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984C" w14:textId="4A90B88E" w:rsidR="008339E9" w:rsidRPr="005F73D7" w:rsidRDefault="003A6CD1" w:rsidP="008339E9">
      <w:pPr>
        <w:rPr>
          <w:rFonts w:ascii="Times New Roman" w:hAnsi="Times New Roman" w:cs="Times New Roman"/>
          <w:b/>
          <w:sz w:val="24"/>
          <w:szCs w:val="24"/>
          <w:u w:val="single"/>
        </w:rPr>
      </w:pPr>
      <w:r w:rsidRPr="005F73D7">
        <w:rPr>
          <w:rFonts w:ascii="Times New Roman" w:hAnsi="Times New Roman" w:cs="Times New Roman"/>
          <w:b/>
          <w:sz w:val="24"/>
          <w:szCs w:val="24"/>
          <w:u w:val="single"/>
        </w:rPr>
        <w:t>REPORTABLE (</w:t>
      </w:r>
      <w:r w:rsidR="009272BF">
        <w:rPr>
          <w:rFonts w:ascii="Times New Roman" w:hAnsi="Times New Roman" w:cs="Times New Roman"/>
          <w:b/>
          <w:sz w:val="24"/>
          <w:szCs w:val="24"/>
          <w:u w:val="single"/>
        </w:rPr>
        <w:t>22</w:t>
      </w:r>
      <w:r w:rsidRPr="005F73D7">
        <w:rPr>
          <w:rFonts w:ascii="Times New Roman" w:hAnsi="Times New Roman" w:cs="Times New Roman"/>
          <w:b/>
          <w:sz w:val="24"/>
          <w:szCs w:val="24"/>
          <w:u w:val="single"/>
        </w:rPr>
        <w:t>)</w:t>
      </w:r>
    </w:p>
    <w:p w14:paraId="7A91F213" w14:textId="77777777" w:rsidR="0043599C" w:rsidRPr="005F73D7" w:rsidRDefault="0043599C" w:rsidP="008339E9">
      <w:pPr>
        <w:rPr>
          <w:rFonts w:ascii="Times New Roman" w:hAnsi="Times New Roman" w:cs="Times New Roman"/>
          <w:sz w:val="24"/>
          <w:szCs w:val="24"/>
        </w:rPr>
      </w:pPr>
    </w:p>
    <w:p w14:paraId="373E5FB8" w14:textId="779EC0D8" w:rsidR="008339E9" w:rsidRPr="005F73D7" w:rsidRDefault="009828ED" w:rsidP="00FE4089">
      <w:pPr>
        <w:pStyle w:val="ListParagraph"/>
        <w:numPr>
          <w:ilvl w:val="0"/>
          <w:numId w:val="2"/>
        </w:numPr>
        <w:spacing w:after="0"/>
        <w:jc w:val="center"/>
        <w:rPr>
          <w:rFonts w:ascii="Times New Roman" w:hAnsi="Times New Roman" w:cs="Times New Roman"/>
          <w:b/>
          <w:sz w:val="24"/>
          <w:szCs w:val="24"/>
        </w:rPr>
      </w:pPr>
      <w:r w:rsidRPr="005F73D7">
        <w:rPr>
          <w:rFonts w:ascii="Times New Roman" w:hAnsi="Times New Roman" w:cs="Times New Roman"/>
          <w:b/>
          <w:sz w:val="24"/>
          <w:szCs w:val="24"/>
        </w:rPr>
        <w:t>S</w:t>
      </w:r>
      <w:r w:rsidR="003A6CD1" w:rsidRPr="005F73D7">
        <w:rPr>
          <w:rFonts w:ascii="Times New Roman" w:hAnsi="Times New Roman" w:cs="Times New Roman"/>
          <w:b/>
          <w:sz w:val="24"/>
          <w:szCs w:val="24"/>
        </w:rPr>
        <w:t>.</w:t>
      </w:r>
      <w:r w:rsidRPr="005F73D7">
        <w:rPr>
          <w:rFonts w:ascii="Times New Roman" w:hAnsi="Times New Roman" w:cs="Times New Roman"/>
          <w:b/>
          <w:sz w:val="24"/>
          <w:szCs w:val="24"/>
        </w:rPr>
        <w:t xml:space="preserve"> </w:t>
      </w:r>
      <w:r w:rsidR="00F97310" w:rsidRPr="005F73D7">
        <w:rPr>
          <w:rFonts w:ascii="Times New Roman" w:hAnsi="Times New Roman" w:cs="Times New Roman"/>
          <w:b/>
          <w:sz w:val="24"/>
          <w:szCs w:val="24"/>
        </w:rPr>
        <w:t>J</w:t>
      </w:r>
      <w:r w:rsidR="003A6CD1" w:rsidRPr="005F73D7">
        <w:rPr>
          <w:rFonts w:ascii="Times New Roman" w:hAnsi="Times New Roman" w:cs="Times New Roman"/>
          <w:b/>
          <w:sz w:val="24"/>
          <w:szCs w:val="24"/>
        </w:rPr>
        <w:t>.</w:t>
      </w:r>
      <w:r w:rsidR="00F97310" w:rsidRPr="005F73D7">
        <w:rPr>
          <w:rFonts w:ascii="Times New Roman" w:hAnsi="Times New Roman" w:cs="Times New Roman"/>
          <w:b/>
          <w:sz w:val="24"/>
          <w:szCs w:val="24"/>
        </w:rPr>
        <w:t xml:space="preserve"> W</w:t>
      </w:r>
      <w:r w:rsidR="003A6CD1" w:rsidRPr="005F73D7">
        <w:rPr>
          <w:rFonts w:ascii="Times New Roman" w:hAnsi="Times New Roman" w:cs="Times New Roman"/>
          <w:b/>
          <w:sz w:val="24"/>
          <w:szCs w:val="24"/>
        </w:rPr>
        <w:t>.</w:t>
      </w:r>
      <w:r w:rsidR="00F97310" w:rsidRPr="005F73D7">
        <w:rPr>
          <w:rFonts w:ascii="Times New Roman" w:hAnsi="Times New Roman" w:cs="Times New Roman"/>
          <w:b/>
          <w:sz w:val="24"/>
          <w:szCs w:val="24"/>
        </w:rPr>
        <w:t xml:space="preserve"> (in his capacity as legal guardian of minor child R</w:t>
      </w:r>
      <w:r w:rsidR="003A6CD1" w:rsidRPr="005F73D7">
        <w:rPr>
          <w:rFonts w:ascii="Times New Roman" w:hAnsi="Times New Roman" w:cs="Times New Roman"/>
          <w:b/>
          <w:sz w:val="24"/>
          <w:szCs w:val="24"/>
        </w:rPr>
        <w:t>.</w:t>
      </w:r>
      <w:r w:rsidR="00F97310" w:rsidRPr="005F73D7">
        <w:rPr>
          <w:rFonts w:ascii="Times New Roman" w:hAnsi="Times New Roman" w:cs="Times New Roman"/>
          <w:b/>
          <w:sz w:val="24"/>
          <w:szCs w:val="24"/>
        </w:rPr>
        <w:t xml:space="preserve"> S</w:t>
      </w:r>
      <w:r w:rsidR="003A6CD1" w:rsidRPr="005F73D7">
        <w:rPr>
          <w:rFonts w:ascii="Times New Roman" w:hAnsi="Times New Roman" w:cs="Times New Roman"/>
          <w:b/>
          <w:sz w:val="24"/>
          <w:szCs w:val="24"/>
        </w:rPr>
        <w:t>.</w:t>
      </w:r>
      <w:r w:rsidR="00F97310" w:rsidRPr="005F73D7">
        <w:rPr>
          <w:rFonts w:ascii="Times New Roman" w:hAnsi="Times New Roman" w:cs="Times New Roman"/>
          <w:b/>
          <w:sz w:val="24"/>
          <w:szCs w:val="24"/>
        </w:rPr>
        <w:t xml:space="preserve"> W) </w:t>
      </w:r>
    </w:p>
    <w:p w14:paraId="663F76FC" w14:textId="6DA323CD" w:rsidR="00F97310" w:rsidRPr="005F73D7" w:rsidRDefault="00F97310" w:rsidP="00FE4089">
      <w:pPr>
        <w:pStyle w:val="ListParagraph"/>
        <w:numPr>
          <w:ilvl w:val="0"/>
          <w:numId w:val="2"/>
        </w:numPr>
        <w:spacing w:after="0"/>
        <w:jc w:val="center"/>
        <w:rPr>
          <w:rFonts w:ascii="Times New Roman" w:hAnsi="Times New Roman" w:cs="Times New Roman"/>
          <w:b/>
          <w:sz w:val="24"/>
          <w:szCs w:val="24"/>
        </w:rPr>
      </w:pPr>
      <w:r w:rsidRPr="005F73D7">
        <w:rPr>
          <w:rFonts w:ascii="Times New Roman" w:hAnsi="Times New Roman" w:cs="Times New Roman"/>
          <w:b/>
          <w:sz w:val="24"/>
          <w:szCs w:val="24"/>
        </w:rPr>
        <w:t>H</w:t>
      </w:r>
      <w:r w:rsidR="003A6CD1" w:rsidRPr="005F73D7">
        <w:rPr>
          <w:rFonts w:ascii="Times New Roman" w:hAnsi="Times New Roman" w:cs="Times New Roman"/>
          <w:b/>
          <w:sz w:val="24"/>
          <w:szCs w:val="24"/>
        </w:rPr>
        <w:t>.</w:t>
      </w:r>
      <w:r w:rsidRPr="005F73D7">
        <w:rPr>
          <w:rFonts w:ascii="Times New Roman" w:hAnsi="Times New Roman" w:cs="Times New Roman"/>
          <w:b/>
          <w:sz w:val="24"/>
          <w:szCs w:val="24"/>
        </w:rPr>
        <w:t xml:space="preserve"> C</w:t>
      </w:r>
      <w:r w:rsidR="003A6CD1" w:rsidRPr="005F73D7">
        <w:rPr>
          <w:rFonts w:ascii="Times New Roman" w:hAnsi="Times New Roman" w:cs="Times New Roman"/>
          <w:b/>
          <w:sz w:val="24"/>
          <w:szCs w:val="24"/>
        </w:rPr>
        <w:t>.</w:t>
      </w:r>
      <w:r w:rsidRPr="005F73D7">
        <w:rPr>
          <w:rFonts w:ascii="Times New Roman" w:hAnsi="Times New Roman" w:cs="Times New Roman"/>
          <w:b/>
          <w:sz w:val="24"/>
          <w:szCs w:val="24"/>
        </w:rPr>
        <w:t xml:space="preserve"> W</w:t>
      </w:r>
      <w:r w:rsidR="003A6CD1" w:rsidRPr="005F73D7">
        <w:rPr>
          <w:rFonts w:ascii="Times New Roman" w:hAnsi="Times New Roman" w:cs="Times New Roman"/>
          <w:b/>
          <w:sz w:val="24"/>
          <w:szCs w:val="24"/>
        </w:rPr>
        <w:t>.</w:t>
      </w:r>
      <w:r w:rsidRPr="005F73D7">
        <w:rPr>
          <w:rFonts w:ascii="Times New Roman" w:hAnsi="Times New Roman" w:cs="Times New Roman"/>
          <w:b/>
          <w:sz w:val="24"/>
          <w:szCs w:val="24"/>
        </w:rPr>
        <w:t xml:space="preserve"> (in </w:t>
      </w:r>
      <w:r w:rsidR="00891238" w:rsidRPr="005F73D7">
        <w:rPr>
          <w:rFonts w:ascii="Times New Roman" w:hAnsi="Times New Roman" w:cs="Times New Roman"/>
          <w:b/>
          <w:sz w:val="24"/>
          <w:szCs w:val="24"/>
        </w:rPr>
        <w:t>her</w:t>
      </w:r>
      <w:r w:rsidRPr="005F73D7">
        <w:rPr>
          <w:rFonts w:ascii="Times New Roman" w:hAnsi="Times New Roman" w:cs="Times New Roman"/>
          <w:b/>
          <w:sz w:val="24"/>
          <w:szCs w:val="24"/>
        </w:rPr>
        <w:t xml:space="preserve"> capacity as legal guardian of minor child C</w:t>
      </w:r>
      <w:r w:rsidR="003A6CD1" w:rsidRPr="005F73D7">
        <w:rPr>
          <w:rFonts w:ascii="Times New Roman" w:hAnsi="Times New Roman" w:cs="Times New Roman"/>
          <w:b/>
          <w:sz w:val="24"/>
          <w:szCs w:val="24"/>
        </w:rPr>
        <w:t>.</w:t>
      </w:r>
      <w:r w:rsidRPr="005F73D7">
        <w:rPr>
          <w:rFonts w:ascii="Times New Roman" w:hAnsi="Times New Roman" w:cs="Times New Roman"/>
          <w:b/>
          <w:sz w:val="24"/>
          <w:szCs w:val="24"/>
        </w:rPr>
        <w:t xml:space="preserve"> R</w:t>
      </w:r>
      <w:r w:rsidR="003A6CD1" w:rsidRPr="005F73D7">
        <w:rPr>
          <w:rFonts w:ascii="Times New Roman" w:hAnsi="Times New Roman" w:cs="Times New Roman"/>
          <w:b/>
          <w:sz w:val="24"/>
          <w:szCs w:val="24"/>
        </w:rPr>
        <w:t>.</w:t>
      </w:r>
      <w:r w:rsidRPr="005F73D7">
        <w:rPr>
          <w:rFonts w:ascii="Times New Roman" w:hAnsi="Times New Roman" w:cs="Times New Roman"/>
          <w:b/>
          <w:sz w:val="24"/>
          <w:szCs w:val="24"/>
        </w:rPr>
        <w:t xml:space="preserve"> H</w:t>
      </w:r>
      <w:r w:rsidR="003A6CD1" w:rsidRPr="005F73D7">
        <w:rPr>
          <w:rFonts w:ascii="Times New Roman" w:hAnsi="Times New Roman" w:cs="Times New Roman"/>
          <w:b/>
          <w:sz w:val="24"/>
          <w:szCs w:val="24"/>
        </w:rPr>
        <w:t>.</w:t>
      </w:r>
      <w:r w:rsidRPr="005F73D7">
        <w:rPr>
          <w:rFonts w:ascii="Times New Roman" w:hAnsi="Times New Roman" w:cs="Times New Roman"/>
          <w:b/>
          <w:sz w:val="24"/>
          <w:szCs w:val="24"/>
        </w:rPr>
        <w:t xml:space="preserve"> M)</w:t>
      </w:r>
    </w:p>
    <w:p w14:paraId="6EEAF3F3" w14:textId="77777777" w:rsidR="008339E9" w:rsidRPr="005F73D7" w:rsidRDefault="008339E9" w:rsidP="008339E9">
      <w:pPr>
        <w:spacing w:after="0"/>
        <w:jc w:val="center"/>
        <w:rPr>
          <w:rFonts w:ascii="Times New Roman" w:hAnsi="Times New Roman" w:cs="Times New Roman"/>
          <w:b/>
          <w:sz w:val="24"/>
          <w:szCs w:val="24"/>
        </w:rPr>
      </w:pPr>
      <w:r w:rsidRPr="005F73D7">
        <w:rPr>
          <w:rFonts w:ascii="Times New Roman" w:hAnsi="Times New Roman" w:cs="Times New Roman"/>
          <w:b/>
          <w:sz w:val="24"/>
          <w:szCs w:val="24"/>
        </w:rPr>
        <w:t>v</w:t>
      </w:r>
    </w:p>
    <w:p w14:paraId="469DB6E0" w14:textId="336FFCF8" w:rsidR="008339E9" w:rsidRPr="005F73D7" w:rsidRDefault="00F948A1" w:rsidP="00F948A1">
      <w:pPr>
        <w:pStyle w:val="ListParagraph"/>
        <w:numPr>
          <w:ilvl w:val="0"/>
          <w:numId w:val="3"/>
        </w:numPr>
        <w:spacing w:after="0"/>
        <w:jc w:val="center"/>
        <w:rPr>
          <w:rFonts w:ascii="Times New Roman" w:hAnsi="Times New Roman" w:cs="Times New Roman"/>
          <w:b/>
          <w:sz w:val="24"/>
          <w:szCs w:val="24"/>
        </w:rPr>
      </w:pPr>
      <w:r w:rsidRPr="005F73D7">
        <w:rPr>
          <w:rFonts w:ascii="Times New Roman" w:hAnsi="Times New Roman" w:cs="Times New Roman"/>
          <w:b/>
          <w:sz w:val="24"/>
          <w:szCs w:val="24"/>
        </w:rPr>
        <w:t xml:space="preserve">LOUISE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 xml:space="preserve">MORRISBY (2) CARL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 xml:space="preserve">STUART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 xml:space="preserve">LAPHAM </w:t>
      </w:r>
    </w:p>
    <w:p w14:paraId="5A403344" w14:textId="785448B5" w:rsidR="00255F61" w:rsidRPr="005F73D7" w:rsidRDefault="00F948A1" w:rsidP="00255F61">
      <w:pPr>
        <w:spacing w:after="0"/>
        <w:ind w:left="1080"/>
        <w:jc w:val="center"/>
        <w:rPr>
          <w:rFonts w:ascii="Times New Roman" w:hAnsi="Times New Roman" w:cs="Times New Roman"/>
          <w:b/>
          <w:sz w:val="24"/>
          <w:szCs w:val="24"/>
        </w:rPr>
      </w:pPr>
      <w:r w:rsidRPr="005F73D7">
        <w:rPr>
          <w:rFonts w:ascii="Times New Roman" w:hAnsi="Times New Roman" w:cs="Times New Roman"/>
          <w:b/>
          <w:sz w:val="24"/>
          <w:szCs w:val="24"/>
        </w:rPr>
        <w:t xml:space="preserve">(3)  ST.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CHRISTOPHER</w:t>
      </w:r>
      <w:r w:rsidR="00AB766F" w:rsidRPr="005F73D7">
        <w:rPr>
          <w:rFonts w:ascii="Times New Roman" w:hAnsi="Times New Roman" w:cs="Times New Roman"/>
          <w:b/>
          <w:sz w:val="24"/>
          <w:szCs w:val="24"/>
        </w:rPr>
        <w:t>S</w:t>
      </w:r>
      <w:r w:rsidRPr="005F73D7">
        <w:rPr>
          <w:rFonts w:ascii="Times New Roman" w:hAnsi="Times New Roman" w:cs="Times New Roman"/>
          <w:b/>
          <w:sz w:val="24"/>
          <w:szCs w:val="24"/>
        </w:rPr>
        <w:t xml:space="preserve">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 xml:space="preserve">SCHOOL </w:t>
      </w:r>
    </w:p>
    <w:p w14:paraId="5A7F21B1" w14:textId="6228CC0C" w:rsidR="00F948A1" w:rsidRPr="005F73D7" w:rsidRDefault="00F948A1" w:rsidP="00255F61">
      <w:pPr>
        <w:spacing w:after="0"/>
        <w:ind w:left="1080"/>
        <w:jc w:val="center"/>
        <w:rPr>
          <w:rFonts w:ascii="Times New Roman" w:hAnsi="Times New Roman" w:cs="Times New Roman"/>
          <w:b/>
          <w:sz w:val="24"/>
          <w:szCs w:val="24"/>
        </w:rPr>
      </w:pPr>
      <w:r w:rsidRPr="005F73D7">
        <w:rPr>
          <w:rFonts w:ascii="Times New Roman" w:hAnsi="Times New Roman" w:cs="Times New Roman"/>
          <w:b/>
          <w:sz w:val="24"/>
          <w:szCs w:val="24"/>
        </w:rPr>
        <w:t>(4)</w:t>
      </w:r>
      <w:r w:rsidR="00255F61" w:rsidRPr="005F73D7">
        <w:rPr>
          <w:rFonts w:ascii="Times New Roman" w:hAnsi="Times New Roman" w:cs="Times New Roman"/>
          <w:b/>
          <w:sz w:val="24"/>
          <w:szCs w:val="24"/>
        </w:rPr>
        <w:t xml:space="preserve"> TRUSTEES </w:t>
      </w:r>
      <w:r w:rsidR="009828ED" w:rsidRPr="005F73D7">
        <w:rPr>
          <w:rFonts w:ascii="Times New Roman" w:hAnsi="Times New Roman" w:cs="Times New Roman"/>
          <w:b/>
          <w:sz w:val="24"/>
          <w:szCs w:val="24"/>
        </w:rPr>
        <w:t xml:space="preserve">    </w:t>
      </w:r>
      <w:r w:rsidR="00255F61" w:rsidRPr="005F73D7">
        <w:rPr>
          <w:rFonts w:ascii="Times New Roman" w:hAnsi="Times New Roman" w:cs="Times New Roman"/>
          <w:b/>
          <w:sz w:val="24"/>
          <w:szCs w:val="24"/>
        </w:rPr>
        <w:t xml:space="preserve">FOR </w:t>
      </w:r>
      <w:r w:rsidR="009828ED" w:rsidRPr="005F73D7">
        <w:rPr>
          <w:rFonts w:ascii="Times New Roman" w:hAnsi="Times New Roman" w:cs="Times New Roman"/>
          <w:b/>
          <w:sz w:val="24"/>
          <w:szCs w:val="24"/>
        </w:rPr>
        <w:t xml:space="preserve">    </w:t>
      </w:r>
      <w:r w:rsidR="00255F61" w:rsidRPr="005F73D7">
        <w:rPr>
          <w:rFonts w:ascii="Times New Roman" w:hAnsi="Times New Roman" w:cs="Times New Roman"/>
          <w:b/>
          <w:sz w:val="24"/>
          <w:szCs w:val="24"/>
        </w:rPr>
        <w:t xml:space="preserve">THE </w:t>
      </w:r>
      <w:r w:rsidR="009828ED" w:rsidRPr="005F73D7">
        <w:rPr>
          <w:rFonts w:ascii="Times New Roman" w:hAnsi="Times New Roman" w:cs="Times New Roman"/>
          <w:b/>
          <w:sz w:val="24"/>
          <w:szCs w:val="24"/>
        </w:rPr>
        <w:t xml:space="preserve">    </w:t>
      </w:r>
      <w:r w:rsidR="00255F61" w:rsidRPr="005F73D7">
        <w:rPr>
          <w:rFonts w:ascii="Times New Roman" w:hAnsi="Times New Roman" w:cs="Times New Roman"/>
          <w:b/>
          <w:sz w:val="24"/>
          <w:szCs w:val="24"/>
        </w:rPr>
        <w:t xml:space="preserve">TIME </w:t>
      </w:r>
      <w:r w:rsidR="009828ED" w:rsidRPr="005F73D7">
        <w:rPr>
          <w:rFonts w:ascii="Times New Roman" w:hAnsi="Times New Roman" w:cs="Times New Roman"/>
          <w:b/>
          <w:sz w:val="24"/>
          <w:szCs w:val="24"/>
        </w:rPr>
        <w:t xml:space="preserve">    </w:t>
      </w:r>
      <w:r w:rsidR="00255F61" w:rsidRPr="005F73D7">
        <w:rPr>
          <w:rFonts w:ascii="Times New Roman" w:hAnsi="Times New Roman" w:cs="Times New Roman"/>
          <w:b/>
          <w:sz w:val="24"/>
          <w:szCs w:val="24"/>
        </w:rPr>
        <w:t xml:space="preserve">BEING </w:t>
      </w:r>
      <w:r w:rsidR="009828ED" w:rsidRPr="005F73D7">
        <w:rPr>
          <w:rFonts w:ascii="Times New Roman" w:hAnsi="Times New Roman" w:cs="Times New Roman"/>
          <w:b/>
          <w:sz w:val="24"/>
          <w:szCs w:val="24"/>
        </w:rPr>
        <w:t xml:space="preserve">    </w:t>
      </w:r>
      <w:r w:rsidR="00255F61" w:rsidRPr="005F73D7">
        <w:rPr>
          <w:rFonts w:ascii="Times New Roman" w:hAnsi="Times New Roman" w:cs="Times New Roman"/>
          <w:b/>
          <w:sz w:val="24"/>
          <w:szCs w:val="24"/>
        </w:rPr>
        <w:t>OF ST</w:t>
      </w:r>
      <w:r w:rsidR="00AB766F" w:rsidRPr="005F73D7">
        <w:rPr>
          <w:rFonts w:ascii="Times New Roman" w:hAnsi="Times New Roman" w:cs="Times New Roman"/>
          <w:b/>
          <w:sz w:val="24"/>
          <w:szCs w:val="24"/>
        </w:rPr>
        <w:t>.</w:t>
      </w:r>
      <w:r w:rsidR="00255F61" w:rsidRPr="005F73D7">
        <w:rPr>
          <w:rFonts w:ascii="Times New Roman" w:hAnsi="Times New Roman" w:cs="Times New Roman"/>
          <w:b/>
          <w:sz w:val="24"/>
          <w:szCs w:val="24"/>
        </w:rPr>
        <w:t xml:space="preserve"> </w:t>
      </w:r>
      <w:r w:rsidR="009828ED" w:rsidRPr="005F73D7">
        <w:rPr>
          <w:rFonts w:ascii="Times New Roman" w:hAnsi="Times New Roman" w:cs="Times New Roman"/>
          <w:b/>
          <w:sz w:val="24"/>
          <w:szCs w:val="24"/>
        </w:rPr>
        <w:t xml:space="preserve">    </w:t>
      </w:r>
      <w:r w:rsidR="00255F61" w:rsidRPr="005F73D7">
        <w:rPr>
          <w:rFonts w:ascii="Times New Roman" w:hAnsi="Times New Roman" w:cs="Times New Roman"/>
          <w:b/>
          <w:sz w:val="24"/>
          <w:szCs w:val="24"/>
        </w:rPr>
        <w:t>CHRISTOPHER</w:t>
      </w:r>
      <w:r w:rsidR="00AB766F" w:rsidRPr="005F73D7">
        <w:rPr>
          <w:rFonts w:ascii="Times New Roman" w:hAnsi="Times New Roman" w:cs="Times New Roman"/>
          <w:b/>
          <w:sz w:val="24"/>
          <w:szCs w:val="24"/>
        </w:rPr>
        <w:t>S</w:t>
      </w:r>
      <w:r w:rsidR="00255F61" w:rsidRPr="005F73D7">
        <w:rPr>
          <w:rFonts w:ascii="Times New Roman" w:hAnsi="Times New Roman" w:cs="Times New Roman"/>
          <w:b/>
          <w:sz w:val="24"/>
          <w:szCs w:val="24"/>
        </w:rPr>
        <w:t xml:space="preserve"> </w:t>
      </w:r>
      <w:r w:rsidR="009828ED" w:rsidRPr="005F73D7">
        <w:rPr>
          <w:rFonts w:ascii="Times New Roman" w:hAnsi="Times New Roman" w:cs="Times New Roman"/>
          <w:b/>
          <w:sz w:val="24"/>
          <w:szCs w:val="24"/>
        </w:rPr>
        <w:t xml:space="preserve">    </w:t>
      </w:r>
      <w:r w:rsidR="00255F61" w:rsidRPr="005F73D7">
        <w:rPr>
          <w:rFonts w:ascii="Times New Roman" w:hAnsi="Times New Roman" w:cs="Times New Roman"/>
          <w:b/>
          <w:sz w:val="24"/>
          <w:szCs w:val="24"/>
        </w:rPr>
        <w:t xml:space="preserve">SCHOOL </w:t>
      </w:r>
      <w:r w:rsidR="009828ED" w:rsidRPr="005F73D7">
        <w:rPr>
          <w:rFonts w:ascii="Times New Roman" w:hAnsi="Times New Roman" w:cs="Times New Roman"/>
          <w:b/>
          <w:sz w:val="24"/>
          <w:szCs w:val="24"/>
        </w:rPr>
        <w:t xml:space="preserve">    </w:t>
      </w:r>
      <w:r w:rsidR="00255F61" w:rsidRPr="005F73D7">
        <w:rPr>
          <w:rFonts w:ascii="Times New Roman" w:hAnsi="Times New Roman" w:cs="Times New Roman"/>
          <w:b/>
          <w:sz w:val="24"/>
          <w:szCs w:val="24"/>
        </w:rPr>
        <w:t xml:space="preserve">TRUST </w:t>
      </w:r>
    </w:p>
    <w:p w14:paraId="38F00698" w14:textId="7155BC20" w:rsidR="00255F61" w:rsidRPr="005F73D7" w:rsidRDefault="00255F61" w:rsidP="00255F61">
      <w:pPr>
        <w:spacing w:after="0"/>
        <w:ind w:left="1080"/>
        <w:jc w:val="center"/>
        <w:rPr>
          <w:rFonts w:ascii="Times New Roman" w:hAnsi="Times New Roman" w:cs="Times New Roman"/>
          <w:b/>
          <w:sz w:val="24"/>
          <w:szCs w:val="24"/>
        </w:rPr>
      </w:pPr>
      <w:r w:rsidRPr="005F73D7">
        <w:rPr>
          <w:rFonts w:ascii="Times New Roman" w:hAnsi="Times New Roman" w:cs="Times New Roman"/>
          <w:b/>
          <w:sz w:val="24"/>
          <w:szCs w:val="24"/>
        </w:rPr>
        <w:t xml:space="preserve">(5) BOARD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 xml:space="preserve">OF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 xml:space="preserve">GOVERNORS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 xml:space="preserve">OF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ST</w:t>
      </w:r>
      <w:r w:rsidR="00AB766F" w:rsidRPr="005F73D7">
        <w:rPr>
          <w:rFonts w:ascii="Times New Roman" w:hAnsi="Times New Roman" w:cs="Times New Roman"/>
          <w:b/>
          <w:sz w:val="24"/>
          <w:szCs w:val="24"/>
        </w:rPr>
        <w:t>.</w:t>
      </w:r>
      <w:r w:rsidRPr="005F73D7">
        <w:rPr>
          <w:rFonts w:ascii="Times New Roman" w:hAnsi="Times New Roman" w:cs="Times New Roman"/>
          <w:b/>
          <w:sz w:val="24"/>
          <w:szCs w:val="24"/>
        </w:rPr>
        <w:t xml:space="preserve"> CHRISTOPHER</w:t>
      </w:r>
      <w:r w:rsidR="00AB766F" w:rsidRPr="005F73D7">
        <w:rPr>
          <w:rFonts w:ascii="Times New Roman" w:hAnsi="Times New Roman" w:cs="Times New Roman"/>
          <w:b/>
          <w:sz w:val="24"/>
          <w:szCs w:val="24"/>
        </w:rPr>
        <w:t>S</w:t>
      </w:r>
      <w:r w:rsidRPr="005F73D7">
        <w:rPr>
          <w:rFonts w:ascii="Times New Roman" w:hAnsi="Times New Roman" w:cs="Times New Roman"/>
          <w:b/>
          <w:sz w:val="24"/>
          <w:szCs w:val="24"/>
        </w:rPr>
        <w:t xml:space="preserve"> </w:t>
      </w:r>
      <w:r w:rsidR="009828ED" w:rsidRPr="005F73D7">
        <w:rPr>
          <w:rFonts w:ascii="Times New Roman" w:hAnsi="Times New Roman" w:cs="Times New Roman"/>
          <w:b/>
          <w:sz w:val="24"/>
          <w:szCs w:val="24"/>
        </w:rPr>
        <w:t xml:space="preserve">    </w:t>
      </w:r>
      <w:r w:rsidRPr="005F73D7">
        <w:rPr>
          <w:rFonts w:ascii="Times New Roman" w:hAnsi="Times New Roman" w:cs="Times New Roman"/>
          <w:b/>
          <w:sz w:val="24"/>
          <w:szCs w:val="24"/>
        </w:rPr>
        <w:t>SCHOOL</w:t>
      </w:r>
    </w:p>
    <w:p w14:paraId="2B7D841F" w14:textId="77777777" w:rsidR="008339E9" w:rsidRPr="005F73D7" w:rsidRDefault="008339E9" w:rsidP="008339E9">
      <w:pPr>
        <w:spacing w:after="0"/>
        <w:jc w:val="both"/>
        <w:rPr>
          <w:rFonts w:ascii="Times New Roman" w:hAnsi="Times New Roman" w:cs="Times New Roman"/>
          <w:b/>
          <w:sz w:val="24"/>
          <w:szCs w:val="24"/>
          <w:u w:val="single"/>
        </w:rPr>
      </w:pPr>
    </w:p>
    <w:p w14:paraId="09425D73" w14:textId="77777777" w:rsidR="008339E9" w:rsidRPr="005F73D7" w:rsidRDefault="008339E9" w:rsidP="008339E9">
      <w:pPr>
        <w:spacing w:after="0"/>
        <w:jc w:val="both"/>
        <w:rPr>
          <w:rFonts w:ascii="Times New Roman" w:hAnsi="Times New Roman" w:cs="Times New Roman"/>
          <w:b/>
          <w:sz w:val="24"/>
          <w:szCs w:val="24"/>
          <w:u w:val="single"/>
        </w:rPr>
      </w:pPr>
    </w:p>
    <w:p w14:paraId="5207C37E" w14:textId="77777777" w:rsidR="008339E9" w:rsidRPr="005F73D7" w:rsidRDefault="008339E9" w:rsidP="008339E9">
      <w:pPr>
        <w:spacing w:after="0" w:line="240" w:lineRule="auto"/>
        <w:jc w:val="both"/>
        <w:rPr>
          <w:rFonts w:ascii="Times New Roman" w:hAnsi="Times New Roman" w:cs="Times New Roman"/>
          <w:b/>
          <w:sz w:val="24"/>
          <w:szCs w:val="24"/>
          <w:u w:val="single"/>
        </w:rPr>
      </w:pPr>
    </w:p>
    <w:p w14:paraId="4BAD4082" w14:textId="17F576F3" w:rsidR="008339E9" w:rsidRPr="005F73D7" w:rsidRDefault="008339E9" w:rsidP="008339E9">
      <w:pPr>
        <w:spacing w:after="0"/>
        <w:jc w:val="both"/>
        <w:rPr>
          <w:rFonts w:ascii="Times New Roman" w:hAnsi="Times New Roman" w:cs="Times New Roman"/>
          <w:b/>
          <w:sz w:val="24"/>
          <w:szCs w:val="24"/>
        </w:rPr>
      </w:pPr>
      <w:r w:rsidRPr="005F73D7">
        <w:rPr>
          <w:rFonts w:ascii="Times New Roman" w:hAnsi="Times New Roman" w:cs="Times New Roman"/>
          <w:b/>
          <w:sz w:val="24"/>
          <w:szCs w:val="24"/>
        </w:rPr>
        <w:t>SUPREME COURT OF ZIMBABWE</w:t>
      </w:r>
    </w:p>
    <w:p w14:paraId="3EE1189A" w14:textId="2169F7D6" w:rsidR="00B5652A" w:rsidRPr="005F73D7" w:rsidRDefault="00942CA1" w:rsidP="008339E9">
      <w:pPr>
        <w:spacing w:after="0"/>
        <w:jc w:val="both"/>
        <w:rPr>
          <w:rFonts w:ascii="Times New Roman" w:hAnsi="Times New Roman" w:cs="Times New Roman"/>
          <w:b/>
          <w:sz w:val="24"/>
          <w:szCs w:val="24"/>
        </w:rPr>
      </w:pPr>
      <w:r w:rsidRPr="005F73D7">
        <w:rPr>
          <w:rFonts w:ascii="Times New Roman" w:hAnsi="Times New Roman" w:cs="Times New Roman"/>
          <w:b/>
          <w:sz w:val="24"/>
          <w:szCs w:val="24"/>
        </w:rPr>
        <w:t xml:space="preserve">GWAUNZA DCJ, MATHONSI JA </w:t>
      </w:r>
      <w:r w:rsidR="00FF6D37" w:rsidRPr="005F73D7">
        <w:rPr>
          <w:rFonts w:ascii="Times New Roman" w:hAnsi="Times New Roman" w:cs="Times New Roman"/>
          <w:b/>
          <w:sz w:val="24"/>
          <w:szCs w:val="24"/>
        </w:rPr>
        <w:t>&amp;</w:t>
      </w:r>
      <w:r w:rsidRPr="005F73D7">
        <w:rPr>
          <w:rFonts w:ascii="Times New Roman" w:hAnsi="Times New Roman" w:cs="Times New Roman"/>
          <w:b/>
          <w:sz w:val="24"/>
          <w:szCs w:val="24"/>
        </w:rPr>
        <w:t xml:space="preserve"> CHITAKUNYE JA</w:t>
      </w:r>
    </w:p>
    <w:p w14:paraId="50909B49" w14:textId="39461C12" w:rsidR="008339E9" w:rsidRPr="005F73D7" w:rsidRDefault="003B6402" w:rsidP="008339E9">
      <w:pPr>
        <w:spacing w:after="0"/>
        <w:jc w:val="both"/>
        <w:rPr>
          <w:rFonts w:ascii="Times New Roman" w:hAnsi="Times New Roman" w:cs="Times New Roman"/>
          <w:b/>
          <w:sz w:val="24"/>
          <w:szCs w:val="24"/>
        </w:rPr>
      </w:pPr>
      <w:r w:rsidRPr="005F73D7">
        <w:rPr>
          <w:rFonts w:ascii="Times New Roman" w:hAnsi="Times New Roman" w:cs="Times New Roman"/>
          <w:b/>
          <w:sz w:val="24"/>
          <w:szCs w:val="24"/>
        </w:rPr>
        <w:t>HARARE</w:t>
      </w:r>
      <w:r w:rsidR="008339E9" w:rsidRPr="005F73D7">
        <w:rPr>
          <w:rFonts w:ascii="Times New Roman" w:hAnsi="Times New Roman" w:cs="Times New Roman"/>
          <w:b/>
          <w:sz w:val="24"/>
          <w:szCs w:val="24"/>
        </w:rPr>
        <w:t>:</w:t>
      </w:r>
      <w:r w:rsidR="008339E9" w:rsidRPr="005F73D7">
        <w:rPr>
          <w:rFonts w:ascii="Times New Roman" w:hAnsi="Times New Roman" w:cs="Times New Roman"/>
          <w:b/>
          <w:sz w:val="24"/>
          <w:szCs w:val="24"/>
        </w:rPr>
        <w:tab/>
      </w:r>
      <w:r w:rsidR="00942CA1" w:rsidRPr="005F73D7">
        <w:rPr>
          <w:rFonts w:ascii="Times New Roman" w:hAnsi="Times New Roman" w:cs="Times New Roman"/>
          <w:b/>
          <w:sz w:val="24"/>
          <w:szCs w:val="24"/>
        </w:rPr>
        <w:t>16 JANUARY 2023</w:t>
      </w:r>
      <w:r w:rsidR="008339E9" w:rsidRPr="005F73D7">
        <w:rPr>
          <w:rFonts w:ascii="Times New Roman" w:hAnsi="Times New Roman" w:cs="Times New Roman"/>
          <w:b/>
          <w:sz w:val="24"/>
          <w:szCs w:val="24"/>
        </w:rPr>
        <w:t xml:space="preserve"> &amp; </w:t>
      </w:r>
      <w:r w:rsidR="004032EF" w:rsidRPr="005F73D7">
        <w:rPr>
          <w:rFonts w:ascii="Times New Roman" w:hAnsi="Times New Roman" w:cs="Times New Roman"/>
          <w:b/>
          <w:sz w:val="24"/>
          <w:szCs w:val="24"/>
        </w:rPr>
        <w:t>23</w:t>
      </w:r>
      <w:r w:rsidR="00362255" w:rsidRPr="005F73D7">
        <w:rPr>
          <w:rFonts w:ascii="Times New Roman" w:hAnsi="Times New Roman" w:cs="Times New Roman"/>
          <w:b/>
          <w:sz w:val="24"/>
          <w:szCs w:val="24"/>
        </w:rPr>
        <w:t xml:space="preserve"> MARCH 2023</w:t>
      </w:r>
    </w:p>
    <w:p w14:paraId="56A2141D" w14:textId="77777777" w:rsidR="008339E9" w:rsidRPr="005F73D7" w:rsidRDefault="008339E9" w:rsidP="008339E9">
      <w:pPr>
        <w:spacing w:after="0"/>
        <w:jc w:val="both"/>
        <w:rPr>
          <w:rFonts w:ascii="Times New Roman" w:hAnsi="Times New Roman" w:cs="Times New Roman"/>
          <w:sz w:val="24"/>
          <w:szCs w:val="24"/>
        </w:rPr>
      </w:pPr>
    </w:p>
    <w:p w14:paraId="22EA7926" w14:textId="77777777" w:rsidR="008339E9" w:rsidRPr="005F73D7" w:rsidRDefault="008339E9" w:rsidP="008339E9">
      <w:pPr>
        <w:spacing w:after="0"/>
        <w:jc w:val="both"/>
        <w:rPr>
          <w:rFonts w:ascii="Times New Roman" w:hAnsi="Times New Roman" w:cs="Times New Roman"/>
          <w:sz w:val="24"/>
          <w:szCs w:val="24"/>
        </w:rPr>
      </w:pPr>
    </w:p>
    <w:p w14:paraId="18366DC4" w14:textId="77777777" w:rsidR="008339E9" w:rsidRPr="005F73D7" w:rsidRDefault="008339E9" w:rsidP="008339E9">
      <w:pPr>
        <w:spacing w:after="0"/>
        <w:jc w:val="both"/>
        <w:rPr>
          <w:rFonts w:ascii="Times New Roman" w:hAnsi="Times New Roman" w:cs="Times New Roman"/>
          <w:sz w:val="24"/>
          <w:szCs w:val="24"/>
        </w:rPr>
      </w:pPr>
    </w:p>
    <w:p w14:paraId="2FF2E9B6" w14:textId="77777777" w:rsidR="0058253F" w:rsidRDefault="00E2334F" w:rsidP="008339E9">
      <w:pPr>
        <w:spacing w:after="0"/>
        <w:jc w:val="both"/>
        <w:rPr>
          <w:rFonts w:ascii="Times New Roman" w:hAnsi="Times New Roman" w:cs="Times New Roman"/>
          <w:sz w:val="24"/>
          <w:szCs w:val="24"/>
        </w:rPr>
      </w:pPr>
      <w:r w:rsidRPr="005F73D7">
        <w:rPr>
          <w:rFonts w:ascii="Times New Roman" w:hAnsi="Times New Roman" w:cs="Times New Roman"/>
          <w:i/>
          <w:iCs/>
          <w:sz w:val="24"/>
          <w:szCs w:val="24"/>
        </w:rPr>
        <w:t>D</w:t>
      </w:r>
      <w:r w:rsidR="0058253F">
        <w:rPr>
          <w:rFonts w:ascii="Times New Roman" w:hAnsi="Times New Roman" w:cs="Times New Roman"/>
          <w:i/>
          <w:iCs/>
          <w:sz w:val="24"/>
          <w:szCs w:val="24"/>
        </w:rPr>
        <w:t>.</w:t>
      </w:r>
      <w:r w:rsidRPr="005F73D7">
        <w:rPr>
          <w:rFonts w:ascii="Times New Roman" w:hAnsi="Times New Roman" w:cs="Times New Roman"/>
          <w:i/>
          <w:iCs/>
          <w:sz w:val="24"/>
          <w:szCs w:val="24"/>
        </w:rPr>
        <w:t xml:space="preserve"> </w:t>
      </w:r>
      <w:proofErr w:type="spellStart"/>
      <w:r w:rsidRPr="005F73D7">
        <w:rPr>
          <w:rFonts w:ascii="Times New Roman" w:hAnsi="Times New Roman" w:cs="Times New Roman"/>
          <w:i/>
          <w:iCs/>
          <w:sz w:val="24"/>
          <w:szCs w:val="24"/>
        </w:rPr>
        <w:t>Tivadar</w:t>
      </w:r>
      <w:proofErr w:type="spellEnd"/>
      <w:r w:rsidR="008339E9" w:rsidRPr="005F73D7">
        <w:rPr>
          <w:rFonts w:ascii="Times New Roman" w:hAnsi="Times New Roman" w:cs="Times New Roman"/>
          <w:sz w:val="24"/>
          <w:szCs w:val="24"/>
        </w:rPr>
        <w:t>, for the app</w:t>
      </w:r>
      <w:r w:rsidR="001A5D58" w:rsidRPr="005F73D7">
        <w:rPr>
          <w:rFonts w:ascii="Times New Roman" w:hAnsi="Times New Roman" w:cs="Times New Roman"/>
          <w:sz w:val="24"/>
          <w:szCs w:val="24"/>
        </w:rPr>
        <w:t>ella</w:t>
      </w:r>
      <w:r w:rsidR="008339E9" w:rsidRPr="005F73D7">
        <w:rPr>
          <w:rFonts w:ascii="Times New Roman" w:hAnsi="Times New Roman" w:cs="Times New Roman"/>
          <w:sz w:val="24"/>
          <w:szCs w:val="24"/>
        </w:rPr>
        <w:t>nt</w:t>
      </w:r>
      <w:r w:rsidRPr="005F73D7">
        <w:rPr>
          <w:rFonts w:ascii="Times New Roman" w:hAnsi="Times New Roman" w:cs="Times New Roman"/>
          <w:sz w:val="24"/>
          <w:szCs w:val="24"/>
        </w:rPr>
        <w:t>s</w:t>
      </w:r>
    </w:p>
    <w:p w14:paraId="3CD8424F" w14:textId="77777777" w:rsidR="0058253F" w:rsidRDefault="0058253F" w:rsidP="008339E9">
      <w:pPr>
        <w:spacing w:after="0"/>
        <w:jc w:val="both"/>
        <w:rPr>
          <w:rFonts w:ascii="Times New Roman" w:hAnsi="Times New Roman" w:cs="Times New Roman"/>
          <w:sz w:val="24"/>
          <w:szCs w:val="24"/>
        </w:rPr>
      </w:pPr>
    </w:p>
    <w:p w14:paraId="689EB3CC" w14:textId="4B2C5161" w:rsidR="008339E9" w:rsidRPr="005F73D7" w:rsidRDefault="00E2334F" w:rsidP="008339E9">
      <w:pPr>
        <w:spacing w:after="0"/>
        <w:jc w:val="both"/>
        <w:rPr>
          <w:rFonts w:ascii="Times New Roman" w:hAnsi="Times New Roman" w:cs="Times New Roman"/>
          <w:sz w:val="24"/>
          <w:szCs w:val="24"/>
        </w:rPr>
      </w:pPr>
      <w:r w:rsidRPr="005F73D7">
        <w:rPr>
          <w:rFonts w:ascii="Times New Roman" w:hAnsi="Times New Roman" w:cs="Times New Roman"/>
          <w:i/>
          <w:sz w:val="24"/>
          <w:szCs w:val="24"/>
        </w:rPr>
        <w:t>T</w:t>
      </w:r>
      <w:r w:rsidR="0058253F">
        <w:rPr>
          <w:rFonts w:ascii="Times New Roman" w:hAnsi="Times New Roman" w:cs="Times New Roman"/>
          <w:i/>
          <w:sz w:val="24"/>
          <w:szCs w:val="24"/>
        </w:rPr>
        <w:t>.</w:t>
      </w:r>
      <w:r w:rsidRPr="005F73D7">
        <w:rPr>
          <w:rFonts w:ascii="Times New Roman" w:hAnsi="Times New Roman" w:cs="Times New Roman"/>
          <w:i/>
          <w:sz w:val="24"/>
          <w:szCs w:val="24"/>
        </w:rPr>
        <w:t xml:space="preserve"> W</w:t>
      </w:r>
      <w:r w:rsidR="0058253F">
        <w:rPr>
          <w:rFonts w:ascii="Times New Roman" w:hAnsi="Times New Roman" w:cs="Times New Roman"/>
          <w:i/>
          <w:sz w:val="24"/>
          <w:szCs w:val="24"/>
        </w:rPr>
        <w:t>.</w:t>
      </w:r>
      <w:r w:rsidRPr="005F73D7">
        <w:rPr>
          <w:rFonts w:ascii="Times New Roman" w:hAnsi="Times New Roman" w:cs="Times New Roman"/>
          <w:i/>
          <w:sz w:val="24"/>
          <w:szCs w:val="24"/>
        </w:rPr>
        <w:t xml:space="preserve"> Nyamakura</w:t>
      </w:r>
      <w:r w:rsidR="008339E9" w:rsidRPr="005F73D7">
        <w:rPr>
          <w:rFonts w:ascii="Times New Roman" w:hAnsi="Times New Roman" w:cs="Times New Roman"/>
          <w:i/>
          <w:sz w:val="24"/>
          <w:szCs w:val="24"/>
        </w:rPr>
        <w:t>,</w:t>
      </w:r>
      <w:r w:rsidR="008339E9" w:rsidRPr="005F73D7">
        <w:rPr>
          <w:rFonts w:ascii="Times New Roman" w:hAnsi="Times New Roman" w:cs="Times New Roman"/>
          <w:sz w:val="24"/>
          <w:szCs w:val="24"/>
        </w:rPr>
        <w:t xml:space="preserve"> for the respondent</w:t>
      </w:r>
      <w:r w:rsidRPr="005F73D7">
        <w:rPr>
          <w:rFonts w:ascii="Times New Roman" w:hAnsi="Times New Roman" w:cs="Times New Roman"/>
          <w:sz w:val="24"/>
          <w:szCs w:val="24"/>
        </w:rPr>
        <w:t>s</w:t>
      </w:r>
    </w:p>
    <w:p w14:paraId="2B64974A" w14:textId="77777777" w:rsidR="008339E9" w:rsidRPr="005F73D7" w:rsidRDefault="008339E9" w:rsidP="008339E9">
      <w:pPr>
        <w:spacing w:after="0"/>
        <w:jc w:val="both"/>
        <w:rPr>
          <w:rFonts w:ascii="Times New Roman" w:hAnsi="Times New Roman" w:cs="Times New Roman"/>
          <w:sz w:val="24"/>
          <w:szCs w:val="24"/>
        </w:rPr>
      </w:pPr>
    </w:p>
    <w:p w14:paraId="4D0CC73A" w14:textId="77777777" w:rsidR="008339E9" w:rsidRPr="005F73D7" w:rsidRDefault="008339E9" w:rsidP="003A6CD1">
      <w:pPr>
        <w:spacing w:after="0" w:line="240" w:lineRule="auto"/>
        <w:jc w:val="both"/>
        <w:rPr>
          <w:rFonts w:ascii="Times New Roman" w:hAnsi="Times New Roman" w:cs="Times New Roman"/>
          <w:sz w:val="24"/>
          <w:szCs w:val="24"/>
        </w:rPr>
      </w:pPr>
    </w:p>
    <w:p w14:paraId="7E43D1A3" w14:textId="77777777" w:rsidR="008339E9" w:rsidRPr="005F73D7" w:rsidRDefault="008339E9" w:rsidP="008339E9">
      <w:pPr>
        <w:spacing w:after="0"/>
        <w:jc w:val="both"/>
        <w:rPr>
          <w:rFonts w:ascii="Times New Roman" w:hAnsi="Times New Roman" w:cs="Times New Roman"/>
          <w:sz w:val="24"/>
          <w:szCs w:val="24"/>
        </w:rPr>
      </w:pPr>
    </w:p>
    <w:p w14:paraId="7EDD26C6" w14:textId="77777777" w:rsidR="008339E9" w:rsidRPr="005F73D7" w:rsidRDefault="008339E9" w:rsidP="008339E9">
      <w:pPr>
        <w:spacing w:after="0" w:line="240" w:lineRule="auto"/>
        <w:jc w:val="both"/>
        <w:rPr>
          <w:rFonts w:ascii="Times New Roman" w:hAnsi="Times New Roman" w:cs="Times New Roman"/>
          <w:sz w:val="24"/>
          <w:szCs w:val="24"/>
        </w:rPr>
      </w:pPr>
    </w:p>
    <w:p w14:paraId="686DB153" w14:textId="5E1F726A" w:rsidR="008339E9" w:rsidRPr="005F73D7" w:rsidRDefault="008339E9" w:rsidP="00D10789">
      <w:pPr>
        <w:spacing w:after="0" w:line="480" w:lineRule="auto"/>
        <w:jc w:val="both"/>
        <w:rPr>
          <w:rFonts w:ascii="Times New Roman" w:hAnsi="Times New Roman" w:cs="Times New Roman"/>
          <w:sz w:val="24"/>
          <w:szCs w:val="24"/>
        </w:rPr>
      </w:pPr>
      <w:r w:rsidRPr="005F73D7">
        <w:rPr>
          <w:rFonts w:ascii="Times New Roman" w:hAnsi="Times New Roman" w:cs="Times New Roman"/>
          <w:b/>
          <w:sz w:val="24"/>
          <w:szCs w:val="24"/>
        </w:rPr>
        <w:tab/>
      </w:r>
      <w:r w:rsidRPr="005F73D7">
        <w:rPr>
          <w:rFonts w:ascii="Times New Roman" w:hAnsi="Times New Roman" w:cs="Times New Roman"/>
          <w:b/>
          <w:sz w:val="24"/>
          <w:szCs w:val="24"/>
        </w:rPr>
        <w:tab/>
        <w:t>MATHONSI JA:</w:t>
      </w:r>
      <w:r w:rsidRPr="005F73D7">
        <w:rPr>
          <w:rFonts w:ascii="Times New Roman" w:hAnsi="Times New Roman" w:cs="Times New Roman"/>
          <w:sz w:val="24"/>
          <w:szCs w:val="24"/>
        </w:rPr>
        <w:tab/>
      </w:r>
      <w:r w:rsidR="00DD7A15" w:rsidRPr="005F73D7">
        <w:rPr>
          <w:rFonts w:ascii="Times New Roman" w:hAnsi="Times New Roman" w:cs="Times New Roman"/>
          <w:sz w:val="24"/>
          <w:szCs w:val="24"/>
        </w:rPr>
        <w:t>By judgment delivered on</w:t>
      </w:r>
      <w:r w:rsidR="005F3909" w:rsidRPr="005F73D7">
        <w:rPr>
          <w:rFonts w:ascii="Times New Roman" w:hAnsi="Times New Roman" w:cs="Times New Roman"/>
          <w:sz w:val="24"/>
          <w:szCs w:val="24"/>
        </w:rPr>
        <w:t xml:space="preserve"> 5 October 2022, the High Court [“the court </w:t>
      </w:r>
      <w:r w:rsidR="005F3909" w:rsidRPr="005F73D7">
        <w:rPr>
          <w:rFonts w:ascii="Times New Roman" w:hAnsi="Times New Roman" w:cs="Times New Roman"/>
          <w:i/>
          <w:iCs/>
          <w:sz w:val="24"/>
          <w:szCs w:val="24"/>
        </w:rPr>
        <w:t>a quo”</w:t>
      </w:r>
      <w:r w:rsidR="005F3909" w:rsidRPr="005F73D7">
        <w:rPr>
          <w:rFonts w:ascii="Times New Roman" w:hAnsi="Times New Roman" w:cs="Times New Roman"/>
          <w:sz w:val="24"/>
          <w:szCs w:val="24"/>
        </w:rPr>
        <w:t xml:space="preserve">], dismissed </w:t>
      </w:r>
      <w:r w:rsidR="00DA7947" w:rsidRPr="005F73D7">
        <w:rPr>
          <w:rFonts w:ascii="Times New Roman" w:hAnsi="Times New Roman" w:cs="Times New Roman"/>
          <w:sz w:val="24"/>
          <w:szCs w:val="24"/>
        </w:rPr>
        <w:t>the appellant’s</w:t>
      </w:r>
      <w:r w:rsidR="005F3909" w:rsidRPr="005F73D7">
        <w:rPr>
          <w:rFonts w:ascii="Times New Roman" w:hAnsi="Times New Roman" w:cs="Times New Roman"/>
          <w:sz w:val="24"/>
          <w:szCs w:val="24"/>
        </w:rPr>
        <w:t xml:space="preserve"> court application</w:t>
      </w:r>
      <w:r w:rsidR="00156E78" w:rsidRPr="005F73D7">
        <w:rPr>
          <w:rFonts w:ascii="Times New Roman" w:hAnsi="Times New Roman" w:cs="Times New Roman"/>
          <w:sz w:val="24"/>
          <w:szCs w:val="24"/>
        </w:rPr>
        <w:t xml:space="preserve"> made</w:t>
      </w:r>
      <w:r w:rsidR="004F041A" w:rsidRPr="005F73D7">
        <w:rPr>
          <w:rFonts w:ascii="Times New Roman" w:hAnsi="Times New Roman" w:cs="Times New Roman"/>
          <w:sz w:val="24"/>
          <w:szCs w:val="24"/>
        </w:rPr>
        <w:t xml:space="preserve"> in terms of s 27(1</w:t>
      </w:r>
      <w:r w:rsidR="00356E38" w:rsidRPr="005F73D7">
        <w:rPr>
          <w:rFonts w:ascii="Times New Roman" w:hAnsi="Times New Roman" w:cs="Times New Roman"/>
          <w:sz w:val="24"/>
          <w:szCs w:val="24"/>
        </w:rPr>
        <w:t>) (</w:t>
      </w:r>
      <w:r w:rsidR="004F041A" w:rsidRPr="005F73D7">
        <w:rPr>
          <w:rFonts w:ascii="Times New Roman" w:hAnsi="Times New Roman" w:cs="Times New Roman"/>
          <w:sz w:val="24"/>
          <w:szCs w:val="24"/>
        </w:rPr>
        <w:t>c) of the High Court Act [</w:t>
      </w:r>
      <w:r w:rsidR="004F041A" w:rsidRPr="005F73D7">
        <w:rPr>
          <w:rFonts w:ascii="Times New Roman" w:hAnsi="Times New Roman" w:cs="Times New Roman"/>
          <w:i/>
          <w:iCs/>
          <w:sz w:val="24"/>
          <w:szCs w:val="24"/>
        </w:rPr>
        <w:t>Chapter 7:06</w:t>
      </w:r>
      <w:r w:rsidR="004F041A" w:rsidRPr="005F73D7">
        <w:rPr>
          <w:rFonts w:ascii="Times New Roman" w:hAnsi="Times New Roman" w:cs="Times New Roman"/>
          <w:sz w:val="24"/>
          <w:szCs w:val="24"/>
        </w:rPr>
        <w:t>]</w:t>
      </w:r>
      <w:r w:rsidR="00C94935" w:rsidRPr="005F73D7">
        <w:rPr>
          <w:rFonts w:ascii="Times New Roman" w:hAnsi="Times New Roman" w:cs="Times New Roman"/>
          <w:sz w:val="24"/>
          <w:szCs w:val="24"/>
        </w:rPr>
        <w:t xml:space="preserve"> [“the High Court Act”]</w:t>
      </w:r>
      <w:r w:rsidR="004F041A" w:rsidRPr="005F73D7">
        <w:rPr>
          <w:rFonts w:ascii="Times New Roman" w:hAnsi="Times New Roman" w:cs="Times New Roman"/>
          <w:sz w:val="24"/>
          <w:szCs w:val="24"/>
        </w:rPr>
        <w:t xml:space="preserve"> as read with r 62 of the High Court Rules, 2021,</w:t>
      </w:r>
      <w:r w:rsidR="005F3909" w:rsidRPr="005F73D7">
        <w:rPr>
          <w:rFonts w:ascii="Times New Roman" w:hAnsi="Times New Roman" w:cs="Times New Roman"/>
          <w:sz w:val="24"/>
          <w:szCs w:val="24"/>
        </w:rPr>
        <w:t xml:space="preserve"> for the review </w:t>
      </w:r>
      <w:r w:rsidR="00273D9A" w:rsidRPr="005F73D7">
        <w:rPr>
          <w:rFonts w:ascii="Times New Roman" w:hAnsi="Times New Roman" w:cs="Times New Roman"/>
          <w:sz w:val="24"/>
          <w:szCs w:val="24"/>
        </w:rPr>
        <w:t>of disciplinary proceedings conducted by the respondents</w:t>
      </w:r>
      <w:r w:rsidR="00AC66C5" w:rsidRPr="005F73D7">
        <w:rPr>
          <w:rFonts w:ascii="Times New Roman" w:hAnsi="Times New Roman" w:cs="Times New Roman"/>
          <w:sz w:val="24"/>
          <w:szCs w:val="24"/>
        </w:rPr>
        <w:t>. This appeal is against th</w:t>
      </w:r>
      <w:r w:rsidR="00156E78" w:rsidRPr="005F73D7">
        <w:rPr>
          <w:rFonts w:ascii="Times New Roman" w:hAnsi="Times New Roman" w:cs="Times New Roman"/>
          <w:sz w:val="24"/>
          <w:szCs w:val="24"/>
        </w:rPr>
        <w:t>at judgment.</w:t>
      </w:r>
    </w:p>
    <w:p w14:paraId="5338A3BA" w14:textId="77777777" w:rsidR="008339E9" w:rsidRPr="005F73D7" w:rsidRDefault="008339E9" w:rsidP="008339E9">
      <w:pPr>
        <w:spacing w:after="0" w:line="480" w:lineRule="auto"/>
        <w:jc w:val="both"/>
        <w:rPr>
          <w:rFonts w:ascii="Times New Roman" w:hAnsi="Times New Roman" w:cs="Times New Roman"/>
          <w:sz w:val="24"/>
          <w:szCs w:val="24"/>
        </w:rPr>
      </w:pPr>
    </w:p>
    <w:p w14:paraId="3EEE09F6" w14:textId="77777777" w:rsidR="008339E9" w:rsidRPr="005F73D7" w:rsidRDefault="008339E9" w:rsidP="008339E9">
      <w:pPr>
        <w:spacing w:after="0" w:line="480" w:lineRule="auto"/>
        <w:jc w:val="both"/>
        <w:rPr>
          <w:rFonts w:ascii="Times New Roman" w:hAnsi="Times New Roman" w:cs="Times New Roman"/>
          <w:sz w:val="24"/>
          <w:szCs w:val="24"/>
        </w:rPr>
      </w:pPr>
      <w:r w:rsidRPr="005F73D7">
        <w:rPr>
          <w:rFonts w:ascii="Times New Roman" w:hAnsi="Times New Roman" w:cs="Times New Roman"/>
          <w:b/>
          <w:sz w:val="24"/>
          <w:szCs w:val="24"/>
          <w:u w:val="single"/>
        </w:rPr>
        <w:t>THE FACTS</w:t>
      </w:r>
    </w:p>
    <w:p w14:paraId="0528E4EC" w14:textId="77754477" w:rsidR="008813E3" w:rsidRPr="005F73D7" w:rsidRDefault="008339E9" w:rsidP="001049A2">
      <w:pPr>
        <w:spacing w:after="0" w:line="480" w:lineRule="auto"/>
        <w:jc w:val="both"/>
        <w:rPr>
          <w:rFonts w:ascii="Times New Roman" w:hAnsi="Times New Roman" w:cs="Times New Roman"/>
          <w:sz w:val="24"/>
          <w:szCs w:val="24"/>
        </w:rPr>
      </w:pPr>
      <w:r w:rsidRPr="005F73D7">
        <w:rPr>
          <w:rFonts w:ascii="Times New Roman" w:hAnsi="Times New Roman" w:cs="Times New Roman"/>
          <w:sz w:val="24"/>
          <w:szCs w:val="24"/>
        </w:rPr>
        <w:tab/>
      </w:r>
      <w:r w:rsidRPr="005F73D7">
        <w:rPr>
          <w:rFonts w:ascii="Times New Roman" w:hAnsi="Times New Roman" w:cs="Times New Roman"/>
          <w:sz w:val="24"/>
          <w:szCs w:val="24"/>
        </w:rPr>
        <w:tab/>
      </w:r>
      <w:r w:rsidR="00D74B27" w:rsidRPr="005F73D7">
        <w:rPr>
          <w:rFonts w:ascii="Times New Roman" w:hAnsi="Times New Roman" w:cs="Times New Roman"/>
          <w:sz w:val="24"/>
          <w:szCs w:val="24"/>
        </w:rPr>
        <w:t xml:space="preserve">The </w:t>
      </w:r>
      <w:r w:rsidR="00AF4D86" w:rsidRPr="005F73D7">
        <w:rPr>
          <w:rFonts w:ascii="Times New Roman" w:hAnsi="Times New Roman" w:cs="Times New Roman"/>
          <w:sz w:val="24"/>
          <w:szCs w:val="24"/>
        </w:rPr>
        <w:t>appellants are the guardians of the minor children R. S. W. and C. R. H. M.</w:t>
      </w:r>
      <w:r w:rsidR="00582BB2" w:rsidRPr="005F73D7">
        <w:rPr>
          <w:rFonts w:ascii="Times New Roman" w:hAnsi="Times New Roman" w:cs="Times New Roman"/>
          <w:sz w:val="24"/>
          <w:szCs w:val="24"/>
        </w:rPr>
        <w:t xml:space="preserve"> respectively.</w:t>
      </w:r>
      <w:r w:rsidR="00AF4D86" w:rsidRPr="005F73D7">
        <w:rPr>
          <w:rFonts w:ascii="Times New Roman" w:hAnsi="Times New Roman" w:cs="Times New Roman"/>
          <w:sz w:val="24"/>
          <w:szCs w:val="24"/>
        </w:rPr>
        <w:t xml:space="preserve"> </w:t>
      </w:r>
      <w:r w:rsidR="00356E38" w:rsidRPr="005F73D7">
        <w:rPr>
          <w:rFonts w:ascii="Times New Roman" w:hAnsi="Times New Roman" w:cs="Times New Roman"/>
          <w:sz w:val="24"/>
          <w:szCs w:val="24"/>
        </w:rPr>
        <w:t xml:space="preserve"> </w:t>
      </w:r>
      <w:r w:rsidR="00AF4D86" w:rsidRPr="005F73D7">
        <w:rPr>
          <w:rFonts w:ascii="Times New Roman" w:hAnsi="Times New Roman" w:cs="Times New Roman"/>
          <w:sz w:val="24"/>
          <w:szCs w:val="24"/>
        </w:rPr>
        <w:t>In th</w:t>
      </w:r>
      <w:r w:rsidR="00FF56E5" w:rsidRPr="005F73D7">
        <w:rPr>
          <w:rFonts w:ascii="Times New Roman" w:hAnsi="Times New Roman" w:cs="Times New Roman"/>
          <w:sz w:val="24"/>
          <w:szCs w:val="24"/>
        </w:rPr>
        <w:t>is judgment</w:t>
      </w:r>
      <w:r w:rsidR="00AF4D86" w:rsidRPr="005F73D7">
        <w:rPr>
          <w:rFonts w:ascii="Times New Roman" w:hAnsi="Times New Roman" w:cs="Times New Roman"/>
          <w:sz w:val="24"/>
          <w:szCs w:val="24"/>
        </w:rPr>
        <w:t xml:space="preserve"> R. S. W. and C. R. H. M.</w:t>
      </w:r>
      <w:r w:rsidR="008813E3" w:rsidRPr="005F73D7">
        <w:rPr>
          <w:rFonts w:ascii="Times New Roman" w:hAnsi="Times New Roman" w:cs="Times New Roman"/>
          <w:sz w:val="24"/>
          <w:szCs w:val="24"/>
        </w:rPr>
        <w:t xml:space="preserve"> </w:t>
      </w:r>
      <w:r w:rsidR="00AF4D86" w:rsidRPr="005F73D7">
        <w:rPr>
          <w:rFonts w:ascii="Times New Roman" w:hAnsi="Times New Roman" w:cs="Times New Roman"/>
          <w:sz w:val="24"/>
          <w:szCs w:val="24"/>
        </w:rPr>
        <w:t xml:space="preserve">are jointly referred to as </w:t>
      </w:r>
      <w:r w:rsidR="00D15D64" w:rsidRPr="005F73D7">
        <w:rPr>
          <w:rFonts w:ascii="Times New Roman" w:hAnsi="Times New Roman" w:cs="Times New Roman"/>
          <w:sz w:val="24"/>
          <w:szCs w:val="24"/>
        </w:rPr>
        <w:t>“</w:t>
      </w:r>
      <w:r w:rsidR="00AF4D86" w:rsidRPr="005F73D7">
        <w:rPr>
          <w:rFonts w:ascii="Times New Roman" w:hAnsi="Times New Roman" w:cs="Times New Roman"/>
          <w:sz w:val="24"/>
          <w:szCs w:val="24"/>
        </w:rPr>
        <w:t>the children</w:t>
      </w:r>
      <w:r w:rsidR="00D15D64" w:rsidRPr="005F73D7">
        <w:rPr>
          <w:rFonts w:ascii="Times New Roman" w:hAnsi="Times New Roman" w:cs="Times New Roman"/>
          <w:sz w:val="24"/>
          <w:szCs w:val="24"/>
        </w:rPr>
        <w:t>”</w:t>
      </w:r>
      <w:r w:rsidR="00AF4D86" w:rsidRPr="005F73D7">
        <w:rPr>
          <w:rFonts w:ascii="Times New Roman" w:hAnsi="Times New Roman" w:cs="Times New Roman"/>
          <w:sz w:val="24"/>
          <w:szCs w:val="24"/>
        </w:rPr>
        <w:t xml:space="preserve">. </w:t>
      </w:r>
      <w:r w:rsidR="002A34C4" w:rsidRPr="005F73D7">
        <w:rPr>
          <w:rFonts w:ascii="Times New Roman" w:hAnsi="Times New Roman" w:cs="Times New Roman"/>
          <w:sz w:val="24"/>
          <w:szCs w:val="24"/>
        </w:rPr>
        <w:t>Pitted against the appellants are</w:t>
      </w:r>
      <w:r w:rsidR="00362222" w:rsidRPr="005F73D7">
        <w:rPr>
          <w:rFonts w:ascii="Times New Roman" w:hAnsi="Times New Roman" w:cs="Times New Roman"/>
          <w:sz w:val="24"/>
          <w:szCs w:val="24"/>
        </w:rPr>
        <w:t xml:space="preserve"> the third respondent</w:t>
      </w:r>
      <w:r w:rsidR="002A34C4" w:rsidRPr="005F73D7">
        <w:rPr>
          <w:rFonts w:ascii="Times New Roman" w:hAnsi="Times New Roman" w:cs="Times New Roman"/>
          <w:sz w:val="24"/>
          <w:szCs w:val="24"/>
        </w:rPr>
        <w:t>,</w:t>
      </w:r>
      <w:r w:rsidR="001049A2" w:rsidRPr="005F73D7">
        <w:rPr>
          <w:rFonts w:ascii="Times New Roman" w:hAnsi="Times New Roman" w:cs="Times New Roman"/>
          <w:sz w:val="24"/>
          <w:szCs w:val="24"/>
        </w:rPr>
        <w:t xml:space="preserve"> a trust school registered as a non-</w:t>
      </w:r>
      <w:r w:rsidR="001049A2" w:rsidRPr="005F73D7">
        <w:rPr>
          <w:rFonts w:ascii="Times New Roman" w:hAnsi="Times New Roman" w:cs="Times New Roman"/>
          <w:sz w:val="24"/>
          <w:szCs w:val="24"/>
        </w:rPr>
        <w:lastRenderedPageBreak/>
        <w:t>governmental school in terms of the Education Act [</w:t>
      </w:r>
      <w:r w:rsidR="001049A2" w:rsidRPr="005F73D7">
        <w:rPr>
          <w:rFonts w:ascii="Times New Roman" w:hAnsi="Times New Roman" w:cs="Times New Roman"/>
          <w:i/>
          <w:iCs/>
          <w:sz w:val="24"/>
          <w:szCs w:val="24"/>
        </w:rPr>
        <w:t>Chapter 25:04</w:t>
      </w:r>
      <w:r w:rsidR="001049A2" w:rsidRPr="005F73D7">
        <w:rPr>
          <w:rFonts w:ascii="Times New Roman" w:hAnsi="Times New Roman" w:cs="Times New Roman"/>
          <w:sz w:val="24"/>
          <w:szCs w:val="24"/>
        </w:rPr>
        <w:t>] [the “Education Act”]</w:t>
      </w:r>
      <w:r w:rsidR="002A34C4" w:rsidRPr="005F73D7">
        <w:rPr>
          <w:rFonts w:ascii="Times New Roman" w:hAnsi="Times New Roman" w:cs="Times New Roman"/>
          <w:sz w:val="24"/>
          <w:szCs w:val="24"/>
        </w:rPr>
        <w:t>,</w:t>
      </w:r>
      <w:r w:rsidR="00BB5208" w:rsidRPr="005F73D7">
        <w:rPr>
          <w:rFonts w:ascii="Times New Roman" w:hAnsi="Times New Roman" w:cs="Times New Roman"/>
          <w:sz w:val="24"/>
          <w:szCs w:val="24"/>
        </w:rPr>
        <w:t xml:space="preserve"> the first respondent</w:t>
      </w:r>
      <w:r w:rsidR="002A34C4" w:rsidRPr="005F73D7">
        <w:rPr>
          <w:rFonts w:ascii="Times New Roman" w:hAnsi="Times New Roman" w:cs="Times New Roman"/>
          <w:sz w:val="24"/>
          <w:szCs w:val="24"/>
        </w:rPr>
        <w:t xml:space="preserve"> who</w:t>
      </w:r>
      <w:r w:rsidR="00BB5208" w:rsidRPr="005F73D7">
        <w:rPr>
          <w:rFonts w:ascii="Times New Roman" w:hAnsi="Times New Roman" w:cs="Times New Roman"/>
          <w:sz w:val="24"/>
          <w:szCs w:val="24"/>
        </w:rPr>
        <w:t xml:space="preserve"> is the headmistress of the school</w:t>
      </w:r>
      <w:r w:rsidR="002A34C4" w:rsidRPr="005F73D7">
        <w:rPr>
          <w:rFonts w:ascii="Times New Roman" w:hAnsi="Times New Roman" w:cs="Times New Roman"/>
          <w:sz w:val="24"/>
          <w:szCs w:val="24"/>
        </w:rPr>
        <w:t xml:space="preserve"> and</w:t>
      </w:r>
      <w:r w:rsidR="00BB5208" w:rsidRPr="005F73D7">
        <w:rPr>
          <w:rFonts w:ascii="Times New Roman" w:hAnsi="Times New Roman" w:cs="Times New Roman"/>
          <w:sz w:val="24"/>
          <w:szCs w:val="24"/>
        </w:rPr>
        <w:t xml:space="preserve"> the second respondent</w:t>
      </w:r>
      <w:r w:rsidR="002A34C4" w:rsidRPr="005F73D7">
        <w:rPr>
          <w:rFonts w:ascii="Times New Roman" w:hAnsi="Times New Roman" w:cs="Times New Roman"/>
          <w:sz w:val="24"/>
          <w:szCs w:val="24"/>
        </w:rPr>
        <w:t xml:space="preserve"> who</w:t>
      </w:r>
      <w:r w:rsidR="00BB5208" w:rsidRPr="005F73D7">
        <w:rPr>
          <w:rFonts w:ascii="Times New Roman" w:hAnsi="Times New Roman" w:cs="Times New Roman"/>
          <w:sz w:val="24"/>
          <w:szCs w:val="24"/>
        </w:rPr>
        <w:t xml:space="preserve"> is the deputy headmaster.</w:t>
      </w:r>
      <w:r w:rsidR="007902E6" w:rsidRPr="005F73D7">
        <w:rPr>
          <w:rFonts w:ascii="Times New Roman" w:hAnsi="Times New Roman" w:cs="Times New Roman"/>
          <w:sz w:val="24"/>
          <w:szCs w:val="24"/>
        </w:rPr>
        <w:t xml:space="preserve"> </w:t>
      </w:r>
      <w:r w:rsidR="00A87121" w:rsidRPr="005F73D7">
        <w:rPr>
          <w:rFonts w:ascii="Times New Roman" w:hAnsi="Times New Roman" w:cs="Times New Roman"/>
          <w:sz w:val="24"/>
          <w:szCs w:val="24"/>
        </w:rPr>
        <w:t xml:space="preserve"> </w:t>
      </w:r>
      <w:r w:rsidR="007902E6" w:rsidRPr="005F73D7">
        <w:rPr>
          <w:rFonts w:ascii="Times New Roman" w:hAnsi="Times New Roman" w:cs="Times New Roman"/>
          <w:sz w:val="24"/>
          <w:szCs w:val="24"/>
        </w:rPr>
        <w:t xml:space="preserve">The fourth and fifth respondents are the trustees for the time being </w:t>
      </w:r>
      <w:r w:rsidR="00EE1C02" w:rsidRPr="005F73D7">
        <w:rPr>
          <w:rFonts w:ascii="Times New Roman" w:hAnsi="Times New Roman" w:cs="Times New Roman"/>
          <w:sz w:val="24"/>
          <w:szCs w:val="24"/>
        </w:rPr>
        <w:t xml:space="preserve">for the St. Christophers School Trust </w:t>
      </w:r>
      <w:r w:rsidR="007902E6" w:rsidRPr="005F73D7">
        <w:rPr>
          <w:rFonts w:ascii="Times New Roman" w:hAnsi="Times New Roman" w:cs="Times New Roman"/>
          <w:sz w:val="24"/>
          <w:szCs w:val="24"/>
        </w:rPr>
        <w:t xml:space="preserve">and the </w:t>
      </w:r>
      <w:r w:rsidR="00EE1C02" w:rsidRPr="005F73D7">
        <w:rPr>
          <w:rFonts w:ascii="Times New Roman" w:hAnsi="Times New Roman" w:cs="Times New Roman"/>
          <w:sz w:val="24"/>
          <w:szCs w:val="24"/>
        </w:rPr>
        <w:t>B</w:t>
      </w:r>
      <w:r w:rsidR="007902E6" w:rsidRPr="005F73D7">
        <w:rPr>
          <w:rFonts w:ascii="Times New Roman" w:hAnsi="Times New Roman" w:cs="Times New Roman"/>
          <w:sz w:val="24"/>
          <w:szCs w:val="24"/>
        </w:rPr>
        <w:t xml:space="preserve">oard of </w:t>
      </w:r>
      <w:r w:rsidR="00EE1C02" w:rsidRPr="005F73D7">
        <w:rPr>
          <w:rFonts w:ascii="Times New Roman" w:hAnsi="Times New Roman" w:cs="Times New Roman"/>
          <w:sz w:val="24"/>
          <w:szCs w:val="24"/>
        </w:rPr>
        <w:t>G</w:t>
      </w:r>
      <w:r w:rsidR="007902E6" w:rsidRPr="005F73D7">
        <w:rPr>
          <w:rFonts w:ascii="Times New Roman" w:hAnsi="Times New Roman" w:cs="Times New Roman"/>
          <w:sz w:val="24"/>
          <w:szCs w:val="24"/>
        </w:rPr>
        <w:t>overnors of the school</w:t>
      </w:r>
      <w:r w:rsidR="00A90249" w:rsidRPr="005F73D7">
        <w:rPr>
          <w:rFonts w:ascii="Times New Roman" w:hAnsi="Times New Roman" w:cs="Times New Roman"/>
          <w:sz w:val="24"/>
          <w:szCs w:val="24"/>
        </w:rPr>
        <w:t xml:space="preserve"> </w:t>
      </w:r>
      <w:r w:rsidR="00AB668A" w:rsidRPr="005F73D7">
        <w:rPr>
          <w:rFonts w:ascii="Times New Roman" w:hAnsi="Times New Roman" w:cs="Times New Roman"/>
          <w:sz w:val="24"/>
          <w:szCs w:val="24"/>
        </w:rPr>
        <w:t>respectively.</w:t>
      </w:r>
      <w:r w:rsidR="00A6006E" w:rsidRPr="005F73D7">
        <w:rPr>
          <w:rFonts w:ascii="Times New Roman" w:hAnsi="Times New Roman" w:cs="Times New Roman"/>
          <w:sz w:val="24"/>
          <w:szCs w:val="24"/>
        </w:rPr>
        <w:t xml:space="preserve"> </w:t>
      </w:r>
      <w:r w:rsidR="00A87121" w:rsidRPr="005F73D7">
        <w:rPr>
          <w:rFonts w:ascii="Times New Roman" w:hAnsi="Times New Roman" w:cs="Times New Roman"/>
          <w:sz w:val="24"/>
          <w:szCs w:val="24"/>
        </w:rPr>
        <w:t xml:space="preserve"> </w:t>
      </w:r>
      <w:r w:rsidR="00A6006E" w:rsidRPr="005F73D7">
        <w:rPr>
          <w:rFonts w:ascii="Times New Roman" w:hAnsi="Times New Roman" w:cs="Times New Roman"/>
          <w:sz w:val="24"/>
          <w:szCs w:val="24"/>
        </w:rPr>
        <w:t>In th</w:t>
      </w:r>
      <w:r w:rsidR="00A90249" w:rsidRPr="005F73D7">
        <w:rPr>
          <w:rFonts w:ascii="Times New Roman" w:hAnsi="Times New Roman" w:cs="Times New Roman"/>
          <w:sz w:val="24"/>
          <w:szCs w:val="24"/>
        </w:rPr>
        <w:t>is judgment</w:t>
      </w:r>
      <w:r w:rsidR="00A6006E" w:rsidRPr="005F73D7">
        <w:rPr>
          <w:rFonts w:ascii="Times New Roman" w:hAnsi="Times New Roman" w:cs="Times New Roman"/>
          <w:sz w:val="24"/>
          <w:szCs w:val="24"/>
        </w:rPr>
        <w:t xml:space="preserve"> the respondents are jointly referred to as “the school”, save where </w:t>
      </w:r>
      <w:r w:rsidR="00AB65A4" w:rsidRPr="005F73D7">
        <w:rPr>
          <w:rFonts w:ascii="Times New Roman" w:hAnsi="Times New Roman" w:cs="Times New Roman"/>
          <w:sz w:val="24"/>
          <w:szCs w:val="24"/>
        </w:rPr>
        <w:t>it is necessary to specifically identify any one of them.</w:t>
      </w:r>
      <w:r w:rsidR="00A6006E" w:rsidRPr="005F73D7">
        <w:rPr>
          <w:rFonts w:ascii="Times New Roman" w:hAnsi="Times New Roman" w:cs="Times New Roman"/>
          <w:sz w:val="24"/>
          <w:szCs w:val="24"/>
        </w:rPr>
        <w:t xml:space="preserve"> </w:t>
      </w:r>
    </w:p>
    <w:p w14:paraId="5FA859CC" w14:textId="77777777" w:rsidR="00AF4D86" w:rsidRPr="005F73D7" w:rsidRDefault="00AF4D86" w:rsidP="00AF4D86">
      <w:pPr>
        <w:spacing w:after="0" w:line="480" w:lineRule="auto"/>
        <w:jc w:val="both"/>
        <w:rPr>
          <w:rFonts w:ascii="Times New Roman" w:hAnsi="Times New Roman" w:cs="Times New Roman"/>
          <w:sz w:val="24"/>
          <w:szCs w:val="24"/>
        </w:rPr>
      </w:pPr>
    </w:p>
    <w:p w14:paraId="1C681C06" w14:textId="06C3CA59" w:rsidR="008339E9" w:rsidRPr="005F73D7" w:rsidRDefault="001B55DF" w:rsidP="008813E3">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In </w:t>
      </w:r>
      <w:r w:rsidR="002E4C86" w:rsidRPr="005F73D7">
        <w:rPr>
          <w:rFonts w:ascii="Times New Roman" w:hAnsi="Times New Roman" w:cs="Times New Roman"/>
          <w:sz w:val="24"/>
          <w:szCs w:val="24"/>
        </w:rPr>
        <w:t>October</w:t>
      </w:r>
      <w:r w:rsidRPr="005F73D7">
        <w:rPr>
          <w:rFonts w:ascii="Times New Roman" w:hAnsi="Times New Roman" w:cs="Times New Roman"/>
          <w:sz w:val="24"/>
          <w:szCs w:val="24"/>
        </w:rPr>
        <w:t xml:space="preserve"> 2021, the school</w:t>
      </w:r>
      <w:r w:rsidR="009A5B7F" w:rsidRPr="005F73D7">
        <w:rPr>
          <w:rFonts w:ascii="Times New Roman" w:hAnsi="Times New Roman" w:cs="Times New Roman"/>
          <w:sz w:val="24"/>
          <w:szCs w:val="24"/>
        </w:rPr>
        <w:t xml:space="preserve"> </w:t>
      </w:r>
      <w:r w:rsidRPr="005F73D7">
        <w:rPr>
          <w:rFonts w:ascii="Times New Roman" w:hAnsi="Times New Roman" w:cs="Times New Roman"/>
          <w:sz w:val="24"/>
          <w:szCs w:val="24"/>
        </w:rPr>
        <w:t>learnt</w:t>
      </w:r>
      <w:r w:rsidR="009A5B7F" w:rsidRPr="005F73D7">
        <w:rPr>
          <w:rFonts w:ascii="Times New Roman" w:hAnsi="Times New Roman" w:cs="Times New Roman"/>
          <w:sz w:val="24"/>
          <w:szCs w:val="24"/>
        </w:rPr>
        <w:t xml:space="preserve"> with</w:t>
      </w:r>
      <w:r w:rsidR="00114B4A" w:rsidRPr="005F73D7">
        <w:rPr>
          <w:rFonts w:ascii="Times New Roman" w:hAnsi="Times New Roman" w:cs="Times New Roman"/>
          <w:sz w:val="24"/>
          <w:szCs w:val="24"/>
        </w:rPr>
        <w:t xml:space="preserve"> profound</w:t>
      </w:r>
      <w:r w:rsidR="009A5B7F" w:rsidRPr="005F73D7">
        <w:rPr>
          <w:rFonts w:ascii="Times New Roman" w:hAnsi="Times New Roman" w:cs="Times New Roman"/>
          <w:sz w:val="24"/>
          <w:szCs w:val="24"/>
        </w:rPr>
        <w:t xml:space="preserve"> concern</w:t>
      </w:r>
      <w:r w:rsidRPr="005F73D7">
        <w:rPr>
          <w:rFonts w:ascii="Times New Roman" w:hAnsi="Times New Roman" w:cs="Times New Roman"/>
          <w:sz w:val="24"/>
          <w:szCs w:val="24"/>
        </w:rPr>
        <w:t xml:space="preserve"> that the appellants’ children</w:t>
      </w:r>
      <w:r w:rsidR="00114B4A" w:rsidRPr="005F73D7">
        <w:rPr>
          <w:rFonts w:ascii="Times New Roman" w:hAnsi="Times New Roman" w:cs="Times New Roman"/>
          <w:sz w:val="24"/>
          <w:szCs w:val="24"/>
        </w:rPr>
        <w:t>, then in the Fourth Form,</w:t>
      </w:r>
      <w:r w:rsidRPr="005F73D7">
        <w:rPr>
          <w:rFonts w:ascii="Times New Roman" w:hAnsi="Times New Roman" w:cs="Times New Roman"/>
          <w:sz w:val="24"/>
          <w:szCs w:val="24"/>
        </w:rPr>
        <w:t xml:space="preserve"> had threatened to</w:t>
      </w:r>
      <w:r w:rsidR="00114B4A" w:rsidRPr="005F73D7">
        <w:rPr>
          <w:rFonts w:ascii="Times New Roman" w:hAnsi="Times New Roman" w:cs="Times New Roman"/>
          <w:sz w:val="24"/>
          <w:szCs w:val="24"/>
        </w:rPr>
        <w:t xml:space="preserve"> perpetrate something vicious.</w:t>
      </w:r>
      <w:r w:rsidRPr="005F73D7">
        <w:rPr>
          <w:rFonts w:ascii="Times New Roman" w:hAnsi="Times New Roman" w:cs="Times New Roman"/>
          <w:sz w:val="24"/>
          <w:szCs w:val="24"/>
        </w:rPr>
        <w:t xml:space="preserve"> </w:t>
      </w:r>
      <w:r w:rsidR="00A87121" w:rsidRPr="005F73D7">
        <w:rPr>
          <w:rFonts w:ascii="Times New Roman" w:hAnsi="Times New Roman" w:cs="Times New Roman"/>
          <w:sz w:val="24"/>
          <w:szCs w:val="24"/>
        </w:rPr>
        <w:t xml:space="preserve"> </w:t>
      </w:r>
      <w:r w:rsidR="00BF2DC2" w:rsidRPr="005F73D7">
        <w:rPr>
          <w:rFonts w:ascii="Times New Roman" w:hAnsi="Times New Roman" w:cs="Times New Roman"/>
          <w:sz w:val="24"/>
          <w:szCs w:val="24"/>
        </w:rPr>
        <w:t>The</w:t>
      </w:r>
      <w:r w:rsidR="00CC5346" w:rsidRPr="005F73D7">
        <w:rPr>
          <w:rFonts w:ascii="Times New Roman" w:hAnsi="Times New Roman" w:cs="Times New Roman"/>
          <w:sz w:val="24"/>
          <w:szCs w:val="24"/>
        </w:rPr>
        <w:t>y</w:t>
      </w:r>
      <w:r w:rsidR="00BF2DC2" w:rsidRPr="005F73D7">
        <w:rPr>
          <w:rFonts w:ascii="Times New Roman" w:hAnsi="Times New Roman" w:cs="Times New Roman"/>
          <w:sz w:val="24"/>
          <w:szCs w:val="24"/>
        </w:rPr>
        <w:t xml:space="preserve"> </w:t>
      </w:r>
      <w:r w:rsidR="007B5920" w:rsidRPr="005F73D7">
        <w:rPr>
          <w:rFonts w:ascii="Times New Roman" w:hAnsi="Times New Roman" w:cs="Times New Roman"/>
          <w:sz w:val="24"/>
          <w:szCs w:val="24"/>
        </w:rPr>
        <w:t>planned to</w:t>
      </w:r>
      <w:r w:rsidR="00BF2DC2" w:rsidRPr="005F73D7">
        <w:rPr>
          <w:rFonts w:ascii="Times New Roman" w:hAnsi="Times New Roman" w:cs="Times New Roman"/>
          <w:sz w:val="24"/>
          <w:szCs w:val="24"/>
        </w:rPr>
        <w:t xml:space="preserve"> shoot </w:t>
      </w:r>
      <w:r w:rsidR="00C17BDC" w:rsidRPr="005F73D7">
        <w:rPr>
          <w:rFonts w:ascii="Times New Roman" w:hAnsi="Times New Roman" w:cs="Times New Roman"/>
          <w:sz w:val="24"/>
          <w:szCs w:val="24"/>
        </w:rPr>
        <w:t>a</w:t>
      </w:r>
      <w:r w:rsidR="00BF2DC2" w:rsidRPr="005F73D7">
        <w:rPr>
          <w:rFonts w:ascii="Times New Roman" w:hAnsi="Times New Roman" w:cs="Times New Roman"/>
          <w:sz w:val="24"/>
          <w:szCs w:val="24"/>
        </w:rPr>
        <w:t xml:space="preserve"> </w:t>
      </w:r>
      <w:r w:rsidR="00C17BDC" w:rsidRPr="005F73D7">
        <w:rPr>
          <w:rFonts w:ascii="Times New Roman" w:hAnsi="Times New Roman" w:cs="Times New Roman"/>
          <w:sz w:val="24"/>
          <w:szCs w:val="24"/>
        </w:rPr>
        <w:t>lady</w:t>
      </w:r>
      <w:r w:rsidR="00114B4A" w:rsidRPr="005F73D7">
        <w:rPr>
          <w:rFonts w:ascii="Times New Roman" w:hAnsi="Times New Roman" w:cs="Times New Roman"/>
          <w:sz w:val="24"/>
          <w:szCs w:val="24"/>
        </w:rPr>
        <w:t xml:space="preserve"> or </w:t>
      </w:r>
      <w:r w:rsidR="00C17BDC" w:rsidRPr="005F73D7">
        <w:rPr>
          <w:rFonts w:ascii="Times New Roman" w:hAnsi="Times New Roman" w:cs="Times New Roman"/>
          <w:sz w:val="24"/>
          <w:szCs w:val="24"/>
        </w:rPr>
        <w:t>girl</w:t>
      </w:r>
      <w:r w:rsidR="00D55DE5" w:rsidRPr="005F73D7">
        <w:rPr>
          <w:rFonts w:ascii="Times New Roman" w:hAnsi="Times New Roman" w:cs="Times New Roman"/>
          <w:sz w:val="24"/>
          <w:szCs w:val="24"/>
        </w:rPr>
        <w:t xml:space="preserve"> and thereafter </w:t>
      </w:r>
      <w:r w:rsidR="00C17BDC" w:rsidRPr="005F73D7">
        <w:rPr>
          <w:rFonts w:ascii="Times New Roman" w:hAnsi="Times New Roman" w:cs="Times New Roman"/>
          <w:sz w:val="24"/>
          <w:szCs w:val="24"/>
        </w:rPr>
        <w:t>rape</w:t>
      </w:r>
      <w:r w:rsidR="00912EEA" w:rsidRPr="005F73D7">
        <w:rPr>
          <w:rFonts w:ascii="Times New Roman" w:hAnsi="Times New Roman" w:cs="Times New Roman"/>
          <w:sz w:val="24"/>
          <w:szCs w:val="24"/>
        </w:rPr>
        <w:t xml:space="preserve"> </w:t>
      </w:r>
      <w:r w:rsidR="00C17BDC" w:rsidRPr="005F73D7">
        <w:rPr>
          <w:rFonts w:ascii="Times New Roman" w:hAnsi="Times New Roman" w:cs="Times New Roman"/>
          <w:sz w:val="24"/>
          <w:szCs w:val="24"/>
        </w:rPr>
        <w:t>her</w:t>
      </w:r>
      <w:r w:rsidR="00912EEA" w:rsidRPr="005F73D7">
        <w:rPr>
          <w:rFonts w:ascii="Times New Roman" w:hAnsi="Times New Roman" w:cs="Times New Roman"/>
          <w:sz w:val="24"/>
          <w:szCs w:val="24"/>
        </w:rPr>
        <w:t xml:space="preserve"> corpse. </w:t>
      </w:r>
      <w:r w:rsidR="00BE043F" w:rsidRPr="005F73D7">
        <w:rPr>
          <w:rFonts w:ascii="Times New Roman" w:hAnsi="Times New Roman" w:cs="Times New Roman"/>
          <w:sz w:val="24"/>
          <w:szCs w:val="24"/>
        </w:rPr>
        <w:t xml:space="preserve"> </w:t>
      </w:r>
    </w:p>
    <w:p w14:paraId="04A8D94E" w14:textId="5CA5471F" w:rsidR="00B74D6B" w:rsidRPr="005F73D7" w:rsidRDefault="00B74D6B" w:rsidP="008813E3">
      <w:pPr>
        <w:spacing w:after="0" w:line="480" w:lineRule="auto"/>
        <w:ind w:firstLine="1418"/>
        <w:jc w:val="both"/>
        <w:rPr>
          <w:rFonts w:ascii="Times New Roman" w:hAnsi="Times New Roman" w:cs="Times New Roman"/>
          <w:sz w:val="24"/>
          <w:szCs w:val="24"/>
        </w:rPr>
      </w:pPr>
    </w:p>
    <w:p w14:paraId="34A549C9" w14:textId="6FC1734E" w:rsidR="00EE2546" w:rsidRPr="005F73D7" w:rsidRDefault="002E6D8A" w:rsidP="00EE2546">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Having learnt of the </w:t>
      </w:r>
      <w:r w:rsidR="009702B1" w:rsidRPr="005F73D7">
        <w:rPr>
          <w:rFonts w:ascii="Times New Roman" w:hAnsi="Times New Roman" w:cs="Times New Roman"/>
          <w:sz w:val="24"/>
          <w:szCs w:val="24"/>
        </w:rPr>
        <w:t>alleged</w:t>
      </w:r>
      <w:r w:rsidRPr="005F73D7">
        <w:rPr>
          <w:rFonts w:ascii="Times New Roman" w:hAnsi="Times New Roman" w:cs="Times New Roman"/>
          <w:sz w:val="24"/>
          <w:szCs w:val="24"/>
        </w:rPr>
        <w:t xml:space="preserve"> intentions of </w:t>
      </w:r>
      <w:r w:rsidR="009A5B7F" w:rsidRPr="005F73D7">
        <w:rPr>
          <w:rFonts w:ascii="Times New Roman" w:hAnsi="Times New Roman" w:cs="Times New Roman"/>
          <w:sz w:val="24"/>
          <w:szCs w:val="24"/>
        </w:rPr>
        <w:t>the children</w:t>
      </w:r>
      <w:r w:rsidRPr="005F73D7">
        <w:rPr>
          <w:rFonts w:ascii="Times New Roman" w:hAnsi="Times New Roman" w:cs="Times New Roman"/>
          <w:sz w:val="24"/>
          <w:szCs w:val="24"/>
        </w:rPr>
        <w:t>,</w:t>
      </w:r>
      <w:r w:rsidR="009702B1" w:rsidRPr="005F73D7">
        <w:rPr>
          <w:rFonts w:ascii="Times New Roman" w:hAnsi="Times New Roman" w:cs="Times New Roman"/>
          <w:sz w:val="24"/>
          <w:szCs w:val="24"/>
        </w:rPr>
        <w:t xml:space="preserve"> which they had</w:t>
      </w:r>
      <w:r w:rsidR="000A4479" w:rsidRPr="005F73D7">
        <w:rPr>
          <w:rFonts w:ascii="Times New Roman" w:hAnsi="Times New Roman" w:cs="Times New Roman"/>
          <w:sz w:val="24"/>
          <w:szCs w:val="24"/>
        </w:rPr>
        <w:t xml:space="preserve"> allegedly</w:t>
      </w:r>
      <w:r w:rsidR="009702B1" w:rsidRPr="005F73D7">
        <w:rPr>
          <w:rFonts w:ascii="Times New Roman" w:hAnsi="Times New Roman" w:cs="Times New Roman"/>
          <w:sz w:val="24"/>
          <w:szCs w:val="24"/>
        </w:rPr>
        <w:t xml:space="preserve"> spoken of on several occasions,</w:t>
      </w:r>
      <w:r w:rsidRPr="005F73D7">
        <w:rPr>
          <w:rFonts w:ascii="Times New Roman" w:hAnsi="Times New Roman" w:cs="Times New Roman"/>
          <w:sz w:val="24"/>
          <w:szCs w:val="24"/>
        </w:rPr>
        <w:t xml:space="preserve"> t</w:t>
      </w:r>
      <w:r w:rsidR="00B74D6B" w:rsidRPr="005F73D7">
        <w:rPr>
          <w:rFonts w:ascii="Times New Roman" w:hAnsi="Times New Roman" w:cs="Times New Roman"/>
          <w:sz w:val="24"/>
          <w:szCs w:val="24"/>
        </w:rPr>
        <w:t xml:space="preserve">he school carried out investigations </w:t>
      </w:r>
      <w:r w:rsidR="00E630DB" w:rsidRPr="005F73D7">
        <w:rPr>
          <w:rFonts w:ascii="Times New Roman" w:hAnsi="Times New Roman" w:cs="Times New Roman"/>
          <w:sz w:val="24"/>
          <w:szCs w:val="24"/>
        </w:rPr>
        <w:t>involving</w:t>
      </w:r>
      <w:r w:rsidR="00B74D6B" w:rsidRPr="005F73D7">
        <w:rPr>
          <w:rFonts w:ascii="Times New Roman" w:hAnsi="Times New Roman" w:cs="Times New Roman"/>
          <w:sz w:val="24"/>
          <w:szCs w:val="24"/>
        </w:rPr>
        <w:t xml:space="preserve"> the </w:t>
      </w:r>
      <w:r w:rsidR="009702B1" w:rsidRPr="005F73D7">
        <w:rPr>
          <w:rFonts w:ascii="Times New Roman" w:hAnsi="Times New Roman" w:cs="Times New Roman"/>
          <w:sz w:val="24"/>
          <w:szCs w:val="24"/>
        </w:rPr>
        <w:t>pupils</w:t>
      </w:r>
      <w:r w:rsidR="00B74D6B" w:rsidRPr="005F73D7">
        <w:rPr>
          <w:rFonts w:ascii="Times New Roman" w:hAnsi="Times New Roman" w:cs="Times New Roman"/>
          <w:sz w:val="24"/>
          <w:szCs w:val="24"/>
        </w:rPr>
        <w:t xml:space="preserve"> who had reported the matter, the appellants’ children and the other students who were </w:t>
      </w:r>
      <w:r w:rsidR="00893EED" w:rsidRPr="005F73D7">
        <w:rPr>
          <w:rFonts w:ascii="Times New Roman" w:hAnsi="Times New Roman" w:cs="Times New Roman"/>
          <w:sz w:val="24"/>
          <w:szCs w:val="24"/>
        </w:rPr>
        <w:t xml:space="preserve">also </w:t>
      </w:r>
      <w:r w:rsidR="00D74C41" w:rsidRPr="005F73D7">
        <w:rPr>
          <w:rFonts w:ascii="Times New Roman" w:hAnsi="Times New Roman" w:cs="Times New Roman"/>
          <w:sz w:val="24"/>
          <w:szCs w:val="24"/>
        </w:rPr>
        <w:t>alleged to have uttered the said words</w:t>
      </w:r>
      <w:r w:rsidR="00B74D6B" w:rsidRPr="005F73D7">
        <w:rPr>
          <w:rFonts w:ascii="Times New Roman" w:hAnsi="Times New Roman" w:cs="Times New Roman"/>
          <w:sz w:val="24"/>
          <w:szCs w:val="24"/>
        </w:rPr>
        <w:t>.</w:t>
      </w:r>
      <w:r w:rsidR="00A40DD1" w:rsidRPr="005F73D7">
        <w:rPr>
          <w:rFonts w:ascii="Times New Roman" w:hAnsi="Times New Roman" w:cs="Times New Roman"/>
          <w:sz w:val="24"/>
          <w:szCs w:val="24"/>
        </w:rPr>
        <w:t xml:space="preserve"> </w:t>
      </w:r>
      <w:r w:rsidR="00A87121" w:rsidRPr="005F73D7">
        <w:rPr>
          <w:rFonts w:ascii="Times New Roman" w:hAnsi="Times New Roman" w:cs="Times New Roman"/>
          <w:sz w:val="24"/>
          <w:szCs w:val="24"/>
        </w:rPr>
        <w:t xml:space="preserve"> </w:t>
      </w:r>
      <w:r w:rsidR="00EE2546" w:rsidRPr="005F73D7">
        <w:rPr>
          <w:rFonts w:ascii="Times New Roman" w:hAnsi="Times New Roman" w:cs="Times New Roman"/>
          <w:sz w:val="24"/>
          <w:szCs w:val="24"/>
        </w:rPr>
        <w:t xml:space="preserve">On 29 October 2021, </w:t>
      </w:r>
      <w:r w:rsidR="007309AB" w:rsidRPr="005F73D7">
        <w:rPr>
          <w:rFonts w:ascii="Times New Roman" w:hAnsi="Times New Roman" w:cs="Times New Roman"/>
          <w:sz w:val="24"/>
          <w:szCs w:val="24"/>
        </w:rPr>
        <w:t>both</w:t>
      </w:r>
      <w:r w:rsidR="00EE2546" w:rsidRPr="005F73D7">
        <w:rPr>
          <w:rFonts w:ascii="Times New Roman" w:hAnsi="Times New Roman" w:cs="Times New Roman"/>
          <w:sz w:val="24"/>
          <w:szCs w:val="24"/>
        </w:rPr>
        <w:t xml:space="preserve"> appellants were invited to the school</w:t>
      </w:r>
      <w:r w:rsidR="000A4479" w:rsidRPr="005F73D7">
        <w:rPr>
          <w:rFonts w:ascii="Times New Roman" w:hAnsi="Times New Roman" w:cs="Times New Roman"/>
          <w:sz w:val="24"/>
          <w:szCs w:val="24"/>
        </w:rPr>
        <w:t xml:space="preserve"> by e mail,</w:t>
      </w:r>
      <w:r w:rsidR="00EE2546" w:rsidRPr="005F73D7">
        <w:rPr>
          <w:rFonts w:ascii="Times New Roman" w:hAnsi="Times New Roman" w:cs="Times New Roman"/>
          <w:sz w:val="24"/>
          <w:szCs w:val="24"/>
        </w:rPr>
        <w:t xml:space="preserve"> together with their children</w:t>
      </w:r>
      <w:r w:rsidR="000A4479" w:rsidRPr="005F73D7">
        <w:rPr>
          <w:rFonts w:ascii="Times New Roman" w:hAnsi="Times New Roman" w:cs="Times New Roman"/>
          <w:sz w:val="24"/>
          <w:szCs w:val="24"/>
        </w:rPr>
        <w:t xml:space="preserve">. </w:t>
      </w:r>
      <w:r w:rsidR="00A87121" w:rsidRPr="005F73D7">
        <w:rPr>
          <w:rFonts w:ascii="Times New Roman" w:hAnsi="Times New Roman" w:cs="Times New Roman"/>
          <w:sz w:val="24"/>
          <w:szCs w:val="24"/>
        </w:rPr>
        <w:t xml:space="preserve"> </w:t>
      </w:r>
      <w:r w:rsidR="000A4479" w:rsidRPr="005F73D7">
        <w:rPr>
          <w:rFonts w:ascii="Times New Roman" w:hAnsi="Times New Roman" w:cs="Times New Roman"/>
          <w:sz w:val="24"/>
          <w:szCs w:val="24"/>
        </w:rPr>
        <w:t>This was</w:t>
      </w:r>
      <w:r w:rsidR="00EE2546" w:rsidRPr="005F73D7">
        <w:rPr>
          <w:rFonts w:ascii="Times New Roman" w:hAnsi="Times New Roman" w:cs="Times New Roman"/>
          <w:sz w:val="24"/>
          <w:szCs w:val="24"/>
        </w:rPr>
        <w:t xml:space="preserve"> for</w:t>
      </w:r>
      <w:r w:rsidR="000A4479" w:rsidRPr="005F73D7">
        <w:rPr>
          <w:rFonts w:ascii="Times New Roman" w:hAnsi="Times New Roman" w:cs="Times New Roman"/>
          <w:sz w:val="24"/>
          <w:szCs w:val="24"/>
        </w:rPr>
        <w:t xml:space="preserve"> the purpose of</w:t>
      </w:r>
      <w:r w:rsidR="00EE2546" w:rsidRPr="005F73D7">
        <w:rPr>
          <w:rFonts w:ascii="Times New Roman" w:hAnsi="Times New Roman" w:cs="Times New Roman"/>
          <w:sz w:val="24"/>
          <w:szCs w:val="24"/>
        </w:rPr>
        <w:t xml:space="preserve"> discussi</w:t>
      </w:r>
      <w:r w:rsidR="000A4479" w:rsidRPr="005F73D7">
        <w:rPr>
          <w:rFonts w:ascii="Times New Roman" w:hAnsi="Times New Roman" w:cs="Times New Roman"/>
          <w:sz w:val="24"/>
          <w:szCs w:val="24"/>
        </w:rPr>
        <w:t>ng</w:t>
      </w:r>
      <w:r w:rsidR="00EE2546" w:rsidRPr="005F73D7">
        <w:rPr>
          <w:rFonts w:ascii="Times New Roman" w:hAnsi="Times New Roman" w:cs="Times New Roman"/>
          <w:sz w:val="24"/>
          <w:szCs w:val="24"/>
        </w:rPr>
        <w:t xml:space="preserve"> the matter</w:t>
      </w:r>
      <w:r w:rsidR="007309AB" w:rsidRPr="005F73D7">
        <w:rPr>
          <w:rFonts w:ascii="Times New Roman" w:hAnsi="Times New Roman" w:cs="Times New Roman"/>
          <w:sz w:val="24"/>
          <w:szCs w:val="24"/>
        </w:rPr>
        <w:t xml:space="preserve"> with the first and second respondents</w:t>
      </w:r>
      <w:r w:rsidR="00AF2634" w:rsidRPr="005F73D7">
        <w:rPr>
          <w:rFonts w:ascii="Times New Roman" w:hAnsi="Times New Roman" w:cs="Times New Roman"/>
          <w:sz w:val="24"/>
          <w:szCs w:val="24"/>
        </w:rPr>
        <w:t xml:space="preserve">. </w:t>
      </w:r>
    </w:p>
    <w:p w14:paraId="75F55665" w14:textId="6000604B" w:rsidR="00AF2634" w:rsidRPr="005F73D7" w:rsidRDefault="00AF2634" w:rsidP="00EE2546">
      <w:pPr>
        <w:spacing w:after="0" w:line="480" w:lineRule="auto"/>
        <w:ind w:firstLine="1418"/>
        <w:jc w:val="both"/>
        <w:rPr>
          <w:rFonts w:ascii="Times New Roman" w:hAnsi="Times New Roman" w:cs="Times New Roman"/>
          <w:sz w:val="24"/>
          <w:szCs w:val="24"/>
        </w:rPr>
      </w:pPr>
    </w:p>
    <w:p w14:paraId="097B03FA" w14:textId="77CCB635" w:rsidR="00AF2634" w:rsidRPr="005F73D7" w:rsidRDefault="00AF2634" w:rsidP="00EE2546">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The</w:t>
      </w:r>
      <w:r w:rsidR="004402DF" w:rsidRPr="005F73D7">
        <w:rPr>
          <w:rFonts w:ascii="Times New Roman" w:hAnsi="Times New Roman" w:cs="Times New Roman"/>
          <w:sz w:val="24"/>
          <w:szCs w:val="24"/>
        </w:rPr>
        <w:t xml:space="preserve"> appellants would have none of it. </w:t>
      </w:r>
      <w:r w:rsidR="003A1F8E" w:rsidRPr="005F73D7">
        <w:rPr>
          <w:rFonts w:ascii="Times New Roman" w:hAnsi="Times New Roman" w:cs="Times New Roman"/>
          <w:sz w:val="24"/>
          <w:szCs w:val="24"/>
        </w:rPr>
        <w:t xml:space="preserve"> </w:t>
      </w:r>
      <w:r w:rsidR="004402DF" w:rsidRPr="005F73D7">
        <w:rPr>
          <w:rFonts w:ascii="Times New Roman" w:hAnsi="Times New Roman" w:cs="Times New Roman"/>
          <w:sz w:val="24"/>
          <w:szCs w:val="24"/>
        </w:rPr>
        <w:t>They vehemently opposed the</w:t>
      </w:r>
      <w:r w:rsidRPr="005F73D7">
        <w:rPr>
          <w:rFonts w:ascii="Times New Roman" w:hAnsi="Times New Roman" w:cs="Times New Roman"/>
          <w:sz w:val="24"/>
          <w:szCs w:val="24"/>
        </w:rPr>
        <w:t xml:space="preserve"> invitation to discuss the matter</w:t>
      </w:r>
      <w:r w:rsidR="004402DF" w:rsidRPr="005F73D7">
        <w:rPr>
          <w:rFonts w:ascii="Times New Roman" w:hAnsi="Times New Roman" w:cs="Times New Roman"/>
          <w:sz w:val="24"/>
          <w:szCs w:val="24"/>
        </w:rPr>
        <w:t xml:space="preserve">. </w:t>
      </w:r>
      <w:r w:rsidR="003A1F8E" w:rsidRPr="005F73D7">
        <w:rPr>
          <w:rFonts w:ascii="Times New Roman" w:hAnsi="Times New Roman" w:cs="Times New Roman"/>
          <w:sz w:val="24"/>
          <w:szCs w:val="24"/>
        </w:rPr>
        <w:t xml:space="preserve"> </w:t>
      </w:r>
      <w:r w:rsidR="004402DF" w:rsidRPr="005F73D7">
        <w:rPr>
          <w:rFonts w:ascii="Times New Roman" w:hAnsi="Times New Roman" w:cs="Times New Roman"/>
          <w:sz w:val="24"/>
          <w:szCs w:val="24"/>
        </w:rPr>
        <w:t>T</w:t>
      </w:r>
      <w:r w:rsidRPr="005F73D7">
        <w:rPr>
          <w:rFonts w:ascii="Times New Roman" w:hAnsi="Times New Roman" w:cs="Times New Roman"/>
          <w:sz w:val="24"/>
          <w:szCs w:val="24"/>
        </w:rPr>
        <w:t>he first appellant</w:t>
      </w:r>
      <w:r w:rsidR="004402DF" w:rsidRPr="005F73D7">
        <w:rPr>
          <w:rFonts w:ascii="Times New Roman" w:hAnsi="Times New Roman" w:cs="Times New Roman"/>
          <w:sz w:val="24"/>
          <w:szCs w:val="24"/>
        </w:rPr>
        <w:t>, in particular,</w:t>
      </w:r>
      <w:r w:rsidR="0098500C" w:rsidRPr="005F73D7">
        <w:rPr>
          <w:rFonts w:ascii="Times New Roman" w:hAnsi="Times New Roman" w:cs="Times New Roman"/>
          <w:sz w:val="24"/>
          <w:szCs w:val="24"/>
        </w:rPr>
        <w:t xml:space="preserve"> </w:t>
      </w:r>
      <w:r w:rsidR="00775CB0" w:rsidRPr="005F73D7">
        <w:rPr>
          <w:rFonts w:ascii="Times New Roman" w:hAnsi="Times New Roman" w:cs="Times New Roman"/>
          <w:sz w:val="24"/>
          <w:szCs w:val="24"/>
        </w:rPr>
        <w:t xml:space="preserve">outrightly </w:t>
      </w:r>
      <w:r w:rsidR="0098500C" w:rsidRPr="005F73D7">
        <w:rPr>
          <w:rFonts w:ascii="Times New Roman" w:hAnsi="Times New Roman" w:cs="Times New Roman"/>
          <w:sz w:val="24"/>
          <w:szCs w:val="24"/>
        </w:rPr>
        <w:t xml:space="preserve">refused to attend the meeting. </w:t>
      </w:r>
      <w:r w:rsidR="003A1F8E" w:rsidRPr="005F73D7">
        <w:rPr>
          <w:rFonts w:ascii="Times New Roman" w:hAnsi="Times New Roman" w:cs="Times New Roman"/>
          <w:sz w:val="24"/>
          <w:szCs w:val="24"/>
        </w:rPr>
        <w:t xml:space="preserve"> </w:t>
      </w:r>
      <w:r w:rsidR="004402DF" w:rsidRPr="005F73D7">
        <w:rPr>
          <w:rFonts w:ascii="Times New Roman" w:hAnsi="Times New Roman" w:cs="Times New Roman"/>
          <w:sz w:val="24"/>
          <w:szCs w:val="24"/>
        </w:rPr>
        <w:t>I</w:t>
      </w:r>
      <w:r w:rsidR="007E0476" w:rsidRPr="005F73D7">
        <w:rPr>
          <w:rFonts w:ascii="Times New Roman" w:hAnsi="Times New Roman" w:cs="Times New Roman"/>
          <w:sz w:val="24"/>
          <w:szCs w:val="24"/>
        </w:rPr>
        <w:t>n a</w:t>
      </w:r>
      <w:r w:rsidR="00E328DA" w:rsidRPr="005F73D7">
        <w:rPr>
          <w:rFonts w:ascii="Times New Roman" w:hAnsi="Times New Roman" w:cs="Times New Roman"/>
          <w:sz w:val="24"/>
          <w:szCs w:val="24"/>
        </w:rPr>
        <w:t xml:space="preserve"> s</w:t>
      </w:r>
      <w:r w:rsidR="004402DF" w:rsidRPr="005F73D7">
        <w:rPr>
          <w:rFonts w:ascii="Times New Roman" w:hAnsi="Times New Roman" w:cs="Times New Roman"/>
          <w:sz w:val="24"/>
          <w:szCs w:val="24"/>
        </w:rPr>
        <w:t>trongly worded letter dated 30 October 2021</w:t>
      </w:r>
      <w:r w:rsidR="005A7F92" w:rsidRPr="005F73D7">
        <w:rPr>
          <w:rFonts w:ascii="Times New Roman" w:hAnsi="Times New Roman" w:cs="Times New Roman"/>
          <w:sz w:val="24"/>
          <w:szCs w:val="24"/>
        </w:rPr>
        <w:t>,</w:t>
      </w:r>
      <w:r w:rsidR="00E328DA" w:rsidRPr="005F73D7">
        <w:rPr>
          <w:rFonts w:ascii="Times New Roman" w:hAnsi="Times New Roman" w:cs="Times New Roman"/>
          <w:sz w:val="24"/>
          <w:szCs w:val="24"/>
        </w:rPr>
        <w:t xml:space="preserve"> </w:t>
      </w:r>
      <w:r w:rsidR="00A40DD1" w:rsidRPr="005F73D7">
        <w:rPr>
          <w:rFonts w:ascii="Times New Roman" w:hAnsi="Times New Roman" w:cs="Times New Roman"/>
          <w:sz w:val="24"/>
          <w:szCs w:val="24"/>
        </w:rPr>
        <w:t>he</w:t>
      </w:r>
      <w:r w:rsidR="0098500C" w:rsidRPr="005F73D7">
        <w:rPr>
          <w:rFonts w:ascii="Times New Roman" w:hAnsi="Times New Roman" w:cs="Times New Roman"/>
          <w:sz w:val="24"/>
          <w:szCs w:val="24"/>
        </w:rPr>
        <w:t xml:space="preserve"> accused the school authorities </w:t>
      </w:r>
      <w:r w:rsidR="00201E6D" w:rsidRPr="005F73D7">
        <w:rPr>
          <w:rFonts w:ascii="Times New Roman" w:hAnsi="Times New Roman" w:cs="Times New Roman"/>
          <w:sz w:val="24"/>
          <w:szCs w:val="24"/>
        </w:rPr>
        <w:t xml:space="preserve">of </w:t>
      </w:r>
      <w:r w:rsidR="000B754D" w:rsidRPr="005F73D7">
        <w:rPr>
          <w:rFonts w:ascii="Times New Roman" w:hAnsi="Times New Roman" w:cs="Times New Roman"/>
          <w:sz w:val="24"/>
          <w:szCs w:val="24"/>
        </w:rPr>
        <w:t xml:space="preserve">having </w:t>
      </w:r>
      <w:r w:rsidR="00201E6D" w:rsidRPr="005F73D7">
        <w:rPr>
          <w:rFonts w:ascii="Times New Roman" w:hAnsi="Times New Roman" w:cs="Times New Roman"/>
          <w:sz w:val="24"/>
          <w:szCs w:val="24"/>
        </w:rPr>
        <w:t>delayed communicatin</w:t>
      </w:r>
      <w:r w:rsidR="008F0188" w:rsidRPr="005F73D7">
        <w:rPr>
          <w:rFonts w:ascii="Times New Roman" w:hAnsi="Times New Roman" w:cs="Times New Roman"/>
          <w:sz w:val="24"/>
          <w:szCs w:val="24"/>
        </w:rPr>
        <w:t>g</w:t>
      </w:r>
      <w:r w:rsidR="00201E6D" w:rsidRPr="005F73D7">
        <w:rPr>
          <w:rFonts w:ascii="Times New Roman" w:hAnsi="Times New Roman" w:cs="Times New Roman"/>
          <w:sz w:val="24"/>
          <w:szCs w:val="24"/>
        </w:rPr>
        <w:t xml:space="preserve"> </w:t>
      </w:r>
      <w:r w:rsidR="0098500C" w:rsidRPr="005F73D7">
        <w:rPr>
          <w:rFonts w:ascii="Times New Roman" w:hAnsi="Times New Roman" w:cs="Times New Roman"/>
          <w:sz w:val="24"/>
          <w:szCs w:val="24"/>
        </w:rPr>
        <w:t xml:space="preserve">the </w:t>
      </w:r>
      <w:r w:rsidR="00A40DD1" w:rsidRPr="005F73D7">
        <w:rPr>
          <w:rFonts w:ascii="Times New Roman" w:hAnsi="Times New Roman" w:cs="Times New Roman"/>
          <w:sz w:val="24"/>
          <w:szCs w:val="24"/>
        </w:rPr>
        <w:t xml:space="preserve">allegations against </w:t>
      </w:r>
      <w:r w:rsidR="00775CB0" w:rsidRPr="005F73D7">
        <w:rPr>
          <w:rFonts w:ascii="Times New Roman" w:hAnsi="Times New Roman" w:cs="Times New Roman"/>
          <w:sz w:val="24"/>
          <w:szCs w:val="24"/>
        </w:rPr>
        <w:t>the children</w:t>
      </w:r>
      <w:r w:rsidR="0098500C" w:rsidRPr="005F73D7">
        <w:rPr>
          <w:rFonts w:ascii="Times New Roman" w:hAnsi="Times New Roman" w:cs="Times New Roman"/>
          <w:sz w:val="24"/>
          <w:szCs w:val="24"/>
        </w:rPr>
        <w:t xml:space="preserve"> and </w:t>
      </w:r>
      <w:r w:rsidR="009712B8" w:rsidRPr="005F73D7">
        <w:rPr>
          <w:rFonts w:ascii="Times New Roman" w:hAnsi="Times New Roman" w:cs="Times New Roman"/>
          <w:sz w:val="24"/>
          <w:szCs w:val="24"/>
        </w:rPr>
        <w:t>of taking</w:t>
      </w:r>
      <w:r w:rsidR="0098500C" w:rsidRPr="005F73D7">
        <w:rPr>
          <w:rFonts w:ascii="Times New Roman" w:hAnsi="Times New Roman" w:cs="Times New Roman"/>
          <w:sz w:val="24"/>
          <w:szCs w:val="24"/>
        </w:rPr>
        <w:t xml:space="preserve"> a predetermined position on the issue without affording the children a proper hearing after investigations</w:t>
      </w:r>
      <w:r w:rsidR="00AE5E49" w:rsidRPr="005F73D7">
        <w:rPr>
          <w:rFonts w:ascii="Times New Roman" w:hAnsi="Times New Roman" w:cs="Times New Roman"/>
          <w:sz w:val="24"/>
          <w:szCs w:val="24"/>
        </w:rPr>
        <w:t xml:space="preserve">. </w:t>
      </w:r>
      <w:r w:rsidR="003A1F8E" w:rsidRPr="005F73D7">
        <w:rPr>
          <w:rFonts w:ascii="Times New Roman" w:hAnsi="Times New Roman" w:cs="Times New Roman"/>
          <w:sz w:val="24"/>
          <w:szCs w:val="24"/>
        </w:rPr>
        <w:t xml:space="preserve"> </w:t>
      </w:r>
      <w:r w:rsidR="006F7E71" w:rsidRPr="005F73D7">
        <w:rPr>
          <w:rFonts w:ascii="Times New Roman" w:hAnsi="Times New Roman" w:cs="Times New Roman"/>
          <w:sz w:val="24"/>
          <w:szCs w:val="24"/>
        </w:rPr>
        <w:t xml:space="preserve">The first appellant demanded to be furnished with </w:t>
      </w:r>
      <w:r w:rsidR="00C15513" w:rsidRPr="005F73D7">
        <w:rPr>
          <w:rFonts w:ascii="Times New Roman" w:hAnsi="Times New Roman" w:cs="Times New Roman"/>
          <w:sz w:val="24"/>
          <w:szCs w:val="24"/>
        </w:rPr>
        <w:t xml:space="preserve">copies of the “number of complaints” which were </w:t>
      </w:r>
      <w:r w:rsidR="00C15513" w:rsidRPr="005F73D7">
        <w:rPr>
          <w:rFonts w:ascii="Times New Roman" w:hAnsi="Times New Roman" w:cs="Times New Roman"/>
          <w:sz w:val="24"/>
          <w:szCs w:val="24"/>
        </w:rPr>
        <w:lastRenderedPageBreak/>
        <w:t>to be provided as written statements made by th</w:t>
      </w:r>
      <w:r w:rsidR="00376505" w:rsidRPr="005F73D7">
        <w:rPr>
          <w:rFonts w:ascii="Times New Roman" w:hAnsi="Times New Roman" w:cs="Times New Roman"/>
          <w:sz w:val="24"/>
          <w:szCs w:val="24"/>
        </w:rPr>
        <w:t>ose making the allegations within five days from the date of his letter.</w:t>
      </w:r>
      <w:r w:rsidR="00C15513" w:rsidRPr="005F73D7">
        <w:rPr>
          <w:rFonts w:ascii="Times New Roman" w:hAnsi="Times New Roman" w:cs="Times New Roman"/>
          <w:sz w:val="24"/>
          <w:szCs w:val="24"/>
        </w:rPr>
        <w:t xml:space="preserve"> </w:t>
      </w:r>
    </w:p>
    <w:p w14:paraId="56D9E088" w14:textId="7F87934D" w:rsidR="00E328DA" w:rsidRPr="005F73D7" w:rsidRDefault="00E328DA" w:rsidP="00EE2546">
      <w:pPr>
        <w:spacing w:after="0" w:line="480" w:lineRule="auto"/>
        <w:ind w:firstLine="1418"/>
        <w:jc w:val="both"/>
        <w:rPr>
          <w:rFonts w:ascii="Times New Roman" w:hAnsi="Times New Roman" w:cs="Times New Roman"/>
          <w:sz w:val="24"/>
          <w:szCs w:val="24"/>
        </w:rPr>
      </w:pPr>
    </w:p>
    <w:p w14:paraId="680C766A" w14:textId="77777777" w:rsidR="00FF0C02" w:rsidRPr="005F73D7" w:rsidRDefault="00C26DB6" w:rsidP="00EE2546">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Since t</w:t>
      </w:r>
      <w:r w:rsidR="00201E6D" w:rsidRPr="005F73D7">
        <w:rPr>
          <w:rFonts w:ascii="Times New Roman" w:hAnsi="Times New Roman" w:cs="Times New Roman"/>
          <w:sz w:val="24"/>
          <w:szCs w:val="24"/>
        </w:rPr>
        <w:t xml:space="preserve">he proposed meeting failed to </w:t>
      </w:r>
      <w:r w:rsidRPr="005F73D7">
        <w:rPr>
          <w:rFonts w:ascii="Times New Roman" w:hAnsi="Times New Roman" w:cs="Times New Roman"/>
          <w:sz w:val="24"/>
          <w:szCs w:val="24"/>
        </w:rPr>
        <w:t>take place</w:t>
      </w:r>
      <w:r w:rsidR="00201E6D" w:rsidRPr="005F73D7">
        <w:rPr>
          <w:rFonts w:ascii="Times New Roman" w:hAnsi="Times New Roman" w:cs="Times New Roman"/>
          <w:sz w:val="24"/>
          <w:szCs w:val="24"/>
        </w:rPr>
        <w:t>, the school authorities advised the appellants that they were continuing with further investigations which included obtaining written statements of the conversation of the children involved.</w:t>
      </w:r>
      <w:r w:rsidRPr="005F73D7">
        <w:rPr>
          <w:rFonts w:ascii="Times New Roman" w:hAnsi="Times New Roman" w:cs="Times New Roman"/>
          <w:sz w:val="24"/>
          <w:szCs w:val="24"/>
        </w:rPr>
        <w:t xml:space="preserve"> </w:t>
      </w:r>
    </w:p>
    <w:p w14:paraId="2B136F12" w14:textId="77777777" w:rsidR="00FF0C02" w:rsidRPr="005F73D7" w:rsidRDefault="00FF0C02" w:rsidP="00EE2546">
      <w:pPr>
        <w:spacing w:after="0" w:line="480" w:lineRule="auto"/>
        <w:ind w:firstLine="1418"/>
        <w:jc w:val="both"/>
        <w:rPr>
          <w:rFonts w:ascii="Times New Roman" w:hAnsi="Times New Roman" w:cs="Times New Roman"/>
          <w:sz w:val="24"/>
          <w:szCs w:val="24"/>
        </w:rPr>
      </w:pPr>
    </w:p>
    <w:p w14:paraId="0C036D55" w14:textId="4C9EB8F4" w:rsidR="00D67584" w:rsidRPr="005F73D7" w:rsidRDefault="00B75758" w:rsidP="00EE2546">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Thereafter, b</w:t>
      </w:r>
      <w:r w:rsidR="00FF0C02" w:rsidRPr="005F73D7">
        <w:rPr>
          <w:rFonts w:ascii="Times New Roman" w:hAnsi="Times New Roman" w:cs="Times New Roman"/>
          <w:sz w:val="24"/>
          <w:szCs w:val="24"/>
        </w:rPr>
        <w:t xml:space="preserve">y </w:t>
      </w:r>
      <w:r w:rsidRPr="005F73D7">
        <w:rPr>
          <w:rFonts w:ascii="Times New Roman" w:hAnsi="Times New Roman" w:cs="Times New Roman"/>
          <w:sz w:val="24"/>
          <w:szCs w:val="24"/>
        </w:rPr>
        <w:t xml:space="preserve">an </w:t>
      </w:r>
      <w:r w:rsidR="00FF0C02" w:rsidRPr="005F73D7">
        <w:rPr>
          <w:rFonts w:ascii="Times New Roman" w:hAnsi="Times New Roman" w:cs="Times New Roman"/>
          <w:sz w:val="24"/>
          <w:szCs w:val="24"/>
        </w:rPr>
        <w:t xml:space="preserve">email </w:t>
      </w:r>
      <w:r w:rsidRPr="005F73D7">
        <w:rPr>
          <w:rFonts w:ascii="Times New Roman" w:hAnsi="Times New Roman" w:cs="Times New Roman"/>
          <w:sz w:val="24"/>
          <w:szCs w:val="24"/>
        </w:rPr>
        <w:t>of</w:t>
      </w:r>
      <w:r w:rsidR="00FF0C02" w:rsidRPr="005F73D7">
        <w:rPr>
          <w:rFonts w:ascii="Times New Roman" w:hAnsi="Times New Roman" w:cs="Times New Roman"/>
          <w:sz w:val="24"/>
          <w:szCs w:val="24"/>
        </w:rPr>
        <w:t xml:space="preserve"> 2 November 2021, the second respondent </w:t>
      </w:r>
      <w:r w:rsidRPr="005F73D7">
        <w:rPr>
          <w:rFonts w:ascii="Times New Roman" w:hAnsi="Times New Roman" w:cs="Times New Roman"/>
          <w:sz w:val="24"/>
          <w:szCs w:val="24"/>
        </w:rPr>
        <w:t xml:space="preserve">specifically </w:t>
      </w:r>
      <w:r w:rsidR="00FF0C02" w:rsidRPr="005F73D7">
        <w:rPr>
          <w:rFonts w:ascii="Times New Roman" w:hAnsi="Times New Roman" w:cs="Times New Roman"/>
          <w:sz w:val="24"/>
          <w:szCs w:val="24"/>
        </w:rPr>
        <w:t>advised the first appellant that the</w:t>
      </w:r>
      <w:r w:rsidRPr="005F73D7">
        <w:rPr>
          <w:rFonts w:ascii="Times New Roman" w:hAnsi="Times New Roman" w:cs="Times New Roman"/>
          <w:sz w:val="24"/>
          <w:szCs w:val="24"/>
        </w:rPr>
        <w:t xml:space="preserve"> school</w:t>
      </w:r>
      <w:r w:rsidR="009E309E" w:rsidRPr="005F73D7">
        <w:rPr>
          <w:rFonts w:ascii="Times New Roman" w:hAnsi="Times New Roman" w:cs="Times New Roman"/>
          <w:sz w:val="24"/>
          <w:szCs w:val="24"/>
        </w:rPr>
        <w:t xml:space="preserve"> had compiled transcripts of the statements made by six pupils from the Form Four class. </w:t>
      </w:r>
      <w:r w:rsidR="003A1F8E" w:rsidRPr="005F73D7">
        <w:rPr>
          <w:rFonts w:ascii="Times New Roman" w:hAnsi="Times New Roman" w:cs="Times New Roman"/>
          <w:sz w:val="24"/>
          <w:szCs w:val="24"/>
        </w:rPr>
        <w:t xml:space="preserve"> </w:t>
      </w:r>
      <w:r w:rsidR="009E309E" w:rsidRPr="005F73D7">
        <w:rPr>
          <w:rFonts w:ascii="Times New Roman" w:hAnsi="Times New Roman" w:cs="Times New Roman"/>
          <w:sz w:val="24"/>
          <w:szCs w:val="24"/>
        </w:rPr>
        <w:t>The first appellant</w:t>
      </w:r>
      <w:r w:rsidR="00840FA6" w:rsidRPr="005F73D7">
        <w:rPr>
          <w:rFonts w:ascii="Times New Roman" w:hAnsi="Times New Roman" w:cs="Times New Roman"/>
          <w:sz w:val="24"/>
          <w:szCs w:val="24"/>
        </w:rPr>
        <w:t xml:space="preserve"> and his son were</w:t>
      </w:r>
      <w:r w:rsidR="009E309E" w:rsidRPr="005F73D7">
        <w:rPr>
          <w:rFonts w:ascii="Times New Roman" w:hAnsi="Times New Roman" w:cs="Times New Roman"/>
          <w:sz w:val="24"/>
          <w:szCs w:val="24"/>
        </w:rPr>
        <w:t xml:space="preserve"> </w:t>
      </w:r>
      <w:r w:rsidR="002159CD" w:rsidRPr="005F73D7">
        <w:rPr>
          <w:rFonts w:ascii="Times New Roman" w:hAnsi="Times New Roman" w:cs="Times New Roman"/>
          <w:sz w:val="24"/>
          <w:szCs w:val="24"/>
        </w:rPr>
        <w:t xml:space="preserve">also </w:t>
      </w:r>
      <w:r w:rsidR="009E309E" w:rsidRPr="005F73D7">
        <w:rPr>
          <w:rFonts w:ascii="Times New Roman" w:hAnsi="Times New Roman" w:cs="Times New Roman"/>
          <w:sz w:val="24"/>
          <w:szCs w:val="24"/>
        </w:rPr>
        <w:t xml:space="preserve">advised that </w:t>
      </w:r>
      <w:r w:rsidR="00840FA6" w:rsidRPr="005F73D7">
        <w:rPr>
          <w:rFonts w:ascii="Times New Roman" w:hAnsi="Times New Roman" w:cs="Times New Roman"/>
          <w:sz w:val="24"/>
          <w:szCs w:val="24"/>
        </w:rPr>
        <w:t>t</w:t>
      </w:r>
      <w:r w:rsidR="009E309E" w:rsidRPr="005F73D7">
        <w:rPr>
          <w:rFonts w:ascii="Times New Roman" w:hAnsi="Times New Roman" w:cs="Times New Roman"/>
          <w:sz w:val="24"/>
          <w:szCs w:val="24"/>
        </w:rPr>
        <w:t>he</w:t>
      </w:r>
      <w:r w:rsidR="00840FA6" w:rsidRPr="005F73D7">
        <w:rPr>
          <w:rFonts w:ascii="Times New Roman" w:hAnsi="Times New Roman" w:cs="Times New Roman"/>
          <w:sz w:val="24"/>
          <w:szCs w:val="24"/>
        </w:rPr>
        <w:t>y</w:t>
      </w:r>
      <w:r w:rsidR="009E309E" w:rsidRPr="005F73D7">
        <w:rPr>
          <w:rFonts w:ascii="Times New Roman" w:hAnsi="Times New Roman" w:cs="Times New Roman"/>
          <w:sz w:val="24"/>
          <w:szCs w:val="24"/>
        </w:rPr>
        <w:t xml:space="preserve"> w</w:t>
      </w:r>
      <w:r w:rsidR="00840FA6" w:rsidRPr="005F73D7">
        <w:rPr>
          <w:rFonts w:ascii="Times New Roman" w:hAnsi="Times New Roman" w:cs="Times New Roman"/>
          <w:sz w:val="24"/>
          <w:szCs w:val="24"/>
        </w:rPr>
        <w:t>ere</w:t>
      </w:r>
      <w:r w:rsidR="009E309E" w:rsidRPr="005F73D7">
        <w:rPr>
          <w:rFonts w:ascii="Times New Roman" w:hAnsi="Times New Roman" w:cs="Times New Roman"/>
          <w:sz w:val="24"/>
          <w:szCs w:val="24"/>
        </w:rPr>
        <w:t xml:space="preserve"> at liberty to </w:t>
      </w:r>
      <w:r w:rsidR="00840FA6" w:rsidRPr="005F73D7">
        <w:rPr>
          <w:rFonts w:ascii="Times New Roman" w:hAnsi="Times New Roman" w:cs="Times New Roman"/>
          <w:sz w:val="24"/>
          <w:szCs w:val="24"/>
        </w:rPr>
        <w:t>attend a meeting between themselves and the first and second respondents.</w:t>
      </w:r>
      <w:r w:rsidR="009E309E" w:rsidRPr="005F73D7">
        <w:rPr>
          <w:rFonts w:ascii="Times New Roman" w:hAnsi="Times New Roman" w:cs="Times New Roman"/>
          <w:sz w:val="24"/>
          <w:szCs w:val="24"/>
        </w:rPr>
        <w:t xml:space="preserve"> </w:t>
      </w:r>
      <w:r w:rsidR="00CE2C79" w:rsidRPr="005F73D7">
        <w:rPr>
          <w:rFonts w:ascii="Times New Roman" w:hAnsi="Times New Roman" w:cs="Times New Roman"/>
          <w:sz w:val="24"/>
          <w:szCs w:val="24"/>
        </w:rPr>
        <w:t xml:space="preserve">During that meeting, they would be allowed to view the statements, whereafter the matter would be discussed further. </w:t>
      </w:r>
      <w:r w:rsidR="00376505" w:rsidRPr="005F73D7">
        <w:rPr>
          <w:rFonts w:ascii="Times New Roman" w:hAnsi="Times New Roman" w:cs="Times New Roman"/>
          <w:sz w:val="24"/>
          <w:szCs w:val="24"/>
        </w:rPr>
        <w:t>O</w:t>
      </w:r>
      <w:r w:rsidR="00C26DB6" w:rsidRPr="005F73D7">
        <w:rPr>
          <w:rFonts w:ascii="Times New Roman" w:hAnsi="Times New Roman" w:cs="Times New Roman"/>
          <w:sz w:val="24"/>
          <w:szCs w:val="24"/>
        </w:rPr>
        <w:t>nly</w:t>
      </w:r>
      <w:r w:rsidR="00376505" w:rsidRPr="005F73D7">
        <w:rPr>
          <w:rFonts w:ascii="Times New Roman" w:hAnsi="Times New Roman" w:cs="Times New Roman"/>
          <w:sz w:val="24"/>
          <w:szCs w:val="24"/>
        </w:rPr>
        <w:t xml:space="preserve"> then,</w:t>
      </w:r>
      <w:r w:rsidR="00F20404" w:rsidRPr="005F73D7">
        <w:rPr>
          <w:rFonts w:ascii="Times New Roman" w:hAnsi="Times New Roman" w:cs="Times New Roman"/>
          <w:sz w:val="24"/>
          <w:szCs w:val="24"/>
        </w:rPr>
        <w:t xml:space="preserve"> on 3 November 2021,</w:t>
      </w:r>
      <w:r w:rsidR="00C26DB6" w:rsidRPr="005F73D7">
        <w:rPr>
          <w:rFonts w:ascii="Times New Roman" w:hAnsi="Times New Roman" w:cs="Times New Roman"/>
          <w:sz w:val="24"/>
          <w:szCs w:val="24"/>
        </w:rPr>
        <w:t xml:space="preserve"> </w:t>
      </w:r>
      <w:r w:rsidR="00376505" w:rsidRPr="005F73D7">
        <w:rPr>
          <w:rFonts w:ascii="Times New Roman" w:hAnsi="Times New Roman" w:cs="Times New Roman"/>
          <w:sz w:val="24"/>
          <w:szCs w:val="24"/>
        </w:rPr>
        <w:t>did</w:t>
      </w:r>
      <w:r w:rsidR="00C26DB6" w:rsidRPr="005F73D7">
        <w:rPr>
          <w:rFonts w:ascii="Times New Roman" w:hAnsi="Times New Roman" w:cs="Times New Roman"/>
          <w:sz w:val="24"/>
          <w:szCs w:val="24"/>
        </w:rPr>
        <w:t xml:space="preserve"> the </w:t>
      </w:r>
      <w:r w:rsidR="00F20404" w:rsidRPr="005F73D7">
        <w:rPr>
          <w:rFonts w:ascii="Times New Roman" w:hAnsi="Times New Roman" w:cs="Times New Roman"/>
          <w:sz w:val="24"/>
          <w:szCs w:val="24"/>
        </w:rPr>
        <w:t>first appellant</w:t>
      </w:r>
      <w:r w:rsidR="00C26DB6" w:rsidRPr="005F73D7">
        <w:rPr>
          <w:rFonts w:ascii="Times New Roman" w:hAnsi="Times New Roman" w:cs="Times New Roman"/>
          <w:sz w:val="24"/>
          <w:szCs w:val="24"/>
        </w:rPr>
        <w:t xml:space="preserve"> visit the school</w:t>
      </w:r>
      <w:r w:rsidR="00376505" w:rsidRPr="005F73D7">
        <w:rPr>
          <w:rFonts w:ascii="Times New Roman" w:hAnsi="Times New Roman" w:cs="Times New Roman"/>
          <w:sz w:val="24"/>
          <w:szCs w:val="24"/>
        </w:rPr>
        <w:t>.</w:t>
      </w:r>
      <w:r w:rsidR="00C26DB6" w:rsidRPr="005F73D7">
        <w:rPr>
          <w:rFonts w:ascii="Times New Roman" w:hAnsi="Times New Roman" w:cs="Times New Roman"/>
          <w:sz w:val="24"/>
          <w:szCs w:val="24"/>
        </w:rPr>
        <w:t xml:space="preserve"> </w:t>
      </w:r>
      <w:r w:rsidR="003A1F8E" w:rsidRPr="005F73D7">
        <w:rPr>
          <w:rFonts w:ascii="Times New Roman" w:hAnsi="Times New Roman" w:cs="Times New Roman"/>
          <w:sz w:val="24"/>
          <w:szCs w:val="24"/>
        </w:rPr>
        <w:t xml:space="preserve"> </w:t>
      </w:r>
      <w:r w:rsidR="00376505" w:rsidRPr="005F73D7">
        <w:rPr>
          <w:rFonts w:ascii="Times New Roman" w:hAnsi="Times New Roman" w:cs="Times New Roman"/>
          <w:sz w:val="24"/>
          <w:szCs w:val="24"/>
        </w:rPr>
        <w:t>H</w:t>
      </w:r>
      <w:r w:rsidR="00880B46" w:rsidRPr="005F73D7">
        <w:rPr>
          <w:rFonts w:ascii="Times New Roman" w:hAnsi="Times New Roman" w:cs="Times New Roman"/>
          <w:sz w:val="24"/>
          <w:szCs w:val="24"/>
        </w:rPr>
        <w:t>e was</w:t>
      </w:r>
      <w:r w:rsidR="00686DB8" w:rsidRPr="005F73D7">
        <w:rPr>
          <w:rFonts w:ascii="Times New Roman" w:hAnsi="Times New Roman" w:cs="Times New Roman"/>
          <w:sz w:val="24"/>
          <w:szCs w:val="24"/>
        </w:rPr>
        <w:t xml:space="preserve"> shown </w:t>
      </w:r>
      <w:r w:rsidR="00880B46" w:rsidRPr="005F73D7">
        <w:rPr>
          <w:rFonts w:ascii="Times New Roman" w:hAnsi="Times New Roman" w:cs="Times New Roman"/>
          <w:sz w:val="24"/>
          <w:szCs w:val="24"/>
        </w:rPr>
        <w:t>the transcribed</w:t>
      </w:r>
      <w:r w:rsidR="00686DB8" w:rsidRPr="005F73D7">
        <w:rPr>
          <w:rFonts w:ascii="Times New Roman" w:hAnsi="Times New Roman" w:cs="Times New Roman"/>
          <w:sz w:val="24"/>
          <w:szCs w:val="24"/>
        </w:rPr>
        <w:t xml:space="preserve"> statements which had been gathered by the school.</w:t>
      </w:r>
      <w:r w:rsidR="00B004E8" w:rsidRPr="005F73D7">
        <w:rPr>
          <w:rFonts w:ascii="Times New Roman" w:hAnsi="Times New Roman" w:cs="Times New Roman"/>
          <w:sz w:val="24"/>
          <w:szCs w:val="24"/>
        </w:rPr>
        <w:t xml:space="preserve"> </w:t>
      </w:r>
      <w:r w:rsidR="003A1F8E" w:rsidRPr="005F73D7">
        <w:rPr>
          <w:rFonts w:ascii="Times New Roman" w:hAnsi="Times New Roman" w:cs="Times New Roman"/>
          <w:sz w:val="24"/>
          <w:szCs w:val="24"/>
        </w:rPr>
        <w:t xml:space="preserve"> </w:t>
      </w:r>
      <w:r w:rsidR="00B004E8" w:rsidRPr="005F73D7">
        <w:rPr>
          <w:rFonts w:ascii="Times New Roman" w:hAnsi="Times New Roman" w:cs="Times New Roman"/>
          <w:sz w:val="24"/>
          <w:szCs w:val="24"/>
        </w:rPr>
        <w:t xml:space="preserve">The school however, refused to allow the </w:t>
      </w:r>
      <w:r w:rsidR="00880B46" w:rsidRPr="005F73D7">
        <w:rPr>
          <w:rFonts w:ascii="Times New Roman" w:hAnsi="Times New Roman" w:cs="Times New Roman"/>
          <w:sz w:val="24"/>
          <w:szCs w:val="24"/>
        </w:rPr>
        <w:t xml:space="preserve">first </w:t>
      </w:r>
      <w:r w:rsidR="00B004E8" w:rsidRPr="005F73D7">
        <w:rPr>
          <w:rFonts w:ascii="Times New Roman" w:hAnsi="Times New Roman" w:cs="Times New Roman"/>
          <w:sz w:val="24"/>
          <w:szCs w:val="24"/>
        </w:rPr>
        <w:t xml:space="preserve">appellant to make copies of the original statements, </w:t>
      </w:r>
      <w:r w:rsidR="00376505" w:rsidRPr="005F73D7">
        <w:rPr>
          <w:rFonts w:ascii="Times New Roman" w:hAnsi="Times New Roman" w:cs="Times New Roman"/>
          <w:sz w:val="24"/>
          <w:szCs w:val="24"/>
        </w:rPr>
        <w:t>or</w:t>
      </w:r>
      <w:r w:rsidR="003C06E4" w:rsidRPr="005F73D7">
        <w:rPr>
          <w:rFonts w:ascii="Times New Roman" w:hAnsi="Times New Roman" w:cs="Times New Roman"/>
          <w:sz w:val="24"/>
          <w:szCs w:val="24"/>
        </w:rPr>
        <w:t xml:space="preserve"> </w:t>
      </w:r>
      <w:r w:rsidR="002159CD" w:rsidRPr="005F73D7">
        <w:rPr>
          <w:rFonts w:ascii="Times New Roman" w:hAnsi="Times New Roman" w:cs="Times New Roman"/>
          <w:sz w:val="24"/>
          <w:szCs w:val="24"/>
        </w:rPr>
        <w:t xml:space="preserve">to </w:t>
      </w:r>
      <w:r w:rsidR="003C06E4" w:rsidRPr="005F73D7">
        <w:rPr>
          <w:rFonts w:ascii="Times New Roman" w:hAnsi="Times New Roman" w:cs="Times New Roman"/>
          <w:sz w:val="24"/>
          <w:szCs w:val="24"/>
        </w:rPr>
        <w:t>take the statements</w:t>
      </w:r>
      <w:r w:rsidR="00376505" w:rsidRPr="005F73D7">
        <w:rPr>
          <w:rFonts w:ascii="Times New Roman" w:hAnsi="Times New Roman" w:cs="Times New Roman"/>
          <w:sz w:val="24"/>
          <w:szCs w:val="24"/>
        </w:rPr>
        <w:t xml:space="preserve"> with him</w:t>
      </w:r>
      <w:r w:rsidR="003C06E4" w:rsidRPr="005F73D7">
        <w:rPr>
          <w:rFonts w:ascii="Times New Roman" w:hAnsi="Times New Roman" w:cs="Times New Roman"/>
          <w:sz w:val="24"/>
          <w:szCs w:val="24"/>
        </w:rPr>
        <w:t xml:space="preserve"> </w:t>
      </w:r>
      <w:r w:rsidR="00D67584" w:rsidRPr="005F73D7">
        <w:rPr>
          <w:rFonts w:ascii="Times New Roman" w:hAnsi="Times New Roman" w:cs="Times New Roman"/>
          <w:sz w:val="24"/>
          <w:szCs w:val="24"/>
        </w:rPr>
        <w:t xml:space="preserve">as they were “school property”. </w:t>
      </w:r>
    </w:p>
    <w:p w14:paraId="042E3AB9" w14:textId="7C8F8EA4" w:rsidR="00BD33B1" w:rsidRPr="005F73D7" w:rsidRDefault="00BD33B1" w:rsidP="00EE2546">
      <w:pPr>
        <w:spacing w:after="0" w:line="480" w:lineRule="auto"/>
        <w:ind w:firstLine="1418"/>
        <w:jc w:val="both"/>
        <w:rPr>
          <w:rFonts w:ascii="Times New Roman" w:hAnsi="Times New Roman" w:cs="Times New Roman"/>
          <w:sz w:val="24"/>
          <w:szCs w:val="24"/>
        </w:rPr>
      </w:pPr>
    </w:p>
    <w:p w14:paraId="4C63BF7B" w14:textId="1C0837D0" w:rsidR="00891B93" w:rsidRPr="005F73D7" w:rsidRDefault="00BD33B1" w:rsidP="00891B93">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By this point, the battle lines between the school and the appellants</w:t>
      </w:r>
      <w:r w:rsidR="002C5B43" w:rsidRPr="005F73D7">
        <w:rPr>
          <w:rFonts w:ascii="Times New Roman" w:hAnsi="Times New Roman" w:cs="Times New Roman"/>
          <w:sz w:val="24"/>
          <w:szCs w:val="24"/>
        </w:rPr>
        <w:t xml:space="preserve"> were clearly drawn</w:t>
      </w:r>
      <w:r w:rsidR="00A74EDE" w:rsidRPr="005F73D7">
        <w:rPr>
          <w:rFonts w:ascii="Times New Roman" w:hAnsi="Times New Roman" w:cs="Times New Roman"/>
          <w:sz w:val="24"/>
          <w:szCs w:val="24"/>
        </w:rPr>
        <w:t xml:space="preserve">. </w:t>
      </w:r>
      <w:r w:rsidR="003A1F8E" w:rsidRPr="005F73D7">
        <w:rPr>
          <w:rFonts w:ascii="Times New Roman" w:hAnsi="Times New Roman" w:cs="Times New Roman"/>
          <w:sz w:val="24"/>
          <w:szCs w:val="24"/>
        </w:rPr>
        <w:t xml:space="preserve"> </w:t>
      </w:r>
      <w:r w:rsidR="002159CD" w:rsidRPr="005F73D7">
        <w:rPr>
          <w:rFonts w:ascii="Times New Roman" w:hAnsi="Times New Roman" w:cs="Times New Roman"/>
          <w:sz w:val="24"/>
          <w:szCs w:val="24"/>
        </w:rPr>
        <w:t>T</w:t>
      </w:r>
      <w:r w:rsidR="002C5B43" w:rsidRPr="005F73D7">
        <w:rPr>
          <w:rFonts w:ascii="Times New Roman" w:hAnsi="Times New Roman" w:cs="Times New Roman"/>
          <w:sz w:val="24"/>
          <w:szCs w:val="24"/>
        </w:rPr>
        <w:t>he appellants</w:t>
      </w:r>
      <w:r w:rsidR="002159CD" w:rsidRPr="005F73D7">
        <w:rPr>
          <w:rFonts w:ascii="Times New Roman" w:hAnsi="Times New Roman" w:cs="Times New Roman"/>
          <w:sz w:val="24"/>
          <w:szCs w:val="24"/>
        </w:rPr>
        <w:t>’</w:t>
      </w:r>
      <w:r w:rsidR="002C5B43" w:rsidRPr="005F73D7">
        <w:rPr>
          <w:rFonts w:ascii="Times New Roman" w:hAnsi="Times New Roman" w:cs="Times New Roman"/>
          <w:sz w:val="24"/>
          <w:szCs w:val="24"/>
        </w:rPr>
        <w:t xml:space="preserve"> </w:t>
      </w:r>
      <w:r w:rsidR="002159CD" w:rsidRPr="005F73D7">
        <w:rPr>
          <w:rFonts w:ascii="Times New Roman" w:hAnsi="Times New Roman" w:cs="Times New Roman"/>
          <w:sz w:val="24"/>
          <w:szCs w:val="24"/>
        </w:rPr>
        <w:t xml:space="preserve">declared position was that they </w:t>
      </w:r>
      <w:r w:rsidR="00E641D5" w:rsidRPr="005F73D7">
        <w:rPr>
          <w:rFonts w:ascii="Times New Roman" w:hAnsi="Times New Roman" w:cs="Times New Roman"/>
          <w:sz w:val="24"/>
          <w:szCs w:val="24"/>
        </w:rPr>
        <w:t>would</w:t>
      </w:r>
      <w:r w:rsidR="002C5B43" w:rsidRPr="005F73D7">
        <w:rPr>
          <w:rFonts w:ascii="Times New Roman" w:hAnsi="Times New Roman" w:cs="Times New Roman"/>
          <w:sz w:val="24"/>
          <w:szCs w:val="24"/>
        </w:rPr>
        <w:t xml:space="preserve"> </w:t>
      </w:r>
      <w:r w:rsidR="00764F65" w:rsidRPr="005F73D7">
        <w:rPr>
          <w:rFonts w:ascii="Times New Roman" w:hAnsi="Times New Roman" w:cs="Times New Roman"/>
          <w:sz w:val="24"/>
          <w:szCs w:val="24"/>
        </w:rPr>
        <w:t>not</w:t>
      </w:r>
      <w:r w:rsidR="002C5B43" w:rsidRPr="005F73D7">
        <w:rPr>
          <w:rFonts w:ascii="Times New Roman" w:hAnsi="Times New Roman" w:cs="Times New Roman"/>
          <w:sz w:val="24"/>
          <w:szCs w:val="24"/>
        </w:rPr>
        <w:t xml:space="preserve"> attend any further meeting</w:t>
      </w:r>
      <w:r w:rsidR="001C4024" w:rsidRPr="005F73D7">
        <w:rPr>
          <w:rFonts w:ascii="Times New Roman" w:hAnsi="Times New Roman" w:cs="Times New Roman"/>
          <w:sz w:val="24"/>
          <w:szCs w:val="24"/>
        </w:rPr>
        <w:t>s</w:t>
      </w:r>
      <w:r w:rsidR="002C5B43" w:rsidRPr="005F73D7">
        <w:rPr>
          <w:rFonts w:ascii="Times New Roman" w:hAnsi="Times New Roman" w:cs="Times New Roman"/>
          <w:sz w:val="24"/>
          <w:szCs w:val="24"/>
        </w:rPr>
        <w:t xml:space="preserve"> with the school unless they were supplied with the original statements. </w:t>
      </w:r>
      <w:r w:rsidR="003A1F8E" w:rsidRPr="005F73D7">
        <w:rPr>
          <w:rFonts w:ascii="Times New Roman" w:hAnsi="Times New Roman" w:cs="Times New Roman"/>
          <w:sz w:val="24"/>
          <w:szCs w:val="24"/>
        </w:rPr>
        <w:t xml:space="preserve"> </w:t>
      </w:r>
      <w:r w:rsidR="001C4024" w:rsidRPr="005F73D7">
        <w:rPr>
          <w:rFonts w:ascii="Times New Roman" w:hAnsi="Times New Roman" w:cs="Times New Roman"/>
          <w:sz w:val="24"/>
          <w:szCs w:val="24"/>
        </w:rPr>
        <w:t>Resultantly, on 9 November 2021, the first and second respondents</w:t>
      </w:r>
      <w:r w:rsidR="005116C5" w:rsidRPr="005F73D7">
        <w:rPr>
          <w:rFonts w:ascii="Times New Roman" w:hAnsi="Times New Roman" w:cs="Times New Roman"/>
          <w:sz w:val="24"/>
          <w:szCs w:val="24"/>
        </w:rPr>
        <w:t xml:space="preserve"> made the position of the school clear in </w:t>
      </w:r>
      <w:r w:rsidR="003A1F8E" w:rsidRPr="005F73D7">
        <w:rPr>
          <w:rFonts w:ascii="Times New Roman" w:hAnsi="Times New Roman" w:cs="Times New Roman"/>
          <w:sz w:val="24"/>
          <w:szCs w:val="24"/>
        </w:rPr>
        <w:t>a letter</w:t>
      </w:r>
      <w:r w:rsidR="004A5988" w:rsidRPr="005F73D7">
        <w:rPr>
          <w:rFonts w:ascii="Times New Roman" w:hAnsi="Times New Roman" w:cs="Times New Roman"/>
          <w:sz w:val="24"/>
          <w:szCs w:val="24"/>
        </w:rPr>
        <w:t xml:space="preserve"> to</w:t>
      </w:r>
      <w:r w:rsidR="001C4024" w:rsidRPr="005F73D7">
        <w:rPr>
          <w:rFonts w:ascii="Times New Roman" w:hAnsi="Times New Roman" w:cs="Times New Roman"/>
          <w:sz w:val="24"/>
          <w:szCs w:val="24"/>
        </w:rPr>
        <w:t xml:space="preserve"> the appellants</w:t>
      </w:r>
      <w:r w:rsidR="005116C5" w:rsidRPr="005F73D7">
        <w:rPr>
          <w:rFonts w:ascii="Times New Roman" w:hAnsi="Times New Roman" w:cs="Times New Roman"/>
          <w:sz w:val="24"/>
          <w:szCs w:val="24"/>
        </w:rPr>
        <w:t xml:space="preserve"> which reads in relevant part as follows</w:t>
      </w:r>
      <w:r w:rsidR="003A1F8E" w:rsidRPr="005F73D7">
        <w:rPr>
          <w:rFonts w:ascii="Times New Roman" w:hAnsi="Times New Roman" w:cs="Times New Roman"/>
          <w:sz w:val="24"/>
          <w:szCs w:val="24"/>
        </w:rPr>
        <w:t>:</w:t>
      </w:r>
      <w:r w:rsidR="001C4024" w:rsidRPr="005F73D7">
        <w:rPr>
          <w:rFonts w:ascii="Times New Roman" w:hAnsi="Times New Roman" w:cs="Times New Roman"/>
          <w:sz w:val="24"/>
          <w:szCs w:val="24"/>
        </w:rPr>
        <w:t xml:space="preserve"> </w:t>
      </w:r>
      <w:r w:rsidR="004A5988" w:rsidRPr="005F73D7">
        <w:rPr>
          <w:rFonts w:ascii="Times New Roman" w:hAnsi="Times New Roman" w:cs="Times New Roman"/>
          <w:sz w:val="24"/>
          <w:szCs w:val="24"/>
        </w:rPr>
        <w:t xml:space="preserve"> </w:t>
      </w:r>
    </w:p>
    <w:p w14:paraId="44FFAEFD" w14:textId="77777777" w:rsidR="00CA6B97" w:rsidRPr="005F73D7" w:rsidRDefault="004A5988" w:rsidP="00764F65">
      <w:pPr>
        <w:spacing w:after="0" w:line="240" w:lineRule="auto"/>
        <w:ind w:left="720"/>
        <w:jc w:val="both"/>
        <w:rPr>
          <w:rFonts w:ascii="Times New Roman" w:hAnsi="Times New Roman" w:cs="Times New Roman"/>
          <w:sz w:val="24"/>
          <w:szCs w:val="24"/>
        </w:rPr>
      </w:pPr>
      <w:r w:rsidRPr="005F73D7">
        <w:rPr>
          <w:rFonts w:ascii="Times New Roman" w:hAnsi="Times New Roman" w:cs="Times New Roman"/>
          <w:sz w:val="24"/>
          <w:szCs w:val="24"/>
        </w:rPr>
        <w:t>“To answer some of the questions from your last email [of 8 November 2021]</w:t>
      </w:r>
      <w:r w:rsidR="00CA6B97" w:rsidRPr="005F73D7">
        <w:rPr>
          <w:rFonts w:ascii="Times New Roman" w:hAnsi="Times New Roman" w:cs="Times New Roman"/>
          <w:sz w:val="24"/>
          <w:szCs w:val="24"/>
        </w:rPr>
        <w:t xml:space="preserve">. </w:t>
      </w:r>
    </w:p>
    <w:p w14:paraId="62AB7BBC" w14:textId="77777777" w:rsidR="00CA6B97" w:rsidRPr="005F73D7" w:rsidRDefault="00CA6B97" w:rsidP="00764F65">
      <w:pPr>
        <w:pStyle w:val="ListParagraph"/>
        <w:numPr>
          <w:ilvl w:val="0"/>
          <w:numId w:val="4"/>
        </w:numPr>
        <w:spacing w:after="0" w:line="240" w:lineRule="auto"/>
        <w:jc w:val="both"/>
        <w:rPr>
          <w:rFonts w:ascii="Times New Roman" w:hAnsi="Times New Roman" w:cs="Times New Roman"/>
          <w:sz w:val="24"/>
          <w:szCs w:val="24"/>
        </w:rPr>
      </w:pPr>
      <w:r w:rsidRPr="005F73D7">
        <w:rPr>
          <w:rFonts w:ascii="Times New Roman" w:hAnsi="Times New Roman" w:cs="Times New Roman"/>
          <w:sz w:val="24"/>
          <w:szCs w:val="24"/>
        </w:rPr>
        <w:t xml:space="preserve">The statements made by pupils will not be made available to you. </w:t>
      </w:r>
    </w:p>
    <w:p w14:paraId="783734CF" w14:textId="6A21FE71" w:rsidR="000522D8" w:rsidRPr="005F73D7" w:rsidRDefault="00CA6B97" w:rsidP="00764F65">
      <w:pPr>
        <w:pStyle w:val="ListParagraph"/>
        <w:numPr>
          <w:ilvl w:val="0"/>
          <w:numId w:val="4"/>
        </w:numPr>
        <w:spacing w:after="0" w:line="240" w:lineRule="auto"/>
        <w:jc w:val="both"/>
        <w:rPr>
          <w:rFonts w:ascii="Times New Roman" w:hAnsi="Times New Roman" w:cs="Times New Roman"/>
          <w:sz w:val="24"/>
          <w:szCs w:val="24"/>
        </w:rPr>
      </w:pPr>
      <w:r w:rsidRPr="005F73D7">
        <w:rPr>
          <w:rFonts w:ascii="Times New Roman" w:hAnsi="Times New Roman" w:cs="Times New Roman"/>
          <w:sz w:val="24"/>
          <w:szCs w:val="24"/>
        </w:rPr>
        <w:t xml:space="preserve">The statements made by pupils were transcribed by Mrs Morrisby and read back to the pupil in the presence of their </w:t>
      </w:r>
      <w:r w:rsidR="000522D8" w:rsidRPr="005F73D7">
        <w:rPr>
          <w:rFonts w:ascii="Times New Roman" w:hAnsi="Times New Roman" w:cs="Times New Roman"/>
          <w:sz w:val="24"/>
          <w:szCs w:val="24"/>
        </w:rPr>
        <w:t xml:space="preserve">guardian and Mr Lapham. </w:t>
      </w:r>
    </w:p>
    <w:p w14:paraId="28591C16" w14:textId="77777777" w:rsidR="000522D8" w:rsidRPr="005F73D7" w:rsidRDefault="000522D8" w:rsidP="00764F65">
      <w:pPr>
        <w:pStyle w:val="ListParagraph"/>
        <w:numPr>
          <w:ilvl w:val="0"/>
          <w:numId w:val="4"/>
        </w:numPr>
        <w:spacing w:after="0" w:line="240" w:lineRule="auto"/>
        <w:jc w:val="both"/>
        <w:rPr>
          <w:rFonts w:ascii="Times New Roman" w:hAnsi="Times New Roman" w:cs="Times New Roman"/>
          <w:sz w:val="24"/>
          <w:szCs w:val="24"/>
        </w:rPr>
      </w:pPr>
      <w:r w:rsidRPr="005F73D7">
        <w:rPr>
          <w:rFonts w:ascii="Times New Roman" w:hAnsi="Times New Roman" w:cs="Times New Roman"/>
          <w:sz w:val="24"/>
          <w:szCs w:val="24"/>
        </w:rPr>
        <w:t xml:space="preserve">The week of 25-29 October used for investigation allowed Mrs Morrisby and Mr Lapham to gather verbal statements from pupils. </w:t>
      </w:r>
    </w:p>
    <w:p w14:paraId="47037DB5" w14:textId="4E1A1815" w:rsidR="00AC7730" w:rsidRPr="005F73D7" w:rsidRDefault="000522D8" w:rsidP="00764F65">
      <w:pPr>
        <w:pStyle w:val="ListParagraph"/>
        <w:numPr>
          <w:ilvl w:val="0"/>
          <w:numId w:val="4"/>
        </w:numPr>
        <w:spacing w:after="0" w:line="240" w:lineRule="auto"/>
        <w:jc w:val="both"/>
        <w:rPr>
          <w:rFonts w:ascii="Times New Roman" w:hAnsi="Times New Roman" w:cs="Times New Roman"/>
          <w:sz w:val="24"/>
          <w:szCs w:val="24"/>
        </w:rPr>
      </w:pPr>
      <w:r w:rsidRPr="005F73D7">
        <w:rPr>
          <w:rFonts w:ascii="Times New Roman" w:hAnsi="Times New Roman" w:cs="Times New Roman"/>
          <w:sz w:val="24"/>
          <w:szCs w:val="24"/>
        </w:rPr>
        <w:lastRenderedPageBreak/>
        <w:t>At your request, Mrs Morrisby and Mr Lapham had to ask pupils and their parents to come for a meeting to give their verbal statem</w:t>
      </w:r>
      <w:r w:rsidR="00AC7730" w:rsidRPr="005F73D7">
        <w:rPr>
          <w:rFonts w:ascii="Times New Roman" w:hAnsi="Times New Roman" w:cs="Times New Roman"/>
          <w:sz w:val="24"/>
          <w:szCs w:val="24"/>
        </w:rPr>
        <w:t xml:space="preserve">ents which could be transcribed for your viewing. </w:t>
      </w:r>
    </w:p>
    <w:p w14:paraId="5A1AB9DD" w14:textId="77777777" w:rsidR="004D76FE" w:rsidRPr="005F73D7" w:rsidRDefault="004D76FE" w:rsidP="004D76FE">
      <w:pPr>
        <w:pStyle w:val="ListParagraph"/>
        <w:spacing w:after="0" w:line="240" w:lineRule="auto"/>
        <w:ind w:left="1778"/>
        <w:jc w:val="both"/>
        <w:rPr>
          <w:rFonts w:ascii="Times New Roman" w:hAnsi="Times New Roman" w:cs="Times New Roman"/>
          <w:sz w:val="24"/>
          <w:szCs w:val="24"/>
        </w:rPr>
      </w:pPr>
    </w:p>
    <w:p w14:paraId="68215D4F" w14:textId="56AC8C03" w:rsidR="001E6C16" w:rsidRPr="005F73D7" w:rsidRDefault="00AC7730" w:rsidP="00764F65">
      <w:pPr>
        <w:spacing w:after="0" w:line="240" w:lineRule="auto"/>
        <w:ind w:left="1418"/>
        <w:jc w:val="both"/>
        <w:rPr>
          <w:rFonts w:ascii="Times New Roman" w:hAnsi="Times New Roman" w:cs="Times New Roman"/>
          <w:sz w:val="24"/>
          <w:szCs w:val="24"/>
        </w:rPr>
      </w:pPr>
      <w:r w:rsidRPr="005F73D7">
        <w:rPr>
          <w:rFonts w:ascii="Times New Roman" w:hAnsi="Times New Roman" w:cs="Times New Roman"/>
          <w:sz w:val="24"/>
          <w:szCs w:val="24"/>
        </w:rPr>
        <w:t xml:space="preserve">In closing, with the evidence that has been made available to us a disciplinary body, we find that </w:t>
      </w:r>
      <w:r w:rsidR="001E6C16" w:rsidRPr="005F73D7">
        <w:rPr>
          <w:rFonts w:ascii="Times New Roman" w:hAnsi="Times New Roman" w:cs="Times New Roman"/>
          <w:sz w:val="24"/>
          <w:szCs w:val="24"/>
        </w:rPr>
        <w:t>[your children have]</w:t>
      </w:r>
      <w:r w:rsidRPr="005F73D7">
        <w:rPr>
          <w:rFonts w:ascii="Times New Roman" w:hAnsi="Times New Roman" w:cs="Times New Roman"/>
          <w:sz w:val="24"/>
          <w:szCs w:val="24"/>
        </w:rPr>
        <w:t xml:space="preserve"> not been t</w:t>
      </w:r>
      <w:r w:rsidR="00D81D86" w:rsidRPr="005F73D7">
        <w:rPr>
          <w:rFonts w:ascii="Times New Roman" w:hAnsi="Times New Roman" w:cs="Times New Roman"/>
          <w:sz w:val="24"/>
          <w:szCs w:val="24"/>
        </w:rPr>
        <w:t xml:space="preserve">ruthful with us, and </w:t>
      </w:r>
      <w:r w:rsidR="001E6C16" w:rsidRPr="005F73D7">
        <w:rPr>
          <w:rFonts w:ascii="Times New Roman" w:hAnsi="Times New Roman" w:cs="Times New Roman"/>
          <w:sz w:val="24"/>
          <w:szCs w:val="24"/>
        </w:rPr>
        <w:t>have</w:t>
      </w:r>
      <w:r w:rsidR="00D81D86" w:rsidRPr="005F73D7">
        <w:rPr>
          <w:rFonts w:ascii="Times New Roman" w:hAnsi="Times New Roman" w:cs="Times New Roman"/>
          <w:sz w:val="24"/>
          <w:szCs w:val="24"/>
        </w:rPr>
        <w:t xml:space="preserve"> not shown the necessary maturity to deal with </w:t>
      </w:r>
      <w:r w:rsidR="00E949B8" w:rsidRPr="005F73D7">
        <w:rPr>
          <w:rFonts w:ascii="Times New Roman" w:hAnsi="Times New Roman" w:cs="Times New Roman"/>
          <w:sz w:val="24"/>
          <w:szCs w:val="24"/>
        </w:rPr>
        <w:t>[their]</w:t>
      </w:r>
      <w:r w:rsidR="00D81D86" w:rsidRPr="005F73D7">
        <w:rPr>
          <w:rFonts w:ascii="Times New Roman" w:hAnsi="Times New Roman" w:cs="Times New Roman"/>
          <w:sz w:val="24"/>
          <w:szCs w:val="24"/>
        </w:rPr>
        <w:t xml:space="preserve"> mistakes. As a Form 4 pupil moving into the senior section of the school we expected </w:t>
      </w:r>
      <w:r w:rsidR="001E6C16" w:rsidRPr="005F73D7">
        <w:rPr>
          <w:rFonts w:ascii="Times New Roman" w:hAnsi="Times New Roman" w:cs="Times New Roman"/>
          <w:sz w:val="24"/>
          <w:szCs w:val="24"/>
        </w:rPr>
        <w:t>[them]</w:t>
      </w:r>
      <w:r w:rsidR="00D81D86" w:rsidRPr="005F73D7">
        <w:rPr>
          <w:rFonts w:ascii="Times New Roman" w:hAnsi="Times New Roman" w:cs="Times New Roman"/>
          <w:sz w:val="24"/>
          <w:szCs w:val="24"/>
        </w:rPr>
        <w:t xml:space="preserve"> to show some form of honesty, respect and maturity. Therefore, with this in mind we will not be offering </w:t>
      </w:r>
      <w:r w:rsidR="001E6C16" w:rsidRPr="005F73D7">
        <w:rPr>
          <w:rFonts w:ascii="Times New Roman" w:hAnsi="Times New Roman" w:cs="Times New Roman"/>
          <w:sz w:val="24"/>
          <w:szCs w:val="24"/>
        </w:rPr>
        <w:t>[them]</w:t>
      </w:r>
      <w:r w:rsidR="00D81D86" w:rsidRPr="005F73D7">
        <w:rPr>
          <w:rFonts w:ascii="Times New Roman" w:hAnsi="Times New Roman" w:cs="Times New Roman"/>
          <w:sz w:val="24"/>
          <w:szCs w:val="24"/>
        </w:rPr>
        <w:t xml:space="preserve"> a place at St Christopher’s School for Lower Six in 2022.</w:t>
      </w:r>
      <w:r w:rsidR="004A5988" w:rsidRPr="005F73D7">
        <w:rPr>
          <w:rFonts w:ascii="Times New Roman" w:hAnsi="Times New Roman" w:cs="Times New Roman"/>
          <w:sz w:val="24"/>
          <w:szCs w:val="24"/>
        </w:rPr>
        <w:t>”</w:t>
      </w:r>
    </w:p>
    <w:p w14:paraId="0251DAF1" w14:textId="77777777" w:rsidR="003A1F8E" w:rsidRPr="005F73D7" w:rsidRDefault="003A1F8E" w:rsidP="00764F65">
      <w:pPr>
        <w:spacing w:after="0" w:line="240" w:lineRule="auto"/>
        <w:ind w:left="1418"/>
        <w:jc w:val="both"/>
        <w:rPr>
          <w:rFonts w:ascii="Times New Roman" w:hAnsi="Times New Roman" w:cs="Times New Roman"/>
          <w:sz w:val="24"/>
          <w:szCs w:val="24"/>
        </w:rPr>
      </w:pPr>
    </w:p>
    <w:p w14:paraId="194901C1" w14:textId="77777777" w:rsidR="003A1F8E" w:rsidRPr="005F73D7" w:rsidRDefault="003A1F8E" w:rsidP="00764F65">
      <w:pPr>
        <w:spacing w:after="0" w:line="240" w:lineRule="auto"/>
        <w:ind w:left="1418"/>
        <w:jc w:val="both"/>
        <w:rPr>
          <w:rFonts w:ascii="Times New Roman" w:hAnsi="Times New Roman" w:cs="Times New Roman"/>
          <w:sz w:val="24"/>
          <w:szCs w:val="24"/>
        </w:rPr>
      </w:pPr>
    </w:p>
    <w:p w14:paraId="48CA1FE6" w14:textId="77777777" w:rsidR="00764F65" w:rsidRPr="005F73D7" w:rsidRDefault="00764F65" w:rsidP="00764F65">
      <w:pPr>
        <w:spacing w:after="0" w:line="240" w:lineRule="auto"/>
        <w:ind w:left="1418"/>
        <w:jc w:val="both"/>
        <w:rPr>
          <w:rFonts w:ascii="Times New Roman" w:hAnsi="Times New Roman" w:cs="Times New Roman"/>
          <w:sz w:val="24"/>
          <w:szCs w:val="24"/>
        </w:rPr>
      </w:pPr>
    </w:p>
    <w:p w14:paraId="1E7E5777" w14:textId="4647ED30" w:rsidR="001E6C16" w:rsidRPr="005F73D7" w:rsidRDefault="001E6C16" w:rsidP="001E6C16">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Although </w:t>
      </w:r>
      <w:r w:rsidR="00305442" w:rsidRPr="005F73D7">
        <w:rPr>
          <w:rFonts w:ascii="Times New Roman" w:hAnsi="Times New Roman" w:cs="Times New Roman"/>
          <w:sz w:val="24"/>
          <w:szCs w:val="24"/>
        </w:rPr>
        <w:t>a letter was sent to each of the appellants, the contents</w:t>
      </w:r>
      <w:r w:rsidR="00314C86" w:rsidRPr="005F73D7">
        <w:rPr>
          <w:rFonts w:ascii="Times New Roman" w:hAnsi="Times New Roman" w:cs="Times New Roman"/>
          <w:sz w:val="24"/>
          <w:szCs w:val="24"/>
        </w:rPr>
        <w:t xml:space="preserve"> of the letters</w:t>
      </w:r>
      <w:r w:rsidR="00305442" w:rsidRPr="005F73D7">
        <w:rPr>
          <w:rFonts w:ascii="Times New Roman" w:hAnsi="Times New Roman" w:cs="Times New Roman"/>
          <w:sz w:val="24"/>
          <w:szCs w:val="24"/>
        </w:rPr>
        <w:t xml:space="preserve"> were essentially similar and, thus, the letters were reproduced to read as </w:t>
      </w:r>
      <w:r w:rsidR="006608F4" w:rsidRPr="005F73D7">
        <w:rPr>
          <w:rFonts w:ascii="Times New Roman" w:hAnsi="Times New Roman" w:cs="Times New Roman"/>
          <w:sz w:val="24"/>
          <w:szCs w:val="24"/>
        </w:rPr>
        <w:t xml:space="preserve">the </w:t>
      </w:r>
      <w:r w:rsidR="00305442" w:rsidRPr="005F73D7">
        <w:rPr>
          <w:rFonts w:ascii="Times New Roman" w:hAnsi="Times New Roman" w:cs="Times New Roman"/>
          <w:sz w:val="24"/>
          <w:szCs w:val="24"/>
        </w:rPr>
        <w:t xml:space="preserve">one above. </w:t>
      </w:r>
    </w:p>
    <w:p w14:paraId="2937854D" w14:textId="52019FAE" w:rsidR="00891B93" w:rsidRPr="005F73D7" w:rsidRDefault="00891B93" w:rsidP="00891B93">
      <w:pPr>
        <w:spacing w:after="0" w:line="480" w:lineRule="auto"/>
        <w:ind w:firstLine="1418"/>
        <w:jc w:val="both"/>
        <w:rPr>
          <w:rFonts w:ascii="Times New Roman" w:hAnsi="Times New Roman" w:cs="Times New Roman"/>
          <w:sz w:val="24"/>
          <w:szCs w:val="24"/>
        </w:rPr>
      </w:pPr>
    </w:p>
    <w:p w14:paraId="2357C5B5" w14:textId="2948B5A9" w:rsidR="00891B93" w:rsidRPr="005F73D7" w:rsidRDefault="00891B93" w:rsidP="001D3ABF">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Through a follow-up letter of 8 December 2021, the </w:t>
      </w:r>
      <w:r w:rsidR="001D3ABF" w:rsidRPr="005F73D7">
        <w:rPr>
          <w:rFonts w:ascii="Times New Roman" w:hAnsi="Times New Roman" w:cs="Times New Roman"/>
          <w:sz w:val="24"/>
          <w:szCs w:val="24"/>
        </w:rPr>
        <w:t>school’s legal practitioners advised the appellants’ legal practitioners that there was sufficient evidence that a serious offence had been committed by the children which justified the conclusion reached by the school authorities.</w:t>
      </w:r>
      <w:r w:rsidR="00EE6672" w:rsidRPr="005F73D7">
        <w:rPr>
          <w:rFonts w:ascii="Times New Roman" w:hAnsi="Times New Roman" w:cs="Times New Roman"/>
          <w:sz w:val="24"/>
          <w:szCs w:val="24"/>
        </w:rPr>
        <w:t xml:space="preserve"> </w:t>
      </w:r>
      <w:r w:rsidR="003A1F8E" w:rsidRPr="005F73D7">
        <w:rPr>
          <w:rFonts w:ascii="Times New Roman" w:hAnsi="Times New Roman" w:cs="Times New Roman"/>
          <w:sz w:val="24"/>
          <w:szCs w:val="24"/>
        </w:rPr>
        <w:t xml:space="preserve"> </w:t>
      </w:r>
      <w:r w:rsidR="00EE6672" w:rsidRPr="005F73D7">
        <w:rPr>
          <w:rFonts w:ascii="Times New Roman" w:hAnsi="Times New Roman" w:cs="Times New Roman"/>
          <w:sz w:val="24"/>
          <w:szCs w:val="24"/>
        </w:rPr>
        <w:t>Consequently,</w:t>
      </w:r>
      <w:r w:rsidR="00A3701D" w:rsidRPr="005F73D7">
        <w:rPr>
          <w:rFonts w:ascii="Times New Roman" w:hAnsi="Times New Roman" w:cs="Times New Roman"/>
          <w:sz w:val="24"/>
          <w:szCs w:val="24"/>
        </w:rPr>
        <w:t xml:space="preserve"> in an effort to amicably resolve the matter,</w:t>
      </w:r>
      <w:r w:rsidR="00EE6672" w:rsidRPr="005F73D7">
        <w:rPr>
          <w:rFonts w:ascii="Times New Roman" w:hAnsi="Times New Roman" w:cs="Times New Roman"/>
          <w:sz w:val="24"/>
          <w:szCs w:val="24"/>
        </w:rPr>
        <w:t xml:space="preserve"> a number of conditions were proposed as remedial action for the children’s conduct.</w:t>
      </w:r>
      <w:r w:rsidR="00930B4D" w:rsidRPr="005F73D7">
        <w:rPr>
          <w:rFonts w:ascii="Times New Roman" w:hAnsi="Times New Roman" w:cs="Times New Roman"/>
          <w:sz w:val="24"/>
          <w:szCs w:val="24"/>
        </w:rPr>
        <w:t xml:space="preserve"> The appellants rebuffed the offer. </w:t>
      </w:r>
      <w:r w:rsidR="00BF2827" w:rsidRPr="005F73D7">
        <w:rPr>
          <w:rFonts w:ascii="Times New Roman" w:hAnsi="Times New Roman" w:cs="Times New Roman"/>
          <w:sz w:val="24"/>
          <w:szCs w:val="24"/>
        </w:rPr>
        <w:t xml:space="preserve"> </w:t>
      </w:r>
      <w:r w:rsidR="00A3701D" w:rsidRPr="005F73D7">
        <w:rPr>
          <w:rFonts w:ascii="Times New Roman" w:hAnsi="Times New Roman" w:cs="Times New Roman"/>
          <w:sz w:val="24"/>
          <w:szCs w:val="24"/>
        </w:rPr>
        <w:t>The end result was that nothing further was done on the issue but the school resolved not to offer the children Sixth Form enrolment.</w:t>
      </w:r>
    </w:p>
    <w:p w14:paraId="6107CA26" w14:textId="77777777" w:rsidR="008339E9" w:rsidRPr="005F73D7" w:rsidRDefault="008339E9" w:rsidP="008339E9">
      <w:pPr>
        <w:spacing w:after="0" w:line="240" w:lineRule="auto"/>
        <w:ind w:left="1440" w:hanging="720"/>
        <w:jc w:val="both"/>
        <w:rPr>
          <w:rFonts w:ascii="Times New Roman" w:hAnsi="Times New Roman" w:cs="Times New Roman"/>
          <w:sz w:val="24"/>
          <w:szCs w:val="24"/>
        </w:rPr>
      </w:pPr>
    </w:p>
    <w:p w14:paraId="02E307F3" w14:textId="77777777" w:rsidR="008339E9" w:rsidRPr="005F73D7" w:rsidRDefault="008339E9" w:rsidP="008339E9">
      <w:pPr>
        <w:spacing w:after="0" w:line="240" w:lineRule="auto"/>
        <w:ind w:left="1440" w:hanging="720"/>
        <w:jc w:val="both"/>
        <w:rPr>
          <w:rFonts w:ascii="Times New Roman" w:hAnsi="Times New Roman" w:cs="Times New Roman"/>
          <w:sz w:val="24"/>
          <w:szCs w:val="24"/>
        </w:rPr>
      </w:pPr>
    </w:p>
    <w:p w14:paraId="27433D94" w14:textId="599E2B82" w:rsidR="004331AE" w:rsidRPr="005F73D7" w:rsidRDefault="00832435" w:rsidP="008339E9">
      <w:pPr>
        <w:spacing w:after="0" w:line="480" w:lineRule="auto"/>
        <w:jc w:val="both"/>
        <w:rPr>
          <w:rFonts w:ascii="Times New Roman" w:hAnsi="Times New Roman" w:cs="Times New Roman"/>
          <w:b/>
          <w:i/>
          <w:iCs/>
          <w:sz w:val="24"/>
          <w:szCs w:val="24"/>
        </w:rPr>
      </w:pPr>
      <w:r w:rsidRPr="005F73D7">
        <w:rPr>
          <w:rFonts w:ascii="Times New Roman" w:hAnsi="Times New Roman" w:cs="Times New Roman"/>
          <w:b/>
          <w:sz w:val="24"/>
          <w:szCs w:val="24"/>
          <w:u w:val="single"/>
        </w:rPr>
        <w:t xml:space="preserve">PROCEEDINGS BEFORE THE COURT </w:t>
      </w:r>
      <w:r w:rsidRPr="005F73D7">
        <w:rPr>
          <w:rFonts w:ascii="Times New Roman" w:hAnsi="Times New Roman" w:cs="Times New Roman"/>
          <w:b/>
          <w:i/>
          <w:iCs/>
          <w:sz w:val="24"/>
          <w:szCs w:val="24"/>
          <w:u w:val="single"/>
        </w:rPr>
        <w:t>A QUO</w:t>
      </w:r>
    </w:p>
    <w:p w14:paraId="06CCB9DD" w14:textId="48C63A96" w:rsidR="00220168" w:rsidRPr="005F73D7" w:rsidRDefault="007736F9"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On 21 December 2021 the appellants</w:t>
      </w:r>
      <w:r w:rsidR="00930B4D" w:rsidRPr="005F73D7">
        <w:rPr>
          <w:rFonts w:ascii="Times New Roman" w:hAnsi="Times New Roman" w:cs="Times New Roman"/>
          <w:bCs/>
          <w:sz w:val="24"/>
          <w:szCs w:val="24"/>
        </w:rPr>
        <w:t xml:space="preserve"> </w:t>
      </w:r>
      <w:r w:rsidRPr="005F73D7">
        <w:rPr>
          <w:rFonts w:ascii="Times New Roman" w:hAnsi="Times New Roman" w:cs="Times New Roman"/>
          <w:bCs/>
          <w:sz w:val="24"/>
          <w:szCs w:val="24"/>
        </w:rPr>
        <w:t xml:space="preserve">filed an application in the </w:t>
      </w:r>
      <w:r w:rsidR="009559A7" w:rsidRPr="005F73D7">
        <w:rPr>
          <w:rFonts w:ascii="Times New Roman" w:hAnsi="Times New Roman" w:cs="Times New Roman"/>
          <w:bCs/>
          <w:sz w:val="24"/>
          <w:szCs w:val="24"/>
        </w:rPr>
        <w:t xml:space="preserve">court </w:t>
      </w:r>
      <w:r w:rsidR="009559A7" w:rsidRPr="005F73D7">
        <w:rPr>
          <w:rFonts w:ascii="Times New Roman" w:hAnsi="Times New Roman" w:cs="Times New Roman"/>
          <w:bCs/>
          <w:i/>
          <w:iCs/>
          <w:sz w:val="24"/>
          <w:szCs w:val="24"/>
        </w:rPr>
        <w:t>a quo</w:t>
      </w:r>
      <w:r w:rsidRPr="005F73D7">
        <w:rPr>
          <w:rFonts w:ascii="Times New Roman" w:hAnsi="Times New Roman" w:cs="Times New Roman"/>
          <w:bCs/>
          <w:sz w:val="24"/>
          <w:szCs w:val="24"/>
        </w:rPr>
        <w:t xml:space="preserve"> for the review of the disciplinary process conducted by the respondents against the children. </w:t>
      </w:r>
      <w:r w:rsidR="00BF2827" w:rsidRPr="005F73D7">
        <w:rPr>
          <w:rFonts w:ascii="Times New Roman" w:hAnsi="Times New Roman" w:cs="Times New Roman"/>
          <w:bCs/>
          <w:sz w:val="24"/>
          <w:szCs w:val="24"/>
        </w:rPr>
        <w:t xml:space="preserve"> </w:t>
      </w:r>
      <w:r w:rsidRPr="005F73D7">
        <w:rPr>
          <w:rFonts w:ascii="Times New Roman" w:hAnsi="Times New Roman" w:cs="Times New Roman"/>
          <w:bCs/>
          <w:sz w:val="24"/>
          <w:szCs w:val="24"/>
        </w:rPr>
        <w:t xml:space="preserve">As already stated, </w:t>
      </w:r>
      <w:r w:rsidR="004C56CD" w:rsidRPr="005F73D7">
        <w:rPr>
          <w:rFonts w:ascii="Times New Roman" w:hAnsi="Times New Roman" w:cs="Times New Roman"/>
          <w:bCs/>
          <w:sz w:val="24"/>
          <w:szCs w:val="24"/>
        </w:rPr>
        <w:t>t</w:t>
      </w:r>
      <w:r w:rsidRPr="005F73D7">
        <w:rPr>
          <w:rFonts w:ascii="Times New Roman" w:hAnsi="Times New Roman" w:cs="Times New Roman"/>
          <w:bCs/>
          <w:sz w:val="24"/>
          <w:szCs w:val="24"/>
        </w:rPr>
        <w:t>he application was made in terms of s 27(1</w:t>
      </w:r>
      <w:r w:rsidR="00BF2827" w:rsidRPr="005F73D7">
        <w:rPr>
          <w:rFonts w:ascii="Times New Roman" w:hAnsi="Times New Roman" w:cs="Times New Roman"/>
          <w:bCs/>
          <w:sz w:val="24"/>
          <w:szCs w:val="24"/>
        </w:rPr>
        <w:t>) (</w:t>
      </w:r>
      <w:r w:rsidRPr="005F73D7">
        <w:rPr>
          <w:rFonts w:ascii="Times New Roman" w:hAnsi="Times New Roman" w:cs="Times New Roman"/>
          <w:bCs/>
          <w:sz w:val="24"/>
          <w:szCs w:val="24"/>
        </w:rPr>
        <w:t>c) of the High Court Act</w:t>
      </w:r>
      <w:r w:rsidR="00793647" w:rsidRPr="005F73D7">
        <w:rPr>
          <w:rFonts w:ascii="Times New Roman" w:hAnsi="Times New Roman" w:cs="Times New Roman"/>
          <w:bCs/>
          <w:sz w:val="24"/>
          <w:szCs w:val="24"/>
        </w:rPr>
        <w:t xml:space="preserve"> as read with r 62 of the High Court Rules, 2021. </w:t>
      </w:r>
      <w:r w:rsidR="00DD51DB" w:rsidRPr="005F73D7">
        <w:rPr>
          <w:rFonts w:ascii="Times New Roman" w:hAnsi="Times New Roman" w:cs="Times New Roman"/>
          <w:bCs/>
          <w:sz w:val="24"/>
          <w:szCs w:val="24"/>
        </w:rPr>
        <w:t>Several grounds</w:t>
      </w:r>
      <w:r w:rsidR="009559A7" w:rsidRPr="005F73D7">
        <w:rPr>
          <w:rFonts w:ascii="Times New Roman" w:hAnsi="Times New Roman" w:cs="Times New Roman"/>
          <w:bCs/>
          <w:sz w:val="24"/>
          <w:szCs w:val="24"/>
        </w:rPr>
        <w:t xml:space="preserve"> for review</w:t>
      </w:r>
      <w:r w:rsidR="00DD51DB" w:rsidRPr="005F73D7">
        <w:rPr>
          <w:rFonts w:ascii="Times New Roman" w:hAnsi="Times New Roman" w:cs="Times New Roman"/>
          <w:bCs/>
          <w:sz w:val="24"/>
          <w:szCs w:val="24"/>
        </w:rPr>
        <w:t xml:space="preserve"> were advanced in support of the application including that the children had not been informed of any specific charge preferred against them, that the children were denied their right to be heard with the assistance of their parents</w:t>
      </w:r>
      <w:r w:rsidR="009F6BA1" w:rsidRPr="005F73D7">
        <w:rPr>
          <w:rFonts w:ascii="Times New Roman" w:hAnsi="Times New Roman" w:cs="Times New Roman"/>
          <w:bCs/>
          <w:sz w:val="24"/>
          <w:szCs w:val="24"/>
        </w:rPr>
        <w:t xml:space="preserve">, that there was no disciplinary hearing or any other process which would have </w:t>
      </w:r>
      <w:r w:rsidR="009F6BA1" w:rsidRPr="005F73D7">
        <w:rPr>
          <w:rFonts w:ascii="Times New Roman" w:hAnsi="Times New Roman" w:cs="Times New Roman"/>
          <w:bCs/>
          <w:sz w:val="24"/>
          <w:szCs w:val="24"/>
        </w:rPr>
        <w:lastRenderedPageBreak/>
        <w:t>afforded the children the opportunity to defend themselves</w:t>
      </w:r>
      <w:r w:rsidR="003343B3" w:rsidRPr="005F73D7">
        <w:rPr>
          <w:rFonts w:ascii="Times New Roman" w:hAnsi="Times New Roman" w:cs="Times New Roman"/>
          <w:bCs/>
          <w:sz w:val="24"/>
          <w:szCs w:val="24"/>
        </w:rPr>
        <w:t>, that the children were not found guilty of any particular offence, that the penalty meted out to the children was excessive and tha</w:t>
      </w:r>
      <w:r w:rsidR="007D29D0" w:rsidRPr="005F73D7">
        <w:rPr>
          <w:rFonts w:ascii="Times New Roman" w:hAnsi="Times New Roman" w:cs="Times New Roman"/>
          <w:bCs/>
          <w:sz w:val="24"/>
          <w:szCs w:val="24"/>
        </w:rPr>
        <w:t xml:space="preserve">t they were not afforded the chance to mitigate it. </w:t>
      </w:r>
    </w:p>
    <w:p w14:paraId="71E30038" w14:textId="2C8C5051" w:rsidR="007D29D0" w:rsidRPr="005F73D7" w:rsidRDefault="007D29D0" w:rsidP="004331AE">
      <w:pPr>
        <w:spacing w:after="0" w:line="480" w:lineRule="auto"/>
        <w:ind w:firstLine="1418"/>
        <w:jc w:val="both"/>
        <w:rPr>
          <w:rFonts w:ascii="Times New Roman" w:hAnsi="Times New Roman" w:cs="Times New Roman"/>
          <w:bCs/>
          <w:sz w:val="24"/>
          <w:szCs w:val="24"/>
        </w:rPr>
      </w:pPr>
    </w:p>
    <w:p w14:paraId="18D41315" w14:textId="3683595B" w:rsidR="00E92B7E" w:rsidRPr="005F73D7" w:rsidRDefault="007D29D0"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The respondents opposed the application. </w:t>
      </w:r>
      <w:r w:rsidR="002C2069" w:rsidRPr="005F73D7">
        <w:rPr>
          <w:rFonts w:ascii="Times New Roman" w:hAnsi="Times New Roman" w:cs="Times New Roman"/>
          <w:bCs/>
          <w:sz w:val="24"/>
          <w:szCs w:val="24"/>
        </w:rPr>
        <w:t>They</w:t>
      </w:r>
      <w:r w:rsidR="00EF3D2A" w:rsidRPr="005F73D7">
        <w:rPr>
          <w:rFonts w:ascii="Times New Roman" w:hAnsi="Times New Roman" w:cs="Times New Roman"/>
          <w:bCs/>
          <w:sz w:val="24"/>
          <w:szCs w:val="24"/>
        </w:rPr>
        <w:t xml:space="preserve"> raised several preliminary points ranging from the point that the application was moot and that the grounds of review were not </w:t>
      </w:r>
      <w:r w:rsidR="002C2069" w:rsidRPr="005F73D7">
        <w:rPr>
          <w:rFonts w:ascii="Times New Roman" w:hAnsi="Times New Roman" w:cs="Times New Roman"/>
          <w:bCs/>
          <w:sz w:val="24"/>
          <w:szCs w:val="24"/>
        </w:rPr>
        <w:t xml:space="preserve">clear and concise. On their part, the fourth and fifth respondents </w:t>
      </w:r>
      <w:r w:rsidR="00363FF7" w:rsidRPr="005F73D7">
        <w:rPr>
          <w:rFonts w:ascii="Times New Roman" w:hAnsi="Times New Roman" w:cs="Times New Roman"/>
          <w:bCs/>
          <w:sz w:val="24"/>
          <w:szCs w:val="24"/>
        </w:rPr>
        <w:t xml:space="preserve">objected to the application on the basis that they had been </w:t>
      </w:r>
      <w:r w:rsidR="00D0468F" w:rsidRPr="005F73D7">
        <w:rPr>
          <w:rFonts w:ascii="Times New Roman" w:hAnsi="Times New Roman" w:cs="Times New Roman"/>
          <w:bCs/>
          <w:sz w:val="24"/>
          <w:szCs w:val="24"/>
        </w:rPr>
        <w:t>unnecessarily</w:t>
      </w:r>
      <w:r w:rsidR="00363FF7" w:rsidRPr="005F73D7">
        <w:rPr>
          <w:rFonts w:ascii="Times New Roman" w:hAnsi="Times New Roman" w:cs="Times New Roman"/>
          <w:bCs/>
          <w:sz w:val="24"/>
          <w:szCs w:val="24"/>
        </w:rPr>
        <w:t xml:space="preserve"> joined</w:t>
      </w:r>
      <w:r w:rsidR="00D0468F" w:rsidRPr="005F73D7">
        <w:rPr>
          <w:rFonts w:ascii="Times New Roman" w:hAnsi="Times New Roman" w:cs="Times New Roman"/>
          <w:bCs/>
          <w:sz w:val="24"/>
          <w:szCs w:val="24"/>
        </w:rPr>
        <w:t xml:space="preserve"> to the proceedings</w:t>
      </w:r>
      <w:r w:rsidR="00363FF7" w:rsidRPr="005F73D7">
        <w:rPr>
          <w:rFonts w:ascii="Times New Roman" w:hAnsi="Times New Roman" w:cs="Times New Roman"/>
          <w:bCs/>
          <w:sz w:val="24"/>
          <w:szCs w:val="24"/>
        </w:rPr>
        <w:t xml:space="preserve">. </w:t>
      </w:r>
    </w:p>
    <w:p w14:paraId="6807DA10" w14:textId="77777777" w:rsidR="00476537" w:rsidRPr="005F73D7" w:rsidRDefault="00476537" w:rsidP="004331AE">
      <w:pPr>
        <w:spacing w:after="0" w:line="480" w:lineRule="auto"/>
        <w:ind w:firstLine="1418"/>
        <w:jc w:val="both"/>
        <w:rPr>
          <w:rFonts w:ascii="Times New Roman" w:hAnsi="Times New Roman" w:cs="Times New Roman"/>
          <w:bCs/>
          <w:sz w:val="24"/>
          <w:szCs w:val="24"/>
        </w:rPr>
      </w:pPr>
    </w:p>
    <w:p w14:paraId="0CF04948" w14:textId="2CA70381" w:rsidR="00314C86" w:rsidRPr="005F73D7" w:rsidRDefault="00314C86"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On the merits of the application</w:t>
      </w:r>
      <w:r w:rsidR="00476537" w:rsidRPr="005F73D7">
        <w:rPr>
          <w:rFonts w:ascii="Times New Roman" w:hAnsi="Times New Roman" w:cs="Times New Roman"/>
          <w:bCs/>
          <w:sz w:val="24"/>
          <w:szCs w:val="24"/>
        </w:rPr>
        <w:t>,</w:t>
      </w:r>
      <w:r w:rsidRPr="005F73D7">
        <w:rPr>
          <w:rFonts w:ascii="Times New Roman" w:hAnsi="Times New Roman" w:cs="Times New Roman"/>
          <w:bCs/>
          <w:sz w:val="24"/>
          <w:szCs w:val="24"/>
        </w:rPr>
        <w:t xml:space="preserve"> the first respondent </w:t>
      </w:r>
      <w:r w:rsidR="00476537" w:rsidRPr="005F73D7">
        <w:rPr>
          <w:rFonts w:ascii="Times New Roman" w:hAnsi="Times New Roman" w:cs="Times New Roman"/>
          <w:bCs/>
          <w:sz w:val="24"/>
          <w:szCs w:val="24"/>
        </w:rPr>
        <w:t xml:space="preserve">averred that </w:t>
      </w:r>
      <w:r w:rsidRPr="005F73D7">
        <w:rPr>
          <w:rFonts w:ascii="Times New Roman" w:hAnsi="Times New Roman" w:cs="Times New Roman"/>
          <w:bCs/>
          <w:sz w:val="24"/>
          <w:szCs w:val="24"/>
        </w:rPr>
        <w:t xml:space="preserve">the decision </w:t>
      </w:r>
      <w:r w:rsidR="007D6F12" w:rsidRPr="005F73D7">
        <w:rPr>
          <w:rFonts w:ascii="Times New Roman" w:hAnsi="Times New Roman" w:cs="Times New Roman"/>
          <w:bCs/>
          <w:sz w:val="24"/>
          <w:szCs w:val="24"/>
        </w:rPr>
        <w:t>by the third respondent not to offer the children Lower Six</w:t>
      </w:r>
      <w:r w:rsidR="00822778" w:rsidRPr="005F73D7">
        <w:rPr>
          <w:rFonts w:ascii="Times New Roman" w:hAnsi="Times New Roman" w:cs="Times New Roman"/>
          <w:bCs/>
          <w:sz w:val="24"/>
          <w:szCs w:val="24"/>
        </w:rPr>
        <w:t>th</w:t>
      </w:r>
      <w:r w:rsidR="003E5EAA" w:rsidRPr="005F73D7">
        <w:rPr>
          <w:rFonts w:ascii="Times New Roman" w:hAnsi="Times New Roman" w:cs="Times New Roman"/>
          <w:bCs/>
          <w:sz w:val="24"/>
          <w:szCs w:val="24"/>
        </w:rPr>
        <w:t xml:space="preserve"> Form</w:t>
      </w:r>
      <w:r w:rsidR="007D6F12" w:rsidRPr="005F73D7">
        <w:rPr>
          <w:rFonts w:ascii="Times New Roman" w:hAnsi="Times New Roman" w:cs="Times New Roman"/>
          <w:bCs/>
          <w:sz w:val="24"/>
          <w:szCs w:val="24"/>
        </w:rPr>
        <w:t xml:space="preserve"> places was a result of the appellants</w:t>
      </w:r>
      <w:r w:rsidR="00476537" w:rsidRPr="005F73D7">
        <w:rPr>
          <w:rFonts w:ascii="Times New Roman" w:hAnsi="Times New Roman" w:cs="Times New Roman"/>
          <w:bCs/>
          <w:sz w:val="24"/>
          <w:szCs w:val="24"/>
        </w:rPr>
        <w:t>’</w:t>
      </w:r>
      <w:r w:rsidR="007D6F12" w:rsidRPr="005F73D7">
        <w:rPr>
          <w:rFonts w:ascii="Times New Roman" w:hAnsi="Times New Roman" w:cs="Times New Roman"/>
          <w:bCs/>
          <w:sz w:val="24"/>
          <w:szCs w:val="24"/>
        </w:rPr>
        <w:t xml:space="preserve"> uncooperative attitude towards the investigation.</w:t>
      </w:r>
      <w:r w:rsidR="004B7B93" w:rsidRPr="005F73D7">
        <w:rPr>
          <w:rFonts w:ascii="Times New Roman" w:hAnsi="Times New Roman" w:cs="Times New Roman"/>
          <w:bCs/>
          <w:sz w:val="24"/>
          <w:szCs w:val="24"/>
        </w:rPr>
        <w:t xml:space="preserve"> She specifically averred that: </w:t>
      </w:r>
    </w:p>
    <w:p w14:paraId="6CAC43C7" w14:textId="0AB5F903" w:rsidR="00B8278C" w:rsidRPr="005F73D7" w:rsidRDefault="004B7B93" w:rsidP="00476537">
      <w:pPr>
        <w:spacing w:after="0" w:line="240" w:lineRule="auto"/>
        <w:ind w:left="1418" w:hanging="698"/>
        <w:jc w:val="both"/>
        <w:rPr>
          <w:rFonts w:ascii="Times New Roman" w:hAnsi="Times New Roman" w:cs="Times New Roman"/>
          <w:bCs/>
          <w:sz w:val="24"/>
          <w:szCs w:val="24"/>
        </w:rPr>
      </w:pPr>
      <w:r w:rsidRPr="005F73D7">
        <w:rPr>
          <w:rFonts w:ascii="Times New Roman" w:hAnsi="Times New Roman" w:cs="Times New Roman"/>
          <w:bCs/>
          <w:sz w:val="24"/>
          <w:szCs w:val="24"/>
        </w:rPr>
        <w:t>“</w:t>
      </w:r>
      <w:r w:rsidR="00B8278C" w:rsidRPr="005F73D7">
        <w:rPr>
          <w:rFonts w:ascii="Times New Roman" w:hAnsi="Times New Roman" w:cs="Times New Roman"/>
          <w:bCs/>
          <w:sz w:val="24"/>
          <w:szCs w:val="24"/>
        </w:rPr>
        <w:t xml:space="preserve">25. </w:t>
      </w:r>
      <w:r w:rsidR="00CA1090">
        <w:rPr>
          <w:rFonts w:ascii="Times New Roman" w:hAnsi="Times New Roman" w:cs="Times New Roman"/>
          <w:bCs/>
          <w:sz w:val="24"/>
          <w:szCs w:val="24"/>
        </w:rPr>
        <w:t xml:space="preserve">  </w:t>
      </w:r>
      <w:r w:rsidRPr="005F73D7">
        <w:rPr>
          <w:rFonts w:ascii="Times New Roman" w:hAnsi="Times New Roman" w:cs="Times New Roman"/>
          <w:bCs/>
          <w:sz w:val="24"/>
          <w:szCs w:val="24"/>
        </w:rPr>
        <w:t>At this stage 2</w:t>
      </w:r>
      <w:r w:rsidRPr="005F73D7">
        <w:rPr>
          <w:rFonts w:ascii="Times New Roman" w:hAnsi="Times New Roman" w:cs="Times New Roman"/>
          <w:bCs/>
          <w:sz w:val="24"/>
          <w:szCs w:val="24"/>
          <w:vertAlign w:val="superscript"/>
        </w:rPr>
        <w:t>nd</w:t>
      </w:r>
      <w:r w:rsidRPr="005F73D7">
        <w:rPr>
          <w:rFonts w:ascii="Times New Roman" w:hAnsi="Times New Roman" w:cs="Times New Roman"/>
          <w:bCs/>
          <w:sz w:val="24"/>
          <w:szCs w:val="24"/>
        </w:rPr>
        <w:t xml:space="preserve"> Respondent and I felt we could no longer continue with the process as our investigations were already being attacked before we could even organise a disciplinary meeting or hearing. The standard of evidence and the strict formalism where “</w:t>
      </w:r>
      <w:r w:rsidR="00EF6ECF" w:rsidRPr="005F73D7">
        <w:rPr>
          <w:rFonts w:ascii="Times New Roman" w:hAnsi="Times New Roman" w:cs="Times New Roman"/>
          <w:bCs/>
          <w:sz w:val="24"/>
          <w:szCs w:val="24"/>
        </w:rPr>
        <w:t>cross examination</w:t>
      </w:r>
      <w:r w:rsidRPr="005F73D7">
        <w:rPr>
          <w:rFonts w:ascii="Times New Roman" w:hAnsi="Times New Roman" w:cs="Times New Roman"/>
          <w:bCs/>
          <w:sz w:val="24"/>
          <w:szCs w:val="24"/>
        </w:rPr>
        <w:t>”</w:t>
      </w:r>
      <w:r w:rsidR="00EF6ECF" w:rsidRPr="005F73D7">
        <w:rPr>
          <w:rFonts w:ascii="Times New Roman" w:hAnsi="Times New Roman" w:cs="Times New Roman"/>
          <w:bCs/>
          <w:sz w:val="24"/>
          <w:szCs w:val="24"/>
        </w:rPr>
        <w:t xml:space="preserve"> of students by Applicants was demanded was unreasonable.</w:t>
      </w:r>
    </w:p>
    <w:p w14:paraId="14630E7E" w14:textId="021EA4C9" w:rsidR="00B8278C" w:rsidRPr="005F73D7" w:rsidRDefault="00CA1090" w:rsidP="00476537">
      <w:pPr>
        <w:spacing w:after="0" w:line="240" w:lineRule="auto"/>
        <w:ind w:left="1418" w:hanging="69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56E38" w:rsidRPr="005F73D7">
        <w:rPr>
          <w:rFonts w:ascii="Times New Roman" w:hAnsi="Times New Roman" w:cs="Times New Roman"/>
          <w:bCs/>
          <w:sz w:val="24"/>
          <w:szCs w:val="24"/>
        </w:rPr>
        <w:t>……</w:t>
      </w:r>
    </w:p>
    <w:p w14:paraId="232CC32E" w14:textId="77777777" w:rsidR="00476537" w:rsidRPr="005F73D7" w:rsidRDefault="00476537" w:rsidP="00476537">
      <w:pPr>
        <w:spacing w:after="0" w:line="240" w:lineRule="auto"/>
        <w:ind w:left="1418" w:hanging="698"/>
        <w:jc w:val="both"/>
        <w:rPr>
          <w:rFonts w:ascii="Times New Roman" w:hAnsi="Times New Roman" w:cs="Times New Roman"/>
          <w:bCs/>
          <w:sz w:val="24"/>
          <w:szCs w:val="24"/>
        </w:rPr>
      </w:pPr>
    </w:p>
    <w:p w14:paraId="048E764B" w14:textId="2287977B" w:rsidR="004B7B93" w:rsidRPr="005F73D7" w:rsidRDefault="00B8278C" w:rsidP="00476537">
      <w:pPr>
        <w:spacing w:after="0" w:line="240" w:lineRule="auto"/>
        <w:ind w:left="1418" w:hanging="698"/>
        <w:jc w:val="both"/>
        <w:rPr>
          <w:rFonts w:ascii="Times New Roman" w:hAnsi="Times New Roman" w:cs="Times New Roman"/>
          <w:bCs/>
          <w:sz w:val="24"/>
          <w:szCs w:val="24"/>
        </w:rPr>
      </w:pPr>
      <w:r w:rsidRPr="005F73D7">
        <w:rPr>
          <w:rFonts w:ascii="Times New Roman" w:hAnsi="Times New Roman" w:cs="Times New Roman"/>
          <w:bCs/>
          <w:sz w:val="24"/>
          <w:szCs w:val="24"/>
        </w:rPr>
        <w:t>27.</w:t>
      </w:r>
      <w:r w:rsidRPr="005F73D7">
        <w:rPr>
          <w:rFonts w:ascii="Times New Roman" w:hAnsi="Times New Roman" w:cs="Times New Roman"/>
          <w:bCs/>
          <w:sz w:val="24"/>
          <w:szCs w:val="24"/>
        </w:rPr>
        <w:tab/>
        <w:t>Applicants’ children were never suspended nor was there a hearing held into the matter and were allowed to continue until the end of the</w:t>
      </w:r>
      <w:r w:rsidR="00C8030E" w:rsidRPr="005F73D7">
        <w:rPr>
          <w:rFonts w:ascii="Times New Roman" w:hAnsi="Times New Roman" w:cs="Times New Roman"/>
          <w:bCs/>
          <w:sz w:val="24"/>
          <w:szCs w:val="24"/>
        </w:rPr>
        <w:t>ir exams and the term, at which point, they were automatically no longer students of the 3</w:t>
      </w:r>
      <w:r w:rsidR="00C8030E" w:rsidRPr="005F73D7">
        <w:rPr>
          <w:rFonts w:ascii="Times New Roman" w:hAnsi="Times New Roman" w:cs="Times New Roman"/>
          <w:bCs/>
          <w:sz w:val="24"/>
          <w:szCs w:val="24"/>
          <w:vertAlign w:val="superscript"/>
        </w:rPr>
        <w:t>rd</w:t>
      </w:r>
      <w:r w:rsidR="00C8030E" w:rsidRPr="005F73D7">
        <w:rPr>
          <w:rFonts w:ascii="Times New Roman" w:hAnsi="Times New Roman" w:cs="Times New Roman"/>
          <w:bCs/>
          <w:sz w:val="24"/>
          <w:szCs w:val="24"/>
        </w:rPr>
        <w:t xml:space="preserve"> respondent.</w:t>
      </w:r>
      <w:r w:rsidR="00EF6ECF" w:rsidRPr="005F73D7">
        <w:rPr>
          <w:rFonts w:ascii="Times New Roman" w:hAnsi="Times New Roman" w:cs="Times New Roman"/>
          <w:bCs/>
          <w:sz w:val="24"/>
          <w:szCs w:val="24"/>
        </w:rPr>
        <w:t>”</w:t>
      </w:r>
    </w:p>
    <w:p w14:paraId="77C27251" w14:textId="77777777" w:rsidR="00BF2827" w:rsidRPr="005F73D7" w:rsidRDefault="00BF2827" w:rsidP="00476537">
      <w:pPr>
        <w:spacing w:after="0" w:line="240" w:lineRule="auto"/>
        <w:ind w:left="1418" w:hanging="698"/>
        <w:jc w:val="both"/>
        <w:rPr>
          <w:rFonts w:ascii="Times New Roman" w:hAnsi="Times New Roman" w:cs="Times New Roman"/>
          <w:bCs/>
          <w:sz w:val="24"/>
          <w:szCs w:val="24"/>
        </w:rPr>
      </w:pPr>
    </w:p>
    <w:p w14:paraId="79A887DB" w14:textId="77777777" w:rsidR="00BF2827" w:rsidRPr="005F73D7" w:rsidRDefault="00BF2827" w:rsidP="00476537">
      <w:pPr>
        <w:spacing w:after="0" w:line="240" w:lineRule="auto"/>
        <w:ind w:left="1418" w:hanging="698"/>
        <w:jc w:val="both"/>
        <w:rPr>
          <w:rFonts w:ascii="Times New Roman" w:hAnsi="Times New Roman" w:cs="Times New Roman"/>
          <w:bCs/>
          <w:sz w:val="24"/>
          <w:szCs w:val="24"/>
        </w:rPr>
      </w:pPr>
    </w:p>
    <w:p w14:paraId="46CB1DFA" w14:textId="77777777" w:rsidR="00476537" w:rsidRPr="005F73D7" w:rsidRDefault="00476537" w:rsidP="00476537">
      <w:pPr>
        <w:spacing w:after="0" w:line="240" w:lineRule="auto"/>
        <w:ind w:left="1418" w:hanging="698"/>
        <w:jc w:val="both"/>
        <w:rPr>
          <w:rFonts w:ascii="Times New Roman" w:hAnsi="Times New Roman" w:cs="Times New Roman"/>
          <w:bCs/>
          <w:sz w:val="24"/>
          <w:szCs w:val="24"/>
        </w:rPr>
      </w:pPr>
    </w:p>
    <w:p w14:paraId="2073BCEC" w14:textId="281D45FD" w:rsidR="00455D96" w:rsidRPr="005F73D7" w:rsidRDefault="00EF6ECF"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T</w:t>
      </w:r>
      <w:r w:rsidR="003C420B" w:rsidRPr="005F73D7">
        <w:rPr>
          <w:rFonts w:ascii="Times New Roman" w:hAnsi="Times New Roman" w:cs="Times New Roman"/>
          <w:bCs/>
          <w:sz w:val="24"/>
          <w:szCs w:val="24"/>
        </w:rPr>
        <w:t xml:space="preserve">he first and third respondents maintained that the process that the appellants </w:t>
      </w:r>
      <w:r w:rsidR="00637D3C" w:rsidRPr="005F73D7">
        <w:rPr>
          <w:rFonts w:ascii="Times New Roman" w:hAnsi="Times New Roman" w:cs="Times New Roman"/>
          <w:bCs/>
          <w:sz w:val="24"/>
          <w:szCs w:val="24"/>
        </w:rPr>
        <w:t>sought to</w:t>
      </w:r>
      <w:r w:rsidR="003C420B" w:rsidRPr="005F73D7">
        <w:rPr>
          <w:rFonts w:ascii="Times New Roman" w:hAnsi="Times New Roman" w:cs="Times New Roman"/>
          <w:bCs/>
          <w:sz w:val="24"/>
          <w:szCs w:val="24"/>
        </w:rPr>
        <w:t xml:space="preserve"> impugn remained an investigation and never, at any stage, morph</w:t>
      </w:r>
      <w:r w:rsidR="004B3C02" w:rsidRPr="005F73D7">
        <w:rPr>
          <w:rFonts w:ascii="Times New Roman" w:hAnsi="Times New Roman" w:cs="Times New Roman"/>
          <w:bCs/>
          <w:sz w:val="24"/>
          <w:szCs w:val="24"/>
        </w:rPr>
        <w:t xml:space="preserve">ed into a disciplinary hearing.  </w:t>
      </w:r>
      <w:r w:rsidR="00DE4448" w:rsidRPr="005F73D7">
        <w:rPr>
          <w:rFonts w:ascii="Times New Roman" w:hAnsi="Times New Roman" w:cs="Times New Roman"/>
          <w:bCs/>
          <w:sz w:val="24"/>
          <w:szCs w:val="24"/>
        </w:rPr>
        <w:t xml:space="preserve">They denied that the appellants’ children were ever found guilty of any particular offence </w:t>
      </w:r>
      <w:r w:rsidR="00B255D5" w:rsidRPr="005F73D7">
        <w:rPr>
          <w:rFonts w:ascii="Times New Roman" w:hAnsi="Times New Roman" w:cs="Times New Roman"/>
          <w:bCs/>
          <w:sz w:val="24"/>
          <w:szCs w:val="24"/>
        </w:rPr>
        <w:t>or</w:t>
      </w:r>
      <w:r w:rsidR="00DE4448" w:rsidRPr="005F73D7">
        <w:rPr>
          <w:rFonts w:ascii="Times New Roman" w:hAnsi="Times New Roman" w:cs="Times New Roman"/>
          <w:bCs/>
          <w:sz w:val="24"/>
          <w:szCs w:val="24"/>
        </w:rPr>
        <w:t xml:space="preserve"> that a penalty was “meted out”</w:t>
      </w:r>
      <w:r w:rsidR="00EF035B" w:rsidRPr="005F73D7">
        <w:rPr>
          <w:rFonts w:ascii="Times New Roman" w:hAnsi="Times New Roman" w:cs="Times New Roman"/>
          <w:bCs/>
          <w:sz w:val="24"/>
          <w:szCs w:val="24"/>
        </w:rPr>
        <w:t xml:space="preserve"> </w:t>
      </w:r>
      <w:r w:rsidR="00B255D5" w:rsidRPr="005F73D7">
        <w:rPr>
          <w:rFonts w:ascii="Times New Roman" w:hAnsi="Times New Roman" w:cs="Times New Roman"/>
          <w:bCs/>
          <w:sz w:val="24"/>
          <w:szCs w:val="24"/>
        </w:rPr>
        <w:t>on</w:t>
      </w:r>
      <w:r w:rsidR="00EF035B" w:rsidRPr="005F73D7">
        <w:rPr>
          <w:rFonts w:ascii="Times New Roman" w:hAnsi="Times New Roman" w:cs="Times New Roman"/>
          <w:bCs/>
          <w:sz w:val="24"/>
          <w:szCs w:val="24"/>
        </w:rPr>
        <w:t xml:space="preserve"> the children</w:t>
      </w:r>
      <w:r w:rsidR="00DE4448" w:rsidRPr="005F73D7">
        <w:rPr>
          <w:rFonts w:ascii="Times New Roman" w:hAnsi="Times New Roman" w:cs="Times New Roman"/>
          <w:bCs/>
          <w:sz w:val="24"/>
          <w:szCs w:val="24"/>
        </w:rPr>
        <w:t>.</w:t>
      </w:r>
      <w:r w:rsidR="00EF035B" w:rsidRPr="005F73D7">
        <w:rPr>
          <w:rFonts w:ascii="Times New Roman" w:hAnsi="Times New Roman" w:cs="Times New Roman"/>
          <w:bCs/>
          <w:sz w:val="24"/>
          <w:szCs w:val="24"/>
        </w:rPr>
        <w:t xml:space="preserve"> On the </w:t>
      </w:r>
      <w:r w:rsidR="00041357" w:rsidRPr="005F73D7">
        <w:rPr>
          <w:rFonts w:ascii="Times New Roman" w:hAnsi="Times New Roman" w:cs="Times New Roman"/>
          <w:bCs/>
          <w:sz w:val="24"/>
          <w:szCs w:val="24"/>
        </w:rPr>
        <w:t xml:space="preserve">school’s </w:t>
      </w:r>
      <w:r w:rsidR="00EF035B" w:rsidRPr="005F73D7">
        <w:rPr>
          <w:rFonts w:ascii="Times New Roman" w:hAnsi="Times New Roman" w:cs="Times New Roman"/>
          <w:bCs/>
          <w:sz w:val="24"/>
          <w:szCs w:val="24"/>
        </w:rPr>
        <w:t>expressed d</w:t>
      </w:r>
      <w:r w:rsidR="003A7893" w:rsidRPr="005F73D7">
        <w:rPr>
          <w:rFonts w:ascii="Times New Roman" w:hAnsi="Times New Roman" w:cs="Times New Roman"/>
          <w:bCs/>
          <w:sz w:val="24"/>
          <w:szCs w:val="24"/>
        </w:rPr>
        <w:t>ecision not</w:t>
      </w:r>
      <w:r w:rsidR="00EF035B" w:rsidRPr="005F73D7">
        <w:rPr>
          <w:rFonts w:ascii="Times New Roman" w:hAnsi="Times New Roman" w:cs="Times New Roman"/>
          <w:bCs/>
          <w:sz w:val="24"/>
          <w:szCs w:val="24"/>
        </w:rPr>
        <w:t xml:space="preserve"> to offer the appellants’ children Lower Six</w:t>
      </w:r>
      <w:r w:rsidR="003A7893" w:rsidRPr="005F73D7">
        <w:rPr>
          <w:rFonts w:ascii="Times New Roman" w:hAnsi="Times New Roman" w:cs="Times New Roman"/>
          <w:bCs/>
          <w:sz w:val="24"/>
          <w:szCs w:val="24"/>
        </w:rPr>
        <w:t>th</w:t>
      </w:r>
      <w:r w:rsidR="00EF035B" w:rsidRPr="005F73D7">
        <w:rPr>
          <w:rFonts w:ascii="Times New Roman" w:hAnsi="Times New Roman" w:cs="Times New Roman"/>
          <w:bCs/>
          <w:sz w:val="24"/>
          <w:szCs w:val="24"/>
        </w:rPr>
        <w:t xml:space="preserve"> places, </w:t>
      </w:r>
      <w:r w:rsidR="000116D3" w:rsidRPr="005F73D7">
        <w:rPr>
          <w:rFonts w:ascii="Times New Roman" w:hAnsi="Times New Roman" w:cs="Times New Roman"/>
          <w:bCs/>
          <w:sz w:val="24"/>
          <w:szCs w:val="24"/>
        </w:rPr>
        <w:t>their position was that</w:t>
      </w:r>
      <w:r w:rsidR="00041357" w:rsidRPr="005F73D7">
        <w:rPr>
          <w:rFonts w:ascii="Times New Roman" w:hAnsi="Times New Roman" w:cs="Times New Roman"/>
          <w:bCs/>
          <w:sz w:val="24"/>
          <w:szCs w:val="24"/>
        </w:rPr>
        <w:t xml:space="preserve"> </w:t>
      </w:r>
      <w:r w:rsidR="000116D3" w:rsidRPr="005F73D7">
        <w:rPr>
          <w:rFonts w:ascii="Times New Roman" w:hAnsi="Times New Roman" w:cs="Times New Roman"/>
          <w:bCs/>
          <w:sz w:val="24"/>
          <w:szCs w:val="24"/>
        </w:rPr>
        <w:t xml:space="preserve">the </w:t>
      </w:r>
      <w:r w:rsidR="000116D3" w:rsidRPr="005F73D7">
        <w:rPr>
          <w:rFonts w:ascii="Times New Roman" w:hAnsi="Times New Roman" w:cs="Times New Roman"/>
          <w:bCs/>
          <w:sz w:val="24"/>
          <w:szCs w:val="24"/>
        </w:rPr>
        <w:lastRenderedPageBreak/>
        <w:t>decision was discretionary and was, in any event, based on the</w:t>
      </w:r>
      <w:r w:rsidR="00C76AB9" w:rsidRPr="005F73D7">
        <w:rPr>
          <w:rFonts w:ascii="Times New Roman" w:hAnsi="Times New Roman" w:cs="Times New Roman"/>
          <w:bCs/>
          <w:sz w:val="24"/>
          <w:szCs w:val="24"/>
        </w:rPr>
        <w:t xml:space="preserve"> uncooperative</w:t>
      </w:r>
      <w:r w:rsidR="000116D3" w:rsidRPr="005F73D7">
        <w:rPr>
          <w:rFonts w:ascii="Times New Roman" w:hAnsi="Times New Roman" w:cs="Times New Roman"/>
          <w:bCs/>
          <w:sz w:val="24"/>
          <w:szCs w:val="24"/>
        </w:rPr>
        <w:t xml:space="preserve"> conduct of the appellants.</w:t>
      </w:r>
      <w:r w:rsidR="00366F69" w:rsidRPr="005F73D7">
        <w:rPr>
          <w:rFonts w:ascii="Times New Roman" w:hAnsi="Times New Roman" w:cs="Times New Roman"/>
          <w:bCs/>
          <w:sz w:val="24"/>
          <w:szCs w:val="24"/>
        </w:rPr>
        <w:t xml:space="preserve"> </w:t>
      </w:r>
    </w:p>
    <w:p w14:paraId="504E202F" w14:textId="77777777" w:rsidR="00455D96" w:rsidRPr="005F73D7" w:rsidRDefault="00455D96" w:rsidP="004331AE">
      <w:pPr>
        <w:spacing w:after="0" w:line="480" w:lineRule="auto"/>
        <w:ind w:firstLine="1418"/>
        <w:jc w:val="both"/>
        <w:rPr>
          <w:rFonts w:ascii="Times New Roman" w:hAnsi="Times New Roman" w:cs="Times New Roman"/>
          <w:bCs/>
          <w:sz w:val="24"/>
          <w:szCs w:val="24"/>
        </w:rPr>
      </w:pPr>
    </w:p>
    <w:p w14:paraId="488056F0" w14:textId="70B28384" w:rsidR="00EF6ECF" w:rsidRPr="005F73D7" w:rsidRDefault="00366F69"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The second respondent </w:t>
      </w:r>
      <w:r w:rsidR="00455D96" w:rsidRPr="005F73D7">
        <w:rPr>
          <w:rFonts w:ascii="Times New Roman" w:hAnsi="Times New Roman" w:cs="Times New Roman"/>
          <w:bCs/>
          <w:sz w:val="24"/>
          <w:szCs w:val="24"/>
        </w:rPr>
        <w:t xml:space="preserve">separately </w:t>
      </w:r>
      <w:r w:rsidRPr="005F73D7">
        <w:rPr>
          <w:rFonts w:ascii="Times New Roman" w:hAnsi="Times New Roman" w:cs="Times New Roman"/>
          <w:bCs/>
          <w:sz w:val="24"/>
          <w:szCs w:val="24"/>
        </w:rPr>
        <w:t xml:space="preserve">deposed to an affidavit associating himself with the averments by the first respondent. </w:t>
      </w:r>
      <w:r w:rsidR="00BF2827" w:rsidRPr="005F73D7">
        <w:rPr>
          <w:rFonts w:ascii="Times New Roman" w:hAnsi="Times New Roman" w:cs="Times New Roman"/>
          <w:bCs/>
          <w:sz w:val="24"/>
          <w:szCs w:val="24"/>
        </w:rPr>
        <w:t xml:space="preserve"> </w:t>
      </w:r>
      <w:r w:rsidRPr="005F73D7">
        <w:rPr>
          <w:rFonts w:ascii="Times New Roman" w:hAnsi="Times New Roman" w:cs="Times New Roman"/>
          <w:bCs/>
          <w:sz w:val="24"/>
          <w:szCs w:val="24"/>
        </w:rPr>
        <w:t>All in all, the respondents prayed for the dismissal of the application with costs.</w:t>
      </w:r>
    </w:p>
    <w:p w14:paraId="08F14DB5" w14:textId="77777777" w:rsidR="00E92B7E" w:rsidRPr="005F73D7" w:rsidRDefault="00E92B7E" w:rsidP="004331AE">
      <w:pPr>
        <w:spacing w:after="0" w:line="480" w:lineRule="auto"/>
        <w:ind w:firstLine="1418"/>
        <w:jc w:val="both"/>
        <w:rPr>
          <w:rFonts w:ascii="Times New Roman" w:hAnsi="Times New Roman" w:cs="Times New Roman"/>
          <w:bCs/>
          <w:sz w:val="24"/>
          <w:szCs w:val="24"/>
        </w:rPr>
      </w:pPr>
    </w:p>
    <w:p w14:paraId="4E5F4288" w14:textId="2F0958FC" w:rsidR="00E86A79" w:rsidRPr="005F73D7" w:rsidRDefault="00E92B7E"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In its judgment, the court </w:t>
      </w:r>
      <w:r w:rsidRPr="005F73D7">
        <w:rPr>
          <w:rFonts w:ascii="Times New Roman" w:hAnsi="Times New Roman" w:cs="Times New Roman"/>
          <w:bCs/>
          <w:i/>
          <w:iCs/>
          <w:sz w:val="24"/>
          <w:szCs w:val="24"/>
        </w:rPr>
        <w:t xml:space="preserve">a quo </w:t>
      </w:r>
      <w:r w:rsidRPr="005F73D7">
        <w:rPr>
          <w:rFonts w:ascii="Times New Roman" w:hAnsi="Times New Roman" w:cs="Times New Roman"/>
          <w:bCs/>
          <w:sz w:val="24"/>
          <w:szCs w:val="24"/>
        </w:rPr>
        <w:t xml:space="preserve">dismissed all the preliminary points that had been raised. </w:t>
      </w:r>
      <w:r w:rsidR="00BF2827" w:rsidRPr="005F73D7">
        <w:rPr>
          <w:rFonts w:ascii="Times New Roman" w:hAnsi="Times New Roman" w:cs="Times New Roman"/>
          <w:bCs/>
          <w:sz w:val="24"/>
          <w:szCs w:val="24"/>
        </w:rPr>
        <w:t xml:space="preserve"> </w:t>
      </w:r>
      <w:r w:rsidR="00F84D7A" w:rsidRPr="005F73D7">
        <w:rPr>
          <w:rFonts w:ascii="Times New Roman" w:hAnsi="Times New Roman" w:cs="Times New Roman"/>
          <w:bCs/>
          <w:sz w:val="24"/>
          <w:szCs w:val="24"/>
        </w:rPr>
        <w:t xml:space="preserve">On the merits of the case, it regarded </w:t>
      </w:r>
      <w:r w:rsidR="00167C23" w:rsidRPr="005F73D7">
        <w:rPr>
          <w:rFonts w:ascii="Times New Roman" w:hAnsi="Times New Roman" w:cs="Times New Roman"/>
          <w:bCs/>
          <w:sz w:val="24"/>
          <w:szCs w:val="24"/>
        </w:rPr>
        <w:t>the case</w:t>
      </w:r>
      <w:r w:rsidR="00F84D7A" w:rsidRPr="005F73D7">
        <w:rPr>
          <w:rFonts w:ascii="Times New Roman" w:hAnsi="Times New Roman" w:cs="Times New Roman"/>
          <w:bCs/>
          <w:sz w:val="24"/>
          <w:szCs w:val="24"/>
        </w:rPr>
        <w:t xml:space="preserve"> </w:t>
      </w:r>
      <w:r w:rsidR="00D0468F" w:rsidRPr="005F73D7">
        <w:rPr>
          <w:rFonts w:ascii="Times New Roman" w:hAnsi="Times New Roman" w:cs="Times New Roman"/>
          <w:bCs/>
          <w:sz w:val="24"/>
          <w:szCs w:val="24"/>
        </w:rPr>
        <w:t>as</w:t>
      </w:r>
      <w:r w:rsidR="00F84D7A" w:rsidRPr="005F73D7">
        <w:rPr>
          <w:rFonts w:ascii="Times New Roman" w:hAnsi="Times New Roman" w:cs="Times New Roman"/>
          <w:bCs/>
          <w:sz w:val="24"/>
          <w:szCs w:val="24"/>
        </w:rPr>
        <w:t xml:space="preserve"> be</w:t>
      </w:r>
      <w:r w:rsidR="00D0468F" w:rsidRPr="005F73D7">
        <w:rPr>
          <w:rFonts w:ascii="Times New Roman" w:hAnsi="Times New Roman" w:cs="Times New Roman"/>
          <w:bCs/>
          <w:sz w:val="24"/>
          <w:szCs w:val="24"/>
        </w:rPr>
        <w:t>ing</w:t>
      </w:r>
      <w:r w:rsidR="00BF2827" w:rsidRPr="005F73D7">
        <w:rPr>
          <w:rFonts w:ascii="Times New Roman" w:hAnsi="Times New Roman" w:cs="Times New Roman"/>
          <w:bCs/>
          <w:sz w:val="24"/>
          <w:szCs w:val="24"/>
        </w:rPr>
        <w:t xml:space="preserve"> borderline.  </w:t>
      </w:r>
      <w:r w:rsidR="006709A0" w:rsidRPr="005F73D7">
        <w:rPr>
          <w:rFonts w:ascii="Times New Roman" w:hAnsi="Times New Roman" w:cs="Times New Roman"/>
          <w:bCs/>
          <w:sz w:val="24"/>
          <w:szCs w:val="24"/>
        </w:rPr>
        <w:t xml:space="preserve">It made a </w:t>
      </w:r>
      <w:r w:rsidR="00975A48" w:rsidRPr="005F73D7">
        <w:rPr>
          <w:rFonts w:ascii="Times New Roman" w:hAnsi="Times New Roman" w:cs="Times New Roman"/>
          <w:bCs/>
          <w:sz w:val="24"/>
          <w:szCs w:val="24"/>
        </w:rPr>
        <w:t xml:space="preserve">specific </w:t>
      </w:r>
      <w:r w:rsidR="006709A0" w:rsidRPr="005F73D7">
        <w:rPr>
          <w:rFonts w:ascii="Times New Roman" w:hAnsi="Times New Roman" w:cs="Times New Roman"/>
          <w:bCs/>
          <w:sz w:val="24"/>
          <w:szCs w:val="24"/>
        </w:rPr>
        <w:t>finding that the</w:t>
      </w:r>
      <w:r w:rsidR="00710E10" w:rsidRPr="005F73D7">
        <w:rPr>
          <w:rFonts w:ascii="Times New Roman" w:hAnsi="Times New Roman" w:cs="Times New Roman"/>
          <w:bCs/>
          <w:sz w:val="24"/>
          <w:szCs w:val="24"/>
        </w:rPr>
        <w:t xml:space="preserve">re had been </w:t>
      </w:r>
      <w:r w:rsidR="006709A0" w:rsidRPr="005F73D7">
        <w:rPr>
          <w:rFonts w:ascii="Times New Roman" w:hAnsi="Times New Roman" w:cs="Times New Roman"/>
          <w:bCs/>
          <w:sz w:val="24"/>
          <w:szCs w:val="24"/>
        </w:rPr>
        <w:t xml:space="preserve">a legitimate expectation </w:t>
      </w:r>
      <w:r w:rsidR="00710E10" w:rsidRPr="005F73D7">
        <w:rPr>
          <w:rFonts w:ascii="Times New Roman" w:hAnsi="Times New Roman" w:cs="Times New Roman"/>
          <w:bCs/>
          <w:sz w:val="24"/>
          <w:szCs w:val="24"/>
        </w:rPr>
        <w:t xml:space="preserve">or anticipation by </w:t>
      </w:r>
      <w:r w:rsidR="00433FF9" w:rsidRPr="005F73D7">
        <w:rPr>
          <w:rFonts w:ascii="Times New Roman" w:hAnsi="Times New Roman" w:cs="Times New Roman"/>
          <w:bCs/>
          <w:sz w:val="24"/>
          <w:szCs w:val="24"/>
        </w:rPr>
        <w:t>the</w:t>
      </w:r>
      <w:r w:rsidR="00710E10" w:rsidRPr="005F73D7">
        <w:rPr>
          <w:rFonts w:ascii="Times New Roman" w:hAnsi="Times New Roman" w:cs="Times New Roman"/>
          <w:bCs/>
          <w:sz w:val="24"/>
          <w:szCs w:val="24"/>
        </w:rPr>
        <w:t xml:space="preserve"> parties </w:t>
      </w:r>
      <w:r w:rsidR="006709A0" w:rsidRPr="005F73D7">
        <w:rPr>
          <w:rFonts w:ascii="Times New Roman" w:hAnsi="Times New Roman" w:cs="Times New Roman"/>
          <w:bCs/>
          <w:sz w:val="24"/>
          <w:szCs w:val="24"/>
        </w:rPr>
        <w:t>that</w:t>
      </w:r>
      <w:r w:rsidR="00710E10" w:rsidRPr="005F73D7">
        <w:rPr>
          <w:rFonts w:ascii="Times New Roman" w:hAnsi="Times New Roman" w:cs="Times New Roman"/>
          <w:bCs/>
          <w:sz w:val="24"/>
          <w:szCs w:val="24"/>
        </w:rPr>
        <w:t xml:space="preserve"> the children would be enrolled by the s</w:t>
      </w:r>
      <w:r w:rsidR="00167C23" w:rsidRPr="005F73D7">
        <w:rPr>
          <w:rFonts w:ascii="Times New Roman" w:hAnsi="Times New Roman" w:cs="Times New Roman"/>
          <w:bCs/>
          <w:sz w:val="24"/>
          <w:szCs w:val="24"/>
        </w:rPr>
        <w:t xml:space="preserve">chool for </w:t>
      </w:r>
      <w:r w:rsidR="005735FA" w:rsidRPr="005F73D7">
        <w:rPr>
          <w:rFonts w:ascii="Times New Roman" w:hAnsi="Times New Roman" w:cs="Times New Roman"/>
          <w:bCs/>
          <w:sz w:val="24"/>
          <w:szCs w:val="24"/>
        </w:rPr>
        <w:t>their L</w:t>
      </w:r>
      <w:r w:rsidR="00167C23" w:rsidRPr="005F73D7">
        <w:rPr>
          <w:rFonts w:ascii="Times New Roman" w:hAnsi="Times New Roman" w:cs="Times New Roman"/>
          <w:bCs/>
          <w:sz w:val="24"/>
          <w:szCs w:val="24"/>
        </w:rPr>
        <w:t xml:space="preserve">ower </w:t>
      </w:r>
      <w:r w:rsidR="005735FA" w:rsidRPr="005F73D7">
        <w:rPr>
          <w:rFonts w:ascii="Times New Roman" w:hAnsi="Times New Roman" w:cs="Times New Roman"/>
          <w:bCs/>
          <w:sz w:val="24"/>
          <w:szCs w:val="24"/>
        </w:rPr>
        <w:t>S</w:t>
      </w:r>
      <w:r w:rsidR="00167C23" w:rsidRPr="005F73D7">
        <w:rPr>
          <w:rFonts w:ascii="Times New Roman" w:hAnsi="Times New Roman" w:cs="Times New Roman"/>
          <w:bCs/>
          <w:sz w:val="24"/>
          <w:szCs w:val="24"/>
        </w:rPr>
        <w:t>ix</w:t>
      </w:r>
      <w:r w:rsidR="00312C74" w:rsidRPr="005F73D7">
        <w:rPr>
          <w:rFonts w:ascii="Times New Roman" w:hAnsi="Times New Roman" w:cs="Times New Roman"/>
          <w:bCs/>
          <w:sz w:val="24"/>
          <w:szCs w:val="24"/>
        </w:rPr>
        <w:t>th Form.</w:t>
      </w:r>
      <w:r w:rsidR="00167C23" w:rsidRPr="005F73D7">
        <w:rPr>
          <w:rFonts w:ascii="Times New Roman" w:hAnsi="Times New Roman" w:cs="Times New Roman"/>
          <w:bCs/>
          <w:sz w:val="24"/>
          <w:szCs w:val="24"/>
        </w:rPr>
        <w:t xml:space="preserve"> </w:t>
      </w:r>
      <w:r w:rsidR="00BF2827" w:rsidRPr="005F73D7">
        <w:rPr>
          <w:rFonts w:ascii="Times New Roman" w:hAnsi="Times New Roman" w:cs="Times New Roman"/>
          <w:bCs/>
          <w:sz w:val="24"/>
          <w:szCs w:val="24"/>
        </w:rPr>
        <w:t xml:space="preserve"> </w:t>
      </w:r>
      <w:r w:rsidR="00256D50" w:rsidRPr="005F73D7">
        <w:rPr>
          <w:rFonts w:ascii="Times New Roman" w:hAnsi="Times New Roman" w:cs="Times New Roman"/>
          <w:bCs/>
          <w:sz w:val="24"/>
          <w:szCs w:val="24"/>
        </w:rPr>
        <w:t>It also made a finding</w:t>
      </w:r>
      <w:r w:rsidR="005735FA" w:rsidRPr="005F73D7">
        <w:rPr>
          <w:rFonts w:ascii="Times New Roman" w:hAnsi="Times New Roman" w:cs="Times New Roman"/>
          <w:bCs/>
          <w:sz w:val="24"/>
          <w:szCs w:val="24"/>
        </w:rPr>
        <w:t>,</w:t>
      </w:r>
      <w:r w:rsidR="00256D50" w:rsidRPr="005F73D7">
        <w:rPr>
          <w:rFonts w:ascii="Times New Roman" w:hAnsi="Times New Roman" w:cs="Times New Roman"/>
          <w:bCs/>
          <w:sz w:val="24"/>
          <w:szCs w:val="24"/>
        </w:rPr>
        <w:t xml:space="preserve"> based on its reading of the email of 9 November 2021 that the school had </w:t>
      </w:r>
      <w:r w:rsidR="00AF60C6" w:rsidRPr="005F73D7">
        <w:rPr>
          <w:rFonts w:ascii="Times New Roman" w:hAnsi="Times New Roman" w:cs="Times New Roman"/>
          <w:bCs/>
          <w:sz w:val="24"/>
          <w:szCs w:val="24"/>
        </w:rPr>
        <w:t>rendered a guilty verdict on the charges itemised in the email, namely, a lack of maturity, ho</w:t>
      </w:r>
      <w:r w:rsidR="0003425B" w:rsidRPr="005F73D7">
        <w:rPr>
          <w:rFonts w:ascii="Times New Roman" w:hAnsi="Times New Roman" w:cs="Times New Roman"/>
          <w:bCs/>
          <w:sz w:val="24"/>
          <w:szCs w:val="24"/>
        </w:rPr>
        <w:t xml:space="preserve">nesty and respect. </w:t>
      </w:r>
      <w:r w:rsidR="00BF2827" w:rsidRPr="005F73D7">
        <w:rPr>
          <w:rFonts w:ascii="Times New Roman" w:hAnsi="Times New Roman" w:cs="Times New Roman"/>
          <w:bCs/>
          <w:sz w:val="24"/>
          <w:szCs w:val="24"/>
        </w:rPr>
        <w:t xml:space="preserve"> </w:t>
      </w:r>
      <w:r w:rsidR="0003425B" w:rsidRPr="005F73D7">
        <w:rPr>
          <w:rFonts w:ascii="Times New Roman" w:hAnsi="Times New Roman" w:cs="Times New Roman"/>
          <w:bCs/>
          <w:sz w:val="24"/>
          <w:szCs w:val="24"/>
        </w:rPr>
        <w:t xml:space="preserve">To the court </w:t>
      </w:r>
      <w:r w:rsidR="0003425B" w:rsidRPr="005F73D7">
        <w:rPr>
          <w:rFonts w:ascii="Times New Roman" w:hAnsi="Times New Roman" w:cs="Times New Roman"/>
          <w:bCs/>
          <w:i/>
          <w:iCs/>
          <w:sz w:val="24"/>
          <w:szCs w:val="24"/>
        </w:rPr>
        <w:t>a quo</w:t>
      </w:r>
      <w:r w:rsidR="0003425B" w:rsidRPr="005F73D7">
        <w:rPr>
          <w:rFonts w:ascii="Times New Roman" w:hAnsi="Times New Roman" w:cs="Times New Roman"/>
          <w:bCs/>
          <w:sz w:val="24"/>
          <w:szCs w:val="24"/>
        </w:rPr>
        <w:t xml:space="preserve">, the penalty for the conviction on the foregoing </w:t>
      </w:r>
      <w:r w:rsidR="00C15B8C" w:rsidRPr="005F73D7">
        <w:rPr>
          <w:rFonts w:ascii="Times New Roman" w:hAnsi="Times New Roman" w:cs="Times New Roman"/>
          <w:bCs/>
          <w:sz w:val="24"/>
          <w:szCs w:val="24"/>
        </w:rPr>
        <w:t xml:space="preserve">charges was that the children would not be offered places for Lower Six in 2022. </w:t>
      </w:r>
    </w:p>
    <w:p w14:paraId="30315DAE" w14:textId="77777777" w:rsidR="0079112B" w:rsidRPr="005F73D7" w:rsidRDefault="0079112B" w:rsidP="004331AE">
      <w:pPr>
        <w:spacing w:after="0" w:line="480" w:lineRule="auto"/>
        <w:ind w:firstLine="1418"/>
        <w:jc w:val="both"/>
        <w:rPr>
          <w:rFonts w:ascii="Times New Roman" w:hAnsi="Times New Roman" w:cs="Times New Roman"/>
          <w:bCs/>
          <w:sz w:val="24"/>
          <w:szCs w:val="24"/>
        </w:rPr>
      </w:pPr>
    </w:p>
    <w:p w14:paraId="1DF20387" w14:textId="2637B62E" w:rsidR="007D29D0" w:rsidRPr="005F73D7" w:rsidRDefault="00E86A79"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The court </w:t>
      </w:r>
      <w:r w:rsidRPr="005F73D7">
        <w:rPr>
          <w:rFonts w:ascii="Times New Roman" w:hAnsi="Times New Roman" w:cs="Times New Roman"/>
          <w:bCs/>
          <w:i/>
          <w:iCs/>
          <w:sz w:val="24"/>
          <w:szCs w:val="24"/>
        </w:rPr>
        <w:t xml:space="preserve">a quo </w:t>
      </w:r>
      <w:r w:rsidR="00CB486C" w:rsidRPr="005F73D7">
        <w:rPr>
          <w:rFonts w:ascii="Times New Roman" w:hAnsi="Times New Roman" w:cs="Times New Roman"/>
          <w:bCs/>
          <w:sz w:val="24"/>
          <w:szCs w:val="24"/>
        </w:rPr>
        <w:t>was conten</w:t>
      </w:r>
      <w:r w:rsidR="008E6DAE" w:rsidRPr="005F73D7">
        <w:rPr>
          <w:rFonts w:ascii="Times New Roman" w:hAnsi="Times New Roman" w:cs="Times New Roman"/>
          <w:bCs/>
          <w:sz w:val="24"/>
          <w:szCs w:val="24"/>
        </w:rPr>
        <w:t>t</w:t>
      </w:r>
      <w:r w:rsidR="00CB486C" w:rsidRPr="005F73D7">
        <w:rPr>
          <w:rFonts w:ascii="Times New Roman" w:hAnsi="Times New Roman" w:cs="Times New Roman"/>
          <w:bCs/>
          <w:sz w:val="24"/>
          <w:szCs w:val="24"/>
        </w:rPr>
        <w:t xml:space="preserve"> </w:t>
      </w:r>
      <w:r w:rsidR="003464C8" w:rsidRPr="005F73D7">
        <w:rPr>
          <w:rFonts w:ascii="Times New Roman" w:hAnsi="Times New Roman" w:cs="Times New Roman"/>
          <w:bCs/>
          <w:sz w:val="24"/>
          <w:szCs w:val="24"/>
        </w:rPr>
        <w:t>to</w:t>
      </w:r>
      <w:r w:rsidR="00CB486C" w:rsidRPr="005F73D7">
        <w:rPr>
          <w:rFonts w:ascii="Times New Roman" w:hAnsi="Times New Roman" w:cs="Times New Roman"/>
          <w:bCs/>
          <w:sz w:val="24"/>
          <w:szCs w:val="24"/>
        </w:rPr>
        <w:t xml:space="preserve"> hold that the respondents had reached their ultimate verdict on </w:t>
      </w:r>
      <w:r w:rsidR="006F7913" w:rsidRPr="005F73D7">
        <w:rPr>
          <w:rFonts w:ascii="Times New Roman" w:hAnsi="Times New Roman" w:cs="Times New Roman"/>
          <w:bCs/>
          <w:sz w:val="24"/>
          <w:szCs w:val="24"/>
        </w:rPr>
        <w:t>offences</w:t>
      </w:r>
      <w:r w:rsidR="00CB486C" w:rsidRPr="005F73D7">
        <w:rPr>
          <w:rFonts w:ascii="Times New Roman" w:hAnsi="Times New Roman" w:cs="Times New Roman"/>
          <w:bCs/>
          <w:sz w:val="24"/>
          <w:szCs w:val="24"/>
        </w:rPr>
        <w:t xml:space="preserve"> or acts of misconduct that were completely different from what the </w:t>
      </w:r>
      <w:r w:rsidR="00BE0448" w:rsidRPr="005F73D7">
        <w:rPr>
          <w:rFonts w:ascii="Times New Roman" w:hAnsi="Times New Roman" w:cs="Times New Roman"/>
          <w:bCs/>
          <w:sz w:val="24"/>
          <w:szCs w:val="24"/>
        </w:rPr>
        <w:t>children</w:t>
      </w:r>
      <w:r w:rsidR="00CB486C" w:rsidRPr="005F73D7">
        <w:rPr>
          <w:rFonts w:ascii="Times New Roman" w:hAnsi="Times New Roman" w:cs="Times New Roman"/>
          <w:bCs/>
          <w:sz w:val="24"/>
          <w:szCs w:val="24"/>
        </w:rPr>
        <w:t xml:space="preserve"> had been accu</w:t>
      </w:r>
      <w:r w:rsidR="00C740C7" w:rsidRPr="005F73D7">
        <w:rPr>
          <w:rFonts w:ascii="Times New Roman" w:hAnsi="Times New Roman" w:cs="Times New Roman"/>
          <w:bCs/>
          <w:sz w:val="24"/>
          <w:szCs w:val="24"/>
        </w:rPr>
        <w:t>sed of, what they had been investigating and what they had engaged the appellants on.</w:t>
      </w:r>
      <w:r w:rsidR="005318D2" w:rsidRPr="005F73D7">
        <w:rPr>
          <w:rFonts w:ascii="Times New Roman" w:hAnsi="Times New Roman" w:cs="Times New Roman"/>
          <w:bCs/>
          <w:sz w:val="24"/>
          <w:szCs w:val="24"/>
        </w:rPr>
        <w:t xml:space="preserve"> </w:t>
      </w:r>
      <w:r w:rsidR="00BF2827" w:rsidRPr="005F73D7">
        <w:rPr>
          <w:rFonts w:ascii="Times New Roman" w:hAnsi="Times New Roman" w:cs="Times New Roman"/>
          <w:bCs/>
          <w:sz w:val="24"/>
          <w:szCs w:val="24"/>
        </w:rPr>
        <w:t xml:space="preserve"> </w:t>
      </w:r>
      <w:r w:rsidR="009E6E98" w:rsidRPr="005F73D7">
        <w:rPr>
          <w:rFonts w:ascii="Times New Roman" w:hAnsi="Times New Roman" w:cs="Times New Roman"/>
          <w:bCs/>
          <w:sz w:val="24"/>
          <w:szCs w:val="24"/>
        </w:rPr>
        <w:t>T</w:t>
      </w:r>
      <w:r w:rsidR="005318D2" w:rsidRPr="005F73D7">
        <w:rPr>
          <w:rFonts w:ascii="Times New Roman" w:hAnsi="Times New Roman" w:cs="Times New Roman"/>
          <w:bCs/>
          <w:sz w:val="24"/>
          <w:szCs w:val="24"/>
        </w:rPr>
        <w:t xml:space="preserve">he court </w:t>
      </w:r>
      <w:r w:rsidR="005318D2" w:rsidRPr="005F73D7">
        <w:rPr>
          <w:rFonts w:ascii="Times New Roman" w:hAnsi="Times New Roman" w:cs="Times New Roman"/>
          <w:bCs/>
          <w:i/>
          <w:iCs/>
          <w:sz w:val="24"/>
          <w:szCs w:val="24"/>
        </w:rPr>
        <w:t xml:space="preserve">a quo </w:t>
      </w:r>
      <w:r w:rsidR="00422ED1" w:rsidRPr="005F73D7">
        <w:rPr>
          <w:rFonts w:ascii="Times New Roman" w:hAnsi="Times New Roman" w:cs="Times New Roman"/>
          <w:bCs/>
          <w:sz w:val="24"/>
          <w:szCs w:val="24"/>
        </w:rPr>
        <w:t xml:space="preserve">then </w:t>
      </w:r>
      <w:r w:rsidR="005318D2" w:rsidRPr="005F73D7">
        <w:rPr>
          <w:rFonts w:ascii="Times New Roman" w:hAnsi="Times New Roman" w:cs="Times New Roman"/>
          <w:bCs/>
          <w:sz w:val="24"/>
          <w:szCs w:val="24"/>
        </w:rPr>
        <w:t>concluded that it was manifestly irregular for the</w:t>
      </w:r>
      <w:r w:rsidR="00966C33" w:rsidRPr="005F73D7">
        <w:rPr>
          <w:rFonts w:ascii="Times New Roman" w:hAnsi="Times New Roman" w:cs="Times New Roman"/>
          <w:bCs/>
          <w:sz w:val="24"/>
          <w:szCs w:val="24"/>
        </w:rPr>
        <w:t xml:space="preserve"> children to</w:t>
      </w:r>
      <w:r w:rsidR="005318D2" w:rsidRPr="005F73D7">
        <w:rPr>
          <w:rFonts w:ascii="Times New Roman" w:hAnsi="Times New Roman" w:cs="Times New Roman"/>
          <w:bCs/>
          <w:sz w:val="24"/>
          <w:szCs w:val="24"/>
        </w:rPr>
        <w:t xml:space="preserve"> </w:t>
      </w:r>
      <w:r w:rsidR="00966C33" w:rsidRPr="005F73D7">
        <w:rPr>
          <w:rFonts w:ascii="Times New Roman" w:hAnsi="Times New Roman" w:cs="Times New Roman"/>
          <w:bCs/>
          <w:sz w:val="24"/>
          <w:szCs w:val="24"/>
        </w:rPr>
        <w:t xml:space="preserve">be accused and prosecuted for one offence and then </w:t>
      </w:r>
      <w:r w:rsidR="00170070" w:rsidRPr="005F73D7">
        <w:rPr>
          <w:rFonts w:ascii="Times New Roman" w:hAnsi="Times New Roman" w:cs="Times New Roman"/>
          <w:bCs/>
          <w:sz w:val="24"/>
          <w:szCs w:val="24"/>
        </w:rPr>
        <w:t>be</w:t>
      </w:r>
      <w:r w:rsidR="00966C33" w:rsidRPr="005F73D7">
        <w:rPr>
          <w:rFonts w:ascii="Times New Roman" w:hAnsi="Times New Roman" w:cs="Times New Roman"/>
          <w:bCs/>
          <w:sz w:val="24"/>
          <w:szCs w:val="24"/>
        </w:rPr>
        <w:t xml:space="preserve"> convicted of another for which they were not tried. </w:t>
      </w:r>
    </w:p>
    <w:p w14:paraId="692B1525" w14:textId="34D71C03" w:rsidR="0079112B" w:rsidRPr="005F73D7" w:rsidRDefault="0079112B" w:rsidP="004331AE">
      <w:pPr>
        <w:spacing w:after="0" w:line="480" w:lineRule="auto"/>
        <w:ind w:firstLine="1418"/>
        <w:jc w:val="both"/>
        <w:rPr>
          <w:rFonts w:ascii="Times New Roman" w:hAnsi="Times New Roman" w:cs="Times New Roman"/>
          <w:bCs/>
          <w:sz w:val="24"/>
          <w:szCs w:val="24"/>
        </w:rPr>
      </w:pPr>
    </w:p>
    <w:p w14:paraId="78B71D24" w14:textId="7B996E74" w:rsidR="00FD7F6E" w:rsidRPr="005F73D7" w:rsidRDefault="0079112B"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In its final analysis, the court </w:t>
      </w:r>
      <w:r w:rsidRPr="005F73D7">
        <w:rPr>
          <w:rFonts w:ascii="Times New Roman" w:hAnsi="Times New Roman" w:cs="Times New Roman"/>
          <w:bCs/>
          <w:i/>
          <w:iCs/>
          <w:sz w:val="24"/>
          <w:szCs w:val="24"/>
        </w:rPr>
        <w:t xml:space="preserve">a quo </w:t>
      </w:r>
      <w:r w:rsidRPr="005F73D7">
        <w:rPr>
          <w:rFonts w:ascii="Times New Roman" w:hAnsi="Times New Roman" w:cs="Times New Roman"/>
          <w:bCs/>
          <w:sz w:val="24"/>
          <w:szCs w:val="24"/>
        </w:rPr>
        <w:t xml:space="preserve">held that </w:t>
      </w:r>
      <w:r w:rsidR="00D2016E" w:rsidRPr="005F73D7">
        <w:rPr>
          <w:rFonts w:ascii="Times New Roman" w:hAnsi="Times New Roman" w:cs="Times New Roman"/>
          <w:bCs/>
          <w:sz w:val="24"/>
          <w:szCs w:val="24"/>
        </w:rPr>
        <w:t xml:space="preserve">by according the appellants the opportunity to read the written statements, the school had fulfilled the requirements of the </w:t>
      </w:r>
      <w:r w:rsidR="00D2016E" w:rsidRPr="005F73D7">
        <w:rPr>
          <w:rFonts w:ascii="Times New Roman" w:hAnsi="Times New Roman" w:cs="Times New Roman"/>
          <w:bCs/>
          <w:i/>
          <w:iCs/>
          <w:sz w:val="24"/>
          <w:szCs w:val="24"/>
        </w:rPr>
        <w:t xml:space="preserve">audi </w:t>
      </w:r>
      <w:r w:rsidR="00D2016E" w:rsidRPr="005F73D7">
        <w:rPr>
          <w:rFonts w:ascii="Times New Roman" w:hAnsi="Times New Roman" w:cs="Times New Roman"/>
          <w:bCs/>
          <w:i/>
          <w:iCs/>
          <w:sz w:val="24"/>
          <w:szCs w:val="24"/>
        </w:rPr>
        <w:lastRenderedPageBreak/>
        <w:t>alteram partem</w:t>
      </w:r>
      <w:r w:rsidR="00D2016E" w:rsidRPr="005F73D7">
        <w:rPr>
          <w:rFonts w:ascii="Times New Roman" w:hAnsi="Times New Roman" w:cs="Times New Roman"/>
          <w:bCs/>
          <w:sz w:val="24"/>
          <w:szCs w:val="24"/>
        </w:rPr>
        <w:t xml:space="preserve"> rule of natural justice.</w:t>
      </w:r>
      <w:r w:rsidR="00FD7F6E" w:rsidRPr="005F73D7">
        <w:rPr>
          <w:rFonts w:ascii="Times New Roman" w:hAnsi="Times New Roman" w:cs="Times New Roman"/>
          <w:bCs/>
          <w:sz w:val="24"/>
          <w:szCs w:val="24"/>
        </w:rPr>
        <w:t xml:space="preserve"> </w:t>
      </w:r>
      <w:r w:rsidR="00BF2827" w:rsidRPr="005F73D7">
        <w:rPr>
          <w:rFonts w:ascii="Times New Roman" w:hAnsi="Times New Roman" w:cs="Times New Roman"/>
          <w:bCs/>
          <w:sz w:val="24"/>
          <w:szCs w:val="24"/>
        </w:rPr>
        <w:t xml:space="preserve"> </w:t>
      </w:r>
      <w:r w:rsidR="002D7725" w:rsidRPr="005F73D7">
        <w:rPr>
          <w:rFonts w:ascii="Times New Roman" w:hAnsi="Times New Roman" w:cs="Times New Roman"/>
          <w:bCs/>
          <w:sz w:val="24"/>
          <w:szCs w:val="24"/>
        </w:rPr>
        <w:t xml:space="preserve">The court </w:t>
      </w:r>
      <w:r w:rsidR="002D7725" w:rsidRPr="005F73D7">
        <w:rPr>
          <w:rFonts w:ascii="Times New Roman" w:hAnsi="Times New Roman" w:cs="Times New Roman"/>
          <w:bCs/>
          <w:i/>
          <w:iCs/>
          <w:sz w:val="24"/>
          <w:szCs w:val="24"/>
        </w:rPr>
        <w:t xml:space="preserve">a quo </w:t>
      </w:r>
      <w:r w:rsidR="002D7725" w:rsidRPr="005F73D7">
        <w:rPr>
          <w:rFonts w:ascii="Times New Roman" w:hAnsi="Times New Roman" w:cs="Times New Roman"/>
          <w:bCs/>
          <w:sz w:val="24"/>
          <w:szCs w:val="24"/>
        </w:rPr>
        <w:t xml:space="preserve">also made the finding that the respondents could not have breached the </w:t>
      </w:r>
      <w:r w:rsidR="002D7725" w:rsidRPr="005F73D7">
        <w:rPr>
          <w:rFonts w:ascii="Times New Roman" w:hAnsi="Times New Roman" w:cs="Times New Roman"/>
          <w:bCs/>
          <w:i/>
          <w:iCs/>
          <w:sz w:val="24"/>
          <w:szCs w:val="24"/>
        </w:rPr>
        <w:t xml:space="preserve">nemo judex in </w:t>
      </w:r>
      <w:proofErr w:type="spellStart"/>
      <w:r w:rsidR="002D7725" w:rsidRPr="005F73D7">
        <w:rPr>
          <w:rFonts w:ascii="Times New Roman" w:hAnsi="Times New Roman" w:cs="Times New Roman"/>
          <w:bCs/>
          <w:i/>
          <w:iCs/>
          <w:sz w:val="24"/>
          <w:szCs w:val="24"/>
        </w:rPr>
        <w:t>sua</w:t>
      </w:r>
      <w:proofErr w:type="spellEnd"/>
      <w:r w:rsidR="002D7725" w:rsidRPr="005F73D7">
        <w:rPr>
          <w:rFonts w:ascii="Times New Roman" w:hAnsi="Times New Roman" w:cs="Times New Roman"/>
          <w:bCs/>
          <w:i/>
          <w:iCs/>
          <w:sz w:val="24"/>
          <w:szCs w:val="24"/>
        </w:rPr>
        <w:t xml:space="preserve"> </w:t>
      </w:r>
      <w:proofErr w:type="spellStart"/>
      <w:r w:rsidR="002D7725" w:rsidRPr="005F73D7">
        <w:rPr>
          <w:rFonts w:ascii="Times New Roman" w:hAnsi="Times New Roman" w:cs="Times New Roman"/>
          <w:bCs/>
          <w:i/>
          <w:iCs/>
          <w:sz w:val="24"/>
          <w:szCs w:val="24"/>
        </w:rPr>
        <w:t>casua</w:t>
      </w:r>
      <w:proofErr w:type="spellEnd"/>
      <w:r w:rsidR="002D7725" w:rsidRPr="005F73D7">
        <w:rPr>
          <w:rFonts w:ascii="Times New Roman" w:hAnsi="Times New Roman" w:cs="Times New Roman"/>
          <w:bCs/>
          <w:i/>
          <w:iCs/>
          <w:sz w:val="24"/>
          <w:szCs w:val="24"/>
        </w:rPr>
        <w:t xml:space="preserve"> </w:t>
      </w:r>
      <w:r w:rsidR="002D7725" w:rsidRPr="005F73D7">
        <w:rPr>
          <w:rFonts w:ascii="Times New Roman" w:hAnsi="Times New Roman" w:cs="Times New Roman"/>
          <w:bCs/>
          <w:sz w:val="24"/>
          <w:szCs w:val="24"/>
        </w:rPr>
        <w:t xml:space="preserve">rule of natural justice. Overall, </w:t>
      </w:r>
      <w:r w:rsidR="00D951F9" w:rsidRPr="005F73D7">
        <w:rPr>
          <w:rFonts w:ascii="Times New Roman" w:hAnsi="Times New Roman" w:cs="Times New Roman"/>
          <w:bCs/>
          <w:sz w:val="24"/>
          <w:szCs w:val="24"/>
        </w:rPr>
        <w:t xml:space="preserve">the essence of the court </w:t>
      </w:r>
      <w:r w:rsidR="00D951F9" w:rsidRPr="005F73D7">
        <w:rPr>
          <w:rFonts w:ascii="Times New Roman" w:hAnsi="Times New Roman" w:cs="Times New Roman"/>
          <w:bCs/>
          <w:i/>
          <w:iCs/>
          <w:sz w:val="24"/>
          <w:szCs w:val="24"/>
        </w:rPr>
        <w:t xml:space="preserve">a quo’s </w:t>
      </w:r>
      <w:r w:rsidR="00D951F9" w:rsidRPr="005F73D7">
        <w:rPr>
          <w:rFonts w:ascii="Times New Roman" w:hAnsi="Times New Roman" w:cs="Times New Roman"/>
          <w:bCs/>
          <w:sz w:val="24"/>
          <w:szCs w:val="24"/>
        </w:rPr>
        <w:t>conclusion</w:t>
      </w:r>
      <w:r w:rsidR="00E81F30" w:rsidRPr="005F73D7">
        <w:rPr>
          <w:rFonts w:ascii="Times New Roman" w:hAnsi="Times New Roman" w:cs="Times New Roman"/>
          <w:bCs/>
          <w:sz w:val="24"/>
          <w:szCs w:val="24"/>
        </w:rPr>
        <w:t xml:space="preserve"> was that</w:t>
      </w:r>
      <w:r w:rsidR="00FD7F6E" w:rsidRPr="005F73D7">
        <w:rPr>
          <w:rFonts w:ascii="Times New Roman" w:hAnsi="Times New Roman" w:cs="Times New Roman"/>
          <w:bCs/>
          <w:sz w:val="24"/>
          <w:szCs w:val="24"/>
        </w:rPr>
        <w:t xml:space="preserve">: </w:t>
      </w:r>
    </w:p>
    <w:p w14:paraId="3B5A6453" w14:textId="11C885F3" w:rsidR="0079112B" w:rsidRPr="005F73D7" w:rsidRDefault="00FD7F6E" w:rsidP="00CB16C1">
      <w:pPr>
        <w:spacing w:after="0" w:line="240" w:lineRule="auto"/>
        <w:ind w:left="720"/>
        <w:jc w:val="both"/>
        <w:rPr>
          <w:rFonts w:ascii="Times New Roman" w:hAnsi="Times New Roman" w:cs="Times New Roman"/>
          <w:bCs/>
          <w:sz w:val="24"/>
          <w:szCs w:val="24"/>
        </w:rPr>
      </w:pPr>
      <w:r w:rsidRPr="005F73D7">
        <w:rPr>
          <w:rFonts w:ascii="Times New Roman" w:hAnsi="Times New Roman" w:cs="Times New Roman"/>
          <w:bCs/>
          <w:sz w:val="24"/>
          <w:szCs w:val="24"/>
        </w:rPr>
        <w:t>“</w:t>
      </w:r>
      <w:r w:rsidR="0027412F" w:rsidRPr="005F73D7">
        <w:rPr>
          <w:rFonts w:ascii="Times New Roman" w:hAnsi="Times New Roman" w:cs="Times New Roman"/>
          <w:bCs/>
          <w:sz w:val="24"/>
          <w:szCs w:val="24"/>
        </w:rPr>
        <w:t>...</w:t>
      </w:r>
      <w:r w:rsidRPr="005F73D7">
        <w:rPr>
          <w:rFonts w:ascii="Times New Roman" w:hAnsi="Times New Roman" w:cs="Times New Roman"/>
          <w:bCs/>
          <w:sz w:val="24"/>
          <w:szCs w:val="24"/>
        </w:rPr>
        <w:t xml:space="preserve"> the respondents breached none of the rules of natural justice </w:t>
      </w:r>
      <w:r w:rsidRPr="005F73D7">
        <w:rPr>
          <w:rFonts w:ascii="Times New Roman" w:hAnsi="Times New Roman" w:cs="Times New Roman"/>
          <w:bCs/>
          <w:i/>
          <w:iCs/>
          <w:sz w:val="24"/>
          <w:szCs w:val="24"/>
        </w:rPr>
        <w:t>audi alteram partem</w:t>
      </w:r>
      <w:r w:rsidRPr="005F73D7">
        <w:rPr>
          <w:rFonts w:ascii="Times New Roman" w:hAnsi="Times New Roman" w:cs="Times New Roman"/>
          <w:bCs/>
          <w:sz w:val="24"/>
          <w:szCs w:val="24"/>
        </w:rPr>
        <w:t xml:space="preserve">, or its adjunct, the legitimate expectation doctrine. Given the obstructive conduct of the applicants, the respondents should be excused for the decision that they finally took, namely to inform the applicants that their children would not be allowed back </w:t>
      </w:r>
      <w:r w:rsidRPr="005F73D7">
        <w:rPr>
          <w:rFonts w:ascii="Times New Roman" w:hAnsi="Times New Roman" w:cs="Times New Roman"/>
          <w:bCs/>
          <w:sz w:val="24"/>
          <w:szCs w:val="24"/>
          <w:lang w:val="en-ZW"/>
        </w:rPr>
        <w:t>for Lower Six at the third respondent’s school.</w:t>
      </w:r>
      <w:r w:rsidRPr="005F73D7">
        <w:rPr>
          <w:rFonts w:ascii="Times New Roman" w:hAnsi="Times New Roman" w:cs="Times New Roman"/>
          <w:bCs/>
          <w:sz w:val="24"/>
          <w:szCs w:val="24"/>
        </w:rPr>
        <w:t>”</w:t>
      </w:r>
      <w:r w:rsidR="00D2016E" w:rsidRPr="005F73D7">
        <w:rPr>
          <w:rFonts w:ascii="Times New Roman" w:hAnsi="Times New Roman" w:cs="Times New Roman"/>
          <w:bCs/>
          <w:sz w:val="24"/>
          <w:szCs w:val="24"/>
        </w:rPr>
        <w:t xml:space="preserve"> </w:t>
      </w:r>
    </w:p>
    <w:p w14:paraId="482F5186" w14:textId="77777777" w:rsidR="00BF2827" w:rsidRPr="005F73D7" w:rsidRDefault="00BF2827" w:rsidP="00CB16C1">
      <w:pPr>
        <w:spacing w:after="0" w:line="240" w:lineRule="auto"/>
        <w:ind w:left="720"/>
        <w:jc w:val="both"/>
        <w:rPr>
          <w:rFonts w:ascii="Times New Roman" w:hAnsi="Times New Roman" w:cs="Times New Roman"/>
          <w:bCs/>
          <w:sz w:val="24"/>
          <w:szCs w:val="24"/>
        </w:rPr>
      </w:pPr>
    </w:p>
    <w:p w14:paraId="72F36E96" w14:textId="29081F59" w:rsidR="007736F9" w:rsidRPr="005F73D7" w:rsidRDefault="007736F9" w:rsidP="004331AE">
      <w:pPr>
        <w:spacing w:after="0" w:line="480" w:lineRule="auto"/>
        <w:ind w:firstLine="1418"/>
        <w:jc w:val="both"/>
        <w:rPr>
          <w:rFonts w:ascii="Times New Roman" w:hAnsi="Times New Roman" w:cs="Times New Roman"/>
          <w:bCs/>
          <w:sz w:val="24"/>
          <w:szCs w:val="24"/>
        </w:rPr>
      </w:pPr>
    </w:p>
    <w:p w14:paraId="37A76BAE" w14:textId="5E88157E" w:rsidR="00D951F9" w:rsidRPr="005F73D7" w:rsidRDefault="008859B6" w:rsidP="004331A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Though being quite at variance with its earlier findings, it was finally the court </w:t>
      </w:r>
      <w:r w:rsidRPr="005F73D7">
        <w:rPr>
          <w:rFonts w:ascii="Times New Roman" w:hAnsi="Times New Roman" w:cs="Times New Roman"/>
          <w:bCs/>
          <w:i/>
          <w:iCs/>
          <w:sz w:val="24"/>
          <w:szCs w:val="24"/>
        </w:rPr>
        <w:t xml:space="preserve">a quo’s </w:t>
      </w:r>
      <w:r w:rsidRPr="005F73D7">
        <w:rPr>
          <w:rFonts w:ascii="Times New Roman" w:hAnsi="Times New Roman" w:cs="Times New Roman"/>
          <w:bCs/>
          <w:sz w:val="24"/>
          <w:szCs w:val="24"/>
        </w:rPr>
        <w:t>view that there had</w:t>
      </w:r>
      <w:r w:rsidR="000F09C0" w:rsidRPr="005F73D7">
        <w:rPr>
          <w:rFonts w:ascii="Times New Roman" w:hAnsi="Times New Roman" w:cs="Times New Roman"/>
          <w:bCs/>
          <w:sz w:val="24"/>
          <w:szCs w:val="24"/>
        </w:rPr>
        <w:t xml:space="preserve"> not been disciplinary proceedings against </w:t>
      </w:r>
      <w:r w:rsidR="00CB16C1" w:rsidRPr="005F73D7">
        <w:rPr>
          <w:rFonts w:ascii="Times New Roman" w:hAnsi="Times New Roman" w:cs="Times New Roman"/>
          <w:bCs/>
          <w:sz w:val="24"/>
          <w:szCs w:val="24"/>
        </w:rPr>
        <w:t>the children capable of being set aside. Th</w:t>
      </w:r>
      <w:r w:rsidR="0020299E" w:rsidRPr="005F73D7">
        <w:rPr>
          <w:rFonts w:ascii="Times New Roman" w:hAnsi="Times New Roman" w:cs="Times New Roman"/>
          <w:bCs/>
          <w:sz w:val="24"/>
          <w:szCs w:val="24"/>
        </w:rPr>
        <w:t>us, th</w:t>
      </w:r>
      <w:r w:rsidR="00CB16C1" w:rsidRPr="005F73D7">
        <w:rPr>
          <w:rFonts w:ascii="Times New Roman" w:hAnsi="Times New Roman" w:cs="Times New Roman"/>
          <w:bCs/>
          <w:sz w:val="24"/>
          <w:szCs w:val="24"/>
        </w:rPr>
        <w:t xml:space="preserve">e application was dismissed with costs. </w:t>
      </w:r>
    </w:p>
    <w:p w14:paraId="7FE255F2" w14:textId="77777777" w:rsidR="00D951F9" w:rsidRPr="005F73D7" w:rsidRDefault="00D951F9" w:rsidP="004331AE">
      <w:pPr>
        <w:spacing w:after="0" w:line="480" w:lineRule="auto"/>
        <w:ind w:firstLine="1418"/>
        <w:jc w:val="both"/>
        <w:rPr>
          <w:rFonts w:ascii="Times New Roman" w:hAnsi="Times New Roman" w:cs="Times New Roman"/>
          <w:bCs/>
          <w:sz w:val="24"/>
          <w:szCs w:val="24"/>
        </w:rPr>
      </w:pPr>
    </w:p>
    <w:p w14:paraId="3407FA28" w14:textId="77777777" w:rsidR="004331AE" w:rsidRPr="005F73D7" w:rsidRDefault="004331AE" w:rsidP="008339E9">
      <w:pPr>
        <w:spacing w:after="0" w:line="480" w:lineRule="auto"/>
        <w:jc w:val="both"/>
        <w:rPr>
          <w:rFonts w:ascii="Times New Roman" w:hAnsi="Times New Roman" w:cs="Times New Roman"/>
          <w:b/>
          <w:sz w:val="24"/>
          <w:szCs w:val="24"/>
          <w:u w:val="single"/>
        </w:rPr>
      </w:pPr>
      <w:r w:rsidRPr="005F73D7">
        <w:rPr>
          <w:rFonts w:ascii="Times New Roman" w:hAnsi="Times New Roman" w:cs="Times New Roman"/>
          <w:b/>
          <w:sz w:val="24"/>
          <w:szCs w:val="24"/>
          <w:u w:val="single"/>
        </w:rPr>
        <w:t xml:space="preserve">PROCEEDINGS BEFORE THIS COURT </w:t>
      </w:r>
    </w:p>
    <w:p w14:paraId="00C1D139" w14:textId="48D46FEF" w:rsidR="004331AE" w:rsidRPr="005F73D7" w:rsidRDefault="00A519CE" w:rsidP="00220168">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Irked</w:t>
      </w:r>
      <w:r w:rsidR="00220168" w:rsidRPr="005F73D7">
        <w:rPr>
          <w:rFonts w:ascii="Times New Roman" w:hAnsi="Times New Roman" w:cs="Times New Roman"/>
          <w:bCs/>
          <w:sz w:val="24"/>
          <w:szCs w:val="24"/>
        </w:rPr>
        <w:t xml:space="preserve"> by the judgment of the court </w:t>
      </w:r>
      <w:r w:rsidR="00220168" w:rsidRPr="005F73D7">
        <w:rPr>
          <w:rFonts w:ascii="Times New Roman" w:hAnsi="Times New Roman" w:cs="Times New Roman"/>
          <w:bCs/>
          <w:i/>
          <w:iCs/>
          <w:sz w:val="24"/>
          <w:szCs w:val="24"/>
        </w:rPr>
        <w:t>a quo</w:t>
      </w:r>
      <w:r w:rsidR="00220168" w:rsidRPr="005F73D7">
        <w:rPr>
          <w:rFonts w:ascii="Times New Roman" w:hAnsi="Times New Roman" w:cs="Times New Roman"/>
          <w:bCs/>
          <w:sz w:val="24"/>
          <w:szCs w:val="24"/>
        </w:rPr>
        <w:t xml:space="preserve">, </w:t>
      </w:r>
      <w:r w:rsidRPr="005F73D7">
        <w:rPr>
          <w:rFonts w:ascii="Times New Roman" w:hAnsi="Times New Roman" w:cs="Times New Roman"/>
          <w:bCs/>
          <w:sz w:val="24"/>
          <w:szCs w:val="24"/>
        </w:rPr>
        <w:t>the appellants have appealed to this Court on the following grounds of appeal</w:t>
      </w:r>
      <w:r w:rsidR="00220168" w:rsidRPr="005F73D7">
        <w:rPr>
          <w:rFonts w:ascii="Times New Roman" w:hAnsi="Times New Roman" w:cs="Times New Roman"/>
          <w:bCs/>
          <w:sz w:val="24"/>
          <w:szCs w:val="24"/>
        </w:rPr>
        <w:t>.</w:t>
      </w:r>
    </w:p>
    <w:p w14:paraId="5A576568" w14:textId="77777777" w:rsidR="00BF2827" w:rsidRPr="005F73D7" w:rsidRDefault="00A53A6E" w:rsidP="00C37726">
      <w:pPr>
        <w:pStyle w:val="ListParagraph"/>
        <w:numPr>
          <w:ilvl w:val="0"/>
          <w:numId w:val="5"/>
        </w:numPr>
        <w:spacing w:after="0" w:line="240" w:lineRule="auto"/>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The </w:t>
      </w:r>
      <w:r w:rsidR="00C80E8C" w:rsidRPr="005F73D7">
        <w:rPr>
          <w:rFonts w:ascii="Times New Roman" w:hAnsi="Times New Roman" w:cs="Times New Roman"/>
          <w:bCs/>
          <w:sz w:val="24"/>
          <w:szCs w:val="24"/>
        </w:rPr>
        <w:t>C</w:t>
      </w:r>
      <w:r w:rsidRPr="005F73D7">
        <w:rPr>
          <w:rFonts w:ascii="Times New Roman" w:hAnsi="Times New Roman" w:cs="Times New Roman"/>
          <w:bCs/>
          <w:sz w:val="24"/>
          <w:szCs w:val="24"/>
        </w:rPr>
        <w:t xml:space="preserve">ourt </w:t>
      </w:r>
      <w:r w:rsidRPr="005F73D7">
        <w:rPr>
          <w:rFonts w:ascii="Times New Roman" w:hAnsi="Times New Roman" w:cs="Times New Roman"/>
          <w:bCs/>
          <w:i/>
          <w:iCs/>
          <w:sz w:val="24"/>
          <w:szCs w:val="24"/>
        </w:rPr>
        <w:t>a quo</w:t>
      </w:r>
      <w:r w:rsidRPr="005F73D7">
        <w:rPr>
          <w:rFonts w:ascii="Times New Roman" w:hAnsi="Times New Roman" w:cs="Times New Roman"/>
          <w:bCs/>
          <w:sz w:val="24"/>
          <w:szCs w:val="24"/>
        </w:rPr>
        <w:t>, having found that (</w:t>
      </w:r>
      <w:proofErr w:type="spellStart"/>
      <w:r w:rsidRPr="005F73D7">
        <w:rPr>
          <w:rFonts w:ascii="Times New Roman" w:hAnsi="Times New Roman" w:cs="Times New Roman"/>
          <w:bCs/>
          <w:sz w:val="24"/>
          <w:szCs w:val="24"/>
        </w:rPr>
        <w:t>i</w:t>
      </w:r>
      <w:proofErr w:type="spellEnd"/>
      <w:r w:rsidRPr="005F73D7">
        <w:rPr>
          <w:rFonts w:ascii="Times New Roman" w:hAnsi="Times New Roman" w:cs="Times New Roman"/>
          <w:bCs/>
          <w:sz w:val="24"/>
          <w:szCs w:val="24"/>
        </w:rPr>
        <w:t xml:space="preserve">) the Respondents had failed to undertake a disciplinary process and (ii) the respondents had reached a verdict that was ‘manifestly irregular’, erred by refusing to order the </w:t>
      </w:r>
      <w:r w:rsidR="000D4C74" w:rsidRPr="005F73D7">
        <w:rPr>
          <w:rFonts w:ascii="Times New Roman" w:hAnsi="Times New Roman" w:cs="Times New Roman"/>
          <w:bCs/>
          <w:sz w:val="24"/>
          <w:szCs w:val="24"/>
        </w:rPr>
        <w:t>A</w:t>
      </w:r>
      <w:r w:rsidRPr="005F73D7">
        <w:rPr>
          <w:rFonts w:ascii="Times New Roman" w:hAnsi="Times New Roman" w:cs="Times New Roman"/>
          <w:bCs/>
          <w:sz w:val="24"/>
          <w:szCs w:val="24"/>
        </w:rPr>
        <w:t xml:space="preserve">ppellants’ conviction and sentence to be struck from the </w:t>
      </w:r>
      <w:r w:rsidR="000D4C74" w:rsidRPr="005F73D7">
        <w:rPr>
          <w:rFonts w:ascii="Times New Roman" w:hAnsi="Times New Roman" w:cs="Times New Roman"/>
          <w:bCs/>
          <w:sz w:val="24"/>
          <w:szCs w:val="24"/>
        </w:rPr>
        <w:t>R</w:t>
      </w:r>
      <w:r w:rsidRPr="005F73D7">
        <w:rPr>
          <w:rFonts w:ascii="Times New Roman" w:hAnsi="Times New Roman" w:cs="Times New Roman"/>
          <w:bCs/>
          <w:sz w:val="24"/>
          <w:szCs w:val="24"/>
        </w:rPr>
        <w:t>espondents’ records.</w:t>
      </w:r>
    </w:p>
    <w:p w14:paraId="3ADA0465" w14:textId="65DA3DEA" w:rsidR="00A53A6E" w:rsidRPr="005F73D7" w:rsidRDefault="00A53A6E" w:rsidP="00BF2827">
      <w:pPr>
        <w:pStyle w:val="ListParagraph"/>
        <w:spacing w:after="0" w:line="240" w:lineRule="auto"/>
        <w:jc w:val="both"/>
        <w:rPr>
          <w:rFonts w:ascii="Times New Roman" w:hAnsi="Times New Roman" w:cs="Times New Roman"/>
          <w:bCs/>
          <w:sz w:val="24"/>
          <w:szCs w:val="24"/>
        </w:rPr>
      </w:pPr>
      <w:r w:rsidRPr="005F73D7">
        <w:rPr>
          <w:rFonts w:ascii="Times New Roman" w:hAnsi="Times New Roman" w:cs="Times New Roman"/>
          <w:bCs/>
          <w:sz w:val="24"/>
          <w:szCs w:val="24"/>
        </w:rPr>
        <w:t xml:space="preserve"> </w:t>
      </w:r>
    </w:p>
    <w:p w14:paraId="18D7005D" w14:textId="114030CA" w:rsidR="00A53A6E" w:rsidRPr="005F73D7" w:rsidRDefault="00A53A6E" w:rsidP="00C37726">
      <w:pPr>
        <w:pStyle w:val="ListParagraph"/>
        <w:numPr>
          <w:ilvl w:val="0"/>
          <w:numId w:val="5"/>
        </w:numPr>
        <w:spacing w:after="0" w:line="240" w:lineRule="auto"/>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The </w:t>
      </w:r>
      <w:r w:rsidR="00C80E8C" w:rsidRPr="005F73D7">
        <w:rPr>
          <w:rFonts w:ascii="Times New Roman" w:hAnsi="Times New Roman" w:cs="Times New Roman"/>
          <w:bCs/>
          <w:sz w:val="24"/>
          <w:szCs w:val="24"/>
        </w:rPr>
        <w:t>C</w:t>
      </w:r>
      <w:r w:rsidRPr="005F73D7">
        <w:rPr>
          <w:rFonts w:ascii="Times New Roman" w:hAnsi="Times New Roman" w:cs="Times New Roman"/>
          <w:bCs/>
          <w:sz w:val="24"/>
          <w:szCs w:val="24"/>
        </w:rPr>
        <w:t xml:space="preserve">ourt </w:t>
      </w:r>
      <w:r w:rsidRPr="005F73D7">
        <w:rPr>
          <w:rFonts w:ascii="Times New Roman" w:hAnsi="Times New Roman" w:cs="Times New Roman"/>
          <w:bCs/>
          <w:i/>
          <w:iCs/>
          <w:sz w:val="24"/>
          <w:szCs w:val="24"/>
        </w:rPr>
        <w:t>a quo</w:t>
      </w:r>
      <w:r w:rsidRPr="005F73D7">
        <w:rPr>
          <w:rFonts w:ascii="Times New Roman" w:hAnsi="Times New Roman" w:cs="Times New Roman"/>
          <w:bCs/>
          <w:sz w:val="24"/>
          <w:szCs w:val="24"/>
        </w:rPr>
        <w:t xml:space="preserve"> erred by failing to take into account First </w:t>
      </w:r>
      <w:r w:rsidR="000D4C74" w:rsidRPr="005F73D7">
        <w:rPr>
          <w:rFonts w:ascii="Times New Roman" w:hAnsi="Times New Roman" w:cs="Times New Roman"/>
          <w:bCs/>
          <w:sz w:val="24"/>
          <w:szCs w:val="24"/>
        </w:rPr>
        <w:t>R</w:t>
      </w:r>
      <w:r w:rsidRPr="005F73D7">
        <w:rPr>
          <w:rFonts w:ascii="Times New Roman" w:hAnsi="Times New Roman" w:cs="Times New Roman"/>
          <w:bCs/>
          <w:sz w:val="24"/>
          <w:szCs w:val="24"/>
        </w:rPr>
        <w:t>espondent’s admission that the appellants were punished due to their parents’ attitude and conduct not due to the appellants’ own attitude and conduct.</w:t>
      </w:r>
    </w:p>
    <w:p w14:paraId="375A47F7" w14:textId="77777777" w:rsidR="00BF2827" w:rsidRPr="005F73D7" w:rsidRDefault="00BF2827" w:rsidP="00BF2827">
      <w:pPr>
        <w:pStyle w:val="ListParagraph"/>
        <w:rPr>
          <w:rFonts w:ascii="Times New Roman" w:hAnsi="Times New Roman" w:cs="Times New Roman"/>
          <w:bCs/>
          <w:sz w:val="24"/>
          <w:szCs w:val="24"/>
        </w:rPr>
      </w:pPr>
    </w:p>
    <w:p w14:paraId="446DF144" w14:textId="1016D88A" w:rsidR="00A5287E" w:rsidRPr="005F73D7" w:rsidRDefault="000D4C74" w:rsidP="00C37726">
      <w:pPr>
        <w:pStyle w:val="ListParagraph"/>
        <w:numPr>
          <w:ilvl w:val="0"/>
          <w:numId w:val="5"/>
        </w:numPr>
        <w:spacing w:after="0" w:line="240" w:lineRule="auto"/>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The </w:t>
      </w:r>
      <w:r w:rsidR="00C80E8C" w:rsidRPr="005F73D7">
        <w:rPr>
          <w:rFonts w:ascii="Times New Roman" w:hAnsi="Times New Roman" w:cs="Times New Roman"/>
          <w:bCs/>
          <w:sz w:val="24"/>
          <w:szCs w:val="24"/>
        </w:rPr>
        <w:t>C</w:t>
      </w:r>
      <w:r w:rsidRPr="005F73D7">
        <w:rPr>
          <w:rFonts w:ascii="Times New Roman" w:hAnsi="Times New Roman" w:cs="Times New Roman"/>
          <w:bCs/>
          <w:sz w:val="24"/>
          <w:szCs w:val="24"/>
        </w:rPr>
        <w:t xml:space="preserve">ourt </w:t>
      </w:r>
      <w:r w:rsidRPr="005F73D7">
        <w:rPr>
          <w:rFonts w:ascii="Times New Roman" w:hAnsi="Times New Roman" w:cs="Times New Roman"/>
          <w:bCs/>
          <w:i/>
          <w:iCs/>
          <w:sz w:val="24"/>
          <w:szCs w:val="24"/>
        </w:rPr>
        <w:t>a quo</w:t>
      </w:r>
      <w:r w:rsidRPr="005F73D7">
        <w:rPr>
          <w:rFonts w:ascii="Times New Roman" w:hAnsi="Times New Roman" w:cs="Times New Roman"/>
          <w:bCs/>
          <w:sz w:val="24"/>
          <w:szCs w:val="24"/>
        </w:rPr>
        <w:t xml:space="preserve"> erred by failing to distinguish between the conduct of the </w:t>
      </w:r>
      <w:r w:rsidR="00A5287E" w:rsidRPr="005F73D7">
        <w:rPr>
          <w:rFonts w:ascii="Times New Roman" w:hAnsi="Times New Roman" w:cs="Times New Roman"/>
          <w:bCs/>
          <w:sz w:val="24"/>
          <w:szCs w:val="24"/>
        </w:rPr>
        <w:t>A</w:t>
      </w:r>
      <w:r w:rsidRPr="005F73D7">
        <w:rPr>
          <w:rFonts w:ascii="Times New Roman" w:hAnsi="Times New Roman" w:cs="Times New Roman"/>
          <w:bCs/>
          <w:sz w:val="24"/>
          <w:szCs w:val="24"/>
        </w:rPr>
        <w:t xml:space="preserve">ppellants, who are minors, and the conduct of their legal guardians. </w:t>
      </w:r>
    </w:p>
    <w:p w14:paraId="30C5FF2E" w14:textId="77777777" w:rsidR="00BF2827" w:rsidRPr="005F73D7" w:rsidRDefault="00BF2827" w:rsidP="00BF2827">
      <w:pPr>
        <w:pStyle w:val="ListParagraph"/>
        <w:rPr>
          <w:rFonts w:ascii="Times New Roman" w:hAnsi="Times New Roman" w:cs="Times New Roman"/>
          <w:bCs/>
          <w:sz w:val="24"/>
          <w:szCs w:val="24"/>
        </w:rPr>
      </w:pPr>
    </w:p>
    <w:p w14:paraId="6222FC31" w14:textId="77777777" w:rsidR="00BF2827" w:rsidRPr="005F73D7" w:rsidRDefault="000D4C74" w:rsidP="00C37726">
      <w:pPr>
        <w:pStyle w:val="ListParagraph"/>
        <w:numPr>
          <w:ilvl w:val="0"/>
          <w:numId w:val="5"/>
        </w:numPr>
        <w:spacing w:after="0" w:line="240" w:lineRule="auto"/>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The </w:t>
      </w:r>
      <w:r w:rsidR="00C80E8C" w:rsidRPr="005F73D7">
        <w:rPr>
          <w:rFonts w:ascii="Times New Roman" w:hAnsi="Times New Roman" w:cs="Times New Roman"/>
          <w:bCs/>
          <w:sz w:val="24"/>
          <w:szCs w:val="24"/>
        </w:rPr>
        <w:t>C</w:t>
      </w:r>
      <w:r w:rsidRPr="005F73D7">
        <w:rPr>
          <w:rFonts w:ascii="Times New Roman" w:hAnsi="Times New Roman" w:cs="Times New Roman"/>
          <w:bCs/>
          <w:sz w:val="24"/>
          <w:szCs w:val="24"/>
        </w:rPr>
        <w:t xml:space="preserve">ourt </w:t>
      </w:r>
      <w:r w:rsidRPr="005F73D7">
        <w:rPr>
          <w:rFonts w:ascii="Times New Roman" w:hAnsi="Times New Roman" w:cs="Times New Roman"/>
          <w:bCs/>
          <w:i/>
          <w:iCs/>
          <w:sz w:val="24"/>
          <w:szCs w:val="24"/>
        </w:rPr>
        <w:t xml:space="preserve">a quo </w:t>
      </w:r>
      <w:r w:rsidRPr="005F73D7">
        <w:rPr>
          <w:rFonts w:ascii="Times New Roman" w:hAnsi="Times New Roman" w:cs="Times New Roman"/>
          <w:bCs/>
          <w:sz w:val="24"/>
          <w:szCs w:val="24"/>
        </w:rPr>
        <w:t xml:space="preserve">erred by failing to have regard to the </w:t>
      </w:r>
      <w:r w:rsidR="00A5287E" w:rsidRPr="005F73D7">
        <w:rPr>
          <w:rFonts w:ascii="Times New Roman" w:hAnsi="Times New Roman" w:cs="Times New Roman"/>
          <w:bCs/>
          <w:sz w:val="24"/>
          <w:szCs w:val="24"/>
        </w:rPr>
        <w:t>A</w:t>
      </w:r>
      <w:r w:rsidRPr="005F73D7">
        <w:rPr>
          <w:rFonts w:ascii="Times New Roman" w:hAnsi="Times New Roman" w:cs="Times New Roman"/>
          <w:bCs/>
          <w:sz w:val="24"/>
          <w:szCs w:val="24"/>
        </w:rPr>
        <w:t xml:space="preserve">ppellants’ right as children which rights the </w:t>
      </w:r>
      <w:r w:rsidR="00C80E8C" w:rsidRPr="005F73D7">
        <w:rPr>
          <w:rFonts w:ascii="Times New Roman" w:hAnsi="Times New Roman" w:cs="Times New Roman"/>
          <w:bCs/>
          <w:sz w:val="24"/>
          <w:szCs w:val="24"/>
        </w:rPr>
        <w:t>C</w:t>
      </w:r>
      <w:r w:rsidRPr="005F73D7">
        <w:rPr>
          <w:rFonts w:ascii="Times New Roman" w:hAnsi="Times New Roman" w:cs="Times New Roman"/>
          <w:bCs/>
          <w:sz w:val="24"/>
          <w:szCs w:val="24"/>
        </w:rPr>
        <w:t xml:space="preserve">ourt </w:t>
      </w:r>
      <w:r w:rsidRPr="005F73D7">
        <w:rPr>
          <w:rFonts w:ascii="Times New Roman" w:hAnsi="Times New Roman" w:cs="Times New Roman"/>
          <w:bCs/>
          <w:i/>
          <w:iCs/>
          <w:sz w:val="24"/>
          <w:szCs w:val="24"/>
        </w:rPr>
        <w:t>a quo</w:t>
      </w:r>
      <w:r w:rsidRPr="005F73D7">
        <w:rPr>
          <w:rFonts w:ascii="Times New Roman" w:hAnsi="Times New Roman" w:cs="Times New Roman"/>
          <w:bCs/>
          <w:sz w:val="24"/>
          <w:szCs w:val="24"/>
        </w:rPr>
        <w:t xml:space="preserve"> was compelled to protect as the </w:t>
      </w:r>
      <w:r w:rsidR="00A5287E" w:rsidRPr="005F73D7">
        <w:rPr>
          <w:rFonts w:ascii="Times New Roman" w:hAnsi="Times New Roman" w:cs="Times New Roman"/>
          <w:bCs/>
          <w:sz w:val="24"/>
          <w:szCs w:val="24"/>
        </w:rPr>
        <w:t>A</w:t>
      </w:r>
      <w:r w:rsidRPr="005F73D7">
        <w:rPr>
          <w:rFonts w:ascii="Times New Roman" w:hAnsi="Times New Roman" w:cs="Times New Roman"/>
          <w:bCs/>
          <w:sz w:val="24"/>
          <w:szCs w:val="24"/>
        </w:rPr>
        <w:t>ppellants’ upper guardian.</w:t>
      </w:r>
    </w:p>
    <w:p w14:paraId="5B1BF682" w14:textId="77777777" w:rsidR="00BF2827" w:rsidRPr="005F73D7" w:rsidRDefault="00BF2827" w:rsidP="00616D8F">
      <w:pPr>
        <w:pStyle w:val="ListParagraph"/>
        <w:spacing w:after="0" w:line="240" w:lineRule="auto"/>
        <w:rPr>
          <w:rFonts w:ascii="Times New Roman" w:hAnsi="Times New Roman" w:cs="Times New Roman"/>
          <w:bCs/>
          <w:sz w:val="24"/>
          <w:szCs w:val="24"/>
        </w:rPr>
      </w:pPr>
    </w:p>
    <w:p w14:paraId="1384867E" w14:textId="01DB3025" w:rsidR="000D4C74" w:rsidRPr="005F73D7" w:rsidRDefault="000D4C74" w:rsidP="00C37726">
      <w:pPr>
        <w:pStyle w:val="ListParagraph"/>
        <w:numPr>
          <w:ilvl w:val="0"/>
          <w:numId w:val="5"/>
        </w:numPr>
        <w:spacing w:after="0" w:line="240" w:lineRule="auto"/>
        <w:jc w:val="both"/>
        <w:rPr>
          <w:rFonts w:ascii="Times New Roman" w:hAnsi="Times New Roman" w:cs="Times New Roman"/>
          <w:bCs/>
          <w:sz w:val="24"/>
          <w:szCs w:val="24"/>
        </w:rPr>
      </w:pPr>
      <w:r w:rsidRPr="005F73D7">
        <w:rPr>
          <w:rFonts w:ascii="Times New Roman" w:hAnsi="Times New Roman" w:cs="Times New Roman"/>
          <w:bCs/>
          <w:sz w:val="24"/>
          <w:szCs w:val="24"/>
        </w:rPr>
        <w:t xml:space="preserve">The learned judge in the </w:t>
      </w:r>
      <w:r w:rsidR="00C80E8C" w:rsidRPr="005F73D7">
        <w:rPr>
          <w:rFonts w:ascii="Times New Roman" w:hAnsi="Times New Roman" w:cs="Times New Roman"/>
          <w:bCs/>
          <w:sz w:val="24"/>
          <w:szCs w:val="24"/>
        </w:rPr>
        <w:t>C</w:t>
      </w:r>
      <w:r w:rsidRPr="005F73D7">
        <w:rPr>
          <w:rFonts w:ascii="Times New Roman" w:hAnsi="Times New Roman" w:cs="Times New Roman"/>
          <w:bCs/>
          <w:sz w:val="24"/>
          <w:szCs w:val="24"/>
        </w:rPr>
        <w:t xml:space="preserve">ourt </w:t>
      </w:r>
      <w:r w:rsidRPr="005F73D7">
        <w:rPr>
          <w:rFonts w:ascii="Times New Roman" w:hAnsi="Times New Roman" w:cs="Times New Roman"/>
          <w:bCs/>
          <w:i/>
          <w:iCs/>
          <w:sz w:val="24"/>
          <w:szCs w:val="24"/>
        </w:rPr>
        <w:t>a quo</w:t>
      </w:r>
      <w:r w:rsidRPr="005F73D7">
        <w:rPr>
          <w:rFonts w:ascii="Times New Roman" w:hAnsi="Times New Roman" w:cs="Times New Roman"/>
          <w:bCs/>
          <w:sz w:val="24"/>
          <w:szCs w:val="24"/>
        </w:rPr>
        <w:t xml:space="preserve"> misdirected himself in not dealing with the argument that the parties who made the decision and handed down the penalty against the minor children were not authorized to do so.</w:t>
      </w:r>
    </w:p>
    <w:p w14:paraId="25271B88" w14:textId="77777777" w:rsidR="00BF2827" w:rsidRPr="005F73D7" w:rsidRDefault="00BF2827" w:rsidP="00BF2827">
      <w:pPr>
        <w:pStyle w:val="ListParagraph"/>
        <w:spacing w:after="0" w:line="240" w:lineRule="auto"/>
        <w:jc w:val="both"/>
        <w:rPr>
          <w:rFonts w:ascii="Times New Roman" w:hAnsi="Times New Roman" w:cs="Times New Roman"/>
          <w:bCs/>
          <w:sz w:val="24"/>
          <w:szCs w:val="24"/>
        </w:rPr>
      </w:pPr>
    </w:p>
    <w:p w14:paraId="504DA281" w14:textId="77777777" w:rsidR="00A519CE" w:rsidRPr="005F73D7" w:rsidRDefault="00A519CE" w:rsidP="00220168">
      <w:pPr>
        <w:spacing w:after="0" w:line="480" w:lineRule="auto"/>
        <w:ind w:firstLine="1418"/>
        <w:jc w:val="both"/>
        <w:rPr>
          <w:rFonts w:ascii="Times New Roman" w:hAnsi="Times New Roman" w:cs="Times New Roman"/>
          <w:bCs/>
          <w:sz w:val="24"/>
          <w:szCs w:val="24"/>
        </w:rPr>
      </w:pPr>
    </w:p>
    <w:p w14:paraId="25286892" w14:textId="6857E6BA" w:rsidR="00FE2069" w:rsidRPr="005F73D7" w:rsidRDefault="00FE2069" w:rsidP="000D4C74">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lastRenderedPageBreak/>
        <w:t>Notwithstanding that multiple grounds of appeal have been advanced, they essentially coalesce into</w:t>
      </w:r>
      <w:r w:rsidR="00C37726" w:rsidRPr="005F73D7">
        <w:rPr>
          <w:rFonts w:ascii="Times New Roman" w:hAnsi="Times New Roman" w:cs="Times New Roman"/>
          <w:bCs/>
          <w:sz w:val="24"/>
          <w:szCs w:val="24"/>
        </w:rPr>
        <w:t xml:space="preserve"> one</w:t>
      </w:r>
      <w:r w:rsidRPr="005F73D7">
        <w:rPr>
          <w:rFonts w:ascii="Times New Roman" w:hAnsi="Times New Roman" w:cs="Times New Roman"/>
          <w:bCs/>
          <w:sz w:val="24"/>
          <w:szCs w:val="24"/>
        </w:rPr>
        <w:t xml:space="preserve"> issue for determination. </w:t>
      </w:r>
      <w:r w:rsidR="00BF2827" w:rsidRPr="005F73D7">
        <w:rPr>
          <w:rFonts w:ascii="Times New Roman" w:hAnsi="Times New Roman" w:cs="Times New Roman"/>
          <w:bCs/>
          <w:sz w:val="24"/>
          <w:szCs w:val="24"/>
        </w:rPr>
        <w:t xml:space="preserve"> </w:t>
      </w:r>
      <w:r w:rsidRPr="005F73D7">
        <w:rPr>
          <w:rFonts w:ascii="Times New Roman" w:hAnsi="Times New Roman" w:cs="Times New Roman"/>
          <w:bCs/>
          <w:sz w:val="24"/>
          <w:szCs w:val="24"/>
        </w:rPr>
        <w:t xml:space="preserve">It is whether or not the court </w:t>
      </w:r>
      <w:r w:rsidRPr="005F73D7">
        <w:rPr>
          <w:rFonts w:ascii="Times New Roman" w:hAnsi="Times New Roman" w:cs="Times New Roman"/>
          <w:bCs/>
          <w:i/>
          <w:iCs/>
          <w:sz w:val="24"/>
          <w:szCs w:val="24"/>
        </w:rPr>
        <w:t xml:space="preserve">a quo </w:t>
      </w:r>
      <w:r w:rsidRPr="005F73D7">
        <w:rPr>
          <w:rFonts w:ascii="Times New Roman" w:hAnsi="Times New Roman" w:cs="Times New Roman"/>
          <w:bCs/>
          <w:sz w:val="24"/>
          <w:szCs w:val="24"/>
        </w:rPr>
        <w:t xml:space="preserve">erred in failing to take into account the </w:t>
      </w:r>
      <w:r w:rsidR="00C37726" w:rsidRPr="005F73D7">
        <w:rPr>
          <w:rFonts w:ascii="Times New Roman" w:hAnsi="Times New Roman" w:cs="Times New Roman"/>
          <w:bCs/>
          <w:sz w:val="24"/>
          <w:szCs w:val="24"/>
        </w:rPr>
        <w:t>gross irregularities in the disciplinary proceedings by the school if ever the</w:t>
      </w:r>
      <w:r w:rsidR="00474190" w:rsidRPr="005F73D7">
        <w:rPr>
          <w:rFonts w:ascii="Times New Roman" w:hAnsi="Times New Roman" w:cs="Times New Roman"/>
          <w:bCs/>
          <w:sz w:val="24"/>
          <w:szCs w:val="24"/>
        </w:rPr>
        <w:t>re</w:t>
      </w:r>
      <w:r w:rsidR="00C37726" w:rsidRPr="005F73D7">
        <w:rPr>
          <w:rFonts w:ascii="Times New Roman" w:hAnsi="Times New Roman" w:cs="Times New Roman"/>
          <w:bCs/>
          <w:sz w:val="24"/>
          <w:szCs w:val="24"/>
        </w:rPr>
        <w:t xml:space="preserve"> were any?</w:t>
      </w:r>
    </w:p>
    <w:p w14:paraId="1DBF10BD" w14:textId="77777777" w:rsidR="00FE2069" w:rsidRPr="005F73D7" w:rsidRDefault="00FE2069" w:rsidP="000D4C74">
      <w:pPr>
        <w:spacing w:after="0" w:line="480" w:lineRule="auto"/>
        <w:ind w:firstLine="1418"/>
        <w:jc w:val="both"/>
        <w:rPr>
          <w:rFonts w:ascii="Times New Roman" w:hAnsi="Times New Roman" w:cs="Times New Roman"/>
          <w:bCs/>
          <w:sz w:val="24"/>
          <w:szCs w:val="24"/>
        </w:rPr>
      </w:pPr>
    </w:p>
    <w:p w14:paraId="4D975A3D" w14:textId="74260B29" w:rsidR="00705219" w:rsidRPr="005F73D7" w:rsidRDefault="003C1CC5" w:rsidP="000D4C74">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At the hearing of the appeal, </w:t>
      </w:r>
      <w:r w:rsidR="00705219" w:rsidRPr="005F73D7">
        <w:rPr>
          <w:rFonts w:ascii="Times New Roman" w:hAnsi="Times New Roman" w:cs="Times New Roman"/>
          <w:bCs/>
          <w:sz w:val="24"/>
          <w:szCs w:val="24"/>
        </w:rPr>
        <w:t xml:space="preserve">Mr </w:t>
      </w:r>
      <w:r w:rsidR="00B96C39" w:rsidRPr="005F73D7">
        <w:rPr>
          <w:rFonts w:ascii="Times New Roman" w:hAnsi="Times New Roman" w:cs="Times New Roman"/>
          <w:bCs/>
          <w:i/>
          <w:iCs/>
          <w:sz w:val="24"/>
          <w:szCs w:val="24"/>
        </w:rPr>
        <w:t>Tivadar</w:t>
      </w:r>
      <w:r w:rsidR="00705219" w:rsidRPr="005F73D7">
        <w:rPr>
          <w:rFonts w:ascii="Times New Roman" w:hAnsi="Times New Roman" w:cs="Times New Roman"/>
          <w:bCs/>
          <w:sz w:val="24"/>
          <w:szCs w:val="24"/>
        </w:rPr>
        <w:t xml:space="preserve">, for the appellants, </w:t>
      </w:r>
      <w:r w:rsidR="00290C04" w:rsidRPr="005F73D7">
        <w:rPr>
          <w:rFonts w:ascii="Times New Roman" w:hAnsi="Times New Roman" w:cs="Times New Roman"/>
          <w:bCs/>
          <w:sz w:val="24"/>
          <w:szCs w:val="24"/>
        </w:rPr>
        <w:t>motivated the appeal</w:t>
      </w:r>
      <w:r w:rsidR="00F67EBD" w:rsidRPr="005F73D7">
        <w:rPr>
          <w:rFonts w:ascii="Times New Roman" w:hAnsi="Times New Roman" w:cs="Times New Roman"/>
          <w:bCs/>
          <w:sz w:val="24"/>
          <w:szCs w:val="24"/>
        </w:rPr>
        <w:t xml:space="preserve"> in two parts. </w:t>
      </w:r>
      <w:r w:rsidR="00BF2827" w:rsidRPr="005F73D7">
        <w:rPr>
          <w:rFonts w:ascii="Times New Roman" w:hAnsi="Times New Roman" w:cs="Times New Roman"/>
          <w:bCs/>
          <w:sz w:val="24"/>
          <w:szCs w:val="24"/>
        </w:rPr>
        <w:t xml:space="preserve"> </w:t>
      </w:r>
      <w:r w:rsidR="00F67EBD" w:rsidRPr="005F73D7">
        <w:rPr>
          <w:rFonts w:ascii="Times New Roman" w:hAnsi="Times New Roman" w:cs="Times New Roman"/>
          <w:bCs/>
          <w:sz w:val="24"/>
          <w:szCs w:val="24"/>
        </w:rPr>
        <w:t xml:space="preserve">First, he submitted that once the court </w:t>
      </w:r>
      <w:r w:rsidR="00F67EBD" w:rsidRPr="005F73D7">
        <w:rPr>
          <w:rFonts w:ascii="Times New Roman" w:hAnsi="Times New Roman" w:cs="Times New Roman"/>
          <w:bCs/>
          <w:i/>
          <w:iCs/>
          <w:sz w:val="24"/>
          <w:szCs w:val="24"/>
        </w:rPr>
        <w:t xml:space="preserve">a quo </w:t>
      </w:r>
      <w:r w:rsidR="00F67EBD" w:rsidRPr="005F73D7">
        <w:rPr>
          <w:rFonts w:ascii="Times New Roman" w:hAnsi="Times New Roman" w:cs="Times New Roman"/>
          <w:bCs/>
          <w:sz w:val="24"/>
          <w:szCs w:val="24"/>
        </w:rPr>
        <w:t>concluded that the finding of guil</w:t>
      </w:r>
      <w:r w:rsidR="00026387" w:rsidRPr="005F73D7">
        <w:rPr>
          <w:rFonts w:ascii="Times New Roman" w:hAnsi="Times New Roman" w:cs="Times New Roman"/>
          <w:bCs/>
          <w:sz w:val="24"/>
          <w:szCs w:val="24"/>
        </w:rPr>
        <w:t xml:space="preserve">t was irregular, it had to be set aside. </w:t>
      </w:r>
      <w:r w:rsidR="006C7F05" w:rsidRPr="005F73D7">
        <w:rPr>
          <w:rFonts w:ascii="Times New Roman" w:hAnsi="Times New Roman" w:cs="Times New Roman"/>
          <w:bCs/>
          <w:sz w:val="24"/>
          <w:szCs w:val="24"/>
        </w:rPr>
        <w:t xml:space="preserve">Against a background of questions by the Court on </w:t>
      </w:r>
      <w:r w:rsidR="00CE678C" w:rsidRPr="005F73D7">
        <w:rPr>
          <w:rFonts w:ascii="Times New Roman" w:hAnsi="Times New Roman" w:cs="Times New Roman"/>
          <w:bCs/>
          <w:sz w:val="24"/>
          <w:szCs w:val="24"/>
        </w:rPr>
        <w:t xml:space="preserve">the subject of review </w:t>
      </w:r>
      <w:r w:rsidR="00CE678C" w:rsidRPr="005F73D7">
        <w:rPr>
          <w:rFonts w:ascii="Times New Roman" w:hAnsi="Times New Roman" w:cs="Times New Roman"/>
          <w:bCs/>
          <w:i/>
          <w:iCs/>
          <w:sz w:val="24"/>
          <w:szCs w:val="24"/>
        </w:rPr>
        <w:t>a quo</w:t>
      </w:r>
      <w:r w:rsidR="00CE678C" w:rsidRPr="005F73D7">
        <w:rPr>
          <w:rFonts w:ascii="Times New Roman" w:hAnsi="Times New Roman" w:cs="Times New Roman"/>
          <w:bCs/>
          <w:sz w:val="24"/>
          <w:szCs w:val="24"/>
        </w:rPr>
        <w:t xml:space="preserve">, Mr </w:t>
      </w:r>
      <w:r w:rsidR="00B96C39" w:rsidRPr="005F73D7">
        <w:rPr>
          <w:rFonts w:ascii="Times New Roman" w:hAnsi="Times New Roman" w:cs="Times New Roman"/>
          <w:bCs/>
          <w:i/>
          <w:iCs/>
          <w:sz w:val="24"/>
          <w:szCs w:val="24"/>
        </w:rPr>
        <w:t>Tivadar</w:t>
      </w:r>
      <w:r w:rsidR="00CE678C" w:rsidRPr="005F73D7">
        <w:rPr>
          <w:rFonts w:ascii="Times New Roman" w:hAnsi="Times New Roman" w:cs="Times New Roman"/>
          <w:bCs/>
          <w:sz w:val="24"/>
          <w:szCs w:val="24"/>
        </w:rPr>
        <w:t xml:space="preserve"> submitted that </w:t>
      </w:r>
      <w:r w:rsidR="0044691C" w:rsidRPr="005F73D7">
        <w:rPr>
          <w:rFonts w:ascii="Times New Roman" w:hAnsi="Times New Roman" w:cs="Times New Roman"/>
          <w:bCs/>
          <w:sz w:val="24"/>
          <w:szCs w:val="24"/>
        </w:rPr>
        <w:t>what initially was being reviewed was the disciplinary process.</w:t>
      </w:r>
      <w:r w:rsidR="00CE678C" w:rsidRPr="005F73D7">
        <w:rPr>
          <w:rFonts w:ascii="Times New Roman" w:hAnsi="Times New Roman" w:cs="Times New Roman"/>
          <w:bCs/>
          <w:i/>
          <w:iCs/>
          <w:sz w:val="24"/>
          <w:szCs w:val="24"/>
        </w:rPr>
        <w:t xml:space="preserve"> </w:t>
      </w:r>
      <w:r w:rsidR="00BF2827" w:rsidRPr="005F73D7">
        <w:rPr>
          <w:rFonts w:ascii="Times New Roman" w:hAnsi="Times New Roman" w:cs="Times New Roman"/>
          <w:bCs/>
          <w:i/>
          <w:iCs/>
          <w:sz w:val="24"/>
          <w:szCs w:val="24"/>
        </w:rPr>
        <w:t xml:space="preserve"> </w:t>
      </w:r>
      <w:r w:rsidR="00426CA9" w:rsidRPr="005F73D7">
        <w:rPr>
          <w:rFonts w:ascii="Times New Roman" w:hAnsi="Times New Roman" w:cs="Times New Roman"/>
          <w:bCs/>
          <w:sz w:val="24"/>
          <w:szCs w:val="24"/>
        </w:rPr>
        <w:t>Asked to address the Court as to whether any formal disciplinary proceedings were carried out, counsel suggested that the appellants only sought the verdict to be expunged</w:t>
      </w:r>
      <w:r w:rsidR="006C7F05" w:rsidRPr="005F73D7">
        <w:rPr>
          <w:rFonts w:ascii="Times New Roman" w:hAnsi="Times New Roman" w:cs="Times New Roman"/>
          <w:bCs/>
          <w:sz w:val="24"/>
          <w:szCs w:val="24"/>
        </w:rPr>
        <w:t xml:space="preserve"> from the</w:t>
      </w:r>
      <w:r w:rsidR="00B35279" w:rsidRPr="005F73D7">
        <w:rPr>
          <w:rFonts w:ascii="Times New Roman" w:hAnsi="Times New Roman" w:cs="Times New Roman"/>
          <w:bCs/>
          <w:sz w:val="24"/>
          <w:szCs w:val="24"/>
        </w:rPr>
        <w:t xml:space="preserve"> school</w:t>
      </w:r>
      <w:r w:rsidR="006C7F05" w:rsidRPr="005F73D7">
        <w:rPr>
          <w:rFonts w:ascii="Times New Roman" w:hAnsi="Times New Roman" w:cs="Times New Roman"/>
          <w:bCs/>
          <w:sz w:val="24"/>
          <w:szCs w:val="24"/>
        </w:rPr>
        <w:t xml:space="preserve"> record</w:t>
      </w:r>
      <w:r w:rsidR="00F85541" w:rsidRPr="005F73D7">
        <w:rPr>
          <w:rFonts w:ascii="Times New Roman" w:hAnsi="Times New Roman" w:cs="Times New Roman"/>
          <w:bCs/>
          <w:sz w:val="24"/>
          <w:szCs w:val="24"/>
        </w:rPr>
        <w:t xml:space="preserve"> </w:t>
      </w:r>
      <w:r w:rsidR="00B35279" w:rsidRPr="005F73D7">
        <w:rPr>
          <w:rFonts w:ascii="Times New Roman" w:hAnsi="Times New Roman" w:cs="Times New Roman"/>
          <w:bCs/>
          <w:sz w:val="24"/>
          <w:szCs w:val="24"/>
        </w:rPr>
        <w:t>of the children.</w:t>
      </w:r>
    </w:p>
    <w:p w14:paraId="10FBD77D" w14:textId="28869354" w:rsidR="00026387" w:rsidRPr="005F73D7" w:rsidRDefault="00026387" w:rsidP="00220168">
      <w:pPr>
        <w:spacing w:after="0" w:line="480" w:lineRule="auto"/>
        <w:ind w:firstLine="1418"/>
        <w:jc w:val="both"/>
        <w:rPr>
          <w:rFonts w:ascii="Times New Roman" w:hAnsi="Times New Roman" w:cs="Times New Roman"/>
          <w:bCs/>
          <w:sz w:val="24"/>
          <w:szCs w:val="24"/>
        </w:rPr>
      </w:pPr>
    </w:p>
    <w:p w14:paraId="639E22D6" w14:textId="04C6BA94" w:rsidR="00BF2827" w:rsidRPr="005F73D7" w:rsidRDefault="00026387" w:rsidP="00220168">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Second, Mr </w:t>
      </w:r>
      <w:r w:rsidR="00B96C39" w:rsidRPr="005F73D7">
        <w:rPr>
          <w:rFonts w:ascii="Times New Roman" w:hAnsi="Times New Roman" w:cs="Times New Roman"/>
          <w:bCs/>
          <w:i/>
          <w:iCs/>
          <w:sz w:val="24"/>
          <w:szCs w:val="24"/>
        </w:rPr>
        <w:t>Tivadar</w:t>
      </w:r>
      <w:r w:rsidRPr="005F73D7">
        <w:rPr>
          <w:rFonts w:ascii="Times New Roman" w:hAnsi="Times New Roman" w:cs="Times New Roman"/>
          <w:bCs/>
          <w:sz w:val="24"/>
          <w:szCs w:val="24"/>
        </w:rPr>
        <w:t xml:space="preserve"> contended that the children’s entrenched constitutional rig</w:t>
      </w:r>
      <w:r w:rsidR="000461B9" w:rsidRPr="005F73D7">
        <w:rPr>
          <w:rFonts w:ascii="Times New Roman" w:hAnsi="Times New Roman" w:cs="Times New Roman"/>
          <w:bCs/>
          <w:sz w:val="24"/>
          <w:szCs w:val="24"/>
        </w:rPr>
        <w:t xml:space="preserve">hts were ignored by both the school and the court </w:t>
      </w:r>
      <w:r w:rsidR="000461B9" w:rsidRPr="005F73D7">
        <w:rPr>
          <w:rFonts w:ascii="Times New Roman" w:hAnsi="Times New Roman" w:cs="Times New Roman"/>
          <w:bCs/>
          <w:i/>
          <w:iCs/>
          <w:sz w:val="24"/>
          <w:szCs w:val="24"/>
        </w:rPr>
        <w:t>a quo</w:t>
      </w:r>
      <w:r w:rsidR="000461B9" w:rsidRPr="005F73D7">
        <w:rPr>
          <w:rFonts w:ascii="Times New Roman" w:hAnsi="Times New Roman" w:cs="Times New Roman"/>
          <w:bCs/>
          <w:sz w:val="24"/>
          <w:szCs w:val="24"/>
        </w:rPr>
        <w:t>.</w:t>
      </w:r>
      <w:r w:rsidR="00AC7A1F" w:rsidRPr="005F73D7">
        <w:rPr>
          <w:rFonts w:ascii="Times New Roman" w:hAnsi="Times New Roman" w:cs="Times New Roman"/>
          <w:bCs/>
          <w:sz w:val="24"/>
          <w:szCs w:val="24"/>
        </w:rPr>
        <w:t xml:space="preserve"> </w:t>
      </w:r>
      <w:r w:rsidR="00BF2827" w:rsidRPr="005F73D7">
        <w:rPr>
          <w:rFonts w:ascii="Times New Roman" w:hAnsi="Times New Roman" w:cs="Times New Roman"/>
          <w:bCs/>
          <w:sz w:val="24"/>
          <w:szCs w:val="24"/>
        </w:rPr>
        <w:t xml:space="preserve"> </w:t>
      </w:r>
      <w:r w:rsidR="00AC7A1F" w:rsidRPr="005F73D7">
        <w:rPr>
          <w:rFonts w:ascii="Times New Roman" w:hAnsi="Times New Roman" w:cs="Times New Roman"/>
          <w:bCs/>
          <w:sz w:val="24"/>
          <w:szCs w:val="24"/>
        </w:rPr>
        <w:t xml:space="preserve">Citing s 81 of the Constitution </w:t>
      </w:r>
      <w:r w:rsidR="00B371B9" w:rsidRPr="005F73D7">
        <w:rPr>
          <w:rFonts w:ascii="Times New Roman" w:hAnsi="Times New Roman" w:cs="Times New Roman"/>
          <w:bCs/>
          <w:sz w:val="24"/>
          <w:szCs w:val="24"/>
        </w:rPr>
        <w:t>[</w:t>
      </w:r>
      <w:r w:rsidR="00AC7A1F" w:rsidRPr="005F73D7">
        <w:rPr>
          <w:rFonts w:ascii="Times New Roman" w:hAnsi="Times New Roman" w:cs="Times New Roman"/>
          <w:bCs/>
          <w:sz w:val="24"/>
          <w:szCs w:val="24"/>
        </w:rPr>
        <w:t>providing for the rights of children</w:t>
      </w:r>
      <w:r w:rsidR="00B371B9" w:rsidRPr="005F73D7">
        <w:rPr>
          <w:rFonts w:ascii="Times New Roman" w:hAnsi="Times New Roman" w:cs="Times New Roman"/>
          <w:bCs/>
          <w:sz w:val="24"/>
          <w:szCs w:val="24"/>
        </w:rPr>
        <w:t>]</w:t>
      </w:r>
      <w:r w:rsidR="00AC7A1F" w:rsidRPr="005F73D7">
        <w:rPr>
          <w:rFonts w:ascii="Times New Roman" w:hAnsi="Times New Roman" w:cs="Times New Roman"/>
          <w:bCs/>
          <w:sz w:val="24"/>
          <w:szCs w:val="24"/>
        </w:rPr>
        <w:t xml:space="preserve">, </w:t>
      </w:r>
      <w:r w:rsidR="00CB7CA1" w:rsidRPr="005F73D7">
        <w:rPr>
          <w:rFonts w:ascii="Times New Roman" w:hAnsi="Times New Roman" w:cs="Times New Roman"/>
          <w:bCs/>
          <w:sz w:val="24"/>
          <w:szCs w:val="24"/>
        </w:rPr>
        <w:t xml:space="preserve">he submitted that no consideration had been given to the best interests of the children by the school and the court </w:t>
      </w:r>
      <w:r w:rsidR="00CB7CA1" w:rsidRPr="005F73D7">
        <w:rPr>
          <w:rFonts w:ascii="Times New Roman" w:hAnsi="Times New Roman" w:cs="Times New Roman"/>
          <w:bCs/>
          <w:i/>
          <w:iCs/>
          <w:sz w:val="24"/>
          <w:szCs w:val="24"/>
        </w:rPr>
        <w:t>a quo</w:t>
      </w:r>
      <w:r w:rsidR="00CB7CA1" w:rsidRPr="005F73D7">
        <w:rPr>
          <w:rFonts w:ascii="Times New Roman" w:hAnsi="Times New Roman" w:cs="Times New Roman"/>
          <w:bCs/>
          <w:sz w:val="24"/>
          <w:szCs w:val="24"/>
        </w:rPr>
        <w:t>.</w:t>
      </w:r>
      <w:r w:rsidR="005B7BF9" w:rsidRPr="005F73D7">
        <w:rPr>
          <w:rFonts w:ascii="Times New Roman" w:hAnsi="Times New Roman" w:cs="Times New Roman"/>
          <w:bCs/>
          <w:sz w:val="24"/>
          <w:szCs w:val="24"/>
        </w:rPr>
        <w:t xml:space="preserve"> </w:t>
      </w:r>
      <w:r w:rsidR="00BF2827" w:rsidRPr="005F73D7">
        <w:rPr>
          <w:rFonts w:ascii="Times New Roman" w:hAnsi="Times New Roman" w:cs="Times New Roman"/>
          <w:bCs/>
          <w:sz w:val="24"/>
          <w:szCs w:val="24"/>
        </w:rPr>
        <w:t xml:space="preserve"> </w:t>
      </w:r>
      <w:r w:rsidR="005B7BF9" w:rsidRPr="005F73D7">
        <w:rPr>
          <w:rFonts w:ascii="Times New Roman" w:hAnsi="Times New Roman" w:cs="Times New Roman"/>
          <w:bCs/>
          <w:sz w:val="24"/>
          <w:szCs w:val="24"/>
        </w:rPr>
        <w:t>In counsel’s view, it is not in the best</w:t>
      </w:r>
      <w:r w:rsidR="00B35279" w:rsidRPr="005F73D7">
        <w:rPr>
          <w:rFonts w:ascii="Times New Roman" w:hAnsi="Times New Roman" w:cs="Times New Roman"/>
          <w:bCs/>
          <w:sz w:val="24"/>
          <w:szCs w:val="24"/>
        </w:rPr>
        <w:t xml:space="preserve"> </w:t>
      </w:r>
      <w:r w:rsidR="005B7BF9" w:rsidRPr="005F73D7">
        <w:rPr>
          <w:rFonts w:ascii="Times New Roman" w:hAnsi="Times New Roman" w:cs="Times New Roman"/>
          <w:bCs/>
          <w:sz w:val="24"/>
          <w:szCs w:val="24"/>
        </w:rPr>
        <w:t xml:space="preserve">interests of the children for the </w:t>
      </w:r>
      <w:r w:rsidR="002C7EE2" w:rsidRPr="005F73D7">
        <w:rPr>
          <w:rFonts w:ascii="Times New Roman" w:hAnsi="Times New Roman" w:cs="Times New Roman"/>
          <w:bCs/>
          <w:sz w:val="24"/>
          <w:szCs w:val="24"/>
        </w:rPr>
        <w:t>letter of 9 November 2021 to remain part of the school record.</w:t>
      </w:r>
      <w:r w:rsidR="00B35279" w:rsidRPr="005F73D7">
        <w:rPr>
          <w:rFonts w:ascii="Times New Roman" w:hAnsi="Times New Roman" w:cs="Times New Roman"/>
          <w:bCs/>
          <w:sz w:val="24"/>
          <w:szCs w:val="24"/>
        </w:rPr>
        <w:t xml:space="preserve"> </w:t>
      </w:r>
      <w:r w:rsidR="00BF2827" w:rsidRPr="005F73D7">
        <w:rPr>
          <w:rFonts w:ascii="Times New Roman" w:hAnsi="Times New Roman" w:cs="Times New Roman"/>
          <w:bCs/>
          <w:sz w:val="24"/>
          <w:szCs w:val="24"/>
        </w:rPr>
        <w:t xml:space="preserve"> </w:t>
      </w:r>
      <w:r w:rsidR="00B35279" w:rsidRPr="005F73D7">
        <w:rPr>
          <w:rFonts w:ascii="Times New Roman" w:hAnsi="Times New Roman" w:cs="Times New Roman"/>
          <w:bCs/>
          <w:sz w:val="24"/>
          <w:szCs w:val="24"/>
        </w:rPr>
        <w:t>It should be removed as it was not preceded by a fair hearing or no hearing at all.</w:t>
      </w:r>
    </w:p>
    <w:p w14:paraId="4DCECAD7" w14:textId="44AB5252" w:rsidR="00026387" w:rsidRPr="005F73D7" w:rsidRDefault="002C7EE2" w:rsidP="00BF2827">
      <w:pPr>
        <w:spacing w:after="0" w:line="24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 </w:t>
      </w:r>
    </w:p>
    <w:p w14:paraId="37787CFB" w14:textId="245F686D" w:rsidR="009A19CC" w:rsidRPr="005F73D7" w:rsidRDefault="009A19CC" w:rsidP="00220168">
      <w:pPr>
        <w:spacing w:after="0" w:line="480" w:lineRule="auto"/>
        <w:ind w:firstLine="1418"/>
        <w:jc w:val="both"/>
        <w:rPr>
          <w:rFonts w:ascii="Times New Roman" w:hAnsi="Times New Roman" w:cs="Times New Roman"/>
          <w:bCs/>
          <w:sz w:val="24"/>
          <w:szCs w:val="24"/>
        </w:rPr>
      </w:pPr>
    </w:p>
    <w:p w14:paraId="7B35DCC2" w14:textId="0F9F592B" w:rsidR="009A19CC" w:rsidRPr="005F73D7" w:rsidRDefault="009A19CC" w:rsidP="00220168">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Per </w:t>
      </w:r>
      <w:r w:rsidRPr="005F73D7">
        <w:rPr>
          <w:rFonts w:ascii="Times New Roman" w:hAnsi="Times New Roman" w:cs="Times New Roman"/>
          <w:bCs/>
          <w:i/>
          <w:iCs/>
          <w:sz w:val="24"/>
          <w:szCs w:val="24"/>
        </w:rPr>
        <w:t>contra</w:t>
      </w:r>
      <w:r w:rsidRPr="005F73D7">
        <w:rPr>
          <w:rFonts w:ascii="Times New Roman" w:hAnsi="Times New Roman" w:cs="Times New Roman"/>
          <w:bCs/>
          <w:sz w:val="24"/>
          <w:szCs w:val="24"/>
        </w:rPr>
        <w:t xml:space="preserve">, Mr </w:t>
      </w:r>
      <w:r w:rsidRPr="005F73D7">
        <w:rPr>
          <w:rFonts w:ascii="Times New Roman" w:hAnsi="Times New Roman" w:cs="Times New Roman"/>
          <w:bCs/>
          <w:i/>
          <w:iCs/>
          <w:sz w:val="24"/>
          <w:szCs w:val="24"/>
        </w:rPr>
        <w:t>Nyamakura</w:t>
      </w:r>
      <w:r w:rsidRPr="005F73D7">
        <w:rPr>
          <w:rFonts w:ascii="Times New Roman" w:hAnsi="Times New Roman" w:cs="Times New Roman"/>
          <w:bCs/>
          <w:sz w:val="24"/>
          <w:szCs w:val="24"/>
        </w:rPr>
        <w:t xml:space="preserve">, for the respondents, proceeded from the </w:t>
      </w:r>
      <w:r w:rsidR="00FC4636" w:rsidRPr="005F73D7">
        <w:rPr>
          <w:rFonts w:ascii="Times New Roman" w:hAnsi="Times New Roman" w:cs="Times New Roman"/>
          <w:bCs/>
          <w:sz w:val="24"/>
          <w:szCs w:val="24"/>
        </w:rPr>
        <w:t>premise</w:t>
      </w:r>
      <w:r w:rsidRPr="005F73D7">
        <w:rPr>
          <w:rFonts w:ascii="Times New Roman" w:hAnsi="Times New Roman" w:cs="Times New Roman"/>
          <w:bCs/>
          <w:sz w:val="24"/>
          <w:szCs w:val="24"/>
        </w:rPr>
        <w:t xml:space="preserve"> that the appeal ought to be dismissed </w:t>
      </w:r>
      <w:r w:rsidR="008E1EAB" w:rsidRPr="005F73D7">
        <w:rPr>
          <w:rFonts w:ascii="Times New Roman" w:hAnsi="Times New Roman" w:cs="Times New Roman"/>
          <w:bCs/>
          <w:sz w:val="24"/>
          <w:szCs w:val="24"/>
        </w:rPr>
        <w:t xml:space="preserve">because it was presented on a different basis from </w:t>
      </w:r>
      <w:r w:rsidR="00FC4636" w:rsidRPr="005F73D7">
        <w:rPr>
          <w:rFonts w:ascii="Times New Roman" w:hAnsi="Times New Roman" w:cs="Times New Roman"/>
          <w:bCs/>
          <w:sz w:val="24"/>
          <w:szCs w:val="24"/>
        </w:rPr>
        <w:t>the one</w:t>
      </w:r>
      <w:r w:rsidR="008E1EAB" w:rsidRPr="005F73D7">
        <w:rPr>
          <w:rFonts w:ascii="Times New Roman" w:hAnsi="Times New Roman" w:cs="Times New Roman"/>
          <w:bCs/>
          <w:sz w:val="24"/>
          <w:szCs w:val="24"/>
        </w:rPr>
        <w:t xml:space="preserve"> in the court </w:t>
      </w:r>
      <w:r w:rsidR="008E1EAB" w:rsidRPr="005F73D7">
        <w:rPr>
          <w:rFonts w:ascii="Times New Roman" w:hAnsi="Times New Roman" w:cs="Times New Roman"/>
          <w:bCs/>
          <w:i/>
          <w:iCs/>
          <w:sz w:val="24"/>
          <w:szCs w:val="24"/>
        </w:rPr>
        <w:t>quo</w:t>
      </w:r>
      <w:r w:rsidR="008E1EAB" w:rsidRPr="005F73D7">
        <w:rPr>
          <w:rFonts w:ascii="Times New Roman" w:hAnsi="Times New Roman" w:cs="Times New Roman"/>
          <w:bCs/>
          <w:sz w:val="24"/>
          <w:szCs w:val="24"/>
        </w:rPr>
        <w:t xml:space="preserve">. </w:t>
      </w:r>
      <w:r w:rsidR="00BF2827" w:rsidRPr="005F73D7">
        <w:rPr>
          <w:rFonts w:ascii="Times New Roman" w:hAnsi="Times New Roman" w:cs="Times New Roman"/>
          <w:bCs/>
          <w:sz w:val="24"/>
          <w:szCs w:val="24"/>
        </w:rPr>
        <w:t xml:space="preserve"> </w:t>
      </w:r>
      <w:r w:rsidR="00025949" w:rsidRPr="005F73D7">
        <w:rPr>
          <w:rFonts w:ascii="Times New Roman" w:hAnsi="Times New Roman" w:cs="Times New Roman"/>
          <w:bCs/>
          <w:sz w:val="24"/>
          <w:szCs w:val="24"/>
        </w:rPr>
        <w:t xml:space="preserve">Counsel emphasised that the relief which was sought </w:t>
      </w:r>
      <w:r w:rsidR="00025949" w:rsidRPr="005F73D7">
        <w:rPr>
          <w:rFonts w:ascii="Times New Roman" w:hAnsi="Times New Roman" w:cs="Times New Roman"/>
          <w:bCs/>
          <w:i/>
          <w:iCs/>
          <w:sz w:val="24"/>
          <w:szCs w:val="24"/>
        </w:rPr>
        <w:t xml:space="preserve">a quo </w:t>
      </w:r>
      <w:r w:rsidR="00025949" w:rsidRPr="005F73D7">
        <w:rPr>
          <w:rFonts w:ascii="Times New Roman" w:hAnsi="Times New Roman" w:cs="Times New Roman"/>
          <w:bCs/>
          <w:sz w:val="24"/>
          <w:szCs w:val="24"/>
        </w:rPr>
        <w:t>was the setting aside of the disciplinary process.</w:t>
      </w:r>
    </w:p>
    <w:p w14:paraId="6496A145" w14:textId="01B5C5F6" w:rsidR="001E52E5" w:rsidRPr="005F73D7" w:rsidRDefault="001E52E5" w:rsidP="00220168">
      <w:pPr>
        <w:spacing w:after="0" w:line="480" w:lineRule="auto"/>
        <w:ind w:firstLine="1418"/>
        <w:jc w:val="both"/>
        <w:rPr>
          <w:rFonts w:ascii="Times New Roman" w:hAnsi="Times New Roman" w:cs="Times New Roman"/>
          <w:bCs/>
          <w:sz w:val="24"/>
          <w:szCs w:val="24"/>
        </w:rPr>
      </w:pPr>
    </w:p>
    <w:p w14:paraId="35782571" w14:textId="60720238" w:rsidR="001E52E5" w:rsidRPr="005F73D7" w:rsidRDefault="001E52E5" w:rsidP="00220168">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lastRenderedPageBreak/>
        <w:t xml:space="preserve">Mr </w:t>
      </w:r>
      <w:r w:rsidRPr="005F73D7">
        <w:rPr>
          <w:rFonts w:ascii="Times New Roman" w:hAnsi="Times New Roman" w:cs="Times New Roman"/>
          <w:bCs/>
          <w:i/>
          <w:iCs/>
          <w:sz w:val="24"/>
          <w:szCs w:val="24"/>
        </w:rPr>
        <w:t>Nyamakura</w:t>
      </w:r>
      <w:r w:rsidRPr="005F73D7">
        <w:rPr>
          <w:rFonts w:ascii="Times New Roman" w:hAnsi="Times New Roman" w:cs="Times New Roman"/>
          <w:bCs/>
          <w:sz w:val="24"/>
          <w:szCs w:val="24"/>
        </w:rPr>
        <w:t xml:space="preserve"> drew attention to the </w:t>
      </w:r>
      <w:r w:rsidR="003B5438" w:rsidRPr="005F73D7">
        <w:rPr>
          <w:rFonts w:ascii="Times New Roman" w:hAnsi="Times New Roman" w:cs="Times New Roman"/>
          <w:bCs/>
          <w:sz w:val="24"/>
          <w:szCs w:val="24"/>
        </w:rPr>
        <w:t xml:space="preserve">crisp </w:t>
      </w:r>
      <w:r w:rsidRPr="005F73D7">
        <w:rPr>
          <w:rFonts w:ascii="Times New Roman" w:hAnsi="Times New Roman" w:cs="Times New Roman"/>
          <w:bCs/>
          <w:sz w:val="24"/>
          <w:szCs w:val="24"/>
        </w:rPr>
        <w:t>point that</w:t>
      </w:r>
      <w:r w:rsidR="00FE039B" w:rsidRPr="005F73D7">
        <w:rPr>
          <w:rFonts w:ascii="Times New Roman" w:hAnsi="Times New Roman" w:cs="Times New Roman"/>
          <w:bCs/>
          <w:sz w:val="24"/>
          <w:szCs w:val="24"/>
        </w:rPr>
        <w:t xml:space="preserve"> there </w:t>
      </w:r>
      <w:r w:rsidR="00CD6977" w:rsidRPr="005F73D7">
        <w:rPr>
          <w:rFonts w:ascii="Times New Roman" w:hAnsi="Times New Roman" w:cs="Times New Roman"/>
          <w:bCs/>
          <w:sz w:val="24"/>
          <w:szCs w:val="24"/>
        </w:rPr>
        <w:t>was</w:t>
      </w:r>
      <w:r w:rsidR="00FE039B" w:rsidRPr="005F73D7">
        <w:rPr>
          <w:rFonts w:ascii="Times New Roman" w:hAnsi="Times New Roman" w:cs="Times New Roman"/>
          <w:bCs/>
          <w:sz w:val="24"/>
          <w:szCs w:val="24"/>
        </w:rPr>
        <w:t xml:space="preserve"> </w:t>
      </w:r>
      <w:r w:rsidR="00DC7DD3" w:rsidRPr="005F73D7">
        <w:rPr>
          <w:rFonts w:ascii="Times New Roman" w:hAnsi="Times New Roman" w:cs="Times New Roman"/>
          <w:bCs/>
          <w:sz w:val="24"/>
          <w:szCs w:val="24"/>
        </w:rPr>
        <w:t>no</w:t>
      </w:r>
      <w:r w:rsidR="00FE039B" w:rsidRPr="005F73D7">
        <w:rPr>
          <w:rFonts w:ascii="Times New Roman" w:hAnsi="Times New Roman" w:cs="Times New Roman"/>
          <w:bCs/>
          <w:sz w:val="24"/>
          <w:szCs w:val="24"/>
        </w:rPr>
        <w:t xml:space="preserve"> disciplinary record </w:t>
      </w:r>
      <w:r w:rsidR="008809FA" w:rsidRPr="005F73D7">
        <w:rPr>
          <w:rFonts w:ascii="Times New Roman" w:hAnsi="Times New Roman" w:cs="Times New Roman"/>
          <w:bCs/>
          <w:sz w:val="24"/>
          <w:szCs w:val="24"/>
        </w:rPr>
        <w:t>of the children’s guilt which the appellants sought to have expunged</w:t>
      </w:r>
      <w:r w:rsidR="00CD6977" w:rsidRPr="005F73D7">
        <w:rPr>
          <w:rFonts w:ascii="Times New Roman" w:hAnsi="Times New Roman" w:cs="Times New Roman"/>
          <w:bCs/>
          <w:sz w:val="24"/>
          <w:szCs w:val="24"/>
        </w:rPr>
        <w:t xml:space="preserve">. </w:t>
      </w:r>
      <w:r w:rsidR="00BF2827" w:rsidRPr="005F73D7">
        <w:rPr>
          <w:rFonts w:ascii="Times New Roman" w:hAnsi="Times New Roman" w:cs="Times New Roman"/>
          <w:bCs/>
          <w:sz w:val="24"/>
          <w:szCs w:val="24"/>
        </w:rPr>
        <w:t xml:space="preserve"> </w:t>
      </w:r>
      <w:r w:rsidR="00CD6977" w:rsidRPr="005F73D7">
        <w:rPr>
          <w:rFonts w:ascii="Times New Roman" w:hAnsi="Times New Roman" w:cs="Times New Roman"/>
          <w:bCs/>
          <w:sz w:val="24"/>
          <w:szCs w:val="24"/>
        </w:rPr>
        <w:t>In counsel’s view, the school never invited the appellants to a disciplinary hearing b</w:t>
      </w:r>
      <w:r w:rsidR="008809FA" w:rsidRPr="005F73D7">
        <w:rPr>
          <w:rFonts w:ascii="Times New Roman" w:hAnsi="Times New Roman" w:cs="Times New Roman"/>
          <w:bCs/>
          <w:sz w:val="24"/>
          <w:szCs w:val="24"/>
        </w:rPr>
        <w:t>ut</w:t>
      </w:r>
      <w:r w:rsidR="00CD6977" w:rsidRPr="005F73D7">
        <w:rPr>
          <w:rFonts w:ascii="Times New Roman" w:hAnsi="Times New Roman" w:cs="Times New Roman"/>
          <w:bCs/>
          <w:sz w:val="24"/>
          <w:szCs w:val="24"/>
        </w:rPr>
        <w:t xml:space="preserve"> to a </w:t>
      </w:r>
      <w:r w:rsidR="008809FA" w:rsidRPr="005F73D7">
        <w:rPr>
          <w:rFonts w:ascii="Times New Roman" w:hAnsi="Times New Roman" w:cs="Times New Roman"/>
          <w:bCs/>
          <w:sz w:val="24"/>
          <w:szCs w:val="24"/>
        </w:rPr>
        <w:t>meeting</w:t>
      </w:r>
      <w:r w:rsidR="00BF2827" w:rsidRPr="005F73D7">
        <w:rPr>
          <w:rFonts w:ascii="Times New Roman" w:hAnsi="Times New Roman" w:cs="Times New Roman"/>
          <w:bCs/>
          <w:sz w:val="24"/>
          <w:szCs w:val="24"/>
        </w:rPr>
        <w:t xml:space="preserve">.  </w:t>
      </w:r>
      <w:r w:rsidR="00811BA2" w:rsidRPr="005F73D7">
        <w:rPr>
          <w:rFonts w:ascii="Times New Roman" w:hAnsi="Times New Roman" w:cs="Times New Roman"/>
          <w:bCs/>
          <w:sz w:val="24"/>
          <w:szCs w:val="24"/>
        </w:rPr>
        <w:t>Counsel characterised the appeal as a mis</w:t>
      </w:r>
      <w:r w:rsidR="00B35279" w:rsidRPr="005F73D7">
        <w:rPr>
          <w:rFonts w:ascii="Times New Roman" w:hAnsi="Times New Roman" w:cs="Times New Roman"/>
          <w:bCs/>
          <w:sz w:val="24"/>
          <w:szCs w:val="24"/>
        </w:rPr>
        <w:t>reading</w:t>
      </w:r>
      <w:r w:rsidR="00811BA2" w:rsidRPr="005F73D7">
        <w:rPr>
          <w:rFonts w:ascii="Times New Roman" w:hAnsi="Times New Roman" w:cs="Times New Roman"/>
          <w:bCs/>
          <w:sz w:val="24"/>
          <w:szCs w:val="24"/>
        </w:rPr>
        <w:t xml:space="preserve"> of the</w:t>
      </w:r>
      <w:r w:rsidR="00B35279" w:rsidRPr="005F73D7">
        <w:rPr>
          <w:rFonts w:ascii="Times New Roman" w:hAnsi="Times New Roman" w:cs="Times New Roman"/>
          <w:bCs/>
          <w:sz w:val="24"/>
          <w:szCs w:val="24"/>
        </w:rPr>
        <w:t xml:space="preserve"> school’s</w:t>
      </w:r>
      <w:r w:rsidR="00811BA2" w:rsidRPr="005F73D7">
        <w:rPr>
          <w:rFonts w:ascii="Times New Roman" w:hAnsi="Times New Roman" w:cs="Times New Roman"/>
          <w:bCs/>
          <w:sz w:val="24"/>
          <w:szCs w:val="24"/>
        </w:rPr>
        <w:t xml:space="preserve"> </w:t>
      </w:r>
      <w:r w:rsidR="00FB3344" w:rsidRPr="005F73D7">
        <w:rPr>
          <w:rFonts w:ascii="Times New Roman" w:hAnsi="Times New Roman" w:cs="Times New Roman"/>
          <w:bCs/>
          <w:sz w:val="24"/>
          <w:szCs w:val="24"/>
        </w:rPr>
        <w:t>letter</w:t>
      </w:r>
      <w:r w:rsidR="002B6696" w:rsidRPr="005F73D7">
        <w:rPr>
          <w:rFonts w:ascii="Times New Roman" w:hAnsi="Times New Roman" w:cs="Times New Roman"/>
          <w:bCs/>
          <w:sz w:val="24"/>
          <w:szCs w:val="24"/>
        </w:rPr>
        <w:t xml:space="preserve"> </w:t>
      </w:r>
      <w:r w:rsidR="00B35279" w:rsidRPr="005F73D7">
        <w:rPr>
          <w:rFonts w:ascii="Times New Roman" w:hAnsi="Times New Roman" w:cs="Times New Roman"/>
          <w:bCs/>
          <w:sz w:val="24"/>
          <w:szCs w:val="24"/>
        </w:rPr>
        <w:t>of</w:t>
      </w:r>
      <w:r w:rsidR="00FB3344" w:rsidRPr="005F73D7">
        <w:rPr>
          <w:rFonts w:ascii="Times New Roman" w:hAnsi="Times New Roman" w:cs="Times New Roman"/>
          <w:bCs/>
          <w:sz w:val="24"/>
          <w:szCs w:val="24"/>
        </w:rPr>
        <w:t xml:space="preserve"> 9 November 2021</w:t>
      </w:r>
      <w:r w:rsidR="002B6696" w:rsidRPr="005F73D7">
        <w:rPr>
          <w:rFonts w:ascii="Times New Roman" w:hAnsi="Times New Roman" w:cs="Times New Roman"/>
          <w:bCs/>
          <w:sz w:val="24"/>
          <w:szCs w:val="24"/>
        </w:rPr>
        <w:t xml:space="preserve">, which letter embodied an opinion that the children had not been honest and mature. </w:t>
      </w:r>
      <w:r w:rsidR="00BF2827" w:rsidRPr="005F73D7">
        <w:rPr>
          <w:rFonts w:ascii="Times New Roman" w:hAnsi="Times New Roman" w:cs="Times New Roman"/>
          <w:bCs/>
          <w:sz w:val="24"/>
          <w:szCs w:val="24"/>
        </w:rPr>
        <w:t xml:space="preserve"> </w:t>
      </w:r>
      <w:r w:rsidR="000B60B1" w:rsidRPr="005F73D7">
        <w:rPr>
          <w:rFonts w:ascii="Times New Roman" w:hAnsi="Times New Roman" w:cs="Times New Roman"/>
          <w:bCs/>
          <w:sz w:val="24"/>
          <w:szCs w:val="24"/>
        </w:rPr>
        <w:t xml:space="preserve">In any event, </w:t>
      </w:r>
      <w:r w:rsidR="000834F6" w:rsidRPr="005F73D7">
        <w:rPr>
          <w:rFonts w:ascii="Times New Roman" w:hAnsi="Times New Roman" w:cs="Times New Roman"/>
          <w:bCs/>
          <w:sz w:val="24"/>
          <w:szCs w:val="24"/>
        </w:rPr>
        <w:t>counsel</w:t>
      </w:r>
      <w:r w:rsidR="008809FA" w:rsidRPr="005F73D7">
        <w:rPr>
          <w:rFonts w:ascii="Times New Roman" w:hAnsi="Times New Roman" w:cs="Times New Roman"/>
          <w:bCs/>
          <w:sz w:val="24"/>
          <w:szCs w:val="24"/>
        </w:rPr>
        <w:t xml:space="preserve"> stressed</w:t>
      </w:r>
      <w:r w:rsidR="000834F6" w:rsidRPr="005F73D7">
        <w:rPr>
          <w:rFonts w:ascii="Times New Roman" w:hAnsi="Times New Roman" w:cs="Times New Roman"/>
          <w:bCs/>
          <w:sz w:val="24"/>
          <w:szCs w:val="24"/>
        </w:rPr>
        <w:t>,</w:t>
      </w:r>
      <w:r w:rsidR="00B55BA8" w:rsidRPr="005F73D7">
        <w:rPr>
          <w:rFonts w:ascii="Times New Roman" w:hAnsi="Times New Roman" w:cs="Times New Roman"/>
          <w:bCs/>
          <w:sz w:val="24"/>
          <w:szCs w:val="24"/>
        </w:rPr>
        <w:t xml:space="preserve"> the school </w:t>
      </w:r>
      <w:r w:rsidR="00DC7DD3" w:rsidRPr="005F73D7">
        <w:rPr>
          <w:rFonts w:ascii="Times New Roman" w:hAnsi="Times New Roman" w:cs="Times New Roman"/>
          <w:bCs/>
          <w:sz w:val="24"/>
          <w:szCs w:val="24"/>
        </w:rPr>
        <w:t xml:space="preserve">considers the best interests of the entire school. </w:t>
      </w:r>
      <w:r w:rsidR="006D6D7D" w:rsidRPr="005F73D7">
        <w:rPr>
          <w:rFonts w:ascii="Times New Roman" w:hAnsi="Times New Roman" w:cs="Times New Roman"/>
          <w:bCs/>
          <w:sz w:val="24"/>
          <w:szCs w:val="24"/>
        </w:rPr>
        <w:t xml:space="preserve">On these grounds, counsel </w:t>
      </w:r>
      <w:r w:rsidR="00987235" w:rsidRPr="005F73D7">
        <w:rPr>
          <w:rFonts w:ascii="Times New Roman" w:hAnsi="Times New Roman" w:cs="Times New Roman"/>
          <w:bCs/>
          <w:sz w:val="24"/>
          <w:szCs w:val="24"/>
        </w:rPr>
        <w:t xml:space="preserve">submitted that the order of the court </w:t>
      </w:r>
      <w:r w:rsidR="00987235" w:rsidRPr="005F73D7">
        <w:rPr>
          <w:rFonts w:ascii="Times New Roman" w:hAnsi="Times New Roman" w:cs="Times New Roman"/>
          <w:bCs/>
          <w:i/>
          <w:iCs/>
          <w:sz w:val="24"/>
          <w:szCs w:val="24"/>
        </w:rPr>
        <w:t xml:space="preserve">a quo </w:t>
      </w:r>
      <w:r w:rsidR="00987235" w:rsidRPr="005F73D7">
        <w:rPr>
          <w:rFonts w:ascii="Times New Roman" w:hAnsi="Times New Roman" w:cs="Times New Roman"/>
          <w:bCs/>
          <w:sz w:val="24"/>
          <w:szCs w:val="24"/>
        </w:rPr>
        <w:t xml:space="preserve">dismissing the application was justified. </w:t>
      </w:r>
    </w:p>
    <w:p w14:paraId="66D678E4" w14:textId="77777777" w:rsidR="00220168" w:rsidRPr="005F73D7" w:rsidRDefault="00220168" w:rsidP="00220168">
      <w:pPr>
        <w:spacing w:after="0" w:line="480" w:lineRule="auto"/>
        <w:ind w:firstLine="1418"/>
        <w:jc w:val="both"/>
        <w:rPr>
          <w:rFonts w:ascii="Times New Roman" w:hAnsi="Times New Roman" w:cs="Times New Roman"/>
          <w:bCs/>
          <w:sz w:val="24"/>
          <w:szCs w:val="24"/>
        </w:rPr>
      </w:pPr>
    </w:p>
    <w:p w14:paraId="5AB49738" w14:textId="7CFC3602" w:rsidR="008339E9" w:rsidRPr="005F73D7" w:rsidRDefault="00220168" w:rsidP="008339E9">
      <w:pPr>
        <w:spacing w:after="0" w:line="480" w:lineRule="auto"/>
        <w:jc w:val="both"/>
        <w:rPr>
          <w:rFonts w:ascii="Times New Roman" w:hAnsi="Times New Roman" w:cs="Times New Roman"/>
          <w:sz w:val="24"/>
          <w:szCs w:val="24"/>
        </w:rPr>
      </w:pPr>
      <w:r w:rsidRPr="005F73D7">
        <w:rPr>
          <w:rFonts w:ascii="Times New Roman" w:hAnsi="Times New Roman" w:cs="Times New Roman"/>
          <w:b/>
          <w:sz w:val="24"/>
          <w:szCs w:val="24"/>
          <w:u w:val="single"/>
        </w:rPr>
        <w:t>THE LAW</w:t>
      </w:r>
    </w:p>
    <w:p w14:paraId="1E0FE0BE" w14:textId="5E36D237" w:rsidR="008339E9" w:rsidRPr="005F73D7" w:rsidRDefault="008339E9" w:rsidP="00F9259F">
      <w:pPr>
        <w:spacing w:after="0" w:line="480" w:lineRule="auto"/>
        <w:jc w:val="both"/>
        <w:rPr>
          <w:rFonts w:ascii="Times New Roman" w:hAnsi="Times New Roman" w:cs="Times New Roman"/>
          <w:sz w:val="24"/>
          <w:szCs w:val="24"/>
        </w:rPr>
      </w:pPr>
      <w:r w:rsidRPr="005F73D7">
        <w:rPr>
          <w:rFonts w:ascii="Times New Roman" w:hAnsi="Times New Roman" w:cs="Times New Roman"/>
          <w:sz w:val="24"/>
          <w:szCs w:val="24"/>
        </w:rPr>
        <w:tab/>
      </w:r>
      <w:r w:rsidRPr="005F73D7">
        <w:rPr>
          <w:rFonts w:ascii="Times New Roman" w:hAnsi="Times New Roman" w:cs="Times New Roman"/>
          <w:sz w:val="24"/>
          <w:szCs w:val="24"/>
        </w:rPr>
        <w:tab/>
      </w:r>
      <w:r w:rsidR="00624367" w:rsidRPr="005F73D7">
        <w:rPr>
          <w:rFonts w:ascii="Times New Roman" w:hAnsi="Times New Roman" w:cs="Times New Roman"/>
          <w:sz w:val="24"/>
          <w:szCs w:val="24"/>
        </w:rPr>
        <w:t xml:space="preserve">The appellants filed </w:t>
      </w:r>
      <w:r w:rsidR="00E22391" w:rsidRPr="005F73D7">
        <w:rPr>
          <w:rFonts w:ascii="Times New Roman" w:hAnsi="Times New Roman" w:cs="Times New Roman"/>
          <w:sz w:val="24"/>
          <w:szCs w:val="24"/>
        </w:rPr>
        <w:t>the</w:t>
      </w:r>
      <w:r w:rsidR="00624367" w:rsidRPr="005F73D7">
        <w:rPr>
          <w:rFonts w:ascii="Times New Roman" w:hAnsi="Times New Roman" w:cs="Times New Roman"/>
          <w:sz w:val="24"/>
          <w:szCs w:val="24"/>
        </w:rPr>
        <w:t xml:space="preserve"> application for review in terms of s 27 of the High Court Act, which reads thus:</w:t>
      </w:r>
    </w:p>
    <w:p w14:paraId="49CB9E64" w14:textId="7CC3AD24" w:rsidR="00996722" w:rsidRPr="005F73D7" w:rsidRDefault="00624367" w:rsidP="00BF2827">
      <w:pPr>
        <w:spacing w:after="0" w:line="240" w:lineRule="auto"/>
        <w:ind w:left="1440" w:hanging="720"/>
        <w:jc w:val="both"/>
        <w:rPr>
          <w:rFonts w:ascii="Times New Roman" w:hAnsi="Times New Roman" w:cs="Times New Roman"/>
          <w:sz w:val="24"/>
          <w:szCs w:val="24"/>
        </w:rPr>
      </w:pPr>
      <w:r w:rsidRPr="005F73D7">
        <w:rPr>
          <w:rFonts w:ascii="Times New Roman" w:hAnsi="Times New Roman" w:cs="Times New Roman"/>
          <w:sz w:val="24"/>
          <w:szCs w:val="24"/>
        </w:rPr>
        <w:t>“</w:t>
      </w:r>
      <w:r w:rsidR="00996722" w:rsidRPr="005F73D7">
        <w:rPr>
          <w:rFonts w:ascii="Times New Roman" w:hAnsi="Times New Roman" w:cs="Times New Roman"/>
          <w:sz w:val="24"/>
          <w:szCs w:val="24"/>
        </w:rPr>
        <w:t xml:space="preserve">(1) </w:t>
      </w:r>
      <w:r w:rsidR="00616D8F">
        <w:rPr>
          <w:rFonts w:ascii="Times New Roman" w:hAnsi="Times New Roman" w:cs="Times New Roman"/>
          <w:sz w:val="24"/>
          <w:szCs w:val="24"/>
        </w:rPr>
        <w:t xml:space="preserve">    </w:t>
      </w:r>
      <w:r w:rsidR="00996722" w:rsidRPr="005F73D7">
        <w:rPr>
          <w:rFonts w:ascii="Times New Roman" w:hAnsi="Times New Roman" w:cs="Times New Roman"/>
          <w:sz w:val="24"/>
          <w:szCs w:val="24"/>
        </w:rPr>
        <w:t>Subject to this Act and any other law, the grounds on which any proceedings or decision may be brought on review before the High Court shall be—</w:t>
      </w:r>
    </w:p>
    <w:p w14:paraId="77772C63" w14:textId="79D628B3" w:rsidR="00996722" w:rsidRPr="005F73D7" w:rsidRDefault="00616D8F" w:rsidP="00BF282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96722" w:rsidRPr="005F73D7">
        <w:rPr>
          <w:rFonts w:ascii="Times New Roman" w:hAnsi="Times New Roman" w:cs="Times New Roman"/>
          <w:sz w:val="24"/>
          <w:szCs w:val="24"/>
        </w:rPr>
        <w:t>(a)</w:t>
      </w:r>
      <w:r w:rsidR="00BF2827" w:rsidRPr="005F73D7">
        <w:rPr>
          <w:rFonts w:ascii="Times New Roman" w:hAnsi="Times New Roman" w:cs="Times New Roman"/>
          <w:sz w:val="24"/>
          <w:szCs w:val="24"/>
        </w:rPr>
        <w:t xml:space="preserve"> </w:t>
      </w:r>
      <w:r w:rsidR="004B3C02" w:rsidRPr="005F73D7">
        <w:rPr>
          <w:rFonts w:ascii="Times New Roman" w:hAnsi="Times New Roman" w:cs="Times New Roman"/>
          <w:sz w:val="24"/>
          <w:szCs w:val="24"/>
        </w:rPr>
        <w:t>……</w:t>
      </w:r>
    </w:p>
    <w:p w14:paraId="61615530" w14:textId="27E44727" w:rsidR="00996722" w:rsidRPr="005F73D7" w:rsidRDefault="00616D8F" w:rsidP="00BF282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96722" w:rsidRPr="005F73D7">
        <w:rPr>
          <w:rFonts w:ascii="Times New Roman" w:hAnsi="Times New Roman" w:cs="Times New Roman"/>
          <w:sz w:val="24"/>
          <w:szCs w:val="24"/>
        </w:rPr>
        <w:t>(b)</w:t>
      </w:r>
      <w:r w:rsidR="00BF2827" w:rsidRPr="005F73D7">
        <w:rPr>
          <w:rFonts w:ascii="Times New Roman" w:hAnsi="Times New Roman" w:cs="Times New Roman"/>
          <w:sz w:val="24"/>
          <w:szCs w:val="24"/>
        </w:rPr>
        <w:t xml:space="preserve"> </w:t>
      </w:r>
      <w:r w:rsidR="004B3C02" w:rsidRPr="005F73D7">
        <w:rPr>
          <w:rFonts w:ascii="Times New Roman" w:hAnsi="Times New Roman" w:cs="Times New Roman"/>
          <w:sz w:val="24"/>
          <w:szCs w:val="24"/>
        </w:rPr>
        <w:t>……</w:t>
      </w:r>
      <w:r w:rsidR="00996722" w:rsidRPr="005F73D7">
        <w:rPr>
          <w:rFonts w:ascii="Times New Roman" w:hAnsi="Times New Roman" w:cs="Times New Roman"/>
          <w:sz w:val="24"/>
          <w:szCs w:val="24"/>
        </w:rPr>
        <w:t xml:space="preserve"> </w:t>
      </w:r>
    </w:p>
    <w:p w14:paraId="11460B78" w14:textId="7A325AAA" w:rsidR="00624367" w:rsidRPr="005F73D7" w:rsidRDefault="00616D8F" w:rsidP="00BF2827">
      <w:pPr>
        <w:spacing w:after="0" w:line="240" w:lineRule="auto"/>
        <w:ind w:left="2070" w:hanging="652"/>
        <w:jc w:val="both"/>
        <w:rPr>
          <w:rFonts w:ascii="Times New Roman" w:hAnsi="Times New Roman" w:cs="Times New Roman"/>
          <w:sz w:val="24"/>
          <w:szCs w:val="24"/>
        </w:rPr>
      </w:pPr>
      <w:r>
        <w:rPr>
          <w:rFonts w:ascii="Times New Roman" w:hAnsi="Times New Roman" w:cs="Times New Roman"/>
          <w:sz w:val="24"/>
          <w:szCs w:val="24"/>
        </w:rPr>
        <w:t xml:space="preserve">     </w:t>
      </w:r>
      <w:r w:rsidR="00996722" w:rsidRPr="005F73D7">
        <w:rPr>
          <w:rFonts w:ascii="Times New Roman" w:hAnsi="Times New Roman" w:cs="Times New Roman"/>
          <w:sz w:val="24"/>
          <w:szCs w:val="24"/>
        </w:rPr>
        <w:t>(c) gross irregularity in the proceedings or the decision.</w:t>
      </w:r>
      <w:r w:rsidR="00624367" w:rsidRPr="005F73D7">
        <w:rPr>
          <w:rFonts w:ascii="Times New Roman" w:hAnsi="Times New Roman" w:cs="Times New Roman"/>
          <w:sz w:val="24"/>
          <w:szCs w:val="24"/>
        </w:rPr>
        <w:t>”</w:t>
      </w:r>
    </w:p>
    <w:p w14:paraId="10CC181B" w14:textId="77777777" w:rsidR="00BF2827" w:rsidRPr="005F73D7" w:rsidRDefault="00BF2827" w:rsidP="003B5438">
      <w:pPr>
        <w:spacing w:after="0" w:line="240" w:lineRule="auto"/>
        <w:ind w:left="720"/>
        <w:jc w:val="both"/>
        <w:rPr>
          <w:rFonts w:ascii="Times New Roman" w:hAnsi="Times New Roman" w:cs="Times New Roman"/>
          <w:sz w:val="24"/>
          <w:szCs w:val="24"/>
        </w:rPr>
      </w:pPr>
    </w:p>
    <w:p w14:paraId="6258EA2C" w14:textId="081C7D91" w:rsidR="0080251E" w:rsidRPr="005F73D7" w:rsidRDefault="0080251E" w:rsidP="0080251E">
      <w:pPr>
        <w:spacing w:after="0" w:line="480" w:lineRule="auto"/>
        <w:jc w:val="both"/>
        <w:rPr>
          <w:rFonts w:ascii="Times New Roman" w:hAnsi="Times New Roman" w:cs="Times New Roman"/>
          <w:sz w:val="24"/>
          <w:szCs w:val="24"/>
        </w:rPr>
      </w:pPr>
    </w:p>
    <w:p w14:paraId="7A6A2D7C" w14:textId="48D08F33" w:rsidR="00286490" w:rsidRPr="005F73D7" w:rsidRDefault="005E6E5F" w:rsidP="0080251E">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Section 27 of the High Court Act is a seque</w:t>
      </w:r>
      <w:r w:rsidR="00286490" w:rsidRPr="005F73D7">
        <w:rPr>
          <w:rFonts w:ascii="Times New Roman" w:hAnsi="Times New Roman" w:cs="Times New Roman"/>
          <w:sz w:val="24"/>
          <w:szCs w:val="24"/>
        </w:rPr>
        <w:t>nt of</w:t>
      </w:r>
      <w:r w:rsidRPr="005F73D7">
        <w:rPr>
          <w:rFonts w:ascii="Times New Roman" w:hAnsi="Times New Roman" w:cs="Times New Roman"/>
          <w:sz w:val="24"/>
          <w:szCs w:val="24"/>
        </w:rPr>
        <w:t xml:space="preserve"> s 26 of the same Act, which provides that, subject to that </w:t>
      </w:r>
      <w:r w:rsidR="00122C80" w:rsidRPr="005F73D7">
        <w:rPr>
          <w:rFonts w:ascii="Times New Roman" w:hAnsi="Times New Roman" w:cs="Times New Roman"/>
          <w:sz w:val="24"/>
          <w:szCs w:val="24"/>
        </w:rPr>
        <w:t>A</w:t>
      </w:r>
      <w:r w:rsidRPr="005F73D7">
        <w:rPr>
          <w:rFonts w:ascii="Times New Roman" w:hAnsi="Times New Roman" w:cs="Times New Roman"/>
          <w:sz w:val="24"/>
          <w:szCs w:val="24"/>
        </w:rPr>
        <w:t>ct and to any other law,</w:t>
      </w:r>
      <w:r w:rsidR="00122C80" w:rsidRPr="005F73D7">
        <w:rPr>
          <w:rFonts w:ascii="Times New Roman" w:hAnsi="Times New Roman" w:cs="Times New Roman"/>
          <w:sz w:val="24"/>
          <w:szCs w:val="24"/>
        </w:rPr>
        <w:t xml:space="preserve"> the High Court</w:t>
      </w:r>
      <w:r w:rsidRPr="005F73D7">
        <w:rPr>
          <w:rFonts w:ascii="Times New Roman" w:hAnsi="Times New Roman" w:cs="Times New Roman"/>
          <w:sz w:val="24"/>
          <w:szCs w:val="24"/>
        </w:rPr>
        <w:t xml:space="preserve"> </w:t>
      </w:r>
      <w:r w:rsidR="00536078" w:rsidRPr="005F73D7">
        <w:rPr>
          <w:rFonts w:ascii="Times New Roman" w:hAnsi="Times New Roman" w:cs="Times New Roman"/>
          <w:sz w:val="24"/>
          <w:szCs w:val="24"/>
        </w:rPr>
        <w:t xml:space="preserve">has the </w:t>
      </w:r>
      <w:r w:rsidRPr="005F73D7">
        <w:rPr>
          <w:rFonts w:ascii="Times New Roman" w:hAnsi="Times New Roman" w:cs="Times New Roman"/>
          <w:sz w:val="24"/>
          <w:szCs w:val="24"/>
        </w:rPr>
        <w:t>“</w:t>
      </w:r>
      <w:r w:rsidR="00536078" w:rsidRPr="005F73D7">
        <w:rPr>
          <w:rFonts w:ascii="Times New Roman" w:hAnsi="Times New Roman" w:cs="Times New Roman"/>
          <w:sz w:val="24"/>
          <w:szCs w:val="24"/>
        </w:rPr>
        <w:t xml:space="preserve">power, jurisdiction and authority to review all proceedings and decisions of all inferior courts of justice, tribunals and administrative authorities within Zimbabwe”. </w:t>
      </w:r>
    </w:p>
    <w:p w14:paraId="39F616FB" w14:textId="77777777" w:rsidR="00286490" w:rsidRPr="005F73D7" w:rsidRDefault="00286490" w:rsidP="0080251E">
      <w:pPr>
        <w:spacing w:after="0" w:line="480" w:lineRule="auto"/>
        <w:ind w:firstLine="1418"/>
        <w:jc w:val="both"/>
        <w:rPr>
          <w:rFonts w:ascii="Times New Roman" w:hAnsi="Times New Roman" w:cs="Times New Roman"/>
          <w:sz w:val="24"/>
          <w:szCs w:val="24"/>
        </w:rPr>
      </w:pPr>
    </w:p>
    <w:p w14:paraId="4809E683" w14:textId="05754686" w:rsidR="0080251E" w:rsidRPr="005F73D7" w:rsidRDefault="00AA78EE" w:rsidP="0080251E">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Ordinarily, where there is an irregularity in the proceedings or decision, those proceedings would have to be set aside on review. </w:t>
      </w:r>
      <w:r w:rsidR="0091251B" w:rsidRPr="005F73D7">
        <w:rPr>
          <w:rFonts w:ascii="Times New Roman" w:hAnsi="Times New Roman" w:cs="Times New Roman"/>
          <w:sz w:val="24"/>
          <w:szCs w:val="24"/>
        </w:rPr>
        <w:t xml:space="preserve"> </w:t>
      </w:r>
      <w:r w:rsidRPr="005F73D7">
        <w:rPr>
          <w:rFonts w:ascii="Times New Roman" w:hAnsi="Times New Roman" w:cs="Times New Roman"/>
          <w:sz w:val="24"/>
          <w:szCs w:val="24"/>
        </w:rPr>
        <w:t xml:space="preserve">That however is not all. </w:t>
      </w:r>
      <w:r w:rsidR="0091251B" w:rsidRPr="005F73D7">
        <w:rPr>
          <w:rFonts w:ascii="Times New Roman" w:hAnsi="Times New Roman" w:cs="Times New Roman"/>
          <w:sz w:val="24"/>
          <w:szCs w:val="24"/>
        </w:rPr>
        <w:t xml:space="preserve"> </w:t>
      </w:r>
      <w:r w:rsidRPr="005F73D7">
        <w:rPr>
          <w:rFonts w:ascii="Times New Roman" w:hAnsi="Times New Roman" w:cs="Times New Roman"/>
          <w:sz w:val="24"/>
          <w:szCs w:val="24"/>
        </w:rPr>
        <w:t xml:space="preserve">One has to </w:t>
      </w:r>
      <w:r w:rsidR="003A2CDC" w:rsidRPr="005F73D7">
        <w:rPr>
          <w:rFonts w:ascii="Times New Roman" w:hAnsi="Times New Roman" w:cs="Times New Roman"/>
          <w:sz w:val="24"/>
          <w:szCs w:val="24"/>
        </w:rPr>
        <w:t>consider the</w:t>
      </w:r>
      <w:r w:rsidR="00486AB8" w:rsidRPr="005F73D7">
        <w:rPr>
          <w:rFonts w:ascii="Times New Roman" w:hAnsi="Times New Roman" w:cs="Times New Roman"/>
          <w:sz w:val="24"/>
          <w:szCs w:val="24"/>
        </w:rPr>
        <w:t xml:space="preserve"> question of what constitutes </w:t>
      </w:r>
      <w:r w:rsidR="00286490" w:rsidRPr="005F73D7">
        <w:rPr>
          <w:rFonts w:ascii="Times New Roman" w:hAnsi="Times New Roman" w:cs="Times New Roman"/>
          <w:sz w:val="24"/>
          <w:szCs w:val="24"/>
        </w:rPr>
        <w:t xml:space="preserve">disciplinary </w:t>
      </w:r>
      <w:r w:rsidR="00486AB8" w:rsidRPr="005F73D7">
        <w:rPr>
          <w:rFonts w:ascii="Times New Roman" w:hAnsi="Times New Roman" w:cs="Times New Roman"/>
          <w:sz w:val="24"/>
          <w:szCs w:val="24"/>
        </w:rPr>
        <w:t>proceedings, a decision or irregularity.</w:t>
      </w:r>
      <w:r w:rsidR="00FF6032" w:rsidRPr="005F73D7">
        <w:rPr>
          <w:rFonts w:ascii="Times New Roman" w:hAnsi="Times New Roman" w:cs="Times New Roman"/>
          <w:sz w:val="24"/>
          <w:szCs w:val="24"/>
        </w:rPr>
        <w:t xml:space="preserve"> </w:t>
      </w:r>
    </w:p>
    <w:p w14:paraId="2B7BE49A" w14:textId="4AFDA9F5" w:rsidR="00227CEA" w:rsidRPr="005F73D7" w:rsidRDefault="00227CEA" w:rsidP="0080251E">
      <w:pPr>
        <w:spacing w:after="0" w:line="480" w:lineRule="auto"/>
        <w:ind w:firstLine="1418"/>
        <w:jc w:val="both"/>
        <w:rPr>
          <w:rFonts w:ascii="Times New Roman" w:hAnsi="Times New Roman" w:cs="Times New Roman"/>
          <w:sz w:val="24"/>
          <w:szCs w:val="24"/>
        </w:rPr>
      </w:pPr>
    </w:p>
    <w:p w14:paraId="16EE35CC" w14:textId="5AB0B871" w:rsidR="00486AB8" w:rsidRDefault="002A79D6" w:rsidP="0080251E">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lastRenderedPageBreak/>
        <w:t xml:space="preserve">The proceedings </w:t>
      </w:r>
      <w:r w:rsidR="00CC54F5" w:rsidRPr="005F73D7">
        <w:rPr>
          <w:rFonts w:ascii="Times New Roman" w:hAnsi="Times New Roman" w:cs="Times New Roman"/>
          <w:sz w:val="24"/>
          <w:szCs w:val="24"/>
        </w:rPr>
        <w:t xml:space="preserve">supposedly </w:t>
      </w:r>
      <w:r w:rsidRPr="005F73D7">
        <w:rPr>
          <w:rFonts w:ascii="Times New Roman" w:hAnsi="Times New Roman" w:cs="Times New Roman"/>
          <w:sz w:val="24"/>
          <w:szCs w:val="24"/>
        </w:rPr>
        <w:t xml:space="preserve">sought to be reviewed in this case </w:t>
      </w:r>
      <w:r w:rsidR="00BF1322" w:rsidRPr="005F73D7">
        <w:rPr>
          <w:rFonts w:ascii="Times New Roman" w:hAnsi="Times New Roman" w:cs="Times New Roman"/>
          <w:sz w:val="24"/>
          <w:szCs w:val="24"/>
        </w:rPr>
        <w:t>were</w:t>
      </w:r>
      <w:r w:rsidRPr="005F73D7">
        <w:rPr>
          <w:rFonts w:ascii="Times New Roman" w:hAnsi="Times New Roman" w:cs="Times New Roman"/>
          <w:sz w:val="24"/>
          <w:szCs w:val="24"/>
        </w:rPr>
        <w:t xml:space="preserve"> those of a</w:t>
      </w:r>
      <w:r w:rsidR="00CC54F5" w:rsidRPr="005F73D7">
        <w:rPr>
          <w:rFonts w:ascii="Times New Roman" w:hAnsi="Times New Roman" w:cs="Times New Roman"/>
          <w:sz w:val="24"/>
          <w:szCs w:val="24"/>
        </w:rPr>
        <w:t xml:space="preserve"> disciplinary body established by a</w:t>
      </w:r>
      <w:r w:rsidRPr="005F73D7">
        <w:rPr>
          <w:rFonts w:ascii="Times New Roman" w:hAnsi="Times New Roman" w:cs="Times New Roman"/>
          <w:sz w:val="24"/>
          <w:szCs w:val="24"/>
        </w:rPr>
        <w:t xml:space="preserve"> private institution i.e. a domestic tribunal. </w:t>
      </w:r>
      <w:r w:rsidR="0091251B" w:rsidRPr="005F73D7">
        <w:rPr>
          <w:rFonts w:ascii="Times New Roman" w:hAnsi="Times New Roman" w:cs="Times New Roman"/>
          <w:sz w:val="24"/>
          <w:szCs w:val="24"/>
        </w:rPr>
        <w:t xml:space="preserve"> </w:t>
      </w:r>
      <w:r w:rsidR="00FF6032" w:rsidRPr="005F73D7">
        <w:rPr>
          <w:rFonts w:ascii="Times New Roman" w:hAnsi="Times New Roman" w:cs="Times New Roman"/>
          <w:sz w:val="24"/>
          <w:szCs w:val="24"/>
        </w:rPr>
        <w:t>It is settled law that the High Court generally has the jurisdiction to review the proceedings and decisions of domestic tribunals.</w:t>
      </w:r>
      <w:r w:rsidR="00D66DEE" w:rsidRPr="005F73D7">
        <w:rPr>
          <w:rFonts w:ascii="Times New Roman" w:hAnsi="Times New Roman" w:cs="Times New Roman"/>
          <w:sz w:val="24"/>
          <w:szCs w:val="24"/>
        </w:rPr>
        <w:t xml:space="preserve"> </w:t>
      </w:r>
      <w:r w:rsidR="0091251B" w:rsidRPr="005F73D7">
        <w:rPr>
          <w:rFonts w:ascii="Times New Roman" w:hAnsi="Times New Roman" w:cs="Times New Roman"/>
          <w:sz w:val="24"/>
          <w:szCs w:val="24"/>
        </w:rPr>
        <w:t xml:space="preserve"> </w:t>
      </w:r>
      <w:r w:rsidR="00D66DEE" w:rsidRPr="005F73D7">
        <w:rPr>
          <w:rFonts w:ascii="Times New Roman" w:hAnsi="Times New Roman" w:cs="Times New Roman"/>
          <w:sz w:val="24"/>
          <w:szCs w:val="24"/>
        </w:rPr>
        <w:t xml:space="preserve">See </w:t>
      </w:r>
      <w:r w:rsidR="00D66DEE" w:rsidRPr="005F73D7">
        <w:rPr>
          <w:rFonts w:ascii="Times New Roman" w:hAnsi="Times New Roman" w:cs="Times New Roman"/>
          <w:i/>
          <w:iCs/>
          <w:sz w:val="24"/>
          <w:szCs w:val="24"/>
        </w:rPr>
        <w:t>Jockey Club of South Africa</w:t>
      </w:r>
      <w:r w:rsidR="00D66DEE" w:rsidRPr="005F73D7">
        <w:rPr>
          <w:rFonts w:ascii="Times New Roman" w:hAnsi="Times New Roman" w:cs="Times New Roman"/>
          <w:sz w:val="24"/>
          <w:szCs w:val="24"/>
        </w:rPr>
        <w:t xml:space="preserve"> v </w:t>
      </w:r>
      <w:r w:rsidR="00D66DEE" w:rsidRPr="005F73D7">
        <w:rPr>
          <w:rFonts w:ascii="Times New Roman" w:hAnsi="Times New Roman" w:cs="Times New Roman"/>
          <w:i/>
          <w:iCs/>
          <w:sz w:val="24"/>
          <w:szCs w:val="24"/>
        </w:rPr>
        <w:t>Forbes</w:t>
      </w:r>
      <w:r w:rsidR="00D66DEE" w:rsidRPr="005F73D7">
        <w:rPr>
          <w:rFonts w:ascii="Times New Roman" w:hAnsi="Times New Roman" w:cs="Times New Roman"/>
          <w:sz w:val="24"/>
          <w:szCs w:val="24"/>
        </w:rPr>
        <w:t xml:space="preserve"> 1993 (1) SA 649 (A) and G </w:t>
      </w:r>
      <w:proofErr w:type="spellStart"/>
      <w:r w:rsidR="00D66DEE" w:rsidRPr="005F73D7">
        <w:rPr>
          <w:rFonts w:ascii="Times New Roman" w:hAnsi="Times New Roman" w:cs="Times New Roman"/>
          <w:sz w:val="24"/>
          <w:szCs w:val="24"/>
        </w:rPr>
        <w:t>Feltoe</w:t>
      </w:r>
      <w:proofErr w:type="spellEnd"/>
      <w:r w:rsidR="00D66DEE" w:rsidRPr="005F73D7">
        <w:rPr>
          <w:rFonts w:ascii="Times New Roman" w:hAnsi="Times New Roman" w:cs="Times New Roman"/>
          <w:sz w:val="24"/>
          <w:szCs w:val="24"/>
        </w:rPr>
        <w:t xml:space="preserve">, </w:t>
      </w:r>
      <w:r w:rsidR="00D66DEE" w:rsidRPr="005F73D7">
        <w:rPr>
          <w:rFonts w:ascii="Times New Roman" w:hAnsi="Times New Roman" w:cs="Times New Roman"/>
          <w:i/>
          <w:iCs/>
          <w:sz w:val="24"/>
          <w:szCs w:val="24"/>
        </w:rPr>
        <w:t xml:space="preserve">Administrative Law and Local Government Guide, </w:t>
      </w:r>
      <w:r w:rsidR="00D66DEE" w:rsidRPr="005F73D7">
        <w:rPr>
          <w:rFonts w:ascii="Times New Roman" w:hAnsi="Times New Roman" w:cs="Times New Roman"/>
          <w:sz w:val="24"/>
          <w:szCs w:val="24"/>
        </w:rPr>
        <w:t>2020 at p 101.</w:t>
      </w:r>
      <w:r w:rsidR="00FF6032" w:rsidRPr="005F73D7">
        <w:rPr>
          <w:rFonts w:ascii="Times New Roman" w:hAnsi="Times New Roman" w:cs="Times New Roman"/>
          <w:sz w:val="24"/>
          <w:szCs w:val="24"/>
        </w:rPr>
        <w:t xml:space="preserve"> </w:t>
      </w:r>
      <w:r w:rsidR="00B95677" w:rsidRPr="005F73D7">
        <w:rPr>
          <w:rFonts w:ascii="Times New Roman" w:hAnsi="Times New Roman" w:cs="Times New Roman"/>
          <w:sz w:val="24"/>
          <w:szCs w:val="24"/>
        </w:rPr>
        <w:t xml:space="preserve">The principles of natural justice </w:t>
      </w:r>
      <w:r w:rsidR="009A151E" w:rsidRPr="005F73D7">
        <w:rPr>
          <w:rFonts w:ascii="Times New Roman" w:hAnsi="Times New Roman" w:cs="Times New Roman"/>
          <w:sz w:val="24"/>
          <w:szCs w:val="24"/>
        </w:rPr>
        <w:t xml:space="preserve">will </w:t>
      </w:r>
      <w:r w:rsidR="00450340" w:rsidRPr="005F73D7">
        <w:rPr>
          <w:rFonts w:ascii="Times New Roman" w:hAnsi="Times New Roman" w:cs="Times New Roman"/>
          <w:sz w:val="24"/>
          <w:szCs w:val="24"/>
        </w:rPr>
        <w:t>largely</w:t>
      </w:r>
      <w:r w:rsidR="009A151E" w:rsidRPr="005F73D7">
        <w:rPr>
          <w:rFonts w:ascii="Times New Roman" w:hAnsi="Times New Roman" w:cs="Times New Roman"/>
          <w:sz w:val="24"/>
          <w:szCs w:val="24"/>
        </w:rPr>
        <w:t xml:space="preserve"> </w:t>
      </w:r>
      <w:r w:rsidR="00B95677" w:rsidRPr="005F73D7">
        <w:rPr>
          <w:rFonts w:ascii="Times New Roman" w:hAnsi="Times New Roman" w:cs="Times New Roman"/>
          <w:sz w:val="24"/>
          <w:szCs w:val="24"/>
        </w:rPr>
        <w:t>apply to the proceedings of domestic tribunals</w:t>
      </w:r>
      <w:r w:rsidR="004F6C1D" w:rsidRPr="005F73D7">
        <w:rPr>
          <w:rFonts w:ascii="Times New Roman" w:hAnsi="Times New Roman" w:cs="Times New Roman"/>
          <w:sz w:val="24"/>
          <w:szCs w:val="24"/>
        </w:rPr>
        <w:t>,</w:t>
      </w:r>
      <w:r w:rsidR="00B95677" w:rsidRPr="005F73D7">
        <w:rPr>
          <w:rFonts w:ascii="Times New Roman" w:hAnsi="Times New Roman" w:cs="Times New Roman"/>
          <w:sz w:val="24"/>
          <w:szCs w:val="24"/>
        </w:rPr>
        <w:t xml:space="preserve"> </w:t>
      </w:r>
      <w:r w:rsidR="009F114E" w:rsidRPr="005F73D7">
        <w:rPr>
          <w:rFonts w:ascii="Times New Roman" w:hAnsi="Times New Roman" w:cs="Times New Roman"/>
          <w:sz w:val="24"/>
          <w:szCs w:val="24"/>
        </w:rPr>
        <w:t>the application of which is relevant when the court considers a review application.</w:t>
      </w:r>
      <w:r w:rsidR="00B95677" w:rsidRPr="005F73D7">
        <w:rPr>
          <w:rFonts w:ascii="Times New Roman" w:hAnsi="Times New Roman" w:cs="Times New Roman"/>
          <w:sz w:val="24"/>
          <w:szCs w:val="24"/>
        </w:rPr>
        <w:t xml:space="preserve">  See </w:t>
      </w:r>
      <w:r w:rsidR="00B95677" w:rsidRPr="005F73D7">
        <w:rPr>
          <w:rFonts w:ascii="Times New Roman" w:hAnsi="Times New Roman" w:cs="Times New Roman"/>
          <w:i/>
          <w:iCs/>
          <w:sz w:val="24"/>
          <w:szCs w:val="24"/>
        </w:rPr>
        <w:t xml:space="preserve">Vice-Chancellor, University of Zimbabwe &amp; Anor </w:t>
      </w:r>
      <w:r w:rsidR="00B95677" w:rsidRPr="005F73D7">
        <w:rPr>
          <w:rFonts w:ascii="Times New Roman" w:hAnsi="Times New Roman" w:cs="Times New Roman"/>
          <w:sz w:val="24"/>
          <w:szCs w:val="24"/>
        </w:rPr>
        <w:t xml:space="preserve">v </w:t>
      </w:r>
      <w:proofErr w:type="spellStart"/>
      <w:r w:rsidR="00B95677" w:rsidRPr="005F73D7">
        <w:rPr>
          <w:rFonts w:ascii="Times New Roman" w:hAnsi="Times New Roman" w:cs="Times New Roman"/>
          <w:i/>
          <w:iCs/>
          <w:sz w:val="24"/>
          <w:szCs w:val="24"/>
        </w:rPr>
        <w:t>Mutasah</w:t>
      </w:r>
      <w:proofErr w:type="spellEnd"/>
      <w:r w:rsidR="00B95677" w:rsidRPr="005F73D7">
        <w:rPr>
          <w:rFonts w:ascii="Times New Roman" w:hAnsi="Times New Roman" w:cs="Times New Roman"/>
          <w:i/>
          <w:iCs/>
          <w:sz w:val="24"/>
          <w:szCs w:val="24"/>
        </w:rPr>
        <w:t xml:space="preserve"> &amp; Anor </w:t>
      </w:r>
      <w:r w:rsidR="00B95677" w:rsidRPr="005F73D7">
        <w:rPr>
          <w:rFonts w:ascii="Times New Roman" w:hAnsi="Times New Roman" w:cs="Times New Roman"/>
          <w:sz w:val="24"/>
          <w:szCs w:val="24"/>
        </w:rPr>
        <w:t>1993 (1) ZLR 162 (S) at 169</w:t>
      </w:r>
      <w:r w:rsidR="009A151E" w:rsidRPr="005F73D7">
        <w:rPr>
          <w:rFonts w:ascii="Times New Roman" w:hAnsi="Times New Roman" w:cs="Times New Roman"/>
          <w:sz w:val="24"/>
          <w:szCs w:val="24"/>
        </w:rPr>
        <w:t xml:space="preserve"> and </w:t>
      </w:r>
      <w:r w:rsidR="009A151E" w:rsidRPr="005F73D7">
        <w:rPr>
          <w:rFonts w:ascii="Times New Roman" w:hAnsi="Times New Roman" w:cs="Times New Roman"/>
          <w:i/>
          <w:sz w:val="24"/>
          <w:szCs w:val="24"/>
        </w:rPr>
        <w:t>H</w:t>
      </w:r>
      <w:r w:rsidR="009A151E" w:rsidRPr="005F73D7">
        <w:rPr>
          <w:rFonts w:ascii="Times New Roman" w:hAnsi="Times New Roman" w:cs="Times New Roman"/>
          <w:sz w:val="24"/>
          <w:szCs w:val="24"/>
        </w:rPr>
        <w:t xml:space="preserve"> v </w:t>
      </w:r>
      <w:r w:rsidR="009A151E" w:rsidRPr="005F73D7">
        <w:rPr>
          <w:rFonts w:ascii="Times New Roman" w:hAnsi="Times New Roman" w:cs="Times New Roman"/>
          <w:i/>
          <w:sz w:val="24"/>
          <w:szCs w:val="24"/>
        </w:rPr>
        <w:t>St John’s College</w:t>
      </w:r>
      <w:r w:rsidR="009A151E" w:rsidRPr="005F73D7">
        <w:rPr>
          <w:rFonts w:ascii="Times New Roman" w:hAnsi="Times New Roman" w:cs="Times New Roman"/>
          <w:sz w:val="24"/>
          <w:szCs w:val="24"/>
        </w:rPr>
        <w:t xml:space="preserve"> 2013 (2) ZLR 621 (H)</w:t>
      </w:r>
      <w:r w:rsidR="00E31CDD" w:rsidRPr="005F73D7">
        <w:rPr>
          <w:rFonts w:ascii="Times New Roman" w:hAnsi="Times New Roman" w:cs="Times New Roman"/>
          <w:sz w:val="24"/>
          <w:szCs w:val="24"/>
        </w:rPr>
        <w:t xml:space="preserve"> at 628E</w:t>
      </w:r>
      <w:r w:rsidR="001E5449" w:rsidRPr="005F73D7">
        <w:rPr>
          <w:rFonts w:ascii="Times New Roman" w:hAnsi="Times New Roman" w:cs="Times New Roman"/>
          <w:sz w:val="24"/>
          <w:szCs w:val="24"/>
        </w:rPr>
        <w:t>.</w:t>
      </w:r>
    </w:p>
    <w:p w14:paraId="6C67F2DA" w14:textId="77777777" w:rsidR="00667C46" w:rsidRPr="005F73D7" w:rsidRDefault="00667C46" w:rsidP="00667C46">
      <w:pPr>
        <w:spacing w:after="0" w:line="240" w:lineRule="auto"/>
        <w:ind w:firstLine="1418"/>
        <w:jc w:val="both"/>
        <w:rPr>
          <w:rFonts w:ascii="Times New Roman" w:hAnsi="Times New Roman" w:cs="Times New Roman"/>
          <w:sz w:val="24"/>
          <w:szCs w:val="24"/>
        </w:rPr>
      </w:pPr>
    </w:p>
    <w:p w14:paraId="5C51E804" w14:textId="77777777" w:rsidR="0091251B" w:rsidRPr="005F73D7" w:rsidRDefault="0091251B" w:rsidP="0091251B">
      <w:pPr>
        <w:spacing w:after="0" w:line="240" w:lineRule="auto"/>
        <w:ind w:firstLine="1418"/>
        <w:jc w:val="both"/>
        <w:rPr>
          <w:rFonts w:ascii="Times New Roman" w:hAnsi="Times New Roman" w:cs="Times New Roman"/>
          <w:sz w:val="24"/>
          <w:szCs w:val="24"/>
        </w:rPr>
      </w:pPr>
    </w:p>
    <w:p w14:paraId="05C609EB" w14:textId="07CD6CEA" w:rsidR="001E5449" w:rsidRPr="005F73D7" w:rsidRDefault="001E5449" w:rsidP="0080251E">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In this regard, the nature of what constitutes a gross irregularity remains the same even during the review of proceedings of a domestic tribunal. </w:t>
      </w:r>
      <w:r w:rsidR="0091251B" w:rsidRPr="005F73D7">
        <w:rPr>
          <w:rFonts w:ascii="Times New Roman" w:hAnsi="Times New Roman" w:cs="Times New Roman"/>
          <w:sz w:val="24"/>
          <w:szCs w:val="24"/>
        </w:rPr>
        <w:t xml:space="preserve"> </w:t>
      </w:r>
      <w:r w:rsidR="00315D9C" w:rsidRPr="005F73D7">
        <w:rPr>
          <w:rFonts w:ascii="Times New Roman" w:hAnsi="Times New Roman" w:cs="Times New Roman"/>
          <w:sz w:val="24"/>
          <w:szCs w:val="24"/>
        </w:rPr>
        <w:t xml:space="preserve">In </w:t>
      </w:r>
      <w:proofErr w:type="spellStart"/>
      <w:r w:rsidR="00315D9C" w:rsidRPr="005F73D7">
        <w:rPr>
          <w:rFonts w:ascii="Times New Roman" w:hAnsi="Times New Roman" w:cs="Times New Roman"/>
          <w:i/>
          <w:iCs/>
          <w:sz w:val="24"/>
          <w:szCs w:val="24"/>
        </w:rPr>
        <w:t>Nyahuma</w:t>
      </w:r>
      <w:proofErr w:type="spellEnd"/>
      <w:r w:rsidR="00315D9C" w:rsidRPr="005F73D7">
        <w:rPr>
          <w:rFonts w:ascii="Times New Roman" w:hAnsi="Times New Roman" w:cs="Times New Roman"/>
          <w:i/>
          <w:iCs/>
          <w:sz w:val="24"/>
          <w:szCs w:val="24"/>
        </w:rPr>
        <w:t xml:space="preserve"> </w:t>
      </w:r>
      <w:r w:rsidR="00315D9C" w:rsidRPr="005F73D7">
        <w:rPr>
          <w:rFonts w:ascii="Times New Roman" w:hAnsi="Times New Roman" w:cs="Times New Roman"/>
          <w:sz w:val="24"/>
          <w:szCs w:val="24"/>
        </w:rPr>
        <w:t xml:space="preserve">v </w:t>
      </w:r>
      <w:r w:rsidR="00315D9C" w:rsidRPr="005F73D7">
        <w:rPr>
          <w:rFonts w:ascii="Times New Roman" w:hAnsi="Times New Roman" w:cs="Times New Roman"/>
          <w:i/>
          <w:iCs/>
          <w:sz w:val="24"/>
          <w:szCs w:val="24"/>
        </w:rPr>
        <w:t xml:space="preserve">Barclays Bank Zimbabwe (Pvt) Ltd </w:t>
      </w:r>
      <w:r w:rsidR="00315D9C" w:rsidRPr="005F73D7">
        <w:rPr>
          <w:rFonts w:ascii="Times New Roman" w:hAnsi="Times New Roman" w:cs="Times New Roman"/>
          <w:sz w:val="24"/>
          <w:szCs w:val="24"/>
        </w:rPr>
        <w:t>2005 (2) ZLR (S) at 438</w:t>
      </w:r>
      <w:r w:rsidR="00A37B7D" w:rsidRPr="005F73D7">
        <w:rPr>
          <w:rFonts w:ascii="Times New Roman" w:hAnsi="Times New Roman" w:cs="Times New Roman"/>
          <w:sz w:val="24"/>
          <w:szCs w:val="24"/>
        </w:rPr>
        <w:t>E – H</w:t>
      </w:r>
      <w:r w:rsidR="00315D9C" w:rsidRPr="005F73D7">
        <w:rPr>
          <w:rFonts w:ascii="Times New Roman" w:hAnsi="Times New Roman" w:cs="Times New Roman"/>
          <w:sz w:val="24"/>
          <w:szCs w:val="24"/>
        </w:rPr>
        <w:t xml:space="preserve"> this Court stated that: </w:t>
      </w:r>
    </w:p>
    <w:p w14:paraId="1F3DDFF6" w14:textId="51EC4C97" w:rsidR="00A37B7D" w:rsidRPr="005F73D7" w:rsidRDefault="00315D9C" w:rsidP="00382406">
      <w:pPr>
        <w:spacing w:after="0" w:line="240" w:lineRule="auto"/>
        <w:ind w:left="720"/>
        <w:jc w:val="both"/>
        <w:rPr>
          <w:rFonts w:ascii="Times New Roman" w:hAnsi="Times New Roman" w:cs="Times New Roman"/>
          <w:sz w:val="24"/>
          <w:szCs w:val="24"/>
        </w:rPr>
      </w:pPr>
      <w:r w:rsidRPr="005F73D7">
        <w:rPr>
          <w:rFonts w:ascii="Times New Roman" w:hAnsi="Times New Roman" w:cs="Times New Roman"/>
          <w:sz w:val="24"/>
          <w:szCs w:val="24"/>
        </w:rPr>
        <w:t>“</w:t>
      </w:r>
      <w:r w:rsidR="00A37B7D" w:rsidRPr="005F73D7">
        <w:rPr>
          <w:rFonts w:ascii="Times New Roman" w:hAnsi="Times New Roman" w:cs="Times New Roman"/>
          <w:sz w:val="24"/>
          <w:szCs w:val="24"/>
        </w:rPr>
        <w:t xml:space="preserve">I wish to state that it is not all procedural irregularities which vitiate proceedings. In order to succeed in having the proceedings set aside on the basis of a procedural irregularity, it must be shown that the party concerned was prejudiced by the irregularity. </w:t>
      </w:r>
    </w:p>
    <w:p w14:paraId="71431FD5" w14:textId="77777777" w:rsidR="00443F80" w:rsidRPr="005F73D7" w:rsidRDefault="00443F80" w:rsidP="00382406">
      <w:pPr>
        <w:spacing w:after="0" w:line="240" w:lineRule="auto"/>
        <w:ind w:left="720"/>
        <w:jc w:val="both"/>
        <w:rPr>
          <w:rFonts w:ascii="Times New Roman" w:hAnsi="Times New Roman" w:cs="Times New Roman"/>
          <w:sz w:val="24"/>
          <w:szCs w:val="24"/>
        </w:rPr>
      </w:pPr>
    </w:p>
    <w:p w14:paraId="6ED7F697" w14:textId="77777777" w:rsidR="0091251B" w:rsidRPr="005F73D7" w:rsidRDefault="00A37B7D" w:rsidP="00382406">
      <w:pPr>
        <w:tabs>
          <w:tab w:val="left" w:pos="3544"/>
        </w:tabs>
        <w:spacing w:after="0" w:line="240" w:lineRule="auto"/>
        <w:ind w:left="720"/>
        <w:jc w:val="both"/>
        <w:rPr>
          <w:rFonts w:ascii="Times New Roman" w:hAnsi="Times New Roman" w:cs="Times New Roman"/>
          <w:sz w:val="24"/>
          <w:szCs w:val="24"/>
        </w:rPr>
      </w:pPr>
      <w:r w:rsidRPr="005F73D7">
        <w:rPr>
          <w:rFonts w:ascii="Times New Roman" w:hAnsi="Times New Roman" w:cs="Times New Roman"/>
          <w:sz w:val="24"/>
          <w:szCs w:val="24"/>
        </w:rPr>
        <w:t xml:space="preserve">This point was made by </w:t>
      </w:r>
      <w:r w:rsidRPr="005F73D7">
        <w:rPr>
          <w:rFonts w:ascii="Times New Roman" w:hAnsi="Times New Roman" w:cs="Times New Roman"/>
          <w:smallCaps/>
          <w:sz w:val="24"/>
          <w:szCs w:val="24"/>
        </w:rPr>
        <w:t>Tindall</w:t>
      </w:r>
      <w:r w:rsidRPr="005F73D7">
        <w:rPr>
          <w:rFonts w:ascii="Times New Roman" w:hAnsi="Times New Roman" w:cs="Times New Roman"/>
          <w:sz w:val="24"/>
          <w:szCs w:val="24"/>
        </w:rPr>
        <w:t xml:space="preserve"> JA in </w:t>
      </w:r>
      <w:r w:rsidRPr="005F73D7">
        <w:rPr>
          <w:rFonts w:ascii="Times New Roman" w:hAnsi="Times New Roman" w:cs="Times New Roman"/>
          <w:i/>
          <w:iCs/>
          <w:sz w:val="24"/>
          <w:szCs w:val="24"/>
        </w:rPr>
        <w:t xml:space="preserve">Jockey Club of South Africa &amp; Ors </w:t>
      </w:r>
      <w:r w:rsidRPr="005F73D7">
        <w:rPr>
          <w:rFonts w:ascii="Times New Roman" w:hAnsi="Times New Roman" w:cs="Times New Roman"/>
          <w:sz w:val="24"/>
          <w:szCs w:val="24"/>
        </w:rPr>
        <w:t xml:space="preserve">v </w:t>
      </w:r>
      <w:r w:rsidRPr="005F73D7">
        <w:rPr>
          <w:rFonts w:ascii="Times New Roman" w:hAnsi="Times New Roman" w:cs="Times New Roman"/>
          <w:i/>
          <w:iCs/>
          <w:sz w:val="24"/>
          <w:szCs w:val="24"/>
        </w:rPr>
        <w:t>Feldman</w:t>
      </w:r>
      <w:r w:rsidRPr="005F73D7">
        <w:rPr>
          <w:rFonts w:ascii="Times New Roman" w:hAnsi="Times New Roman" w:cs="Times New Roman"/>
          <w:sz w:val="24"/>
          <w:szCs w:val="24"/>
        </w:rPr>
        <w:t xml:space="preserve"> 1942 AD 340 at 359 as follows:</w:t>
      </w:r>
    </w:p>
    <w:p w14:paraId="50BC0CCB" w14:textId="6E1BF7CA" w:rsidR="00A37B7D" w:rsidRPr="005F73D7" w:rsidRDefault="00A37B7D" w:rsidP="00382406">
      <w:pPr>
        <w:tabs>
          <w:tab w:val="left" w:pos="3544"/>
        </w:tabs>
        <w:spacing w:after="0" w:line="240" w:lineRule="auto"/>
        <w:ind w:left="720"/>
        <w:jc w:val="both"/>
        <w:rPr>
          <w:rFonts w:ascii="Times New Roman" w:hAnsi="Times New Roman" w:cs="Times New Roman"/>
          <w:sz w:val="24"/>
          <w:szCs w:val="24"/>
        </w:rPr>
      </w:pPr>
      <w:r w:rsidRPr="005F73D7">
        <w:rPr>
          <w:rFonts w:ascii="Times New Roman" w:hAnsi="Times New Roman" w:cs="Times New Roman"/>
          <w:sz w:val="24"/>
          <w:szCs w:val="24"/>
        </w:rPr>
        <w:t xml:space="preserve"> </w:t>
      </w:r>
    </w:p>
    <w:p w14:paraId="345EEC2F" w14:textId="2E9DC0EF" w:rsidR="00315D9C" w:rsidRPr="005F73D7" w:rsidRDefault="00A37B7D" w:rsidP="00382406">
      <w:pPr>
        <w:tabs>
          <w:tab w:val="left" w:pos="3544"/>
        </w:tabs>
        <w:spacing w:after="0" w:line="240" w:lineRule="auto"/>
        <w:ind w:left="1418"/>
        <w:jc w:val="both"/>
        <w:rPr>
          <w:rFonts w:ascii="Times New Roman" w:hAnsi="Times New Roman" w:cs="Times New Roman"/>
          <w:sz w:val="24"/>
          <w:szCs w:val="24"/>
        </w:rPr>
      </w:pPr>
      <w:r w:rsidRPr="005F73D7">
        <w:rPr>
          <w:rFonts w:ascii="Times New Roman" w:hAnsi="Times New Roman" w:cs="Times New Roman"/>
          <w:sz w:val="24"/>
          <w:szCs w:val="24"/>
        </w:rPr>
        <w:t xml:space="preserve">‘I am not prepared to accept, as a rule applicable to all cases of irregularity in the proceedings of private tribunals, the proposition that an irregularity which is calculated to prejudice a party entitles him to have the proceedings set aside. No doubt such irregularity </w:t>
      </w:r>
      <w:r w:rsidRPr="005F73D7">
        <w:rPr>
          <w:rFonts w:ascii="Times New Roman" w:hAnsi="Times New Roman" w:cs="Times New Roman"/>
          <w:i/>
          <w:iCs/>
          <w:sz w:val="24"/>
          <w:szCs w:val="24"/>
        </w:rPr>
        <w:t>prima facie</w:t>
      </w:r>
      <w:r w:rsidRPr="005F73D7">
        <w:rPr>
          <w:rFonts w:ascii="Times New Roman" w:hAnsi="Times New Roman" w:cs="Times New Roman"/>
          <w:sz w:val="24"/>
          <w:szCs w:val="24"/>
        </w:rPr>
        <w:t xml:space="preserve"> gives him such right, but if it is clear that in the particular case the irregularity caused such party no prejudice, in my judgment he is not so entitled.’</w:t>
      </w:r>
      <w:r w:rsidR="00315D9C" w:rsidRPr="005F73D7">
        <w:rPr>
          <w:rFonts w:ascii="Times New Roman" w:hAnsi="Times New Roman" w:cs="Times New Roman"/>
          <w:sz w:val="24"/>
          <w:szCs w:val="24"/>
        </w:rPr>
        <w:t>”</w:t>
      </w:r>
    </w:p>
    <w:p w14:paraId="41FDE0D1" w14:textId="77777777" w:rsidR="0091251B" w:rsidRPr="005F73D7" w:rsidRDefault="0091251B" w:rsidP="00382406">
      <w:pPr>
        <w:tabs>
          <w:tab w:val="left" w:pos="3544"/>
        </w:tabs>
        <w:spacing w:after="0" w:line="240" w:lineRule="auto"/>
        <w:ind w:left="1418"/>
        <w:jc w:val="both"/>
        <w:rPr>
          <w:rFonts w:ascii="Times New Roman" w:hAnsi="Times New Roman" w:cs="Times New Roman"/>
          <w:sz w:val="24"/>
          <w:szCs w:val="24"/>
        </w:rPr>
      </w:pPr>
    </w:p>
    <w:p w14:paraId="74FF6C62" w14:textId="05EDEA76" w:rsidR="00D556E4" w:rsidRPr="005F73D7" w:rsidRDefault="00D556E4" w:rsidP="00A37B7D">
      <w:pPr>
        <w:tabs>
          <w:tab w:val="left" w:pos="3544"/>
        </w:tabs>
        <w:spacing w:after="0" w:line="480" w:lineRule="auto"/>
        <w:ind w:firstLine="1418"/>
        <w:jc w:val="both"/>
        <w:rPr>
          <w:rFonts w:ascii="Times New Roman" w:hAnsi="Times New Roman" w:cs="Times New Roman"/>
          <w:sz w:val="24"/>
          <w:szCs w:val="24"/>
        </w:rPr>
      </w:pPr>
    </w:p>
    <w:p w14:paraId="12ECE93A" w14:textId="3A6E6E1E" w:rsidR="007D7324" w:rsidRPr="005F73D7" w:rsidRDefault="00487104" w:rsidP="00A37B7D">
      <w:pPr>
        <w:tabs>
          <w:tab w:val="left" w:pos="3544"/>
        </w:tabs>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I</w:t>
      </w:r>
      <w:r w:rsidR="00173C0E" w:rsidRPr="005F73D7">
        <w:rPr>
          <w:rFonts w:ascii="Times New Roman" w:hAnsi="Times New Roman" w:cs="Times New Roman"/>
          <w:sz w:val="24"/>
          <w:szCs w:val="24"/>
        </w:rPr>
        <w:t xml:space="preserve">t must </w:t>
      </w:r>
      <w:r w:rsidRPr="005F73D7">
        <w:rPr>
          <w:rFonts w:ascii="Times New Roman" w:hAnsi="Times New Roman" w:cs="Times New Roman"/>
          <w:sz w:val="24"/>
          <w:szCs w:val="24"/>
        </w:rPr>
        <w:t>however</w:t>
      </w:r>
      <w:r w:rsidR="00443F80" w:rsidRPr="005F73D7">
        <w:rPr>
          <w:rFonts w:ascii="Times New Roman" w:hAnsi="Times New Roman" w:cs="Times New Roman"/>
          <w:sz w:val="24"/>
          <w:szCs w:val="24"/>
        </w:rPr>
        <w:t xml:space="preserve"> </w:t>
      </w:r>
      <w:r w:rsidR="00173C0E" w:rsidRPr="005F73D7">
        <w:rPr>
          <w:rFonts w:ascii="Times New Roman" w:hAnsi="Times New Roman" w:cs="Times New Roman"/>
          <w:sz w:val="24"/>
          <w:szCs w:val="24"/>
        </w:rPr>
        <w:t xml:space="preserve">be appreciated that a distinction may often exist between the </w:t>
      </w:r>
      <w:r w:rsidR="00443F80" w:rsidRPr="005F73D7">
        <w:rPr>
          <w:rFonts w:ascii="Times New Roman" w:hAnsi="Times New Roman" w:cs="Times New Roman"/>
          <w:sz w:val="24"/>
          <w:szCs w:val="24"/>
        </w:rPr>
        <w:t xml:space="preserve">disciplinary </w:t>
      </w:r>
      <w:r w:rsidR="00173C0E" w:rsidRPr="005F73D7">
        <w:rPr>
          <w:rFonts w:ascii="Times New Roman" w:hAnsi="Times New Roman" w:cs="Times New Roman"/>
          <w:sz w:val="24"/>
          <w:szCs w:val="24"/>
        </w:rPr>
        <w:t xml:space="preserve">proceedings </w:t>
      </w:r>
      <w:r w:rsidR="007D7324" w:rsidRPr="005F73D7">
        <w:rPr>
          <w:rFonts w:ascii="Times New Roman" w:hAnsi="Times New Roman" w:cs="Times New Roman"/>
          <w:sz w:val="24"/>
          <w:szCs w:val="24"/>
        </w:rPr>
        <w:t>or</w:t>
      </w:r>
      <w:r w:rsidR="00173C0E" w:rsidRPr="005F73D7">
        <w:rPr>
          <w:rFonts w:ascii="Times New Roman" w:hAnsi="Times New Roman" w:cs="Times New Roman"/>
          <w:sz w:val="24"/>
          <w:szCs w:val="24"/>
        </w:rPr>
        <w:t xml:space="preserve"> </w:t>
      </w:r>
      <w:r w:rsidR="007D7324" w:rsidRPr="005F73D7">
        <w:rPr>
          <w:rFonts w:ascii="Times New Roman" w:hAnsi="Times New Roman" w:cs="Times New Roman"/>
          <w:sz w:val="24"/>
          <w:szCs w:val="24"/>
        </w:rPr>
        <w:t xml:space="preserve">decision of a tribunal and the investigative processes preceding such </w:t>
      </w:r>
      <w:r w:rsidR="00C40F62" w:rsidRPr="005F73D7">
        <w:rPr>
          <w:rFonts w:ascii="Times New Roman" w:hAnsi="Times New Roman" w:cs="Times New Roman"/>
          <w:sz w:val="24"/>
          <w:szCs w:val="24"/>
        </w:rPr>
        <w:t>disciplinary</w:t>
      </w:r>
      <w:r w:rsidR="007D7324" w:rsidRPr="005F73D7">
        <w:rPr>
          <w:rFonts w:ascii="Times New Roman" w:hAnsi="Times New Roman" w:cs="Times New Roman"/>
          <w:sz w:val="24"/>
          <w:szCs w:val="24"/>
        </w:rPr>
        <w:t xml:space="preserve"> proceedings.</w:t>
      </w:r>
      <w:r w:rsidR="00107E6F" w:rsidRPr="005F73D7">
        <w:rPr>
          <w:rFonts w:ascii="Times New Roman" w:hAnsi="Times New Roman" w:cs="Times New Roman"/>
          <w:sz w:val="24"/>
          <w:szCs w:val="24"/>
        </w:rPr>
        <w:t xml:space="preserve"> </w:t>
      </w:r>
      <w:r w:rsidR="0091251B" w:rsidRPr="005F73D7">
        <w:rPr>
          <w:rFonts w:ascii="Times New Roman" w:hAnsi="Times New Roman" w:cs="Times New Roman"/>
          <w:sz w:val="24"/>
          <w:szCs w:val="24"/>
        </w:rPr>
        <w:t xml:space="preserve"> </w:t>
      </w:r>
      <w:r w:rsidR="00107E6F" w:rsidRPr="005F73D7">
        <w:rPr>
          <w:rFonts w:ascii="Times New Roman" w:hAnsi="Times New Roman" w:cs="Times New Roman"/>
          <w:sz w:val="24"/>
          <w:szCs w:val="24"/>
        </w:rPr>
        <w:t xml:space="preserve">While the rules of natural justice would still apply during </w:t>
      </w:r>
      <w:r w:rsidR="0074779C" w:rsidRPr="005F73D7">
        <w:rPr>
          <w:rFonts w:ascii="Times New Roman" w:hAnsi="Times New Roman" w:cs="Times New Roman"/>
          <w:sz w:val="24"/>
          <w:szCs w:val="24"/>
        </w:rPr>
        <w:t xml:space="preserve">an </w:t>
      </w:r>
      <w:r w:rsidR="00107E6F" w:rsidRPr="005F73D7">
        <w:rPr>
          <w:rFonts w:ascii="Times New Roman" w:hAnsi="Times New Roman" w:cs="Times New Roman"/>
          <w:sz w:val="24"/>
          <w:szCs w:val="24"/>
        </w:rPr>
        <w:t>investigation</w:t>
      </w:r>
      <w:r w:rsidR="003D6E04" w:rsidRPr="005F73D7">
        <w:rPr>
          <w:rFonts w:ascii="Times New Roman" w:hAnsi="Times New Roman" w:cs="Times New Roman"/>
          <w:sz w:val="24"/>
          <w:szCs w:val="24"/>
        </w:rPr>
        <w:t xml:space="preserve"> and to bodies that collect evidence as held in the case of </w:t>
      </w:r>
      <w:r w:rsidR="003D6E04" w:rsidRPr="005F73D7">
        <w:rPr>
          <w:rFonts w:ascii="Times New Roman" w:hAnsi="Times New Roman" w:cs="Times New Roman"/>
          <w:i/>
          <w:iCs/>
          <w:sz w:val="24"/>
          <w:szCs w:val="24"/>
        </w:rPr>
        <w:t xml:space="preserve">Moyo </w:t>
      </w:r>
      <w:r w:rsidR="003D6E04" w:rsidRPr="005F73D7">
        <w:rPr>
          <w:rFonts w:ascii="Times New Roman" w:hAnsi="Times New Roman" w:cs="Times New Roman"/>
          <w:sz w:val="24"/>
          <w:szCs w:val="24"/>
        </w:rPr>
        <w:t xml:space="preserve">v </w:t>
      </w:r>
      <w:r w:rsidR="003D6E04" w:rsidRPr="005F73D7">
        <w:rPr>
          <w:rFonts w:ascii="Times New Roman" w:hAnsi="Times New Roman" w:cs="Times New Roman"/>
          <w:i/>
          <w:iCs/>
          <w:sz w:val="24"/>
          <w:szCs w:val="24"/>
        </w:rPr>
        <w:t xml:space="preserve">President, Board </w:t>
      </w:r>
      <w:r w:rsidR="003D6E04" w:rsidRPr="005F73D7">
        <w:rPr>
          <w:rFonts w:ascii="Times New Roman" w:hAnsi="Times New Roman" w:cs="Times New Roman"/>
          <w:i/>
          <w:iCs/>
          <w:sz w:val="24"/>
          <w:szCs w:val="24"/>
        </w:rPr>
        <w:lastRenderedPageBreak/>
        <w:t xml:space="preserve">of Inquiry </w:t>
      </w:r>
      <w:r w:rsidR="003D6E04" w:rsidRPr="005F73D7">
        <w:rPr>
          <w:rFonts w:ascii="Times New Roman" w:hAnsi="Times New Roman" w:cs="Times New Roman"/>
          <w:sz w:val="24"/>
          <w:szCs w:val="24"/>
        </w:rPr>
        <w:t>1996 (1) ZLR 319 (H) at 333</w:t>
      </w:r>
      <w:r w:rsidR="00107E6F" w:rsidRPr="005F73D7">
        <w:rPr>
          <w:rFonts w:ascii="Times New Roman" w:hAnsi="Times New Roman" w:cs="Times New Roman"/>
          <w:sz w:val="24"/>
          <w:szCs w:val="24"/>
        </w:rPr>
        <w:t xml:space="preserve">, </w:t>
      </w:r>
      <w:r w:rsidR="003158BC" w:rsidRPr="005F73D7">
        <w:rPr>
          <w:rFonts w:ascii="Times New Roman" w:hAnsi="Times New Roman" w:cs="Times New Roman"/>
          <w:sz w:val="24"/>
          <w:szCs w:val="24"/>
        </w:rPr>
        <w:t xml:space="preserve">it does not </w:t>
      </w:r>
      <w:r w:rsidR="003B1419" w:rsidRPr="005F73D7">
        <w:rPr>
          <w:rFonts w:ascii="Times New Roman" w:hAnsi="Times New Roman" w:cs="Times New Roman"/>
          <w:sz w:val="24"/>
          <w:szCs w:val="24"/>
        </w:rPr>
        <w:t xml:space="preserve">invariably </w:t>
      </w:r>
      <w:r w:rsidR="003158BC" w:rsidRPr="005F73D7">
        <w:rPr>
          <w:rFonts w:ascii="Times New Roman" w:hAnsi="Times New Roman" w:cs="Times New Roman"/>
          <w:sz w:val="24"/>
          <w:szCs w:val="24"/>
        </w:rPr>
        <w:t>follow that</w:t>
      </w:r>
      <w:r w:rsidR="00575782" w:rsidRPr="005F73D7">
        <w:rPr>
          <w:rFonts w:ascii="Times New Roman" w:hAnsi="Times New Roman" w:cs="Times New Roman"/>
          <w:sz w:val="24"/>
          <w:szCs w:val="24"/>
        </w:rPr>
        <w:t xml:space="preserve"> an</w:t>
      </w:r>
      <w:r w:rsidR="00107E6F" w:rsidRPr="005F73D7">
        <w:rPr>
          <w:rFonts w:ascii="Times New Roman" w:hAnsi="Times New Roman" w:cs="Times New Roman"/>
          <w:sz w:val="24"/>
          <w:szCs w:val="24"/>
        </w:rPr>
        <w:t xml:space="preserve"> investigation </w:t>
      </w:r>
      <w:r w:rsidR="003158BC" w:rsidRPr="005F73D7">
        <w:rPr>
          <w:rFonts w:ascii="Times New Roman" w:hAnsi="Times New Roman" w:cs="Times New Roman"/>
          <w:sz w:val="24"/>
          <w:szCs w:val="24"/>
        </w:rPr>
        <w:t>will also</w:t>
      </w:r>
      <w:r w:rsidR="00107E6F" w:rsidRPr="005F73D7">
        <w:rPr>
          <w:rFonts w:ascii="Times New Roman" w:hAnsi="Times New Roman" w:cs="Times New Roman"/>
          <w:sz w:val="24"/>
          <w:szCs w:val="24"/>
        </w:rPr>
        <w:t xml:space="preserve"> constitute</w:t>
      </w:r>
      <w:r w:rsidR="003158BC" w:rsidRPr="005F73D7">
        <w:rPr>
          <w:rFonts w:ascii="Times New Roman" w:hAnsi="Times New Roman" w:cs="Times New Roman"/>
          <w:sz w:val="24"/>
          <w:szCs w:val="24"/>
        </w:rPr>
        <w:t xml:space="preserve"> the</w:t>
      </w:r>
      <w:r w:rsidR="00107E6F" w:rsidRPr="005F73D7">
        <w:rPr>
          <w:rFonts w:ascii="Times New Roman" w:hAnsi="Times New Roman" w:cs="Times New Roman"/>
          <w:sz w:val="24"/>
          <w:szCs w:val="24"/>
        </w:rPr>
        <w:t xml:space="preserve"> disciplinary proceedings. </w:t>
      </w:r>
      <w:r w:rsidR="0091251B" w:rsidRPr="005F73D7">
        <w:rPr>
          <w:rFonts w:ascii="Times New Roman" w:hAnsi="Times New Roman" w:cs="Times New Roman"/>
          <w:sz w:val="24"/>
          <w:szCs w:val="24"/>
        </w:rPr>
        <w:t xml:space="preserve"> </w:t>
      </w:r>
      <w:r w:rsidR="00E22357" w:rsidRPr="005F73D7">
        <w:rPr>
          <w:rFonts w:ascii="Times New Roman" w:hAnsi="Times New Roman" w:cs="Times New Roman"/>
          <w:sz w:val="24"/>
          <w:szCs w:val="24"/>
        </w:rPr>
        <w:t xml:space="preserve">The same is true for any opinion formed in </w:t>
      </w:r>
      <w:r w:rsidR="003158BC" w:rsidRPr="005F73D7">
        <w:rPr>
          <w:rFonts w:ascii="Times New Roman" w:hAnsi="Times New Roman" w:cs="Times New Roman"/>
          <w:sz w:val="24"/>
          <w:szCs w:val="24"/>
        </w:rPr>
        <w:t>an investigation</w:t>
      </w:r>
      <w:r w:rsidR="00E22357" w:rsidRPr="005F73D7">
        <w:rPr>
          <w:rFonts w:ascii="Times New Roman" w:hAnsi="Times New Roman" w:cs="Times New Roman"/>
          <w:sz w:val="24"/>
          <w:szCs w:val="24"/>
        </w:rPr>
        <w:t xml:space="preserve">. </w:t>
      </w:r>
      <w:r w:rsidR="00484B58" w:rsidRPr="005F73D7">
        <w:rPr>
          <w:rFonts w:ascii="Times New Roman" w:hAnsi="Times New Roman" w:cs="Times New Roman"/>
          <w:sz w:val="24"/>
          <w:szCs w:val="24"/>
        </w:rPr>
        <w:t xml:space="preserve"> </w:t>
      </w:r>
      <w:r w:rsidR="00E22357" w:rsidRPr="005F73D7">
        <w:rPr>
          <w:rFonts w:ascii="Times New Roman" w:hAnsi="Times New Roman" w:cs="Times New Roman"/>
          <w:sz w:val="24"/>
          <w:szCs w:val="24"/>
        </w:rPr>
        <w:t>The mere fact that an investigator forms an opi</w:t>
      </w:r>
      <w:r w:rsidR="0074779C" w:rsidRPr="005F73D7">
        <w:rPr>
          <w:rFonts w:ascii="Times New Roman" w:hAnsi="Times New Roman" w:cs="Times New Roman"/>
          <w:sz w:val="24"/>
          <w:szCs w:val="24"/>
        </w:rPr>
        <w:t xml:space="preserve">nion that there is a high likelihood that an act, omission, conduct or misconduct may have been made is not itself </w:t>
      </w:r>
      <w:r w:rsidR="00287E91" w:rsidRPr="005F73D7">
        <w:rPr>
          <w:rFonts w:ascii="Times New Roman" w:hAnsi="Times New Roman" w:cs="Times New Roman"/>
          <w:sz w:val="24"/>
          <w:szCs w:val="24"/>
        </w:rPr>
        <w:t xml:space="preserve">a </w:t>
      </w:r>
      <w:r w:rsidR="00790491" w:rsidRPr="005F73D7">
        <w:rPr>
          <w:rFonts w:ascii="Times New Roman" w:hAnsi="Times New Roman" w:cs="Times New Roman"/>
          <w:sz w:val="24"/>
          <w:szCs w:val="24"/>
        </w:rPr>
        <w:t>verdict</w:t>
      </w:r>
      <w:r w:rsidR="0074779C" w:rsidRPr="005F73D7">
        <w:rPr>
          <w:rFonts w:ascii="Times New Roman" w:hAnsi="Times New Roman" w:cs="Times New Roman"/>
          <w:sz w:val="24"/>
          <w:szCs w:val="24"/>
        </w:rPr>
        <w:t xml:space="preserve">. </w:t>
      </w:r>
    </w:p>
    <w:p w14:paraId="245D1A52" w14:textId="22C78931" w:rsidR="00A644F0" w:rsidRPr="005F73D7" w:rsidRDefault="00A644F0" w:rsidP="00A37B7D">
      <w:pPr>
        <w:tabs>
          <w:tab w:val="left" w:pos="3544"/>
        </w:tabs>
        <w:spacing w:after="0" w:line="480" w:lineRule="auto"/>
        <w:ind w:firstLine="1418"/>
        <w:jc w:val="both"/>
        <w:rPr>
          <w:rFonts w:ascii="Times New Roman" w:hAnsi="Times New Roman" w:cs="Times New Roman"/>
          <w:sz w:val="24"/>
          <w:szCs w:val="24"/>
        </w:rPr>
      </w:pPr>
    </w:p>
    <w:p w14:paraId="5BE6E8A0" w14:textId="1F0269C4" w:rsidR="00A644F0" w:rsidRPr="005F73D7" w:rsidRDefault="00A644F0" w:rsidP="00A37B7D">
      <w:pPr>
        <w:tabs>
          <w:tab w:val="left" w:pos="3544"/>
        </w:tabs>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Generally, </w:t>
      </w:r>
      <w:r w:rsidR="00151D6A" w:rsidRPr="005F73D7">
        <w:rPr>
          <w:rFonts w:ascii="Times New Roman" w:hAnsi="Times New Roman" w:cs="Times New Roman"/>
          <w:sz w:val="24"/>
          <w:szCs w:val="24"/>
        </w:rPr>
        <w:t xml:space="preserve">due </w:t>
      </w:r>
      <w:r w:rsidR="003B1419" w:rsidRPr="005F73D7">
        <w:rPr>
          <w:rFonts w:ascii="Times New Roman" w:hAnsi="Times New Roman" w:cs="Times New Roman"/>
          <w:sz w:val="24"/>
          <w:szCs w:val="24"/>
        </w:rPr>
        <w:t xml:space="preserve">to the </w:t>
      </w:r>
      <w:r w:rsidR="00151D6A" w:rsidRPr="005F73D7">
        <w:rPr>
          <w:rFonts w:ascii="Times New Roman" w:hAnsi="Times New Roman" w:cs="Times New Roman"/>
          <w:sz w:val="24"/>
          <w:szCs w:val="24"/>
        </w:rPr>
        <w:t xml:space="preserve">flexibility that domestic tribunals enjoy in </w:t>
      </w:r>
      <w:r w:rsidR="00890325" w:rsidRPr="005F73D7">
        <w:rPr>
          <w:rFonts w:ascii="Times New Roman" w:hAnsi="Times New Roman" w:cs="Times New Roman"/>
          <w:sz w:val="24"/>
          <w:szCs w:val="24"/>
        </w:rPr>
        <w:t xml:space="preserve">the procedure </w:t>
      </w:r>
      <w:r w:rsidR="003B1419" w:rsidRPr="005F73D7">
        <w:rPr>
          <w:rFonts w:ascii="Times New Roman" w:hAnsi="Times New Roman" w:cs="Times New Roman"/>
          <w:sz w:val="24"/>
          <w:szCs w:val="24"/>
        </w:rPr>
        <w:t xml:space="preserve">that </w:t>
      </w:r>
      <w:r w:rsidR="00890325" w:rsidRPr="005F73D7">
        <w:rPr>
          <w:rFonts w:ascii="Times New Roman" w:hAnsi="Times New Roman" w:cs="Times New Roman"/>
          <w:sz w:val="24"/>
          <w:szCs w:val="24"/>
        </w:rPr>
        <w:t xml:space="preserve">they may apply in conducting disciplinary proceedings, </w:t>
      </w:r>
      <w:r w:rsidRPr="005F73D7">
        <w:rPr>
          <w:rFonts w:ascii="Times New Roman" w:hAnsi="Times New Roman" w:cs="Times New Roman"/>
          <w:sz w:val="24"/>
          <w:szCs w:val="24"/>
        </w:rPr>
        <w:t xml:space="preserve">there </w:t>
      </w:r>
      <w:r w:rsidR="007A07BE" w:rsidRPr="005F73D7">
        <w:rPr>
          <w:rFonts w:ascii="Times New Roman" w:hAnsi="Times New Roman" w:cs="Times New Roman"/>
          <w:sz w:val="24"/>
          <w:szCs w:val="24"/>
        </w:rPr>
        <w:t>are</w:t>
      </w:r>
      <w:r w:rsidRPr="005F73D7">
        <w:rPr>
          <w:rFonts w:ascii="Times New Roman" w:hAnsi="Times New Roman" w:cs="Times New Roman"/>
          <w:sz w:val="24"/>
          <w:szCs w:val="24"/>
        </w:rPr>
        <w:t xml:space="preserve"> no </w:t>
      </w:r>
      <w:r w:rsidR="007A07BE" w:rsidRPr="005F73D7">
        <w:rPr>
          <w:rFonts w:ascii="Times New Roman" w:hAnsi="Times New Roman" w:cs="Times New Roman"/>
          <w:sz w:val="24"/>
          <w:szCs w:val="24"/>
        </w:rPr>
        <w:t>clear-cut</w:t>
      </w:r>
      <w:r w:rsidR="00890325" w:rsidRPr="005F73D7">
        <w:rPr>
          <w:rFonts w:ascii="Times New Roman" w:hAnsi="Times New Roman" w:cs="Times New Roman"/>
          <w:sz w:val="24"/>
          <w:szCs w:val="24"/>
        </w:rPr>
        <w:t xml:space="preserve"> characteristics by which the </w:t>
      </w:r>
      <w:r w:rsidR="007A07BE" w:rsidRPr="005F73D7">
        <w:rPr>
          <w:rFonts w:ascii="Times New Roman" w:hAnsi="Times New Roman" w:cs="Times New Roman"/>
          <w:sz w:val="24"/>
          <w:szCs w:val="24"/>
        </w:rPr>
        <w:t>disciplinary proceedings may be identified</w:t>
      </w:r>
      <w:r w:rsidR="000E5B95" w:rsidRPr="005F73D7">
        <w:rPr>
          <w:rFonts w:ascii="Times New Roman" w:hAnsi="Times New Roman" w:cs="Times New Roman"/>
          <w:sz w:val="24"/>
          <w:szCs w:val="24"/>
        </w:rPr>
        <w:t xml:space="preserve"> or distinguished from investigative proceedings</w:t>
      </w:r>
      <w:r w:rsidR="007A07BE" w:rsidRPr="005F73D7">
        <w:rPr>
          <w:rFonts w:ascii="Times New Roman" w:hAnsi="Times New Roman" w:cs="Times New Roman"/>
          <w:sz w:val="24"/>
          <w:szCs w:val="24"/>
        </w:rPr>
        <w:t xml:space="preserve">. </w:t>
      </w:r>
      <w:r w:rsidR="00AB4547" w:rsidRPr="005F73D7">
        <w:rPr>
          <w:rFonts w:ascii="Times New Roman" w:hAnsi="Times New Roman" w:cs="Times New Roman"/>
          <w:sz w:val="24"/>
          <w:szCs w:val="24"/>
        </w:rPr>
        <w:t xml:space="preserve">The point at which investigative proceedings end or become disciplinary proceedings will always be determined by the facts of each case. </w:t>
      </w:r>
      <w:r w:rsidR="00484B58" w:rsidRPr="005F73D7">
        <w:rPr>
          <w:rFonts w:ascii="Times New Roman" w:hAnsi="Times New Roman" w:cs="Times New Roman"/>
          <w:sz w:val="24"/>
          <w:szCs w:val="24"/>
        </w:rPr>
        <w:t xml:space="preserve"> </w:t>
      </w:r>
      <w:r w:rsidR="009F6D0D" w:rsidRPr="005F73D7">
        <w:rPr>
          <w:rFonts w:ascii="Times New Roman" w:hAnsi="Times New Roman" w:cs="Times New Roman"/>
          <w:sz w:val="24"/>
          <w:szCs w:val="24"/>
        </w:rPr>
        <w:t>To my mind,</w:t>
      </w:r>
      <w:r w:rsidR="009B3BD1" w:rsidRPr="005F73D7">
        <w:rPr>
          <w:rFonts w:ascii="Times New Roman" w:hAnsi="Times New Roman" w:cs="Times New Roman"/>
          <w:sz w:val="24"/>
          <w:szCs w:val="24"/>
        </w:rPr>
        <w:t xml:space="preserve"> there are</w:t>
      </w:r>
      <w:r w:rsidR="009F6D0D" w:rsidRPr="005F73D7">
        <w:rPr>
          <w:rFonts w:ascii="Times New Roman" w:hAnsi="Times New Roman" w:cs="Times New Roman"/>
          <w:sz w:val="24"/>
          <w:szCs w:val="24"/>
        </w:rPr>
        <w:t xml:space="preserve"> some</w:t>
      </w:r>
      <w:r w:rsidR="000968DF" w:rsidRPr="005F73D7">
        <w:rPr>
          <w:rFonts w:ascii="Times New Roman" w:hAnsi="Times New Roman" w:cs="Times New Roman"/>
          <w:sz w:val="24"/>
          <w:szCs w:val="24"/>
        </w:rPr>
        <w:t xml:space="preserve"> special</w:t>
      </w:r>
      <w:r w:rsidR="009F6D0D" w:rsidRPr="005F73D7">
        <w:rPr>
          <w:rFonts w:ascii="Times New Roman" w:hAnsi="Times New Roman" w:cs="Times New Roman"/>
          <w:sz w:val="24"/>
          <w:szCs w:val="24"/>
        </w:rPr>
        <w:t xml:space="preserve"> characteristics</w:t>
      </w:r>
      <w:r w:rsidR="000968DF" w:rsidRPr="005F73D7">
        <w:rPr>
          <w:rFonts w:ascii="Times New Roman" w:hAnsi="Times New Roman" w:cs="Times New Roman"/>
          <w:sz w:val="24"/>
          <w:szCs w:val="24"/>
        </w:rPr>
        <w:t xml:space="preserve"> of disciplinary proceedings</w:t>
      </w:r>
      <w:r w:rsidR="009B3BD1" w:rsidRPr="005F73D7">
        <w:rPr>
          <w:rFonts w:ascii="Times New Roman" w:hAnsi="Times New Roman" w:cs="Times New Roman"/>
          <w:sz w:val="24"/>
          <w:szCs w:val="24"/>
        </w:rPr>
        <w:t xml:space="preserve"> that</w:t>
      </w:r>
      <w:r w:rsidR="000968DF" w:rsidRPr="005F73D7">
        <w:rPr>
          <w:rFonts w:ascii="Times New Roman" w:hAnsi="Times New Roman" w:cs="Times New Roman"/>
          <w:sz w:val="24"/>
          <w:szCs w:val="24"/>
        </w:rPr>
        <w:t xml:space="preserve"> may be relied on as helpful pointers as to whether disciplinary proceedings have commenced</w:t>
      </w:r>
      <w:r w:rsidR="000E5B95" w:rsidRPr="005F73D7">
        <w:rPr>
          <w:rFonts w:ascii="Times New Roman" w:hAnsi="Times New Roman" w:cs="Times New Roman"/>
          <w:sz w:val="24"/>
          <w:szCs w:val="24"/>
        </w:rPr>
        <w:t xml:space="preserve"> or exist</w:t>
      </w:r>
      <w:r w:rsidR="000968DF" w:rsidRPr="005F73D7">
        <w:rPr>
          <w:rFonts w:ascii="Times New Roman" w:hAnsi="Times New Roman" w:cs="Times New Roman"/>
          <w:sz w:val="24"/>
          <w:szCs w:val="24"/>
        </w:rPr>
        <w:t xml:space="preserve">. </w:t>
      </w:r>
      <w:r w:rsidR="00484B58" w:rsidRPr="005F73D7">
        <w:rPr>
          <w:rFonts w:ascii="Times New Roman" w:hAnsi="Times New Roman" w:cs="Times New Roman"/>
          <w:sz w:val="24"/>
          <w:szCs w:val="24"/>
        </w:rPr>
        <w:t xml:space="preserve"> </w:t>
      </w:r>
      <w:r w:rsidR="00883ECC" w:rsidRPr="005F73D7">
        <w:rPr>
          <w:rFonts w:ascii="Times New Roman" w:hAnsi="Times New Roman" w:cs="Times New Roman"/>
          <w:sz w:val="24"/>
          <w:szCs w:val="24"/>
        </w:rPr>
        <w:t>These include a sufficiently clear charge</w:t>
      </w:r>
      <w:r w:rsidR="00EB2C4C" w:rsidRPr="005F73D7">
        <w:rPr>
          <w:rFonts w:ascii="Times New Roman" w:hAnsi="Times New Roman" w:cs="Times New Roman"/>
          <w:sz w:val="24"/>
          <w:szCs w:val="24"/>
        </w:rPr>
        <w:t xml:space="preserve"> as opposed to a complaint in </w:t>
      </w:r>
      <w:r w:rsidR="006F131D" w:rsidRPr="005F73D7">
        <w:rPr>
          <w:rFonts w:ascii="Times New Roman" w:hAnsi="Times New Roman" w:cs="Times New Roman"/>
          <w:sz w:val="24"/>
          <w:szCs w:val="24"/>
        </w:rPr>
        <w:t>investigative proceedings</w:t>
      </w:r>
      <w:r w:rsidR="00883ECC" w:rsidRPr="005F73D7">
        <w:rPr>
          <w:rFonts w:ascii="Times New Roman" w:hAnsi="Times New Roman" w:cs="Times New Roman"/>
          <w:sz w:val="24"/>
          <w:szCs w:val="24"/>
        </w:rPr>
        <w:t>,</w:t>
      </w:r>
      <w:r w:rsidR="006F131D" w:rsidRPr="005F73D7">
        <w:rPr>
          <w:rFonts w:ascii="Times New Roman" w:hAnsi="Times New Roman" w:cs="Times New Roman"/>
          <w:sz w:val="24"/>
          <w:szCs w:val="24"/>
        </w:rPr>
        <w:t xml:space="preserve"> adequate notice of an impending hearing, a timeous hearing, an adequate opportunity to present the case, </w:t>
      </w:r>
      <w:r w:rsidR="00D13CC0" w:rsidRPr="005F73D7">
        <w:rPr>
          <w:rFonts w:ascii="Times New Roman" w:hAnsi="Times New Roman" w:cs="Times New Roman"/>
          <w:sz w:val="24"/>
          <w:szCs w:val="24"/>
        </w:rPr>
        <w:t xml:space="preserve">disclosure of prejudicial allegations and information and allowing a right to address or to sum up. See </w:t>
      </w:r>
      <w:proofErr w:type="spellStart"/>
      <w:r w:rsidR="00D13CC0" w:rsidRPr="005F73D7">
        <w:rPr>
          <w:rFonts w:ascii="Times New Roman" w:hAnsi="Times New Roman" w:cs="Times New Roman"/>
          <w:sz w:val="24"/>
          <w:szCs w:val="24"/>
        </w:rPr>
        <w:t>Feltoe</w:t>
      </w:r>
      <w:proofErr w:type="spellEnd"/>
      <w:r w:rsidR="00D13CC0" w:rsidRPr="005F73D7">
        <w:rPr>
          <w:rFonts w:ascii="Times New Roman" w:hAnsi="Times New Roman" w:cs="Times New Roman"/>
          <w:sz w:val="24"/>
          <w:szCs w:val="24"/>
        </w:rPr>
        <w:t xml:space="preserve">, </w:t>
      </w:r>
      <w:r w:rsidR="00D13CC0" w:rsidRPr="005F73D7">
        <w:rPr>
          <w:rFonts w:ascii="Times New Roman" w:hAnsi="Times New Roman" w:cs="Times New Roman"/>
          <w:i/>
          <w:iCs/>
          <w:sz w:val="24"/>
          <w:szCs w:val="24"/>
        </w:rPr>
        <w:t xml:space="preserve">op cit. </w:t>
      </w:r>
      <w:r w:rsidR="00D13CC0" w:rsidRPr="005F73D7">
        <w:rPr>
          <w:rFonts w:ascii="Times New Roman" w:hAnsi="Times New Roman" w:cs="Times New Roman"/>
          <w:sz w:val="24"/>
          <w:szCs w:val="24"/>
        </w:rPr>
        <w:t>at pp 73 – 78</w:t>
      </w:r>
      <w:r w:rsidR="000E5B95" w:rsidRPr="005F73D7">
        <w:rPr>
          <w:rFonts w:ascii="Times New Roman" w:hAnsi="Times New Roman" w:cs="Times New Roman"/>
          <w:sz w:val="24"/>
          <w:szCs w:val="24"/>
        </w:rPr>
        <w:t xml:space="preserve"> and </w:t>
      </w:r>
      <w:proofErr w:type="spellStart"/>
      <w:r w:rsidR="000E5B95" w:rsidRPr="005F73D7">
        <w:rPr>
          <w:rFonts w:ascii="Times New Roman" w:hAnsi="Times New Roman" w:cs="Times New Roman"/>
          <w:bCs/>
          <w:i/>
          <w:iCs/>
          <w:sz w:val="24"/>
          <w:szCs w:val="24"/>
        </w:rPr>
        <w:t>Rwodzi</w:t>
      </w:r>
      <w:proofErr w:type="spellEnd"/>
      <w:r w:rsidR="000E5B95" w:rsidRPr="005F73D7">
        <w:rPr>
          <w:rFonts w:ascii="Times New Roman" w:hAnsi="Times New Roman" w:cs="Times New Roman"/>
          <w:bCs/>
          <w:sz w:val="24"/>
          <w:szCs w:val="24"/>
        </w:rPr>
        <w:t xml:space="preserve"> v </w:t>
      </w:r>
      <w:r w:rsidR="000E5B95" w:rsidRPr="005F73D7">
        <w:rPr>
          <w:rFonts w:ascii="Times New Roman" w:hAnsi="Times New Roman" w:cs="Times New Roman"/>
          <w:bCs/>
          <w:i/>
          <w:iCs/>
          <w:sz w:val="24"/>
          <w:szCs w:val="24"/>
        </w:rPr>
        <w:t>Chegutu Municipality</w:t>
      </w:r>
      <w:r w:rsidR="000E5B95" w:rsidRPr="005F73D7">
        <w:rPr>
          <w:rFonts w:ascii="Times New Roman" w:hAnsi="Times New Roman" w:cs="Times New Roman"/>
          <w:bCs/>
          <w:sz w:val="24"/>
          <w:szCs w:val="24"/>
        </w:rPr>
        <w:t xml:space="preserve"> 2003 (1) ZLR 601 (H)</w:t>
      </w:r>
      <w:r w:rsidR="00D13CC0" w:rsidRPr="005F73D7">
        <w:rPr>
          <w:rFonts w:ascii="Times New Roman" w:hAnsi="Times New Roman" w:cs="Times New Roman"/>
          <w:sz w:val="24"/>
          <w:szCs w:val="24"/>
        </w:rPr>
        <w:t xml:space="preserve">. </w:t>
      </w:r>
      <w:r w:rsidR="00484B58" w:rsidRPr="005F73D7">
        <w:rPr>
          <w:rFonts w:ascii="Times New Roman" w:hAnsi="Times New Roman" w:cs="Times New Roman"/>
          <w:sz w:val="24"/>
          <w:szCs w:val="24"/>
        </w:rPr>
        <w:t xml:space="preserve"> </w:t>
      </w:r>
      <w:r w:rsidR="002E624E" w:rsidRPr="005F73D7">
        <w:rPr>
          <w:rFonts w:ascii="Times New Roman" w:hAnsi="Times New Roman" w:cs="Times New Roman"/>
          <w:sz w:val="24"/>
          <w:szCs w:val="24"/>
        </w:rPr>
        <w:t xml:space="preserve">Sight must not be lost </w:t>
      </w:r>
      <w:r w:rsidR="00B91C09" w:rsidRPr="005F73D7">
        <w:rPr>
          <w:rFonts w:ascii="Times New Roman" w:hAnsi="Times New Roman" w:cs="Times New Roman"/>
          <w:sz w:val="24"/>
          <w:szCs w:val="24"/>
        </w:rPr>
        <w:t>of</w:t>
      </w:r>
      <w:r w:rsidR="002E624E" w:rsidRPr="005F73D7">
        <w:rPr>
          <w:rFonts w:ascii="Times New Roman" w:hAnsi="Times New Roman" w:cs="Times New Roman"/>
          <w:sz w:val="24"/>
          <w:szCs w:val="24"/>
        </w:rPr>
        <w:t xml:space="preserve"> the fact that the distinction between investigative proceedings and disciplinary proceedings in </w:t>
      </w:r>
      <w:r w:rsidR="0072296D" w:rsidRPr="005F73D7">
        <w:rPr>
          <w:rFonts w:ascii="Times New Roman" w:hAnsi="Times New Roman" w:cs="Times New Roman"/>
          <w:sz w:val="24"/>
          <w:szCs w:val="24"/>
        </w:rPr>
        <w:t>domestic tribunal</w:t>
      </w:r>
      <w:r w:rsidR="00A93717" w:rsidRPr="005F73D7">
        <w:rPr>
          <w:rFonts w:ascii="Times New Roman" w:hAnsi="Times New Roman" w:cs="Times New Roman"/>
          <w:sz w:val="24"/>
          <w:szCs w:val="24"/>
        </w:rPr>
        <w:t>s</w:t>
      </w:r>
      <w:r w:rsidR="0072296D" w:rsidRPr="005F73D7">
        <w:rPr>
          <w:rFonts w:ascii="Times New Roman" w:hAnsi="Times New Roman" w:cs="Times New Roman"/>
          <w:sz w:val="24"/>
          <w:szCs w:val="24"/>
        </w:rPr>
        <w:t xml:space="preserve"> may often be blurred because it is not uncommon for such tribunals to carry out both investigative and disciplinary roles</w:t>
      </w:r>
      <w:r w:rsidR="00A93717" w:rsidRPr="005F73D7">
        <w:rPr>
          <w:rFonts w:ascii="Times New Roman" w:hAnsi="Times New Roman" w:cs="Times New Roman"/>
          <w:sz w:val="24"/>
          <w:szCs w:val="24"/>
        </w:rPr>
        <w:t xml:space="preserve"> in one go</w:t>
      </w:r>
      <w:r w:rsidR="0072296D" w:rsidRPr="005F73D7">
        <w:rPr>
          <w:rFonts w:ascii="Times New Roman" w:hAnsi="Times New Roman" w:cs="Times New Roman"/>
          <w:sz w:val="24"/>
          <w:szCs w:val="24"/>
        </w:rPr>
        <w:t>.</w:t>
      </w:r>
    </w:p>
    <w:p w14:paraId="134851EA" w14:textId="4A6EACED" w:rsidR="00D556E4" w:rsidRPr="005F73D7" w:rsidRDefault="007D7324" w:rsidP="00A37B7D">
      <w:pPr>
        <w:tabs>
          <w:tab w:val="left" w:pos="3544"/>
        </w:tabs>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 </w:t>
      </w:r>
    </w:p>
    <w:p w14:paraId="771A35B5" w14:textId="0AF821E7" w:rsidR="007D7324" w:rsidRPr="005F73D7" w:rsidRDefault="007D7324" w:rsidP="007D7324">
      <w:pPr>
        <w:spacing w:after="0" w:line="480" w:lineRule="auto"/>
        <w:jc w:val="both"/>
        <w:rPr>
          <w:rFonts w:ascii="Times New Roman" w:hAnsi="Times New Roman" w:cs="Times New Roman"/>
          <w:b/>
          <w:bCs/>
          <w:sz w:val="24"/>
          <w:szCs w:val="24"/>
          <w:u w:val="single"/>
        </w:rPr>
      </w:pPr>
      <w:r w:rsidRPr="005F73D7">
        <w:rPr>
          <w:rFonts w:ascii="Times New Roman" w:hAnsi="Times New Roman" w:cs="Times New Roman"/>
          <w:b/>
          <w:bCs/>
          <w:sz w:val="24"/>
          <w:szCs w:val="24"/>
          <w:u w:val="single"/>
        </w:rPr>
        <w:t>EXAMINATION</w:t>
      </w:r>
    </w:p>
    <w:p w14:paraId="6702D05E" w14:textId="6736C4E2" w:rsidR="00593040" w:rsidRPr="005F73D7" w:rsidRDefault="00D7786E" w:rsidP="0080251E">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In considering the facts of this case, one has to proceed from the principle that an application stands or falls on its founding affidavit. </w:t>
      </w:r>
      <w:r w:rsidR="00484B58" w:rsidRPr="005F73D7">
        <w:rPr>
          <w:rFonts w:ascii="Times New Roman" w:hAnsi="Times New Roman" w:cs="Times New Roman"/>
          <w:sz w:val="24"/>
          <w:szCs w:val="24"/>
        </w:rPr>
        <w:t xml:space="preserve"> </w:t>
      </w:r>
      <w:r w:rsidR="008F1137" w:rsidRPr="005F73D7">
        <w:rPr>
          <w:rFonts w:ascii="Times New Roman" w:hAnsi="Times New Roman" w:cs="Times New Roman"/>
          <w:sz w:val="24"/>
          <w:szCs w:val="24"/>
        </w:rPr>
        <w:t xml:space="preserve">See </w:t>
      </w:r>
      <w:r w:rsidR="008F1137" w:rsidRPr="005F73D7">
        <w:rPr>
          <w:rFonts w:ascii="Times New Roman" w:hAnsi="Times New Roman" w:cs="Times New Roman"/>
          <w:i/>
          <w:iCs/>
          <w:sz w:val="24"/>
          <w:szCs w:val="24"/>
        </w:rPr>
        <w:t>Austerlands (Pvt) Ltd</w:t>
      </w:r>
      <w:r w:rsidR="008F1137" w:rsidRPr="005F73D7">
        <w:rPr>
          <w:rFonts w:ascii="Times New Roman" w:hAnsi="Times New Roman" w:cs="Times New Roman"/>
          <w:sz w:val="24"/>
          <w:szCs w:val="24"/>
        </w:rPr>
        <w:t xml:space="preserve"> v </w:t>
      </w:r>
      <w:r w:rsidR="008F1137" w:rsidRPr="005F73D7">
        <w:rPr>
          <w:rFonts w:ascii="Times New Roman" w:hAnsi="Times New Roman" w:cs="Times New Roman"/>
          <w:i/>
          <w:iCs/>
          <w:sz w:val="24"/>
          <w:szCs w:val="24"/>
        </w:rPr>
        <w:t>Trade &amp; Investment Bank Ltd &amp; Ors</w:t>
      </w:r>
      <w:r w:rsidR="008F1137" w:rsidRPr="005F73D7">
        <w:rPr>
          <w:rFonts w:ascii="Times New Roman" w:hAnsi="Times New Roman" w:cs="Times New Roman"/>
          <w:sz w:val="24"/>
          <w:szCs w:val="24"/>
        </w:rPr>
        <w:t xml:space="preserve"> </w:t>
      </w:r>
      <w:r w:rsidR="00297D90" w:rsidRPr="005F73D7">
        <w:rPr>
          <w:rFonts w:ascii="Times New Roman" w:hAnsi="Times New Roman" w:cs="Times New Roman"/>
          <w:sz w:val="24"/>
          <w:szCs w:val="24"/>
        </w:rPr>
        <w:t>2006 (1) ZLR 372 (S)</w:t>
      </w:r>
      <w:r w:rsidR="008F1137" w:rsidRPr="005F73D7">
        <w:rPr>
          <w:rFonts w:ascii="Times New Roman" w:hAnsi="Times New Roman" w:cs="Times New Roman"/>
          <w:sz w:val="24"/>
          <w:szCs w:val="24"/>
        </w:rPr>
        <w:t xml:space="preserve"> at </w:t>
      </w:r>
      <w:r w:rsidR="00297D90" w:rsidRPr="005F73D7">
        <w:rPr>
          <w:rFonts w:ascii="Times New Roman" w:hAnsi="Times New Roman" w:cs="Times New Roman"/>
          <w:sz w:val="24"/>
          <w:szCs w:val="24"/>
        </w:rPr>
        <w:t xml:space="preserve">377G. </w:t>
      </w:r>
      <w:r w:rsidR="00484B58" w:rsidRPr="005F73D7">
        <w:rPr>
          <w:rFonts w:ascii="Times New Roman" w:hAnsi="Times New Roman" w:cs="Times New Roman"/>
          <w:sz w:val="24"/>
          <w:szCs w:val="24"/>
        </w:rPr>
        <w:t xml:space="preserve"> </w:t>
      </w:r>
      <w:r w:rsidRPr="005F73D7">
        <w:rPr>
          <w:rFonts w:ascii="Times New Roman" w:hAnsi="Times New Roman" w:cs="Times New Roman"/>
          <w:sz w:val="24"/>
          <w:szCs w:val="24"/>
        </w:rPr>
        <w:t xml:space="preserve">Before the court </w:t>
      </w:r>
      <w:r w:rsidRPr="005F73D7">
        <w:rPr>
          <w:rFonts w:ascii="Times New Roman" w:hAnsi="Times New Roman" w:cs="Times New Roman"/>
          <w:i/>
          <w:iCs/>
          <w:sz w:val="24"/>
          <w:szCs w:val="24"/>
        </w:rPr>
        <w:t>a quo</w:t>
      </w:r>
      <w:r w:rsidRPr="005F73D7">
        <w:rPr>
          <w:rFonts w:ascii="Times New Roman" w:hAnsi="Times New Roman" w:cs="Times New Roman"/>
          <w:sz w:val="24"/>
          <w:szCs w:val="24"/>
        </w:rPr>
        <w:t xml:space="preserve">, the </w:t>
      </w:r>
      <w:r w:rsidR="003C008E" w:rsidRPr="005F73D7">
        <w:rPr>
          <w:rFonts w:ascii="Times New Roman" w:hAnsi="Times New Roman" w:cs="Times New Roman"/>
          <w:sz w:val="24"/>
          <w:szCs w:val="24"/>
        </w:rPr>
        <w:t xml:space="preserve">first </w:t>
      </w:r>
      <w:r w:rsidRPr="005F73D7">
        <w:rPr>
          <w:rFonts w:ascii="Times New Roman" w:hAnsi="Times New Roman" w:cs="Times New Roman"/>
          <w:sz w:val="24"/>
          <w:szCs w:val="24"/>
        </w:rPr>
        <w:lastRenderedPageBreak/>
        <w:t>appellant</w:t>
      </w:r>
      <w:r w:rsidR="003C008E" w:rsidRPr="005F73D7">
        <w:rPr>
          <w:rFonts w:ascii="Times New Roman" w:hAnsi="Times New Roman" w:cs="Times New Roman"/>
          <w:sz w:val="24"/>
          <w:szCs w:val="24"/>
        </w:rPr>
        <w:t>, in the tenth paragraph of his founding affidavit</w:t>
      </w:r>
      <w:r w:rsidR="00A93717" w:rsidRPr="005F73D7">
        <w:rPr>
          <w:rFonts w:ascii="Times New Roman" w:hAnsi="Times New Roman" w:cs="Times New Roman"/>
          <w:sz w:val="24"/>
          <w:szCs w:val="24"/>
        </w:rPr>
        <w:t>,</w:t>
      </w:r>
      <w:r w:rsidR="003C008E" w:rsidRPr="005F73D7">
        <w:rPr>
          <w:rFonts w:ascii="Times New Roman" w:hAnsi="Times New Roman" w:cs="Times New Roman"/>
          <w:sz w:val="24"/>
          <w:szCs w:val="24"/>
        </w:rPr>
        <w:t xml:space="preserve"> specifically stated that the application was for the review of the disciplinary process undertaken by the respondents. </w:t>
      </w:r>
      <w:r w:rsidR="00484B58" w:rsidRPr="005F73D7">
        <w:rPr>
          <w:rFonts w:ascii="Times New Roman" w:hAnsi="Times New Roman" w:cs="Times New Roman"/>
          <w:sz w:val="24"/>
          <w:szCs w:val="24"/>
        </w:rPr>
        <w:t xml:space="preserve"> </w:t>
      </w:r>
      <w:r w:rsidR="00F72E57" w:rsidRPr="005F73D7">
        <w:rPr>
          <w:rFonts w:ascii="Times New Roman" w:hAnsi="Times New Roman" w:cs="Times New Roman"/>
          <w:sz w:val="24"/>
          <w:szCs w:val="24"/>
        </w:rPr>
        <w:t xml:space="preserve">Hence, the court </w:t>
      </w:r>
      <w:r w:rsidR="00F72E57" w:rsidRPr="005F73D7">
        <w:rPr>
          <w:rFonts w:ascii="Times New Roman" w:hAnsi="Times New Roman" w:cs="Times New Roman"/>
          <w:i/>
          <w:iCs/>
          <w:sz w:val="24"/>
          <w:szCs w:val="24"/>
        </w:rPr>
        <w:t xml:space="preserve">a quo’s </w:t>
      </w:r>
      <w:r w:rsidR="00F72E57" w:rsidRPr="005F73D7">
        <w:rPr>
          <w:rFonts w:ascii="Times New Roman" w:hAnsi="Times New Roman" w:cs="Times New Roman"/>
          <w:sz w:val="24"/>
          <w:szCs w:val="24"/>
        </w:rPr>
        <w:t xml:space="preserve">review jurisdiction was directed towards the </w:t>
      </w:r>
      <w:r w:rsidR="00593040" w:rsidRPr="005F73D7">
        <w:rPr>
          <w:rFonts w:ascii="Times New Roman" w:hAnsi="Times New Roman" w:cs="Times New Roman"/>
          <w:sz w:val="24"/>
          <w:szCs w:val="24"/>
        </w:rPr>
        <w:t xml:space="preserve">supposed disciplinary process that was undertaken by the school. </w:t>
      </w:r>
    </w:p>
    <w:p w14:paraId="1A18091E" w14:textId="77777777" w:rsidR="00593040" w:rsidRPr="005F73D7" w:rsidRDefault="00593040" w:rsidP="0080251E">
      <w:pPr>
        <w:spacing w:after="0" w:line="480" w:lineRule="auto"/>
        <w:ind w:firstLine="1418"/>
        <w:jc w:val="both"/>
        <w:rPr>
          <w:rFonts w:ascii="Times New Roman" w:hAnsi="Times New Roman" w:cs="Times New Roman"/>
          <w:sz w:val="24"/>
          <w:szCs w:val="24"/>
        </w:rPr>
      </w:pPr>
    </w:p>
    <w:p w14:paraId="4FFFB1A1" w14:textId="3B2BF2FC" w:rsidR="00486AB8" w:rsidRPr="005F73D7" w:rsidRDefault="00593040" w:rsidP="0080251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sz w:val="24"/>
          <w:szCs w:val="24"/>
        </w:rPr>
        <w:t xml:space="preserve">It stands to reason that the </w:t>
      </w:r>
      <w:r w:rsidRPr="005F73D7">
        <w:rPr>
          <w:rFonts w:ascii="Times New Roman" w:hAnsi="Times New Roman" w:cs="Times New Roman"/>
          <w:i/>
          <w:iCs/>
          <w:sz w:val="24"/>
          <w:szCs w:val="24"/>
        </w:rPr>
        <w:t xml:space="preserve">sine qua non </w:t>
      </w:r>
      <w:r w:rsidRPr="005F73D7">
        <w:rPr>
          <w:rFonts w:ascii="Times New Roman" w:hAnsi="Times New Roman" w:cs="Times New Roman"/>
          <w:sz w:val="24"/>
          <w:szCs w:val="24"/>
        </w:rPr>
        <w:t xml:space="preserve">to the review of any disciplinary proceedings is that there must actually have been disciplinary proceedings. </w:t>
      </w:r>
      <w:r w:rsidR="00484B58" w:rsidRPr="005F73D7">
        <w:rPr>
          <w:rFonts w:ascii="Times New Roman" w:hAnsi="Times New Roman" w:cs="Times New Roman"/>
          <w:sz w:val="24"/>
          <w:szCs w:val="24"/>
        </w:rPr>
        <w:t xml:space="preserve"> </w:t>
      </w:r>
      <w:r w:rsidR="00FB6B4F" w:rsidRPr="005F73D7">
        <w:rPr>
          <w:rFonts w:ascii="Times New Roman" w:hAnsi="Times New Roman" w:cs="Times New Roman"/>
          <w:sz w:val="24"/>
          <w:szCs w:val="24"/>
        </w:rPr>
        <w:t xml:space="preserve">The findings of the court </w:t>
      </w:r>
      <w:r w:rsidR="00FB6B4F" w:rsidRPr="005F73D7">
        <w:rPr>
          <w:rFonts w:ascii="Times New Roman" w:hAnsi="Times New Roman" w:cs="Times New Roman"/>
          <w:i/>
          <w:iCs/>
          <w:sz w:val="24"/>
          <w:szCs w:val="24"/>
        </w:rPr>
        <w:t xml:space="preserve">a quo </w:t>
      </w:r>
      <w:r w:rsidR="00FB6B4F" w:rsidRPr="005F73D7">
        <w:rPr>
          <w:rFonts w:ascii="Times New Roman" w:hAnsi="Times New Roman" w:cs="Times New Roman"/>
          <w:sz w:val="24"/>
          <w:szCs w:val="24"/>
        </w:rPr>
        <w:t xml:space="preserve">on </w:t>
      </w:r>
      <w:r w:rsidR="00434161" w:rsidRPr="005F73D7">
        <w:rPr>
          <w:rFonts w:ascii="Times New Roman" w:hAnsi="Times New Roman" w:cs="Times New Roman"/>
          <w:sz w:val="24"/>
          <w:szCs w:val="24"/>
        </w:rPr>
        <w:t>the inherent question of whether there were disciplinary proceedings are</w:t>
      </w:r>
      <w:r w:rsidR="00FB6B4F" w:rsidRPr="005F73D7">
        <w:rPr>
          <w:rFonts w:ascii="Times New Roman" w:hAnsi="Times New Roman" w:cs="Times New Roman"/>
          <w:sz w:val="24"/>
          <w:szCs w:val="24"/>
        </w:rPr>
        <w:t xml:space="preserve">, quite frankly, contradictory and difficult to understand. </w:t>
      </w:r>
      <w:r w:rsidR="007D7324" w:rsidRPr="005F73D7">
        <w:rPr>
          <w:rFonts w:ascii="Times New Roman" w:hAnsi="Times New Roman" w:cs="Times New Roman"/>
          <w:sz w:val="24"/>
          <w:szCs w:val="24"/>
        </w:rPr>
        <w:t xml:space="preserve"> </w:t>
      </w:r>
      <w:r w:rsidR="00B31963" w:rsidRPr="005F73D7">
        <w:rPr>
          <w:rFonts w:ascii="Times New Roman" w:hAnsi="Times New Roman" w:cs="Times New Roman"/>
          <w:sz w:val="24"/>
          <w:szCs w:val="24"/>
        </w:rPr>
        <w:t xml:space="preserve">It first held that </w:t>
      </w:r>
      <w:r w:rsidR="00B31963" w:rsidRPr="005F73D7">
        <w:rPr>
          <w:rFonts w:ascii="Times New Roman" w:hAnsi="Times New Roman" w:cs="Times New Roman"/>
          <w:bCs/>
          <w:sz w:val="24"/>
          <w:szCs w:val="24"/>
        </w:rPr>
        <w:t xml:space="preserve">the school rendered a guilty verdict on the charges itemised in the email, namely, a lack of maturity, honesty and respect and later on, </w:t>
      </w:r>
      <w:r w:rsidR="0094747E" w:rsidRPr="005F73D7">
        <w:rPr>
          <w:rFonts w:ascii="Times New Roman" w:hAnsi="Times New Roman" w:cs="Times New Roman"/>
          <w:bCs/>
          <w:sz w:val="24"/>
          <w:szCs w:val="24"/>
        </w:rPr>
        <w:t xml:space="preserve">indirectly </w:t>
      </w:r>
      <w:r w:rsidR="00B31963" w:rsidRPr="005F73D7">
        <w:rPr>
          <w:rFonts w:ascii="Times New Roman" w:hAnsi="Times New Roman" w:cs="Times New Roman"/>
          <w:bCs/>
          <w:sz w:val="24"/>
          <w:szCs w:val="24"/>
        </w:rPr>
        <w:t xml:space="preserve">disowned this </w:t>
      </w:r>
      <w:r w:rsidR="0094747E" w:rsidRPr="005F73D7">
        <w:rPr>
          <w:rFonts w:ascii="Times New Roman" w:hAnsi="Times New Roman" w:cs="Times New Roman"/>
          <w:bCs/>
          <w:sz w:val="24"/>
          <w:szCs w:val="24"/>
        </w:rPr>
        <w:t>conclusion</w:t>
      </w:r>
      <w:r w:rsidR="00B31963" w:rsidRPr="005F73D7">
        <w:rPr>
          <w:rFonts w:ascii="Times New Roman" w:hAnsi="Times New Roman" w:cs="Times New Roman"/>
          <w:bCs/>
          <w:sz w:val="24"/>
          <w:szCs w:val="24"/>
        </w:rPr>
        <w:t>, preferring to conclude that there w</w:t>
      </w:r>
      <w:r w:rsidR="002D39B6" w:rsidRPr="005F73D7">
        <w:rPr>
          <w:rFonts w:ascii="Times New Roman" w:hAnsi="Times New Roman" w:cs="Times New Roman"/>
          <w:bCs/>
          <w:sz w:val="24"/>
          <w:szCs w:val="24"/>
        </w:rPr>
        <w:t>as</w:t>
      </w:r>
      <w:r w:rsidR="00B31963" w:rsidRPr="005F73D7">
        <w:rPr>
          <w:rFonts w:ascii="Times New Roman" w:hAnsi="Times New Roman" w:cs="Times New Roman"/>
          <w:bCs/>
          <w:sz w:val="24"/>
          <w:szCs w:val="24"/>
        </w:rPr>
        <w:t xml:space="preserve"> no disciplinary proce</w:t>
      </w:r>
      <w:r w:rsidR="002D39B6" w:rsidRPr="005F73D7">
        <w:rPr>
          <w:rFonts w:ascii="Times New Roman" w:hAnsi="Times New Roman" w:cs="Times New Roman"/>
          <w:bCs/>
          <w:sz w:val="24"/>
          <w:szCs w:val="24"/>
        </w:rPr>
        <w:t xml:space="preserve">ss capable of being set aside. </w:t>
      </w:r>
    </w:p>
    <w:p w14:paraId="3B781B67" w14:textId="09C01676" w:rsidR="002D39B6" w:rsidRPr="005F73D7" w:rsidRDefault="002D39B6" w:rsidP="0080251E">
      <w:pPr>
        <w:spacing w:after="0" w:line="480" w:lineRule="auto"/>
        <w:ind w:firstLine="1418"/>
        <w:jc w:val="both"/>
        <w:rPr>
          <w:rFonts w:ascii="Times New Roman" w:hAnsi="Times New Roman" w:cs="Times New Roman"/>
          <w:bCs/>
          <w:sz w:val="24"/>
          <w:szCs w:val="24"/>
        </w:rPr>
      </w:pPr>
    </w:p>
    <w:p w14:paraId="292A70C1" w14:textId="2B87F2AA" w:rsidR="002D39B6" w:rsidRPr="005F73D7" w:rsidRDefault="002D39B6" w:rsidP="0080251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I take the considered view that the finding by the court </w:t>
      </w:r>
      <w:r w:rsidRPr="005F73D7">
        <w:rPr>
          <w:rFonts w:ascii="Times New Roman" w:hAnsi="Times New Roman" w:cs="Times New Roman"/>
          <w:bCs/>
          <w:i/>
          <w:iCs/>
          <w:sz w:val="24"/>
          <w:szCs w:val="24"/>
        </w:rPr>
        <w:t xml:space="preserve">a quo </w:t>
      </w:r>
      <w:r w:rsidRPr="005F73D7">
        <w:rPr>
          <w:rFonts w:ascii="Times New Roman" w:hAnsi="Times New Roman" w:cs="Times New Roman"/>
          <w:bCs/>
          <w:sz w:val="24"/>
          <w:szCs w:val="24"/>
        </w:rPr>
        <w:t xml:space="preserve">that there was a charge and a verdict of guilty </w:t>
      </w:r>
      <w:r w:rsidR="009B3BD1" w:rsidRPr="005F73D7">
        <w:rPr>
          <w:rFonts w:ascii="Times New Roman" w:hAnsi="Times New Roman" w:cs="Times New Roman"/>
          <w:bCs/>
          <w:sz w:val="24"/>
          <w:szCs w:val="24"/>
        </w:rPr>
        <w:t>is</w:t>
      </w:r>
      <w:r w:rsidRPr="005F73D7">
        <w:rPr>
          <w:rFonts w:ascii="Times New Roman" w:hAnsi="Times New Roman" w:cs="Times New Roman"/>
          <w:bCs/>
          <w:sz w:val="24"/>
          <w:szCs w:val="24"/>
        </w:rPr>
        <w:t xml:space="preserve"> incorrect. </w:t>
      </w:r>
      <w:r w:rsidR="00484B58" w:rsidRPr="005F73D7">
        <w:rPr>
          <w:rFonts w:ascii="Times New Roman" w:hAnsi="Times New Roman" w:cs="Times New Roman"/>
          <w:bCs/>
          <w:sz w:val="24"/>
          <w:szCs w:val="24"/>
        </w:rPr>
        <w:t xml:space="preserve"> </w:t>
      </w:r>
      <w:r w:rsidR="00747296" w:rsidRPr="005F73D7">
        <w:rPr>
          <w:rFonts w:ascii="Times New Roman" w:hAnsi="Times New Roman" w:cs="Times New Roman"/>
          <w:bCs/>
          <w:sz w:val="24"/>
          <w:szCs w:val="24"/>
        </w:rPr>
        <w:t xml:space="preserve">At no point during the entire chain of events did the school purport to carry out a disciplinary process. </w:t>
      </w:r>
      <w:r w:rsidR="00484B58" w:rsidRPr="005F73D7">
        <w:rPr>
          <w:rFonts w:ascii="Times New Roman" w:hAnsi="Times New Roman" w:cs="Times New Roman"/>
          <w:bCs/>
          <w:sz w:val="24"/>
          <w:szCs w:val="24"/>
        </w:rPr>
        <w:t xml:space="preserve"> </w:t>
      </w:r>
      <w:r w:rsidR="00747296" w:rsidRPr="005F73D7">
        <w:rPr>
          <w:rFonts w:ascii="Times New Roman" w:hAnsi="Times New Roman" w:cs="Times New Roman"/>
          <w:bCs/>
          <w:sz w:val="24"/>
          <w:szCs w:val="24"/>
        </w:rPr>
        <w:t>The appellants were never invited to attend any disciplinary process</w:t>
      </w:r>
      <w:r w:rsidR="00114BAB" w:rsidRPr="005F73D7">
        <w:rPr>
          <w:rFonts w:ascii="Times New Roman" w:hAnsi="Times New Roman" w:cs="Times New Roman"/>
          <w:bCs/>
          <w:sz w:val="24"/>
          <w:szCs w:val="24"/>
        </w:rPr>
        <w:t xml:space="preserve"> in their capacity as the legal guardians of the children</w:t>
      </w:r>
      <w:r w:rsidR="00747296" w:rsidRPr="005F73D7">
        <w:rPr>
          <w:rFonts w:ascii="Times New Roman" w:hAnsi="Times New Roman" w:cs="Times New Roman"/>
          <w:bCs/>
          <w:sz w:val="24"/>
          <w:szCs w:val="24"/>
        </w:rPr>
        <w:t xml:space="preserve">. </w:t>
      </w:r>
      <w:r w:rsidR="00484B58" w:rsidRPr="005F73D7">
        <w:rPr>
          <w:rFonts w:ascii="Times New Roman" w:hAnsi="Times New Roman" w:cs="Times New Roman"/>
          <w:bCs/>
          <w:sz w:val="24"/>
          <w:szCs w:val="24"/>
        </w:rPr>
        <w:t xml:space="preserve"> </w:t>
      </w:r>
      <w:r w:rsidR="00114BAB" w:rsidRPr="005F73D7">
        <w:rPr>
          <w:rFonts w:ascii="Times New Roman" w:hAnsi="Times New Roman" w:cs="Times New Roman"/>
          <w:bCs/>
          <w:sz w:val="24"/>
          <w:szCs w:val="24"/>
        </w:rPr>
        <w:t>No formal charges were ever levelled against the children</w:t>
      </w:r>
      <w:r w:rsidR="00FC5D3E" w:rsidRPr="005F73D7">
        <w:rPr>
          <w:rFonts w:ascii="Times New Roman" w:hAnsi="Times New Roman" w:cs="Times New Roman"/>
          <w:bCs/>
          <w:sz w:val="24"/>
          <w:szCs w:val="24"/>
        </w:rPr>
        <w:t xml:space="preserve"> and no verdict could have been issued. </w:t>
      </w:r>
      <w:r w:rsidR="00D64149" w:rsidRPr="005F73D7">
        <w:rPr>
          <w:rFonts w:ascii="Times New Roman" w:hAnsi="Times New Roman" w:cs="Times New Roman"/>
          <w:bCs/>
          <w:sz w:val="24"/>
          <w:szCs w:val="24"/>
        </w:rPr>
        <w:t xml:space="preserve">In any event, during oral submissions, Mr </w:t>
      </w:r>
      <w:r w:rsidR="00D64149" w:rsidRPr="005F73D7">
        <w:rPr>
          <w:rFonts w:ascii="Times New Roman" w:hAnsi="Times New Roman" w:cs="Times New Roman"/>
          <w:bCs/>
          <w:i/>
          <w:iCs/>
          <w:sz w:val="24"/>
          <w:szCs w:val="24"/>
        </w:rPr>
        <w:t xml:space="preserve">Tivadar </w:t>
      </w:r>
      <w:r w:rsidR="00D64149" w:rsidRPr="005F73D7">
        <w:rPr>
          <w:rFonts w:ascii="Times New Roman" w:hAnsi="Times New Roman" w:cs="Times New Roman"/>
          <w:bCs/>
          <w:sz w:val="24"/>
          <w:szCs w:val="24"/>
        </w:rPr>
        <w:t>submitted</w:t>
      </w:r>
      <w:r w:rsidR="00C568E0" w:rsidRPr="005F73D7">
        <w:rPr>
          <w:rFonts w:ascii="Times New Roman" w:hAnsi="Times New Roman" w:cs="Times New Roman"/>
          <w:bCs/>
          <w:sz w:val="24"/>
          <w:szCs w:val="24"/>
        </w:rPr>
        <w:t xml:space="preserve"> that</w:t>
      </w:r>
      <w:r w:rsidR="00D64149" w:rsidRPr="005F73D7">
        <w:rPr>
          <w:rFonts w:ascii="Times New Roman" w:hAnsi="Times New Roman" w:cs="Times New Roman"/>
          <w:bCs/>
          <w:sz w:val="24"/>
          <w:szCs w:val="24"/>
        </w:rPr>
        <w:t xml:space="preserve"> the appeal</w:t>
      </w:r>
      <w:r w:rsidR="000F0A67" w:rsidRPr="005F73D7">
        <w:rPr>
          <w:rFonts w:ascii="Times New Roman" w:hAnsi="Times New Roman" w:cs="Times New Roman"/>
          <w:bCs/>
          <w:sz w:val="24"/>
          <w:szCs w:val="24"/>
        </w:rPr>
        <w:t xml:space="preserve"> was only directed </w:t>
      </w:r>
      <w:r w:rsidR="002A7F1F" w:rsidRPr="005F73D7">
        <w:rPr>
          <w:rFonts w:ascii="Times New Roman" w:hAnsi="Times New Roman" w:cs="Times New Roman"/>
          <w:bCs/>
          <w:sz w:val="24"/>
          <w:szCs w:val="24"/>
        </w:rPr>
        <w:t>against the verdict, which they sought to be expunged from the school</w:t>
      </w:r>
      <w:r w:rsidR="0094747E" w:rsidRPr="005F73D7">
        <w:rPr>
          <w:rFonts w:ascii="Times New Roman" w:hAnsi="Times New Roman" w:cs="Times New Roman"/>
          <w:bCs/>
          <w:sz w:val="24"/>
          <w:szCs w:val="24"/>
        </w:rPr>
        <w:t>’s</w:t>
      </w:r>
      <w:r w:rsidR="002A7F1F" w:rsidRPr="005F73D7">
        <w:rPr>
          <w:rFonts w:ascii="Times New Roman" w:hAnsi="Times New Roman" w:cs="Times New Roman"/>
          <w:bCs/>
          <w:sz w:val="24"/>
          <w:szCs w:val="24"/>
        </w:rPr>
        <w:t xml:space="preserve"> </w:t>
      </w:r>
      <w:r w:rsidR="00484B58" w:rsidRPr="005F73D7">
        <w:rPr>
          <w:rFonts w:ascii="Times New Roman" w:hAnsi="Times New Roman" w:cs="Times New Roman"/>
          <w:bCs/>
          <w:sz w:val="24"/>
          <w:szCs w:val="24"/>
        </w:rPr>
        <w:t xml:space="preserve">record, </w:t>
      </w:r>
      <w:r w:rsidR="003542B5" w:rsidRPr="005F73D7">
        <w:rPr>
          <w:rFonts w:ascii="Times New Roman" w:hAnsi="Times New Roman" w:cs="Times New Roman"/>
          <w:bCs/>
          <w:sz w:val="24"/>
          <w:szCs w:val="24"/>
        </w:rPr>
        <w:t>which</w:t>
      </w:r>
      <w:r w:rsidR="00C568E0" w:rsidRPr="005F73D7">
        <w:rPr>
          <w:rFonts w:ascii="Times New Roman" w:hAnsi="Times New Roman" w:cs="Times New Roman"/>
          <w:bCs/>
          <w:sz w:val="24"/>
          <w:szCs w:val="24"/>
        </w:rPr>
        <w:t xml:space="preserve"> is contained in the school’s letter of 9 November 2021.</w:t>
      </w:r>
      <w:r w:rsidR="0094747E" w:rsidRPr="005F73D7">
        <w:rPr>
          <w:rFonts w:ascii="Times New Roman" w:hAnsi="Times New Roman" w:cs="Times New Roman"/>
          <w:bCs/>
          <w:sz w:val="24"/>
          <w:szCs w:val="24"/>
        </w:rPr>
        <w:t xml:space="preserve"> </w:t>
      </w:r>
      <w:r w:rsidR="00484B58" w:rsidRPr="005F73D7">
        <w:rPr>
          <w:rFonts w:ascii="Times New Roman" w:hAnsi="Times New Roman" w:cs="Times New Roman"/>
          <w:bCs/>
          <w:sz w:val="24"/>
          <w:szCs w:val="24"/>
        </w:rPr>
        <w:t xml:space="preserve"> </w:t>
      </w:r>
      <w:r w:rsidR="0094747E" w:rsidRPr="005F73D7">
        <w:rPr>
          <w:rFonts w:ascii="Times New Roman" w:hAnsi="Times New Roman" w:cs="Times New Roman"/>
          <w:bCs/>
          <w:sz w:val="24"/>
          <w:szCs w:val="24"/>
        </w:rPr>
        <w:t xml:space="preserve">That position </w:t>
      </w:r>
      <w:r w:rsidR="00C5112B" w:rsidRPr="005F73D7">
        <w:rPr>
          <w:rFonts w:ascii="Times New Roman" w:hAnsi="Times New Roman" w:cs="Times New Roman"/>
          <w:bCs/>
          <w:sz w:val="24"/>
          <w:szCs w:val="24"/>
        </w:rPr>
        <w:t>was</w:t>
      </w:r>
      <w:r w:rsidR="0094747E" w:rsidRPr="005F73D7">
        <w:rPr>
          <w:rFonts w:ascii="Times New Roman" w:hAnsi="Times New Roman" w:cs="Times New Roman"/>
          <w:bCs/>
          <w:sz w:val="24"/>
          <w:szCs w:val="24"/>
        </w:rPr>
        <w:t xml:space="preserve"> a departure from the draft relief sought in the court </w:t>
      </w:r>
      <w:r w:rsidR="0094747E" w:rsidRPr="005F73D7">
        <w:rPr>
          <w:rFonts w:ascii="Times New Roman" w:hAnsi="Times New Roman" w:cs="Times New Roman"/>
          <w:bCs/>
          <w:i/>
          <w:iCs/>
          <w:sz w:val="24"/>
          <w:szCs w:val="24"/>
        </w:rPr>
        <w:t xml:space="preserve">a quo </w:t>
      </w:r>
      <w:r w:rsidR="0094747E" w:rsidRPr="005F73D7">
        <w:rPr>
          <w:rFonts w:ascii="Times New Roman" w:hAnsi="Times New Roman" w:cs="Times New Roman"/>
          <w:bCs/>
          <w:sz w:val="24"/>
          <w:szCs w:val="24"/>
        </w:rPr>
        <w:t>to set aside the disciplinary process.</w:t>
      </w:r>
      <w:r w:rsidR="002A7F1F" w:rsidRPr="005F73D7">
        <w:rPr>
          <w:rFonts w:ascii="Times New Roman" w:hAnsi="Times New Roman" w:cs="Times New Roman"/>
          <w:bCs/>
          <w:sz w:val="24"/>
          <w:szCs w:val="24"/>
        </w:rPr>
        <w:t xml:space="preserve"> In the circumstances of this </w:t>
      </w:r>
      <w:r w:rsidR="0094747E" w:rsidRPr="005F73D7">
        <w:rPr>
          <w:rFonts w:ascii="Times New Roman" w:hAnsi="Times New Roman" w:cs="Times New Roman"/>
          <w:bCs/>
          <w:sz w:val="24"/>
          <w:szCs w:val="24"/>
        </w:rPr>
        <w:t>case</w:t>
      </w:r>
      <w:r w:rsidR="002A7F1F" w:rsidRPr="005F73D7">
        <w:rPr>
          <w:rFonts w:ascii="Times New Roman" w:hAnsi="Times New Roman" w:cs="Times New Roman"/>
          <w:bCs/>
          <w:sz w:val="24"/>
          <w:szCs w:val="24"/>
        </w:rPr>
        <w:t xml:space="preserve">, </w:t>
      </w:r>
      <w:r w:rsidR="0094747E" w:rsidRPr="005F73D7">
        <w:rPr>
          <w:rFonts w:ascii="Times New Roman" w:hAnsi="Times New Roman" w:cs="Times New Roman"/>
          <w:bCs/>
          <w:sz w:val="24"/>
          <w:szCs w:val="24"/>
        </w:rPr>
        <w:t xml:space="preserve">the submission by Mr </w:t>
      </w:r>
      <w:r w:rsidR="0094747E" w:rsidRPr="005F73D7">
        <w:rPr>
          <w:rFonts w:ascii="Times New Roman" w:hAnsi="Times New Roman" w:cs="Times New Roman"/>
          <w:bCs/>
          <w:i/>
          <w:iCs/>
          <w:sz w:val="24"/>
          <w:szCs w:val="24"/>
        </w:rPr>
        <w:t>Tivadar</w:t>
      </w:r>
      <w:r w:rsidR="002A7F1F" w:rsidRPr="005F73D7">
        <w:rPr>
          <w:rFonts w:ascii="Times New Roman" w:hAnsi="Times New Roman" w:cs="Times New Roman"/>
          <w:bCs/>
          <w:sz w:val="24"/>
          <w:szCs w:val="24"/>
        </w:rPr>
        <w:t xml:space="preserve"> was</w:t>
      </w:r>
      <w:r w:rsidR="0094747E" w:rsidRPr="005F73D7">
        <w:rPr>
          <w:rFonts w:ascii="Times New Roman" w:hAnsi="Times New Roman" w:cs="Times New Roman"/>
          <w:bCs/>
          <w:sz w:val="24"/>
          <w:szCs w:val="24"/>
        </w:rPr>
        <w:t>, in fact,</w:t>
      </w:r>
      <w:r w:rsidR="002A7F1F" w:rsidRPr="005F73D7">
        <w:rPr>
          <w:rFonts w:ascii="Times New Roman" w:hAnsi="Times New Roman" w:cs="Times New Roman"/>
          <w:bCs/>
          <w:sz w:val="24"/>
          <w:szCs w:val="24"/>
        </w:rPr>
        <w:t xml:space="preserve"> a concession that there were never any disciplinary proceedings.</w:t>
      </w:r>
    </w:p>
    <w:p w14:paraId="56C7E3A9" w14:textId="4D75A2E2" w:rsidR="00F55FA4" w:rsidRPr="005F73D7" w:rsidRDefault="00F55FA4" w:rsidP="0080251E">
      <w:pPr>
        <w:spacing w:after="0" w:line="480" w:lineRule="auto"/>
        <w:ind w:firstLine="1418"/>
        <w:jc w:val="both"/>
        <w:rPr>
          <w:rFonts w:ascii="Times New Roman" w:hAnsi="Times New Roman" w:cs="Times New Roman"/>
          <w:bCs/>
          <w:sz w:val="24"/>
          <w:szCs w:val="24"/>
        </w:rPr>
      </w:pPr>
    </w:p>
    <w:p w14:paraId="34F6A5CC" w14:textId="1B17315B" w:rsidR="00F55FA4" w:rsidRPr="005F73D7" w:rsidRDefault="00F55FA4" w:rsidP="0080251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lastRenderedPageBreak/>
        <w:t xml:space="preserve">Of course, by </w:t>
      </w:r>
      <w:r w:rsidR="007821F3" w:rsidRPr="005F73D7">
        <w:rPr>
          <w:rFonts w:ascii="Times New Roman" w:hAnsi="Times New Roman" w:cs="Times New Roman"/>
          <w:bCs/>
          <w:sz w:val="24"/>
          <w:szCs w:val="24"/>
        </w:rPr>
        <w:t>th</w:t>
      </w:r>
      <w:r w:rsidR="002A7F1F" w:rsidRPr="005F73D7">
        <w:rPr>
          <w:rFonts w:ascii="Times New Roman" w:hAnsi="Times New Roman" w:cs="Times New Roman"/>
          <w:bCs/>
          <w:sz w:val="24"/>
          <w:szCs w:val="24"/>
        </w:rPr>
        <w:t>e above</w:t>
      </w:r>
      <w:r w:rsidR="007821F3" w:rsidRPr="005F73D7">
        <w:rPr>
          <w:rFonts w:ascii="Times New Roman" w:hAnsi="Times New Roman" w:cs="Times New Roman"/>
          <w:bCs/>
          <w:sz w:val="24"/>
          <w:szCs w:val="24"/>
        </w:rPr>
        <w:t xml:space="preserve"> conclusion</w:t>
      </w:r>
      <w:r w:rsidRPr="005F73D7">
        <w:rPr>
          <w:rFonts w:ascii="Times New Roman" w:hAnsi="Times New Roman" w:cs="Times New Roman"/>
          <w:bCs/>
          <w:sz w:val="24"/>
          <w:szCs w:val="24"/>
        </w:rPr>
        <w:t xml:space="preserve">, I do not </w:t>
      </w:r>
      <w:r w:rsidR="007821F3" w:rsidRPr="005F73D7">
        <w:rPr>
          <w:rFonts w:ascii="Times New Roman" w:hAnsi="Times New Roman" w:cs="Times New Roman"/>
          <w:bCs/>
          <w:sz w:val="24"/>
          <w:szCs w:val="24"/>
        </w:rPr>
        <w:t xml:space="preserve">mildly attempt to suggest that the existence of the foregoing circumstances in a case would constitute disciplinary proceedings. Instead, the </w:t>
      </w:r>
      <w:r w:rsidR="00826582" w:rsidRPr="005F73D7">
        <w:rPr>
          <w:rFonts w:ascii="Times New Roman" w:hAnsi="Times New Roman" w:cs="Times New Roman"/>
          <w:bCs/>
          <w:sz w:val="24"/>
          <w:szCs w:val="24"/>
        </w:rPr>
        <w:t xml:space="preserve">essential conclusion is that there were no indicators at all that the school, in its actions </w:t>
      </w:r>
      <w:r w:rsidR="00C5112B" w:rsidRPr="005F73D7">
        <w:rPr>
          <w:rFonts w:ascii="Times New Roman" w:hAnsi="Times New Roman" w:cs="Times New Roman"/>
          <w:bCs/>
          <w:sz w:val="24"/>
          <w:szCs w:val="24"/>
        </w:rPr>
        <w:t>between</w:t>
      </w:r>
      <w:r w:rsidR="00826582" w:rsidRPr="005F73D7">
        <w:rPr>
          <w:rFonts w:ascii="Times New Roman" w:hAnsi="Times New Roman" w:cs="Times New Roman"/>
          <w:bCs/>
          <w:sz w:val="24"/>
          <w:szCs w:val="24"/>
        </w:rPr>
        <w:t xml:space="preserve"> October and November 2021, was undertaking a disciplinary process. </w:t>
      </w:r>
      <w:r w:rsidR="001338F8" w:rsidRPr="005F73D7">
        <w:rPr>
          <w:rFonts w:ascii="Times New Roman" w:hAnsi="Times New Roman" w:cs="Times New Roman"/>
          <w:bCs/>
          <w:sz w:val="24"/>
          <w:szCs w:val="24"/>
        </w:rPr>
        <w:t>Therefore,</w:t>
      </w:r>
      <w:r w:rsidR="00525D63" w:rsidRPr="005F73D7">
        <w:rPr>
          <w:rFonts w:ascii="Times New Roman" w:hAnsi="Times New Roman" w:cs="Times New Roman"/>
          <w:bCs/>
          <w:sz w:val="24"/>
          <w:szCs w:val="24"/>
        </w:rPr>
        <w:t xml:space="preserve"> </w:t>
      </w:r>
      <w:r w:rsidR="001338F8" w:rsidRPr="005F73D7">
        <w:rPr>
          <w:rFonts w:ascii="Times New Roman" w:hAnsi="Times New Roman" w:cs="Times New Roman"/>
          <w:bCs/>
          <w:sz w:val="24"/>
          <w:szCs w:val="24"/>
        </w:rPr>
        <w:t xml:space="preserve">I </w:t>
      </w:r>
      <w:r w:rsidR="00525D63" w:rsidRPr="005F73D7">
        <w:rPr>
          <w:rFonts w:ascii="Times New Roman" w:hAnsi="Times New Roman" w:cs="Times New Roman"/>
          <w:bCs/>
          <w:sz w:val="24"/>
          <w:szCs w:val="24"/>
        </w:rPr>
        <w:t>accept</w:t>
      </w:r>
      <w:r w:rsidR="00C5112B" w:rsidRPr="005F73D7">
        <w:rPr>
          <w:rFonts w:ascii="Times New Roman" w:hAnsi="Times New Roman" w:cs="Times New Roman"/>
          <w:bCs/>
          <w:sz w:val="24"/>
          <w:szCs w:val="24"/>
        </w:rPr>
        <w:t>,</w:t>
      </w:r>
      <w:r w:rsidR="00525D63" w:rsidRPr="005F73D7">
        <w:rPr>
          <w:rFonts w:ascii="Times New Roman" w:hAnsi="Times New Roman" w:cs="Times New Roman"/>
          <w:bCs/>
          <w:sz w:val="24"/>
          <w:szCs w:val="24"/>
        </w:rPr>
        <w:t xml:space="preserve"> on a balance of probabilities</w:t>
      </w:r>
      <w:r w:rsidR="00C5112B" w:rsidRPr="005F73D7">
        <w:rPr>
          <w:rFonts w:ascii="Times New Roman" w:hAnsi="Times New Roman" w:cs="Times New Roman"/>
          <w:bCs/>
          <w:sz w:val="24"/>
          <w:szCs w:val="24"/>
        </w:rPr>
        <w:t>,</w:t>
      </w:r>
      <w:r w:rsidR="00525D63" w:rsidRPr="005F73D7">
        <w:rPr>
          <w:rFonts w:ascii="Times New Roman" w:hAnsi="Times New Roman" w:cs="Times New Roman"/>
          <w:bCs/>
          <w:sz w:val="24"/>
          <w:szCs w:val="24"/>
        </w:rPr>
        <w:t xml:space="preserve"> the averment by the first respondent that the school was carrying out investigative processes</w:t>
      </w:r>
      <w:r w:rsidR="00C5112B" w:rsidRPr="005F73D7">
        <w:rPr>
          <w:rFonts w:ascii="Times New Roman" w:hAnsi="Times New Roman" w:cs="Times New Roman"/>
          <w:bCs/>
          <w:sz w:val="24"/>
          <w:szCs w:val="24"/>
        </w:rPr>
        <w:t>,</w:t>
      </w:r>
      <w:r w:rsidR="00525D63" w:rsidRPr="005F73D7">
        <w:rPr>
          <w:rFonts w:ascii="Times New Roman" w:hAnsi="Times New Roman" w:cs="Times New Roman"/>
          <w:bCs/>
          <w:sz w:val="24"/>
          <w:szCs w:val="24"/>
        </w:rPr>
        <w:t xml:space="preserve"> to be more probable than not.  </w:t>
      </w:r>
    </w:p>
    <w:p w14:paraId="1C68B4AD" w14:textId="77E80F8F" w:rsidR="001338F8" w:rsidRPr="005F73D7" w:rsidRDefault="001338F8" w:rsidP="0080251E">
      <w:pPr>
        <w:spacing w:after="0" w:line="480" w:lineRule="auto"/>
        <w:ind w:firstLine="1418"/>
        <w:jc w:val="both"/>
        <w:rPr>
          <w:rFonts w:ascii="Times New Roman" w:hAnsi="Times New Roman" w:cs="Times New Roman"/>
          <w:bCs/>
          <w:sz w:val="24"/>
          <w:szCs w:val="24"/>
        </w:rPr>
      </w:pPr>
    </w:p>
    <w:p w14:paraId="1CA9E26E" w14:textId="27554C13" w:rsidR="001338F8" w:rsidRPr="005F73D7" w:rsidRDefault="001338F8" w:rsidP="0080251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Given that there was hardly any indication in the evidence that was before the court </w:t>
      </w:r>
      <w:r w:rsidRPr="005F73D7">
        <w:rPr>
          <w:rFonts w:ascii="Times New Roman" w:hAnsi="Times New Roman" w:cs="Times New Roman"/>
          <w:bCs/>
          <w:i/>
          <w:iCs/>
          <w:sz w:val="24"/>
          <w:szCs w:val="24"/>
        </w:rPr>
        <w:t>a quo</w:t>
      </w:r>
      <w:r w:rsidRPr="005F73D7">
        <w:rPr>
          <w:rFonts w:ascii="Times New Roman" w:hAnsi="Times New Roman" w:cs="Times New Roman"/>
          <w:bCs/>
          <w:sz w:val="24"/>
          <w:szCs w:val="24"/>
        </w:rPr>
        <w:t xml:space="preserve"> that the school was carrying out disciplinary proceedings, </w:t>
      </w:r>
      <w:r w:rsidR="004938FD" w:rsidRPr="005F73D7">
        <w:rPr>
          <w:rFonts w:ascii="Times New Roman" w:hAnsi="Times New Roman" w:cs="Times New Roman"/>
          <w:bCs/>
          <w:sz w:val="24"/>
          <w:szCs w:val="24"/>
        </w:rPr>
        <w:t>the</w:t>
      </w:r>
      <w:r w:rsidR="005D652B" w:rsidRPr="005F73D7">
        <w:rPr>
          <w:rFonts w:ascii="Times New Roman" w:hAnsi="Times New Roman" w:cs="Times New Roman"/>
          <w:bCs/>
          <w:sz w:val="24"/>
          <w:szCs w:val="24"/>
        </w:rPr>
        <w:t xml:space="preserve"> finding that the contents of the email of 9 November 2021 constituted the charges against the children and a verdict </w:t>
      </w:r>
      <w:r w:rsidR="004938FD" w:rsidRPr="005F73D7">
        <w:rPr>
          <w:rFonts w:ascii="Times New Roman" w:hAnsi="Times New Roman" w:cs="Times New Roman"/>
          <w:bCs/>
          <w:sz w:val="24"/>
          <w:szCs w:val="24"/>
        </w:rPr>
        <w:t>is</w:t>
      </w:r>
      <w:r w:rsidR="005D652B" w:rsidRPr="005F73D7">
        <w:rPr>
          <w:rFonts w:ascii="Times New Roman" w:hAnsi="Times New Roman" w:cs="Times New Roman"/>
          <w:bCs/>
          <w:sz w:val="24"/>
          <w:szCs w:val="24"/>
        </w:rPr>
        <w:t xml:space="preserve"> incorrect. </w:t>
      </w:r>
      <w:r w:rsidR="00B42B93" w:rsidRPr="005F73D7">
        <w:rPr>
          <w:rFonts w:ascii="Times New Roman" w:hAnsi="Times New Roman" w:cs="Times New Roman"/>
          <w:bCs/>
          <w:sz w:val="24"/>
          <w:szCs w:val="24"/>
        </w:rPr>
        <w:t xml:space="preserve"> </w:t>
      </w:r>
      <w:r w:rsidR="00774722" w:rsidRPr="005F73D7">
        <w:rPr>
          <w:rFonts w:ascii="Times New Roman" w:hAnsi="Times New Roman" w:cs="Times New Roman"/>
          <w:bCs/>
          <w:sz w:val="24"/>
          <w:szCs w:val="24"/>
        </w:rPr>
        <w:t>That finding is so</w:t>
      </w:r>
      <w:r w:rsidR="00C568E0" w:rsidRPr="005F73D7">
        <w:rPr>
          <w:rFonts w:ascii="Times New Roman" w:hAnsi="Times New Roman" w:cs="Times New Roman"/>
          <w:bCs/>
          <w:sz w:val="24"/>
          <w:szCs w:val="24"/>
        </w:rPr>
        <w:t xml:space="preserve"> off the mark on an examination of the facts that were before</w:t>
      </w:r>
      <w:r w:rsidR="00774722" w:rsidRPr="005F73D7">
        <w:rPr>
          <w:rFonts w:ascii="Times New Roman" w:hAnsi="Times New Roman" w:cs="Times New Roman"/>
          <w:bCs/>
          <w:sz w:val="24"/>
          <w:szCs w:val="24"/>
        </w:rPr>
        <w:t xml:space="preserve"> the court </w:t>
      </w:r>
      <w:r w:rsidR="00774722" w:rsidRPr="005F73D7">
        <w:rPr>
          <w:rFonts w:ascii="Times New Roman" w:hAnsi="Times New Roman" w:cs="Times New Roman"/>
          <w:bCs/>
          <w:i/>
          <w:iCs/>
          <w:sz w:val="24"/>
          <w:szCs w:val="24"/>
        </w:rPr>
        <w:t>a quo</w:t>
      </w:r>
      <w:r w:rsidR="00C568E0" w:rsidRPr="005F73D7">
        <w:rPr>
          <w:rFonts w:ascii="Times New Roman" w:hAnsi="Times New Roman" w:cs="Times New Roman"/>
          <w:bCs/>
          <w:i/>
          <w:iCs/>
          <w:sz w:val="24"/>
          <w:szCs w:val="24"/>
        </w:rPr>
        <w:t xml:space="preserve"> </w:t>
      </w:r>
      <w:r w:rsidR="00C568E0" w:rsidRPr="005F73D7">
        <w:rPr>
          <w:rFonts w:ascii="Times New Roman" w:hAnsi="Times New Roman" w:cs="Times New Roman"/>
          <w:bCs/>
          <w:sz w:val="24"/>
          <w:szCs w:val="24"/>
        </w:rPr>
        <w:t>that it exhibits a clear misinterpretation</w:t>
      </w:r>
      <w:r w:rsidR="00774722" w:rsidRPr="005F73D7">
        <w:rPr>
          <w:rFonts w:ascii="Times New Roman" w:hAnsi="Times New Roman" w:cs="Times New Roman"/>
          <w:bCs/>
          <w:sz w:val="24"/>
          <w:szCs w:val="24"/>
        </w:rPr>
        <w:t xml:space="preserve"> </w:t>
      </w:r>
      <w:r w:rsidR="00C568E0" w:rsidRPr="005F73D7">
        <w:rPr>
          <w:rFonts w:ascii="Times New Roman" w:hAnsi="Times New Roman" w:cs="Times New Roman"/>
          <w:bCs/>
          <w:sz w:val="24"/>
          <w:szCs w:val="24"/>
        </w:rPr>
        <w:t>of</w:t>
      </w:r>
      <w:r w:rsidR="00774722" w:rsidRPr="005F73D7">
        <w:rPr>
          <w:rFonts w:ascii="Times New Roman" w:hAnsi="Times New Roman" w:cs="Times New Roman"/>
          <w:bCs/>
          <w:sz w:val="24"/>
          <w:szCs w:val="24"/>
        </w:rPr>
        <w:t xml:space="preserve"> the facts before it</w:t>
      </w:r>
      <w:r w:rsidR="00C568E0" w:rsidRPr="005F73D7">
        <w:rPr>
          <w:rFonts w:ascii="Times New Roman" w:hAnsi="Times New Roman" w:cs="Times New Roman"/>
          <w:bCs/>
          <w:sz w:val="24"/>
          <w:szCs w:val="24"/>
        </w:rPr>
        <w:t>.</w:t>
      </w:r>
      <w:r w:rsidR="00774722" w:rsidRPr="005F73D7">
        <w:rPr>
          <w:rFonts w:ascii="Times New Roman" w:hAnsi="Times New Roman" w:cs="Times New Roman"/>
          <w:bCs/>
          <w:sz w:val="24"/>
          <w:szCs w:val="24"/>
        </w:rPr>
        <w:t xml:space="preserve"> </w:t>
      </w:r>
      <w:r w:rsidR="00B42B93" w:rsidRPr="005F73D7">
        <w:rPr>
          <w:rFonts w:ascii="Times New Roman" w:hAnsi="Times New Roman" w:cs="Times New Roman"/>
          <w:bCs/>
          <w:sz w:val="24"/>
          <w:szCs w:val="24"/>
        </w:rPr>
        <w:t xml:space="preserve"> </w:t>
      </w:r>
      <w:r w:rsidR="00CC1630" w:rsidRPr="005F73D7">
        <w:rPr>
          <w:rFonts w:ascii="Times New Roman" w:hAnsi="Times New Roman" w:cs="Times New Roman"/>
          <w:bCs/>
          <w:sz w:val="24"/>
          <w:szCs w:val="24"/>
        </w:rPr>
        <w:t xml:space="preserve">See </w:t>
      </w:r>
      <w:r w:rsidR="00CC1630" w:rsidRPr="005F73D7">
        <w:rPr>
          <w:rFonts w:ascii="Times New Roman" w:hAnsi="Times New Roman" w:cs="Times New Roman"/>
          <w:bCs/>
          <w:i/>
          <w:iCs/>
          <w:sz w:val="24"/>
          <w:szCs w:val="24"/>
        </w:rPr>
        <w:t>Hama</w:t>
      </w:r>
      <w:r w:rsidR="00CC1630" w:rsidRPr="005F73D7">
        <w:rPr>
          <w:rFonts w:ascii="Times New Roman" w:hAnsi="Times New Roman" w:cs="Times New Roman"/>
          <w:bCs/>
          <w:sz w:val="24"/>
          <w:szCs w:val="24"/>
        </w:rPr>
        <w:t xml:space="preserve"> v </w:t>
      </w:r>
      <w:r w:rsidR="00CC1630" w:rsidRPr="005F73D7">
        <w:rPr>
          <w:rFonts w:ascii="Times New Roman" w:hAnsi="Times New Roman" w:cs="Times New Roman"/>
          <w:bCs/>
          <w:i/>
          <w:iCs/>
          <w:sz w:val="24"/>
          <w:szCs w:val="24"/>
        </w:rPr>
        <w:t>National Railways of Zimbabwe</w:t>
      </w:r>
      <w:r w:rsidR="00CC1630" w:rsidRPr="005F73D7">
        <w:rPr>
          <w:rFonts w:ascii="Times New Roman" w:hAnsi="Times New Roman" w:cs="Times New Roman"/>
          <w:bCs/>
          <w:sz w:val="24"/>
          <w:szCs w:val="24"/>
        </w:rPr>
        <w:t xml:space="preserve"> 1996(1) ZLR 664 (S)</w:t>
      </w:r>
      <w:r w:rsidR="004938FD" w:rsidRPr="005F73D7">
        <w:rPr>
          <w:rFonts w:ascii="Times New Roman" w:hAnsi="Times New Roman" w:cs="Times New Roman"/>
          <w:bCs/>
          <w:sz w:val="24"/>
          <w:szCs w:val="24"/>
        </w:rPr>
        <w:t xml:space="preserve"> at 670</w:t>
      </w:r>
      <w:r w:rsidR="0072296D" w:rsidRPr="005F73D7">
        <w:rPr>
          <w:rFonts w:ascii="Times New Roman" w:hAnsi="Times New Roman" w:cs="Times New Roman"/>
          <w:bCs/>
          <w:sz w:val="24"/>
          <w:szCs w:val="24"/>
        </w:rPr>
        <w:t xml:space="preserve">. </w:t>
      </w:r>
    </w:p>
    <w:p w14:paraId="70645AEE" w14:textId="55015638" w:rsidR="0072296D" w:rsidRPr="005F73D7" w:rsidRDefault="0072296D" w:rsidP="0080251E">
      <w:pPr>
        <w:spacing w:after="0" w:line="480" w:lineRule="auto"/>
        <w:ind w:firstLine="1418"/>
        <w:jc w:val="both"/>
        <w:rPr>
          <w:rFonts w:ascii="Times New Roman" w:hAnsi="Times New Roman" w:cs="Times New Roman"/>
          <w:bCs/>
          <w:sz w:val="24"/>
          <w:szCs w:val="24"/>
        </w:rPr>
      </w:pPr>
    </w:p>
    <w:p w14:paraId="2F5582A1" w14:textId="4E501AE4" w:rsidR="0072296D" w:rsidRPr="005F73D7" w:rsidRDefault="00C5112B" w:rsidP="0080251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I turn now to the suggestion</w:t>
      </w:r>
      <w:r w:rsidR="0072296D" w:rsidRPr="005F73D7">
        <w:rPr>
          <w:rFonts w:ascii="Times New Roman" w:hAnsi="Times New Roman" w:cs="Times New Roman"/>
          <w:bCs/>
          <w:sz w:val="24"/>
          <w:szCs w:val="24"/>
        </w:rPr>
        <w:t xml:space="preserve"> that </w:t>
      </w:r>
      <w:r w:rsidR="00A26FE3" w:rsidRPr="005F73D7">
        <w:rPr>
          <w:rFonts w:ascii="Times New Roman" w:hAnsi="Times New Roman" w:cs="Times New Roman"/>
          <w:bCs/>
          <w:sz w:val="24"/>
          <w:szCs w:val="24"/>
        </w:rPr>
        <w:t>the decision by the school not to re-enrol the children for Lower Six</w:t>
      </w:r>
      <w:r w:rsidR="00D641ED" w:rsidRPr="005F73D7">
        <w:rPr>
          <w:rFonts w:ascii="Times New Roman" w:hAnsi="Times New Roman" w:cs="Times New Roman"/>
          <w:bCs/>
          <w:sz w:val="24"/>
          <w:szCs w:val="24"/>
        </w:rPr>
        <w:t>th Form</w:t>
      </w:r>
      <w:r w:rsidR="00A26FE3" w:rsidRPr="005F73D7">
        <w:rPr>
          <w:rFonts w:ascii="Times New Roman" w:hAnsi="Times New Roman" w:cs="Times New Roman"/>
          <w:bCs/>
          <w:sz w:val="24"/>
          <w:szCs w:val="24"/>
        </w:rPr>
        <w:t xml:space="preserve"> was a penalty</w:t>
      </w:r>
      <w:r w:rsidR="00B67B07" w:rsidRPr="005F73D7">
        <w:rPr>
          <w:rFonts w:ascii="Times New Roman" w:hAnsi="Times New Roman" w:cs="Times New Roman"/>
          <w:bCs/>
          <w:sz w:val="24"/>
          <w:szCs w:val="24"/>
        </w:rPr>
        <w:t>, which</w:t>
      </w:r>
      <w:r w:rsidR="00A26FE3" w:rsidRPr="005F73D7">
        <w:rPr>
          <w:rFonts w:ascii="Times New Roman" w:hAnsi="Times New Roman" w:cs="Times New Roman"/>
          <w:bCs/>
          <w:sz w:val="24"/>
          <w:szCs w:val="24"/>
        </w:rPr>
        <w:t xml:space="preserve"> also deserves interrogation. </w:t>
      </w:r>
      <w:r w:rsidR="006963FF" w:rsidRPr="005F73D7">
        <w:rPr>
          <w:rFonts w:ascii="Times New Roman" w:hAnsi="Times New Roman" w:cs="Times New Roman"/>
          <w:bCs/>
          <w:sz w:val="24"/>
          <w:szCs w:val="24"/>
        </w:rPr>
        <w:t>All the circumstances of the case surrounding that decision have to be considered before it can be characterised as a penalty.</w:t>
      </w:r>
      <w:r w:rsidR="00B70419" w:rsidRPr="005F73D7">
        <w:rPr>
          <w:rFonts w:ascii="Times New Roman" w:hAnsi="Times New Roman" w:cs="Times New Roman"/>
          <w:bCs/>
          <w:sz w:val="24"/>
          <w:szCs w:val="24"/>
        </w:rPr>
        <w:t xml:space="preserve"> </w:t>
      </w:r>
      <w:r w:rsidR="00B42B93" w:rsidRPr="005F73D7">
        <w:rPr>
          <w:rFonts w:ascii="Times New Roman" w:hAnsi="Times New Roman" w:cs="Times New Roman"/>
          <w:bCs/>
          <w:sz w:val="24"/>
          <w:szCs w:val="24"/>
        </w:rPr>
        <w:t xml:space="preserve"> </w:t>
      </w:r>
      <w:r w:rsidR="00B70419" w:rsidRPr="005F73D7">
        <w:rPr>
          <w:rFonts w:ascii="Times New Roman" w:hAnsi="Times New Roman" w:cs="Times New Roman"/>
          <w:bCs/>
          <w:sz w:val="24"/>
          <w:szCs w:val="24"/>
        </w:rPr>
        <w:t xml:space="preserve">The starting point is to observe that the applicants had declared that their children and themselves </w:t>
      </w:r>
      <w:r w:rsidR="001C71B8" w:rsidRPr="005F73D7">
        <w:rPr>
          <w:rFonts w:ascii="Times New Roman" w:hAnsi="Times New Roman" w:cs="Times New Roman"/>
          <w:bCs/>
          <w:sz w:val="24"/>
          <w:szCs w:val="24"/>
        </w:rPr>
        <w:t xml:space="preserve">would be subject to all the regulations, rules and discipline of the school. </w:t>
      </w:r>
      <w:r w:rsidR="00B42B93" w:rsidRPr="005F73D7">
        <w:rPr>
          <w:rFonts w:ascii="Times New Roman" w:hAnsi="Times New Roman" w:cs="Times New Roman"/>
          <w:bCs/>
          <w:sz w:val="24"/>
          <w:szCs w:val="24"/>
        </w:rPr>
        <w:t xml:space="preserve"> </w:t>
      </w:r>
      <w:r w:rsidR="004D4255" w:rsidRPr="005F73D7">
        <w:rPr>
          <w:rFonts w:ascii="Times New Roman" w:hAnsi="Times New Roman" w:cs="Times New Roman"/>
          <w:bCs/>
          <w:sz w:val="24"/>
          <w:szCs w:val="24"/>
        </w:rPr>
        <w:t xml:space="preserve">This position is undergirded by </w:t>
      </w:r>
      <w:r w:rsidR="005B2294" w:rsidRPr="005F73D7">
        <w:rPr>
          <w:rFonts w:ascii="Times New Roman" w:hAnsi="Times New Roman" w:cs="Times New Roman"/>
          <w:bCs/>
          <w:sz w:val="24"/>
          <w:szCs w:val="24"/>
        </w:rPr>
        <w:t xml:space="preserve">s 2 of </w:t>
      </w:r>
      <w:r w:rsidR="004D4255" w:rsidRPr="005F73D7">
        <w:rPr>
          <w:rFonts w:ascii="Times New Roman" w:hAnsi="Times New Roman" w:cs="Times New Roman"/>
          <w:bCs/>
          <w:sz w:val="24"/>
          <w:szCs w:val="24"/>
        </w:rPr>
        <w:t>the Education (Disciplinary Powers) Regulations, 1998 [Statutory Instrument 362 of 1998]</w:t>
      </w:r>
      <w:r w:rsidR="005B2294" w:rsidRPr="005F73D7">
        <w:rPr>
          <w:rFonts w:ascii="Times New Roman" w:hAnsi="Times New Roman" w:cs="Times New Roman"/>
          <w:bCs/>
          <w:sz w:val="24"/>
          <w:szCs w:val="24"/>
        </w:rPr>
        <w:t xml:space="preserve">, which </w:t>
      </w:r>
      <w:r w:rsidR="00B67B07" w:rsidRPr="005F73D7">
        <w:rPr>
          <w:rFonts w:ascii="Times New Roman" w:hAnsi="Times New Roman" w:cs="Times New Roman"/>
          <w:bCs/>
          <w:sz w:val="24"/>
          <w:szCs w:val="24"/>
        </w:rPr>
        <w:t>is</w:t>
      </w:r>
      <w:r w:rsidR="005B2294" w:rsidRPr="005F73D7">
        <w:rPr>
          <w:rFonts w:ascii="Times New Roman" w:hAnsi="Times New Roman" w:cs="Times New Roman"/>
          <w:bCs/>
          <w:sz w:val="24"/>
          <w:szCs w:val="24"/>
        </w:rPr>
        <w:t xml:space="preserve"> extant, and state</w:t>
      </w:r>
      <w:r w:rsidR="00B67B07" w:rsidRPr="005F73D7">
        <w:rPr>
          <w:rFonts w:ascii="Times New Roman" w:hAnsi="Times New Roman" w:cs="Times New Roman"/>
          <w:bCs/>
          <w:sz w:val="24"/>
          <w:szCs w:val="24"/>
        </w:rPr>
        <w:t>s</w:t>
      </w:r>
      <w:r w:rsidR="005B2294" w:rsidRPr="005F73D7">
        <w:rPr>
          <w:rFonts w:ascii="Times New Roman" w:hAnsi="Times New Roman" w:cs="Times New Roman"/>
          <w:bCs/>
          <w:sz w:val="24"/>
          <w:szCs w:val="24"/>
        </w:rPr>
        <w:t xml:space="preserve"> that: </w:t>
      </w:r>
    </w:p>
    <w:p w14:paraId="7CB0DB38" w14:textId="77777777" w:rsidR="005B2294" w:rsidRPr="005F73D7" w:rsidRDefault="005B2294" w:rsidP="00B42B93">
      <w:pPr>
        <w:spacing w:after="0" w:line="240" w:lineRule="auto"/>
        <w:ind w:left="720"/>
        <w:rPr>
          <w:rFonts w:ascii="Times New Roman" w:hAnsi="Times New Roman" w:cs="Times New Roman"/>
          <w:bCs/>
          <w:i/>
          <w:iCs/>
          <w:sz w:val="24"/>
          <w:szCs w:val="24"/>
        </w:rPr>
      </w:pPr>
      <w:r w:rsidRPr="005F73D7">
        <w:rPr>
          <w:rFonts w:ascii="Times New Roman" w:hAnsi="Times New Roman" w:cs="Times New Roman"/>
          <w:bCs/>
          <w:sz w:val="24"/>
          <w:szCs w:val="24"/>
        </w:rPr>
        <w:t>“</w:t>
      </w:r>
      <w:r w:rsidRPr="005F73D7">
        <w:rPr>
          <w:rFonts w:ascii="Times New Roman" w:hAnsi="Times New Roman" w:cs="Times New Roman"/>
          <w:bCs/>
          <w:i/>
          <w:iCs/>
          <w:sz w:val="24"/>
          <w:szCs w:val="24"/>
        </w:rPr>
        <w:t>Standard of discipline</w:t>
      </w:r>
    </w:p>
    <w:p w14:paraId="4A92EA52" w14:textId="45EB4BE4" w:rsidR="005B2294" w:rsidRPr="005F73D7" w:rsidRDefault="005B2294" w:rsidP="00B42B93">
      <w:pPr>
        <w:spacing w:after="0" w:line="240" w:lineRule="auto"/>
        <w:ind w:left="1350" w:hanging="630"/>
        <w:jc w:val="both"/>
        <w:rPr>
          <w:rFonts w:ascii="Times New Roman" w:hAnsi="Times New Roman" w:cs="Times New Roman"/>
          <w:bCs/>
          <w:sz w:val="24"/>
          <w:szCs w:val="24"/>
        </w:rPr>
      </w:pPr>
      <w:r w:rsidRPr="005F73D7">
        <w:rPr>
          <w:rFonts w:ascii="Times New Roman" w:hAnsi="Times New Roman" w:cs="Times New Roman"/>
          <w:bCs/>
          <w:sz w:val="24"/>
          <w:szCs w:val="24"/>
        </w:rPr>
        <w:t>2. Every pupil who enrols in a Government o</w:t>
      </w:r>
      <w:r w:rsidR="00B67B07" w:rsidRPr="005F73D7">
        <w:rPr>
          <w:rFonts w:ascii="Times New Roman" w:hAnsi="Times New Roman" w:cs="Times New Roman"/>
          <w:bCs/>
          <w:sz w:val="24"/>
          <w:szCs w:val="24"/>
        </w:rPr>
        <w:t>r</w:t>
      </w:r>
      <w:r w:rsidRPr="005F73D7">
        <w:rPr>
          <w:rFonts w:ascii="Times New Roman" w:hAnsi="Times New Roman" w:cs="Times New Roman"/>
          <w:bCs/>
          <w:sz w:val="24"/>
          <w:szCs w:val="24"/>
        </w:rPr>
        <w:t xml:space="preserve"> non-Governmental school shall conform to the standard of discipline enforced at that school, and shall render prompt obedience to the school staff</w:t>
      </w:r>
      <w:r w:rsidR="00057A85" w:rsidRPr="005F73D7">
        <w:rPr>
          <w:rFonts w:ascii="Times New Roman" w:hAnsi="Times New Roman" w:cs="Times New Roman"/>
          <w:bCs/>
          <w:sz w:val="24"/>
          <w:szCs w:val="24"/>
        </w:rPr>
        <w:t>.</w:t>
      </w:r>
      <w:r w:rsidRPr="005F73D7">
        <w:rPr>
          <w:rFonts w:ascii="Times New Roman" w:hAnsi="Times New Roman" w:cs="Times New Roman"/>
          <w:bCs/>
          <w:sz w:val="24"/>
          <w:szCs w:val="24"/>
        </w:rPr>
        <w:t>”</w:t>
      </w:r>
    </w:p>
    <w:p w14:paraId="748DD160" w14:textId="77777777" w:rsidR="00513E65" w:rsidRPr="005F73D7" w:rsidRDefault="00513E65" w:rsidP="00B42B93">
      <w:pPr>
        <w:spacing w:after="0" w:line="240" w:lineRule="auto"/>
        <w:ind w:left="1350" w:hanging="630"/>
        <w:jc w:val="both"/>
        <w:rPr>
          <w:rFonts w:ascii="Times New Roman" w:hAnsi="Times New Roman" w:cs="Times New Roman"/>
          <w:bCs/>
          <w:sz w:val="24"/>
          <w:szCs w:val="24"/>
        </w:rPr>
      </w:pPr>
    </w:p>
    <w:p w14:paraId="7FA643C9" w14:textId="77777777" w:rsidR="00513E65" w:rsidRPr="005F73D7" w:rsidRDefault="00513E65" w:rsidP="00B42B93">
      <w:pPr>
        <w:spacing w:after="0" w:line="240" w:lineRule="auto"/>
        <w:ind w:left="1350" w:hanging="630"/>
        <w:jc w:val="both"/>
        <w:rPr>
          <w:rFonts w:ascii="Times New Roman" w:hAnsi="Times New Roman" w:cs="Times New Roman"/>
          <w:bCs/>
          <w:sz w:val="24"/>
          <w:szCs w:val="24"/>
        </w:rPr>
      </w:pPr>
    </w:p>
    <w:p w14:paraId="620C66DB" w14:textId="77777777" w:rsidR="00057A85" w:rsidRPr="005F73D7" w:rsidRDefault="00057A85" w:rsidP="00057A85">
      <w:pPr>
        <w:spacing w:after="0" w:line="240" w:lineRule="auto"/>
        <w:ind w:left="720"/>
        <w:jc w:val="both"/>
        <w:rPr>
          <w:rFonts w:ascii="Times New Roman" w:hAnsi="Times New Roman" w:cs="Times New Roman"/>
          <w:bCs/>
          <w:sz w:val="24"/>
          <w:szCs w:val="24"/>
        </w:rPr>
      </w:pPr>
    </w:p>
    <w:p w14:paraId="2BABC7B0" w14:textId="28837639" w:rsidR="00057A85" w:rsidRPr="005F73D7" w:rsidRDefault="00057A85" w:rsidP="0080251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lastRenderedPageBreak/>
        <w:t xml:space="preserve">On its part, the school stood </w:t>
      </w:r>
      <w:r w:rsidRPr="005F73D7">
        <w:rPr>
          <w:rFonts w:ascii="Times New Roman" w:hAnsi="Times New Roman" w:cs="Times New Roman"/>
          <w:bCs/>
          <w:i/>
          <w:iCs/>
          <w:sz w:val="24"/>
          <w:szCs w:val="24"/>
        </w:rPr>
        <w:t xml:space="preserve">in loco parentis </w:t>
      </w:r>
      <w:r w:rsidR="00FB7581" w:rsidRPr="005F73D7">
        <w:rPr>
          <w:rFonts w:ascii="Times New Roman" w:hAnsi="Times New Roman" w:cs="Times New Roman"/>
          <w:bCs/>
          <w:sz w:val="24"/>
          <w:szCs w:val="24"/>
        </w:rPr>
        <w:t xml:space="preserve">of all the pupils enrolled with it. </w:t>
      </w:r>
      <w:r w:rsidR="00513E65" w:rsidRPr="005F73D7">
        <w:rPr>
          <w:rFonts w:ascii="Times New Roman" w:hAnsi="Times New Roman" w:cs="Times New Roman"/>
          <w:bCs/>
          <w:sz w:val="24"/>
          <w:szCs w:val="24"/>
        </w:rPr>
        <w:t xml:space="preserve"> </w:t>
      </w:r>
      <w:r w:rsidR="00601822" w:rsidRPr="005F73D7">
        <w:rPr>
          <w:rFonts w:ascii="Times New Roman" w:hAnsi="Times New Roman" w:cs="Times New Roman"/>
          <w:bCs/>
          <w:sz w:val="24"/>
          <w:szCs w:val="24"/>
        </w:rPr>
        <w:t xml:space="preserve">It was entitled to act upon the conduct of the children and the appellants during its investigations. </w:t>
      </w:r>
      <w:r w:rsidR="00173166" w:rsidRPr="005F73D7">
        <w:rPr>
          <w:rFonts w:ascii="Times New Roman" w:hAnsi="Times New Roman" w:cs="Times New Roman"/>
          <w:bCs/>
          <w:sz w:val="24"/>
          <w:szCs w:val="24"/>
        </w:rPr>
        <w:t xml:space="preserve">Thus, even if the allegations against the children and the investigative process that ensued were the proximate background of the decision by the school, it does not follow that that decision was a penalty. </w:t>
      </w:r>
    </w:p>
    <w:p w14:paraId="339A5EF0" w14:textId="4438FA49" w:rsidR="00173166" w:rsidRPr="005F73D7" w:rsidRDefault="00173166" w:rsidP="0080251E">
      <w:pPr>
        <w:spacing w:after="0" w:line="480" w:lineRule="auto"/>
        <w:ind w:firstLine="1418"/>
        <w:jc w:val="both"/>
        <w:rPr>
          <w:rFonts w:ascii="Times New Roman" w:hAnsi="Times New Roman" w:cs="Times New Roman"/>
          <w:bCs/>
          <w:sz w:val="24"/>
          <w:szCs w:val="24"/>
        </w:rPr>
      </w:pPr>
    </w:p>
    <w:p w14:paraId="58E6A397" w14:textId="3E3A2F91" w:rsidR="00173166" w:rsidRPr="005F73D7" w:rsidRDefault="00173166" w:rsidP="0080251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 xml:space="preserve">Hence, I conclude that there was no disciplinary process undertaken by the school, which could be reviewed by the court </w:t>
      </w:r>
      <w:r w:rsidRPr="005F73D7">
        <w:rPr>
          <w:rFonts w:ascii="Times New Roman" w:hAnsi="Times New Roman" w:cs="Times New Roman"/>
          <w:bCs/>
          <w:i/>
          <w:iCs/>
          <w:sz w:val="24"/>
          <w:szCs w:val="24"/>
        </w:rPr>
        <w:t>a quo</w:t>
      </w:r>
      <w:r w:rsidRPr="005F73D7">
        <w:rPr>
          <w:rFonts w:ascii="Times New Roman" w:hAnsi="Times New Roman" w:cs="Times New Roman"/>
          <w:bCs/>
          <w:sz w:val="24"/>
          <w:szCs w:val="24"/>
        </w:rPr>
        <w:t xml:space="preserve">, as had been pleaded by the appellants. </w:t>
      </w:r>
      <w:r w:rsidR="00513E65" w:rsidRPr="005F73D7">
        <w:rPr>
          <w:rFonts w:ascii="Times New Roman" w:hAnsi="Times New Roman" w:cs="Times New Roman"/>
          <w:bCs/>
          <w:sz w:val="24"/>
          <w:szCs w:val="24"/>
        </w:rPr>
        <w:t xml:space="preserve"> </w:t>
      </w:r>
      <w:r w:rsidRPr="005F73D7">
        <w:rPr>
          <w:rFonts w:ascii="Times New Roman" w:hAnsi="Times New Roman" w:cs="Times New Roman"/>
          <w:bCs/>
          <w:sz w:val="24"/>
          <w:szCs w:val="24"/>
        </w:rPr>
        <w:t xml:space="preserve">That finding obviates </w:t>
      </w:r>
      <w:r w:rsidR="00637C80" w:rsidRPr="005F73D7">
        <w:rPr>
          <w:rFonts w:ascii="Times New Roman" w:hAnsi="Times New Roman" w:cs="Times New Roman"/>
          <w:bCs/>
          <w:sz w:val="24"/>
          <w:szCs w:val="24"/>
        </w:rPr>
        <w:t xml:space="preserve">any need to consider whether there were gross irregularities in the proceedings as alleged by the appellants because there were never any proceedings. </w:t>
      </w:r>
      <w:r w:rsidR="00513E65" w:rsidRPr="005F73D7">
        <w:rPr>
          <w:rFonts w:ascii="Times New Roman" w:hAnsi="Times New Roman" w:cs="Times New Roman"/>
          <w:bCs/>
          <w:sz w:val="24"/>
          <w:szCs w:val="24"/>
        </w:rPr>
        <w:t xml:space="preserve"> </w:t>
      </w:r>
      <w:r w:rsidR="00637C80" w:rsidRPr="005F73D7">
        <w:rPr>
          <w:rFonts w:ascii="Times New Roman" w:hAnsi="Times New Roman" w:cs="Times New Roman"/>
          <w:bCs/>
          <w:sz w:val="24"/>
          <w:szCs w:val="24"/>
        </w:rPr>
        <w:t xml:space="preserve">Equally, the argument that </w:t>
      </w:r>
      <w:r w:rsidR="00B84DC5" w:rsidRPr="005F73D7">
        <w:rPr>
          <w:rFonts w:ascii="Times New Roman" w:hAnsi="Times New Roman" w:cs="Times New Roman"/>
          <w:bCs/>
          <w:sz w:val="24"/>
          <w:szCs w:val="24"/>
        </w:rPr>
        <w:t>s 68</w:t>
      </w:r>
      <w:r w:rsidR="00513E65" w:rsidRPr="005F73D7">
        <w:rPr>
          <w:rFonts w:ascii="Times New Roman" w:hAnsi="Times New Roman" w:cs="Times New Roman"/>
          <w:bCs/>
          <w:sz w:val="24"/>
          <w:szCs w:val="24"/>
        </w:rPr>
        <w:t xml:space="preserve"> </w:t>
      </w:r>
      <w:r w:rsidR="00B84DC5" w:rsidRPr="005F73D7">
        <w:rPr>
          <w:rFonts w:ascii="Times New Roman" w:hAnsi="Times New Roman" w:cs="Times New Roman"/>
          <w:bCs/>
          <w:sz w:val="24"/>
          <w:szCs w:val="24"/>
        </w:rPr>
        <w:t>A</w:t>
      </w:r>
      <w:r w:rsidR="00C65FFA" w:rsidRPr="005F73D7">
        <w:rPr>
          <w:rFonts w:ascii="Times New Roman" w:hAnsi="Times New Roman" w:cs="Times New Roman"/>
          <w:bCs/>
          <w:sz w:val="24"/>
          <w:szCs w:val="24"/>
        </w:rPr>
        <w:t xml:space="preserve"> </w:t>
      </w:r>
      <w:r w:rsidR="00B84DC5" w:rsidRPr="005F73D7">
        <w:rPr>
          <w:rFonts w:ascii="Times New Roman" w:hAnsi="Times New Roman" w:cs="Times New Roman"/>
          <w:bCs/>
          <w:sz w:val="24"/>
          <w:szCs w:val="24"/>
        </w:rPr>
        <w:t xml:space="preserve">(4) of the Education Act was not complied with becomes unnecessary to consider because that provision would have been engaged only </w:t>
      </w:r>
      <w:r w:rsidR="00B51CFD" w:rsidRPr="005F73D7">
        <w:rPr>
          <w:rFonts w:ascii="Times New Roman" w:hAnsi="Times New Roman" w:cs="Times New Roman"/>
          <w:bCs/>
          <w:sz w:val="24"/>
          <w:szCs w:val="24"/>
        </w:rPr>
        <w:t>if the school had contemplated to suspend the children</w:t>
      </w:r>
      <w:r w:rsidR="00376BC7" w:rsidRPr="005F73D7">
        <w:rPr>
          <w:rFonts w:ascii="Times New Roman" w:hAnsi="Times New Roman" w:cs="Times New Roman"/>
          <w:bCs/>
          <w:sz w:val="24"/>
          <w:szCs w:val="24"/>
        </w:rPr>
        <w:t xml:space="preserve"> by carrying out the requisite disciplinary process</w:t>
      </w:r>
      <w:r w:rsidR="00B51CFD" w:rsidRPr="005F73D7">
        <w:rPr>
          <w:rFonts w:ascii="Times New Roman" w:hAnsi="Times New Roman" w:cs="Times New Roman"/>
          <w:bCs/>
          <w:sz w:val="24"/>
          <w:szCs w:val="24"/>
        </w:rPr>
        <w:t>.</w:t>
      </w:r>
    </w:p>
    <w:p w14:paraId="40AB6254" w14:textId="09E7FDD8" w:rsidR="00637C80" w:rsidRPr="005F73D7" w:rsidRDefault="00637C80" w:rsidP="0080251E">
      <w:pPr>
        <w:spacing w:after="0" w:line="480" w:lineRule="auto"/>
        <w:ind w:firstLine="1418"/>
        <w:jc w:val="both"/>
        <w:rPr>
          <w:rFonts w:ascii="Times New Roman" w:hAnsi="Times New Roman" w:cs="Times New Roman"/>
          <w:bCs/>
          <w:sz w:val="24"/>
          <w:szCs w:val="24"/>
        </w:rPr>
      </w:pPr>
    </w:p>
    <w:p w14:paraId="24020C54" w14:textId="31596ACE" w:rsidR="00637C80" w:rsidRPr="005F73D7" w:rsidRDefault="00637C80" w:rsidP="0080251E">
      <w:pPr>
        <w:spacing w:after="0" w:line="480" w:lineRule="auto"/>
        <w:ind w:firstLine="1418"/>
        <w:jc w:val="both"/>
        <w:rPr>
          <w:rFonts w:ascii="Times New Roman" w:hAnsi="Times New Roman" w:cs="Times New Roman"/>
          <w:bCs/>
          <w:sz w:val="24"/>
          <w:szCs w:val="24"/>
        </w:rPr>
      </w:pPr>
      <w:r w:rsidRPr="005F73D7">
        <w:rPr>
          <w:rFonts w:ascii="Times New Roman" w:hAnsi="Times New Roman" w:cs="Times New Roman"/>
          <w:bCs/>
          <w:sz w:val="24"/>
          <w:szCs w:val="24"/>
        </w:rPr>
        <w:t>For comple</w:t>
      </w:r>
      <w:r w:rsidR="00B51CFD" w:rsidRPr="005F73D7">
        <w:rPr>
          <w:rFonts w:ascii="Times New Roman" w:hAnsi="Times New Roman" w:cs="Times New Roman"/>
          <w:bCs/>
          <w:sz w:val="24"/>
          <w:szCs w:val="24"/>
        </w:rPr>
        <w:t>teness, I turn now to the constitution</w:t>
      </w:r>
      <w:r w:rsidR="00513E65" w:rsidRPr="005F73D7">
        <w:rPr>
          <w:rFonts w:ascii="Times New Roman" w:hAnsi="Times New Roman" w:cs="Times New Roman"/>
          <w:bCs/>
          <w:sz w:val="24"/>
          <w:szCs w:val="24"/>
        </w:rPr>
        <w:t xml:space="preserve">al arguments by the appellants.  </w:t>
      </w:r>
      <w:r w:rsidR="00B51CFD" w:rsidRPr="005F73D7">
        <w:rPr>
          <w:rFonts w:ascii="Times New Roman" w:hAnsi="Times New Roman" w:cs="Times New Roman"/>
          <w:bCs/>
          <w:sz w:val="24"/>
          <w:szCs w:val="24"/>
        </w:rPr>
        <w:t>I have already adverted elsewhere</w:t>
      </w:r>
      <w:r w:rsidR="00D641ED" w:rsidRPr="005F73D7">
        <w:rPr>
          <w:rFonts w:ascii="Times New Roman" w:hAnsi="Times New Roman" w:cs="Times New Roman"/>
          <w:bCs/>
          <w:sz w:val="24"/>
          <w:szCs w:val="24"/>
        </w:rPr>
        <w:t xml:space="preserve"> to the fact</w:t>
      </w:r>
      <w:r w:rsidR="00B51CFD" w:rsidRPr="005F73D7">
        <w:rPr>
          <w:rFonts w:ascii="Times New Roman" w:hAnsi="Times New Roman" w:cs="Times New Roman"/>
          <w:bCs/>
          <w:sz w:val="24"/>
          <w:szCs w:val="24"/>
        </w:rPr>
        <w:t xml:space="preserve"> that the application before the court </w:t>
      </w:r>
      <w:r w:rsidR="00B51CFD" w:rsidRPr="005F73D7">
        <w:rPr>
          <w:rFonts w:ascii="Times New Roman" w:hAnsi="Times New Roman" w:cs="Times New Roman"/>
          <w:bCs/>
          <w:i/>
          <w:iCs/>
          <w:sz w:val="24"/>
          <w:szCs w:val="24"/>
        </w:rPr>
        <w:t xml:space="preserve">a quo </w:t>
      </w:r>
      <w:r w:rsidR="00B51CFD" w:rsidRPr="005F73D7">
        <w:rPr>
          <w:rFonts w:ascii="Times New Roman" w:hAnsi="Times New Roman" w:cs="Times New Roman"/>
          <w:bCs/>
          <w:sz w:val="24"/>
          <w:szCs w:val="24"/>
        </w:rPr>
        <w:t>was in terms of s 27</w:t>
      </w:r>
      <w:r w:rsidR="00667C46">
        <w:rPr>
          <w:rFonts w:ascii="Times New Roman" w:hAnsi="Times New Roman" w:cs="Times New Roman"/>
          <w:bCs/>
          <w:sz w:val="24"/>
          <w:szCs w:val="24"/>
        </w:rPr>
        <w:t xml:space="preserve"> </w:t>
      </w:r>
      <w:r w:rsidR="00B51CFD" w:rsidRPr="005F73D7">
        <w:rPr>
          <w:rFonts w:ascii="Times New Roman" w:hAnsi="Times New Roman" w:cs="Times New Roman"/>
          <w:bCs/>
          <w:sz w:val="24"/>
          <w:szCs w:val="24"/>
        </w:rPr>
        <w:t>(1)</w:t>
      </w:r>
      <w:r w:rsidR="00667C46">
        <w:rPr>
          <w:rFonts w:ascii="Times New Roman" w:hAnsi="Times New Roman" w:cs="Times New Roman"/>
          <w:bCs/>
          <w:sz w:val="24"/>
          <w:szCs w:val="24"/>
        </w:rPr>
        <w:t xml:space="preserve"> </w:t>
      </w:r>
      <w:r w:rsidR="00B51CFD" w:rsidRPr="005F73D7">
        <w:rPr>
          <w:rFonts w:ascii="Times New Roman" w:hAnsi="Times New Roman" w:cs="Times New Roman"/>
          <w:bCs/>
          <w:sz w:val="24"/>
          <w:szCs w:val="24"/>
        </w:rPr>
        <w:t xml:space="preserve">(c) of the High Court Act. It was not a constitutional application. </w:t>
      </w:r>
      <w:r w:rsidR="00513E65" w:rsidRPr="005F73D7">
        <w:rPr>
          <w:rFonts w:ascii="Times New Roman" w:hAnsi="Times New Roman" w:cs="Times New Roman"/>
          <w:bCs/>
          <w:sz w:val="24"/>
          <w:szCs w:val="24"/>
        </w:rPr>
        <w:t xml:space="preserve"> </w:t>
      </w:r>
      <w:r w:rsidR="00B51CFD" w:rsidRPr="005F73D7">
        <w:rPr>
          <w:rFonts w:ascii="Times New Roman" w:hAnsi="Times New Roman" w:cs="Times New Roman"/>
          <w:bCs/>
          <w:sz w:val="24"/>
          <w:szCs w:val="24"/>
        </w:rPr>
        <w:t>Although there were references to the violation</w:t>
      </w:r>
      <w:r w:rsidR="002E0401" w:rsidRPr="005F73D7">
        <w:rPr>
          <w:rFonts w:ascii="Times New Roman" w:hAnsi="Times New Roman" w:cs="Times New Roman"/>
          <w:bCs/>
          <w:sz w:val="24"/>
          <w:szCs w:val="24"/>
        </w:rPr>
        <w:t xml:space="preserve"> of fundamental rights such as the right to education in the first appellant’s founding affidavit</w:t>
      </w:r>
      <w:r w:rsidR="0069381A" w:rsidRPr="005F73D7">
        <w:rPr>
          <w:rFonts w:ascii="Times New Roman" w:hAnsi="Times New Roman" w:cs="Times New Roman"/>
          <w:bCs/>
          <w:sz w:val="24"/>
          <w:szCs w:val="24"/>
        </w:rPr>
        <w:t xml:space="preserve">, those references were anecdotal and cannot be reasonably regarded as having been made in support of a constitutional application. </w:t>
      </w:r>
    </w:p>
    <w:p w14:paraId="2F2D2CAA" w14:textId="731746D4" w:rsidR="0069381A" w:rsidRPr="005F73D7" w:rsidRDefault="0069381A" w:rsidP="0080251E">
      <w:pPr>
        <w:spacing w:after="0" w:line="480" w:lineRule="auto"/>
        <w:ind w:firstLine="1418"/>
        <w:jc w:val="both"/>
        <w:rPr>
          <w:rFonts w:ascii="Times New Roman" w:hAnsi="Times New Roman" w:cs="Times New Roman"/>
          <w:bCs/>
          <w:sz w:val="24"/>
          <w:szCs w:val="24"/>
        </w:rPr>
      </w:pPr>
    </w:p>
    <w:p w14:paraId="5F052162" w14:textId="593FAE08" w:rsidR="0069381A" w:rsidRPr="005F73D7" w:rsidRDefault="0069381A" w:rsidP="0080251E">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bCs/>
          <w:sz w:val="24"/>
          <w:szCs w:val="24"/>
        </w:rPr>
        <w:t xml:space="preserve">It is trite that a constitutional matter cannot arise for the first time on appeal. See </w:t>
      </w:r>
      <w:proofErr w:type="spellStart"/>
      <w:r w:rsidRPr="005F73D7">
        <w:rPr>
          <w:rFonts w:ascii="Times New Roman" w:hAnsi="Times New Roman" w:cs="Times New Roman"/>
          <w:bCs/>
          <w:i/>
          <w:iCs/>
          <w:sz w:val="24"/>
          <w:szCs w:val="24"/>
        </w:rPr>
        <w:t>Ndewere</w:t>
      </w:r>
      <w:proofErr w:type="spellEnd"/>
      <w:r w:rsidRPr="005F73D7">
        <w:rPr>
          <w:rFonts w:ascii="Times New Roman" w:hAnsi="Times New Roman" w:cs="Times New Roman"/>
          <w:bCs/>
          <w:i/>
          <w:iCs/>
          <w:sz w:val="24"/>
          <w:szCs w:val="24"/>
        </w:rPr>
        <w:t xml:space="preserve"> </w:t>
      </w:r>
      <w:r w:rsidRPr="005F73D7">
        <w:rPr>
          <w:rFonts w:ascii="Times New Roman" w:hAnsi="Times New Roman" w:cs="Times New Roman"/>
          <w:bCs/>
          <w:sz w:val="24"/>
          <w:szCs w:val="24"/>
        </w:rPr>
        <w:t xml:space="preserve">v </w:t>
      </w:r>
      <w:r w:rsidRPr="005F73D7">
        <w:rPr>
          <w:rFonts w:ascii="Times New Roman" w:hAnsi="Times New Roman" w:cs="Times New Roman"/>
          <w:bCs/>
          <w:i/>
          <w:iCs/>
          <w:sz w:val="24"/>
          <w:szCs w:val="24"/>
        </w:rPr>
        <w:t xml:space="preserve">President of the Republic of Zimbabwe &amp; </w:t>
      </w:r>
      <w:proofErr w:type="spellStart"/>
      <w:r w:rsidRPr="005F73D7">
        <w:rPr>
          <w:rFonts w:ascii="Times New Roman" w:hAnsi="Times New Roman" w:cs="Times New Roman"/>
          <w:bCs/>
          <w:i/>
          <w:iCs/>
          <w:sz w:val="24"/>
          <w:szCs w:val="24"/>
        </w:rPr>
        <w:t>Ors</w:t>
      </w:r>
      <w:proofErr w:type="spellEnd"/>
      <w:r w:rsidRPr="005F73D7">
        <w:rPr>
          <w:rFonts w:ascii="Times New Roman" w:hAnsi="Times New Roman" w:cs="Times New Roman"/>
          <w:bCs/>
          <w:i/>
          <w:iCs/>
          <w:sz w:val="24"/>
          <w:szCs w:val="24"/>
        </w:rPr>
        <w:t xml:space="preserve"> </w:t>
      </w:r>
      <w:r w:rsidRPr="005F73D7">
        <w:rPr>
          <w:rFonts w:ascii="Times New Roman" w:hAnsi="Times New Roman" w:cs="Times New Roman"/>
          <w:bCs/>
          <w:sz w:val="24"/>
          <w:szCs w:val="24"/>
        </w:rPr>
        <w:t xml:space="preserve">S–13–23 at </w:t>
      </w:r>
      <w:r w:rsidR="00ED311D" w:rsidRPr="005F73D7">
        <w:rPr>
          <w:rFonts w:ascii="Times New Roman" w:hAnsi="Times New Roman" w:cs="Times New Roman"/>
          <w:bCs/>
          <w:sz w:val="24"/>
          <w:szCs w:val="24"/>
        </w:rPr>
        <w:t xml:space="preserve">p 21 and </w:t>
      </w:r>
      <w:proofErr w:type="spellStart"/>
      <w:r w:rsidR="00ED311D" w:rsidRPr="005F73D7">
        <w:rPr>
          <w:rFonts w:ascii="Times New Roman" w:hAnsi="Times New Roman" w:cs="Times New Roman"/>
          <w:bCs/>
          <w:i/>
          <w:iCs/>
          <w:sz w:val="24"/>
          <w:szCs w:val="24"/>
        </w:rPr>
        <w:t>Bere</w:t>
      </w:r>
      <w:proofErr w:type="spellEnd"/>
      <w:r w:rsidR="00ED311D" w:rsidRPr="005F73D7">
        <w:rPr>
          <w:rFonts w:ascii="Times New Roman" w:hAnsi="Times New Roman" w:cs="Times New Roman"/>
          <w:bCs/>
          <w:i/>
          <w:iCs/>
          <w:sz w:val="24"/>
          <w:szCs w:val="24"/>
        </w:rPr>
        <w:t xml:space="preserve"> </w:t>
      </w:r>
      <w:r w:rsidR="00ED311D" w:rsidRPr="005F73D7">
        <w:rPr>
          <w:rFonts w:ascii="Times New Roman" w:hAnsi="Times New Roman" w:cs="Times New Roman"/>
          <w:bCs/>
          <w:sz w:val="24"/>
          <w:szCs w:val="24"/>
        </w:rPr>
        <w:t xml:space="preserve">v </w:t>
      </w:r>
      <w:r w:rsidR="00ED311D" w:rsidRPr="005F73D7">
        <w:rPr>
          <w:rFonts w:ascii="Times New Roman" w:hAnsi="Times New Roman" w:cs="Times New Roman"/>
          <w:bCs/>
          <w:i/>
          <w:iCs/>
          <w:sz w:val="24"/>
          <w:szCs w:val="24"/>
        </w:rPr>
        <w:t xml:space="preserve">Judicial Service Commission &amp; Ors </w:t>
      </w:r>
      <w:r w:rsidR="00ED311D" w:rsidRPr="005F73D7">
        <w:rPr>
          <w:rFonts w:ascii="Times New Roman" w:hAnsi="Times New Roman" w:cs="Times New Roman"/>
          <w:bCs/>
          <w:sz w:val="24"/>
          <w:szCs w:val="24"/>
        </w:rPr>
        <w:t xml:space="preserve">CCZ–10–22 at p </w:t>
      </w:r>
      <w:r w:rsidR="00513E65" w:rsidRPr="005F73D7">
        <w:rPr>
          <w:rFonts w:ascii="Times New Roman" w:hAnsi="Times New Roman" w:cs="Times New Roman"/>
          <w:bCs/>
          <w:sz w:val="24"/>
          <w:szCs w:val="24"/>
        </w:rPr>
        <w:t xml:space="preserve">14.  </w:t>
      </w:r>
      <w:r w:rsidR="00ED311D" w:rsidRPr="005F73D7">
        <w:rPr>
          <w:rFonts w:ascii="Times New Roman" w:hAnsi="Times New Roman" w:cs="Times New Roman"/>
          <w:bCs/>
          <w:sz w:val="24"/>
          <w:szCs w:val="24"/>
        </w:rPr>
        <w:t xml:space="preserve">Thus, considering that there was no constitutional matter before the court </w:t>
      </w:r>
      <w:r w:rsidR="00ED311D" w:rsidRPr="005F73D7">
        <w:rPr>
          <w:rFonts w:ascii="Times New Roman" w:hAnsi="Times New Roman" w:cs="Times New Roman"/>
          <w:bCs/>
          <w:i/>
          <w:iCs/>
          <w:sz w:val="24"/>
          <w:szCs w:val="24"/>
        </w:rPr>
        <w:t xml:space="preserve">a quo </w:t>
      </w:r>
      <w:r w:rsidR="00ED311D" w:rsidRPr="005F73D7">
        <w:rPr>
          <w:rFonts w:ascii="Times New Roman" w:hAnsi="Times New Roman" w:cs="Times New Roman"/>
          <w:bCs/>
          <w:sz w:val="24"/>
          <w:szCs w:val="24"/>
        </w:rPr>
        <w:t xml:space="preserve">and that the court </w:t>
      </w:r>
      <w:r w:rsidR="00ED311D" w:rsidRPr="005F73D7">
        <w:rPr>
          <w:rFonts w:ascii="Times New Roman" w:hAnsi="Times New Roman" w:cs="Times New Roman"/>
          <w:bCs/>
          <w:i/>
          <w:iCs/>
          <w:sz w:val="24"/>
          <w:szCs w:val="24"/>
        </w:rPr>
        <w:t xml:space="preserve">a quo </w:t>
      </w:r>
      <w:r w:rsidR="00ED311D" w:rsidRPr="005F73D7">
        <w:rPr>
          <w:rFonts w:ascii="Times New Roman" w:hAnsi="Times New Roman" w:cs="Times New Roman"/>
          <w:bCs/>
          <w:sz w:val="24"/>
          <w:szCs w:val="24"/>
        </w:rPr>
        <w:t xml:space="preserve">did not determine the </w:t>
      </w:r>
      <w:r w:rsidR="00ED311D" w:rsidRPr="005F73D7">
        <w:rPr>
          <w:rFonts w:ascii="Times New Roman" w:hAnsi="Times New Roman" w:cs="Times New Roman"/>
          <w:bCs/>
          <w:sz w:val="24"/>
          <w:szCs w:val="24"/>
        </w:rPr>
        <w:lastRenderedPageBreak/>
        <w:t xml:space="preserve">application on a constitutional basis, it </w:t>
      </w:r>
      <w:r w:rsidR="00AC5106" w:rsidRPr="005F73D7">
        <w:rPr>
          <w:rFonts w:ascii="Times New Roman" w:hAnsi="Times New Roman" w:cs="Times New Roman"/>
          <w:bCs/>
          <w:sz w:val="24"/>
          <w:szCs w:val="24"/>
        </w:rPr>
        <w:t>would not only be</w:t>
      </w:r>
      <w:r w:rsidR="00ED311D" w:rsidRPr="005F73D7">
        <w:rPr>
          <w:rFonts w:ascii="Times New Roman" w:hAnsi="Times New Roman" w:cs="Times New Roman"/>
          <w:bCs/>
          <w:sz w:val="24"/>
          <w:szCs w:val="24"/>
        </w:rPr>
        <w:t xml:space="preserve"> inappropriate</w:t>
      </w:r>
      <w:r w:rsidR="00AC5106" w:rsidRPr="005F73D7">
        <w:rPr>
          <w:rFonts w:ascii="Times New Roman" w:hAnsi="Times New Roman" w:cs="Times New Roman"/>
          <w:bCs/>
          <w:sz w:val="24"/>
          <w:szCs w:val="24"/>
        </w:rPr>
        <w:t xml:space="preserve"> but also unprocedural</w:t>
      </w:r>
      <w:r w:rsidR="00ED311D" w:rsidRPr="005F73D7">
        <w:rPr>
          <w:rFonts w:ascii="Times New Roman" w:hAnsi="Times New Roman" w:cs="Times New Roman"/>
          <w:bCs/>
          <w:sz w:val="24"/>
          <w:szCs w:val="24"/>
        </w:rPr>
        <w:t xml:space="preserve"> for </w:t>
      </w:r>
      <w:r w:rsidR="00CB2C37" w:rsidRPr="005F73D7">
        <w:rPr>
          <w:rFonts w:ascii="Times New Roman" w:hAnsi="Times New Roman" w:cs="Times New Roman"/>
          <w:bCs/>
          <w:sz w:val="24"/>
          <w:szCs w:val="24"/>
        </w:rPr>
        <w:t>a constitutional q</w:t>
      </w:r>
      <w:r w:rsidR="00513E65" w:rsidRPr="005F73D7">
        <w:rPr>
          <w:rFonts w:ascii="Times New Roman" w:hAnsi="Times New Roman" w:cs="Times New Roman"/>
          <w:bCs/>
          <w:sz w:val="24"/>
          <w:szCs w:val="24"/>
        </w:rPr>
        <w:t xml:space="preserve">uestion to arise at this stage.  </w:t>
      </w:r>
      <w:r w:rsidR="00CB2C37" w:rsidRPr="005F73D7">
        <w:rPr>
          <w:rFonts w:ascii="Times New Roman" w:hAnsi="Times New Roman" w:cs="Times New Roman"/>
          <w:bCs/>
          <w:sz w:val="24"/>
          <w:szCs w:val="24"/>
        </w:rPr>
        <w:t xml:space="preserve">Accordingly, the appellants’ constitutional arguments cannot, on procedural grounds, succeed. </w:t>
      </w:r>
    </w:p>
    <w:p w14:paraId="622DA41A" w14:textId="77777777" w:rsidR="008339E9" w:rsidRPr="005F73D7" w:rsidRDefault="008339E9" w:rsidP="008339E9">
      <w:pPr>
        <w:spacing w:after="0" w:line="480" w:lineRule="auto"/>
        <w:jc w:val="both"/>
        <w:rPr>
          <w:rFonts w:ascii="Times New Roman" w:hAnsi="Times New Roman" w:cs="Times New Roman"/>
          <w:sz w:val="24"/>
          <w:szCs w:val="24"/>
        </w:rPr>
      </w:pPr>
    </w:p>
    <w:p w14:paraId="0BFD5370" w14:textId="77777777" w:rsidR="008339E9" w:rsidRPr="005F73D7" w:rsidRDefault="008339E9" w:rsidP="008339E9">
      <w:pPr>
        <w:spacing w:after="0" w:line="480" w:lineRule="auto"/>
        <w:jc w:val="both"/>
        <w:rPr>
          <w:rFonts w:ascii="Times New Roman" w:hAnsi="Times New Roman" w:cs="Times New Roman"/>
          <w:sz w:val="24"/>
          <w:szCs w:val="24"/>
        </w:rPr>
      </w:pPr>
      <w:r w:rsidRPr="005F73D7">
        <w:rPr>
          <w:rFonts w:ascii="Times New Roman" w:hAnsi="Times New Roman" w:cs="Times New Roman"/>
          <w:b/>
          <w:sz w:val="24"/>
          <w:szCs w:val="24"/>
          <w:u w:val="single"/>
        </w:rPr>
        <w:t>DISPOSITION</w:t>
      </w:r>
    </w:p>
    <w:p w14:paraId="12F4846F" w14:textId="75B2ED98" w:rsidR="008339E9" w:rsidRPr="005F73D7" w:rsidRDefault="008339E9" w:rsidP="00F9259F">
      <w:pPr>
        <w:spacing w:after="0" w:line="480" w:lineRule="auto"/>
        <w:jc w:val="both"/>
        <w:rPr>
          <w:rFonts w:ascii="Times New Roman" w:hAnsi="Times New Roman" w:cs="Times New Roman"/>
          <w:sz w:val="24"/>
          <w:szCs w:val="24"/>
        </w:rPr>
      </w:pPr>
      <w:r w:rsidRPr="005F73D7">
        <w:rPr>
          <w:rFonts w:ascii="Times New Roman" w:hAnsi="Times New Roman" w:cs="Times New Roman"/>
          <w:sz w:val="24"/>
          <w:szCs w:val="24"/>
        </w:rPr>
        <w:tab/>
      </w:r>
      <w:r w:rsidRPr="005F73D7">
        <w:rPr>
          <w:rFonts w:ascii="Times New Roman" w:hAnsi="Times New Roman" w:cs="Times New Roman"/>
          <w:sz w:val="24"/>
          <w:szCs w:val="24"/>
        </w:rPr>
        <w:tab/>
        <w:t xml:space="preserve">The </w:t>
      </w:r>
      <w:r w:rsidR="007148EE" w:rsidRPr="005F73D7">
        <w:rPr>
          <w:rFonts w:ascii="Times New Roman" w:hAnsi="Times New Roman" w:cs="Times New Roman"/>
          <w:sz w:val="24"/>
          <w:szCs w:val="24"/>
        </w:rPr>
        <w:t>appellan</w:t>
      </w:r>
      <w:r w:rsidR="00CB2C37" w:rsidRPr="005F73D7">
        <w:rPr>
          <w:rFonts w:ascii="Times New Roman" w:hAnsi="Times New Roman" w:cs="Times New Roman"/>
          <w:sz w:val="24"/>
          <w:szCs w:val="24"/>
        </w:rPr>
        <w:t xml:space="preserve">ts have not been able to show that there was a disciplinary process undertaken by the </w:t>
      </w:r>
      <w:r w:rsidR="006E7377" w:rsidRPr="005F73D7">
        <w:rPr>
          <w:rFonts w:ascii="Times New Roman" w:hAnsi="Times New Roman" w:cs="Times New Roman"/>
          <w:sz w:val="24"/>
          <w:szCs w:val="24"/>
        </w:rPr>
        <w:t xml:space="preserve">school. </w:t>
      </w:r>
      <w:r w:rsidR="00AC5106" w:rsidRPr="005F73D7">
        <w:rPr>
          <w:rFonts w:ascii="Times New Roman" w:hAnsi="Times New Roman" w:cs="Times New Roman"/>
          <w:sz w:val="24"/>
          <w:szCs w:val="24"/>
        </w:rPr>
        <w:t>Resultantly, n</w:t>
      </w:r>
      <w:r w:rsidR="006E7377" w:rsidRPr="005F73D7">
        <w:rPr>
          <w:rFonts w:ascii="Times New Roman" w:hAnsi="Times New Roman" w:cs="Times New Roman"/>
          <w:sz w:val="24"/>
          <w:szCs w:val="24"/>
        </w:rPr>
        <w:t xml:space="preserve">o review process could have been </w:t>
      </w:r>
      <w:r w:rsidR="00AC5106" w:rsidRPr="005F73D7">
        <w:rPr>
          <w:rFonts w:ascii="Times New Roman" w:hAnsi="Times New Roman" w:cs="Times New Roman"/>
          <w:sz w:val="24"/>
          <w:szCs w:val="24"/>
        </w:rPr>
        <w:t>undertaken</w:t>
      </w:r>
      <w:r w:rsidR="006E7377" w:rsidRPr="005F73D7">
        <w:rPr>
          <w:rFonts w:ascii="Times New Roman" w:hAnsi="Times New Roman" w:cs="Times New Roman"/>
          <w:sz w:val="24"/>
          <w:szCs w:val="24"/>
        </w:rPr>
        <w:t xml:space="preserve"> in respect of a non-existent disciplinary process. </w:t>
      </w:r>
      <w:r w:rsidR="00513E65" w:rsidRPr="005F73D7">
        <w:rPr>
          <w:rFonts w:ascii="Times New Roman" w:hAnsi="Times New Roman" w:cs="Times New Roman"/>
          <w:sz w:val="24"/>
          <w:szCs w:val="24"/>
        </w:rPr>
        <w:t xml:space="preserve"> </w:t>
      </w:r>
      <w:r w:rsidR="003D1735" w:rsidRPr="005F73D7">
        <w:rPr>
          <w:rFonts w:ascii="Times New Roman" w:hAnsi="Times New Roman" w:cs="Times New Roman"/>
          <w:sz w:val="24"/>
          <w:szCs w:val="24"/>
        </w:rPr>
        <w:t xml:space="preserve">The court </w:t>
      </w:r>
      <w:r w:rsidR="003D1735" w:rsidRPr="005F73D7">
        <w:rPr>
          <w:rFonts w:ascii="Times New Roman" w:hAnsi="Times New Roman" w:cs="Times New Roman"/>
          <w:i/>
          <w:iCs/>
          <w:sz w:val="24"/>
          <w:szCs w:val="24"/>
        </w:rPr>
        <w:t xml:space="preserve">a quo </w:t>
      </w:r>
      <w:r w:rsidR="003D1735" w:rsidRPr="005F73D7">
        <w:rPr>
          <w:rFonts w:ascii="Times New Roman" w:hAnsi="Times New Roman" w:cs="Times New Roman"/>
          <w:sz w:val="24"/>
          <w:szCs w:val="24"/>
        </w:rPr>
        <w:t>could not have erred in dismissing an application for the review of a disciplinary process that never was.</w:t>
      </w:r>
      <w:r w:rsidR="0094677C" w:rsidRPr="005F73D7">
        <w:rPr>
          <w:rFonts w:ascii="Times New Roman" w:hAnsi="Times New Roman" w:cs="Times New Roman"/>
          <w:sz w:val="24"/>
          <w:szCs w:val="24"/>
        </w:rPr>
        <w:t xml:space="preserve"> In saying that I am mindful of the fact that the court </w:t>
      </w:r>
      <w:r w:rsidR="0094677C" w:rsidRPr="005F73D7">
        <w:rPr>
          <w:rFonts w:ascii="Times New Roman" w:hAnsi="Times New Roman" w:cs="Times New Roman"/>
          <w:i/>
          <w:iCs/>
          <w:sz w:val="24"/>
          <w:szCs w:val="24"/>
        </w:rPr>
        <w:t>a quo</w:t>
      </w:r>
      <w:r w:rsidR="003D1735" w:rsidRPr="005F73D7">
        <w:rPr>
          <w:rFonts w:ascii="Times New Roman" w:hAnsi="Times New Roman" w:cs="Times New Roman"/>
          <w:sz w:val="24"/>
          <w:szCs w:val="24"/>
        </w:rPr>
        <w:t xml:space="preserve"> </w:t>
      </w:r>
      <w:r w:rsidR="0094677C" w:rsidRPr="005F73D7">
        <w:rPr>
          <w:rFonts w:ascii="Times New Roman" w:hAnsi="Times New Roman" w:cs="Times New Roman"/>
          <w:sz w:val="24"/>
          <w:szCs w:val="24"/>
        </w:rPr>
        <w:t xml:space="preserve">arrived at a different conclusion but still dismissed the application. </w:t>
      </w:r>
      <w:r w:rsidR="003D1735" w:rsidRPr="005F73D7">
        <w:rPr>
          <w:rFonts w:ascii="Times New Roman" w:hAnsi="Times New Roman" w:cs="Times New Roman"/>
          <w:sz w:val="24"/>
          <w:szCs w:val="24"/>
        </w:rPr>
        <w:t>It</w:t>
      </w:r>
      <w:r w:rsidR="0094677C" w:rsidRPr="005F73D7">
        <w:rPr>
          <w:rFonts w:ascii="Times New Roman" w:hAnsi="Times New Roman" w:cs="Times New Roman"/>
          <w:sz w:val="24"/>
          <w:szCs w:val="24"/>
        </w:rPr>
        <w:t xml:space="preserve"> being trite that one does not appeal against the reasons for judgment but the order, it</w:t>
      </w:r>
      <w:r w:rsidR="003D1735" w:rsidRPr="005F73D7">
        <w:rPr>
          <w:rFonts w:ascii="Times New Roman" w:hAnsi="Times New Roman" w:cs="Times New Roman"/>
          <w:sz w:val="24"/>
          <w:szCs w:val="24"/>
        </w:rPr>
        <w:t xml:space="preserve"> therefore follows that the appeal stands to be dismissed. </w:t>
      </w:r>
    </w:p>
    <w:p w14:paraId="531205CB" w14:textId="75750BF1" w:rsidR="003D0F72" w:rsidRPr="005F73D7" w:rsidRDefault="003D0F72" w:rsidP="00F9259F">
      <w:pPr>
        <w:spacing w:after="0" w:line="480" w:lineRule="auto"/>
        <w:jc w:val="both"/>
        <w:rPr>
          <w:rFonts w:ascii="Times New Roman" w:hAnsi="Times New Roman" w:cs="Times New Roman"/>
          <w:sz w:val="24"/>
          <w:szCs w:val="24"/>
        </w:rPr>
      </w:pPr>
    </w:p>
    <w:p w14:paraId="26581C88" w14:textId="3C89D9D6" w:rsidR="003D0F72" w:rsidRPr="005F73D7" w:rsidRDefault="003D0F72" w:rsidP="003D0F72">
      <w:pPr>
        <w:spacing w:after="0" w:line="480" w:lineRule="auto"/>
        <w:ind w:firstLine="1418"/>
        <w:jc w:val="both"/>
        <w:rPr>
          <w:rFonts w:ascii="Times New Roman" w:hAnsi="Times New Roman" w:cs="Times New Roman"/>
          <w:sz w:val="24"/>
          <w:szCs w:val="24"/>
        </w:rPr>
      </w:pPr>
      <w:r w:rsidRPr="005F73D7">
        <w:rPr>
          <w:rFonts w:ascii="Times New Roman" w:hAnsi="Times New Roman" w:cs="Times New Roman"/>
          <w:sz w:val="24"/>
          <w:szCs w:val="24"/>
        </w:rPr>
        <w:t xml:space="preserve">On the question of costs, my considered view is that this is an appropriate case </w:t>
      </w:r>
      <w:r w:rsidR="0094677C" w:rsidRPr="005F73D7">
        <w:rPr>
          <w:rFonts w:ascii="Times New Roman" w:hAnsi="Times New Roman" w:cs="Times New Roman"/>
          <w:sz w:val="24"/>
          <w:szCs w:val="24"/>
        </w:rPr>
        <w:t>where</w:t>
      </w:r>
      <w:r w:rsidRPr="005F73D7">
        <w:rPr>
          <w:rFonts w:ascii="Times New Roman" w:hAnsi="Times New Roman" w:cs="Times New Roman"/>
          <w:sz w:val="24"/>
          <w:szCs w:val="24"/>
        </w:rPr>
        <w:t xml:space="preserve"> each party </w:t>
      </w:r>
      <w:r w:rsidR="0094677C" w:rsidRPr="005F73D7">
        <w:rPr>
          <w:rFonts w:ascii="Times New Roman" w:hAnsi="Times New Roman" w:cs="Times New Roman"/>
          <w:sz w:val="24"/>
          <w:szCs w:val="24"/>
        </w:rPr>
        <w:t>should</w:t>
      </w:r>
      <w:r w:rsidRPr="005F73D7">
        <w:rPr>
          <w:rFonts w:ascii="Times New Roman" w:hAnsi="Times New Roman" w:cs="Times New Roman"/>
          <w:sz w:val="24"/>
          <w:szCs w:val="24"/>
        </w:rPr>
        <w:t xml:space="preserve"> bear its own costs. </w:t>
      </w:r>
      <w:r w:rsidR="00513E65" w:rsidRPr="005F73D7">
        <w:rPr>
          <w:rFonts w:ascii="Times New Roman" w:hAnsi="Times New Roman" w:cs="Times New Roman"/>
          <w:sz w:val="24"/>
          <w:szCs w:val="24"/>
        </w:rPr>
        <w:t xml:space="preserve"> </w:t>
      </w:r>
      <w:r w:rsidRPr="005F73D7">
        <w:rPr>
          <w:rFonts w:ascii="Times New Roman" w:hAnsi="Times New Roman" w:cs="Times New Roman"/>
          <w:sz w:val="24"/>
          <w:szCs w:val="24"/>
        </w:rPr>
        <w:t xml:space="preserve">This is because </w:t>
      </w:r>
      <w:r w:rsidR="00415DC3" w:rsidRPr="005F73D7">
        <w:rPr>
          <w:rFonts w:ascii="Times New Roman" w:hAnsi="Times New Roman" w:cs="Times New Roman"/>
          <w:sz w:val="24"/>
          <w:szCs w:val="24"/>
        </w:rPr>
        <w:t>the</w:t>
      </w:r>
      <w:r w:rsidR="002B71A4" w:rsidRPr="005F73D7">
        <w:rPr>
          <w:rFonts w:ascii="Times New Roman" w:hAnsi="Times New Roman" w:cs="Times New Roman"/>
          <w:sz w:val="24"/>
          <w:szCs w:val="24"/>
        </w:rPr>
        <w:t xml:space="preserve"> judgment sought to be impugned may have constrained the appellants to appeal </w:t>
      </w:r>
      <w:r w:rsidR="00760808" w:rsidRPr="005F73D7">
        <w:rPr>
          <w:rFonts w:ascii="Times New Roman" w:hAnsi="Times New Roman" w:cs="Times New Roman"/>
          <w:sz w:val="24"/>
          <w:szCs w:val="24"/>
        </w:rPr>
        <w:t>by</w:t>
      </w:r>
      <w:r w:rsidR="002B71A4" w:rsidRPr="005F73D7">
        <w:rPr>
          <w:rFonts w:ascii="Times New Roman" w:hAnsi="Times New Roman" w:cs="Times New Roman"/>
          <w:sz w:val="24"/>
          <w:szCs w:val="24"/>
        </w:rPr>
        <w:t xml:space="preserve"> its findings on the existence of charges and verdicts which have been found to have been the product of a misinterpretation of the facts.</w:t>
      </w:r>
      <w:r w:rsidRPr="005F73D7">
        <w:rPr>
          <w:rFonts w:ascii="Times New Roman" w:hAnsi="Times New Roman" w:cs="Times New Roman"/>
          <w:sz w:val="24"/>
          <w:szCs w:val="24"/>
        </w:rPr>
        <w:t xml:space="preserve"> </w:t>
      </w:r>
      <w:r w:rsidR="002B71A4" w:rsidRPr="005F73D7">
        <w:rPr>
          <w:rFonts w:ascii="Times New Roman" w:hAnsi="Times New Roman" w:cs="Times New Roman"/>
          <w:sz w:val="24"/>
          <w:szCs w:val="24"/>
        </w:rPr>
        <w:t>I</w:t>
      </w:r>
      <w:r w:rsidR="002D2098" w:rsidRPr="005F73D7">
        <w:rPr>
          <w:rFonts w:ascii="Times New Roman" w:hAnsi="Times New Roman" w:cs="Times New Roman"/>
          <w:sz w:val="24"/>
          <w:szCs w:val="24"/>
        </w:rPr>
        <w:t xml:space="preserve">t </w:t>
      </w:r>
      <w:r w:rsidR="002B71A4" w:rsidRPr="005F73D7">
        <w:rPr>
          <w:rFonts w:ascii="Times New Roman" w:hAnsi="Times New Roman" w:cs="Times New Roman"/>
          <w:sz w:val="24"/>
          <w:szCs w:val="24"/>
        </w:rPr>
        <w:t>is</w:t>
      </w:r>
      <w:r w:rsidR="002D2098" w:rsidRPr="005F73D7">
        <w:rPr>
          <w:rFonts w:ascii="Times New Roman" w:hAnsi="Times New Roman" w:cs="Times New Roman"/>
          <w:sz w:val="24"/>
          <w:szCs w:val="24"/>
        </w:rPr>
        <w:t xml:space="preserve"> appropriate that each party must bear its own costs.</w:t>
      </w:r>
    </w:p>
    <w:p w14:paraId="49895B09" w14:textId="77777777" w:rsidR="008339E9" w:rsidRPr="005F73D7" w:rsidRDefault="008339E9" w:rsidP="008339E9">
      <w:pPr>
        <w:spacing w:after="0" w:line="480" w:lineRule="auto"/>
        <w:jc w:val="both"/>
        <w:rPr>
          <w:rFonts w:ascii="Times New Roman" w:hAnsi="Times New Roman" w:cs="Times New Roman"/>
          <w:sz w:val="24"/>
          <w:szCs w:val="24"/>
        </w:rPr>
      </w:pPr>
    </w:p>
    <w:p w14:paraId="35763167" w14:textId="027688C1" w:rsidR="008339E9" w:rsidRPr="005F73D7" w:rsidRDefault="008339E9" w:rsidP="008339E9">
      <w:pPr>
        <w:spacing w:after="0" w:line="480" w:lineRule="auto"/>
        <w:jc w:val="both"/>
        <w:rPr>
          <w:rFonts w:ascii="Times New Roman" w:hAnsi="Times New Roman" w:cs="Times New Roman"/>
          <w:sz w:val="24"/>
          <w:szCs w:val="24"/>
        </w:rPr>
      </w:pPr>
      <w:r w:rsidRPr="005F73D7">
        <w:rPr>
          <w:rFonts w:ascii="Times New Roman" w:hAnsi="Times New Roman" w:cs="Times New Roman"/>
          <w:sz w:val="24"/>
          <w:szCs w:val="24"/>
        </w:rPr>
        <w:tab/>
      </w:r>
      <w:r w:rsidRPr="005F73D7">
        <w:rPr>
          <w:rFonts w:ascii="Times New Roman" w:hAnsi="Times New Roman" w:cs="Times New Roman"/>
          <w:sz w:val="24"/>
          <w:szCs w:val="24"/>
        </w:rPr>
        <w:tab/>
        <w:t>In the result,</w:t>
      </w:r>
      <w:r w:rsidR="00513E65" w:rsidRPr="005F73D7">
        <w:rPr>
          <w:rFonts w:ascii="Times New Roman" w:hAnsi="Times New Roman" w:cs="Times New Roman"/>
          <w:sz w:val="24"/>
          <w:szCs w:val="24"/>
        </w:rPr>
        <w:t xml:space="preserve"> is ordered as follows:</w:t>
      </w:r>
      <w:r w:rsidRPr="005F73D7">
        <w:rPr>
          <w:rFonts w:ascii="Times New Roman" w:hAnsi="Times New Roman" w:cs="Times New Roman"/>
          <w:sz w:val="24"/>
          <w:szCs w:val="24"/>
        </w:rPr>
        <w:t xml:space="preserve"> </w:t>
      </w:r>
      <w:r w:rsidR="00CC2BAB" w:rsidRPr="005F73D7">
        <w:rPr>
          <w:rFonts w:ascii="Times New Roman" w:hAnsi="Times New Roman" w:cs="Times New Roman"/>
          <w:sz w:val="24"/>
          <w:szCs w:val="24"/>
        </w:rPr>
        <w:t xml:space="preserve"> </w:t>
      </w:r>
    </w:p>
    <w:p w14:paraId="366A108B" w14:textId="17335804" w:rsidR="00CC2BAB" w:rsidRPr="005F73D7" w:rsidRDefault="00CC2BAB" w:rsidP="00CC2BAB">
      <w:pPr>
        <w:spacing w:after="0" w:line="480" w:lineRule="auto"/>
        <w:ind w:left="720"/>
        <w:jc w:val="both"/>
        <w:rPr>
          <w:rFonts w:ascii="Times New Roman" w:hAnsi="Times New Roman" w:cs="Times New Roman"/>
          <w:sz w:val="24"/>
          <w:szCs w:val="24"/>
        </w:rPr>
      </w:pPr>
      <w:r w:rsidRPr="005F73D7">
        <w:rPr>
          <w:rFonts w:ascii="Times New Roman" w:hAnsi="Times New Roman" w:cs="Times New Roman"/>
          <w:sz w:val="24"/>
          <w:szCs w:val="24"/>
        </w:rPr>
        <w:t>“The appeal is dismissed with each party bearing its own costs.”</w:t>
      </w:r>
    </w:p>
    <w:p w14:paraId="64B01E48" w14:textId="53868E1E" w:rsidR="002F6AE2" w:rsidRPr="005F73D7" w:rsidRDefault="002F6AE2" w:rsidP="008339E9">
      <w:pPr>
        <w:spacing w:after="0" w:line="480" w:lineRule="auto"/>
        <w:jc w:val="both"/>
        <w:rPr>
          <w:rFonts w:ascii="Times New Roman" w:hAnsi="Times New Roman" w:cs="Times New Roman"/>
          <w:sz w:val="24"/>
          <w:szCs w:val="24"/>
        </w:rPr>
      </w:pPr>
    </w:p>
    <w:p w14:paraId="3F080A3D" w14:textId="77777777" w:rsidR="00513E65" w:rsidRPr="005F73D7" w:rsidRDefault="00513E65" w:rsidP="00C86E75">
      <w:pPr>
        <w:spacing w:after="0" w:line="480" w:lineRule="auto"/>
        <w:ind w:left="1440"/>
        <w:jc w:val="both"/>
        <w:rPr>
          <w:rFonts w:ascii="Times New Roman" w:hAnsi="Times New Roman" w:cs="Times New Roman"/>
          <w:b/>
          <w:bCs/>
          <w:sz w:val="24"/>
          <w:szCs w:val="24"/>
        </w:rPr>
      </w:pPr>
    </w:p>
    <w:p w14:paraId="6C06E631" w14:textId="7B04595F" w:rsidR="002F6AE2" w:rsidRPr="005F73D7" w:rsidRDefault="00412AC2" w:rsidP="00C86E75">
      <w:pPr>
        <w:spacing w:after="0" w:line="480" w:lineRule="auto"/>
        <w:ind w:left="1440"/>
        <w:jc w:val="both"/>
        <w:rPr>
          <w:rFonts w:ascii="Times New Roman" w:hAnsi="Times New Roman" w:cs="Times New Roman"/>
          <w:bCs/>
          <w:sz w:val="24"/>
          <w:szCs w:val="24"/>
        </w:rPr>
      </w:pPr>
      <w:r w:rsidRPr="005F73D7">
        <w:rPr>
          <w:rFonts w:ascii="Times New Roman" w:hAnsi="Times New Roman" w:cs="Times New Roman"/>
          <w:b/>
          <w:bCs/>
          <w:sz w:val="24"/>
          <w:szCs w:val="24"/>
        </w:rPr>
        <w:t>GWAUNZA DCJ</w:t>
      </w:r>
      <w:r w:rsidRPr="005F73D7">
        <w:rPr>
          <w:rFonts w:ascii="Times New Roman" w:hAnsi="Times New Roman" w:cs="Times New Roman"/>
          <w:b/>
          <w:bCs/>
          <w:sz w:val="24"/>
          <w:szCs w:val="24"/>
        </w:rPr>
        <w:tab/>
      </w:r>
      <w:r w:rsidR="00C65FFA" w:rsidRPr="005F73D7">
        <w:rPr>
          <w:rFonts w:ascii="Times New Roman" w:hAnsi="Times New Roman" w:cs="Times New Roman"/>
          <w:b/>
          <w:bCs/>
          <w:sz w:val="24"/>
          <w:szCs w:val="24"/>
        </w:rPr>
        <w:t xml:space="preserve"> </w:t>
      </w:r>
      <w:r w:rsidR="002F6AE2" w:rsidRPr="005F73D7">
        <w:rPr>
          <w:rFonts w:ascii="Times New Roman" w:hAnsi="Times New Roman" w:cs="Times New Roman"/>
          <w:b/>
          <w:bCs/>
          <w:sz w:val="24"/>
          <w:szCs w:val="24"/>
        </w:rPr>
        <w:t xml:space="preserve">: </w:t>
      </w:r>
      <w:r w:rsidR="00513E65" w:rsidRPr="005F73D7">
        <w:rPr>
          <w:rFonts w:ascii="Times New Roman" w:hAnsi="Times New Roman" w:cs="Times New Roman"/>
          <w:b/>
          <w:bCs/>
          <w:sz w:val="24"/>
          <w:szCs w:val="24"/>
        </w:rPr>
        <w:tab/>
      </w:r>
      <w:r w:rsidR="00513E65" w:rsidRPr="005F73D7">
        <w:rPr>
          <w:rFonts w:ascii="Times New Roman" w:hAnsi="Times New Roman" w:cs="Times New Roman"/>
          <w:bCs/>
          <w:sz w:val="24"/>
          <w:szCs w:val="24"/>
        </w:rPr>
        <w:t>I agree</w:t>
      </w:r>
    </w:p>
    <w:p w14:paraId="1123EF49" w14:textId="77777777" w:rsidR="00513E65" w:rsidRPr="005F73D7" w:rsidRDefault="00513E65" w:rsidP="00C86E75">
      <w:pPr>
        <w:spacing w:after="0" w:line="480" w:lineRule="auto"/>
        <w:ind w:left="1440"/>
        <w:jc w:val="both"/>
        <w:rPr>
          <w:rFonts w:ascii="Times New Roman" w:hAnsi="Times New Roman" w:cs="Times New Roman"/>
          <w:bCs/>
          <w:sz w:val="24"/>
          <w:szCs w:val="24"/>
        </w:rPr>
      </w:pPr>
    </w:p>
    <w:p w14:paraId="5D17531B" w14:textId="70E58400" w:rsidR="002F6AE2" w:rsidRDefault="00412AC2" w:rsidP="00C86E75">
      <w:pPr>
        <w:spacing w:after="0" w:line="480" w:lineRule="auto"/>
        <w:ind w:left="1440"/>
        <w:jc w:val="both"/>
        <w:rPr>
          <w:rFonts w:ascii="Times New Roman" w:hAnsi="Times New Roman" w:cs="Times New Roman"/>
          <w:bCs/>
          <w:sz w:val="24"/>
          <w:szCs w:val="24"/>
        </w:rPr>
      </w:pPr>
      <w:r w:rsidRPr="005F73D7">
        <w:rPr>
          <w:rFonts w:ascii="Times New Roman" w:hAnsi="Times New Roman" w:cs="Times New Roman"/>
          <w:b/>
          <w:bCs/>
          <w:sz w:val="24"/>
          <w:szCs w:val="24"/>
        </w:rPr>
        <w:lastRenderedPageBreak/>
        <w:t>CHITAKUNYE JA</w:t>
      </w:r>
      <w:r w:rsidRPr="005F73D7">
        <w:rPr>
          <w:rFonts w:ascii="Times New Roman" w:hAnsi="Times New Roman" w:cs="Times New Roman"/>
          <w:b/>
          <w:bCs/>
          <w:sz w:val="24"/>
          <w:szCs w:val="24"/>
        </w:rPr>
        <w:tab/>
      </w:r>
      <w:r w:rsidR="00C65FFA" w:rsidRPr="005F73D7">
        <w:rPr>
          <w:rFonts w:ascii="Times New Roman" w:hAnsi="Times New Roman" w:cs="Times New Roman"/>
          <w:b/>
          <w:bCs/>
          <w:sz w:val="24"/>
          <w:szCs w:val="24"/>
        </w:rPr>
        <w:t xml:space="preserve"> </w:t>
      </w:r>
      <w:r w:rsidR="002F6AE2" w:rsidRPr="005F73D7">
        <w:rPr>
          <w:rFonts w:ascii="Times New Roman" w:hAnsi="Times New Roman" w:cs="Times New Roman"/>
          <w:b/>
          <w:bCs/>
          <w:sz w:val="24"/>
          <w:szCs w:val="24"/>
        </w:rPr>
        <w:t>:</w:t>
      </w:r>
      <w:r w:rsidR="00513E65" w:rsidRPr="005F73D7">
        <w:rPr>
          <w:rFonts w:ascii="Times New Roman" w:hAnsi="Times New Roman" w:cs="Times New Roman"/>
          <w:b/>
          <w:bCs/>
          <w:sz w:val="24"/>
          <w:szCs w:val="24"/>
        </w:rPr>
        <w:tab/>
      </w:r>
      <w:r w:rsidR="00513E65" w:rsidRPr="005F73D7">
        <w:rPr>
          <w:rFonts w:ascii="Times New Roman" w:hAnsi="Times New Roman" w:cs="Times New Roman"/>
          <w:bCs/>
          <w:sz w:val="24"/>
          <w:szCs w:val="24"/>
        </w:rPr>
        <w:t>I agree</w:t>
      </w:r>
    </w:p>
    <w:p w14:paraId="4E6326AB" w14:textId="77777777" w:rsidR="00667C46" w:rsidRPr="005F73D7" w:rsidRDefault="00667C46" w:rsidP="00C86E75">
      <w:pPr>
        <w:spacing w:after="0" w:line="480" w:lineRule="auto"/>
        <w:ind w:left="1440"/>
        <w:jc w:val="both"/>
        <w:rPr>
          <w:rFonts w:ascii="Times New Roman" w:hAnsi="Times New Roman" w:cs="Times New Roman"/>
          <w:bCs/>
          <w:sz w:val="24"/>
          <w:szCs w:val="24"/>
        </w:rPr>
      </w:pPr>
    </w:p>
    <w:p w14:paraId="4690192C" w14:textId="77777777" w:rsidR="00513E65" w:rsidRPr="005F73D7" w:rsidRDefault="00513E65" w:rsidP="00C86E75">
      <w:pPr>
        <w:spacing w:after="0" w:line="480" w:lineRule="auto"/>
        <w:ind w:left="1440"/>
        <w:jc w:val="both"/>
        <w:rPr>
          <w:rFonts w:ascii="Times New Roman" w:hAnsi="Times New Roman" w:cs="Times New Roman"/>
          <w:bCs/>
          <w:sz w:val="24"/>
          <w:szCs w:val="24"/>
        </w:rPr>
      </w:pPr>
    </w:p>
    <w:p w14:paraId="6E0AE33D" w14:textId="399C5F7D" w:rsidR="008339E9" w:rsidRPr="005F73D7" w:rsidRDefault="007B7F71" w:rsidP="008339E9">
      <w:pPr>
        <w:spacing w:after="0" w:line="480" w:lineRule="auto"/>
        <w:jc w:val="both"/>
        <w:rPr>
          <w:rFonts w:ascii="Times New Roman" w:hAnsi="Times New Roman" w:cs="Times New Roman"/>
          <w:sz w:val="24"/>
          <w:szCs w:val="24"/>
        </w:rPr>
      </w:pPr>
      <w:r w:rsidRPr="005F73D7">
        <w:rPr>
          <w:rFonts w:ascii="Times New Roman" w:hAnsi="Times New Roman" w:cs="Times New Roman"/>
          <w:i/>
          <w:sz w:val="24"/>
          <w:szCs w:val="24"/>
        </w:rPr>
        <w:t>Gill, Godlonton &amp; Gerrans</w:t>
      </w:r>
      <w:r w:rsidR="008339E9" w:rsidRPr="005F73D7">
        <w:rPr>
          <w:rFonts w:ascii="Times New Roman" w:hAnsi="Times New Roman" w:cs="Times New Roman"/>
          <w:sz w:val="24"/>
          <w:szCs w:val="24"/>
        </w:rPr>
        <w:t>, app</w:t>
      </w:r>
      <w:r w:rsidR="003D332A" w:rsidRPr="005F73D7">
        <w:rPr>
          <w:rFonts w:ascii="Times New Roman" w:hAnsi="Times New Roman" w:cs="Times New Roman"/>
          <w:sz w:val="24"/>
          <w:szCs w:val="24"/>
        </w:rPr>
        <w:t>ella</w:t>
      </w:r>
      <w:r w:rsidR="008339E9" w:rsidRPr="005F73D7">
        <w:rPr>
          <w:rFonts w:ascii="Times New Roman" w:hAnsi="Times New Roman" w:cs="Times New Roman"/>
          <w:sz w:val="24"/>
          <w:szCs w:val="24"/>
        </w:rPr>
        <w:t>nts</w:t>
      </w:r>
      <w:r w:rsidR="00513E65" w:rsidRPr="005F73D7">
        <w:rPr>
          <w:rFonts w:ascii="Times New Roman" w:hAnsi="Times New Roman" w:cs="Times New Roman"/>
          <w:sz w:val="24"/>
          <w:szCs w:val="24"/>
        </w:rPr>
        <w:t>’</w:t>
      </w:r>
      <w:r w:rsidR="008339E9" w:rsidRPr="005F73D7">
        <w:rPr>
          <w:rFonts w:ascii="Times New Roman" w:hAnsi="Times New Roman" w:cs="Times New Roman"/>
          <w:sz w:val="24"/>
          <w:szCs w:val="24"/>
        </w:rPr>
        <w:t xml:space="preserve"> legal practitioners</w:t>
      </w:r>
    </w:p>
    <w:p w14:paraId="32BC88EE" w14:textId="660AA9A9" w:rsidR="008339E9" w:rsidRPr="005F73D7" w:rsidRDefault="00D47782" w:rsidP="008339E9">
      <w:pPr>
        <w:spacing w:after="0" w:line="240" w:lineRule="auto"/>
        <w:jc w:val="both"/>
        <w:rPr>
          <w:rFonts w:ascii="Times New Roman" w:hAnsi="Times New Roman" w:cs="Times New Roman"/>
          <w:sz w:val="24"/>
          <w:szCs w:val="24"/>
        </w:rPr>
      </w:pPr>
      <w:r w:rsidRPr="005F73D7">
        <w:rPr>
          <w:rFonts w:ascii="Times New Roman" w:hAnsi="Times New Roman" w:cs="Times New Roman"/>
          <w:i/>
          <w:sz w:val="24"/>
          <w:szCs w:val="24"/>
        </w:rPr>
        <w:t xml:space="preserve">M. B. </w:t>
      </w:r>
      <w:proofErr w:type="spellStart"/>
      <w:r w:rsidRPr="005F73D7">
        <w:rPr>
          <w:rFonts w:ascii="Times New Roman" w:hAnsi="Times New Roman" w:cs="Times New Roman"/>
          <w:i/>
          <w:sz w:val="24"/>
          <w:szCs w:val="24"/>
        </w:rPr>
        <w:t>Narotam</w:t>
      </w:r>
      <w:proofErr w:type="spellEnd"/>
      <w:r w:rsidRPr="005F73D7">
        <w:rPr>
          <w:rFonts w:ascii="Times New Roman" w:hAnsi="Times New Roman" w:cs="Times New Roman"/>
          <w:i/>
          <w:sz w:val="24"/>
          <w:szCs w:val="24"/>
        </w:rPr>
        <w:t xml:space="preserve"> &amp; Associates</w:t>
      </w:r>
      <w:r w:rsidR="008339E9" w:rsidRPr="005F73D7">
        <w:rPr>
          <w:rFonts w:ascii="Times New Roman" w:hAnsi="Times New Roman" w:cs="Times New Roman"/>
          <w:sz w:val="24"/>
          <w:szCs w:val="24"/>
        </w:rPr>
        <w:t xml:space="preserve">, </w:t>
      </w:r>
      <w:r w:rsidR="00513E65" w:rsidRPr="005F73D7">
        <w:rPr>
          <w:rFonts w:ascii="Times New Roman" w:hAnsi="Times New Roman" w:cs="Times New Roman"/>
          <w:sz w:val="24"/>
          <w:szCs w:val="24"/>
        </w:rPr>
        <w:t>respondents’</w:t>
      </w:r>
      <w:r w:rsidR="008339E9" w:rsidRPr="005F73D7">
        <w:rPr>
          <w:rFonts w:ascii="Times New Roman" w:hAnsi="Times New Roman" w:cs="Times New Roman"/>
          <w:sz w:val="24"/>
          <w:szCs w:val="24"/>
        </w:rPr>
        <w:t xml:space="preserve"> legal practitioners</w:t>
      </w:r>
    </w:p>
    <w:p w14:paraId="05DDF05A" w14:textId="77777777" w:rsidR="008339E9" w:rsidRPr="005F73D7" w:rsidRDefault="008339E9" w:rsidP="008339E9">
      <w:pPr>
        <w:spacing w:after="0"/>
        <w:jc w:val="both"/>
        <w:rPr>
          <w:rFonts w:ascii="Times New Roman" w:hAnsi="Times New Roman" w:cs="Times New Roman"/>
          <w:b/>
          <w:sz w:val="24"/>
          <w:szCs w:val="24"/>
        </w:rPr>
      </w:pPr>
    </w:p>
    <w:p w14:paraId="6FA09508" w14:textId="77777777" w:rsidR="008339E9" w:rsidRPr="005F73D7" w:rsidRDefault="008339E9">
      <w:pPr>
        <w:rPr>
          <w:rFonts w:ascii="Times New Roman" w:hAnsi="Times New Roman" w:cs="Times New Roman"/>
          <w:lang w:val="en-ZW"/>
        </w:rPr>
      </w:pPr>
    </w:p>
    <w:sectPr w:rsidR="008339E9" w:rsidRPr="005F73D7">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C469" w14:textId="77777777" w:rsidR="00A526DD" w:rsidRDefault="00A526DD" w:rsidP="008339E9">
      <w:pPr>
        <w:spacing w:after="0" w:line="240" w:lineRule="auto"/>
      </w:pPr>
      <w:r>
        <w:separator/>
      </w:r>
    </w:p>
  </w:endnote>
  <w:endnote w:type="continuationSeparator" w:id="0">
    <w:p w14:paraId="6FC12A4F" w14:textId="77777777" w:rsidR="00A526DD" w:rsidRDefault="00A526DD"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72E1" w14:textId="77777777" w:rsidR="00A526DD" w:rsidRDefault="00A526DD" w:rsidP="008339E9">
      <w:pPr>
        <w:spacing w:after="0" w:line="240" w:lineRule="auto"/>
      </w:pPr>
      <w:r>
        <w:separator/>
      </w:r>
    </w:p>
  </w:footnote>
  <w:footnote w:type="continuationSeparator" w:id="0">
    <w:p w14:paraId="20D876EB" w14:textId="77777777" w:rsidR="00A526DD" w:rsidRDefault="00A526DD" w:rsidP="00833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D4E4" w14:textId="7010FDD4" w:rsidR="00CE0B35" w:rsidRDefault="00CE0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341C" w14:textId="56E6A154" w:rsidR="00DA6050" w:rsidRDefault="000620DB">
    <w:pPr>
      <w:pStyle w:val="Header"/>
    </w:pPr>
    <w:r>
      <w:rPr>
        <w:noProof/>
        <w:lang w:val="en-US"/>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3812D421"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9272BF">
                            <w:rPr>
                              <w:rFonts w:ascii="Times New Roman" w:hAnsi="Times New Roman" w:cs="Times New Roman"/>
                              <w:b/>
                              <w:noProof/>
                            </w:rPr>
                            <w:t>22</w:t>
                          </w:r>
                          <w:r w:rsidRPr="00AC7DB0">
                            <w:rPr>
                              <w:rFonts w:ascii="Times New Roman" w:hAnsi="Times New Roman" w:cs="Times New Roman"/>
                              <w:b/>
                              <w:noProof/>
                            </w:rPr>
                            <w:t>/</w:t>
                          </w:r>
                          <w:r w:rsidR="00F03067">
                            <w:rPr>
                              <w:rFonts w:ascii="Times New Roman" w:hAnsi="Times New Roman" w:cs="Times New Roman"/>
                              <w:b/>
                              <w:noProof/>
                            </w:rPr>
                            <w:t>2</w:t>
                          </w:r>
                          <w:r w:rsidR="00FE4089">
                            <w:rPr>
                              <w:rFonts w:ascii="Times New Roman" w:hAnsi="Times New Roman" w:cs="Times New Roman"/>
                              <w:b/>
                              <w:noProof/>
                            </w:rPr>
                            <w:t>3</w:t>
                          </w:r>
                        </w:p>
                        <w:p w14:paraId="59D5446D" w14:textId="63C57D7F"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sidR="00E05602">
                            <w:rPr>
                              <w:rFonts w:ascii="Times New Roman" w:hAnsi="Times New Roman" w:cs="Times New Roman"/>
                              <w:b/>
                              <w:noProof/>
                            </w:rPr>
                            <w:t xml:space="preserve">ivil </w:t>
                          </w:r>
                          <w:r w:rsidRPr="00AC7DB0">
                            <w:rPr>
                              <w:rFonts w:ascii="Times New Roman" w:hAnsi="Times New Roman" w:cs="Times New Roman"/>
                              <w:b/>
                              <w:noProof/>
                            </w:rPr>
                            <w:t>App</w:t>
                          </w:r>
                          <w:r w:rsidR="00E05602">
                            <w:rPr>
                              <w:rFonts w:ascii="Times New Roman" w:hAnsi="Times New Roman" w:cs="Times New Roman"/>
                              <w:b/>
                              <w:noProof/>
                            </w:rPr>
                            <w:t>ea</w:t>
                          </w:r>
                          <w:r w:rsidR="00C55F90">
                            <w:rPr>
                              <w:rFonts w:ascii="Times New Roman" w:hAnsi="Times New Roman" w:cs="Times New Roman"/>
                              <w:b/>
                              <w:noProof/>
                            </w:rPr>
                            <w:t>l</w:t>
                          </w:r>
                          <w:r w:rsidRPr="00AC7DB0">
                            <w:rPr>
                              <w:rFonts w:ascii="Times New Roman" w:hAnsi="Times New Roman" w:cs="Times New Roman"/>
                              <w:b/>
                              <w:noProof/>
                            </w:rPr>
                            <w:t xml:space="preserve"> No. SC </w:t>
                          </w:r>
                          <w:r w:rsidR="00412AC2">
                            <w:rPr>
                              <w:rFonts w:ascii="Times New Roman" w:hAnsi="Times New Roman" w:cs="Times New Roman"/>
                              <w:b/>
                              <w:noProof/>
                            </w:rPr>
                            <w:t>553</w:t>
                          </w:r>
                          <w:r w:rsidRPr="00AC7DB0">
                            <w:rPr>
                              <w:rFonts w:ascii="Times New Roman" w:hAnsi="Times New Roman" w:cs="Times New Roman"/>
                              <w:b/>
                              <w:noProof/>
                            </w:rPr>
                            <w:t>/</w:t>
                          </w:r>
                          <w:r w:rsidR="00412AC2">
                            <w:rPr>
                              <w:rFonts w:ascii="Times New Roman" w:hAnsi="Times New Roman" w:cs="Times New Roman"/>
                              <w:b/>
                              <w:noProof/>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3812D421"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9272BF">
                      <w:rPr>
                        <w:rFonts w:ascii="Times New Roman" w:hAnsi="Times New Roman" w:cs="Times New Roman"/>
                        <w:b/>
                        <w:noProof/>
                      </w:rPr>
                      <w:t>22</w:t>
                    </w:r>
                    <w:r w:rsidRPr="00AC7DB0">
                      <w:rPr>
                        <w:rFonts w:ascii="Times New Roman" w:hAnsi="Times New Roman" w:cs="Times New Roman"/>
                        <w:b/>
                        <w:noProof/>
                      </w:rPr>
                      <w:t>/</w:t>
                    </w:r>
                    <w:r w:rsidR="00F03067">
                      <w:rPr>
                        <w:rFonts w:ascii="Times New Roman" w:hAnsi="Times New Roman" w:cs="Times New Roman"/>
                        <w:b/>
                        <w:noProof/>
                      </w:rPr>
                      <w:t>2</w:t>
                    </w:r>
                    <w:r w:rsidR="00FE4089">
                      <w:rPr>
                        <w:rFonts w:ascii="Times New Roman" w:hAnsi="Times New Roman" w:cs="Times New Roman"/>
                        <w:b/>
                        <w:noProof/>
                      </w:rPr>
                      <w:t>3</w:t>
                    </w:r>
                  </w:p>
                  <w:p w14:paraId="59D5446D" w14:textId="63C57D7F"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sidR="00E05602">
                      <w:rPr>
                        <w:rFonts w:ascii="Times New Roman" w:hAnsi="Times New Roman" w:cs="Times New Roman"/>
                        <w:b/>
                        <w:noProof/>
                      </w:rPr>
                      <w:t xml:space="preserve">ivil </w:t>
                    </w:r>
                    <w:r w:rsidRPr="00AC7DB0">
                      <w:rPr>
                        <w:rFonts w:ascii="Times New Roman" w:hAnsi="Times New Roman" w:cs="Times New Roman"/>
                        <w:b/>
                        <w:noProof/>
                      </w:rPr>
                      <w:t>App</w:t>
                    </w:r>
                    <w:r w:rsidR="00E05602">
                      <w:rPr>
                        <w:rFonts w:ascii="Times New Roman" w:hAnsi="Times New Roman" w:cs="Times New Roman"/>
                        <w:b/>
                        <w:noProof/>
                      </w:rPr>
                      <w:t>ea</w:t>
                    </w:r>
                    <w:r w:rsidR="00C55F90">
                      <w:rPr>
                        <w:rFonts w:ascii="Times New Roman" w:hAnsi="Times New Roman" w:cs="Times New Roman"/>
                        <w:b/>
                        <w:noProof/>
                      </w:rPr>
                      <w:t>l</w:t>
                    </w:r>
                    <w:r w:rsidRPr="00AC7DB0">
                      <w:rPr>
                        <w:rFonts w:ascii="Times New Roman" w:hAnsi="Times New Roman" w:cs="Times New Roman"/>
                        <w:b/>
                        <w:noProof/>
                      </w:rPr>
                      <w:t xml:space="preserve"> No. SC </w:t>
                    </w:r>
                    <w:r w:rsidR="00412AC2">
                      <w:rPr>
                        <w:rFonts w:ascii="Times New Roman" w:hAnsi="Times New Roman" w:cs="Times New Roman"/>
                        <w:b/>
                        <w:noProof/>
                      </w:rPr>
                      <w:t>553</w:t>
                    </w:r>
                    <w:r w:rsidRPr="00AC7DB0">
                      <w:rPr>
                        <w:rFonts w:ascii="Times New Roman" w:hAnsi="Times New Roman" w:cs="Times New Roman"/>
                        <w:b/>
                        <w:noProof/>
                      </w:rPr>
                      <w:t>/</w:t>
                    </w:r>
                    <w:r w:rsidR="00412AC2">
                      <w:rPr>
                        <w:rFonts w:ascii="Times New Roman" w:hAnsi="Times New Roman" w:cs="Times New Roman"/>
                        <w:b/>
                        <w:noProof/>
                      </w:rPr>
                      <w:t>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DA6050" w:rsidRDefault="000620DB">
                          <w:pPr>
                            <w:spacing w:after="0" w:line="240" w:lineRule="auto"/>
                            <w:rPr>
                              <w:color w:val="FFFFFF" w:themeColor="background1"/>
                            </w:rPr>
                          </w:pPr>
                          <w:r>
                            <w:fldChar w:fldCharType="begin"/>
                          </w:r>
                          <w:r>
                            <w:instrText xml:space="preserve"> PAGE   \* MERGEFORMAT </w:instrText>
                          </w:r>
                          <w:r>
                            <w:fldChar w:fldCharType="separate"/>
                          </w:r>
                          <w:r w:rsidR="0058253F" w:rsidRPr="0058253F">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0742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DA6050" w:rsidRDefault="000620DB">
                    <w:pPr>
                      <w:spacing w:after="0" w:line="240" w:lineRule="auto"/>
                      <w:rPr>
                        <w:color w:val="FFFFFF" w:themeColor="background1"/>
                      </w:rPr>
                    </w:pPr>
                    <w:r>
                      <w:fldChar w:fldCharType="begin"/>
                    </w:r>
                    <w:r>
                      <w:instrText xml:space="preserve"> PAGE   \* MERGEFORMAT </w:instrText>
                    </w:r>
                    <w:r>
                      <w:fldChar w:fldCharType="separate"/>
                    </w:r>
                    <w:r w:rsidR="0058253F" w:rsidRPr="0058253F">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37D8" w14:textId="7EA08B68" w:rsidR="00CE0B35" w:rsidRDefault="00CE0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C71"/>
    <w:multiLevelType w:val="hybridMultilevel"/>
    <w:tmpl w:val="F1CEF60C"/>
    <w:lvl w:ilvl="0" w:tplc="4658059E">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 w15:restartNumberingAfterBreak="0">
    <w:nsid w:val="18E82080"/>
    <w:multiLevelType w:val="hybridMultilevel"/>
    <w:tmpl w:val="03286FAA"/>
    <w:lvl w:ilvl="0" w:tplc="DBCE025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5D771B7"/>
    <w:multiLevelType w:val="hybridMultilevel"/>
    <w:tmpl w:val="D788F4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9F55C6B"/>
    <w:multiLevelType w:val="hybridMultilevel"/>
    <w:tmpl w:val="D7906876"/>
    <w:lvl w:ilvl="0" w:tplc="5F385F0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531483">
    <w:abstractNumId w:val="4"/>
  </w:num>
  <w:num w:numId="2" w16cid:durableId="1891456489">
    <w:abstractNumId w:val="3"/>
  </w:num>
  <w:num w:numId="3" w16cid:durableId="1956709828">
    <w:abstractNumId w:val="1"/>
  </w:num>
  <w:num w:numId="4" w16cid:durableId="1656688695">
    <w:abstractNumId w:val="0"/>
  </w:num>
  <w:num w:numId="5" w16cid:durableId="1395851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E9"/>
    <w:rsid w:val="00005F70"/>
    <w:rsid w:val="000116D3"/>
    <w:rsid w:val="0001470A"/>
    <w:rsid w:val="00025949"/>
    <w:rsid w:val="00026387"/>
    <w:rsid w:val="000268CD"/>
    <w:rsid w:val="0003425B"/>
    <w:rsid w:val="00041357"/>
    <w:rsid w:val="000461B9"/>
    <w:rsid w:val="000522D8"/>
    <w:rsid w:val="00052A57"/>
    <w:rsid w:val="00057A85"/>
    <w:rsid w:val="000620DB"/>
    <w:rsid w:val="000834F6"/>
    <w:rsid w:val="000968DF"/>
    <w:rsid w:val="00097724"/>
    <w:rsid w:val="000A4479"/>
    <w:rsid w:val="000A7E34"/>
    <w:rsid w:val="000B214C"/>
    <w:rsid w:val="000B33D2"/>
    <w:rsid w:val="000B60B1"/>
    <w:rsid w:val="000B754D"/>
    <w:rsid w:val="000D4C74"/>
    <w:rsid w:val="000E286A"/>
    <w:rsid w:val="000E5B95"/>
    <w:rsid w:val="000F09C0"/>
    <w:rsid w:val="000F0A67"/>
    <w:rsid w:val="001049A2"/>
    <w:rsid w:val="00107E6F"/>
    <w:rsid w:val="00114B4A"/>
    <w:rsid w:val="00114BAB"/>
    <w:rsid w:val="00122C80"/>
    <w:rsid w:val="00127CA2"/>
    <w:rsid w:val="001338F8"/>
    <w:rsid w:val="0014386D"/>
    <w:rsid w:val="001511C4"/>
    <w:rsid w:val="00151D6A"/>
    <w:rsid w:val="00156E78"/>
    <w:rsid w:val="00167C23"/>
    <w:rsid w:val="00170070"/>
    <w:rsid w:val="00173166"/>
    <w:rsid w:val="00173C0E"/>
    <w:rsid w:val="00182B84"/>
    <w:rsid w:val="0019021B"/>
    <w:rsid w:val="00194637"/>
    <w:rsid w:val="001A5D58"/>
    <w:rsid w:val="001B55DF"/>
    <w:rsid w:val="001C4024"/>
    <w:rsid w:val="001C71B8"/>
    <w:rsid w:val="001D3ABF"/>
    <w:rsid w:val="001E52E5"/>
    <w:rsid w:val="001E5449"/>
    <w:rsid w:val="001E6C16"/>
    <w:rsid w:val="00201E6D"/>
    <w:rsid w:val="0020299E"/>
    <w:rsid w:val="002159CD"/>
    <w:rsid w:val="00220168"/>
    <w:rsid w:val="00227CEA"/>
    <w:rsid w:val="00246CB9"/>
    <w:rsid w:val="00255F61"/>
    <w:rsid w:val="00256D50"/>
    <w:rsid w:val="00273D9A"/>
    <w:rsid w:val="0027412F"/>
    <w:rsid w:val="00274D03"/>
    <w:rsid w:val="002766E4"/>
    <w:rsid w:val="00286490"/>
    <w:rsid w:val="00287E91"/>
    <w:rsid w:val="00290C04"/>
    <w:rsid w:val="00297D90"/>
    <w:rsid w:val="002A23E7"/>
    <w:rsid w:val="002A34C4"/>
    <w:rsid w:val="002A79D6"/>
    <w:rsid w:val="002A7F1F"/>
    <w:rsid w:val="002B6696"/>
    <w:rsid w:val="002B71A4"/>
    <w:rsid w:val="002B76B0"/>
    <w:rsid w:val="002C2069"/>
    <w:rsid w:val="002C5B43"/>
    <w:rsid w:val="002C7EE2"/>
    <w:rsid w:val="002D2098"/>
    <w:rsid w:val="002D39B6"/>
    <w:rsid w:val="002D7725"/>
    <w:rsid w:val="002E0401"/>
    <w:rsid w:val="002E4C86"/>
    <w:rsid w:val="002E624E"/>
    <w:rsid w:val="002E6D8A"/>
    <w:rsid w:val="002F5202"/>
    <w:rsid w:val="002F6AE2"/>
    <w:rsid w:val="00305442"/>
    <w:rsid w:val="00305CD6"/>
    <w:rsid w:val="003066C2"/>
    <w:rsid w:val="00312C74"/>
    <w:rsid w:val="00314C86"/>
    <w:rsid w:val="003158BC"/>
    <w:rsid w:val="00315D9C"/>
    <w:rsid w:val="00320341"/>
    <w:rsid w:val="00331265"/>
    <w:rsid w:val="003343B3"/>
    <w:rsid w:val="00346298"/>
    <w:rsid w:val="003464C8"/>
    <w:rsid w:val="003514C1"/>
    <w:rsid w:val="00353F4E"/>
    <w:rsid w:val="003542B5"/>
    <w:rsid w:val="00356E38"/>
    <w:rsid w:val="00362222"/>
    <w:rsid w:val="00362255"/>
    <w:rsid w:val="00363FF7"/>
    <w:rsid w:val="00366F69"/>
    <w:rsid w:val="00376505"/>
    <w:rsid w:val="00376BC7"/>
    <w:rsid w:val="00382406"/>
    <w:rsid w:val="003871FC"/>
    <w:rsid w:val="003A1F8E"/>
    <w:rsid w:val="003A2CDC"/>
    <w:rsid w:val="003A6CD1"/>
    <w:rsid w:val="003A7893"/>
    <w:rsid w:val="003B1419"/>
    <w:rsid w:val="003B5438"/>
    <w:rsid w:val="003B6402"/>
    <w:rsid w:val="003B6B99"/>
    <w:rsid w:val="003C008E"/>
    <w:rsid w:val="003C06E4"/>
    <w:rsid w:val="003C1CC5"/>
    <w:rsid w:val="003C420B"/>
    <w:rsid w:val="003D0F72"/>
    <w:rsid w:val="003D1735"/>
    <w:rsid w:val="003D332A"/>
    <w:rsid w:val="003D4E05"/>
    <w:rsid w:val="003D6E04"/>
    <w:rsid w:val="003D713E"/>
    <w:rsid w:val="003E5EAA"/>
    <w:rsid w:val="003F7DB4"/>
    <w:rsid w:val="004032EF"/>
    <w:rsid w:val="0040742C"/>
    <w:rsid w:val="00412AC2"/>
    <w:rsid w:val="00415DC3"/>
    <w:rsid w:val="00421994"/>
    <w:rsid w:val="00422ED1"/>
    <w:rsid w:val="00426CA9"/>
    <w:rsid w:val="00427814"/>
    <w:rsid w:val="004331AE"/>
    <w:rsid w:val="00433FF9"/>
    <w:rsid w:val="00434161"/>
    <w:rsid w:val="0043599C"/>
    <w:rsid w:val="004402DF"/>
    <w:rsid w:val="00443F80"/>
    <w:rsid w:val="0044691C"/>
    <w:rsid w:val="00450340"/>
    <w:rsid w:val="00455D96"/>
    <w:rsid w:val="004576CB"/>
    <w:rsid w:val="00466334"/>
    <w:rsid w:val="00474190"/>
    <w:rsid w:val="00476537"/>
    <w:rsid w:val="00484B58"/>
    <w:rsid w:val="00486AB8"/>
    <w:rsid w:val="00487104"/>
    <w:rsid w:val="00487FC8"/>
    <w:rsid w:val="004938FD"/>
    <w:rsid w:val="00494E09"/>
    <w:rsid w:val="00496565"/>
    <w:rsid w:val="004A5988"/>
    <w:rsid w:val="004A5F5A"/>
    <w:rsid w:val="004B3C02"/>
    <w:rsid w:val="004B7B93"/>
    <w:rsid w:val="004C56CD"/>
    <w:rsid w:val="004D4255"/>
    <w:rsid w:val="004D76FE"/>
    <w:rsid w:val="004F041A"/>
    <w:rsid w:val="004F6C1D"/>
    <w:rsid w:val="005116C5"/>
    <w:rsid w:val="00513E65"/>
    <w:rsid w:val="00525D63"/>
    <w:rsid w:val="005318D2"/>
    <w:rsid w:val="00536078"/>
    <w:rsid w:val="00550CBE"/>
    <w:rsid w:val="00561491"/>
    <w:rsid w:val="00572DE6"/>
    <w:rsid w:val="005735FA"/>
    <w:rsid w:val="00575782"/>
    <w:rsid w:val="0058253F"/>
    <w:rsid w:val="00582BB2"/>
    <w:rsid w:val="00582FFC"/>
    <w:rsid w:val="00593040"/>
    <w:rsid w:val="005A18B7"/>
    <w:rsid w:val="005A7F92"/>
    <w:rsid w:val="005B2294"/>
    <w:rsid w:val="005B7BF9"/>
    <w:rsid w:val="005C4178"/>
    <w:rsid w:val="005D3941"/>
    <w:rsid w:val="005D652B"/>
    <w:rsid w:val="005E6888"/>
    <w:rsid w:val="005E6E13"/>
    <w:rsid w:val="005E6E5F"/>
    <w:rsid w:val="005F3909"/>
    <w:rsid w:val="005F73D7"/>
    <w:rsid w:val="00601822"/>
    <w:rsid w:val="00616D8F"/>
    <w:rsid w:val="00624367"/>
    <w:rsid w:val="00637C80"/>
    <w:rsid w:val="00637D3C"/>
    <w:rsid w:val="00644F20"/>
    <w:rsid w:val="006541F3"/>
    <w:rsid w:val="006608F4"/>
    <w:rsid w:val="00662C5A"/>
    <w:rsid w:val="00667C46"/>
    <w:rsid w:val="006709A0"/>
    <w:rsid w:val="00686243"/>
    <w:rsid w:val="00686DB8"/>
    <w:rsid w:val="0069381A"/>
    <w:rsid w:val="006963FF"/>
    <w:rsid w:val="006A6F9C"/>
    <w:rsid w:val="006C7F05"/>
    <w:rsid w:val="006D6D7D"/>
    <w:rsid w:val="006E7377"/>
    <w:rsid w:val="006F131D"/>
    <w:rsid w:val="006F7913"/>
    <w:rsid w:val="006F7E71"/>
    <w:rsid w:val="007011B8"/>
    <w:rsid w:val="00705219"/>
    <w:rsid w:val="00710E10"/>
    <w:rsid w:val="007148EE"/>
    <w:rsid w:val="0071507A"/>
    <w:rsid w:val="00717420"/>
    <w:rsid w:val="0072296D"/>
    <w:rsid w:val="007309AB"/>
    <w:rsid w:val="00747296"/>
    <w:rsid w:val="0074779C"/>
    <w:rsid w:val="00760808"/>
    <w:rsid w:val="00764F65"/>
    <w:rsid w:val="007736F9"/>
    <w:rsid w:val="00774722"/>
    <w:rsid w:val="00775506"/>
    <w:rsid w:val="00775CB0"/>
    <w:rsid w:val="0077689F"/>
    <w:rsid w:val="007821F3"/>
    <w:rsid w:val="00787962"/>
    <w:rsid w:val="007902E6"/>
    <w:rsid w:val="00790491"/>
    <w:rsid w:val="0079112B"/>
    <w:rsid w:val="00793647"/>
    <w:rsid w:val="007A07BE"/>
    <w:rsid w:val="007B5920"/>
    <w:rsid w:val="007B7F71"/>
    <w:rsid w:val="007C4997"/>
    <w:rsid w:val="007C6292"/>
    <w:rsid w:val="007D29D0"/>
    <w:rsid w:val="007D6999"/>
    <w:rsid w:val="007D6F12"/>
    <w:rsid w:val="007D7324"/>
    <w:rsid w:val="007E0476"/>
    <w:rsid w:val="0080251E"/>
    <w:rsid w:val="00810945"/>
    <w:rsid w:val="008111A4"/>
    <w:rsid w:val="00811BA2"/>
    <w:rsid w:val="008213E2"/>
    <w:rsid w:val="00822778"/>
    <w:rsid w:val="00826582"/>
    <w:rsid w:val="00832435"/>
    <w:rsid w:val="008339E9"/>
    <w:rsid w:val="00840FA6"/>
    <w:rsid w:val="00863BE7"/>
    <w:rsid w:val="008809FA"/>
    <w:rsid w:val="00880B46"/>
    <w:rsid w:val="008813E3"/>
    <w:rsid w:val="00883ECC"/>
    <w:rsid w:val="008859B6"/>
    <w:rsid w:val="00890325"/>
    <w:rsid w:val="00891238"/>
    <w:rsid w:val="00891B93"/>
    <w:rsid w:val="00893EED"/>
    <w:rsid w:val="008B47DA"/>
    <w:rsid w:val="008B5A63"/>
    <w:rsid w:val="008D79E2"/>
    <w:rsid w:val="008E025F"/>
    <w:rsid w:val="008E1EAB"/>
    <w:rsid w:val="008E6DAE"/>
    <w:rsid w:val="008F0188"/>
    <w:rsid w:val="008F1137"/>
    <w:rsid w:val="00902C94"/>
    <w:rsid w:val="0091251B"/>
    <w:rsid w:val="00912EEA"/>
    <w:rsid w:val="009272BF"/>
    <w:rsid w:val="00930B4D"/>
    <w:rsid w:val="0093434D"/>
    <w:rsid w:val="00942CA1"/>
    <w:rsid w:val="0094677C"/>
    <w:rsid w:val="00947295"/>
    <w:rsid w:val="0094747E"/>
    <w:rsid w:val="009559A7"/>
    <w:rsid w:val="00966C33"/>
    <w:rsid w:val="009702B1"/>
    <w:rsid w:val="009712B8"/>
    <w:rsid w:val="00975A48"/>
    <w:rsid w:val="009828ED"/>
    <w:rsid w:val="0098500C"/>
    <w:rsid w:val="00987235"/>
    <w:rsid w:val="00996722"/>
    <w:rsid w:val="009A151E"/>
    <w:rsid w:val="009A19CC"/>
    <w:rsid w:val="009A5B7F"/>
    <w:rsid w:val="009B3BD1"/>
    <w:rsid w:val="009C1D57"/>
    <w:rsid w:val="009E309E"/>
    <w:rsid w:val="009E6E98"/>
    <w:rsid w:val="009E7CB2"/>
    <w:rsid w:val="009F114E"/>
    <w:rsid w:val="009F19DD"/>
    <w:rsid w:val="009F6BA1"/>
    <w:rsid w:val="009F6D0D"/>
    <w:rsid w:val="009F74B8"/>
    <w:rsid w:val="00A07752"/>
    <w:rsid w:val="00A26FE3"/>
    <w:rsid w:val="00A3701D"/>
    <w:rsid w:val="00A37B7D"/>
    <w:rsid w:val="00A40DD1"/>
    <w:rsid w:val="00A519CE"/>
    <w:rsid w:val="00A526DD"/>
    <w:rsid w:val="00A5287E"/>
    <w:rsid w:val="00A53A6E"/>
    <w:rsid w:val="00A6006E"/>
    <w:rsid w:val="00A644F0"/>
    <w:rsid w:val="00A746EB"/>
    <w:rsid w:val="00A74EDE"/>
    <w:rsid w:val="00A87121"/>
    <w:rsid w:val="00A90249"/>
    <w:rsid w:val="00A93717"/>
    <w:rsid w:val="00AA3125"/>
    <w:rsid w:val="00AA3E91"/>
    <w:rsid w:val="00AA78EE"/>
    <w:rsid w:val="00AB4547"/>
    <w:rsid w:val="00AB65A4"/>
    <w:rsid w:val="00AB668A"/>
    <w:rsid w:val="00AB766F"/>
    <w:rsid w:val="00AC11CC"/>
    <w:rsid w:val="00AC5106"/>
    <w:rsid w:val="00AC66C5"/>
    <w:rsid w:val="00AC7730"/>
    <w:rsid w:val="00AC7A1F"/>
    <w:rsid w:val="00AE5E49"/>
    <w:rsid w:val="00AE73D7"/>
    <w:rsid w:val="00AF10DA"/>
    <w:rsid w:val="00AF2634"/>
    <w:rsid w:val="00AF4D86"/>
    <w:rsid w:val="00AF60C6"/>
    <w:rsid w:val="00B004E8"/>
    <w:rsid w:val="00B255D5"/>
    <w:rsid w:val="00B31963"/>
    <w:rsid w:val="00B35279"/>
    <w:rsid w:val="00B371B9"/>
    <w:rsid w:val="00B42B93"/>
    <w:rsid w:val="00B51CFD"/>
    <w:rsid w:val="00B55BA8"/>
    <w:rsid w:val="00B5652A"/>
    <w:rsid w:val="00B67B07"/>
    <w:rsid w:val="00B70419"/>
    <w:rsid w:val="00B74D6B"/>
    <w:rsid w:val="00B75758"/>
    <w:rsid w:val="00B8278C"/>
    <w:rsid w:val="00B84DC5"/>
    <w:rsid w:val="00B91C09"/>
    <w:rsid w:val="00B95677"/>
    <w:rsid w:val="00B96C39"/>
    <w:rsid w:val="00BA3C4D"/>
    <w:rsid w:val="00BB5208"/>
    <w:rsid w:val="00BD33B1"/>
    <w:rsid w:val="00BE043F"/>
    <w:rsid w:val="00BE0448"/>
    <w:rsid w:val="00BF1322"/>
    <w:rsid w:val="00BF2827"/>
    <w:rsid w:val="00BF2DC2"/>
    <w:rsid w:val="00C038CF"/>
    <w:rsid w:val="00C14288"/>
    <w:rsid w:val="00C15513"/>
    <w:rsid w:val="00C15B8C"/>
    <w:rsid w:val="00C17BDC"/>
    <w:rsid w:val="00C23D3E"/>
    <w:rsid w:val="00C26DB6"/>
    <w:rsid w:val="00C37726"/>
    <w:rsid w:val="00C40F62"/>
    <w:rsid w:val="00C5112B"/>
    <w:rsid w:val="00C5517D"/>
    <w:rsid w:val="00C55F90"/>
    <w:rsid w:val="00C568E0"/>
    <w:rsid w:val="00C62C04"/>
    <w:rsid w:val="00C65FFA"/>
    <w:rsid w:val="00C740C7"/>
    <w:rsid w:val="00C76AB9"/>
    <w:rsid w:val="00C8030E"/>
    <w:rsid w:val="00C80E8C"/>
    <w:rsid w:val="00C86E75"/>
    <w:rsid w:val="00C94935"/>
    <w:rsid w:val="00C966A2"/>
    <w:rsid w:val="00CA1090"/>
    <w:rsid w:val="00CA6B97"/>
    <w:rsid w:val="00CB16C1"/>
    <w:rsid w:val="00CB2C37"/>
    <w:rsid w:val="00CB486C"/>
    <w:rsid w:val="00CB7CA1"/>
    <w:rsid w:val="00CC1630"/>
    <w:rsid w:val="00CC2BAB"/>
    <w:rsid w:val="00CC5346"/>
    <w:rsid w:val="00CC54F5"/>
    <w:rsid w:val="00CD6977"/>
    <w:rsid w:val="00CE0B35"/>
    <w:rsid w:val="00CE2C79"/>
    <w:rsid w:val="00CE678C"/>
    <w:rsid w:val="00CF1B82"/>
    <w:rsid w:val="00CF4AE1"/>
    <w:rsid w:val="00D0468F"/>
    <w:rsid w:val="00D10789"/>
    <w:rsid w:val="00D13CC0"/>
    <w:rsid w:val="00D15D64"/>
    <w:rsid w:val="00D2016E"/>
    <w:rsid w:val="00D22499"/>
    <w:rsid w:val="00D47782"/>
    <w:rsid w:val="00D556E4"/>
    <w:rsid w:val="00D55DE5"/>
    <w:rsid w:val="00D64149"/>
    <w:rsid w:val="00D641ED"/>
    <w:rsid w:val="00D66DEE"/>
    <w:rsid w:val="00D67584"/>
    <w:rsid w:val="00D74B27"/>
    <w:rsid w:val="00D74C41"/>
    <w:rsid w:val="00D74FC2"/>
    <w:rsid w:val="00D7786E"/>
    <w:rsid w:val="00D81D86"/>
    <w:rsid w:val="00D90F2B"/>
    <w:rsid w:val="00D951F9"/>
    <w:rsid w:val="00DA6050"/>
    <w:rsid w:val="00DA7947"/>
    <w:rsid w:val="00DB4C96"/>
    <w:rsid w:val="00DB60B5"/>
    <w:rsid w:val="00DC7DD3"/>
    <w:rsid w:val="00DD51DB"/>
    <w:rsid w:val="00DD7A15"/>
    <w:rsid w:val="00DE4448"/>
    <w:rsid w:val="00DE7E54"/>
    <w:rsid w:val="00E05602"/>
    <w:rsid w:val="00E14956"/>
    <w:rsid w:val="00E22357"/>
    <w:rsid w:val="00E22391"/>
    <w:rsid w:val="00E2334F"/>
    <w:rsid w:val="00E31CDD"/>
    <w:rsid w:val="00E328DA"/>
    <w:rsid w:val="00E6004B"/>
    <w:rsid w:val="00E6294D"/>
    <w:rsid w:val="00E630DB"/>
    <w:rsid w:val="00E641D5"/>
    <w:rsid w:val="00E81F30"/>
    <w:rsid w:val="00E85768"/>
    <w:rsid w:val="00E86A79"/>
    <w:rsid w:val="00E92B7E"/>
    <w:rsid w:val="00E949B8"/>
    <w:rsid w:val="00EA59C3"/>
    <w:rsid w:val="00EA5F3B"/>
    <w:rsid w:val="00EB2C4C"/>
    <w:rsid w:val="00ED311D"/>
    <w:rsid w:val="00ED6724"/>
    <w:rsid w:val="00EE1C02"/>
    <w:rsid w:val="00EE2546"/>
    <w:rsid w:val="00EE6672"/>
    <w:rsid w:val="00EF035B"/>
    <w:rsid w:val="00EF3D2A"/>
    <w:rsid w:val="00EF6ECF"/>
    <w:rsid w:val="00F03067"/>
    <w:rsid w:val="00F04E08"/>
    <w:rsid w:val="00F20404"/>
    <w:rsid w:val="00F2519B"/>
    <w:rsid w:val="00F55FA4"/>
    <w:rsid w:val="00F64B1E"/>
    <w:rsid w:val="00F67EBD"/>
    <w:rsid w:val="00F72E57"/>
    <w:rsid w:val="00F84D7A"/>
    <w:rsid w:val="00F85541"/>
    <w:rsid w:val="00F9259F"/>
    <w:rsid w:val="00F948A1"/>
    <w:rsid w:val="00F97310"/>
    <w:rsid w:val="00FB3344"/>
    <w:rsid w:val="00FB6B4F"/>
    <w:rsid w:val="00FB7581"/>
    <w:rsid w:val="00FC4636"/>
    <w:rsid w:val="00FC5D3E"/>
    <w:rsid w:val="00FD7F6E"/>
    <w:rsid w:val="00FE039B"/>
    <w:rsid w:val="00FE2069"/>
    <w:rsid w:val="00FE4089"/>
    <w:rsid w:val="00FF0C02"/>
    <w:rsid w:val="00FF56E5"/>
    <w:rsid w:val="00FF6032"/>
    <w:rsid w:val="00FF6D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AC21"/>
  <w15:chartTrackingRefBased/>
  <w15:docId w15:val="{1710AC6E-5EEF-48E5-B60B-15045386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Millicent</cp:lastModifiedBy>
  <cp:revision>2</cp:revision>
  <dcterms:created xsi:type="dcterms:W3CDTF">2023-03-31T07:57:00Z</dcterms:created>
  <dcterms:modified xsi:type="dcterms:W3CDTF">2023-03-31T07:57:00Z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f1762816aa4f7a2350e8f895965936777cf2a6710f0d2bc55ca1d8b7123bb45e</vt:lpwstr>
  </property>
</Properties>
</file>