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818AF" w:rsidRPr="006B2E0C" w:rsidRDefault="007818AF" w:rsidP="009C2917">
      <w:pPr>
        <w:spacing w:after="0" w:line="240" w:lineRule="auto"/>
        <w:jc w:val="both"/>
        <w:rPr>
          <w:rFonts w:ascii="Times New Roman" w:hAnsi="Times New Roman" w:cs="Times New Roman"/>
          <w:sz w:val="24"/>
          <w:szCs w:val="24"/>
        </w:rPr>
      </w:pPr>
      <w:bookmarkStart w:id="0" w:name="_GoBack"/>
      <w:bookmarkEnd w:id="0"/>
      <w:r w:rsidRPr="006B2E0C">
        <w:rPr>
          <w:rFonts w:ascii="Times New Roman" w:hAnsi="Times New Roman" w:cs="Times New Roman"/>
          <w:sz w:val="24"/>
          <w:szCs w:val="24"/>
        </w:rPr>
        <w:t xml:space="preserve">RUTENDO HOUSING CO-OPERATIVE </w:t>
      </w:r>
    </w:p>
    <w:p w:rsidR="007818AF" w:rsidRPr="006B2E0C" w:rsidRDefault="009C2917" w:rsidP="009C2917">
      <w:pPr>
        <w:spacing w:after="0" w:line="240" w:lineRule="auto"/>
        <w:jc w:val="both"/>
        <w:rPr>
          <w:rFonts w:ascii="Times New Roman" w:hAnsi="Times New Roman" w:cs="Times New Roman"/>
          <w:sz w:val="24"/>
          <w:szCs w:val="24"/>
        </w:rPr>
      </w:pPr>
      <w:r w:rsidRPr="006B2E0C">
        <w:rPr>
          <w:rFonts w:ascii="Times New Roman" w:hAnsi="Times New Roman" w:cs="Times New Roman"/>
          <w:sz w:val="24"/>
          <w:szCs w:val="24"/>
        </w:rPr>
        <w:t>versus</w:t>
      </w:r>
    </w:p>
    <w:p w:rsidR="007818AF" w:rsidRPr="006B2E0C" w:rsidRDefault="007818AF" w:rsidP="009C2917">
      <w:pPr>
        <w:spacing w:after="0" w:line="240" w:lineRule="auto"/>
        <w:jc w:val="both"/>
        <w:rPr>
          <w:rFonts w:ascii="Times New Roman" w:hAnsi="Times New Roman" w:cs="Times New Roman"/>
          <w:sz w:val="24"/>
          <w:szCs w:val="24"/>
        </w:rPr>
      </w:pPr>
      <w:r w:rsidRPr="006B2E0C">
        <w:rPr>
          <w:rFonts w:ascii="Times New Roman" w:hAnsi="Times New Roman" w:cs="Times New Roman"/>
          <w:sz w:val="24"/>
          <w:szCs w:val="24"/>
        </w:rPr>
        <w:t>AARON KUMANJA</w:t>
      </w:r>
    </w:p>
    <w:p w:rsidR="007818AF" w:rsidRPr="006B2E0C" w:rsidRDefault="009C2917" w:rsidP="009C2917">
      <w:pPr>
        <w:spacing w:after="0" w:line="240" w:lineRule="auto"/>
        <w:jc w:val="both"/>
        <w:rPr>
          <w:rFonts w:ascii="Times New Roman" w:hAnsi="Times New Roman" w:cs="Times New Roman"/>
          <w:sz w:val="24"/>
          <w:szCs w:val="24"/>
        </w:rPr>
      </w:pPr>
      <w:r w:rsidRPr="006B2E0C">
        <w:rPr>
          <w:rFonts w:ascii="Times New Roman" w:hAnsi="Times New Roman" w:cs="Times New Roman"/>
          <w:sz w:val="24"/>
          <w:szCs w:val="24"/>
        </w:rPr>
        <w:t>and</w:t>
      </w:r>
    </w:p>
    <w:p w:rsidR="007818AF" w:rsidRPr="006B2E0C" w:rsidRDefault="007818AF" w:rsidP="009C2917">
      <w:pPr>
        <w:spacing w:after="0" w:line="240" w:lineRule="auto"/>
        <w:jc w:val="both"/>
        <w:rPr>
          <w:rFonts w:ascii="Times New Roman" w:hAnsi="Times New Roman" w:cs="Times New Roman"/>
          <w:sz w:val="24"/>
          <w:szCs w:val="24"/>
        </w:rPr>
      </w:pPr>
      <w:r w:rsidRPr="006B2E0C">
        <w:rPr>
          <w:rFonts w:ascii="Times New Roman" w:hAnsi="Times New Roman" w:cs="Times New Roman"/>
          <w:sz w:val="24"/>
          <w:szCs w:val="24"/>
        </w:rPr>
        <w:t>KUDZAI KUMANJA</w:t>
      </w:r>
    </w:p>
    <w:p w:rsidR="007818AF" w:rsidRPr="006B2E0C" w:rsidRDefault="009C2917" w:rsidP="009C2917">
      <w:pPr>
        <w:spacing w:after="0" w:line="240" w:lineRule="auto"/>
        <w:jc w:val="both"/>
        <w:rPr>
          <w:rFonts w:ascii="Times New Roman" w:hAnsi="Times New Roman" w:cs="Times New Roman"/>
          <w:sz w:val="24"/>
          <w:szCs w:val="24"/>
        </w:rPr>
      </w:pPr>
      <w:r w:rsidRPr="006B2E0C">
        <w:rPr>
          <w:rFonts w:ascii="Times New Roman" w:hAnsi="Times New Roman" w:cs="Times New Roman"/>
          <w:sz w:val="24"/>
          <w:szCs w:val="24"/>
        </w:rPr>
        <w:t>and</w:t>
      </w:r>
    </w:p>
    <w:p w:rsidR="007818AF" w:rsidRPr="006B2E0C" w:rsidRDefault="007818AF" w:rsidP="009C2917">
      <w:pPr>
        <w:spacing w:after="0" w:line="240" w:lineRule="auto"/>
        <w:jc w:val="both"/>
        <w:rPr>
          <w:rFonts w:ascii="Times New Roman" w:hAnsi="Times New Roman" w:cs="Times New Roman"/>
          <w:sz w:val="24"/>
          <w:szCs w:val="24"/>
        </w:rPr>
      </w:pPr>
      <w:r w:rsidRPr="006B2E0C">
        <w:rPr>
          <w:rFonts w:ascii="Times New Roman" w:hAnsi="Times New Roman" w:cs="Times New Roman"/>
          <w:sz w:val="24"/>
          <w:szCs w:val="24"/>
        </w:rPr>
        <w:t>DENNIS RUKAWO</w:t>
      </w:r>
    </w:p>
    <w:p w:rsidR="007818AF" w:rsidRPr="006B2E0C" w:rsidRDefault="009C2917" w:rsidP="009C2917">
      <w:pPr>
        <w:spacing w:after="0" w:line="240" w:lineRule="auto"/>
        <w:jc w:val="both"/>
        <w:rPr>
          <w:rFonts w:ascii="Times New Roman" w:hAnsi="Times New Roman" w:cs="Times New Roman"/>
          <w:sz w:val="24"/>
          <w:szCs w:val="24"/>
        </w:rPr>
      </w:pPr>
      <w:r w:rsidRPr="006B2E0C">
        <w:rPr>
          <w:rFonts w:ascii="Times New Roman" w:hAnsi="Times New Roman" w:cs="Times New Roman"/>
          <w:sz w:val="24"/>
          <w:szCs w:val="24"/>
        </w:rPr>
        <w:t>and</w:t>
      </w:r>
    </w:p>
    <w:p w:rsidR="007818AF" w:rsidRPr="006B2E0C" w:rsidRDefault="007818AF" w:rsidP="009C2917">
      <w:pPr>
        <w:spacing w:after="0" w:line="240" w:lineRule="auto"/>
        <w:jc w:val="both"/>
        <w:rPr>
          <w:rFonts w:ascii="Times New Roman" w:hAnsi="Times New Roman" w:cs="Times New Roman"/>
          <w:sz w:val="24"/>
          <w:szCs w:val="24"/>
        </w:rPr>
      </w:pPr>
      <w:r w:rsidRPr="006B2E0C">
        <w:rPr>
          <w:rFonts w:ascii="Times New Roman" w:hAnsi="Times New Roman" w:cs="Times New Roman"/>
          <w:sz w:val="24"/>
          <w:szCs w:val="24"/>
        </w:rPr>
        <w:t>WILBERT RUKAWO</w:t>
      </w:r>
    </w:p>
    <w:p w:rsidR="007818AF" w:rsidRPr="006B2E0C" w:rsidRDefault="00F926CD" w:rsidP="009C2917">
      <w:pPr>
        <w:spacing w:after="0" w:line="240" w:lineRule="auto"/>
        <w:jc w:val="both"/>
        <w:rPr>
          <w:rFonts w:ascii="Times New Roman" w:hAnsi="Times New Roman" w:cs="Times New Roman"/>
          <w:sz w:val="24"/>
          <w:szCs w:val="24"/>
        </w:rPr>
      </w:pPr>
      <w:r w:rsidRPr="006B2E0C">
        <w:rPr>
          <w:rFonts w:ascii="Times New Roman" w:hAnsi="Times New Roman" w:cs="Times New Roman"/>
          <w:sz w:val="24"/>
          <w:szCs w:val="24"/>
        </w:rPr>
        <w:t>and</w:t>
      </w:r>
    </w:p>
    <w:p w:rsidR="007818AF" w:rsidRPr="006B2E0C" w:rsidRDefault="007818AF" w:rsidP="009C2917">
      <w:pPr>
        <w:spacing w:after="0" w:line="240" w:lineRule="auto"/>
        <w:jc w:val="both"/>
        <w:rPr>
          <w:rFonts w:ascii="Times New Roman" w:hAnsi="Times New Roman" w:cs="Times New Roman"/>
          <w:sz w:val="24"/>
          <w:szCs w:val="24"/>
        </w:rPr>
      </w:pPr>
      <w:r w:rsidRPr="006B2E0C">
        <w:rPr>
          <w:rFonts w:ascii="Times New Roman" w:hAnsi="Times New Roman" w:cs="Times New Roman"/>
          <w:sz w:val="24"/>
          <w:szCs w:val="24"/>
        </w:rPr>
        <w:t>SHARON RUKAWO</w:t>
      </w:r>
    </w:p>
    <w:p w:rsidR="007818AF" w:rsidRPr="006B2E0C" w:rsidRDefault="00F926CD" w:rsidP="009C2917">
      <w:pPr>
        <w:spacing w:after="0" w:line="240" w:lineRule="auto"/>
        <w:jc w:val="both"/>
        <w:rPr>
          <w:rFonts w:ascii="Times New Roman" w:hAnsi="Times New Roman" w:cs="Times New Roman"/>
          <w:sz w:val="24"/>
          <w:szCs w:val="24"/>
        </w:rPr>
      </w:pPr>
      <w:r w:rsidRPr="006B2E0C">
        <w:rPr>
          <w:rFonts w:ascii="Times New Roman" w:hAnsi="Times New Roman" w:cs="Times New Roman"/>
          <w:sz w:val="24"/>
          <w:szCs w:val="24"/>
        </w:rPr>
        <w:t>and</w:t>
      </w:r>
    </w:p>
    <w:p w:rsidR="007818AF" w:rsidRPr="006B2E0C" w:rsidRDefault="007818AF" w:rsidP="009C2917">
      <w:pPr>
        <w:spacing w:after="0" w:line="240" w:lineRule="auto"/>
        <w:jc w:val="both"/>
        <w:rPr>
          <w:rFonts w:ascii="Times New Roman" w:hAnsi="Times New Roman" w:cs="Times New Roman"/>
          <w:sz w:val="24"/>
          <w:szCs w:val="24"/>
        </w:rPr>
      </w:pPr>
      <w:r w:rsidRPr="006B2E0C">
        <w:rPr>
          <w:rFonts w:ascii="Times New Roman" w:hAnsi="Times New Roman" w:cs="Times New Roman"/>
          <w:sz w:val="24"/>
          <w:szCs w:val="24"/>
        </w:rPr>
        <w:t>VICTOR RUKAWO</w:t>
      </w:r>
    </w:p>
    <w:p w:rsidR="007818AF" w:rsidRPr="006B2E0C" w:rsidRDefault="00F926CD" w:rsidP="009C2917">
      <w:pPr>
        <w:spacing w:after="0" w:line="240" w:lineRule="auto"/>
        <w:jc w:val="both"/>
        <w:rPr>
          <w:rFonts w:ascii="Times New Roman" w:hAnsi="Times New Roman" w:cs="Times New Roman"/>
          <w:sz w:val="24"/>
          <w:szCs w:val="24"/>
        </w:rPr>
      </w:pPr>
      <w:r w:rsidRPr="006B2E0C">
        <w:rPr>
          <w:rFonts w:ascii="Times New Roman" w:hAnsi="Times New Roman" w:cs="Times New Roman"/>
          <w:sz w:val="24"/>
          <w:szCs w:val="24"/>
        </w:rPr>
        <w:t>and</w:t>
      </w:r>
    </w:p>
    <w:p w:rsidR="007818AF" w:rsidRPr="006B2E0C" w:rsidRDefault="007818AF" w:rsidP="009C2917">
      <w:pPr>
        <w:spacing w:after="0" w:line="240" w:lineRule="auto"/>
        <w:jc w:val="both"/>
        <w:rPr>
          <w:rFonts w:ascii="Times New Roman" w:hAnsi="Times New Roman" w:cs="Times New Roman"/>
          <w:sz w:val="24"/>
          <w:szCs w:val="24"/>
        </w:rPr>
      </w:pPr>
      <w:r w:rsidRPr="006B2E0C">
        <w:rPr>
          <w:rFonts w:ascii="Times New Roman" w:hAnsi="Times New Roman" w:cs="Times New Roman"/>
          <w:sz w:val="24"/>
          <w:szCs w:val="24"/>
        </w:rPr>
        <w:t>BAZEL RUKAWO</w:t>
      </w:r>
    </w:p>
    <w:p w:rsidR="007818AF" w:rsidRPr="006B2E0C" w:rsidRDefault="00F926CD" w:rsidP="009C2917">
      <w:pPr>
        <w:spacing w:after="0" w:line="240" w:lineRule="auto"/>
        <w:jc w:val="both"/>
        <w:rPr>
          <w:rFonts w:ascii="Times New Roman" w:hAnsi="Times New Roman" w:cs="Times New Roman"/>
          <w:sz w:val="24"/>
          <w:szCs w:val="24"/>
        </w:rPr>
      </w:pPr>
      <w:r w:rsidRPr="006B2E0C">
        <w:rPr>
          <w:rFonts w:ascii="Times New Roman" w:hAnsi="Times New Roman" w:cs="Times New Roman"/>
          <w:sz w:val="24"/>
          <w:szCs w:val="24"/>
        </w:rPr>
        <w:t>and</w:t>
      </w:r>
    </w:p>
    <w:p w:rsidR="007818AF" w:rsidRPr="006B2E0C" w:rsidRDefault="007818AF" w:rsidP="009C2917">
      <w:pPr>
        <w:spacing w:after="0" w:line="240" w:lineRule="auto"/>
        <w:jc w:val="both"/>
        <w:rPr>
          <w:rFonts w:ascii="Times New Roman" w:hAnsi="Times New Roman" w:cs="Times New Roman"/>
          <w:sz w:val="24"/>
          <w:szCs w:val="24"/>
        </w:rPr>
      </w:pPr>
      <w:r w:rsidRPr="006B2E0C">
        <w:rPr>
          <w:rFonts w:ascii="Times New Roman" w:hAnsi="Times New Roman" w:cs="Times New Roman"/>
          <w:sz w:val="24"/>
          <w:szCs w:val="24"/>
        </w:rPr>
        <w:t>PATIENCE RUKAWO</w:t>
      </w:r>
    </w:p>
    <w:p w:rsidR="007818AF" w:rsidRPr="006B2E0C" w:rsidRDefault="00F926CD" w:rsidP="009C2917">
      <w:pPr>
        <w:spacing w:after="0" w:line="240" w:lineRule="auto"/>
        <w:jc w:val="both"/>
        <w:rPr>
          <w:rFonts w:ascii="Times New Roman" w:hAnsi="Times New Roman" w:cs="Times New Roman"/>
          <w:sz w:val="24"/>
          <w:szCs w:val="24"/>
        </w:rPr>
      </w:pPr>
      <w:r w:rsidRPr="006B2E0C">
        <w:rPr>
          <w:rFonts w:ascii="Times New Roman" w:hAnsi="Times New Roman" w:cs="Times New Roman"/>
          <w:sz w:val="24"/>
          <w:szCs w:val="24"/>
        </w:rPr>
        <w:t>and</w:t>
      </w:r>
    </w:p>
    <w:p w:rsidR="007818AF" w:rsidRPr="006B2E0C" w:rsidRDefault="007818AF" w:rsidP="009C2917">
      <w:pPr>
        <w:spacing w:after="0" w:line="240" w:lineRule="auto"/>
        <w:jc w:val="both"/>
        <w:rPr>
          <w:rFonts w:ascii="Times New Roman" w:hAnsi="Times New Roman" w:cs="Times New Roman"/>
          <w:sz w:val="24"/>
          <w:szCs w:val="24"/>
        </w:rPr>
      </w:pPr>
      <w:r w:rsidRPr="006B2E0C">
        <w:rPr>
          <w:rFonts w:ascii="Times New Roman" w:hAnsi="Times New Roman" w:cs="Times New Roman"/>
          <w:sz w:val="24"/>
          <w:szCs w:val="24"/>
        </w:rPr>
        <w:t>THE EXECUTOR OF THE ESTATE LATE FELIX RUKAWO N.O.</w:t>
      </w:r>
    </w:p>
    <w:p w:rsidR="007818AF" w:rsidRPr="006B2E0C" w:rsidRDefault="00F926CD" w:rsidP="009C2917">
      <w:pPr>
        <w:spacing w:after="0" w:line="240" w:lineRule="auto"/>
        <w:jc w:val="both"/>
        <w:rPr>
          <w:rFonts w:ascii="Times New Roman" w:hAnsi="Times New Roman" w:cs="Times New Roman"/>
          <w:sz w:val="24"/>
          <w:szCs w:val="24"/>
        </w:rPr>
      </w:pPr>
      <w:r w:rsidRPr="006B2E0C">
        <w:rPr>
          <w:rFonts w:ascii="Times New Roman" w:hAnsi="Times New Roman" w:cs="Times New Roman"/>
          <w:sz w:val="24"/>
          <w:szCs w:val="24"/>
        </w:rPr>
        <w:t>and</w:t>
      </w:r>
    </w:p>
    <w:p w:rsidR="007818AF" w:rsidRPr="006B2E0C" w:rsidRDefault="007818AF" w:rsidP="009C2917">
      <w:pPr>
        <w:spacing w:after="0" w:line="240" w:lineRule="auto"/>
        <w:jc w:val="both"/>
        <w:rPr>
          <w:rFonts w:ascii="Times New Roman" w:hAnsi="Times New Roman" w:cs="Times New Roman"/>
          <w:sz w:val="24"/>
          <w:szCs w:val="24"/>
        </w:rPr>
      </w:pPr>
      <w:r w:rsidRPr="006B2E0C">
        <w:rPr>
          <w:rFonts w:ascii="Times New Roman" w:hAnsi="Times New Roman" w:cs="Times New Roman"/>
          <w:sz w:val="24"/>
          <w:szCs w:val="24"/>
        </w:rPr>
        <w:t>MASTER OF THE HIGH COURT</w:t>
      </w:r>
    </w:p>
    <w:p w:rsidR="007818AF" w:rsidRPr="006B2E0C" w:rsidRDefault="00F926CD" w:rsidP="009C2917">
      <w:pPr>
        <w:spacing w:after="0" w:line="240" w:lineRule="auto"/>
        <w:jc w:val="both"/>
        <w:rPr>
          <w:rFonts w:ascii="Times New Roman" w:hAnsi="Times New Roman" w:cs="Times New Roman"/>
          <w:sz w:val="24"/>
          <w:szCs w:val="24"/>
        </w:rPr>
      </w:pPr>
      <w:r w:rsidRPr="006B2E0C">
        <w:rPr>
          <w:rFonts w:ascii="Times New Roman" w:hAnsi="Times New Roman" w:cs="Times New Roman"/>
          <w:sz w:val="24"/>
          <w:szCs w:val="24"/>
        </w:rPr>
        <w:t>and</w:t>
      </w:r>
    </w:p>
    <w:p w:rsidR="007818AF" w:rsidRDefault="007818AF" w:rsidP="009C2917">
      <w:pPr>
        <w:spacing w:after="0" w:line="240" w:lineRule="auto"/>
        <w:jc w:val="both"/>
        <w:rPr>
          <w:rFonts w:ascii="Times New Roman" w:hAnsi="Times New Roman" w:cs="Times New Roman"/>
          <w:sz w:val="24"/>
          <w:szCs w:val="24"/>
        </w:rPr>
      </w:pPr>
      <w:r w:rsidRPr="006B2E0C">
        <w:rPr>
          <w:rFonts w:ascii="Times New Roman" w:hAnsi="Times New Roman" w:cs="Times New Roman"/>
          <w:sz w:val="24"/>
          <w:szCs w:val="24"/>
        </w:rPr>
        <w:t>REGISTRAR OF DEEDS N.O.</w:t>
      </w:r>
    </w:p>
    <w:p w:rsidR="009C2917" w:rsidRDefault="009C2917" w:rsidP="009C2917">
      <w:pPr>
        <w:spacing w:after="0" w:line="240" w:lineRule="auto"/>
        <w:jc w:val="both"/>
        <w:rPr>
          <w:rFonts w:ascii="Times New Roman" w:hAnsi="Times New Roman" w:cs="Times New Roman"/>
          <w:sz w:val="24"/>
          <w:szCs w:val="24"/>
        </w:rPr>
      </w:pPr>
    </w:p>
    <w:p w:rsidR="009C2917" w:rsidRDefault="009C2917" w:rsidP="009C2917">
      <w:pPr>
        <w:spacing w:after="0" w:line="240" w:lineRule="auto"/>
        <w:jc w:val="both"/>
        <w:rPr>
          <w:rFonts w:ascii="Times New Roman" w:hAnsi="Times New Roman" w:cs="Times New Roman"/>
          <w:sz w:val="24"/>
          <w:szCs w:val="24"/>
        </w:rPr>
      </w:pPr>
    </w:p>
    <w:p w:rsidR="007818AF" w:rsidRPr="006B2E0C" w:rsidRDefault="007818AF" w:rsidP="009C2917">
      <w:pPr>
        <w:pStyle w:val="NoSpacing"/>
        <w:jc w:val="both"/>
        <w:rPr>
          <w:rFonts w:ascii="Times New Roman" w:hAnsi="Times New Roman" w:cs="Times New Roman"/>
          <w:sz w:val="24"/>
          <w:szCs w:val="24"/>
        </w:rPr>
      </w:pPr>
      <w:r w:rsidRPr="006B2E0C">
        <w:rPr>
          <w:rFonts w:ascii="Times New Roman" w:hAnsi="Times New Roman" w:cs="Times New Roman"/>
          <w:sz w:val="24"/>
          <w:szCs w:val="24"/>
        </w:rPr>
        <w:t>HIGH COURT OF ZIMBABWE</w:t>
      </w:r>
    </w:p>
    <w:p w:rsidR="007818AF" w:rsidRPr="006B2E0C" w:rsidRDefault="007818AF" w:rsidP="009C2917">
      <w:pPr>
        <w:pStyle w:val="NoSpacing"/>
        <w:jc w:val="both"/>
        <w:rPr>
          <w:rFonts w:ascii="Times New Roman" w:hAnsi="Times New Roman" w:cs="Times New Roman"/>
          <w:sz w:val="24"/>
          <w:szCs w:val="24"/>
        </w:rPr>
      </w:pPr>
      <w:r w:rsidRPr="006B2E0C">
        <w:rPr>
          <w:rFonts w:ascii="Times New Roman" w:hAnsi="Times New Roman" w:cs="Times New Roman"/>
          <w:sz w:val="24"/>
          <w:szCs w:val="24"/>
        </w:rPr>
        <w:t>TAGU J</w:t>
      </w:r>
    </w:p>
    <w:p w:rsidR="007818AF" w:rsidRDefault="00B02251" w:rsidP="009C2917">
      <w:pPr>
        <w:pStyle w:val="NoSpacing"/>
        <w:jc w:val="both"/>
        <w:rPr>
          <w:rFonts w:ascii="Times New Roman" w:hAnsi="Times New Roman" w:cs="Times New Roman"/>
          <w:sz w:val="24"/>
          <w:szCs w:val="24"/>
        </w:rPr>
      </w:pPr>
      <w:r w:rsidRPr="006B2E0C">
        <w:rPr>
          <w:rFonts w:ascii="Times New Roman" w:hAnsi="Times New Roman" w:cs="Times New Roman"/>
          <w:sz w:val="24"/>
          <w:szCs w:val="24"/>
        </w:rPr>
        <w:t>HARARE</w:t>
      </w:r>
      <w:r w:rsidR="00F926CD">
        <w:rPr>
          <w:rFonts w:ascii="Times New Roman" w:hAnsi="Times New Roman" w:cs="Times New Roman"/>
          <w:sz w:val="24"/>
          <w:szCs w:val="24"/>
        </w:rPr>
        <w:t>,</w:t>
      </w:r>
      <w:r w:rsidRPr="006B2E0C">
        <w:rPr>
          <w:rFonts w:ascii="Times New Roman" w:hAnsi="Times New Roman" w:cs="Times New Roman"/>
          <w:sz w:val="24"/>
          <w:szCs w:val="24"/>
        </w:rPr>
        <w:t xml:space="preserve"> 10 </w:t>
      </w:r>
      <w:r w:rsidR="00F926CD">
        <w:rPr>
          <w:rFonts w:ascii="Times New Roman" w:hAnsi="Times New Roman" w:cs="Times New Roman"/>
          <w:sz w:val="24"/>
          <w:szCs w:val="24"/>
        </w:rPr>
        <w:t xml:space="preserve">&amp; </w:t>
      </w:r>
      <w:r w:rsidRPr="006B2E0C">
        <w:rPr>
          <w:rFonts w:ascii="Times New Roman" w:hAnsi="Times New Roman" w:cs="Times New Roman"/>
          <w:sz w:val="24"/>
          <w:szCs w:val="24"/>
        </w:rPr>
        <w:t>23</w:t>
      </w:r>
      <w:r w:rsidR="007818AF" w:rsidRPr="006B2E0C">
        <w:rPr>
          <w:rFonts w:ascii="Times New Roman" w:hAnsi="Times New Roman" w:cs="Times New Roman"/>
          <w:sz w:val="24"/>
          <w:szCs w:val="24"/>
        </w:rPr>
        <w:t xml:space="preserve"> </w:t>
      </w:r>
      <w:r w:rsidR="00F926CD" w:rsidRPr="006B2E0C">
        <w:rPr>
          <w:rFonts w:ascii="Times New Roman" w:hAnsi="Times New Roman" w:cs="Times New Roman"/>
          <w:sz w:val="24"/>
          <w:szCs w:val="24"/>
        </w:rPr>
        <w:t>November</w:t>
      </w:r>
      <w:r w:rsidR="007818AF" w:rsidRPr="006B2E0C">
        <w:rPr>
          <w:rFonts w:ascii="Times New Roman" w:hAnsi="Times New Roman" w:cs="Times New Roman"/>
          <w:sz w:val="24"/>
          <w:szCs w:val="24"/>
        </w:rPr>
        <w:t xml:space="preserve"> 2022</w:t>
      </w:r>
    </w:p>
    <w:p w:rsidR="009C2917" w:rsidRDefault="009C2917" w:rsidP="009C2917">
      <w:pPr>
        <w:pStyle w:val="NoSpacing"/>
        <w:jc w:val="both"/>
        <w:rPr>
          <w:rFonts w:ascii="Times New Roman" w:hAnsi="Times New Roman" w:cs="Times New Roman"/>
          <w:sz w:val="24"/>
          <w:szCs w:val="24"/>
        </w:rPr>
      </w:pPr>
    </w:p>
    <w:p w:rsidR="009C2917" w:rsidRDefault="009C2917" w:rsidP="009C2917">
      <w:pPr>
        <w:pStyle w:val="NoSpacing"/>
        <w:jc w:val="both"/>
        <w:rPr>
          <w:rFonts w:ascii="Times New Roman" w:hAnsi="Times New Roman" w:cs="Times New Roman"/>
          <w:sz w:val="24"/>
          <w:szCs w:val="24"/>
        </w:rPr>
      </w:pPr>
    </w:p>
    <w:p w:rsidR="007818AF" w:rsidRDefault="007818AF" w:rsidP="009C2917">
      <w:pPr>
        <w:spacing w:after="0" w:line="240" w:lineRule="auto"/>
        <w:jc w:val="both"/>
        <w:rPr>
          <w:rFonts w:ascii="Times New Roman" w:hAnsi="Times New Roman" w:cs="Times New Roman"/>
          <w:b/>
          <w:sz w:val="24"/>
          <w:szCs w:val="24"/>
        </w:rPr>
      </w:pPr>
      <w:r w:rsidRPr="006B2E0C">
        <w:rPr>
          <w:rFonts w:ascii="Times New Roman" w:hAnsi="Times New Roman" w:cs="Times New Roman"/>
          <w:b/>
          <w:sz w:val="24"/>
          <w:szCs w:val="24"/>
        </w:rPr>
        <w:t>Opposed Application</w:t>
      </w:r>
    </w:p>
    <w:p w:rsidR="009C2917" w:rsidRDefault="009C2917" w:rsidP="009C2917">
      <w:pPr>
        <w:spacing w:after="0" w:line="240" w:lineRule="auto"/>
        <w:jc w:val="both"/>
        <w:rPr>
          <w:rFonts w:ascii="Times New Roman" w:hAnsi="Times New Roman" w:cs="Times New Roman"/>
          <w:b/>
          <w:sz w:val="24"/>
          <w:szCs w:val="24"/>
        </w:rPr>
      </w:pPr>
    </w:p>
    <w:p w:rsidR="009C2917" w:rsidRPr="006B2E0C" w:rsidRDefault="009C2917" w:rsidP="009C2917">
      <w:pPr>
        <w:spacing w:after="0" w:line="240" w:lineRule="auto"/>
        <w:jc w:val="both"/>
        <w:rPr>
          <w:rFonts w:ascii="Times New Roman" w:hAnsi="Times New Roman" w:cs="Times New Roman"/>
          <w:b/>
          <w:sz w:val="24"/>
          <w:szCs w:val="24"/>
        </w:rPr>
      </w:pPr>
    </w:p>
    <w:p w:rsidR="007818AF" w:rsidRPr="006B2E0C" w:rsidRDefault="00F926CD" w:rsidP="009C2917">
      <w:pPr>
        <w:pStyle w:val="NoSpacing"/>
        <w:jc w:val="both"/>
        <w:rPr>
          <w:rFonts w:ascii="Times New Roman" w:hAnsi="Times New Roman" w:cs="Times New Roman"/>
          <w:sz w:val="24"/>
          <w:szCs w:val="24"/>
        </w:rPr>
      </w:pPr>
      <w:r w:rsidRPr="00F926CD">
        <w:rPr>
          <w:rFonts w:ascii="Times New Roman" w:hAnsi="Times New Roman" w:cs="Times New Roman"/>
          <w:i/>
          <w:sz w:val="24"/>
          <w:szCs w:val="24"/>
        </w:rPr>
        <w:t>P</w:t>
      </w:r>
      <w:r w:rsidR="007818AF" w:rsidRPr="00F926CD">
        <w:rPr>
          <w:rFonts w:ascii="Times New Roman" w:hAnsi="Times New Roman" w:cs="Times New Roman"/>
          <w:i/>
          <w:sz w:val="24"/>
          <w:szCs w:val="24"/>
        </w:rPr>
        <w:t xml:space="preserve"> Tichaona</w:t>
      </w:r>
      <w:r w:rsidR="007818AF" w:rsidRPr="006B2E0C">
        <w:rPr>
          <w:rFonts w:ascii="Times New Roman" w:hAnsi="Times New Roman" w:cs="Times New Roman"/>
          <w:sz w:val="24"/>
          <w:szCs w:val="24"/>
        </w:rPr>
        <w:t xml:space="preserve">, for </w:t>
      </w:r>
      <w:r>
        <w:rPr>
          <w:rFonts w:ascii="Times New Roman" w:hAnsi="Times New Roman" w:cs="Times New Roman"/>
          <w:sz w:val="24"/>
          <w:szCs w:val="24"/>
        </w:rPr>
        <w:t xml:space="preserve">the </w:t>
      </w:r>
      <w:r w:rsidR="007818AF" w:rsidRPr="006B2E0C">
        <w:rPr>
          <w:rFonts w:ascii="Times New Roman" w:hAnsi="Times New Roman" w:cs="Times New Roman"/>
          <w:sz w:val="24"/>
          <w:szCs w:val="24"/>
        </w:rPr>
        <w:t>applicant</w:t>
      </w:r>
    </w:p>
    <w:p w:rsidR="007818AF" w:rsidRPr="006B2E0C" w:rsidRDefault="00F926CD" w:rsidP="009C2917">
      <w:pPr>
        <w:pStyle w:val="NoSpacing"/>
        <w:jc w:val="both"/>
        <w:rPr>
          <w:rFonts w:ascii="Times New Roman" w:hAnsi="Times New Roman" w:cs="Times New Roman"/>
          <w:sz w:val="24"/>
          <w:szCs w:val="24"/>
        </w:rPr>
      </w:pPr>
      <w:r w:rsidRPr="00F926CD">
        <w:rPr>
          <w:rFonts w:ascii="Times New Roman" w:hAnsi="Times New Roman" w:cs="Times New Roman"/>
          <w:i/>
          <w:sz w:val="24"/>
          <w:szCs w:val="24"/>
        </w:rPr>
        <w:t xml:space="preserve">E </w:t>
      </w:r>
      <w:r w:rsidR="007818AF" w:rsidRPr="00F926CD">
        <w:rPr>
          <w:rFonts w:ascii="Times New Roman" w:hAnsi="Times New Roman" w:cs="Times New Roman"/>
          <w:i/>
          <w:sz w:val="24"/>
          <w:szCs w:val="24"/>
        </w:rPr>
        <w:t>Mubaiwa</w:t>
      </w:r>
      <w:r w:rsidR="007818AF" w:rsidRPr="006B2E0C">
        <w:rPr>
          <w:rFonts w:ascii="Times New Roman" w:hAnsi="Times New Roman" w:cs="Times New Roman"/>
          <w:sz w:val="24"/>
          <w:szCs w:val="24"/>
        </w:rPr>
        <w:t xml:space="preserve">, for </w:t>
      </w:r>
      <w:r>
        <w:rPr>
          <w:rFonts w:ascii="Times New Roman" w:hAnsi="Times New Roman" w:cs="Times New Roman"/>
          <w:sz w:val="24"/>
          <w:szCs w:val="24"/>
        </w:rPr>
        <w:t xml:space="preserve">the </w:t>
      </w:r>
      <w:r w:rsidR="007818AF" w:rsidRPr="006B2E0C">
        <w:rPr>
          <w:rFonts w:ascii="Times New Roman" w:hAnsi="Times New Roman" w:cs="Times New Roman"/>
          <w:sz w:val="24"/>
          <w:szCs w:val="24"/>
        </w:rPr>
        <w:t>1</w:t>
      </w:r>
      <w:r w:rsidR="007818AF" w:rsidRPr="006B2E0C">
        <w:rPr>
          <w:rFonts w:ascii="Times New Roman" w:hAnsi="Times New Roman" w:cs="Times New Roman"/>
          <w:sz w:val="24"/>
          <w:szCs w:val="24"/>
          <w:vertAlign w:val="superscript"/>
        </w:rPr>
        <w:t>st</w:t>
      </w:r>
      <w:r w:rsidR="007818AF" w:rsidRPr="006B2E0C">
        <w:rPr>
          <w:rFonts w:ascii="Times New Roman" w:hAnsi="Times New Roman" w:cs="Times New Roman"/>
          <w:sz w:val="24"/>
          <w:szCs w:val="24"/>
        </w:rPr>
        <w:t xml:space="preserve"> and 2</w:t>
      </w:r>
      <w:r w:rsidR="007818AF" w:rsidRPr="006B2E0C">
        <w:rPr>
          <w:rFonts w:ascii="Times New Roman" w:hAnsi="Times New Roman" w:cs="Times New Roman"/>
          <w:sz w:val="24"/>
          <w:szCs w:val="24"/>
          <w:vertAlign w:val="superscript"/>
        </w:rPr>
        <w:t>nd</w:t>
      </w:r>
      <w:r w:rsidR="007818AF" w:rsidRPr="006B2E0C">
        <w:rPr>
          <w:rFonts w:ascii="Times New Roman" w:hAnsi="Times New Roman" w:cs="Times New Roman"/>
          <w:sz w:val="24"/>
          <w:szCs w:val="24"/>
        </w:rPr>
        <w:t xml:space="preserve"> respondents</w:t>
      </w:r>
    </w:p>
    <w:p w:rsidR="00006CE2" w:rsidRDefault="00006CE2" w:rsidP="006B2E0C">
      <w:pPr>
        <w:pStyle w:val="NoSpacing"/>
        <w:spacing w:line="360" w:lineRule="auto"/>
        <w:jc w:val="both"/>
        <w:rPr>
          <w:rFonts w:ascii="Times New Roman" w:hAnsi="Times New Roman" w:cs="Times New Roman"/>
          <w:sz w:val="24"/>
          <w:szCs w:val="24"/>
        </w:rPr>
      </w:pPr>
    </w:p>
    <w:p w:rsidR="007818AF" w:rsidRPr="006B2E0C" w:rsidRDefault="007818AF" w:rsidP="006B2E0C">
      <w:pPr>
        <w:spacing w:after="0" w:line="360" w:lineRule="auto"/>
        <w:jc w:val="both"/>
        <w:rPr>
          <w:rFonts w:ascii="Times New Roman" w:hAnsi="Times New Roman" w:cs="Times New Roman"/>
          <w:sz w:val="24"/>
          <w:szCs w:val="24"/>
        </w:rPr>
      </w:pPr>
      <w:r w:rsidRPr="006B2E0C">
        <w:rPr>
          <w:rFonts w:ascii="Times New Roman" w:hAnsi="Times New Roman" w:cs="Times New Roman"/>
          <w:b/>
          <w:sz w:val="24"/>
          <w:szCs w:val="24"/>
        </w:rPr>
        <w:t xml:space="preserve">              TAGU J: </w:t>
      </w:r>
      <w:r w:rsidR="00B25942" w:rsidRPr="006B2E0C">
        <w:rPr>
          <w:rFonts w:ascii="Times New Roman" w:hAnsi="Times New Roman" w:cs="Times New Roman"/>
          <w:sz w:val="24"/>
          <w:szCs w:val="24"/>
        </w:rPr>
        <w:t>This is</w:t>
      </w:r>
      <w:r w:rsidRPr="006B2E0C">
        <w:rPr>
          <w:rFonts w:ascii="Times New Roman" w:hAnsi="Times New Roman" w:cs="Times New Roman"/>
          <w:sz w:val="24"/>
          <w:szCs w:val="24"/>
        </w:rPr>
        <w:t xml:space="preserve"> </w:t>
      </w:r>
      <w:r w:rsidR="00B25942" w:rsidRPr="006B2E0C">
        <w:rPr>
          <w:rFonts w:ascii="Times New Roman" w:hAnsi="Times New Roman" w:cs="Times New Roman"/>
          <w:sz w:val="24"/>
          <w:szCs w:val="24"/>
        </w:rPr>
        <w:t xml:space="preserve">a combined application for condonation for late noting an application for rescission of a default judgment and an application for rescission of a default judgment in terms of </w:t>
      </w:r>
      <w:r w:rsidR="00F926CD">
        <w:rPr>
          <w:rFonts w:ascii="Times New Roman" w:hAnsi="Times New Roman" w:cs="Times New Roman"/>
          <w:sz w:val="24"/>
          <w:szCs w:val="24"/>
        </w:rPr>
        <w:t xml:space="preserve">r </w:t>
      </w:r>
      <w:r w:rsidR="00B25942" w:rsidRPr="006B2E0C">
        <w:rPr>
          <w:rFonts w:ascii="Times New Roman" w:hAnsi="Times New Roman" w:cs="Times New Roman"/>
          <w:sz w:val="24"/>
          <w:szCs w:val="24"/>
        </w:rPr>
        <w:t>27 of the High Court Rules, 2021.</w:t>
      </w:r>
    </w:p>
    <w:p w:rsidR="00B25942" w:rsidRPr="006B2E0C" w:rsidRDefault="00F926CD" w:rsidP="006B2E0C">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Background F</w:t>
      </w:r>
      <w:r w:rsidR="00B25942" w:rsidRPr="006B2E0C">
        <w:rPr>
          <w:rFonts w:ascii="Times New Roman" w:hAnsi="Times New Roman" w:cs="Times New Roman"/>
          <w:b/>
          <w:sz w:val="24"/>
          <w:szCs w:val="24"/>
        </w:rPr>
        <w:t>acts</w:t>
      </w:r>
    </w:p>
    <w:p w:rsidR="0028399D" w:rsidRPr="006B2E0C" w:rsidRDefault="00F926CD" w:rsidP="006B2E0C">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B25942" w:rsidRPr="006B2E0C">
        <w:rPr>
          <w:rFonts w:ascii="Times New Roman" w:hAnsi="Times New Roman" w:cs="Times New Roman"/>
          <w:sz w:val="24"/>
          <w:szCs w:val="24"/>
        </w:rPr>
        <w:t>On 18</w:t>
      </w:r>
      <w:r>
        <w:rPr>
          <w:rFonts w:ascii="Times New Roman" w:hAnsi="Times New Roman" w:cs="Times New Roman"/>
          <w:sz w:val="24"/>
          <w:szCs w:val="24"/>
        </w:rPr>
        <w:t xml:space="preserve"> </w:t>
      </w:r>
      <w:r w:rsidR="00B25942" w:rsidRPr="006B2E0C">
        <w:rPr>
          <w:rFonts w:ascii="Times New Roman" w:hAnsi="Times New Roman" w:cs="Times New Roman"/>
          <w:sz w:val="24"/>
          <w:szCs w:val="24"/>
        </w:rPr>
        <w:t xml:space="preserve">January 2020, </w:t>
      </w:r>
      <w:r>
        <w:rPr>
          <w:rFonts w:ascii="Times New Roman" w:hAnsi="Times New Roman" w:cs="Times New Roman"/>
          <w:sz w:val="24"/>
          <w:szCs w:val="24"/>
        </w:rPr>
        <w:t>first</w:t>
      </w:r>
      <w:r w:rsidR="00B25942" w:rsidRPr="006B2E0C">
        <w:rPr>
          <w:rFonts w:ascii="Times New Roman" w:hAnsi="Times New Roman" w:cs="Times New Roman"/>
          <w:sz w:val="24"/>
          <w:szCs w:val="24"/>
        </w:rPr>
        <w:t xml:space="preserve"> and </w:t>
      </w:r>
      <w:r>
        <w:rPr>
          <w:rFonts w:ascii="Times New Roman" w:hAnsi="Times New Roman" w:cs="Times New Roman"/>
          <w:sz w:val="24"/>
          <w:szCs w:val="24"/>
        </w:rPr>
        <w:t>second r</w:t>
      </w:r>
      <w:r w:rsidR="00B25942" w:rsidRPr="006B2E0C">
        <w:rPr>
          <w:rFonts w:ascii="Times New Roman" w:hAnsi="Times New Roman" w:cs="Times New Roman"/>
          <w:sz w:val="24"/>
          <w:szCs w:val="24"/>
        </w:rPr>
        <w:t>espondents filed summons togeth</w:t>
      </w:r>
      <w:r w:rsidR="006D03A2" w:rsidRPr="006B2E0C">
        <w:rPr>
          <w:rFonts w:ascii="Times New Roman" w:hAnsi="Times New Roman" w:cs="Times New Roman"/>
          <w:sz w:val="24"/>
          <w:szCs w:val="24"/>
        </w:rPr>
        <w:t xml:space="preserve">er with a declaration under HC </w:t>
      </w:r>
      <w:r w:rsidR="00B25942" w:rsidRPr="006B2E0C">
        <w:rPr>
          <w:rFonts w:ascii="Times New Roman" w:hAnsi="Times New Roman" w:cs="Times New Roman"/>
          <w:sz w:val="24"/>
          <w:szCs w:val="24"/>
        </w:rPr>
        <w:t>281</w:t>
      </w:r>
      <w:r w:rsidR="006D03A2" w:rsidRPr="006B2E0C">
        <w:rPr>
          <w:rFonts w:ascii="Times New Roman" w:hAnsi="Times New Roman" w:cs="Times New Roman"/>
          <w:sz w:val="24"/>
          <w:szCs w:val="24"/>
        </w:rPr>
        <w:t>/20 claim</w:t>
      </w:r>
      <w:r w:rsidR="00461592">
        <w:rPr>
          <w:rFonts w:ascii="Times New Roman" w:hAnsi="Times New Roman" w:cs="Times New Roman"/>
          <w:sz w:val="24"/>
          <w:szCs w:val="24"/>
        </w:rPr>
        <w:t xml:space="preserve">ing various reliefs from ten </w:t>
      </w:r>
      <w:r w:rsidR="006D03A2" w:rsidRPr="006B2E0C">
        <w:rPr>
          <w:rFonts w:ascii="Times New Roman" w:hAnsi="Times New Roman" w:cs="Times New Roman"/>
          <w:sz w:val="24"/>
          <w:szCs w:val="24"/>
        </w:rPr>
        <w:t>defendants.</w:t>
      </w:r>
      <w:r>
        <w:rPr>
          <w:rFonts w:ascii="Times New Roman" w:hAnsi="Times New Roman" w:cs="Times New Roman"/>
          <w:sz w:val="24"/>
          <w:szCs w:val="24"/>
        </w:rPr>
        <w:t xml:space="preserve"> </w:t>
      </w:r>
      <w:r w:rsidR="004618B4">
        <w:rPr>
          <w:rFonts w:ascii="Times New Roman" w:hAnsi="Times New Roman" w:cs="Times New Roman"/>
          <w:sz w:val="24"/>
          <w:szCs w:val="24"/>
        </w:rPr>
        <w:t> </w:t>
      </w:r>
      <w:r w:rsidR="006D03A2" w:rsidRPr="006B2E0C">
        <w:rPr>
          <w:rFonts w:ascii="Times New Roman" w:hAnsi="Times New Roman" w:cs="Times New Roman"/>
          <w:sz w:val="24"/>
          <w:szCs w:val="24"/>
        </w:rPr>
        <w:t xml:space="preserve">Upon being served </w:t>
      </w:r>
      <w:r w:rsidR="006D03A2" w:rsidRPr="006B2E0C">
        <w:rPr>
          <w:rFonts w:ascii="Times New Roman" w:hAnsi="Times New Roman" w:cs="Times New Roman"/>
          <w:sz w:val="24"/>
          <w:szCs w:val="24"/>
        </w:rPr>
        <w:lastRenderedPageBreak/>
        <w:t xml:space="preserve">with the summons and declaration the </w:t>
      </w:r>
      <w:r>
        <w:rPr>
          <w:rFonts w:ascii="Times New Roman" w:hAnsi="Times New Roman" w:cs="Times New Roman"/>
          <w:sz w:val="24"/>
          <w:szCs w:val="24"/>
        </w:rPr>
        <w:t>a</w:t>
      </w:r>
      <w:r w:rsidR="006D03A2" w:rsidRPr="006B2E0C">
        <w:rPr>
          <w:rFonts w:ascii="Times New Roman" w:hAnsi="Times New Roman" w:cs="Times New Roman"/>
          <w:sz w:val="24"/>
          <w:szCs w:val="24"/>
        </w:rPr>
        <w:t xml:space="preserve">pplicant who was one of the defendants engaged Kanoti and Partners to defend the proceedings and they agreed subject to the condition that the </w:t>
      </w:r>
      <w:r>
        <w:rPr>
          <w:rFonts w:ascii="Times New Roman" w:hAnsi="Times New Roman" w:cs="Times New Roman"/>
          <w:sz w:val="24"/>
          <w:szCs w:val="24"/>
        </w:rPr>
        <w:t>a</w:t>
      </w:r>
      <w:r w:rsidR="006D03A2" w:rsidRPr="006B2E0C">
        <w:rPr>
          <w:rFonts w:ascii="Times New Roman" w:hAnsi="Times New Roman" w:cs="Times New Roman"/>
          <w:sz w:val="24"/>
          <w:szCs w:val="24"/>
        </w:rPr>
        <w:t xml:space="preserve">pplicant would pay for the fees immediately before filing of opposing papers to the summons and the declaration. </w:t>
      </w:r>
      <w:r>
        <w:rPr>
          <w:rFonts w:ascii="Times New Roman" w:hAnsi="Times New Roman" w:cs="Times New Roman"/>
          <w:sz w:val="24"/>
          <w:szCs w:val="24"/>
        </w:rPr>
        <w:t xml:space="preserve"> </w:t>
      </w:r>
      <w:r w:rsidR="006D03A2" w:rsidRPr="006B2E0C">
        <w:rPr>
          <w:rFonts w:ascii="Times New Roman" w:hAnsi="Times New Roman" w:cs="Times New Roman"/>
          <w:sz w:val="24"/>
          <w:szCs w:val="24"/>
        </w:rPr>
        <w:t xml:space="preserve">At that time the </w:t>
      </w:r>
      <w:r>
        <w:rPr>
          <w:rFonts w:ascii="Times New Roman" w:hAnsi="Times New Roman" w:cs="Times New Roman"/>
          <w:sz w:val="24"/>
          <w:szCs w:val="24"/>
        </w:rPr>
        <w:t>a</w:t>
      </w:r>
      <w:r w:rsidR="006D03A2" w:rsidRPr="006B2E0C">
        <w:rPr>
          <w:rFonts w:ascii="Times New Roman" w:hAnsi="Times New Roman" w:cs="Times New Roman"/>
          <w:sz w:val="24"/>
          <w:szCs w:val="24"/>
        </w:rPr>
        <w:t xml:space="preserve">pplicant </w:t>
      </w:r>
      <w:r w:rsidR="00117B69" w:rsidRPr="006B2E0C">
        <w:rPr>
          <w:rFonts w:ascii="Times New Roman" w:hAnsi="Times New Roman" w:cs="Times New Roman"/>
          <w:sz w:val="24"/>
          <w:szCs w:val="24"/>
        </w:rPr>
        <w:t xml:space="preserve">was in financial quagmire. </w:t>
      </w:r>
      <w:r>
        <w:rPr>
          <w:rFonts w:ascii="Times New Roman" w:hAnsi="Times New Roman" w:cs="Times New Roman"/>
          <w:sz w:val="24"/>
          <w:szCs w:val="24"/>
        </w:rPr>
        <w:t xml:space="preserve"> </w:t>
      </w:r>
      <w:r w:rsidR="00117B69" w:rsidRPr="006B2E0C">
        <w:rPr>
          <w:rFonts w:ascii="Times New Roman" w:hAnsi="Times New Roman" w:cs="Times New Roman"/>
          <w:sz w:val="24"/>
          <w:szCs w:val="24"/>
        </w:rPr>
        <w:t xml:space="preserve">Kanoti and Partners neglected or refused to enter appearance to defend and file the plea on the </w:t>
      </w:r>
      <w:r w:rsidR="00461592">
        <w:rPr>
          <w:rFonts w:ascii="Times New Roman" w:hAnsi="Times New Roman" w:cs="Times New Roman"/>
          <w:sz w:val="24"/>
          <w:szCs w:val="24"/>
        </w:rPr>
        <w:t>applicant’s behalf due to non</w:t>
      </w:r>
      <w:r w:rsidR="00461592">
        <w:rPr>
          <w:rFonts w:ascii="Times New Roman" w:hAnsi="Times New Roman" w:cs="Times New Roman"/>
          <w:sz w:val="24"/>
          <w:szCs w:val="24"/>
        </w:rPr>
        <w:noBreakHyphen/>
      </w:r>
      <w:r w:rsidR="00117B69" w:rsidRPr="006B2E0C">
        <w:rPr>
          <w:rFonts w:ascii="Times New Roman" w:hAnsi="Times New Roman" w:cs="Times New Roman"/>
          <w:sz w:val="24"/>
          <w:szCs w:val="24"/>
        </w:rPr>
        <w:t xml:space="preserve">payment of legal fees despite the </w:t>
      </w:r>
      <w:r w:rsidR="00461592">
        <w:rPr>
          <w:rFonts w:ascii="Times New Roman" w:hAnsi="Times New Roman" w:cs="Times New Roman"/>
          <w:sz w:val="24"/>
          <w:szCs w:val="24"/>
        </w:rPr>
        <w:t>a</w:t>
      </w:r>
      <w:r w:rsidR="00117B69" w:rsidRPr="006B2E0C">
        <w:rPr>
          <w:rFonts w:ascii="Times New Roman" w:hAnsi="Times New Roman" w:cs="Times New Roman"/>
          <w:sz w:val="24"/>
          <w:szCs w:val="24"/>
        </w:rPr>
        <w:t xml:space="preserve">pplicant’s undertaking to pay as the matter proceeds. </w:t>
      </w:r>
      <w:r w:rsidR="00461592">
        <w:rPr>
          <w:rFonts w:ascii="Times New Roman" w:hAnsi="Times New Roman" w:cs="Times New Roman"/>
          <w:sz w:val="24"/>
          <w:szCs w:val="24"/>
        </w:rPr>
        <w:t xml:space="preserve"> </w:t>
      </w:r>
      <w:r w:rsidR="00117B69" w:rsidRPr="006B2E0C">
        <w:rPr>
          <w:rFonts w:ascii="Times New Roman" w:hAnsi="Times New Roman" w:cs="Times New Roman"/>
          <w:sz w:val="24"/>
          <w:szCs w:val="24"/>
        </w:rPr>
        <w:t xml:space="preserve">Due to the complexity of the matter and its importance the </w:t>
      </w:r>
      <w:r w:rsidR="00461592">
        <w:rPr>
          <w:rFonts w:ascii="Times New Roman" w:hAnsi="Times New Roman" w:cs="Times New Roman"/>
          <w:sz w:val="24"/>
          <w:szCs w:val="24"/>
        </w:rPr>
        <w:t>a</w:t>
      </w:r>
      <w:r w:rsidR="00117B69" w:rsidRPr="006B2E0C">
        <w:rPr>
          <w:rFonts w:ascii="Times New Roman" w:hAnsi="Times New Roman" w:cs="Times New Roman"/>
          <w:sz w:val="24"/>
          <w:szCs w:val="24"/>
        </w:rPr>
        <w:t xml:space="preserve">pplicant and other members failed to defend themselves resulting in the default judgment being granted against </w:t>
      </w:r>
      <w:r w:rsidR="00461592">
        <w:rPr>
          <w:rFonts w:ascii="Times New Roman" w:hAnsi="Times New Roman" w:cs="Times New Roman"/>
          <w:sz w:val="24"/>
          <w:szCs w:val="24"/>
        </w:rPr>
        <w:t>a</w:t>
      </w:r>
      <w:r w:rsidR="00117B69" w:rsidRPr="006B2E0C">
        <w:rPr>
          <w:rFonts w:ascii="Times New Roman" w:hAnsi="Times New Roman" w:cs="Times New Roman"/>
          <w:sz w:val="24"/>
          <w:szCs w:val="24"/>
        </w:rPr>
        <w:t xml:space="preserve">pplicant on 25 March 2020 under the hand of Hon Justice </w:t>
      </w:r>
      <w:r w:rsidR="00117B69" w:rsidRPr="00461592">
        <w:rPr>
          <w:rFonts w:ascii="Times New Roman" w:hAnsi="Times New Roman" w:cs="Times New Roman"/>
          <w:smallCaps/>
          <w:sz w:val="24"/>
          <w:szCs w:val="24"/>
        </w:rPr>
        <w:t>Chinamhora</w:t>
      </w:r>
      <w:r w:rsidR="00117B69" w:rsidRPr="006B2E0C">
        <w:rPr>
          <w:rFonts w:ascii="Times New Roman" w:hAnsi="Times New Roman" w:cs="Times New Roman"/>
          <w:sz w:val="24"/>
          <w:szCs w:val="24"/>
        </w:rPr>
        <w:t xml:space="preserve">. </w:t>
      </w:r>
      <w:r w:rsidR="00461592">
        <w:rPr>
          <w:rFonts w:ascii="Times New Roman" w:hAnsi="Times New Roman" w:cs="Times New Roman"/>
          <w:sz w:val="24"/>
          <w:szCs w:val="24"/>
        </w:rPr>
        <w:t>The a</w:t>
      </w:r>
      <w:r w:rsidR="0028399D" w:rsidRPr="006B2E0C">
        <w:rPr>
          <w:rFonts w:ascii="Times New Roman" w:hAnsi="Times New Roman" w:cs="Times New Roman"/>
          <w:sz w:val="24"/>
          <w:szCs w:val="24"/>
        </w:rPr>
        <w:t xml:space="preserve">pplicant delayed for 14 months. </w:t>
      </w:r>
      <w:r w:rsidR="00461592">
        <w:rPr>
          <w:rFonts w:ascii="Times New Roman" w:hAnsi="Times New Roman" w:cs="Times New Roman"/>
          <w:sz w:val="24"/>
          <w:szCs w:val="24"/>
        </w:rPr>
        <w:t> </w:t>
      </w:r>
      <w:r w:rsidR="0028399D" w:rsidRPr="006B2E0C">
        <w:rPr>
          <w:rFonts w:ascii="Times New Roman" w:hAnsi="Times New Roman" w:cs="Times New Roman"/>
          <w:sz w:val="24"/>
          <w:szCs w:val="24"/>
        </w:rPr>
        <w:t>Once they have been condoned, they seek the court to grant a rescission of the default judgment, hence the combined application.</w:t>
      </w:r>
      <w:r w:rsidR="00461592">
        <w:rPr>
          <w:rFonts w:ascii="Times New Roman" w:hAnsi="Times New Roman" w:cs="Times New Roman"/>
          <w:sz w:val="24"/>
          <w:szCs w:val="24"/>
        </w:rPr>
        <w:t xml:space="preserve"> </w:t>
      </w:r>
    </w:p>
    <w:p w:rsidR="00FA4A6C" w:rsidRPr="006B2E0C" w:rsidRDefault="00461592" w:rsidP="006B2E0C">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28399D" w:rsidRPr="006B2E0C">
        <w:rPr>
          <w:rFonts w:ascii="Times New Roman" w:hAnsi="Times New Roman" w:cs="Times New Roman"/>
          <w:sz w:val="24"/>
          <w:szCs w:val="24"/>
        </w:rPr>
        <w:t xml:space="preserve">The applications are opposed by the </w:t>
      </w:r>
      <w:r>
        <w:rPr>
          <w:rFonts w:ascii="Times New Roman" w:hAnsi="Times New Roman" w:cs="Times New Roman"/>
          <w:sz w:val="24"/>
          <w:szCs w:val="24"/>
        </w:rPr>
        <w:t>first</w:t>
      </w:r>
      <w:r w:rsidR="0028399D" w:rsidRPr="006B2E0C">
        <w:rPr>
          <w:rFonts w:ascii="Times New Roman" w:hAnsi="Times New Roman" w:cs="Times New Roman"/>
          <w:sz w:val="24"/>
          <w:szCs w:val="24"/>
        </w:rPr>
        <w:t xml:space="preserve"> and </w:t>
      </w:r>
      <w:r>
        <w:rPr>
          <w:rFonts w:ascii="Times New Roman" w:hAnsi="Times New Roman" w:cs="Times New Roman"/>
          <w:sz w:val="24"/>
          <w:szCs w:val="24"/>
        </w:rPr>
        <w:t>second</w:t>
      </w:r>
      <w:r w:rsidR="0028399D" w:rsidRPr="006B2E0C">
        <w:rPr>
          <w:rFonts w:ascii="Times New Roman" w:hAnsi="Times New Roman" w:cs="Times New Roman"/>
          <w:sz w:val="24"/>
          <w:szCs w:val="24"/>
        </w:rPr>
        <w:t xml:space="preserve"> </w:t>
      </w:r>
      <w:r>
        <w:rPr>
          <w:rFonts w:ascii="Times New Roman" w:hAnsi="Times New Roman" w:cs="Times New Roman"/>
          <w:sz w:val="24"/>
          <w:szCs w:val="24"/>
        </w:rPr>
        <w:t>r</w:t>
      </w:r>
      <w:r w:rsidR="0028399D" w:rsidRPr="006B2E0C">
        <w:rPr>
          <w:rFonts w:ascii="Times New Roman" w:hAnsi="Times New Roman" w:cs="Times New Roman"/>
          <w:sz w:val="24"/>
          <w:szCs w:val="24"/>
        </w:rPr>
        <w:t xml:space="preserve">espondents. </w:t>
      </w:r>
      <w:r w:rsidR="009B1FC6" w:rsidRPr="006B2E0C">
        <w:rPr>
          <w:rFonts w:ascii="Times New Roman" w:hAnsi="Times New Roman" w:cs="Times New Roman"/>
          <w:sz w:val="24"/>
          <w:szCs w:val="24"/>
        </w:rPr>
        <w:t>Others did not file any papers despite being served with the application.</w:t>
      </w:r>
      <w:r w:rsidR="00D56BEA" w:rsidRPr="006B2E0C">
        <w:rPr>
          <w:rFonts w:ascii="Times New Roman" w:hAnsi="Times New Roman" w:cs="Times New Roman"/>
          <w:sz w:val="24"/>
          <w:szCs w:val="24"/>
        </w:rPr>
        <w:t xml:space="preserve"> </w:t>
      </w:r>
      <w:r>
        <w:rPr>
          <w:rFonts w:ascii="Times New Roman" w:hAnsi="Times New Roman" w:cs="Times New Roman"/>
          <w:sz w:val="24"/>
          <w:szCs w:val="24"/>
        </w:rPr>
        <w:t xml:space="preserve"> </w:t>
      </w:r>
      <w:r w:rsidRPr="006B2E0C">
        <w:rPr>
          <w:rFonts w:ascii="Times New Roman" w:hAnsi="Times New Roman" w:cs="Times New Roman"/>
          <w:sz w:val="24"/>
          <w:szCs w:val="24"/>
        </w:rPr>
        <w:t>They</w:t>
      </w:r>
      <w:r w:rsidR="00D56BEA" w:rsidRPr="006B2E0C">
        <w:rPr>
          <w:rFonts w:ascii="Times New Roman" w:hAnsi="Times New Roman" w:cs="Times New Roman"/>
          <w:sz w:val="24"/>
          <w:szCs w:val="24"/>
        </w:rPr>
        <w:t xml:space="preserve"> are automatically barred.</w:t>
      </w:r>
      <w:r w:rsidR="00FA4A6C" w:rsidRPr="006B2E0C">
        <w:rPr>
          <w:rFonts w:ascii="Times New Roman" w:hAnsi="Times New Roman" w:cs="Times New Roman"/>
          <w:sz w:val="24"/>
          <w:szCs w:val="24"/>
        </w:rPr>
        <w:t xml:space="preserve"> </w:t>
      </w:r>
      <w:r>
        <w:rPr>
          <w:rFonts w:ascii="Times New Roman" w:hAnsi="Times New Roman" w:cs="Times New Roman"/>
          <w:sz w:val="24"/>
          <w:szCs w:val="24"/>
        </w:rPr>
        <w:t xml:space="preserve"> </w:t>
      </w:r>
      <w:r w:rsidR="00FA4A6C" w:rsidRPr="006B2E0C">
        <w:rPr>
          <w:rFonts w:ascii="Times New Roman" w:hAnsi="Times New Roman" w:cs="Times New Roman"/>
          <w:sz w:val="24"/>
          <w:szCs w:val="24"/>
        </w:rPr>
        <w:t xml:space="preserve">Five points </w:t>
      </w:r>
      <w:r w:rsidR="00FA4A6C" w:rsidRPr="00461592">
        <w:rPr>
          <w:rFonts w:ascii="Times New Roman" w:hAnsi="Times New Roman" w:cs="Times New Roman"/>
          <w:i/>
          <w:sz w:val="24"/>
          <w:szCs w:val="24"/>
        </w:rPr>
        <w:t xml:space="preserve">in limine </w:t>
      </w:r>
      <w:r w:rsidR="00FA4A6C" w:rsidRPr="006B2E0C">
        <w:rPr>
          <w:rFonts w:ascii="Times New Roman" w:hAnsi="Times New Roman" w:cs="Times New Roman"/>
          <w:sz w:val="24"/>
          <w:szCs w:val="24"/>
        </w:rPr>
        <w:t xml:space="preserve">were taken by the </w:t>
      </w:r>
      <w:r>
        <w:rPr>
          <w:rFonts w:ascii="Times New Roman" w:hAnsi="Times New Roman" w:cs="Times New Roman"/>
          <w:sz w:val="24"/>
          <w:szCs w:val="24"/>
        </w:rPr>
        <w:t>first and second</w:t>
      </w:r>
      <w:r w:rsidR="00FA4A6C" w:rsidRPr="006B2E0C">
        <w:rPr>
          <w:rFonts w:ascii="Times New Roman" w:hAnsi="Times New Roman" w:cs="Times New Roman"/>
          <w:sz w:val="24"/>
          <w:szCs w:val="24"/>
        </w:rPr>
        <w:t xml:space="preserve"> </w:t>
      </w:r>
      <w:r>
        <w:rPr>
          <w:rFonts w:ascii="Times New Roman" w:hAnsi="Times New Roman" w:cs="Times New Roman"/>
          <w:sz w:val="24"/>
          <w:szCs w:val="24"/>
        </w:rPr>
        <w:t>r</w:t>
      </w:r>
      <w:r w:rsidR="00FA4A6C" w:rsidRPr="006B2E0C">
        <w:rPr>
          <w:rFonts w:ascii="Times New Roman" w:hAnsi="Times New Roman" w:cs="Times New Roman"/>
          <w:sz w:val="24"/>
          <w:szCs w:val="24"/>
        </w:rPr>
        <w:t>espondents. These are:</w:t>
      </w:r>
    </w:p>
    <w:p w:rsidR="00FA4A6C" w:rsidRPr="006B2E0C" w:rsidRDefault="00FA4A6C" w:rsidP="00000387">
      <w:pPr>
        <w:pStyle w:val="ListParagraph"/>
        <w:numPr>
          <w:ilvl w:val="0"/>
          <w:numId w:val="1"/>
        </w:numPr>
        <w:tabs>
          <w:tab w:val="left" w:pos="1080"/>
        </w:tabs>
        <w:spacing w:after="0" w:line="360" w:lineRule="auto"/>
        <w:ind w:firstLine="0"/>
        <w:jc w:val="both"/>
        <w:rPr>
          <w:rFonts w:ascii="Times New Roman" w:hAnsi="Times New Roman" w:cs="Times New Roman"/>
          <w:sz w:val="24"/>
          <w:szCs w:val="24"/>
        </w:rPr>
      </w:pPr>
      <w:r w:rsidRPr="006B2E0C">
        <w:rPr>
          <w:rFonts w:ascii="Times New Roman" w:hAnsi="Times New Roman" w:cs="Times New Roman"/>
          <w:sz w:val="24"/>
          <w:szCs w:val="24"/>
        </w:rPr>
        <w:t>That there is no prayer for extension of time,</w:t>
      </w:r>
    </w:p>
    <w:p w:rsidR="00FA4A6C" w:rsidRPr="006B2E0C" w:rsidRDefault="00FA4A6C" w:rsidP="00000387">
      <w:pPr>
        <w:pStyle w:val="ListParagraph"/>
        <w:numPr>
          <w:ilvl w:val="0"/>
          <w:numId w:val="1"/>
        </w:numPr>
        <w:tabs>
          <w:tab w:val="left" w:pos="1080"/>
        </w:tabs>
        <w:spacing w:after="0" w:line="360" w:lineRule="auto"/>
        <w:ind w:firstLine="0"/>
        <w:jc w:val="both"/>
        <w:rPr>
          <w:rFonts w:ascii="Times New Roman" w:hAnsi="Times New Roman" w:cs="Times New Roman"/>
          <w:sz w:val="24"/>
          <w:szCs w:val="24"/>
        </w:rPr>
      </w:pPr>
      <w:r w:rsidRPr="006B2E0C">
        <w:rPr>
          <w:rFonts w:ascii="Times New Roman" w:hAnsi="Times New Roman" w:cs="Times New Roman"/>
          <w:sz w:val="24"/>
          <w:szCs w:val="24"/>
        </w:rPr>
        <w:t>That Applicant did not ask to file appearance to defend,</w:t>
      </w:r>
    </w:p>
    <w:p w:rsidR="00FA4A6C" w:rsidRPr="006B2E0C" w:rsidRDefault="00FA4A6C" w:rsidP="00000387">
      <w:pPr>
        <w:pStyle w:val="ListParagraph"/>
        <w:numPr>
          <w:ilvl w:val="0"/>
          <w:numId w:val="1"/>
        </w:numPr>
        <w:tabs>
          <w:tab w:val="left" w:pos="1080"/>
        </w:tabs>
        <w:spacing w:after="0" w:line="360" w:lineRule="auto"/>
        <w:ind w:firstLine="0"/>
        <w:jc w:val="both"/>
        <w:rPr>
          <w:rFonts w:ascii="Times New Roman" w:hAnsi="Times New Roman" w:cs="Times New Roman"/>
          <w:sz w:val="24"/>
          <w:szCs w:val="24"/>
        </w:rPr>
      </w:pPr>
      <w:r w:rsidRPr="006B2E0C">
        <w:rPr>
          <w:rFonts w:ascii="Times New Roman" w:hAnsi="Times New Roman" w:cs="Times New Roman"/>
          <w:sz w:val="24"/>
          <w:szCs w:val="24"/>
        </w:rPr>
        <w:t>That there is no draft plea attached to the application,</w:t>
      </w:r>
    </w:p>
    <w:p w:rsidR="00FA4A6C" w:rsidRPr="006B2E0C" w:rsidRDefault="00FA4A6C" w:rsidP="00000387">
      <w:pPr>
        <w:pStyle w:val="ListParagraph"/>
        <w:numPr>
          <w:ilvl w:val="0"/>
          <w:numId w:val="1"/>
        </w:numPr>
        <w:tabs>
          <w:tab w:val="left" w:pos="1080"/>
        </w:tabs>
        <w:spacing w:after="0" w:line="360" w:lineRule="auto"/>
        <w:ind w:firstLine="0"/>
        <w:jc w:val="both"/>
        <w:rPr>
          <w:rFonts w:ascii="Times New Roman" w:hAnsi="Times New Roman" w:cs="Times New Roman"/>
          <w:sz w:val="24"/>
          <w:szCs w:val="24"/>
        </w:rPr>
      </w:pPr>
      <w:r w:rsidRPr="006B2E0C">
        <w:rPr>
          <w:rFonts w:ascii="Times New Roman" w:hAnsi="Times New Roman" w:cs="Times New Roman"/>
          <w:sz w:val="24"/>
          <w:szCs w:val="24"/>
        </w:rPr>
        <w:t>That Applicant did not attach an affidavit from the lawyer it is blaming, and</w:t>
      </w:r>
    </w:p>
    <w:p w:rsidR="00FA4A6C" w:rsidRPr="006B2E0C" w:rsidRDefault="00FA4A6C" w:rsidP="00000387">
      <w:pPr>
        <w:pStyle w:val="ListParagraph"/>
        <w:numPr>
          <w:ilvl w:val="0"/>
          <w:numId w:val="1"/>
        </w:numPr>
        <w:tabs>
          <w:tab w:val="left" w:pos="1080"/>
        </w:tabs>
        <w:spacing w:after="0" w:line="360" w:lineRule="auto"/>
        <w:ind w:firstLine="0"/>
        <w:jc w:val="both"/>
        <w:rPr>
          <w:rFonts w:ascii="Times New Roman" w:hAnsi="Times New Roman" w:cs="Times New Roman"/>
          <w:sz w:val="24"/>
          <w:szCs w:val="24"/>
        </w:rPr>
      </w:pPr>
      <w:r w:rsidRPr="006B2E0C">
        <w:rPr>
          <w:rFonts w:ascii="Times New Roman" w:hAnsi="Times New Roman" w:cs="Times New Roman"/>
          <w:sz w:val="24"/>
          <w:szCs w:val="24"/>
        </w:rPr>
        <w:t xml:space="preserve">That Applicant does not have </w:t>
      </w:r>
      <w:r w:rsidRPr="00000387">
        <w:rPr>
          <w:rFonts w:ascii="Times New Roman" w:hAnsi="Times New Roman" w:cs="Times New Roman"/>
          <w:i/>
          <w:sz w:val="24"/>
          <w:szCs w:val="24"/>
        </w:rPr>
        <w:t>locus standi in judicio</w:t>
      </w:r>
      <w:r w:rsidRPr="006B2E0C">
        <w:rPr>
          <w:rFonts w:ascii="Times New Roman" w:hAnsi="Times New Roman" w:cs="Times New Roman"/>
          <w:sz w:val="24"/>
          <w:szCs w:val="24"/>
        </w:rPr>
        <w:t>.</w:t>
      </w:r>
    </w:p>
    <w:p w:rsidR="00D56BEA" w:rsidRPr="006B2E0C" w:rsidRDefault="00000387" w:rsidP="006B2E0C">
      <w:pPr>
        <w:spacing w:after="0" w:line="360" w:lineRule="auto"/>
        <w:jc w:val="both"/>
        <w:rPr>
          <w:rFonts w:ascii="Times New Roman" w:hAnsi="Times New Roman" w:cs="Times New Roman"/>
          <w:b/>
          <w:sz w:val="24"/>
          <w:szCs w:val="24"/>
        </w:rPr>
      </w:pPr>
      <w:r w:rsidRPr="006B2E0C">
        <w:rPr>
          <w:rFonts w:ascii="Times New Roman" w:hAnsi="Times New Roman" w:cs="Times New Roman"/>
          <w:b/>
          <w:sz w:val="24"/>
          <w:szCs w:val="24"/>
        </w:rPr>
        <w:t xml:space="preserve">No Prayer </w:t>
      </w:r>
      <w:r>
        <w:rPr>
          <w:rFonts w:ascii="Times New Roman" w:hAnsi="Times New Roman" w:cs="Times New Roman"/>
          <w:b/>
          <w:sz w:val="24"/>
          <w:szCs w:val="24"/>
        </w:rPr>
        <w:t>f</w:t>
      </w:r>
      <w:r w:rsidRPr="006B2E0C">
        <w:rPr>
          <w:rFonts w:ascii="Times New Roman" w:hAnsi="Times New Roman" w:cs="Times New Roman"/>
          <w:b/>
          <w:sz w:val="24"/>
          <w:szCs w:val="24"/>
        </w:rPr>
        <w:t>or Extension</w:t>
      </w:r>
      <w:r>
        <w:rPr>
          <w:rFonts w:ascii="Times New Roman" w:hAnsi="Times New Roman" w:cs="Times New Roman"/>
          <w:b/>
          <w:sz w:val="24"/>
          <w:szCs w:val="24"/>
        </w:rPr>
        <w:t xml:space="preserve"> o</w:t>
      </w:r>
      <w:r w:rsidRPr="006B2E0C">
        <w:rPr>
          <w:rFonts w:ascii="Times New Roman" w:hAnsi="Times New Roman" w:cs="Times New Roman"/>
          <w:b/>
          <w:sz w:val="24"/>
          <w:szCs w:val="24"/>
        </w:rPr>
        <w:t>f Time</w:t>
      </w:r>
    </w:p>
    <w:p w:rsidR="00DD09F1" w:rsidRPr="006B2E0C" w:rsidRDefault="00000387" w:rsidP="006B2E0C">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FA4A6C" w:rsidRPr="006B2E0C">
        <w:rPr>
          <w:rFonts w:ascii="Times New Roman" w:hAnsi="Times New Roman" w:cs="Times New Roman"/>
          <w:sz w:val="24"/>
          <w:szCs w:val="24"/>
        </w:rPr>
        <w:t xml:space="preserve">The </w:t>
      </w:r>
      <w:r>
        <w:rPr>
          <w:rFonts w:ascii="Times New Roman" w:hAnsi="Times New Roman" w:cs="Times New Roman"/>
          <w:sz w:val="24"/>
          <w:szCs w:val="24"/>
        </w:rPr>
        <w:t>first</w:t>
      </w:r>
      <w:r w:rsidR="00FA4A6C" w:rsidRPr="006B2E0C">
        <w:rPr>
          <w:rFonts w:ascii="Times New Roman" w:hAnsi="Times New Roman" w:cs="Times New Roman"/>
          <w:sz w:val="24"/>
          <w:szCs w:val="24"/>
        </w:rPr>
        <w:t xml:space="preserve"> and </w:t>
      </w:r>
      <w:r>
        <w:rPr>
          <w:rFonts w:ascii="Times New Roman" w:hAnsi="Times New Roman" w:cs="Times New Roman"/>
          <w:sz w:val="24"/>
          <w:szCs w:val="24"/>
        </w:rPr>
        <w:t>second</w:t>
      </w:r>
      <w:r w:rsidR="00FA4A6C" w:rsidRPr="006B2E0C">
        <w:rPr>
          <w:rFonts w:ascii="Times New Roman" w:hAnsi="Times New Roman" w:cs="Times New Roman"/>
          <w:sz w:val="24"/>
          <w:szCs w:val="24"/>
        </w:rPr>
        <w:t xml:space="preserve"> </w:t>
      </w:r>
      <w:r>
        <w:rPr>
          <w:rFonts w:ascii="Times New Roman" w:hAnsi="Times New Roman" w:cs="Times New Roman"/>
          <w:sz w:val="24"/>
          <w:szCs w:val="24"/>
        </w:rPr>
        <w:t>r</w:t>
      </w:r>
      <w:r w:rsidR="00FA4A6C" w:rsidRPr="006B2E0C">
        <w:rPr>
          <w:rFonts w:ascii="Times New Roman" w:hAnsi="Times New Roman" w:cs="Times New Roman"/>
          <w:sz w:val="24"/>
          <w:szCs w:val="24"/>
        </w:rPr>
        <w:t xml:space="preserve">espondents submitted that </w:t>
      </w:r>
      <w:r>
        <w:rPr>
          <w:rFonts w:ascii="Times New Roman" w:hAnsi="Times New Roman" w:cs="Times New Roman"/>
          <w:sz w:val="24"/>
          <w:szCs w:val="24"/>
        </w:rPr>
        <w:t>a</w:t>
      </w:r>
      <w:r w:rsidR="00FA4A6C" w:rsidRPr="006B2E0C">
        <w:rPr>
          <w:rFonts w:ascii="Times New Roman" w:hAnsi="Times New Roman" w:cs="Times New Roman"/>
          <w:sz w:val="24"/>
          <w:szCs w:val="24"/>
        </w:rPr>
        <w:t xml:space="preserve">pplicant is out of time to file an application for rescission of default judgment. </w:t>
      </w:r>
      <w:r>
        <w:rPr>
          <w:rFonts w:ascii="Times New Roman" w:hAnsi="Times New Roman" w:cs="Times New Roman"/>
          <w:sz w:val="24"/>
          <w:szCs w:val="24"/>
        </w:rPr>
        <w:t xml:space="preserve"> </w:t>
      </w:r>
      <w:r w:rsidR="00FA4A6C" w:rsidRPr="006B2E0C">
        <w:rPr>
          <w:rFonts w:ascii="Times New Roman" w:hAnsi="Times New Roman" w:cs="Times New Roman"/>
          <w:sz w:val="24"/>
          <w:szCs w:val="24"/>
        </w:rPr>
        <w:t xml:space="preserve">Beyond condonation </w:t>
      </w:r>
      <w:r w:rsidR="00571CC3" w:rsidRPr="006B2E0C">
        <w:rPr>
          <w:rFonts w:ascii="Times New Roman" w:hAnsi="Times New Roman" w:cs="Times New Roman"/>
          <w:sz w:val="24"/>
          <w:szCs w:val="24"/>
        </w:rPr>
        <w:t xml:space="preserve">it must ask for more time to file the same. </w:t>
      </w:r>
      <w:r>
        <w:rPr>
          <w:rFonts w:ascii="Times New Roman" w:hAnsi="Times New Roman" w:cs="Times New Roman"/>
          <w:sz w:val="24"/>
          <w:szCs w:val="24"/>
        </w:rPr>
        <w:t xml:space="preserve"> </w:t>
      </w:r>
      <w:r w:rsidR="00571CC3" w:rsidRPr="006B2E0C">
        <w:rPr>
          <w:rFonts w:ascii="Times New Roman" w:hAnsi="Times New Roman" w:cs="Times New Roman"/>
          <w:sz w:val="24"/>
          <w:szCs w:val="24"/>
        </w:rPr>
        <w:t xml:space="preserve">Condonation will not give them more time hence the application should fail on this ground alone. </w:t>
      </w:r>
      <w:r>
        <w:rPr>
          <w:rFonts w:ascii="Times New Roman" w:hAnsi="Times New Roman" w:cs="Times New Roman"/>
          <w:sz w:val="24"/>
          <w:szCs w:val="24"/>
        </w:rPr>
        <w:t xml:space="preserve"> </w:t>
      </w:r>
      <w:r w:rsidR="00571CC3" w:rsidRPr="006B2E0C">
        <w:rPr>
          <w:rFonts w:ascii="Times New Roman" w:hAnsi="Times New Roman" w:cs="Times New Roman"/>
          <w:sz w:val="24"/>
          <w:szCs w:val="24"/>
        </w:rPr>
        <w:t xml:space="preserve">The </w:t>
      </w:r>
      <w:r>
        <w:rPr>
          <w:rFonts w:ascii="Times New Roman" w:hAnsi="Times New Roman" w:cs="Times New Roman"/>
          <w:sz w:val="24"/>
          <w:szCs w:val="24"/>
        </w:rPr>
        <w:t>a</w:t>
      </w:r>
      <w:r w:rsidR="00571CC3" w:rsidRPr="006B2E0C">
        <w:rPr>
          <w:rFonts w:ascii="Times New Roman" w:hAnsi="Times New Roman" w:cs="Times New Roman"/>
          <w:sz w:val="24"/>
          <w:szCs w:val="24"/>
        </w:rPr>
        <w:t xml:space="preserve">pplicant opposed the point </w:t>
      </w:r>
      <w:r w:rsidR="00571CC3" w:rsidRPr="00000387">
        <w:rPr>
          <w:rFonts w:ascii="Times New Roman" w:hAnsi="Times New Roman" w:cs="Times New Roman"/>
          <w:i/>
          <w:sz w:val="24"/>
          <w:szCs w:val="24"/>
        </w:rPr>
        <w:t>in limine</w:t>
      </w:r>
      <w:r w:rsidR="00571CC3" w:rsidRPr="006B2E0C">
        <w:rPr>
          <w:rFonts w:ascii="Times New Roman" w:hAnsi="Times New Roman" w:cs="Times New Roman"/>
          <w:sz w:val="24"/>
          <w:szCs w:val="24"/>
        </w:rPr>
        <w:t xml:space="preserve"> and submitted that it lacks merit because the </w:t>
      </w:r>
      <w:r>
        <w:rPr>
          <w:rFonts w:ascii="Times New Roman" w:hAnsi="Times New Roman" w:cs="Times New Roman"/>
          <w:sz w:val="24"/>
          <w:szCs w:val="24"/>
        </w:rPr>
        <w:t>a</w:t>
      </w:r>
      <w:r w:rsidR="00571CC3" w:rsidRPr="006B2E0C">
        <w:rPr>
          <w:rFonts w:ascii="Times New Roman" w:hAnsi="Times New Roman" w:cs="Times New Roman"/>
          <w:sz w:val="24"/>
          <w:szCs w:val="24"/>
        </w:rPr>
        <w:t>pplicant filed a composite/combined application for condonation and rescission of default judgment.</w:t>
      </w:r>
      <w:r>
        <w:rPr>
          <w:rFonts w:ascii="Times New Roman" w:hAnsi="Times New Roman" w:cs="Times New Roman"/>
          <w:sz w:val="24"/>
          <w:szCs w:val="24"/>
        </w:rPr>
        <w:t xml:space="preserve"> </w:t>
      </w:r>
      <w:r w:rsidR="00571CC3" w:rsidRPr="006B2E0C">
        <w:rPr>
          <w:rFonts w:ascii="Times New Roman" w:hAnsi="Times New Roman" w:cs="Times New Roman"/>
          <w:sz w:val="24"/>
          <w:szCs w:val="24"/>
        </w:rPr>
        <w:t xml:space="preserve"> Hence there is no need to ask for extension of time because once condonation has been granted the court should proceed to determine the application for rescission of the default judgment.</w:t>
      </w:r>
      <w:r w:rsidR="00961C60" w:rsidRPr="006B2E0C">
        <w:rPr>
          <w:rFonts w:ascii="Times New Roman" w:hAnsi="Times New Roman" w:cs="Times New Roman"/>
          <w:sz w:val="24"/>
          <w:szCs w:val="24"/>
        </w:rPr>
        <w:t xml:space="preserve"> In support of its combine applications the </w:t>
      </w:r>
      <w:r>
        <w:rPr>
          <w:rFonts w:ascii="Times New Roman" w:hAnsi="Times New Roman" w:cs="Times New Roman"/>
          <w:sz w:val="24"/>
          <w:szCs w:val="24"/>
        </w:rPr>
        <w:t>a</w:t>
      </w:r>
      <w:r w:rsidR="00961C60" w:rsidRPr="006B2E0C">
        <w:rPr>
          <w:rFonts w:ascii="Times New Roman" w:hAnsi="Times New Roman" w:cs="Times New Roman"/>
          <w:sz w:val="24"/>
          <w:szCs w:val="24"/>
        </w:rPr>
        <w:t xml:space="preserve">pplicant referred the court to the cases of </w:t>
      </w:r>
      <w:r w:rsidR="00DD3F5E" w:rsidRPr="006B2E0C">
        <w:rPr>
          <w:rFonts w:ascii="Times New Roman" w:hAnsi="Times New Roman" w:cs="Times New Roman"/>
          <w:sz w:val="24"/>
          <w:szCs w:val="24"/>
        </w:rPr>
        <w:t xml:space="preserve">ZACC v SC 11/21, </w:t>
      </w:r>
      <w:r w:rsidR="00DD3F5E" w:rsidRPr="00000387">
        <w:rPr>
          <w:rFonts w:ascii="Times New Roman" w:hAnsi="Times New Roman" w:cs="Times New Roman"/>
          <w:i/>
          <w:sz w:val="24"/>
          <w:szCs w:val="24"/>
        </w:rPr>
        <w:t>E</w:t>
      </w:r>
      <w:r w:rsidR="00A337C3" w:rsidRPr="00000387">
        <w:rPr>
          <w:rFonts w:ascii="Times New Roman" w:hAnsi="Times New Roman" w:cs="Times New Roman"/>
          <w:i/>
          <w:sz w:val="24"/>
          <w:szCs w:val="24"/>
        </w:rPr>
        <w:t xml:space="preserve">nvironmental </w:t>
      </w:r>
      <w:r w:rsidR="00DD3F5E" w:rsidRPr="00000387">
        <w:rPr>
          <w:rFonts w:ascii="Times New Roman" w:hAnsi="Times New Roman" w:cs="Times New Roman"/>
          <w:i/>
          <w:sz w:val="24"/>
          <w:szCs w:val="24"/>
        </w:rPr>
        <w:t>M</w:t>
      </w:r>
      <w:r w:rsidR="00A337C3" w:rsidRPr="00000387">
        <w:rPr>
          <w:rFonts w:ascii="Times New Roman" w:hAnsi="Times New Roman" w:cs="Times New Roman"/>
          <w:i/>
          <w:sz w:val="24"/>
          <w:szCs w:val="24"/>
        </w:rPr>
        <w:t xml:space="preserve">anagement </w:t>
      </w:r>
      <w:r w:rsidR="00DD3F5E" w:rsidRPr="00000387">
        <w:rPr>
          <w:rFonts w:ascii="Times New Roman" w:hAnsi="Times New Roman" w:cs="Times New Roman"/>
          <w:i/>
          <w:sz w:val="24"/>
          <w:szCs w:val="24"/>
        </w:rPr>
        <w:t>A</w:t>
      </w:r>
      <w:r w:rsidR="00A337C3" w:rsidRPr="00000387">
        <w:rPr>
          <w:rFonts w:ascii="Times New Roman" w:hAnsi="Times New Roman" w:cs="Times New Roman"/>
          <w:i/>
          <w:sz w:val="24"/>
          <w:szCs w:val="24"/>
        </w:rPr>
        <w:t xml:space="preserve">gency and Director General, Environmental Management Agency </w:t>
      </w:r>
      <w:r w:rsidR="00DD3F5E" w:rsidRPr="00000387">
        <w:rPr>
          <w:rFonts w:ascii="Times New Roman" w:hAnsi="Times New Roman" w:cs="Times New Roman"/>
          <w:sz w:val="24"/>
          <w:szCs w:val="24"/>
        </w:rPr>
        <w:t>v</w:t>
      </w:r>
      <w:r w:rsidR="00DD3F5E" w:rsidRPr="00000387">
        <w:rPr>
          <w:rFonts w:ascii="Times New Roman" w:hAnsi="Times New Roman" w:cs="Times New Roman"/>
          <w:i/>
          <w:sz w:val="24"/>
          <w:szCs w:val="24"/>
        </w:rPr>
        <w:t xml:space="preserve"> Angel </w:t>
      </w:r>
      <w:r w:rsidR="00A337C3" w:rsidRPr="00000387">
        <w:rPr>
          <w:rFonts w:ascii="Times New Roman" w:hAnsi="Times New Roman" w:cs="Times New Roman"/>
          <w:i/>
          <w:sz w:val="24"/>
          <w:szCs w:val="24"/>
        </w:rPr>
        <w:t xml:space="preserve">Hill </w:t>
      </w:r>
      <w:r w:rsidR="00DD3F5E" w:rsidRPr="00000387">
        <w:rPr>
          <w:rFonts w:ascii="Times New Roman" w:hAnsi="Times New Roman" w:cs="Times New Roman"/>
          <w:i/>
          <w:sz w:val="24"/>
          <w:szCs w:val="24"/>
        </w:rPr>
        <w:t xml:space="preserve">Mining </w:t>
      </w:r>
      <w:r w:rsidR="00A337C3" w:rsidRPr="00000387">
        <w:rPr>
          <w:rFonts w:ascii="Times New Roman" w:hAnsi="Times New Roman" w:cs="Times New Roman"/>
          <w:i/>
          <w:sz w:val="24"/>
          <w:szCs w:val="24"/>
        </w:rPr>
        <w:t xml:space="preserve">Company </w:t>
      </w:r>
      <w:r w:rsidR="00DD3F5E" w:rsidRPr="00000387">
        <w:rPr>
          <w:rFonts w:ascii="Times New Roman" w:hAnsi="Times New Roman" w:cs="Times New Roman"/>
          <w:i/>
          <w:sz w:val="24"/>
          <w:szCs w:val="24"/>
        </w:rPr>
        <w:t xml:space="preserve">(Pvt) Ltd </w:t>
      </w:r>
      <w:r w:rsidR="00DD3F5E" w:rsidRPr="006B2E0C">
        <w:rPr>
          <w:rFonts w:ascii="Times New Roman" w:hAnsi="Times New Roman" w:cs="Times New Roman"/>
          <w:sz w:val="24"/>
          <w:szCs w:val="24"/>
        </w:rPr>
        <w:t xml:space="preserve">HH 706/21, and </w:t>
      </w:r>
      <w:r w:rsidR="00DD3F5E" w:rsidRPr="00000387">
        <w:rPr>
          <w:rFonts w:ascii="Times New Roman" w:hAnsi="Times New Roman" w:cs="Times New Roman"/>
          <w:i/>
          <w:sz w:val="24"/>
          <w:szCs w:val="24"/>
        </w:rPr>
        <w:t>Pauline Mandigo</w:t>
      </w:r>
      <w:r w:rsidR="00DD3F5E" w:rsidRPr="006B2E0C">
        <w:rPr>
          <w:rFonts w:ascii="Times New Roman" w:hAnsi="Times New Roman" w:cs="Times New Roman"/>
          <w:sz w:val="24"/>
          <w:szCs w:val="24"/>
        </w:rPr>
        <w:t xml:space="preserve"> v </w:t>
      </w:r>
      <w:r w:rsidR="00024ED5" w:rsidRPr="00000387">
        <w:rPr>
          <w:rFonts w:ascii="Times New Roman" w:hAnsi="Times New Roman" w:cs="Times New Roman"/>
          <w:i/>
          <w:sz w:val="24"/>
          <w:szCs w:val="24"/>
        </w:rPr>
        <w:lastRenderedPageBreak/>
        <w:t xml:space="preserve">Tadzoka Paswarayi </w:t>
      </w:r>
      <w:r>
        <w:rPr>
          <w:rFonts w:ascii="Times New Roman" w:hAnsi="Times New Roman" w:cs="Times New Roman"/>
          <w:i/>
          <w:sz w:val="24"/>
          <w:szCs w:val="24"/>
        </w:rPr>
        <w:t>&amp; Ors</w:t>
      </w:r>
      <w:r w:rsidR="00576373" w:rsidRPr="006B2E0C">
        <w:rPr>
          <w:rFonts w:ascii="Times New Roman" w:hAnsi="Times New Roman" w:cs="Times New Roman"/>
          <w:sz w:val="24"/>
          <w:szCs w:val="24"/>
        </w:rPr>
        <w:t xml:space="preserve"> </w:t>
      </w:r>
      <w:r w:rsidR="00DD3F5E" w:rsidRPr="006B2E0C">
        <w:rPr>
          <w:rFonts w:ascii="Times New Roman" w:hAnsi="Times New Roman" w:cs="Times New Roman"/>
          <w:sz w:val="24"/>
          <w:szCs w:val="24"/>
        </w:rPr>
        <w:t>HH</w:t>
      </w:r>
      <w:r>
        <w:rPr>
          <w:rFonts w:ascii="Times New Roman" w:hAnsi="Times New Roman" w:cs="Times New Roman"/>
          <w:sz w:val="24"/>
          <w:szCs w:val="24"/>
        </w:rPr>
        <w:t xml:space="preserve"> </w:t>
      </w:r>
      <w:r w:rsidR="00DD3F5E" w:rsidRPr="006B2E0C">
        <w:rPr>
          <w:rFonts w:ascii="Times New Roman" w:hAnsi="Times New Roman" w:cs="Times New Roman"/>
          <w:sz w:val="24"/>
          <w:szCs w:val="24"/>
        </w:rPr>
        <w:t>244/18</w:t>
      </w:r>
      <w:r w:rsidR="00A337C3" w:rsidRPr="006B2E0C">
        <w:rPr>
          <w:rFonts w:ascii="Times New Roman" w:hAnsi="Times New Roman" w:cs="Times New Roman"/>
          <w:sz w:val="24"/>
          <w:szCs w:val="24"/>
        </w:rPr>
        <w:t xml:space="preserve">. </w:t>
      </w:r>
      <w:r>
        <w:rPr>
          <w:rFonts w:ascii="Times New Roman" w:hAnsi="Times New Roman" w:cs="Times New Roman"/>
          <w:sz w:val="24"/>
          <w:szCs w:val="24"/>
        </w:rPr>
        <w:t xml:space="preserve"> </w:t>
      </w:r>
      <w:r w:rsidR="00A337C3" w:rsidRPr="006B2E0C">
        <w:rPr>
          <w:rFonts w:ascii="Times New Roman" w:hAnsi="Times New Roman" w:cs="Times New Roman"/>
          <w:sz w:val="24"/>
          <w:szCs w:val="24"/>
        </w:rPr>
        <w:t xml:space="preserve">In the Environmental Management case </w:t>
      </w:r>
      <w:r>
        <w:rPr>
          <w:rFonts w:ascii="Times New Roman" w:hAnsi="Times New Roman" w:cs="Times New Roman"/>
          <w:sz w:val="24"/>
          <w:szCs w:val="24"/>
        </w:rPr>
        <w:t>(</w:t>
      </w:r>
      <w:r w:rsidRPr="00000387">
        <w:rPr>
          <w:rFonts w:ascii="Times New Roman" w:hAnsi="Times New Roman" w:cs="Times New Roman"/>
          <w:i/>
          <w:sz w:val="24"/>
          <w:szCs w:val="24"/>
        </w:rPr>
        <w:t>s</w:t>
      </w:r>
      <w:r w:rsidR="00A337C3" w:rsidRPr="00000387">
        <w:rPr>
          <w:rFonts w:ascii="Times New Roman" w:hAnsi="Times New Roman" w:cs="Times New Roman"/>
          <w:i/>
          <w:sz w:val="24"/>
          <w:szCs w:val="24"/>
        </w:rPr>
        <w:t>upra</w:t>
      </w:r>
      <w:r>
        <w:rPr>
          <w:rFonts w:ascii="Times New Roman" w:hAnsi="Times New Roman" w:cs="Times New Roman"/>
          <w:sz w:val="24"/>
          <w:szCs w:val="24"/>
        </w:rPr>
        <w:t>)</w:t>
      </w:r>
      <w:r w:rsidR="00A337C3" w:rsidRPr="006B2E0C">
        <w:rPr>
          <w:rFonts w:ascii="Times New Roman" w:hAnsi="Times New Roman" w:cs="Times New Roman"/>
          <w:sz w:val="24"/>
          <w:szCs w:val="24"/>
        </w:rPr>
        <w:t>, the court dealt with a similar situation where an application for condonation and rescission of default judgement were combined. While admitting that there is no rule that allows the two to be combined, the court ruled that</w:t>
      </w:r>
      <w:r w:rsidR="00DD09F1" w:rsidRPr="006B2E0C">
        <w:rPr>
          <w:rFonts w:ascii="Times New Roman" w:hAnsi="Times New Roman" w:cs="Times New Roman"/>
          <w:sz w:val="24"/>
          <w:szCs w:val="24"/>
        </w:rPr>
        <w:t>:</w:t>
      </w:r>
    </w:p>
    <w:p w:rsidR="00DD09F1" w:rsidRDefault="00DD09F1" w:rsidP="00CE6E0D">
      <w:pPr>
        <w:spacing w:after="0" w:line="240" w:lineRule="auto"/>
        <w:jc w:val="both"/>
        <w:rPr>
          <w:rFonts w:ascii="Times New Roman" w:hAnsi="Times New Roman" w:cs="Times New Roman"/>
        </w:rPr>
      </w:pPr>
      <w:r w:rsidRPr="006B2E0C">
        <w:rPr>
          <w:rFonts w:ascii="Times New Roman" w:hAnsi="Times New Roman" w:cs="Times New Roman"/>
          <w:sz w:val="24"/>
          <w:szCs w:val="24"/>
        </w:rPr>
        <w:t xml:space="preserve">          </w:t>
      </w:r>
      <w:r w:rsidRPr="00CE6E0D">
        <w:rPr>
          <w:rFonts w:ascii="Times New Roman" w:hAnsi="Times New Roman" w:cs="Times New Roman"/>
        </w:rPr>
        <w:t xml:space="preserve">“The application being a dual application. The justification of such an application is set out as </w:t>
      </w:r>
      <w:r w:rsidR="00A337C3" w:rsidRPr="00CE6E0D">
        <w:rPr>
          <w:rFonts w:ascii="Times New Roman" w:hAnsi="Times New Roman" w:cs="Times New Roman"/>
        </w:rPr>
        <w:t>for</w:t>
      </w:r>
      <w:r w:rsidRPr="00CE6E0D">
        <w:rPr>
          <w:rFonts w:ascii="Times New Roman" w:hAnsi="Times New Roman" w:cs="Times New Roman"/>
        </w:rPr>
        <w:t xml:space="preserve"> </w:t>
      </w:r>
      <w:r w:rsidR="00CE6E0D">
        <w:rPr>
          <w:rFonts w:ascii="Times New Roman" w:hAnsi="Times New Roman" w:cs="Times New Roman"/>
        </w:rPr>
        <w:tab/>
      </w:r>
      <w:r w:rsidRPr="00CE6E0D">
        <w:rPr>
          <w:rFonts w:ascii="Times New Roman" w:hAnsi="Times New Roman" w:cs="Times New Roman"/>
        </w:rPr>
        <w:t xml:space="preserve">convenience instead of making two applications one application would save both the court and the </w:t>
      </w:r>
      <w:r w:rsidR="00CE6E0D">
        <w:rPr>
          <w:rFonts w:ascii="Times New Roman" w:hAnsi="Times New Roman" w:cs="Times New Roman"/>
        </w:rPr>
        <w:tab/>
      </w:r>
      <w:r w:rsidRPr="00CE6E0D">
        <w:rPr>
          <w:rFonts w:ascii="Times New Roman" w:hAnsi="Times New Roman" w:cs="Times New Roman"/>
        </w:rPr>
        <w:t xml:space="preserve">litigant time and resources. The other reason is said to be to achieve justice between the parties </w:t>
      </w:r>
      <w:r w:rsidR="00CE6E0D">
        <w:rPr>
          <w:rFonts w:ascii="Times New Roman" w:hAnsi="Times New Roman" w:cs="Times New Roman"/>
        </w:rPr>
        <w:tab/>
      </w:r>
      <w:r w:rsidRPr="00CE6E0D">
        <w:rPr>
          <w:rFonts w:ascii="Times New Roman" w:hAnsi="Times New Roman" w:cs="Times New Roman"/>
        </w:rPr>
        <w:t>without undue delays</w:t>
      </w:r>
      <w:r w:rsidR="00CE6E0D">
        <w:rPr>
          <w:rFonts w:ascii="Times New Roman" w:hAnsi="Times New Roman" w:cs="Times New Roman"/>
        </w:rPr>
        <w:t>.</w:t>
      </w:r>
      <w:r w:rsidRPr="00CE6E0D">
        <w:rPr>
          <w:rFonts w:ascii="Times New Roman" w:hAnsi="Times New Roman" w:cs="Times New Roman"/>
        </w:rPr>
        <w:t>”</w:t>
      </w:r>
    </w:p>
    <w:p w:rsidR="00CE6E0D" w:rsidRPr="00CE6E0D" w:rsidRDefault="00CE6E0D" w:rsidP="00CE6E0D">
      <w:pPr>
        <w:spacing w:after="0" w:line="240" w:lineRule="auto"/>
        <w:jc w:val="both"/>
        <w:rPr>
          <w:rFonts w:ascii="Times New Roman" w:hAnsi="Times New Roman" w:cs="Times New Roman"/>
        </w:rPr>
      </w:pPr>
    </w:p>
    <w:p w:rsidR="00B3346F" w:rsidRPr="006B2E0C" w:rsidRDefault="00CE6E0D" w:rsidP="006B2E0C">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DD09F1" w:rsidRPr="006B2E0C">
        <w:rPr>
          <w:rFonts w:ascii="Times New Roman" w:hAnsi="Times New Roman" w:cs="Times New Roman"/>
          <w:sz w:val="24"/>
          <w:szCs w:val="24"/>
        </w:rPr>
        <w:t xml:space="preserve">The court went on to accept the procedure. </w:t>
      </w:r>
      <w:r>
        <w:rPr>
          <w:rFonts w:ascii="Times New Roman" w:hAnsi="Times New Roman" w:cs="Times New Roman"/>
          <w:sz w:val="24"/>
          <w:szCs w:val="24"/>
        </w:rPr>
        <w:t xml:space="preserve"> </w:t>
      </w:r>
      <w:r w:rsidR="003C70E3" w:rsidRPr="006B2E0C">
        <w:rPr>
          <w:rFonts w:ascii="Times New Roman" w:hAnsi="Times New Roman" w:cs="Times New Roman"/>
          <w:sz w:val="24"/>
          <w:szCs w:val="24"/>
        </w:rPr>
        <w:t>I</w:t>
      </w:r>
      <w:r w:rsidR="00DD09F1" w:rsidRPr="006B2E0C">
        <w:rPr>
          <w:rFonts w:ascii="Times New Roman" w:hAnsi="Times New Roman" w:cs="Times New Roman"/>
          <w:sz w:val="24"/>
          <w:szCs w:val="24"/>
        </w:rPr>
        <w:t xml:space="preserve"> accept the procedure adopted in this case. </w:t>
      </w:r>
      <w:r w:rsidR="008F140A" w:rsidRPr="006B2E0C">
        <w:rPr>
          <w:rFonts w:ascii="Times New Roman" w:hAnsi="Times New Roman" w:cs="Times New Roman"/>
          <w:sz w:val="24"/>
          <w:szCs w:val="24"/>
        </w:rPr>
        <w:t xml:space="preserve">The case of </w:t>
      </w:r>
      <w:r w:rsidR="008F140A" w:rsidRPr="00CE6E0D">
        <w:rPr>
          <w:rFonts w:ascii="Times New Roman" w:hAnsi="Times New Roman" w:cs="Times New Roman"/>
          <w:i/>
          <w:sz w:val="24"/>
          <w:szCs w:val="24"/>
        </w:rPr>
        <w:t xml:space="preserve">Pauline Mandigo </w:t>
      </w:r>
      <w:r w:rsidR="008F140A" w:rsidRPr="00CE6E0D">
        <w:rPr>
          <w:rFonts w:ascii="Times New Roman" w:hAnsi="Times New Roman" w:cs="Times New Roman"/>
          <w:sz w:val="24"/>
          <w:szCs w:val="24"/>
        </w:rPr>
        <w:t>v</w:t>
      </w:r>
      <w:r w:rsidR="008F140A" w:rsidRPr="00CE6E0D">
        <w:rPr>
          <w:rFonts w:ascii="Times New Roman" w:hAnsi="Times New Roman" w:cs="Times New Roman"/>
          <w:i/>
          <w:sz w:val="24"/>
          <w:szCs w:val="24"/>
        </w:rPr>
        <w:t xml:space="preserve"> Tadzoka Paswarai</w:t>
      </w:r>
      <w:r w:rsidR="008F140A" w:rsidRPr="006B2E0C">
        <w:rPr>
          <w:rFonts w:ascii="Times New Roman" w:hAnsi="Times New Roman" w:cs="Times New Roman"/>
          <w:sz w:val="24"/>
          <w:szCs w:val="24"/>
        </w:rPr>
        <w:t xml:space="preserve"> </w:t>
      </w:r>
      <w:r>
        <w:rPr>
          <w:rFonts w:ascii="Times New Roman" w:hAnsi="Times New Roman" w:cs="Times New Roman"/>
          <w:sz w:val="24"/>
          <w:szCs w:val="24"/>
        </w:rPr>
        <w:t>&amp;</w:t>
      </w:r>
      <w:r w:rsidR="008F140A" w:rsidRPr="006B2E0C">
        <w:rPr>
          <w:rFonts w:ascii="Times New Roman" w:hAnsi="Times New Roman" w:cs="Times New Roman"/>
          <w:sz w:val="24"/>
          <w:szCs w:val="24"/>
        </w:rPr>
        <w:t xml:space="preserve"> </w:t>
      </w:r>
      <w:r>
        <w:rPr>
          <w:rFonts w:ascii="Times New Roman" w:hAnsi="Times New Roman" w:cs="Times New Roman"/>
          <w:sz w:val="24"/>
          <w:szCs w:val="24"/>
        </w:rPr>
        <w:t>Ors</w:t>
      </w:r>
      <w:r w:rsidR="008F140A" w:rsidRPr="006B2E0C">
        <w:rPr>
          <w:rFonts w:ascii="Times New Roman" w:hAnsi="Times New Roman" w:cs="Times New Roman"/>
          <w:sz w:val="24"/>
          <w:szCs w:val="24"/>
        </w:rPr>
        <w:t xml:space="preserve">, </w:t>
      </w:r>
      <w:r>
        <w:rPr>
          <w:rFonts w:ascii="Times New Roman" w:hAnsi="Times New Roman" w:cs="Times New Roman"/>
          <w:sz w:val="24"/>
          <w:szCs w:val="24"/>
        </w:rPr>
        <w:t>(</w:t>
      </w:r>
      <w:r w:rsidR="008F140A" w:rsidRPr="00CE6E0D">
        <w:rPr>
          <w:rFonts w:ascii="Times New Roman" w:hAnsi="Times New Roman" w:cs="Times New Roman"/>
          <w:i/>
          <w:sz w:val="24"/>
          <w:szCs w:val="24"/>
        </w:rPr>
        <w:t>supra</w:t>
      </w:r>
      <w:r>
        <w:rPr>
          <w:rFonts w:ascii="Times New Roman" w:hAnsi="Times New Roman" w:cs="Times New Roman"/>
          <w:sz w:val="24"/>
          <w:szCs w:val="24"/>
        </w:rPr>
        <w:t>)</w:t>
      </w:r>
      <w:r w:rsidR="008F140A" w:rsidRPr="006B2E0C">
        <w:rPr>
          <w:rFonts w:ascii="Times New Roman" w:hAnsi="Times New Roman" w:cs="Times New Roman"/>
          <w:sz w:val="24"/>
          <w:szCs w:val="24"/>
        </w:rPr>
        <w:t>, the court also dealt wit</w:t>
      </w:r>
      <w:r w:rsidR="00857041" w:rsidRPr="006B2E0C">
        <w:rPr>
          <w:rFonts w:ascii="Times New Roman" w:hAnsi="Times New Roman" w:cs="Times New Roman"/>
          <w:sz w:val="24"/>
          <w:szCs w:val="24"/>
        </w:rPr>
        <w:t>h similar combined applications and granted the reliefs sought. Recently, the Supreme Court dealt with the same issue in a matter involving Zimbabwe Anti-Corruption Commission and granted the relief</w:t>
      </w:r>
      <w:r w:rsidR="00B3346F" w:rsidRPr="006B2E0C">
        <w:rPr>
          <w:rFonts w:ascii="Times New Roman" w:hAnsi="Times New Roman" w:cs="Times New Roman"/>
          <w:sz w:val="24"/>
          <w:szCs w:val="24"/>
        </w:rPr>
        <w:t xml:space="preserve">. For these reasons I find that there is nothing irregular about the procedure adopted by the </w:t>
      </w:r>
      <w:r w:rsidR="00B52A81">
        <w:rPr>
          <w:rFonts w:ascii="Times New Roman" w:hAnsi="Times New Roman" w:cs="Times New Roman"/>
          <w:sz w:val="24"/>
          <w:szCs w:val="24"/>
        </w:rPr>
        <w:t>a</w:t>
      </w:r>
      <w:r w:rsidR="00B3346F" w:rsidRPr="006B2E0C">
        <w:rPr>
          <w:rFonts w:ascii="Times New Roman" w:hAnsi="Times New Roman" w:cs="Times New Roman"/>
          <w:sz w:val="24"/>
          <w:szCs w:val="24"/>
        </w:rPr>
        <w:t>pplicant to combine the two applications.</w:t>
      </w:r>
    </w:p>
    <w:p w:rsidR="00B3346F" w:rsidRPr="006B2E0C" w:rsidRDefault="00B52A81" w:rsidP="006B2E0C">
      <w:pPr>
        <w:spacing w:after="0" w:line="360" w:lineRule="auto"/>
        <w:jc w:val="both"/>
        <w:rPr>
          <w:rFonts w:ascii="Times New Roman" w:hAnsi="Times New Roman" w:cs="Times New Roman"/>
          <w:b/>
          <w:sz w:val="24"/>
          <w:szCs w:val="24"/>
        </w:rPr>
      </w:pPr>
      <w:r w:rsidRPr="006B2E0C">
        <w:rPr>
          <w:rFonts w:ascii="Times New Roman" w:hAnsi="Times New Roman" w:cs="Times New Roman"/>
          <w:b/>
          <w:sz w:val="24"/>
          <w:szCs w:val="24"/>
        </w:rPr>
        <w:t xml:space="preserve">Applicant </w:t>
      </w:r>
      <w:r>
        <w:rPr>
          <w:rFonts w:ascii="Times New Roman" w:hAnsi="Times New Roman" w:cs="Times New Roman"/>
          <w:b/>
          <w:sz w:val="24"/>
          <w:szCs w:val="24"/>
        </w:rPr>
        <w:t>d</w:t>
      </w:r>
      <w:r w:rsidRPr="006B2E0C">
        <w:rPr>
          <w:rFonts w:ascii="Times New Roman" w:hAnsi="Times New Roman" w:cs="Times New Roman"/>
          <w:b/>
          <w:sz w:val="24"/>
          <w:szCs w:val="24"/>
        </w:rPr>
        <w:t xml:space="preserve">id </w:t>
      </w:r>
      <w:r>
        <w:rPr>
          <w:rFonts w:ascii="Times New Roman" w:hAnsi="Times New Roman" w:cs="Times New Roman"/>
          <w:b/>
          <w:sz w:val="24"/>
          <w:szCs w:val="24"/>
        </w:rPr>
        <w:t>not a</w:t>
      </w:r>
      <w:r w:rsidRPr="006B2E0C">
        <w:rPr>
          <w:rFonts w:ascii="Times New Roman" w:hAnsi="Times New Roman" w:cs="Times New Roman"/>
          <w:b/>
          <w:sz w:val="24"/>
          <w:szCs w:val="24"/>
        </w:rPr>
        <w:t xml:space="preserve">sk </w:t>
      </w:r>
      <w:r>
        <w:rPr>
          <w:rFonts w:ascii="Times New Roman" w:hAnsi="Times New Roman" w:cs="Times New Roman"/>
          <w:b/>
          <w:sz w:val="24"/>
          <w:szCs w:val="24"/>
        </w:rPr>
        <w:t>t</w:t>
      </w:r>
      <w:r w:rsidRPr="006B2E0C">
        <w:rPr>
          <w:rFonts w:ascii="Times New Roman" w:hAnsi="Times New Roman" w:cs="Times New Roman"/>
          <w:b/>
          <w:sz w:val="24"/>
          <w:szCs w:val="24"/>
        </w:rPr>
        <w:t xml:space="preserve">o </w:t>
      </w:r>
      <w:r w:rsidR="00FC191C">
        <w:rPr>
          <w:rFonts w:ascii="Times New Roman" w:hAnsi="Times New Roman" w:cs="Times New Roman"/>
          <w:b/>
          <w:sz w:val="24"/>
          <w:szCs w:val="24"/>
        </w:rPr>
        <w:t>f</w:t>
      </w:r>
      <w:r w:rsidRPr="006B2E0C">
        <w:rPr>
          <w:rFonts w:ascii="Times New Roman" w:hAnsi="Times New Roman" w:cs="Times New Roman"/>
          <w:b/>
          <w:sz w:val="24"/>
          <w:szCs w:val="24"/>
        </w:rPr>
        <w:t xml:space="preserve">ile Appearance </w:t>
      </w:r>
      <w:r>
        <w:rPr>
          <w:rFonts w:ascii="Times New Roman" w:hAnsi="Times New Roman" w:cs="Times New Roman"/>
          <w:b/>
          <w:sz w:val="24"/>
          <w:szCs w:val="24"/>
        </w:rPr>
        <w:t>to Defend</w:t>
      </w:r>
    </w:p>
    <w:p w:rsidR="00C53826" w:rsidRPr="006B2E0C" w:rsidRDefault="00B52A81" w:rsidP="006B2E0C">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B3346F" w:rsidRPr="006B2E0C">
        <w:rPr>
          <w:rFonts w:ascii="Times New Roman" w:hAnsi="Times New Roman" w:cs="Times New Roman"/>
          <w:sz w:val="24"/>
          <w:szCs w:val="24"/>
        </w:rPr>
        <w:t xml:space="preserve">The </w:t>
      </w:r>
      <w:r>
        <w:rPr>
          <w:rFonts w:ascii="Times New Roman" w:hAnsi="Times New Roman" w:cs="Times New Roman"/>
          <w:sz w:val="24"/>
          <w:szCs w:val="24"/>
        </w:rPr>
        <w:t>first</w:t>
      </w:r>
      <w:r w:rsidR="00B3346F" w:rsidRPr="006B2E0C">
        <w:rPr>
          <w:rFonts w:ascii="Times New Roman" w:hAnsi="Times New Roman" w:cs="Times New Roman"/>
          <w:sz w:val="24"/>
          <w:szCs w:val="24"/>
        </w:rPr>
        <w:t xml:space="preserve"> and </w:t>
      </w:r>
      <w:r>
        <w:rPr>
          <w:rFonts w:ascii="Times New Roman" w:hAnsi="Times New Roman" w:cs="Times New Roman"/>
          <w:sz w:val="24"/>
          <w:szCs w:val="24"/>
        </w:rPr>
        <w:t>second</w:t>
      </w:r>
      <w:r w:rsidR="00B3346F" w:rsidRPr="006B2E0C">
        <w:rPr>
          <w:rFonts w:ascii="Times New Roman" w:hAnsi="Times New Roman" w:cs="Times New Roman"/>
          <w:sz w:val="24"/>
          <w:szCs w:val="24"/>
        </w:rPr>
        <w:t xml:space="preserve"> </w:t>
      </w:r>
      <w:r>
        <w:rPr>
          <w:rFonts w:ascii="Times New Roman" w:hAnsi="Times New Roman" w:cs="Times New Roman"/>
          <w:sz w:val="24"/>
          <w:szCs w:val="24"/>
        </w:rPr>
        <w:t>r</w:t>
      </w:r>
      <w:r w:rsidR="00B3346F" w:rsidRPr="006B2E0C">
        <w:rPr>
          <w:rFonts w:ascii="Times New Roman" w:hAnsi="Times New Roman" w:cs="Times New Roman"/>
          <w:sz w:val="24"/>
          <w:szCs w:val="24"/>
        </w:rPr>
        <w:t xml:space="preserve">espondents submitted that default judgment was entered because </w:t>
      </w:r>
      <w:r>
        <w:rPr>
          <w:rFonts w:ascii="Times New Roman" w:hAnsi="Times New Roman" w:cs="Times New Roman"/>
          <w:sz w:val="24"/>
          <w:szCs w:val="24"/>
        </w:rPr>
        <w:t>a</w:t>
      </w:r>
      <w:r w:rsidR="00B3346F" w:rsidRPr="006B2E0C">
        <w:rPr>
          <w:rFonts w:ascii="Times New Roman" w:hAnsi="Times New Roman" w:cs="Times New Roman"/>
          <w:sz w:val="24"/>
          <w:szCs w:val="24"/>
        </w:rPr>
        <w:t xml:space="preserve">pplicant did not file appearance to defend. </w:t>
      </w:r>
      <w:r>
        <w:rPr>
          <w:rFonts w:ascii="Times New Roman" w:hAnsi="Times New Roman" w:cs="Times New Roman"/>
          <w:sz w:val="24"/>
          <w:szCs w:val="24"/>
        </w:rPr>
        <w:t xml:space="preserve"> </w:t>
      </w:r>
      <w:r w:rsidR="00B3346F" w:rsidRPr="006B2E0C">
        <w:rPr>
          <w:rFonts w:ascii="Times New Roman" w:hAnsi="Times New Roman" w:cs="Times New Roman"/>
          <w:sz w:val="24"/>
          <w:szCs w:val="24"/>
        </w:rPr>
        <w:t xml:space="preserve">In the draft order the </w:t>
      </w:r>
      <w:r>
        <w:rPr>
          <w:rFonts w:ascii="Times New Roman" w:hAnsi="Times New Roman" w:cs="Times New Roman"/>
          <w:sz w:val="24"/>
          <w:szCs w:val="24"/>
        </w:rPr>
        <w:t>a</w:t>
      </w:r>
      <w:r w:rsidR="00B3346F" w:rsidRPr="006B2E0C">
        <w:rPr>
          <w:rFonts w:ascii="Times New Roman" w:hAnsi="Times New Roman" w:cs="Times New Roman"/>
          <w:sz w:val="24"/>
          <w:szCs w:val="24"/>
        </w:rPr>
        <w:t xml:space="preserve">pplicant is asking to file a plea within </w:t>
      </w:r>
      <w:r>
        <w:rPr>
          <w:rFonts w:ascii="Times New Roman" w:hAnsi="Times New Roman" w:cs="Times New Roman"/>
          <w:sz w:val="24"/>
          <w:szCs w:val="24"/>
        </w:rPr>
        <w:t>five</w:t>
      </w:r>
      <w:r w:rsidR="00B3346F" w:rsidRPr="006B2E0C">
        <w:rPr>
          <w:rFonts w:ascii="Times New Roman" w:hAnsi="Times New Roman" w:cs="Times New Roman"/>
          <w:sz w:val="24"/>
          <w:szCs w:val="24"/>
        </w:rPr>
        <w:t xml:space="preserve"> </w:t>
      </w:r>
      <w:r>
        <w:rPr>
          <w:rFonts w:ascii="Times New Roman" w:hAnsi="Times New Roman" w:cs="Times New Roman"/>
          <w:sz w:val="24"/>
          <w:szCs w:val="24"/>
        </w:rPr>
        <w:t>d</w:t>
      </w:r>
      <w:r w:rsidR="00B3346F" w:rsidRPr="006B2E0C">
        <w:rPr>
          <w:rFonts w:ascii="Times New Roman" w:hAnsi="Times New Roman" w:cs="Times New Roman"/>
          <w:sz w:val="24"/>
          <w:szCs w:val="24"/>
        </w:rPr>
        <w:t xml:space="preserve">ays of the grant of the order. They said </w:t>
      </w:r>
      <w:r>
        <w:rPr>
          <w:rFonts w:ascii="Times New Roman" w:hAnsi="Times New Roman" w:cs="Times New Roman"/>
          <w:sz w:val="24"/>
          <w:szCs w:val="24"/>
        </w:rPr>
        <w:t>a</w:t>
      </w:r>
      <w:r w:rsidR="00B3346F" w:rsidRPr="006B2E0C">
        <w:rPr>
          <w:rFonts w:ascii="Times New Roman" w:hAnsi="Times New Roman" w:cs="Times New Roman"/>
          <w:sz w:val="24"/>
          <w:szCs w:val="24"/>
        </w:rPr>
        <w:t xml:space="preserve">pplicant asks for rescission but if granted, respondents can still apply for default judgment for failure to file appearance to defend. </w:t>
      </w:r>
      <w:r>
        <w:rPr>
          <w:rFonts w:ascii="Times New Roman" w:hAnsi="Times New Roman" w:cs="Times New Roman"/>
          <w:sz w:val="24"/>
          <w:szCs w:val="24"/>
        </w:rPr>
        <w:t xml:space="preserve"> </w:t>
      </w:r>
      <w:r w:rsidR="00B3346F" w:rsidRPr="006B2E0C">
        <w:rPr>
          <w:rFonts w:ascii="Times New Roman" w:hAnsi="Times New Roman" w:cs="Times New Roman"/>
          <w:sz w:val="24"/>
          <w:szCs w:val="24"/>
        </w:rPr>
        <w:t xml:space="preserve">The brief submission by the </w:t>
      </w:r>
      <w:r>
        <w:rPr>
          <w:rFonts w:ascii="Times New Roman" w:hAnsi="Times New Roman" w:cs="Times New Roman"/>
          <w:sz w:val="24"/>
          <w:szCs w:val="24"/>
        </w:rPr>
        <w:t>a</w:t>
      </w:r>
      <w:r w:rsidR="00B3346F" w:rsidRPr="006B2E0C">
        <w:rPr>
          <w:rFonts w:ascii="Times New Roman" w:hAnsi="Times New Roman" w:cs="Times New Roman"/>
          <w:sz w:val="24"/>
          <w:szCs w:val="24"/>
        </w:rPr>
        <w:t xml:space="preserve">pplicant was that it is clear from the application that </w:t>
      </w:r>
      <w:r>
        <w:rPr>
          <w:rFonts w:ascii="Times New Roman" w:hAnsi="Times New Roman" w:cs="Times New Roman"/>
          <w:sz w:val="24"/>
          <w:szCs w:val="24"/>
        </w:rPr>
        <w:t>a</w:t>
      </w:r>
      <w:r w:rsidR="00B3346F" w:rsidRPr="006B2E0C">
        <w:rPr>
          <w:rFonts w:ascii="Times New Roman" w:hAnsi="Times New Roman" w:cs="Times New Roman"/>
          <w:sz w:val="24"/>
          <w:szCs w:val="24"/>
        </w:rPr>
        <w:t xml:space="preserve">pplicant intends to defend the summons case </w:t>
      </w:r>
      <w:r w:rsidR="00C53826" w:rsidRPr="006B2E0C">
        <w:rPr>
          <w:rFonts w:ascii="Times New Roman" w:hAnsi="Times New Roman" w:cs="Times New Roman"/>
          <w:sz w:val="24"/>
          <w:szCs w:val="24"/>
        </w:rPr>
        <w:t xml:space="preserve">hence the present application. </w:t>
      </w:r>
      <w:r>
        <w:rPr>
          <w:rFonts w:ascii="Times New Roman" w:hAnsi="Times New Roman" w:cs="Times New Roman"/>
          <w:sz w:val="24"/>
          <w:szCs w:val="24"/>
        </w:rPr>
        <w:t xml:space="preserve"> </w:t>
      </w:r>
      <w:r w:rsidR="00C53826" w:rsidRPr="006B2E0C">
        <w:rPr>
          <w:rFonts w:ascii="Times New Roman" w:hAnsi="Times New Roman" w:cs="Times New Roman"/>
          <w:sz w:val="24"/>
          <w:szCs w:val="24"/>
        </w:rPr>
        <w:t>I</w:t>
      </w:r>
      <w:r w:rsidR="00B3346F" w:rsidRPr="006B2E0C">
        <w:rPr>
          <w:rFonts w:ascii="Times New Roman" w:hAnsi="Times New Roman" w:cs="Times New Roman"/>
          <w:sz w:val="24"/>
          <w:szCs w:val="24"/>
        </w:rPr>
        <w:t xml:space="preserve">t said if the order is granted </w:t>
      </w:r>
      <w:r w:rsidR="00C53826" w:rsidRPr="006B2E0C">
        <w:rPr>
          <w:rFonts w:ascii="Times New Roman" w:hAnsi="Times New Roman" w:cs="Times New Roman"/>
          <w:sz w:val="24"/>
          <w:szCs w:val="24"/>
        </w:rPr>
        <w:t xml:space="preserve">it has the net effect that </w:t>
      </w:r>
      <w:r>
        <w:rPr>
          <w:rFonts w:ascii="Times New Roman" w:hAnsi="Times New Roman" w:cs="Times New Roman"/>
          <w:sz w:val="24"/>
          <w:szCs w:val="24"/>
        </w:rPr>
        <w:t>a</w:t>
      </w:r>
      <w:r w:rsidR="00C53826" w:rsidRPr="006B2E0C">
        <w:rPr>
          <w:rFonts w:ascii="Times New Roman" w:hAnsi="Times New Roman" w:cs="Times New Roman"/>
          <w:sz w:val="24"/>
          <w:szCs w:val="24"/>
        </w:rPr>
        <w:t>pplicant intends to defend the summons.</w:t>
      </w:r>
    </w:p>
    <w:p w:rsidR="0090614C" w:rsidRPr="006B2E0C" w:rsidRDefault="00B52A81" w:rsidP="006B2E0C">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90614C" w:rsidRPr="006B2E0C">
        <w:rPr>
          <w:rFonts w:ascii="Times New Roman" w:hAnsi="Times New Roman" w:cs="Times New Roman"/>
          <w:sz w:val="24"/>
          <w:szCs w:val="24"/>
        </w:rPr>
        <w:t xml:space="preserve">It is indeed correct that the reason for the application for rescission of a default judgment is to enable the </w:t>
      </w:r>
      <w:r>
        <w:rPr>
          <w:rFonts w:ascii="Times New Roman" w:hAnsi="Times New Roman" w:cs="Times New Roman"/>
          <w:sz w:val="24"/>
          <w:szCs w:val="24"/>
        </w:rPr>
        <w:t>a</w:t>
      </w:r>
      <w:r w:rsidR="0090614C" w:rsidRPr="006B2E0C">
        <w:rPr>
          <w:rFonts w:ascii="Times New Roman" w:hAnsi="Times New Roman" w:cs="Times New Roman"/>
          <w:sz w:val="24"/>
          <w:szCs w:val="24"/>
        </w:rPr>
        <w:t xml:space="preserve">pplicant to defend the summons. The short coming in requesting to file an appearance to defend can be rectified by an amendment to the draft order to include a clause that the </w:t>
      </w:r>
      <w:r>
        <w:rPr>
          <w:rFonts w:ascii="Times New Roman" w:hAnsi="Times New Roman" w:cs="Times New Roman"/>
          <w:sz w:val="24"/>
          <w:szCs w:val="24"/>
        </w:rPr>
        <w:t>a</w:t>
      </w:r>
      <w:r w:rsidR="0090614C" w:rsidRPr="006B2E0C">
        <w:rPr>
          <w:rFonts w:ascii="Times New Roman" w:hAnsi="Times New Roman" w:cs="Times New Roman"/>
          <w:sz w:val="24"/>
          <w:szCs w:val="24"/>
        </w:rPr>
        <w:t xml:space="preserve">pplicant to file its appearance to defend within the days permitted by the rules. </w:t>
      </w:r>
      <w:r>
        <w:rPr>
          <w:rFonts w:ascii="Times New Roman" w:hAnsi="Times New Roman" w:cs="Times New Roman"/>
          <w:sz w:val="24"/>
          <w:szCs w:val="24"/>
        </w:rPr>
        <w:t xml:space="preserve"> </w:t>
      </w:r>
      <w:r w:rsidR="0090614C" w:rsidRPr="006B2E0C">
        <w:rPr>
          <w:rFonts w:ascii="Times New Roman" w:hAnsi="Times New Roman" w:cs="Times New Roman"/>
          <w:sz w:val="24"/>
          <w:szCs w:val="24"/>
        </w:rPr>
        <w:t>Such a short come is not fatal to the application.</w:t>
      </w:r>
      <w:r w:rsidR="00121723" w:rsidRPr="006B2E0C">
        <w:rPr>
          <w:rFonts w:ascii="Times New Roman" w:hAnsi="Times New Roman" w:cs="Times New Roman"/>
          <w:sz w:val="24"/>
          <w:szCs w:val="24"/>
        </w:rPr>
        <w:t xml:space="preserve"> See </w:t>
      </w:r>
      <w:r>
        <w:rPr>
          <w:rFonts w:ascii="Times New Roman" w:hAnsi="Times New Roman" w:cs="Times New Roman"/>
          <w:sz w:val="24"/>
          <w:szCs w:val="24"/>
        </w:rPr>
        <w:t>r</w:t>
      </w:r>
      <w:r w:rsidR="00121723" w:rsidRPr="006B2E0C">
        <w:rPr>
          <w:rFonts w:ascii="Times New Roman" w:hAnsi="Times New Roman" w:cs="Times New Roman"/>
          <w:sz w:val="24"/>
          <w:szCs w:val="24"/>
        </w:rPr>
        <w:t xml:space="preserve"> 27 (1) and 27 (2) of the </w:t>
      </w:r>
      <w:r>
        <w:rPr>
          <w:rFonts w:ascii="Times New Roman" w:hAnsi="Times New Roman" w:cs="Times New Roman"/>
          <w:sz w:val="24"/>
          <w:szCs w:val="24"/>
        </w:rPr>
        <w:t xml:space="preserve">Rules </w:t>
      </w:r>
      <w:r w:rsidR="00121723" w:rsidRPr="006B2E0C">
        <w:rPr>
          <w:rFonts w:ascii="Times New Roman" w:hAnsi="Times New Roman" w:cs="Times New Roman"/>
          <w:sz w:val="24"/>
          <w:szCs w:val="24"/>
        </w:rPr>
        <w:t>of this Honourable Court.</w:t>
      </w:r>
    </w:p>
    <w:p w:rsidR="00121723" w:rsidRPr="006B2E0C" w:rsidRDefault="00B52A81" w:rsidP="006B2E0C">
      <w:pPr>
        <w:spacing w:after="0" w:line="360" w:lineRule="auto"/>
        <w:jc w:val="both"/>
        <w:rPr>
          <w:rFonts w:ascii="Times New Roman" w:hAnsi="Times New Roman" w:cs="Times New Roman"/>
          <w:b/>
          <w:sz w:val="24"/>
          <w:szCs w:val="24"/>
        </w:rPr>
      </w:pPr>
      <w:r w:rsidRPr="006B2E0C">
        <w:rPr>
          <w:rFonts w:ascii="Times New Roman" w:hAnsi="Times New Roman" w:cs="Times New Roman"/>
          <w:b/>
          <w:sz w:val="24"/>
          <w:szCs w:val="24"/>
        </w:rPr>
        <w:t xml:space="preserve">There </w:t>
      </w:r>
      <w:r>
        <w:rPr>
          <w:rFonts w:ascii="Times New Roman" w:hAnsi="Times New Roman" w:cs="Times New Roman"/>
          <w:b/>
          <w:sz w:val="24"/>
          <w:szCs w:val="24"/>
        </w:rPr>
        <w:t>i</w:t>
      </w:r>
      <w:r w:rsidRPr="006B2E0C">
        <w:rPr>
          <w:rFonts w:ascii="Times New Roman" w:hAnsi="Times New Roman" w:cs="Times New Roman"/>
          <w:b/>
          <w:sz w:val="24"/>
          <w:szCs w:val="24"/>
        </w:rPr>
        <w:t xml:space="preserve">s </w:t>
      </w:r>
      <w:r>
        <w:rPr>
          <w:rFonts w:ascii="Times New Roman" w:hAnsi="Times New Roman" w:cs="Times New Roman"/>
          <w:b/>
          <w:sz w:val="24"/>
          <w:szCs w:val="24"/>
        </w:rPr>
        <w:t>n</w:t>
      </w:r>
      <w:r w:rsidRPr="006B2E0C">
        <w:rPr>
          <w:rFonts w:ascii="Times New Roman" w:hAnsi="Times New Roman" w:cs="Times New Roman"/>
          <w:b/>
          <w:sz w:val="24"/>
          <w:szCs w:val="24"/>
        </w:rPr>
        <w:t xml:space="preserve">o Draft Plea </w:t>
      </w:r>
      <w:r>
        <w:rPr>
          <w:rFonts w:ascii="Times New Roman" w:hAnsi="Times New Roman" w:cs="Times New Roman"/>
          <w:b/>
          <w:sz w:val="24"/>
          <w:szCs w:val="24"/>
        </w:rPr>
        <w:t>a</w:t>
      </w:r>
      <w:r w:rsidRPr="006B2E0C">
        <w:rPr>
          <w:rFonts w:ascii="Times New Roman" w:hAnsi="Times New Roman" w:cs="Times New Roman"/>
          <w:b/>
          <w:sz w:val="24"/>
          <w:szCs w:val="24"/>
        </w:rPr>
        <w:t xml:space="preserve">ttached </w:t>
      </w:r>
      <w:r>
        <w:rPr>
          <w:rFonts w:ascii="Times New Roman" w:hAnsi="Times New Roman" w:cs="Times New Roman"/>
          <w:b/>
          <w:sz w:val="24"/>
          <w:szCs w:val="24"/>
        </w:rPr>
        <w:t>t</w:t>
      </w:r>
      <w:r w:rsidRPr="006B2E0C">
        <w:rPr>
          <w:rFonts w:ascii="Times New Roman" w:hAnsi="Times New Roman" w:cs="Times New Roman"/>
          <w:b/>
          <w:sz w:val="24"/>
          <w:szCs w:val="24"/>
        </w:rPr>
        <w:t xml:space="preserve">o </w:t>
      </w:r>
      <w:r>
        <w:rPr>
          <w:rFonts w:ascii="Times New Roman" w:hAnsi="Times New Roman" w:cs="Times New Roman"/>
          <w:b/>
          <w:sz w:val="24"/>
          <w:szCs w:val="24"/>
        </w:rPr>
        <w:t>t</w:t>
      </w:r>
      <w:r w:rsidRPr="006B2E0C">
        <w:rPr>
          <w:rFonts w:ascii="Times New Roman" w:hAnsi="Times New Roman" w:cs="Times New Roman"/>
          <w:b/>
          <w:sz w:val="24"/>
          <w:szCs w:val="24"/>
        </w:rPr>
        <w:t>he Application</w:t>
      </w:r>
    </w:p>
    <w:p w:rsidR="00121723" w:rsidRPr="006B2E0C" w:rsidRDefault="001F6046" w:rsidP="006B2E0C">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121723" w:rsidRPr="006B2E0C">
        <w:rPr>
          <w:rFonts w:ascii="Times New Roman" w:hAnsi="Times New Roman" w:cs="Times New Roman"/>
          <w:sz w:val="24"/>
          <w:szCs w:val="24"/>
        </w:rPr>
        <w:t xml:space="preserve">The complaint by the two </w:t>
      </w:r>
      <w:r>
        <w:rPr>
          <w:rFonts w:ascii="Times New Roman" w:hAnsi="Times New Roman" w:cs="Times New Roman"/>
          <w:sz w:val="24"/>
          <w:szCs w:val="24"/>
        </w:rPr>
        <w:t>r</w:t>
      </w:r>
      <w:r w:rsidR="00121723" w:rsidRPr="006B2E0C">
        <w:rPr>
          <w:rFonts w:ascii="Times New Roman" w:hAnsi="Times New Roman" w:cs="Times New Roman"/>
          <w:sz w:val="24"/>
          <w:szCs w:val="24"/>
        </w:rPr>
        <w:t xml:space="preserve">espondents is that when seeking condonation and rescission of default judgment, one must attach draft plea one intends to file. They said there is no way court </w:t>
      </w:r>
      <w:r w:rsidR="00121723" w:rsidRPr="006B2E0C">
        <w:rPr>
          <w:rFonts w:ascii="Times New Roman" w:hAnsi="Times New Roman" w:cs="Times New Roman"/>
          <w:sz w:val="24"/>
          <w:szCs w:val="24"/>
        </w:rPr>
        <w:lastRenderedPageBreak/>
        <w:t>can decide the bona fide defence because the plea is not filed. They prayed that the application must fail.</w:t>
      </w:r>
    </w:p>
    <w:p w:rsidR="00941F41" w:rsidRPr="006B2E0C" w:rsidRDefault="001F6046" w:rsidP="006B2E0C">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121723" w:rsidRPr="006B2E0C">
        <w:rPr>
          <w:rFonts w:ascii="Times New Roman" w:hAnsi="Times New Roman" w:cs="Times New Roman"/>
          <w:sz w:val="24"/>
          <w:szCs w:val="24"/>
        </w:rPr>
        <w:t xml:space="preserve">In response the </w:t>
      </w:r>
      <w:r>
        <w:rPr>
          <w:rFonts w:ascii="Times New Roman" w:hAnsi="Times New Roman" w:cs="Times New Roman"/>
          <w:sz w:val="24"/>
          <w:szCs w:val="24"/>
        </w:rPr>
        <w:t>a</w:t>
      </w:r>
      <w:r w:rsidR="00121723" w:rsidRPr="006B2E0C">
        <w:rPr>
          <w:rFonts w:ascii="Times New Roman" w:hAnsi="Times New Roman" w:cs="Times New Roman"/>
          <w:sz w:val="24"/>
          <w:szCs w:val="24"/>
        </w:rPr>
        <w:t>pplicant submitted that once the Order is granted, next thing is to file a plea.</w:t>
      </w:r>
      <w:r>
        <w:rPr>
          <w:rFonts w:ascii="Times New Roman" w:hAnsi="Times New Roman" w:cs="Times New Roman"/>
          <w:sz w:val="24"/>
          <w:szCs w:val="24"/>
        </w:rPr>
        <w:t xml:space="preserve"> </w:t>
      </w:r>
      <w:r w:rsidR="00121723" w:rsidRPr="006B2E0C">
        <w:rPr>
          <w:rFonts w:ascii="Times New Roman" w:hAnsi="Times New Roman" w:cs="Times New Roman"/>
          <w:sz w:val="24"/>
          <w:szCs w:val="24"/>
        </w:rPr>
        <w:t xml:space="preserve"> It referred the court to </w:t>
      </w:r>
      <w:r>
        <w:rPr>
          <w:rFonts w:ascii="Times New Roman" w:hAnsi="Times New Roman" w:cs="Times New Roman"/>
          <w:sz w:val="24"/>
          <w:szCs w:val="24"/>
        </w:rPr>
        <w:t>r</w:t>
      </w:r>
      <w:r w:rsidR="00121723" w:rsidRPr="006B2E0C">
        <w:rPr>
          <w:rFonts w:ascii="Times New Roman" w:hAnsi="Times New Roman" w:cs="Times New Roman"/>
          <w:sz w:val="24"/>
          <w:szCs w:val="24"/>
        </w:rPr>
        <w:t xml:space="preserve"> 27 of the High Court Rules</w:t>
      </w:r>
      <w:r w:rsidR="00C70E81" w:rsidRPr="006B2E0C">
        <w:rPr>
          <w:rFonts w:ascii="Times New Roman" w:hAnsi="Times New Roman" w:cs="Times New Roman"/>
          <w:sz w:val="24"/>
          <w:szCs w:val="24"/>
        </w:rPr>
        <w:t xml:space="preserve">. </w:t>
      </w:r>
      <w:r>
        <w:rPr>
          <w:rFonts w:ascii="Times New Roman" w:hAnsi="Times New Roman" w:cs="Times New Roman"/>
          <w:sz w:val="24"/>
          <w:szCs w:val="24"/>
        </w:rPr>
        <w:t xml:space="preserve"> </w:t>
      </w:r>
      <w:r w:rsidR="00C70E81" w:rsidRPr="006B2E0C">
        <w:rPr>
          <w:rFonts w:ascii="Times New Roman" w:hAnsi="Times New Roman" w:cs="Times New Roman"/>
          <w:sz w:val="24"/>
          <w:szCs w:val="24"/>
        </w:rPr>
        <w:t xml:space="preserve">It said in an application for rescission of default judgment there is no need to file a plea. </w:t>
      </w:r>
      <w:r>
        <w:rPr>
          <w:rFonts w:ascii="Times New Roman" w:hAnsi="Times New Roman" w:cs="Times New Roman"/>
          <w:sz w:val="24"/>
          <w:szCs w:val="24"/>
        </w:rPr>
        <w:t xml:space="preserve"> </w:t>
      </w:r>
      <w:r w:rsidR="00C70E81" w:rsidRPr="006B2E0C">
        <w:rPr>
          <w:rFonts w:ascii="Times New Roman" w:hAnsi="Times New Roman" w:cs="Times New Roman"/>
          <w:sz w:val="24"/>
          <w:szCs w:val="24"/>
        </w:rPr>
        <w:t xml:space="preserve">It argued further that the </w:t>
      </w:r>
      <w:r>
        <w:rPr>
          <w:rFonts w:ascii="Times New Roman" w:hAnsi="Times New Roman" w:cs="Times New Roman"/>
          <w:sz w:val="24"/>
          <w:szCs w:val="24"/>
        </w:rPr>
        <w:t>first</w:t>
      </w:r>
      <w:r w:rsidR="00C70E81" w:rsidRPr="006B2E0C">
        <w:rPr>
          <w:rFonts w:ascii="Times New Roman" w:hAnsi="Times New Roman" w:cs="Times New Roman"/>
          <w:sz w:val="24"/>
          <w:szCs w:val="24"/>
        </w:rPr>
        <w:t xml:space="preserve"> and </w:t>
      </w:r>
      <w:r>
        <w:rPr>
          <w:rFonts w:ascii="Times New Roman" w:hAnsi="Times New Roman" w:cs="Times New Roman"/>
          <w:sz w:val="24"/>
          <w:szCs w:val="24"/>
        </w:rPr>
        <w:t>second r</w:t>
      </w:r>
      <w:r w:rsidR="00C70E81" w:rsidRPr="006B2E0C">
        <w:rPr>
          <w:rFonts w:ascii="Times New Roman" w:hAnsi="Times New Roman" w:cs="Times New Roman"/>
          <w:sz w:val="24"/>
          <w:szCs w:val="24"/>
        </w:rPr>
        <w:t>espondents did not cite any authority that said a plea must be filed together with an application for rescission.</w:t>
      </w:r>
    </w:p>
    <w:p w:rsidR="00941F41" w:rsidRPr="006B2E0C" w:rsidRDefault="001F6046" w:rsidP="006B2E0C">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941F41" w:rsidRPr="006B2E0C">
        <w:rPr>
          <w:rFonts w:ascii="Times New Roman" w:hAnsi="Times New Roman" w:cs="Times New Roman"/>
          <w:sz w:val="24"/>
          <w:szCs w:val="24"/>
        </w:rPr>
        <w:t>Rule 27 of the High Court Rules, 2021 provides that:</w:t>
      </w:r>
    </w:p>
    <w:p w:rsidR="00941F41" w:rsidRPr="001F6046" w:rsidRDefault="00941F41" w:rsidP="001F6046">
      <w:pPr>
        <w:spacing w:after="0" w:line="240" w:lineRule="auto"/>
        <w:jc w:val="both"/>
        <w:rPr>
          <w:rFonts w:ascii="Times New Roman" w:hAnsi="Times New Roman" w:cs="Times New Roman"/>
        </w:rPr>
      </w:pPr>
      <w:r w:rsidRPr="001F6046">
        <w:rPr>
          <w:rFonts w:ascii="Times New Roman" w:hAnsi="Times New Roman" w:cs="Times New Roman"/>
        </w:rPr>
        <w:t xml:space="preserve">           “Court may set aside judgment given in default</w:t>
      </w:r>
    </w:p>
    <w:p w:rsidR="0076525A" w:rsidRPr="001F6046" w:rsidRDefault="00535400" w:rsidP="001F6046">
      <w:pPr>
        <w:spacing w:after="0" w:line="240" w:lineRule="auto"/>
        <w:jc w:val="both"/>
        <w:rPr>
          <w:rFonts w:ascii="Times New Roman" w:hAnsi="Times New Roman" w:cs="Times New Roman"/>
        </w:rPr>
      </w:pPr>
      <w:r>
        <w:rPr>
          <w:rFonts w:ascii="Times New Roman" w:hAnsi="Times New Roman" w:cs="Times New Roman"/>
        </w:rPr>
        <w:tab/>
      </w:r>
      <w:r w:rsidR="00941F41" w:rsidRPr="001F6046">
        <w:rPr>
          <w:rFonts w:ascii="Times New Roman" w:hAnsi="Times New Roman" w:cs="Times New Roman"/>
        </w:rPr>
        <w:t>27 (1) A party against whom judgment has been given in default</w:t>
      </w:r>
      <w:r w:rsidR="0076525A" w:rsidRPr="001F6046">
        <w:rPr>
          <w:rFonts w:ascii="Times New Roman" w:hAnsi="Times New Roman" w:cs="Times New Roman"/>
        </w:rPr>
        <w:t xml:space="preserve">, whether under these rules or </w:t>
      </w:r>
      <w:r>
        <w:rPr>
          <w:rFonts w:ascii="Times New Roman" w:hAnsi="Times New Roman" w:cs="Times New Roman"/>
        </w:rPr>
        <w:tab/>
      </w:r>
      <w:r w:rsidR="0076525A" w:rsidRPr="001F6046">
        <w:rPr>
          <w:rFonts w:ascii="Times New Roman" w:hAnsi="Times New Roman" w:cs="Times New Roman"/>
        </w:rPr>
        <w:t xml:space="preserve">under any other law, may make a court application, not later than one month after he had knowledge </w:t>
      </w:r>
      <w:r>
        <w:rPr>
          <w:rFonts w:ascii="Times New Roman" w:hAnsi="Times New Roman" w:cs="Times New Roman"/>
        </w:rPr>
        <w:tab/>
      </w:r>
      <w:r w:rsidR="0076525A" w:rsidRPr="001F6046">
        <w:rPr>
          <w:rFonts w:ascii="Times New Roman" w:hAnsi="Times New Roman" w:cs="Times New Roman"/>
        </w:rPr>
        <w:t xml:space="preserve">of the judgment for the judgment to be set aside and thereafter the rules of court relating to the </w:t>
      </w:r>
      <w:r>
        <w:rPr>
          <w:rFonts w:ascii="Times New Roman" w:hAnsi="Times New Roman" w:cs="Times New Roman"/>
        </w:rPr>
        <w:tab/>
      </w:r>
      <w:r w:rsidR="0076525A" w:rsidRPr="001F6046">
        <w:rPr>
          <w:rFonts w:ascii="Times New Roman" w:hAnsi="Times New Roman" w:cs="Times New Roman"/>
        </w:rPr>
        <w:t xml:space="preserve">filing of opposition, heads of argument and the set down of opposed matters, if opposed, shall </w:t>
      </w:r>
      <w:r>
        <w:rPr>
          <w:rFonts w:ascii="Times New Roman" w:hAnsi="Times New Roman" w:cs="Times New Roman"/>
        </w:rPr>
        <w:tab/>
      </w:r>
      <w:r w:rsidR="0076525A" w:rsidRPr="001F6046">
        <w:rPr>
          <w:rFonts w:ascii="Times New Roman" w:hAnsi="Times New Roman" w:cs="Times New Roman"/>
        </w:rPr>
        <w:t>apply.</w:t>
      </w:r>
    </w:p>
    <w:p w:rsidR="00936CBC" w:rsidRDefault="00535400" w:rsidP="001F6046">
      <w:pPr>
        <w:spacing w:after="0" w:line="240" w:lineRule="auto"/>
        <w:jc w:val="both"/>
        <w:rPr>
          <w:rFonts w:ascii="Times New Roman" w:hAnsi="Times New Roman" w:cs="Times New Roman"/>
        </w:rPr>
      </w:pPr>
      <w:r>
        <w:rPr>
          <w:rFonts w:ascii="Times New Roman" w:hAnsi="Times New Roman" w:cs="Times New Roman"/>
        </w:rPr>
        <w:tab/>
      </w:r>
      <w:r w:rsidR="00936CBC" w:rsidRPr="001F6046">
        <w:rPr>
          <w:rFonts w:ascii="Times New Roman" w:hAnsi="Times New Roman" w:cs="Times New Roman"/>
        </w:rPr>
        <w:t>(2) I</w:t>
      </w:r>
      <w:r w:rsidR="0076525A" w:rsidRPr="001F6046">
        <w:rPr>
          <w:rFonts w:ascii="Times New Roman" w:hAnsi="Times New Roman" w:cs="Times New Roman"/>
        </w:rPr>
        <w:t xml:space="preserve">f the court is satisfied </w:t>
      </w:r>
      <w:r w:rsidR="00936CBC" w:rsidRPr="001F6046">
        <w:rPr>
          <w:rFonts w:ascii="Times New Roman" w:hAnsi="Times New Roman" w:cs="Times New Roman"/>
        </w:rPr>
        <w:t xml:space="preserve">on an application in terms of subrule (1) that there is good and sufficient </w:t>
      </w:r>
      <w:r>
        <w:rPr>
          <w:rFonts w:ascii="Times New Roman" w:hAnsi="Times New Roman" w:cs="Times New Roman"/>
        </w:rPr>
        <w:tab/>
      </w:r>
      <w:r w:rsidR="00936CBC" w:rsidRPr="001F6046">
        <w:rPr>
          <w:rFonts w:ascii="Times New Roman" w:hAnsi="Times New Roman" w:cs="Times New Roman"/>
        </w:rPr>
        <w:t xml:space="preserve">cause to do so, the court may set aside the judgment concerned and give leave to the defendant to </w:t>
      </w:r>
      <w:r>
        <w:rPr>
          <w:rFonts w:ascii="Times New Roman" w:hAnsi="Times New Roman" w:cs="Times New Roman"/>
        </w:rPr>
        <w:tab/>
      </w:r>
      <w:r w:rsidR="00936CBC" w:rsidRPr="001F6046">
        <w:rPr>
          <w:rFonts w:ascii="Times New Roman" w:hAnsi="Times New Roman" w:cs="Times New Roman"/>
        </w:rPr>
        <w:t xml:space="preserve">defend or to the plaintiff to prosecute the action, on such terms as to costs and otherwise as the </w:t>
      </w:r>
      <w:r>
        <w:rPr>
          <w:rFonts w:ascii="Times New Roman" w:hAnsi="Times New Roman" w:cs="Times New Roman"/>
        </w:rPr>
        <w:tab/>
      </w:r>
      <w:r w:rsidR="00936CBC" w:rsidRPr="001F6046">
        <w:rPr>
          <w:rFonts w:ascii="Times New Roman" w:hAnsi="Times New Roman" w:cs="Times New Roman"/>
        </w:rPr>
        <w:t>court considers just</w:t>
      </w:r>
      <w:r>
        <w:rPr>
          <w:rFonts w:ascii="Times New Roman" w:hAnsi="Times New Roman" w:cs="Times New Roman"/>
        </w:rPr>
        <w:t>.</w:t>
      </w:r>
      <w:r w:rsidR="00936CBC" w:rsidRPr="001F6046">
        <w:rPr>
          <w:rFonts w:ascii="Times New Roman" w:hAnsi="Times New Roman" w:cs="Times New Roman"/>
        </w:rPr>
        <w:t>”</w:t>
      </w:r>
    </w:p>
    <w:p w:rsidR="00535400" w:rsidRPr="001F6046" w:rsidRDefault="00535400" w:rsidP="001F6046">
      <w:pPr>
        <w:spacing w:after="0" w:line="240" w:lineRule="auto"/>
        <w:jc w:val="both"/>
        <w:rPr>
          <w:rFonts w:ascii="Times New Roman" w:hAnsi="Times New Roman" w:cs="Times New Roman"/>
        </w:rPr>
      </w:pPr>
    </w:p>
    <w:p w:rsidR="00D96B81" w:rsidRPr="006B2E0C" w:rsidRDefault="00535400" w:rsidP="006B2E0C">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936CBC" w:rsidRPr="006B2E0C">
        <w:rPr>
          <w:rFonts w:ascii="Times New Roman" w:hAnsi="Times New Roman" w:cs="Times New Roman"/>
          <w:sz w:val="24"/>
          <w:szCs w:val="24"/>
        </w:rPr>
        <w:t xml:space="preserve">Rule 27 of the Rules of this Honourable Court is very clear. The default judgment may be set aside and thereafter the rules of court relating to the filing of opposition and or appearance to defend, heads of argument and the set down of matters may then follow. The rule clearly gives the court power to give leave to the defendant to defend on such terms as to costs and otherwise as the court considers just. The </w:t>
      </w:r>
      <w:r>
        <w:rPr>
          <w:rFonts w:ascii="Times New Roman" w:hAnsi="Times New Roman" w:cs="Times New Roman"/>
          <w:sz w:val="24"/>
          <w:szCs w:val="24"/>
        </w:rPr>
        <w:t>r</w:t>
      </w:r>
      <w:r w:rsidR="00936CBC" w:rsidRPr="006B2E0C">
        <w:rPr>
          <w:rFonts w:ascii="Times New Roman" w:hAnsi="Times New Roman" w:cs="Times New Roman"/>
          <w:sz w:val="24"/>
          <w:szCs w:val="24"/>
        </w:rPr>
        <w:t xml:space="preserve">ule does not say a plea has to be filed simultaneously with the application for </w:t>
      </w:r>
      <w:r w:rsidR="00473A2B" w:rsidRPr="006B2E0C">
        <w:rPr>
          <w:rFonts w:ascii="Times New Roman" w:hAnsi="Times New Roman" w:cs="Times New Roman"/>
          <w:sz w:val="24"/>
          <w:szCs w:val="24"/>
        </w:rPr>
        <w:t>rescission, although it may be necessary to assist the court on deciding on the prospects of success.</w:t>
      </w:r>
      <w:r w:rsidR="00D96B81" w:rsidRPr="006B2E0C">
        <w:rPr>
          <w:rFonts w:ascii="Times New Roman" w:hAnsi="Times New Roman" w:cs="Times New Roman"/>
          <w:sz w:val="24"/>
          <w:szCs w:val="24"/>
        </w:rPr>
        <w:t xml:space="preserve"> </w:t>
      </w:r>
      <w:r>
        <w:rPr>
          <w:rFonts w:ascii="Times New Roman" w:hAnsi="Times New Roman" w:cs="Times New Roman"/>
          <w:sz w:val="24"/>
          <w:szCs w:val="24"/>
        </w:rPr>
        <w:t xml:space="preserve"> </w:t>
      </w:r>
      <w:r w:rsidR="00D96B81" w:rsidRPr="006B2E0C">
        <w:rPr>
          <w:rFonts w:ascii="Times New Roman" w:hAnsi="Times New Roman" w:cs="Times New Roman"/>
          <w:sz w:val="24"/>
          <w:szCs w:val="24"/>
        </w:rPr>
        <w:t xml:space="preserve">The </w:t>
      </w:r>
      <w:r>
        <w:rPr>
          <w:rFonts w:ascii="Times New Roman" w:hAnsi="Times New Roman" w:cs="Times New Roman"/>
          <w:sz w:val="24"/>
          <w:szCs w:val="24"/>
        </w:rPr>
        <w:t>a</w:t>
      </w:r>
      <w:r w:rsidR="00D96B81" w:rsidRPr="006B2E0C">
        <w:rPr>
          <w:rFonts w:ascii="Times New Roman" w:hAnsi="Times New Roman" w:cs="Times New Roman"/>
          <w:sz w:val="24"/>
          <w:szCs w:val="24"/>
        </w:rPr>
        <w:t>pplicant therefore has a point that I accepted.</w:t>
      </w:r>
    </w:p>
    <w:p w:rsidR="007B6DBA" w:rsidRPr="006B2E0C" w:rsidRDefault="00535400" w:rsidP="006B2E0C">
      <w:pPr>
        <w:spacing w:after="0" w:line="360" w:lineRule="auto"/>
        <w:jc w:val="both"/>
        <w:rPr>
          <w:rFonts w:ascii="Times New Roman" w:hAnsi="Times New Roman" w:cs="Times New Roman"/>
          <w:b/>
          <w:sz w:val="24"/>
          <w:szCs w:val="24"/>
        </w:rPr>
      </w:pPr>
      <w:r w:rsidRPr="006B2E0C">
        <w:rPr>
          <w:rFonts w:ascii="Times New Roman" w:hAnsi="Times New Roman" w:cs="Times New Roman"/>
          <w:b/>
          <w:sz w:val="24"/>
          <w:szCs w:val="24"/>
        </w:rPr>
        <w:t>That</w:t>
      </w:r>
      <w:r>
        <w:rPr>
          <w:rFonts w:ascii="Times New Roman" w:hAnsi="Times New Roman" w:cs="Times New Roman"/>
          <w:b/>
          <w:sz w:val="24"/>
          <w:szCs w:val="24"/>
        </w:rPr>
        <w:t xml:space="preserve"> a</w:t>
      </w:r>
      <w:r w:rsidRPr="006B2E0C">
        <w:rPr>
          <w:rFonts w:ascii="Times New Roman" w:hAnsi="Times New Roman" w:cs="Times New Roman"/>
          <w:b/>
          <w:sz w:val="24"/>
          <w:szCs w:val="24"/>
        </w:rPr>
        <w:t xml:space="preserve">pplicant </w:t>
      </w:r>
      <w:r>
        <w:rPr>
          <w:rFonts w:ascii="Times New Roman" w:hAnsi="Times New Roman" w:cs="Times New Roman"/>
          <w:b/>
          <w:sz w:val="24"/>
          <w:szCs w:val="24"/>
        </w:rPr>
        <w:t>d</w:t>
      </w:r>
      <w:r w:rsidRPr="006B2E0C">
        <w:rPr>
          <w:rFonts w:ascii="Times New Roman" w:hAnsi="Times New Roman" w:cs="Times New Roman"/>
          <w:b/>
          <w:sz w:val="24"/>
          <w:szCs w:val="24"/>
        </w:rPr>
        <w:t xml:space="preserve">id </w:t>
      </w:r>
      <w:r>
        <w:rPr>
          <w:rFonts w:ascii="Times New Roman" w:hAnsi="Times New Roman" w:cs="Times New Roman"/>
          <w:b/>
          <w:sz w:val="24"/>
          <w:szCs w:val="24"/>
        </w:rPr>
        <w:t>n</w:t>
      </w:r>
      <w:r w:rsidRPr="006B2E0C">
        <w:rPr>
          <w:rFonts w:ascii="Times New Roman" w:hAnsi="Times New Roman" w:cs="Times New Roman"/>
          <w:b/>
          <w:sz w:val="24"/>
          <w:szCs w:val="24"/>
        </w:rPr>
        <w:t xml:space="preserve">ot </w:t>
      </w:r>
      <w:r>
        <w:rPr>
          <w:rFonts w:ascii="Times New Roman" w:hAnsi="Times New Roman" w:cs="Times New Roman"/>
          <w:b/>
          <w:sz w:val="24"/>
          <w:szCs w:val="24"/>
        </w:rPr>
        <w:t>a</w:t>
      </w:r>
      <w:r w:rsidRPr="006B2E0C">
        <w:rPr>
          <w:rFonts w:ascii="Times New Roman" w:hAnsi="Times New Roman" w:cs="Times New Roman"/>
          <w:b/>
          <w:sz w:val="24"/>
          <w:szCs w:val="24"/>
        </w:rPr>
        <w:t xml:space="preserve">ttach Affidavit </w:t>
      </w:r>
      <w:r>
        <w:rPr>
          <w:rFonts w:ascii="Times New Roman" w:hAnsi="Times New Roman" w:cs="Times New Roman"/>
          <w:b/>
          <w:sz w:val="24"/>
          <w:szCs w:val="24"/>
        </w:rPr>
        <w:t>f</w:t>
      </w:r>
      <w:r w:rsidRPr="006B2E0C">
        <w:rPr>
          <w:rFonts w:ascii="Times New Roman" w:hAnsi="Times New Roman" w:cs="Times New Roman"/>
          <w:b/>
          <w:sz w:val="24"/>
          <w:szCs w:val="24"/>
        </w:rPr>
        <w:t xml:space="preserve">rom </w:t>
      </w:r>
      <w:r>
        <w:rPr>
          <w:rFonts w:ascii="Times New Roman" w:hAnsi="Times New Roman" w:cs="Times New Roman"/>
          <w:b/>
          <w:sz w:val="24"/>
          <w:szCs w:val="24"/>
        </w:rPr>
        <w:t>a</w:t>
      </w:r>
      <w:r w:rsidRPr="006B2E0C">
        <w:rPr>
          <w:rFonts w:ascii="Times New Roman" w:hAnsi="Times New Roman" w:cs="Times New Roman"/>
          <w:b/>
          <w:sz w:val="24"/>
          <w:szCs w:val="24"/>
        </w:rPr>
        <w:t xml:space="preserve"> Lawyer </w:t>
      </w:r>
      <w:r>
        <w:rPr>
          <w:rFonts w:ascii="Times New Roman" w:hAnsi="Times New Roman" w:cs="Times New Roman"/>
          <w:b/>
          <w:sz w:val="24"/>
          <w:szCs w:val="24"/>
        </w:rPr>
        <w:t>i</w:t>
      </w:r>
      <w:r w:rsidRPr="006B2E0C">
        <w:rPr>
          <w:rFonts w:ascii="Times New Roman" w:hAnsi="Times New Roman" w:cs="Times New Roman"/>
          <w:b/>
          <w:sz w:val="24"/>
          <w:szCs w:val="24"/>
        </w:rPr>
        <w:t xml:space="preserve">t </w:t>
      </w:r>
      <w:r>
        <w:rPr>
          <w:rFonts w:ascii="Times New Roman" w:hAnsi="Times New Roman" w:cs="Times New Roman"/>
          <w:b/>
          <w:sz w:val="24"/>
          <w:szCs w:val="24"/>
        </w:rPr>
        <w:t>b</w:t>
      </w:r>
      <w:r w:rsidRPr="006B2E0C">
        <w:rPr>
          <w:rFonts w:ascii="Times New Roman" w:hAnsi="Times New Roman" w:cs="Times New Roman"/>
          <w:b/>
          <w:sz w:val="24"/>
          <w:szCs w:val="24"/>
        </w:rPr>
        <w:t>lames</w:t>
      </w:r>
    </w:p>
    <w:p w:rsidR="005D13DC" w:rsidRPr="006B2E0C" w:rsidRDefault="00DE014A" w:rsidP="006B2E0C">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7B6DBA" w:rsidRPr="006B2E0C">
        <w:rPr>
          <w:rFonts w:ascii="Times New Roman" w:hAnsi="Times New Roman" w:cs="Times New Roman"/>
          <w:sz w:val="24"/>
          <w:szCs w:val="24"/>
        </w:rPr>
        <w:t xml:space="preserve">It was submitted that the </w:t>
      </w:r>
      <w:r>
        <w:rPr>
          <w:rFonts w:ascii="Times New Roman" w:hAnsi="Times New Roman" w:cs="Times New Roman"/>
          <w:sz w:val="24"/>
          <w:szCs w:val="24"/>
        </w:rPr>
        <w:t>a</w:t>
      </w:r>
      <w:r w:rsidR="007B6DBA" w:rsidRPr="006B2E0C">
        <w:rPr>
          <w:rFonts w:ascii="Times New Roman" w:hAnsi="Times New Roman" w:cs="Times New Roman"/>
          <w:sz w:val="24"/>
          <w:szCs w:val="24"/>
        </w:rPr>
        <w:t xml:space="preserve">pplicant blames its lawyers for failure to comply with the </w:t>
      </w:r>
      <w:r>
        <w:rPr>
          <w:rFonts w:ascii="Times New Roman" w:hAnsi="Times New Roman" w:cs="Times New Roman"/>
          <w:sz w:val="24"/>
          <w:szCs w:val="24"/>
        </w:rPr>
        <w:t>r</w:t>
      </w:r>
      <w:r w:rsidR="007B6DBA" w:rsidRPr="006B2E0C">
        <w:rPr>
          <w:rFonts w:ascii="Times New Roman" w:hAnsi="Times New Roman" w:cs="Times New Roman"/>
          <w:sz w:val="24"/>
          <w:szCs w:val="24"/>
        </w:rPr>
        <w:t xml:space="preserve">ules. It was submitted further that the law requires that the lawyers should depose to an affidavit accompanying the application in which the lawyers must confess to their negligence and must ask for forgiveness. This the </w:t>
      </w:r>
      <w:r>
        <w:rPr>
          <w:rFonts w:ascii="Times New Roman" w:hAnsi="Times New Roman" w:cs="Times New Roman"/>
          <w:sz w:val="24"/>
          <w:szCs w:val="24"/>
        </w:rPr>
        <w:t>a</w:t>
      </w:r>
      <w:r w:rsidR="007B6DBA" w:rsidRPr="006B2E0C">
        <w:rPr>
          <w:rFonts w:ascii="Times New Roman" w:hAnsi="Times New Roman" w:cs="Times New Roman"/>
          <w:sz w:val="24"/>
          <w:szCs w:val="24"/>
        </w:rPr>
        <w:t>pplicant did not do.</w:t>
      </w:r>
      <w:r w:rsidR="009C1F7E" w:rsidRPr="006B2E0C">
        <w:rPr>
          <w:rFonts w:ascii="Times New Roman" w:hAnsi="Times New Roman" w:cs="Times New Roman"/>
          <w:sz w:val="24"/>
          <w:szCs w:val="24"/>
        </w:rPr>
        <w:t xml:space="preserve"> See</w:t>
      </w:r>
      <w:r w:rsidR="005D13DC" w:rsidRPr="006B2E0C">
        <w:rPr>
          <w:rFonts w:ascii="Times New Roman" w:hAnsi="Times New Roman" w:cs="Times New Roman"/>
          <w:sz w:val="24"/>
          <w:szCs w:val="24"/>
        </w:rPr>
        <w:t xml:space="preserve"> </w:t>
      </w:r>
      <w:r w:rsidR="005D13DC" w:rsidRPr="00DE014A">
        <w:rPr>
          <w:rFonts w:ascii="Times New Roman" w:hAnsi="Times New Roman" w:cs="Times New Roman"/>
          <w:i/>
          <w:sz w:val="24"/>
          <w:szCs w:val="24"/>
        </w:rPr>
        <w:t xml:space="preserve">Paul Gary Friendship </w:t>
      </w:r>
      <w:r w:rsidR="005D13DC" w:rsidRPr="00E15F4B">
        <w:rPr>
          <w:rFonts w:ascii="Times New Roman" w:hAnsi="Times New Roman" w:cs="Times New Roman"/>
          <w:sz w:val="24"/>
          <w:szCs w:val="24"/>
        </w:rPr>
        <w:t>v</w:t>
      </w:r>
      <w:r w:rsidR="005D13DC" w:rsidRPr="00DE014A">
        <w:rPr>
          <w:rFonts w:ascii="Times New Roman" w:hAnsi="Times New Roman" w:cs="Times New Roman"/>
          <w:i/>
          <w:sz w:val="24"/>
          <w:szCs w:val="24"/>
        </w:rPr>
        <w:t xml:space="preserve"> (</w:t>
      </w:r>
      <w:r w:rsidR="005D13DC" w:rsidRPr="00E15F4B">
        <w:rPr>
          <w:rFonts w:ascii="Times New Roman" w:hAnsi="Times New Roman" w:cs="Times New Roman"/>
          <w:sz w:val="24"/>
          <w:szCs w:val="24"/>
        </w:rPr>
        <w:t>1</w:t>
      </w:r>
      <w:r w:rsidR="005D13DC" w:rsidRPr="00DE014A">
        <w:rPr>
          <w:rFonts w:ascii="Times New Roman" w:hAnsi="Times New Roman" w:cs="Times New Roman"/>
          <w:i/>
          <w:sz w:val="24"/>
          <w:szCs w:val="24"/>
        </w:rPr>
        <w:t xml:space="preserve">) Cargo Carriers Limited </w:t>
      </w:r>
      <w:r w:rsidR="005D13DC" w:rsidRPr="00E15F4B">
        <w:rPr>
          <w:rFonts w:ascii="Times New Roman" w:hAnsi="Times New Roman" w:cs="Times New Roman"/>
          <w:sz w:val="24"/>
          <w:szCs w:val="24"/>
        </w:rPr>
        <w:t>(2)</w:t>
      </w:r>
      <w:r w:rsidR="005D13DC" w:rsidRPr="00DE014A">
        <w:rPr>
          <w:rFonts w:ascii="Times New Roman" w:hAnsi="Times New Roman" w:cs="Times New Roman"/>
          <w:i/>
          <w:sz w:val="24"/>
          <w:szCs w:val="24"/>
        </w:rPr>
        <w:t xml:space="preserve"> Across Enterprises (Pvt) Ltd</w:t>
      </w:r>
      <w:r w:rsidR="005D13DC" w:rsidRPr="006B2E0C">
        <w:rPr>
          <w:rFonts w:ascii="Times New Roman" w:hAnsi="Times New Roman" w:cs="Times New Roman"/>
          <w:sz w:val="24"/>
          <w:szCs w:val="24"/>
        </w:rPr>
        <w:t xml:space="preserve"> SC 1/13 at 5</w:t>
      </w:r>
      <w:r w:rsidR="00E15F4B">
        <w:rPr>
          <w:rFonts w:ascii="Times New Roman" w:hAnsi="Times New Roman" w:cs="Times New Roman"/>
          <w:sz w:val="24"/>
          <w:szCs w:val="24"/>
        </w:rPr>
        <w:t xml:space="preserve"> </w:t>
      </w:r>
      <w:r w:rsidR="005D13DC" w:rsidRPr="006B2E0C">
        <w:rPr>
          <w:rFonts w:ascii="Times New Roman" w:hAnsi="Times New Roman" w:cs="Times New Roman"/>
          <w:sz w:val="24"/>
          <w:szCs w:val="24"/>
        </w:rPr>
        <w:t>-</w:t>
      </w:r>
      <w:r w:rsidR="00E15F4B">
        <w:rPr>
          <w:rFonts w:ascii="Times New Roman" w:hAnsi="Times New Roman" w:cs="Times New Roman"/>
          <w:sz w:val="24"/>
          <w:szCs w:val="24"/>
        </w:rPr>
        <w:t xml:space="preserve"> </w:t>
      </w:r>
      <w:r w:rsidR="005D13DC" w:rsidRPr="006B2E0C">
        <w:rPr>
          <w:rFonts w:ascii="Times New Roman" w:hAnsi="Times New Roman" w:cs="Times New Roman"/>
          <w:sz w:val="24"/>
          <w:szCs w:val="24"/>
        </w:rPr>
        <w:t>6:</w:t>
      </w:r>
    </w:p>
    <w:p w:rsidR="007B6DBA" w:rsidRDefault="005D13DC" w:rsidP="00B543A3">
      <w:pPr>
        <w:spacing w:after="0" w:line="240" w:lineRule="auto"/>
        <w:jc w:val="both"/>
        <w:rPr>
          <w:rFonts w:ascii="Times New Roman" w:hAnsi="Times New Roman" w:cs="Times New Roman"/>
        </w:rPr>
      </w:pPr>
      <w:r w:rsidRPr="006B2E0C">
        <w:rPr>
          <w:rFonts w:ascii="Times New Roman" w:hAnsi="Times New Roman" w:cs="Times New Roman"/>
          <w:sz w:val="24"/>
          <w:szCs w:val="24"/>
        </w:rPr>
        <w:t xml:space="preserve">         </w:t>
      </w:r>
      <w:r w:rsidRPr="00B543A3">
        <w:rPr>
          <w:rFonts w:ascii="Times New Roman" w:hAnsi="Times New Roman" w:cs="Times New Roman"/>
        </w:rPr>
        <w:t xml:space="preserve">“The applicant did not attach any affidavit from his erstwhile legal practitioners to explain the default. </w:t>
      </w:r>
      <w:r w:rsidR="00B543A3">
        <w:rPr>
          <w:rFonts w:ascii="Times New Roman" w:hAnsi="Times New Roman" w:cs="Times New Roman"/>
        </w:rPr>
        <w:tab/>
      </w:r>
      <w:r w:rsidRPr="00B543A3">
        <w:rPr>
          <w:rFonts w:ascii="Times New Roman" w:hAnsi="Times New Roman" w:cs="Times New Roman"/>
        </w:rPr>
        <w:t xml:space="preserve">Applicant from his mere allegation, there is nothing to demonstrate that the applicant sought an </w:t>
      </w:r>
      <w:r w:rsidR="00B543A3">
        <w:rPr>
          <w:rFonts w:ascii="Times New Roman" w:hAnsi="Times New Roman" w:cs="Times New Roman"/>
        </w:rPr>
        <w:tab/>
      </w:r>
      <w:r w:rsidRPr="00B543A3">
        <w:rPr>
          <w:rFonts w:ascii="Times New Roman" w:hAnsi="Times New Roman" w:cs="Times New Roman"/>
        </w:rPr>
        <w:t xml:space="preserve">explanation for the default from his former legal practitioners. In a case such as the present where </w:t>
      </w:r>
      <w:r w:rsidR="00B543A3">
        <w:rPr>
          <w:rFonts w:ascii="Times New Roman" w:hAnsi="Times New Roman" w:cs="Times New Roman"/>
        </w:rPr>
        <w:tab/>
      </w:r>
      <w:r w:rsidRPr="00B543A3">
        <w:rPr>
          <w:rFonts w:ascii="Times New Roman" w:hAnsi="Times New Roman" w:cs="Times New Roman"/>
        </w:rPr>
        <w:t xml:space="preserve">there is a history of consistent default on the part of a litigant and the legal practitioners are blamed </w:t>
      </w:r>
      <w:r w:rsidR="00B543A3">
        <w:rPr>
          <w:rFonts w:ascii="Times New Roman" w:hAnsi="Times New Roman" w:cs="Times New Roman"/>
        </w:rPr>
        <w:lastRenderedPageBreak/>
        <w:tab/>
      </w:r>
      <w:r w:rsidRPr="00B543A3">
        <w:rPr>
          <w:rFonts w:ascii="Times New Roman" w:hAnsi="Times New Roman" w:cs="Times New Roman"/>
        </w:rPr>
        <w:t xml:space="preserve">for that default, it is necessary for the litigant to avail proof, preferably in writing, that it has </w:t>
      </w:r>
      <w:r w:rsidR="00B543A3">
        <w:rPr>
          <w:rFonts w:ascii="Times New Roman" w:hAnsi="Times New Roman" w:cs="Times New Roman"/>
        </w:rPr>
        <w:tab/>
      </w:r>
      <w:r w:rsidRPr="00B543A3">
        <w:rPr>
          <w:rFonts w:ascii="Times New Roman" w:hAnsi="Times New Roman" w:cs="Times New Roman"/>
        </w:rPr>
        <w:t xml:space="preserve">demanded an explanation from the legal practitioners concerned …On his part the applicant has </w:t>
      </w:r>
      <w:r w:rsidR="00B543A3">
        <w:rPr>
          <w:rFonts w:ascii="Times New Roman" w:hAnsi="Times New Roman" w:cs="Times New Roman"/>
        </w:rPr>
        <w:tab/>
      </w:r>
      <w:r w:rsidRPr="00B543A3">
        <w:rPr>
          <w:rFonts w:ascii="Times New Roman" w:hAnsi="Times New Roman" w:cs="Times New Roman"/>
        </w:rPr>
        <w:t>not shown what steps he took to protect his interests</w:t>
      </w:r>
      <w:r w:rsidR="00CB4328" w:rsidRPr="00B543A3">
        <w:rPr>
          <w:rFonts w:ascii="Times New Roman" w:hAnsi="Times New Roman" w:cs="Times New Roman"/>
        </w:rPr>
        <w:t>…The fact that the</w:t>
      </w:r>
      <w:r w:rsidR="00BB497C" w:rsidRPr="00B543A3">
        <w:rPr>
          <w:rFonts w:ascii="Times New Roman" w:hAnsi="Times New Roman" w:cs="Times New Roman"/>
        </w:rPr>
        <w:t xml:space="preserve"> delay was just one week </w:t>
      </w:r>
      <w:r w:rsidR="00B543A3">
        <w:rPr>
          <w:rFonts w:ascii="Times New Roman" w:hAnsi="Times New Roman" w:cs="Times New Roman"/>
        </w:rPr>
        <w:tab/>
      </w:r>
      <w:r w:rsidR="00BB497C" w:rsidRPr="00B543A3">
        <w:rPr>
          <w:rFonts w:ascii="Times New Roman" w:hAnsi="Times New Roman" w:cs="Times New Roman"/>
        </w:rPr>
        <w:t>doe</w:t>
      </w:r>
      <w:r w:rsidR="00CB4328" w:rsidRPr="00B543A3">
        <w:rPr>
          <w:rFonts w:ascii="Times New Roman" w:hAnsi="Times New Roman" w:cs="Times New Roman"/>
        </w:rPr>
        <w:t xml:space="preserve">s not, on its own, assist the applicant. See </w:t>
      </w:r>
      <w:r w:rsidR="00CB4328" w:rsidRPr="00B543A3">
        <w:rPr>
          <w:rFonts w:ascii="Times New Roman" w:hAnsi="Times New Roman" w:cs="Times New Roman"/>
          <w:i/>
        </w:rPr>
        <w:t xml:space="preserve">Viking Woodwork (Pvt) Ltd </w:t>
      </w:r>
      <w:r w:rsidR="00CB4328" w:rsidRPr="00B543A3">
        <w:rPr>
          <w:rFonts w:ascii="Times New Roman" w:hAnsi="Times New Roman" w:cs="Times New Roman"/>
        </w:rPr>
        <w:t>v</w:t>
      </w:r>
      <w:r w:rsidR="00CB4328" w:rsidRPr="00B543A3">
        <w:rPr>
          <w:rFonts w:ascii="Times New Roman" w:hAnsi="Times New Roman" w:cs="Times New Roman"/>
          <w:i/>
        </w:rPr>
        <w:t xml:space="preserve"> Blue Bells Enterprises </w:t>
      </w:r>
      <w:r w:rsidR="00B543A3" w:rsidRPr="00B543A3">
        <w:rPr>
          <w:rFonts w:ascii="Times New Roman" w:hAnsi="Times New Roman" w:cs="Times New Roman"/>
          <w:i/>
        </w:rPr>
        <w:tab/>
      </w:r>
      <w:r w:rsidR="00CB4328" w:rsidRPr="00B543A3">
        <w:rPr>
          <w:rFonts w:ascii="Times New Roman" w:hAnsi="Times New Roman" w:cs="Times New Roman"/>
          <w:i/>
        </w:rPr>
        <w:t xml:space="preserve">(Pvt) Ltd </w:t>
      </w:r>
      <w:r w:rsidR="00CB4328" w:rsidRPr="00B543A3">
        <w:rPr>
          <w:rFonts w:ascii="Times New Roman" w:hAnsi="Times New Roman" w:cs="Times New Roman"/>
        </w:rPr>
        <w:t>1998 (2) ZLR 249 (S) at 253F-H</w:t>
      </w:r>
      <w:r w:rsidR="00B543A3">
        <w:rPr>
          <w:rFonts w:ascii="Times New Roman" w:hAnsi="Times New Roman" w:cs="Times New Roman"/>
        </w:rPr>
        <w:t>.</w:t>
      </w:r>
      <w:r w:rsidR="00CB4328" w:rsidRPr="00B543A3">
        <w:rPr>
          <w:rFonts w:ascii="Times New Roman" w:hAnsi="Times New Roman" w:cs="Times New Roman"/>
        </w:rPr>
        <w:t>”</w:t>
      </w:r>
      <w:r w:rsidRPr="00B543A3">
        <w:rPr>
          <w:rFonts w:ascii="Times New Roman" w:hAnsi="Times New Roman" w:cs="Times New Roman"/>
        </w:rPr>
        <w:t xml:space="preserve">  </w:t>
      </w:r>
      <w:r w:rsidR="009C1F7E" w:rsidRPr="00B543A3">
        <w:rPr>
          <w:rFonts w:ascii="Times New Roman" w:hAnsi="Times New Roman" w:cs="Times New Roman"/>
        </w:rPr>
        <w:t xml:space="preserve"> </w:t>
      </w:r>
    </w:p>
    <w:p w:rsidR="00B543A3" w:rsidRPr="00B543A3" w:rsidRDefault="00B543A3" w:rsidP="00B543A3">
      <w:pPr>
        <w:spacing w:after="0" w:line="240" w:lineRule="auto"/>
        <w:jc w:val="both"/>
        <w:rPr>
          <w:rFonts w:ascii="Times New Roman" w:hAnsi="Times New Roman" w:cs="Times New Roman"/>
        </w:rPr>
      </w:pPr>
    </w:p>
    <w:p w:rsidR="007B6DBA" w:rsidRPr="006B2E0C" w:rsidRDefault="00B543A3" w:rsidP="006B2E0C">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543E9A" w:rsidRPr="006B2E0C">
        <w:rPr>
          <w:rFonts w:ascii="Times New Roman" w:hAnsi="Times New Roman" w:cs="Times New Roman"/>
          <w:sz w:val="24"/>
          <w:szCs w:val="24"/>
        </w:rPr>
        <w:t>In this case t</w:t>
      </w:r>
      <w:r w:rsidR="007B6DBA" w:rsidRPr="006B2E0C">
        <w:rPr>
          <w:rFonts w:ascii="Times New Roman" w:hAnsi="Times New Roman" w:cs="Times New Roman"/>
          <w:sz w:val="24"/>
          <w:szCs w:val="24"/>
        </w:rPr>
        <w:t xml:space="preserve">he </w:t>
      </w:r>
      <w:r w:rsidR="00465671">
        <w:rPr>
          <w:rFonts w:ascii="Times New Roman" w:hAnsi="Times New Roman" w:cs="Times New Roman"/>
          <w:sz w:val="24"/>
          <w:szCs w:val="24"/>
        </w:rPr>
        <w:t>a</w:t>
      </w:r>
      <w:r w:rsidR="007B6DBA" w:rsidRPr="006B2E0C">
        <w:rPr>
          <w:rFonts w:ascii="Times New Roman" w:hAnsi="Times New Roman" w:cs="Times New Roman"/>
          <w:sz w:val="24"/>
          <w:szCs w:val="24"/>
        </w:rPr>
        <w:t xml:space="preserve">pplicant referred the court to pages 44 to 45 of the record where there is an affidavit of </w:t>
      </w:r>
      <w:r w:rsidR="007B6DBA" w:rsidRPr="00A36FCA">
        <w:rPr>
          <w:rFonts w:ascii="Times New Roman" w:hAnsi="Times New Roman" w:cs="Times New Roman"/>
          <w:i/>
          <w:sz w:val="24"/>
          <w:szCs w:val="24"/>
        </w:rPr>
        <w:t>Tafara Shadreck</w:t>
      </w:r>
      <w:r w:rsidR="00543E9A" w:rsidRPr="006B2E0C">
        <w:rPr>
          <w:rFonts w:ascii="Times New Roman" w:hAnsi="Times New Roman" w:cs="Times New Roman"/>
          <w:sz w:val="24"/>
          <w:szCs w:val="24"/>
        </w:rPr>
        <w:t>,</w:t>
      </w:r>
      <w:r w:rsidR="007B6DBA" w:rsidRPr="006B2E0C">
        <w:rPr>
          <w:rFonts w:ascii="Times New Roman" w:hAnsi="Times New Roman" w:cs="Times New Roman"/>
          <w:sz w:val="24"/>
          <w:szCs w:val="24"/>
        </w:rPr>
        <w:t xml:space="preserve"> a</w:t>
      </w:r>
      <w:r w:rsidR="00543E9A" w:rsidRPr="006B2E0C">
        <w:rPr>
          <w:rFonts w:ascii="Times New Roman" w:hAnsi="Times New Roman" w:cs="Times New Roman"/>
          <w:sz w:val="24"/>
          <w:szCs w:val="24"/>
        </w:rPr>
        <w:t xml:space="preserve">pplicant’s erstwhile </w:t>
      </w:r>
      <w:r w:rsidR="007B6DBA" w:rsidRPr="006B2E0C">
        <w:rPr>
          <w:rFonts w:ascii="Times New Roman" w:hAnsi="Times New Roman" w:cs="Times New Roman"/>
          <w:sz w:val="24"/>
          <w:szCs w:val="24"/>
        </w:rPr>
        <w:t>legal practitioner with Kanoti and Partners. The affidavit reads in part:</w:t>
      </w:r>
    </w:p>
    <w:p w:rsidR="007B6DBA" w:rsidRPr="00A36FCA" w:rsidRDefault="007B6DBA" w:rsidP="00A36FCA">
      <w:pPr>
        <w:spacing w:after="0" w:line="240" w:lineRule="auto"/>
        <w:jc w:val="both"/>
        <w:rPr>
          <w:rFonts w:ascii="Times New Roman" w:hAnsi="Times New Roman" w:cs="Times New Roman"/>
        </w:rPr>
      </w:pPr>
      <w:r w:rsidRPr="00A36FCA">
        <w:rPr>
          <w:rFonts w:ascii="Times New Roman" w:hAnsi="Times New Roman" w:cs="Times New Roman"/>
        </w:rPr>
        <w:t xml:space="preserve">          “2. The applicant is a former client of our legal firm Kanot and Partners from which I took instructions </w:t>
      </w:r>
      <w:r w:rsidR="00A36FCA">
        <w:rPr>
          <w:rFonts w:ascii="Times New Roman" w:hAnsi="Times New Roman" w:cs="Times New Roman"/>
        </w:rPr>
        <w:tab/>
      </w:r>
      <w:r w:rsidRPr="00A36FCA">
        <w:rPr>
          <w:rFonts w:ascii="Times New Roman" w:hAnsi="Times New Roman" w:cs="Times New Roman"/>
        </w:rPr>
        <w:t xml:space="preserve">to represent it in case No. HC 281/2020. At the time of taking instructions, the applicant only </w:t>
      </w:r>
      <w:r w:rsidR="00A36FCA">
        <w:rPr>
          <w:rFonts w:ascii="Times New Roman" w:hAnsi="Times New Roman" w:cs="Times New Roman"/>
        </w:rPr>
        <w:tab/>
      </w:r>
      <w:r w:rsidRPr="00A36FCA">
        <w:rPr>
          <w:rFonts w:ascii="Times New Roman" w:hAnsi="Times New Roman" w:cs="Times New Roman"/>
        </w:rPr>
        <w:t xml:space="preserve">managed to pay consultation fee with the intention of paying a deposit for the handling of the matter </w:t>
      </w:r>
      <w:r w:rsidR="00A36FCA">
        <w:rPr>
          <w:rFonts w:ascii="Times New Roman" w:hAnsi="Times New Roman" w:cs="Times New Roman"/>
        </w:rPr>
        <w:tab/>
      </w:r>
      <w:r w:rsidRPr="00A36FCA">
        <w:rPr>
          <w:rFonts w:ascii="Times New Roman" w:hAnsi="Times New Roman" w:cs="Times New Roman"/>
        </w:rPr>
        <w:t>at the time of filing the opposing papers.</w:t>
      </w:r>
    </w:p>
    <w:p w:rsidR="007B6DBA" w:rsidRPr="00A36FCA" w:rsidRDefault="00A36FCA" w:rsidP="00A36FCA">
      <w:pPr>
        <w:spacing w:after="0" w:line="240" w:lineRule="auto"/>
        <w:jc w:val="both"/>
        <w:rPr>
          <w:rFonts w:ascii="Times New Roman" w:hAnsi="Times New Roman" w:cs="Times New Roman"/>
        </w:rPr>
      </w:pPr>
      <w:r>
        <w:rPr>
          <w:rFonts w:ascii="Times New Roman" w:hAnsi="Times New Roman" w:cs="Times New Roman"/>
        </w:rPr>
        <w:tab/>
      </w:r>
      <w:r w:rsidR="007B6DBA" w:rsidRPr="00A36FCA">
        <w:rPr>
          <w:rFonts w:ascii="Times New Roman" w:hAnsi="Times New Roman" w:cs="Times New Roman"/>
        </w:rPr>
        <w:t xml:space="preserve">3. At the time of filing the applicant pleaded financial deficit and the firm could not proceed to </w:t>
      </w:r>
      <w:r>
        <w:rPr>
          <w:rFonts w:ascii="Times New Roman" w:hAnsi="Times New Roman" w:cs="Times New Roman"/>
        </w:rPr>
        <w:tab/>
      </w:r>
      <w:r w:rsidR="007B6DBA" w:rsidRPr="00A36FCA">
        <w:rPr>
          <w:rFonts w:ascii="Times New Roman" w:hAnsi="Times New Roman" w:cs="Times New Roman"/>
        </w:rPr>
        <w:t>handle the applicant’s matter.</w:t>
      </w:r>
    </w:p>
    <w:p w:rsidR="00440CF0" w:rsidRDefault="00A36FCA" w:rsidP="00A36FCA">
      <w:pPr>
        <w:spacing w:after="0" w:line="240" w:lineRule="auto"/>
        <w:jc w:val="both"/>
        <w:rPr>
          <w:rFonts w:ascii="Times New Roman" w:hAnsi="Times New Roman" w:cs="Times New Roman"/>
        </w:rPr>
      </w:pPr>
      <w:r>
        <w:rPr>
          <w:rFonts w:ascii="Times New Roman" w:hAnsi="Times New Roman" w:cs="Times New Roman"/>
        </w:rPr>
        <w:tab/>
      </w:r>
      <w:r w:rsidR="007B6DBA" w:rsidRPr="00A36FCA">
        <w:rPr>
          <w:rFonts w:ascii="Times New Roman" w:hAnsi="Times New Roman" w:cs="Times New Roman"/>
        </w:rPr>
        <w:t xml:space="preserve">4. Their </w:t>
      </w:r>
      <w:r w:rsidR="00440CF0" w:rsidRPr="00A36FCA">
        <w:rPr>
          <w:rFonts w:ascii="Times New Roman" w:hAnsi="Times New Roman" w:cs="Times New Roman"/>
        </w:rPr>
        <w:t>offer to pay afte</w:t>
      </w:r>
      <w:r w:rsidR="007B6DBA" w:rsidRPr="00A36FCA">
        <w:rPr>
          <w:rFonts w:ascii="Times New Roman" w:hAnsi="Times New Roman" w:cs="Times New Roman"/>
        </w:rPr>
        <w:t xml:space="preserve">r work done was rejected leaving them with an option to defend the </w:t>
      </w:r>
      <w:r>
        <w:rPr>
          <w:rFonts w:ascii="Times New Roman" w:hAnsi="Times New Roman" w:cs="Times New Roman"/>
        </w:rPr>
        <w:tab/>
      </w:r>
      <w:r w:rsidR="007B6DBA" w:rsidRPr="00A36FCA">
        <w:rPr>
          <w:rFonts w:ascii="Times New Roman" w:hAnsi="Times New Roman" w:cs="Times New Roman"/>
        </w:rPr>
        <w:t>proceedings as self-actors which they failed to do</w:t>
      </w:r>
      <w:r w:rsidR="00440CF0" w:rsidRPr="00A36FCA">
        <w:rPr>
          <w:rFonts w:ascii="Times New Roman" w:hAnsi="Times New Roman" w:cs="Times New Roman"/>
        </w:rPr>
        <w:t>.”</w:t>
      </w:r>
    </w:p>
    <w:p w:rsidR="00A36FCA" w:rsidRPr="00A36FCA" w:rsidRDefault="00A36FCA" w:rsidP="00A36FCA">
      <w:pPr>
        <w:spacing w:after="0" w:line="240" w:lineRule="auto"/>
        <w:jc w:val="both"/>
        <w:rPr>
          <w:rFonts w:ascii="Times New Roman" w:hAnsi="Times New Roman" w:cs="Times New Roman"/>
        </w:rPr>
      </w:pPr>
    </w:p>
    <w:p w:rsidR="00440CF0" w:rsidRPr="006B2E0C" w:rsidRDefault="00A36FCA" w:rsidP="006B2E0C">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440CF0" w:rsidRPr="006B2E0C">
        <w:rPr>
          <w:rFonts w:ascii="Times New Roman" w:hAnsi="Times New Roman" w:cs="Times New Roman"/>
          <w:sz w:val="24"/>
          <w:szCs w:val="24"/>
        </w:rPr>
        <w:t>This aff</w:t>
      </w:r>
      <w:r w:rsidR="00525B31" w:rsidRPr="006B2E0C">
        <w:rPr>
          <w:rFonts w:ascii="Times New Roman" w:hAnsi="Times New Roman" w:cs="Times New Roman"/>
          <w:sz w:val="24"/>
          <w:szCs w:val="24"/>
        </w:rPr>
        <w:t xml:space="preserve">idavit from the </w:t>
      </w:r>
      <w:r>
        <w:rPr>
          <w:rFonts w:ascii="Times New Roman" w:hAnsi="Times New Roman" w:cs="Times New Roman"/>
          <w:sz w:val="24"/>
          <w:szCs w:val="24"/>
        </w:rPr>
        <w:t>a</w:t>
      </w:r>
      <w:r w:rsidR="00525B31" w:rsidRPr="006B2E0C">
        <w:rPr>
          <w:rFonts w:ascii="Times New Roman" w:hAnsi="Times New Roman" w:cs="Times New Roman"/>
          <w:sz w:val="24"/>
          <w:szCs w:val="24"/>
        </w:rPr>
        <w:t>pplicant’s ers</w:t>
      </w:r>
      <w:r w:rsidR="00440CF0" w:rsidRPr="006B2E0C">
        <w:rPr>
          <w:rFonts w:ascii="Times New Roman" w:hAnsi="Times New Roman" w:cs="Times New Roman"/>
          <w:sz w:val="24"/>
          <w:szCs w:val="24"/>
        </w:rPr>
        <w:t>twhile legal practitio</w:t>
      </w:r>
      <w:r w:rsidR="008B31F9" w:rsidRPr="006B2E0C">
        <w:rPr>
          <w:rFonts w:ascii="Times New Roman" w:hAnsi="Times New Roman" w:cs="Times New Roman"/>
          <w:sz w:val="24"/>
          <w:szCs w:val="24"/>
        </w:rPr>
        <w:t>ner is clear as to what caused the default</w:t>
      </w:r>
      <w:r w:rsidR="00440CF0" w:rsidRPr="006B2E0C">
        <w:rPr>
          <w:rFonts w:ascii="Times New Roman" w:hAnsi="Times New Roman" w:cs="Times New Roman"/>
          <w:sz w:val="24"/>
          <w:szCs w:val="24"/>
        </w:rPr>
        <w:t xml:space="preserve">. The legal practitioner explained why he did not enter appearance to defend on behalf of the </w:t>
      </w:r>
      <w:r>
        <w:rPr>
          <w:rFonts w:ascii="Times New Roman" w:hAnsi="Times New Roman" w:cs="Times New Roman"/>
          <w:sz w:val="24"/>
          <w:szCs w:val="24"/>
        </w:rPr>
        <w:t>a</w:t>
      </w:r>
      <w:r w:rsidR="00440CF0" w:rsidRPr="006B2E0C">
        <w:rPr>
          <w:rFonts w:ascii="Times New Roman" w:hAnsi="Times New Roman" w:cs="Times New Roman"/>
          <w:sz w:val="24"/>
          <w:szCs w:val="24"/>
        </w:rPr>
        <w:t xml:space="preserve">pplicant. While he did not blame himself but the </w:t>
      </w:r>
      <w:r>
        <w:rPr>
          <w:rFonts w:ascii="Times New Roman" w:hAnsi="Times New Roman" w:cs="Times New Roman"/>
          <w:sz w:val="24"/>
          <w:szCs w:val="24"/>
        </w:rPr>
        <w:t>a</w:t>
      </w:r>
      <w:r w:rsidR="00440CF0" w:rsidRPr="006B2E0C">
        <w:rPr>
          <w:rFonts w:ascii="Times New Roman" w:hAnsi="Times New Roman" w:cs="Times New Roman"/>
          <w:sz w:val="24"/>
          <w:szCs w:val="24"/>
        </w:rPr>
        <w:t xml:space="preserve">pplicant for failing to comply with the </w:t>
      </w:r>
      <w:r>
        <w:rPr>
          <w:rFonts w:ascii="Times New Roman" w:hAnsi="Times New Roman" w:cs="Times New Roman"/>
          <w:sz w:val="24"/>
          <w:szCs w:val="24"/>
        </w:rPr>
        <w:t>r</w:t>
      </w:r>
      <w:r w:rsidR="00440CF0" w:rsidRPr="006B2E0C">
        <w:rPr>
          <w:rFonts w:ascii="Times New Roman" w:hAnsi="Times New Roman" w:cs="Times New Roman"/>
          <w:sz w:val="24"/>
          <w:szCs w:val="24"/>
        </w:rPr>
        <w:t>ules, it cannot be said that there is no affidavit from the blamed legal practitioner.</w:t>
      </w:r>
    </w:p>
    <w:p w:rsidR="00440CF0" w:rsidRPr="00A36FCA" w:rsidRDefault="00A36FCA" w:rsidP="006B2E0C">
      <w:pPr>
        <w:spacing w:after="0" w:line="360" w:lineRule="auto"/>
        <w:jc w:val="both"/>
        <w:rPr>
          <w:rFonts w:ascii="Times New Roman" w:hAnsi="Times New Roman" w:cs="Times New Roman"/>
          <w:b/>
          <w:i/>
          <w:sz w:val="24"/>
          <w:szCs w:val="24"/>
        </w:rPr>
      </w:pPr>
      <w:r w:rsidRPr="006B2E0C">
        <w:rPr>
          <w:rFonts w:ascii="Times New Roman" w:hAnsi="Times New Roman" w:cs="Times New Roman"/>
          <w:b/>
          <w:sz w:val="24"/>
          <w:szCs w:val="24"/>
        </w:rPr>
        <w:t xml:space="preserve">That Applicant </w:t>
      </w:r>
      <w:r>
        <w:rPr>
          <w:rFonts w:ascii="Times New Roman" w:hAnsi="Times New Roman" w:cs="Times New Roman"/>
          <w:b/>
          <w:sz w:val="24"/>
          <w:szCs w:val="24"/>
        </w:rPr>
        <w:t>d</w:t>
      </w:r>
      <w:r w:rsidRPr="006B2E0C">
        <w:rPr>
          <w:rFonts w:ascii="Times New Roman" w:hAnsi="Times New Roman" w:cs="Times New Roman"/>
          <w:b/>
          <w:sz w:val="24"/>
          <w:szCs w:val="24"/>
        </w:rPr>
        <w:t xml:space="preserve">id </w:t>
      </w:r>
      <w:r>
        <w:rPr>
          <w:rFonts w:ascii="Times New Roman" w:hAnsi="Times New Roman" w:cs="Times New Roman"/>
          <w:b/>
          <w:sz w:val="24"/>
          <w:szCs w:val="24"/>
        </w:rPr>
        <w:t>n</w:t>
      </w:r>
      <w:r w:rsidRPr="006B2E0C">
        <w:rPr>
          <w:rFonts w:ascii="Times New Roman" w:hAnsi="Times New Roman" w:cs="Times New Roman"/>
          <w:b/>
          <w:sz w:val="24"/>
          <w:szCs w:val="24"/>
        </w:rPr>
        <w:t xml:space="preserve">ot </w:t>
      </w:r>
      <w:r>
        <w:rPr>
          <w:rFonts w:ascii="Times New Roman" w:hAnsi="Times New Roman" w:cs="Times New Roman"/>
          <w:b/>
          <w:sz w:val="24"/>
          <w:szCs w:val="24"/>
        </w:rPr>
        <w:t>h</w:t>
      </w:r>
      <w:r w:rsidRPr="006B2E0C">
        <w:rPr>
          <w:rFonts w:ascii="Times New Roman" w:hAnsi="Times New Roman" w:cs="Times New Roman"/>
          <w:b/>
          <w:sz w:val="24"/>
          <w:szCs w:val="24"/>
        </w:rPr>
        <w:t xml:space="preserve">ave </w:t>
      </w:r>
      <w:r w:rsidRPr="00A36FCA">
        <w:rPr>
          <w:rFonts w:ascii="Times New Roman" w:hAnsi="Times New Roman" w:cs="Times New Roman"/>
          <w:b/>
          <w:i/>
          <w:sz w:val="24"/>
          <w:szCs w:val="24"/>
        </w:rPr>
        <w:t xml:space="preserve">Locus Standi </w:t>
      </w:r>
      <w:r>
        <w:rPr>
          <w:rFonts w:ascii="Times New Roman" w:hAnsi="Times New Roman" w:cs="Times New Roman"/>
          <w:b/>
          <w:i/>
          <w:sz w:val="24"/>
          <w:szCs w:val="24"/>
        </w:rPr>
        <w:t>i</w:t>
      </w:r>
      <w:r w:rsidRPr="00A36FCA">
        <w:rPr>
          <w:rFonts w:ascii="Times New Roman" w:hAnsi="Times New Roman" w:cs="Times New Roman"/>
          <w:b/>
          <w:i/>
          <w:sz w:val="24"/>
          <w:szCs w:val="24"/>
        </w:rPr>
        <w:t>n Judicio</w:t>
      </w:r>
    </w:p>
    <w:p w:rsidR="00E87FE0" w:rsidRPr="006B2E0C" w:rsidRDefault="00F7341F" w:rsidP="006B2E0C">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First</w:t>
      </w:r>
      <w:r w:rsidR="00440CF0" w:rsidRPr="006B2E0C">
        <w:rPr>
          <w:rFonts w:ascii="Times New Roman" w:hAnsi="Times New Roman" w:cs="Times New Roman"/>
          <w:sz w:val="24"/>
          <w:szCs w:val="24"/>
        </w:rPr>
        <w:t xml:space="preserve"> and </w:t>
      </w:r>
      <w:r>
        <w:rPr>
          <w:rFonts w:ascii="Times New Roman" w:hAnsi="Times New Roman" w:cs="Times New Roman"/>
          <w:sz w:val="24"/>
          <w:szCs w:val="24"/>
        </w:rPr>
        <w:t>second</w:t>
      </w:r>
      <w:r w:rsidR="00440CF0" w:rsidRPr="006B2E0C">
        <w:rPr>
          <w:rFonts w:ascii="Times New Roman" w:hAnsi="Times New Roman" w:cs="Times New Roman"/>
          <w:sz w:val="24"/>
          <w:szCs w:val="24"/>
        </w:rPr>
        <w:t xml:space="preserve"> </w:t>
      </w:r>
      <w:r>
        <w:rPr>
          <w:rFonts w:ascii="Times New Roman" w:hAnsi="Times New Roman" w:cs="Times New Roman"/>
          <w:sz w:val="24"/>
          <w:szCs w:val="24"/>
        </w:rPr>
        <w:t>r</w:t>
      </w:r>
      <w:r w:rsidR="00440CF0" w:rsidRPr="006B2E0C">
        <w:rPr>
          <w:rFonts w:ascii="Times New Roman" w:hAnsi="Times New Roman" w:cs="Times New Roman"/>
          <w:sz w:val="24"/>
          <w:szCs w:val="24"/>
        </w:rPr>
        <w:t xml:space="preserve">espondents averred that the </w:t>
      </w:r>
      <w:r>
        <w:rPr>
          <w:rFonts w:ascii="Times New Roman" w:hAnsi="Times New Roman" w:cs="Times New Roman"/>
          <w:sz w:val="24"/>
          <w:szCs w:val="24"/>
        </w:rPr>
        <w:t>a</w:t>
      </w:r>
      <w:r w:rsidR="00440CF0" w:rsidRPr="006B2E0C">
        <w:rPr>
          <w:rFonts w:ascii="Times New Roman" w:hAnsi="Times New Roman" w:cs="Times New Roman"/>
          <w:sz w:val="24"/>
          <w:szCs w:val="24"/>
        </w:rPr>
        <w:t xml:space="preserve">pplicant lacks locus standi to institute the proceedings for the rescission of default judgment. They said the </w:t>
      </w:r>
      <w:r>
        <w:rPr>
          <w:rFonts w:ascii="Times New Roman" w:hAnsi="Times New Roman" w:cs="Times New Roman"/>
          <w:sz w:val="24"/>
          <w:szCs w:val="24"/>
        </w:rPr>
        <w:t>a</w:t>
      </w:r>
      <w:r w:rsidR="00440CF0" w:rsidRPr="006B2E0C">
        <w:rPr>
          <w:rFonts w:ascii="Times New Roman" w:hAnsi="Times New Roman" w:cs="Times New Roman"/>
          <w:sz w:val="24"/>
          <w:szCs w:val="24"/>
        </w:rPr>
        <w:t xml:space="preserve">pplicant has no direct and substantial interest in the subject matter of the dispute. Put differently, the </w:t>
      </w:r>
      <w:r>
        <w:rPr>
          <w:rFonts w:ascii="Times New Roman" w:hAnsi="Times New Roman" w:cs="Times New Roman"/>
          <w:sz w:val="24"/>
          <w:szCs w:val="24"/>
        </w:rPr>
        <w:t>a</w:t>
      </w:r>
      <w:r w:rsidR="00440CF0" w:rsidRPr="006B2E0C">
        <w:rPr>
          <w:rFonts w:ascii="Times New Roman" w:hAnsi="Times New Roman" w:cs="Times New Roman"/>
          <w:sz w:val="24"/>
          <w:szCs w:val="24"/>
        </w:rPr>
        <w:t xml:space="preserve">pplicant transferred immovable property to the </w:t>
      </w:r>
      <w:r>
        <w:rPr>
          <w:rFonts w:ascii="Times New Roman" w:hAnsi="Times New Roman" w:cs="Times New Roman"/>
          <w:sz w:val="24"/>
          <w:szCs w:val="24"/>
        </w:rPr>
        <w:t>third to eighth r</w:t>
      </w:r>
      <w:r w:rsidR="00440CF0" w:rsidRPr="006B2E0C">
        <w:rPr>
          <w:rFonts w:ascii="Times New Roman" w:hAnsi="Times New Roman" w:cs="Times New Roman"/>
          <w:sz w:val="24"/>
          <w:szCs w:val="24"/>
        </w:rPr>
        <w:t xml:space="preserve">espondents and, it is there in the </w:t>
      </w:r>
      <w:r>
        <w:rPr>
          <w:rFonts w:ascii="Times New Roman" w:hAnsi="Times New Roman" w:cs="Times New Roman"/>
          <w:sz w:val="24"/>
          <w:szCs w:val="24"/>
        </w:rPr>
        <w:t>a</w:t>
      </w:r>
      <w:r w:rsidR="00440CF0" w:rsidRPr="006B2E0C">
        <w:rPr>
          <w:rFonts w:ascii="Times New Roman" w:hAnsi="Times New Roman" w:cs="Times New Roman"/>
          <w:sz w:val="24"/>
          <w:szCs w:val="24"/>
        </w:rPr>
        <w:t xml:space="preserve">pplicant divested </w:t>
      </w:r>
      <w:r w:rsidR="009C1F7E" w:rsidRPr="006B2E0C">
        <w:rPr>
          <w:rFonts w:ascii="Times New Roman" w:hAnsi="Times New Roman" w:cs="Times New Roman"/>
          <w:sz w:val="24"/>
          <w:szCs w:val="24"/>
        </w:rPr>
        <w:t xml:space="preserve">all rights and interest in the </w:t>
      </w:r>
      <w:r w:rsidR="00440CF0" w:rsidRPr="006B2E0C">
        <w:rPr>
          <w:rFonts w:ascii="Times New Roman" w:hAnsi="Times New Roman" w:cs="Times New Roman"/>
          <w:sz w:val="24"/>
          <w:szCs w:val="24"/>
        </w:rPr>
        <w:t xml:space="preserve">immovable property. </w:t>
      </w:r>
      <w:r>
        <w:rPr>
          <w:rFonts w:ascii="Times New Roman" w:hAnsi="Times New Roman" w:cs="Times New Roman"/>
          <w:sz w:val="24"/>
          <w:szCs w:val="24"/>
        </w:rPr>
        <w:t xml:space="preserve"> </w:t>
      </w:r>
      <w:r w:rsidR="009C1F7E" w:rsidRPr="006B2E0C">
        <w:rPr>
          <w:rFonts w:ascii="Times New Roman" w:hAnsi="Times New Roman" w:cs="Times New Roman"/>
          <w:sz w:val="24"/>
          <w:szCs w:val="24"/>
        </w:rPr>
        <w:t xml:space="preserve">It was argued that as of 11 March 2019, the date on which the </w:t>
      </w:r>
      <w:r w:rsidR="00FB2578">
        <w:rPr>
          <w:rFonts w:ascii="Times New Roman" w:hAnsi="Times New Roman" w:cs="Times New Roman"/>
          <w:sz w:val="24"/>
          <w:szCs w:val="24"/>
        </w:rPr>
        <w:t>third</w:t>
      </w:r>
      <w:r w:rsidR="009C1F7E" w:rsidRPr="006B2E0C">
        <w:rPr>
          <w:rFonts w:ascii="Times New Roman" w:hAnsi="Times New Roman" w:cs="Times New Roman"/>
          <w:sz w:val="24"/>
          <w:szCs w:val="24"/>
        </w:rPr>
        <w:t xml:space="preserve"> to </w:t>
      </w:r>
      <w:r w:rsidR="00FB2578">
        <w:rPr>
          <w:rFonts w:ascii="Times New Roman" w:hAnsi="Times New Roman" w:cs="Times New Roman"/>
          <w:sz w:val="24"/>
          <w:szCs w:val="24"/>
        </w:rPr>
        <w:t>eighth</w:t>
      </w:r>
      <w:r w:rsidR="009C1F7E" w:rsidRPr="006B2E0C">
        <w:rPr>
          <w:rFonts w:ascii="Times New Roman" w:hAnsi="Times New Roman" w:cs="Times New Roman"/>
          <w:sz w:val="24"/>
          <w:szCs w:val="24"/>
        </w:rPr>
        <w:t xml:space="preserve"> </w:t>
      </w:r>
      <w:r w:rsidR="00FB2578">
        <w:rPr>
          <w:rFonts w:ascii="Times New Roman" w:hAnsi="Times New Roman" w:cs="Times New Roman"/>
          <w:sz w:val="24"/>
          <w:szCs w:val="24"/>
        </w:rPr>
        <w:t>r</w:t>
      </w:r>
      <w:r w:rsidR="009C1F7E" w:rsidRPr="006B2E0C">
        <w:rPr>
          <w:rFonts w:ascii="Times New Roman" w:hAnsi="Times New Roman" w:cs="Times New Roman"/>
          <w:sz w:val="24"/>
          <w:szCs w:val="24"/>
        </w:rPr>
        <w:t xml:space="preserve">espondents had real rights registered in their favour, the </w:t>
      </w:r>
      <w:r w:rsidR="00FB2578">
        <w:rPr>
          <w:rFonts w:ascii="Times New Roman" w:hAnsi="Times New Roman" w:cs="Times New Roman"/>
          <w:sz w:val="24"/>
          <w:szCs w:val="24"/>
        </w:rPr>
        <w:t>a</w:t>
      </w:r>
      <w:r w:rsidR="009C1F7E" w:rsidRPr="006B2E0C">
        <w:rPr>
          <w:rFonts w:ascii="Times New Roman" w:hAnsi="Times New Roman" w:cs="Times New Roman"/>
          <w:sz w:val="24"/>
          <w:szCs w:val="24"/>
        </w:rPr>
        <w:t xml:space="preserve">pplicant ceased to have a right to sue in anything relative to the immovable property. </w:t>
      </w:r>
    </w:p>
    <w:p w:rsidR="00E87FE0" w:rsidRPr="006B2E0C" w:rsidRDefault="00FB2578" w:rsidP="006B2E0C">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E87FE0" w:rsidRPr="006B2E0C">
        <w:rPr>
          <w:rFonts w:ascii="Times New Roman" w:hAnsi="Times New Roman" w:cs="Times New Roman"/>
          <w:sz w:val="24"/>
          <w:szCs w:val="24"/>
        </w:rPr>
        <w:t xml:space="preserve">The </w:t>
      </w:r>
      <w:r>
        <w:rPr>
          <w:rFonts w:ascii="Times New Roman" w:hAnsi="Times New Roman" w:cs="Times New Roman"/>
          <w:sz w:val="24"/>
          <w:szCs w:val="24"/>
        </w:rPr>
        <w:t>a</w:t>
      </w:r>
      <w:r w:rsidR="00E87FE0" w:rsidRPr="006B2E0C">
        <w:rPr>
          <w:rFonts w:ascii="Times New Roman" w:hAnsi="Times New Roman" w:cs="Times New Roman"/>
          <w:sz w:val="24"/>
          <w:szCs w:val="24"/>
        </w:rPr>
        <w:t>pplicant said it had locus standi to institute the proceedings as at the time of the demise of the Late Felix Rukawu title was vested in the applicant’s name under Deed N</w:t>
      </w:r>
      <w:r>
        <w:rPr>
          <w:rFonts w:ascii="Times New Roman" w:hAnsi="Times New Roman" w:cs="Times New Roman"/>
          <w:sz w:val="24"/>
          <w:szCs w:val="24"/>
        </w:rPr>
        <w:t>umber</w:t>
      </w:r>
      <w:r w:rsidR="00E87FE0" w:rsidRPr="006B2E0C">
        <w:rPr>
          <w:rFonts w:ascii="Times New Roman" w:hAnsi="Times New Roman" w:cs="Times New Roman"/>
          <w:sz w:val="24"/>
          <w:szCs w:val="24"/>
        </w:rPr>
        <w:t xml:space="preserve"> 2330/2007. It said when the title deed of the </w:t>
      </w:r>
      <w:r>
        <w:rPr>
          <w:rFonts w:ascii="Times New Roman" w:hAnsi="Times New Roman" w:cs="Times New Roman"/>
          <w:sz w:val="24"/>
          <w:szCs w:val="24"/>
        </w:rPr>
        <w:t>third</w:t>
      </w:r>
      <w:r w:rsidR="00E87FE0" w:rsidRPr="006B2E0C">
        <w:rPr>
          <w:rFonts w:ascii="Times New Roman" w:hAnsi="Times New Roman" w:cs="Times New Roman"/>
          <w:sz w:val="24"/>
          <w:szCs w:val="24"/>
        </w:rPr>
        <w:t xml:space="preserve"> to the </w:t>
      </w:r>
      <w:r>
        <w:rPr>
          <w:rFonts w:ascii="Times New Roman" w:hAnsi="Times New Roman" w:cs="Times New Roman"/>
          <w:sz w:val="24"/>
          <w:szCs w:val="24"/>
        </w:rPr>
        <w:t>eighth</w:t>
      </w:r>
      <w:r w:rsidR="00E87FE0" w:rsidRPr="006B2E0C">
        <w:rPr>
          <w:rFonts w:ascii="Times New Roman" w:hAnsi="Times New Roman" w:cs="Times New Roman"/>
          <w:sz w:val="24"/>
          <w:szCs w:val="24"/>
        </w:rPr>
        <w:t xml:space="preserve"> respondents was cancelled title should have reverted to the applicant and was in the name of the applicant and this is the reason why the applicant was cited as a part and the order that the </w:t>
      </w:r>
      <w:r w:rsidR="00D5544F">
        <w:rPr>
          <w:rFonts w:ascii="Times New Roman" w:hAnsi="Times New Roman" w:cs="Times New Roman"/>
          <w:sz w:val="24"/>
          <w:szCs w:val="24"/>
        </w:rPr>
        <w:t>first</w:t>
      </w:r>
      <w:r w:rsidR="00E87FE0" w:rsidRPr="006B2E0C">
        <w:rPr>
          <w:rFonts w:ascii="Times New Roman" w:hAnsi="Times New Roman" w:cs="Times New Roman"/>
          <w:sz w:val="24"/>
          <w:szCs w:val="24"/>
        </w:rPr>
        <w:t xml:space="preserve"> and </w:t>
      </w:r>
      <w:r w:rsidR="00D5544F">
        <w:rPr>
          <w:rFonts w:ascii="Times New Roman" w:hAnsi="Times New Roman" w:cs="Times New Roman"/>
          <w:sz w:val="24"/>
          <w:szCs w:val="24"/>
        </w:rPr>
        <w:t>second</w:t>
      </w:r>
      <w:r w:rsidR="00E87FE0" w:rsidRPr="006B2E0C">
        <w:rPr>
          <w:rFonts w:ascii="Times New Roman" w:hAnsi="Times New Roman" w:cs="Times New Roman"/>
          <w:sz w:val="24"/>
          <w:szCs w:val="24"/>
        </w:rPr>
        <w:t xml:space="preserve"> respondents sought was to transfer ownership from the applicant to the </w:t>
      </w:r>
      <w:r w:rsidR="00D5544F">
        <w:rPr>
          <w:rFonts w:ascii="Times New Roman" w:hAnsi="Times New Roman" w:cs="Times New Roman"/>
          <w:sz w:val="24"/>
          <w:szCs w:val="24"/>
        </w:rPr>
        <w:t>first</w:t>
      </w:r>
      <w:r w:rsidR="00E87FE0" w:rsidRPr="006B2E0C">
        <w:rPr>
          <w:rFonts w:ascii="Times New Roman" w:hAnsi="Times New Roman" w:cs="Times New Roman"/>
          <w:sz w:val="24"/>
          <w:szCs w:val="24"/>
        </w:rPr>
        <w:t xml:space="preserve"> and </w:t>
      </w:r>
      <w:r w:rsidR="00D5544F">
        <w:rPr>
          <w:rFonts w:ascii="Times New Roman" w:hAnsi="Times New Roman" w:cs="Times New Roman"/>
          <w:sz w:val="24"/>
          <w:szCs w:val="24"/>
        </w:rPr>
        <w:t>second</w:t>
      </w:r>
      <w:r w:rsidR="00E87FE0" w:rsidRPr="006B2E0C">
        <w:rPr>
          <w:rFonts w:ascii="Times New Roman" w:hAnsi="Times New Roman" w:cs="Times New Roman"/>
          <w:sz w:val="24"/>
          <w:szCs w:val="24"/>
        </w:rPr>
        <w:t xml:space="preserve"> respondents. </w:t>
      </w:r>
      <w:r w:rsidR="00D5544F">
        <w:rPr>
          <w:rFonts w:ascii="Times New Roman" w:hAnsi="Times New Roman" w:cs="Times New Roman"/>
          <w:sz w:val="24"/>
          <w:szCs w:val="24"/>
        </w:rPr>
        <w:t xml:space="preserve"> </w:t>
      </w:r>
      <w:r w:rsidR="00E87FE0" w:rsidRPr="006B2E0C">
        <w:rPr>
          <w:rFonts w:ascii="Times New Roman" w:hAnsi="Times New Roman" w:cs="Times New Roman"/>
          <w:sz w:val="24"/>
          <w:szCs w:val="24"/>
        </w:rPr>
        <w:t xml:space="preserve">If the title was </w:t>
      </w:r>
      <w:r w:rsidR="00E87FE0" w:rsidRPr="006B2E0C">
        <w:rPr>
          <w:rFonts w:ascii="Times New Roman" w:hAnsi="Times New Roman" w:cs="Times New Roman"/>
          <w:sz w:val="24"/>
          <w:szCs w:val="24"/>
        </w:rPr>
        <w:lastRenderedPageBreak/>
        <w:t xml:space="preserve">not vested in the applicant and that the applicant had no interest in the matter there was no reason why the applicant was cited and could be ordered to transfer title to the </w:t>
      </w:r>
      <w:r w:rsidR="00847779">
        <w:rPr>
          <w:rFonts w:ascii="Times New Roman" w:hAnsi="Times New Roman" w:cs="Times New Roman"/>
          <w:sz w:val="24"/>
          <w:szCs w:val="24"/>
        </w:rPr>
        <w:t>first</w:t>
      </w:r>
      <w:r w:rsidR="00E87FE0" w:rsidRPr="006B2E0C">
        <w:rPr>
          <w:rFonts w:ascii="Times New Roman" w:hAnsi="Times New Roman" w:cs="Times New Roman"/>
          <w:sz w:val="24"/>
          <w:szCs w:val="24"/>
        </w:rPr>
        <w:t xml:space="preserve"> and </w:t>
      </w:r>
      <w:r w:rsidR="00847779">
        <w:rPr>
          <w:rFonts w:ascii="Times New Roman" w:hAnsi="Times New Roman" w:cs="Times New Roman"/>
          <w:sz w:val="24"/>
          <w:szCs w:val="24"/>
        </w:rPr>
        <w:t>second</w:t>
      </w:r>
      <w:r w:rsidR="00E87FE0" w:rsidRPr="006B2E0C">
        <w:rPr>
          <w:rFonts w:ascii="Times New Roman" w:hAnsi="Times New Roman" w:cs="Times New Roman"/>
          <w:sz w:val="24"/>
          <w:szCs w:val="24"/>
        </w:rPr>
        <w:t xml:space="preserve"> respondents.</w:t>
      </w:r>
    </w:p>
    <w:p w:rsidR="00417CAF" w:rsidRPr="006B2E0C" w:rsidRDefault="00847779" w:rsidP="006B2E0C">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DD23F2" w:rsidRPr="006B2E0C">
        <w:rPr>
          <w:rFonts w:ascii="Times New Roman" w:hAnsi="Times New Roman" w:cs="Times New Roman"/>
          <w:sz w:val="24"/>
          <w:szCs w:val="24"/>
        </w:rPr>
        <w:t xml:space="preserve">The </w:t>
      </w:r>
      <w:r>
        <w:rPr>
          <w:rFonts w:ascii="Times New Roman" w:hAnsi="Times New Roman" w:cs="Times New Roman"/>
          <w:sz w:val="24"/>
          <w:szCs w:val="24"/>
        </w:rPr>
        <w:t>a</w:t>
      </w:r>
      <w:r w:rsidR="00DD23F2" w:rsidRPr="006B2E0C">
        <w:rPr>
          <w:rFonts w:ascii="Times New Roman" w:hAnsi="Times New Roman" w:cs="Times New Roman"/>
          <w:sz w:val="24"/>
          <w:szCs w:val="24"/>
        </w:rPr>
        <w:t xml:space="preserve">pplicant in this matter is Rutendo Housing Co-operative. The default judgment was issued in case HC 281/20. At page 21 of the record is the default judgment. Rutendo Housing Cooperative is cited as the </w:t>
      </w:r>
      <w:r>
        <w:rPr>
          <w:rFonts w:ascii="Times New Roman" w:hAnsi="Times New Roman" w:cs="Times New Roman"/>
          <w:sz w:val="24"/>
          <w:szCs w:val="24"/>
        </w:rPr>
        <w:t>eighth d</w:t>
      </w:r>
      <w:r w:rsidR="00DD23F2" w:rsidRPr="006B2E0C">
        <w:rPr>
          <w:rFonts w:ascii="Times New Roman" w:hAnsi="Times New Roman" w:cs="Times New Roman"/>
          <w:sz w:val="24"/>
          <w:szCs w:val="24"/>
        </w:rPr>
        <w:t xml:space="preserve">efendant. </w:t>
      </w:r>
      <w:r>
        <w:rPr>
          <w:rFonts w:ascii="Times New Roman" w:hAnsi="Times New Roman" w:cs="Times New Roman"/>
          <w:sz w:val="24"/>
          <w:szCs w:val="24"/>
        </w:rPr>
        <w:t xml:space="preserve"> </w:t>
      </w:r>
      <w:r w:rsidR="00DD23F2" w:rsidRPr="006B2E0C">
        <w:rPr>
          <w:rFonts w:ascii="Times New Roman" w:hAnsi="Times New Roman" w:cs="Times New Roman"/>
          <w:sz w:val="24"/>
          <w:szCs w:val="24"/>
        </w:rPr>
        <w:t xml:space="preserve">Paragraph 1 of the order declares the sale agreement between </w:t>
      </w:r>
      <w:r>
        <w:rPr>
          <w:rFonts w:ascii="Times New Roman" w:hAnsi="Times New Roman" w:cs="Times New Roman"/>
          <w:sz w:val="24"/>
          <w:szCs w:val="24"/>
        </w:rPr>
        <w:t>first</w:t>
      </w:r>
      <w:r w:rsidR="00DD23F2" w:rsidRPr="006B2E0C">
        <w:rPr>
          <w:rFonts w:ascii="Times New Roman" w:hAnsi="Times New Roman" w:cs="Times New Roman"/>
          <w:sz w:val="24"/>
          <w:szCs w:val="24"/>
        </w:rPr>
        <w:t xml:space="preserve">, </w:t>
      </w:r>
      <w:r>
        <w:rPr>
          <w:rFonts w:ascii="Times New Roman" w:hAnsi="Times New Roman" w:cs="Times New Roman"/>
          <w:sz w:val="24"/>
          <w:szCs w:val="24"/>
        </w:rPr>
        <w:t>second</w:t>
      </w:r>
      <w:r w:rsidR="00DD23F2" w:rsidRPr="006B2E0C">
        <w:rPr>
          <w:rFonts w:ascii="Times New Roman" w:hAnsi="Times New Roman" w:cs="Times New Roman"/>
          <w:sz w:val="24"/>
          <w:szCs w:val="24"/>
        </w:rPr>
        <w:t xml:space="preserve">, </w:t>
      </w:r>
      <w:r>
        <w:rPr>
          <w:rFonts w:ascii="Times New Roman" w:hAnsi="Times New Roman" w:cs="Times New Roman"/>
          <w:sz w:val="24"/>
          <w:szCs w:val="24"/>
        </w:rPr>
        <w:t>third</w:t>
      </w:r>
      <w:r w:rsidR="00DD23F2" w:rsidRPr="006B2E0C">
        <w:rPr>
          <w:rFonts w:ascii="Times New Roman" w:hAnsi="Times New Roman" w:cs="Times New Roman"/>
          <w:sz w:val="24"/>
          <w:szCs w:val="24"/>
        </w:rPr>
        <w:t xml:space="preserve">, </w:t>
      </w:r>
      <w:r>
        <w:rPr>
          <w:rFonts w:ascii="Times New Roman" w:hAnsi="Times New Roman" w:cs="Times New Roman"/>
          <w:sz w:val="24"/>
          <w:szCs w:val="24"/>
        </w:rPr>
        <w:t>fourth,</w:t>
      </w:r>
      <w:r w:rsidR="00DD23F2" w:rsidRPr="006B2E0C">
        <w:rPr>
          <w:rFonts w:ascii="Times New Roman" w:hAnsi="Times New Roman" w:cs="Times New Roman"/>
          <w:sz w:val="24"/>
          <w:szCs w:val="24"/>
        </w:rPr>
        <w:t xml:space="preserve"> </w:t>
      </w:r>
      <w:r>
        <w:rPr>
          <w:rFonts w:ascii="Times New Roman" w:hAnsi="Times New Roman" w:cs="Times New Roman"/>
          <w:sz w:val="24"/>
          <w:szCs w:val="24"/>
        </w:rPr>
        <w:t>fifth</w:t>
      </w:r>
      <w:r w:rsidR="00DD23F2" w:rsidRPr="006B2E0C">
        <w:rPr>
          <w:rFonts w:ascii="Times New Roman" w:hAnsi="Times New Roman" w:cs="Times New Roman"/>
          <w:sz w:val="24"/>
          <w:szCs w:val="24"/>
        </w:rPr>
        <w:t xml:space="preserve"> and </w:t>
      </w:r>
      <w:r>
        <w:rPr>
          <w:rFonts w:ascii="Times New Roman" w:hAnsi="Times New Roman" w:cs="Times New Roman"/>
          <w:sz w:val="24"/>
          <w:szCs w:val="24"/>
        </w:rPr>
        <w:t>sixth</w:t>
      </w:r>
      <w:r w:rsidR="00DD23F2" w:rsidRPr="006B2E0C">
        <w:rPr>
          <w:rFonts w:ascii="Times New Roman" w:hAnsi="Times New Roman" w:cs="Times New Roman"/>
          <w:sz w:val="24"/>
          <w:szCs w:val="24"/>
        </w:rPr>
        <w:t xml:space="preserve"> defendants and the </w:t>
      </w:r>
      <w:r>
        <w:rPr>
          <w:rFonts w:ascii="Times New Roman" w:hAnsi="Times New Roman" w:cs="Times New Roman"/>
          <w:sz w:val="24"/>
          <w:szCs w:val="24"/>
        </w:rPr>
        <w:t>eighth</w:t>
      </w:r>
      <w:r w:rsidR="00DD23F2" w:rsidRPr="006B2E0C">
        <w:rPr>
          <w:rFonts w:ascii="Times New Roman" w:hAnsi="Times New Roman" w:cs="Times New Roman"/>
          <w:sz w:val="24"/>
          <w:szCs w:val="24"/>
        </w:rPr>
        <w:t xml:space="preserve"> defendant null and void. </w:t>
      </w:r>
      <w:r>
        <w:rPr>
          <w:rFonts w:ascii="Times New Roman" w:hAnsi="Times New Roman" w:cs="Times New Roman"/>
          <w:sz w:val="24"/>
          <w:szCs w:val="24"/>
        </w:rPr>
        <w:t> </w:t>
      </w:r>
      <w:r w:rsidR="00DD23F2" w:rsidRPr="006B2E0C">
        <w:rPr>
          <w:rFonts w:ascii="Times New Roman" w:hAnsi="Times New Roman" w:cs="Times New Roman"/>
          <w:sz w:val="24"/>
          <w:szCs w:val="24"/>
        </w:rPr>
        <w:t xml:space="preserve">Paragraph </w:t>
      </w:r>
      <w:r>
        <w:rPr>
          <w:rFonts w:ascii="Times New Roman" w:hAnsi="Times New Roman" w:cs="Times New Roman"/>
          <w:sz w:val="24"/>
          <w:szCs w:val="24"/>
        </w:rPr>
        <w:t>four</w:t>
      </w:r>
      <w:r w:rsidR="00DD23F2" w:rsidRPr="006B2E0C">
        <w:rPr>
          <w:rFonts w:ascii="Times New Roman" w:hAnsi="Times New Roman" w:cs="Times New Roman"/>
          <w:sz w:val="24"/>
          <w:szCs w:val="24"/>
        </w:rPr>
        <w:t xml:space="preserve"> of the order directs the </w:t>
      </w:r>
      <w:r>
        <w:rPr>
          <w:rFonts w:ascii="Times New Roman" w:hAnsi="Times New Roman" w:cs="Times New Roman"/>
          <w:sz w:val="24"/>
          <w:szCs w:val="24"/>
        </w:rPr>
        <w:t>eight</w:t>
      </w:r>
      <w:r w:rsidR="00922BF6" w:rsidRPr="006B2E0C">
        <w:rPr>
          <w:rFonts w:ascii="Times New Roman" w:hAnsi="Times New Roman" w:cs="Times New Roman"/>
          <w:sz w:val="24"/>
          <w:szCs w:val="24"/>
        </w:rPr>
        <w:t xml:space="preserve"> defendant to sign all pap</w:t>
      </w:r>
      <w:r w:rsidR="00DD23F2" w:rsidRPr="006B2E0C">
        <w:rPr>
          <w:rFonts w:ascii="Times New Roman" w:hAnsi="Times New Roman" w:cs="Times New Roman"/>
          <w:sz w:val="24"/>
          <w:szCs w:val="24"/>
        </w:rPr>
        <w:t>ers necessary</w:t>
      </w:r>
      <w:r w:rsidR="00922BF6" w:rsidRPr="006B2E0C">
        <w:rPr>
          <w:rFonts w:ascii="Times New Roman" w:hAnsi="Times New Roman" w:cs="Times New Roman"/>
          <w:sz w:val="24"/>
          <w:szCs w:val="24"/>
        </w:rPr>
        <w:t xml:space="preserve"> to effect transfer to the plaintiffs within seven days of the order. Paragraph </w:t>
      </w:r>
      <w:r>
        <w:rPr>
          <w:rFonts w:ascii="Times New Roman" w:hAnsi="Times New Roman" w:cs="Times New Roman"/>
          <w:sz w:val="24"/>
          <w:szCs w:val="24"/>
        </w:rPr>
        <w:t>five</w:t>
      </w:r>
      <w:r w:rsidR="00922BF6" w:rsidRPr="006B2E0C">
        <w:rPr>
          <w:rFonts w:ascii="Times New Roman" w:hAnsi="Times New Roman" w:cs="Times New Roman"/>
          <w:sz w:val="24"/>
          <w:szCs w:val="24"/>
        </w:rPr>
        <w:t xml:space="preserve"> the </w:t>
      </w:r>
      <w:r>
        <w:rPr>
          <w:rFonts w:ascii="Times New Roman" w:hAnsi="Times New Roman" w:cs="Times New Roman"/>
          <w:sz w:val="24"/>
          <w:szCs w:val="24"/>
        </w:rPr>
        <w:t>a</w:t>
      </w:r>
      <w:r w:rsidR="00922BF6" w:rsidRPr="006B2E0C">
        <w:rPr>
          <w:rFonts w:ascii="Times New Roman" w:hAnsi="Times New Roman" w:cs="Times New Roman"/>
          <w:sz w:val="24"/>
          <w:szCs w:val="24"/>
        </w:rPr>
        <w:t xml:space="preserve">pplicant is ordered to pay costs. </w:t>
      </w:r>
      <w:r>
        <w:rPr>
          <w:rFonts w:ascii="Times New Roman" w:hAnsi="Times New Roman" w:cs="Times New Roman"/>
          <w:sz w:val="24"/>
          <w:szCs w:val="24"/>
        </w:rPr>
        <w:t xml:space="preserve"> </w:t>
      </w:r>
      <w:r w:rsidR="00922BF6" w:rsidRPr="006B2E0C">
        <w:rPr>
          <w:rFonts w:ascii="Times New Roman" w:hAnsi="Times New Roman" w:cs="Times New Roman"/>
          <w:sz w:val="24"/>
          <w:szCs w:val="24"/>
        </w:rPr>
        <w:t xml:space="preserve">This shows that the </w:t>
      </w:r>
      <w:r>
        <w:rPr>
          <w:rFonts w:ascii="Times New Roman" w:hAnsi="Times New Roman" w:cs="Times New Roman"/>
          <w:sz w:val="24"/>
          <w:szCs w:val="24"/>
        </w:rPr>
        <w:t>a</w:t>
      </w:r>
      <w:r w:rsidR="00922BF6" w:rsidRPr="006B2E0C">
        <w:rPr>
          <w:rFonts w:ascii="Times New Roman" w:hAnsi="Times New Roman" w:cs="Times New Roman"/>
          <w:sz w:val="24"/>
          <w:szCs w:val="24"/>
        </w:rPr>
        <w:t xml:space="preserve">pplicant has a right to protect. </w:t>
      </w:r>
      <w:r>
        <w:rPr>
          <w:rFonts w:ascii="Times New Roman" w:hAnsi="Times New Roman" w:cs="Times New Roman"/>
          <w:sz w:val="24"/>
          <w:szCs w:val="24"/>
        </w:rPr>
        <w:t xml:space="preserve"> </w:t>
      </w:r>
      <w:r w:rsidR="00922BF6" w:rsidRPr="006B2E0C">
        <w:rPr>
          <w:rFonts w:ascii="Times New Roman" w:hAnsi="Times New Roman" w:cs="Times New Roman"/>
          <w:sz w:val="24"/>
          <w:szCs w:val="24"/>
        </w:rPr>
        <w:t xml:space="preserve">For these reasons the </w:t>
      </w:r>
      <w:r>
        <w:rPr>
          <w:rFonts w:ascii="Times New Roman" w:hAnsi="Times New Roman" w:cs="Times New Roman"/>
          <w:sz w:val="24"/>
          <w:szCs w:val="24"/>
        </w:rPr>
        <w:t>a</w:t>
      </w:r>
      <w:r w:rsidR="00922BF6" w:rsidRPr="006B2E0C">
        <w:rPr>
          <w:rFonts w:ascii="Times New Roman" w:hAnsi="Times New Roman" w:cs="Times New Roman"/>
          <w:sz w:val="24"/>
          <w:szCs w:val="24"/>
        </w:rPr>
        <w:t xml:space="preserve">pplicant has the necessary </w:t>
      </w:r>
      <w:r w:rsidR="00922BF6" w:rsidRPr="00847779">
        <w:rPr>
          <w:rFonts w:ascii="Times New Roman" w:hAnsi="Times New Roman" w:cs="Times New Roman"/>
          <w:i/>
          <w:sz w:val="24"/>
          <w:szCs w:val="24"/>
        </w:rPr>
        <w:t>locus standi</w:t>
      </w:r>
      <w:r w:rsidR="00922BF6" w:rsidRPr="006B2E0C">
        <w:rPr>
          <w:rFonts w:ascii="Times New Roman" w:hAnsi="Times New Roman" w:cs="Times New Roman"/>
          <w:sz w:val="24"/>
          <w:szCs w:val="24"/>
        </w:rPr>
        <w:t>.</w:t>
      </w:r>
    </w:p>
    <w:p w:rsidR="00417CAF" w:rsidRPr="006B2E0C" w:rsidRDefault="0077469C" w:rsidP="006B2E0C">
      <w:pPr>
        <w:spacing w:after="0" w:line="360" w:lineRule="auto"/>
        <w:jc w:val="both"/>
        <w:rPr>
          <w:rFonts w:ascii="Times New Roman" w:hAnsi="Times New Roman" w:cs="Times New Roman"/>
          <w:b/>
          <w:sz w:val="24"/>
          <w:szCs w:val="24"/>
        </w:rPr>
      </w:pPr>
      <w:r w:rsidRPr="006B2E0C">
        <w:rPr>
          <w:rFonts w:ascii="Times New Roman" w:hAnsi="Times New Roman" w:cs="Times New Roman"/>
          <w:b/>
          <w:sz w:val="24"/>
          <w:szCs w:val="24"/>
        </w:rPr>
        <w:t xml:space="preserve">On </w:t>
      </w:r>
      <w:r>
        <w:rPr>
          <w:rFonts w:ascii="Times New Roman" w:hAnsi="Times New Roman" w:cs="Times New Roman"/>
          <w:b/>
          <w:sz w:val="24"/>
          <w:szCs w:val="24"/>
        </w:rPr>
        <w:t>t</w:t>
      </w:r>
      <w:r w:rsidRPr="006B2E0C">
        <w:rPr>
          <w:rFonts w:ascii="Times New Roman" w:hAnsi="Times New Roman" w:cs="Times New Roman"/>
          <w:b/>
          <w:sz w:val="24"/>
          <w:szCs w:val="24"/>
        </w:rPr>
        <w:t>he Merits</w:t>
      </w:r>
    </w:p>
    <w:p w:rsidR="007B3781" w:rsidRPr="006B2E0C" w:rsidRDefault="0077469C" w:rsidP="006B2E0C">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417CAF" w:rsidRPr="006B2E0C">
        <w:rPr>
          <w:rFonts w:ascii="Times New Roman" w:hAnsi="Times New Roman" w:cs="Times New Roman"/>
          <w:sz w:val="24"/>
          <w:szCs w:val="24"/>
        </w:rPr>
        <w:t xml:space="preserve">This is a combined application for condonation and rescission of the default judgment. </w:t>
      </w:r>
      <w:r>
        <w:rPr>
          <w:rFonts w:ascii="Times New Roman" w:hAnsi="Times New Roman" w:cs="Times New Roman"/>
          <w:sz w:val="24"/>
          <w:szCs w:val="24"/>
        </w:rPr>
        <w:t xml:space="preserve"> </w:t>
      </w:r>
      <w:r w:rsidR="00417CAF" w:rsidRPr="006B2E0C">
        <w:rPr>
          <w:rFonts w:ascii="Times New Roman" w:hAnsi="Times New Roman" w:cs="Times New Roman"/>
          <w:sz w:val="24"/>
          <w:szCs w:val="24"/>
        </w:rPr>
        <w:t xml:space="preserve">For the application for rescission of judgment to be dealt with the </w:t>
      </w:r>
      <w:r>
        <w:rPr>
          <w:rFonts w:ascii="Times New Roman" w:hAnsi="Times New Roman" w:cs="Times New Roman"/>
          <w:sz w:val="24"/>
          <w:szCs w:val="24"/>
        </w:rPr>
        <w:t>a</w:t>
      </w:r>
      <w:r w:rsidR="00417CAF" w:rsidRPr="006B2E0C">
        <w:rPr>
          <w:rFonts w:ascii="Times New Roman" w:hAnsi="Times New Roman" w:cs="Times New Roman"/>
          <w:sz w:val="24"/>
          <w:szCs w:val="24"/>
        </w:rPr>
        <w:t>pplicant has to overcome the first huddle of condonation.</w:t>
      </w:r>
      <w:r w:rsidR="00515835" w:rsidRPr="006B2E0C">
        <w:rPr>
          <w:rFonts w:ascii="Times New Roman" w:hAnsi="Times New Roman" w:cs="Times New Roman"/>
          <w:sz w:val="24"/>
          <w:szCs w:val="24"/>
        </w:rPr>
        <w:t xml:space="preserve"> In order to grant an application for condonation there are some guide </w:t>
      </w:r>
      <w:r w:rsidR="007B3781" w:rsidRPr="006B2E0C">
        <w:rPr>
          <w:rFonts w:ascii="Times New Roman" w:hAnsi="Times New Roman" w:cs="Times New Roman"/>
          <w:sz w:val="24"/>
          <w:szCs w:val="24"/>
        </w:rPr>
        <w:t xml:space="preserve">which a court which is seized with an application of the present nature is enjoined to consider in the exercise of its discretion to grant or refuse the application for condonation. The guide was aptly stated by </w:t>
      </w:r>
      <w:r w:rsidRPr="0077469C">
        <w:rPr>
          <w:rFonts w:ascii="Times New Roman" w:hAnsi="Times New Roman" w:cs="Times New Roman"/>
          <w:smallCaps/>
          <w:sz w:val="24"/>
          <w:szCs w:val="24"/>
        </w:rPr>
        <w:t>Malaba Ja</w:t>
      </w:r>
      <w:r w:rsidRPr="006B2E0C">
        <w:rPr>
          <w:rFonts w:ascii="Times New Roman" w:hAnsi="Times New Roman" w:cs="Times New Roman"/>
          <w:sz w:val="24"/>
          <w:szCs w:val="24"/>
        </w:rPr>
        <w:t xml:space="preserve"> </w:t>
      </w:r>
      <w:r w:rsidR="007B3781" w:rsidRPr="006B2E0C">
        <w:rPr>
          <w:rFonts w:ascii="Times New Roman" w:hAnsi="Times New Roman" w:cs="Times New Roman"/>
          <w:sz w:val="24"/>
          <w:szCs w:val="24"/>
        </w:rPr>
        <w:t xml:space="preserve">(as he then was) in </w:t>
      </w:r>
      <w:r w:rsidR="007B3781" w:rsidRPr="0077469C">
        <w:rPr>
          <w:rFonts w:ascii="Times New Roman" w:hAnsi="Times New Roman" w:cs="Times New Roman"/>
          <w:i/>
          <w:sz w:val="24"/>
          <w:szCs w:val="24"/>
        </w:rPr>
        <w:t xml:space="preserve">Maheya </w:t>
      </w:r>
      <w:r w:rsidR="007B3781" w:rsidRPr="0077469C">
        <w:rPr>
          <w:rFonts w:ascii="Times New Roman" w:hAnsi="Times New Roman" w:cs="Times New Roman"/>
          <w:sz w:val="24"/>
          <w:szCs w:val="24"/>
        </w:rPr>
        <w:t>v</w:t>
      </w:r>
      <w:r w:rsidR="007B3781" w:rsidRPr="0077469C">
        <w:rPr>
          <w:rFonts w:ascii="Times New Roman" w:hAnsi="Times New Roman" w:cs="Times New Roman"/>
          <w:i/>
          <w:sz w:val="24"/>
          <w:szCs w:val="24"/>
        </w:rPr>
        <w:t xml:space="preserve"> Independent African Church</w:t>
      </w:r>
      <w:r w:rsidR="007B3781" w:rsidRPr="006B2E0C">
        <w:rPr>
          <w:rFonts w:ascii="Times New Roman" w:hAnsi="Times New Roman" w:cs="Times New Roman"/>
          <w:sz w:val="24"/>
          <w:szCs w:val="24"/>
        </w:rPr>
        <w:t xml:space="preserve"> SC 58/07. The learned judge stated as follows:</w:t>
      </w:r>
    </w:p>
    <w:p w:rsidR="00436845" w:rsidRDefault="007B3781" w:rsidP="00D747CC">
      <w:pPr>
        <w:spacing w:after="0" w:line="240" w:lineRule="auto"/>
        <w:jc w:val="both"/>
        <w:rPr>
          <w:rFonts w:ascii="Times New Roman" w:hAnsi="Times New Roman" w:cs="Times New Roman"/>
        </w:rPr>
      </w:pPr>
      <w:r w:rsidRPr="006B2E0C">
        <w:rPr>
          <w:rFonts w:ascii="Times New Roman" w:hAnsi="Times New Roman" w:cs="Times New Roman"/>
          <w:sz w:val="24"/>
          <w:szCs w:val="24"/>
        </w:rPr>
        <w:t xml:space="preserve">        </w:t>
      </w:r>
      <w:r w:rsidR="00D747CC">
        <w:rPr>
          <w:rFonts w:ascii="Times New Roman" w:hAnsi="Times New Roman" w:cs="Times New Roman"/>
          <w:sz w:val="24"/>
          <w:szCs w:val="24"/>
        </w:rPr>
        <w:tab/>
      </w:r>
      <w:r w:rsidRPr="00D747CC">
        <w:rPr>
          <w:rFonts w:ascii="Times New Roman" w:hAnsi="Times New Roman" w:cs="Times New Roman"/>
        </w:rPr>
        <w:t>“In considering applications fo</w:t>
      </w:r>
      <w:r w:rsidR="00BB497C" w:rsidRPr="00D747CC">
        <w:rPr>
          <w:rFonts w:ascii="Times New Roman" w:hAnsi="Times New Roman" w:cs="Times New Roman"/>
        </w:rPr>
        <w:t>r</w:t>
      </w:r>
      <w:r w:rsidRPr="00D747CC">
        <w:rPr>
          <w:rFonts w:ascii="Times New Roman" w:hAnsi="Times New Roman" w:cs="Times New Roman"/>
        </w:rPr>
        <w:t xml:space="preserve"> condonation </w:t>
      </w:r>
      <w:r w:rsidR="00BB497C" w:rsidRPr="00D747CC">
        <w:rPr>
          <w:rFonts w:ascii="Times New Roman" w:hAnsi="Times New Roman" w:cs="Times New Roman"/>
        </w:rPr>
        <w:t>of non-compliance with its</w:t>
      </w:r>
      <w:r w:rsidRPr="00D747CC">
        <w:rPr>
          <w:rFonts w:ascii="Times New Roman" w:hAnsi="Times New Roman" w:cs="Times New Roman"/>
        </w:rPr>
        <w:t xml:space="preserve"> rules</w:t>
      </w:r>
      <w:r w:rsidR="00BB497C" w:rsidRPr="00D747CC">
        <w:rPr>
          <w:rFonts w:ascii="Times New Roman" w:hAnsi="Times New Roman" w:cs="Times New Roman"/>
        </w:rPr>
        <w:t xml:space="preserve">, the court has a </w:t>
      </w:r>
      <w:r w:rsidR="00D747CC">
        <w:rPr>
          <w:rFonts w:ascii="Times New Roman" w:hAnsi="Times New Roman" w:cs="Times New Roman"/>
        </w:rPr>
        <w:tab/>
      </w:r>
      <w:r w:rsidR="00BB497C" w:rsidRPr="00D747CC">
        <w:rPr>
          <w:rFonts w:ascii="Times New Roman" w:hAnsi="Times New Roman" w:cs="Times New Roman"/>
        </w:rPr>
        <w:t xml:space="preserve">discretion which it has to exercise judicially in the sense that it has to consider all the factors and </w:t>
      </w:r>
      <w:r w:rsidR="00D747CC">
        <w:rPr>
          <w:rFonts w:ascii="Times New Roman" w:hAnsi="Times New Roman" w:cs="Times New Roman"/>
        </w:rPr>
        <w:tab/>
      </w:r>
      <w:r w:rsidR="00BB497C" w:rsidRPr="00D747CC">
        <w:rPr>
          <w:rFonts w:ascii="Times New Roman" w:hAnsi="Times New Roman" w:cs="Times New Roman"/>
        </w:rPr>
        <w:t xml:space="preserve">apply established principles bearing in mind that it has to do justice. Some of the relevant factors </w:t>
      </w:r>
      <w:r w:rsidR="00D747CC">
        <w:rPr>
          <w:rFonts w:ascii="Times New Roman" w:hAnsi="Times New Roman" w:cs="Times New Roman"/>
        </w:rPr>
        <w:tab/>
      </w:r>
      <w:r w:rsidR="00BB497C" w:rsidRPr="00D747CC">
        <w:rPr>
          <w:rFonts w:ascii="Times New Roman" w:hAnsi="Times New Roman" w:cs="Times New Roman"/>
        </w:rPr>
        <w:t xml:space="preserve">that may be considered and weighed against the other are the degree of non-compliance; the </w:t>
      </w:r>
      <w:r w:rsidR="00D747CC">
        <w:rPr>
          <w:rFonts w:ascii="Times New Roman" w:hAnsi="Times New Roman" w:cs="Times New Roman"/>
        </w:rPr>
        <w:tab/>
      </w:r>
      <w:r w:rsidR="00BB497C" w:rsidRPr="00D747CC">
        <w:rPr>
          <w:rFonts w:ascii="Times New Roman" w:hAnsi="Times New Roman" w:cs="Times New Roman"/>
        </w:rPr>
        <w:t xml:space="preserve">explanation therefor, the prospects of success on appeal, the importance of the case, the avoidance </w:t>
      </w:r>
      <w:r w:rsidR="00D747CC">
        <w:rPr>
          <w:rFonts w:ascii="Times New Roman" w:hAnsi="Times New Roman" w:cs="Times New Roman"/>
        </w:rPr>
        <w:tab/>
      </w:r>
      <w:r w:rsidR="00BB497C" w:rsidRPr="00D747CC">
        <w:rPr>
          <w:rFonts w:ascii="Times New Roman" w:hAnsi="Times New Roman" w:cs="Times New Roman"/>
        </w:rPr>
        <w:t xml:space="preserve">of unnecessary delays on the administration of justice.” </w:t>
      </w:r>
    </w:p>
    <w:p w:rsidR="00D747CC" w:rsidRPr="00D747CC" w:rsidRDefault="00D747CC" w:rsidP="00D747CC">
      <w:pPr>
        <w:spacing w:after="0" w:line="240" w:lineRule="auto"/>
        <w:jc w:val="both"/>
        <w:rPr>
          <w:rFonts w:ascii="Times New Roman" w:hAnsi="Times New Roman" w:cs="Times New Roman"/>
        </w:rPr>
      </w:pPr>
    </w:p>
    <w:p w:rsidR="00436845" w:rsidRPr="006B2E0C" w:rsidRDefault="00D747CC" w:rsidP="006B2E0C">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The r</w:t>
      </w:r>
      <w:r w:rsidR="00436845" w:rsidRPr="006B2E0C">
        <w:rPr>
          <w:rFonts w:ascii="Times New Roman" w:hAnsi="Times New Roman" w:cs="Times New Roman"/>
          <w:sz w:val="24"/>
          <w:szCs w:val="24"/>
        </w:rPr>
        <w:t xml:space="preserve">espondent referred me to the case of </w:t>
      </w:r>
      <w:r w:rsidR="00436845" w:rsidRPr="00D747CC">
        <w:rPr>
          <w:rFonts w:ascii="Times New Roman" w:hAnsi="Times New Roman" w:cs="Times New Roman"/>
          <w:i/>
          <w:sz w:val="24"/>
          <w:szCs w:val="24"/>
        </w:rPr>
        <w:t xml:space="preserve">Viking Woodwork (Pvt) Ltd v Blue Bells Enterprises </w:t>
      </w:r>
      <w:r>
        <w:rPr>
          <w:rFonts w:ascii="Times New Roman" w:hAnsi="Times New Roman" w:cs="Times New Roman"/>
          <w:i/>
          <w:sz w:val="24"/>
          <w:szCs w:val="24"/>
        </w:rPr>
        <w:t>(</w:t>
      </w:r>
      <w:r w:rsidR="00436845" w:rsidRPr="00D747CC">
        <w:rPr>
          <w:rFonts w:ascii="Times New Roman" w:hAnsi="Times New Roman" w:cs="Times New Roman"/>
          <w:i/>
          <w:sz w:val="24"/>
          <w:szCs w:val="24"/>
        </w:rPr>
        <w:t>supra</w:t>
      </w:r>
      <w:r>
        <w:rPr>
          <w:rFonts w:ascii="Times New Roman" w:hAnsi="Times New Roman" w:cs="Times New Roman"/>
          <w:sz w:val="24"/>
          <w:szCs w:val="24"/>
        </w:rPr>
        <w:t>)</w:t>
      </w:r>
      <w:r w:rsidR="00436845" w:rsidRPr="006B2E0C">
        <w:rPr>
          <w:rFonts w:ascii="Times New Roman" w:hAnsi="Times New Roman" w:cs="Times New Roman"/>
          <w:sz w:val="24"/>
          <w:szCs w:val="24"/>
        </w:rPr>
        <w:t>, when opposing the application foe condonation where the court said:</w:t>
      </w:r>
    </w:p>
    <w:p w:rsidR="00436845" w:rsidRPr="00185A5A" w:rsidRDefault="00436845" w:rsidP="00E6288A">
      <w:pPr>
        <w:tabs>
          <w:tab w:val="left" w:pos="720"/>
        </w:tabs>
        <w:spacing w:after="0" w:line="240" w:lineRule="auto"/>
        <w:jc w:val="both"/>
        <w:rPr>
          <w:rFonts w:ascii="Times New Roman" w:hAnsi="Times New Roman" w:cs="Times New Roman"/>
        </w:rPr>
      </w:pPr>
      <w:r w:rsidRPr="00185A5A">
        <w:rPr>
          <w:rFonts w:ascii="Times New Roman" w:hAnsi="Times New Roman" w:cs="Times New Roman"/>
        </w:rPr>
        <w:t xml:space="preserve">          </w:t>
      </w:r>
      <w:r w:rsidR="00185A5A">
        <w:rPr>
          <w:rFonts w:ascii="Times New Roman" w:hAnsi="Times New Roman" w:cs="Times New Roman"/>
        </w:rPr>
        <w:t xml:space="preserve">“a). </w:t>
      </w:r>
      <w:r w:rsidRPr="00185A5A">
        <w:rPr>
          <w:rFonts w:ascii="Times New Roman" w:hAnsi="Times New Roman" w:cs="Times New Roman"/>
        </w:rPr>
        <w:t xml:space="preserve">an application for condonation of the late filing of the application for rescission should </w:t>
      </w:r>
      <w:r w:rsidR="00FB0CF8" w:rsidRPr="00185A5A">
        <w:rPr>
          <w:rFonts w:ascii="Times New Roman" w:hAnsi="Times New Roman" w:cs="Times New Roman"/>
        </w:rPr>
        <w:tab/>
      </w:r>
      <w:r w:rsidR="00185A5A">
        <w:rPr>
          <w:rFonts w:ascii="Times New Roman" w:hAnsi="Times New Roman" w:cs="Times New Roman"/>
        </w:rPr>
        <w:tab/>
      </w:r>
      <w:r w:rsidRPr="00185A5A">
        <w:rPr>
          <w:rFonts w:ascii="Times New Roman" w:hAnsi="Times New Roman" w:cs="Times New Roman"/>
        </w:rPr>
        <w:t xml:space="preserve">be done as soon as a party realizes that he has not complied with the rules;  </w:t>
      </w:r>
    </w:p>
    <w:p w:rsidR="009525C6" w:rsidRDefault="00185A5A" w:rsidP="00E6288A">
      <w:pPr>
        <w:tabs>
          <w:tab w:val="left" w:pos="630"/>
          <w:tab w:val="left" w:pos="900"/>
        </w:tabs>
        <w:spacing w:after="0" w:line="240" w:lineRule="auto"/>
        <w:jc w:val="both"/>
        <w:rPr>
          <w:rFonts w:ascii="Times New Roman" w:hAnsi="Times New Roman" w:cs="Times New Roman"/>
        </w:rPr>
      </w:pPr>
      <w:r>
        <w:rPr>
          <w:rFonts w:ascii="Times New Roman" w:hAnsi="Times New Roman" w:cs="Times New Roman"/>
        </w:rPr>
        <w:tab/>
        <w:t>b)</w:t>
      </w:r>
      <w:r w:rsidR="00E6288A">
        <w:rPr>
          <w:rFonts w:ascii="Times New Roman" w:hAnsi="Times New Roman" w:cs="Times New Roman"/>
        </w:rPr>
        <w:t xml:space="preserve">. </w:t>
      </w:r>
      <w:r w:rsidR="00436845" w:rsidRPr="00185A5A">
        <w:rPr>
          <w:rFonts w:ascii="Times New Roman" w:hAnsi="Times New Roman" w:cs="Times New Roman"/>
        </w:rPr>
        <w:t>a party who does not seek condonation as soon as possible</w:t>
      </w:r>
      <w:r w:rsidR="009525C6" w:rsidRPr="00185A5A">
        <w:rPr>
          <w:rFonts w:ascii="Times New Roman" w:hAnsi="Times New Roman" w:cs="Times New Roman"/>
        </w:rPr>
        <w:t xml:space="preserve">, should give an acceptable </w:t>
      </w:r>
      <w:r w:rsidR="00FB0CF8" w:rsidRPr="00185A5A">
        <w:rPr>
          <w:rFonts w:ascii="Times New Roman" w:hAnsi="Times New Roman" w:cs="Times New Roman"/>
        </w:rPr>
        <w:tab/>
      </w:r>
      <w:r w:rsidR="009525C6" w:rsidRPr="00185A5A">
        <w:rPr>
          <w:rFonts w:ascii="Times New Roman" w:hAnsi="Times New Roman" w:cs="Times New Roman"/>
        </w:rPr>
        <w:t xml:space="preserve">explanation, not only for the delay in making the application for rescission, but also for the </w:t>
      </w:r>
      <w:r w:rsidR="00FB0CF8" w:rsidRPr="00185A5A">
        <w:rPr>
          <w:rFonts w:ascii="Times New Roman" w:hAnsi="Times New Roman" w:cs="Times New Roman"/>
        </w:rPr>
        <w:tab/>
      </w:r>
      <w:r w:rsidR="009525C6" w:rsidRPr="00185A5A">
        <w:rPr>
          <w:rFonts w:ascii="Times New Roman" w:hAnsi="Times New Roman" w:cs="Times New Roman"/>
        </w:rPr>
        <w:t>delay in seeking condonation.”</w:t>
      </w:r>
    </w:p>
    <w:p w:rsidR="00185A5A" w:rsidRPr="00185A5A" w:rsidRDefault="00185A5A" w:rsidP="00185A5A">
      <w:pPr>
        <w:spacing w:after="0" w:line="240" w:lineRule="auto"/>
        <w:jc w:val="both"/>
        <w:rPr>
          <w:rFonts w:ascii="Times New Roman" w:hAnsi="Times New Roman" w:cs="Times New Roman"/>
        </w:rPr>
      </w:pPr>
    </w:p>
    <w:p w:rsidR="002E495B" w:rsidRPr="006B2E0C" w:rsidRDefault="00155B8F" w:rsidP="006B2E0C">
      <w:pPr>
        <w:spacing w:after="0"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ab/>
      </w:r>
      <w:r w:rsidR="009525C6" w:rsidRPr="006B2E0C">
        <w:rPr>
          <w:rFonts w:ascii="Times New Roman" w:hAnsi="Times New Roman" w:cs="Times New Roman"/>
          <w:sz w:val="24"/>
          <w:szCs w:val="24"/>
        </w:rPr>
        <w:t xml:space="preserve">In the present case the </w:t>
      </w:r>
      <w:r>
        <w:rPr>
          <w:rFonts w:ascii="Times New Roman" w:hAnsi="Times New Roman" w:cs="Times New Roman"/>
          <w:sz w:val="24"/>
          <w:szCs w:val="24"/>
        </w:rPr>
        <w:t>a</w:t>
      </w:r>
      <w:r w:rsidR="009525C6" w:rsidRPr="006B2E0C">
        <w:rPr>
          <w:rFonts w:ascii="Times New Roman" w:hAnsi="Times New Roman" w:cs="Times New Roman"/>
          <w:sz w:val="24"/>
          <w:szCs w:val="24"/>
        </w:rPr>
        <w:t xml:space="preserve">pplicant knew that a default judgement had been entered against it on 25 March 2020. </w:t>
      </w:r>
      <w:r>
        <w:rPr>
          <w:rFonts w:ascii="Times New Roman" w:hAnsi="Times New Roman" w:cs="Times New Roman"/>
          <w:sz w:val="24"/>
          <w:szCs w:val="24"/>
        </w:rPr>
        <w:t xml:space="preserve"> </w:t>
      </w:r>
      <w:r w:rsidR="009525C6" w:rsidRPr="006B2E0C">
        <w:rPr>
          <w:rFonts w:ascii="Times New Roman" w:hAnsi="Times New Roman" w:cs="Times New Roman"/>
          <w:sz w:val="24"/>
          <w:szCs w:val="24"/>
        </w:rPr>
        <w:t xml:space="preserve">The </w:t>
      </w:r>
      <w:r>
        <w:rPr>
          <w:rFonts w:ascii="Times New Roman" w:hAnsi="Times New Roman" w:cs="Times New Roman"/>
          <w:sz w:val="24"/>
          <w:szCs w:val="24"/>
        </w:rPr>
        <w:t>a</w:t>
      </w:r>
      <w:r w:rsidR="009525C6" w:rsidRPr="006B2E0C">
        <w:rPr>
          <w:rFonts w:ascii="Times New Roman" w:hAnsi="Times New Roman" w:cs="Times New Roman"/>
          <w:sz w:val="24"/>
          <w:szCs w:val="24"/>
        </w:rPr>
        <w:t xml:space="preserve">pplicant should have applied for rescission of the default judgment within 30 days of its knowledge of the same. </w:t>
      </w:r>
      <w:r>
        <w:rPr>
          <w:rFonts w:ascii="Times New Roman" w:hAnsi="Times New Roman" w:cs="Times New Roman"/>
          <w:sz w:val="24"/>
          <w:szCs w:val="24"/>
        </w:rPr>
        <w:t xml:space="preserve"> </w:t>
      </w:r>
      <w:r w:rsidR="009525C6" w:rsidRPr="006B2E0C">
        <w:rPr>
          <w:rFonts w:ascii="Times New Roman" w:hAnsi="Times New Roman" w:cs="Times New Roman"/>
          <w:sz w:val="24"/>
          <w:szCs w:val="24"/>
        </w:rPr>
        <w:t xml:space="preserve">In terms of the </w:t>
      </w:r>
      <w:r>
        <w:rPr>
          <w:rFonts w:ascii="Times New Roman" w:hAnsi="Times New Roman" w:cs="Times New Roman"/>
          <w:sz w:val="24"/>
          <w:szCs w:val="24"/>
        </w:rPr>
        <w:t>r</w:t>
      </w:r>
      <w:r w:rsidR="009525C6" w:rsidRPr="006B2E0C">
        <w:rPr>
          <w:rFonts w:ascii="Times New Roman" w:hAnsi="Times New Roman" w:cs="Times New Roman"/>
          <w:sz w:val="24"/>
          <w:szCs w:val="24"/>
        </w:rPr>
        <w:t xml:space="preserve">ules, it should have filed its application for rescission on or about 25 April 2020. </w:t>
      </w:r>
      <w:r w:rsidR="00FB2C7E">
        <w:rPr>
          <w:rFonts w:ascii="Times New Roman" w:hAnsi="Times New Roman" w:cs="Times New Roman"/>
          <w:sz w:val="24"/>
          <w:szCs w:val="24"/>
        </w:rPr>
        <w:t xml:space="preserve"> </w:t>
      </w:r>
      <w:r w:rsidR="009525C6" w:rsidRPr="006B2E0C">
        <w:rPr>
          <w:rFonts w:ascii="Times New Roman" w:hAnsi="Times New Roman" w:cs="Times New Roman"/>
          <w:sz w:val="24"/>
          <w:szCs w:val="24"/>
        </w:rPr>
        <w:t xml:space="preserve">It did not do so. </w:t>
      </w:r>
      <w:r w:rsidR="00FB2C7E">
        <w:rPr>
          <w:rFonts w:ascii="Times New Roman" w:hAnsi="Times New Roman" w:cs="Times New Roman"/>
          <w:sz w:val="24"/>
          <w:szCs w:val="24"/>
        </w:rPr>
        <w:t> </w:t>
      </w:r>
      <w:r w:rsidR="009525C6" w:rsidRPr="006B2E0C">
        <w:rPr>
          <w:rFonts w:ascii="Times New Roman" w:hAnsi="Times New Roman" w:cs="Times New Roman"/>
          <w:sz w:val="24"/>
          <w:szCs w:val="24"/>
        </w:rPr>
        <w:t xml:space="preserve">It only filed this combined application on 18 January 2022, some </w:t>
      </w:r>
      <w:r w:rsidR="00F205F1" w:rsidRPr="006B2E0C">
        <w:rPr>
          <w:rFonts w:ascii="Times New Roman" w:hAnsi="Times New Roman" w:cs="Times New Roman"/>
          <w:sz w:val="24"/>
          <w:szCs w:val="24"/>
        </w:rPr>
        <w:t xml:space="preserve">14 months later. The defence or the reason of the delay is given as “poverty”. The </w:t>
      </w:r>
      <w:r w:rsidR="003D4ED5">
        <w:rPr>
          <w:rFonts w:ascii="Times New Roman" w:hAnsi="Times New Roman" w:cs="Times New Roman"/>
          <w:sz w:val="24"/>
          <w:szCs w:val="24"/>
        </w:rPr>
        <w:t>a</w:t>
      </w:r>
      <w:r w:rsidR="00F205F1" w:rsidRPr="006B2E0C">
        <w:rPr>
          <w:rFonts w:ascii="Times New Roman" w:hAnsi="Times New Roman" w:cs="Times New Roman"/>
          <w:sz w:val="24"/>
          <w:szCs w:val="24"/>
        </w:rPr>
        <w:t xml:space="preserve">pplicant said it did not have money to pay its legal practitioners to enter appearance to defend or to mount the present application timeously. </w:t>
      </w:r>
      <w:r w:rsidR="002E495B" w:rsidRPr="006B2E0C">
        <w:rPr>
          <w:rFonts w:ascii="Times New Roman" w:hAnsi="Times New Roman" w:cs="Times New Roman"/>
          <w:sz w:val="24"/>
          <w:szCs w:val="24"/>
        </w:rPr>
        <w:t>On pa</w:t>
      </w:r>
      <w:r w:rsidR="003D4ED5">
        <w:rPr>
          <w:rFonts w:ascii="Times New Roman" w:hAnsi="Times New Roman" w:cs="Times New Roman"/>
          <w:sz w:val="24"/>
          <w:szCs w:val="24"/>
        </w:rPr>
        <w:t>ra</w:t>
      </w:r>
      <w:r w:rsidR="002E495B" w:rsidRPr="006B2E0C">
        <w:rPr>
          <w:rFonts w:ascii="Times New Roman" w:hAnsi="Times New Roman" w:cs="Times New Roman"/>
          <w:sz w:val="24"/>
          <w:szCs w:val="24"/>
        </w:rPr>
        <w:t xml:space="preserve"> 16 of its founding affidavit the </w:t>
      </w:r>
      <w:r w:rsidR="003D4ED5">
        <w:rPr>
          <w:rFonts w:ascii="Times New Roman" w:hAnsi="Times New Roman" w:cs="Times New Roman"/>
          <w:sz w:val="24"/>
          <w:szCs w:val="24"/>
        </w:rPr>
        <w:t>a</w:t>
      </w:r>
      <w:r w:rsidR="002E495B" w:rsidRPr="006B2E0C">
        <w:rPr>
          <w:rFonts w:ascii="Times New Roman" w:hAnsi="Times New Roman" w:cs="Times New Roman"/>
          <w:sz w:val="24"/>
          <w:szCs w:val="24"/>
        </w:rPr>
        <w:t>pplicant said:</w:t>
      </w:r>
    </w:p>
    <w:p w:rsidR="002E495B" w:rsidRDefault="002E495B" w:rsidP="003D4ED5">
      <w:pPr>
        <w:spacing w:after="0" w:line="240" w:lineRule="auto"/>
        <w:jc w:val="both"/>
        <w:rPr>
          <w:rFonts w:ascii="Times New Roman" w:hAnsi="Times New Roman" w:cs="Times New Roman"/>
        </w:rPr>
      </w:pPr>
      <w:r w:rsidRPr="003D4ED5">
        <w:rPr>
          <w:rFonts w:ascii="Times New Roman" w:hAnsi="Times New Roman" w:cs="Times New Roman"/>
        </w:rPr>
        <w:t xml:space="preserve">           “I reiterate that the applicant has a serious concern over this matter, however, the financial position </w:t>
      </w:r>
      <w:r w:rsidR="003D4ED5">
        <w:rPr>
          <w:rFonts w:ascii="Times New Roman" w:hAnsi="Times New Roman" w:cs="Times New Roman"/>
        </w:rPr>
        <w:tab/>
      </w:r>
      <w:r w:rsidRPr="003D4ED5">
        <w:rPr>
          <w:rFonts w:ascii="Times New Roman" w:hAnsi="Times New Roman" w:cs="Times New Roman"/>
        </w:rPr>
        <w:t xml:space="preserve">of the applicant as outlined above and given the complexity of the matter could not defend the </w:t>
      </w:r>
      <w:r w:rsidR="003D4ED5">
        <w:rPr>
          <w:rFonts w:ascii="Times New Roman" w:hAnsi="Times New Roman" w:cs="Times New Roman"/>
        </w:rPr>
        <w:tab/>
      </w:r>
      <w:r w:rsidRPr="003D4ED5">
        <w:rPr>
          <w:rFonts w:ascii="Times New Roman" w:hAnsi="Times New Roman" w:cs="Times New Roman"/>
        </w:rPr>
        <w:t xml:space="preserve">proceedings timeously and consistently. It can be argued that the explanation for the delay in </w:t>
      </w:r>
      <w:r w:rsidR="003D4ED5">
        <w:rPr>
          <w:rFonts w:ascii="Times New Roman" w:hAnsi="Times New Roman" w:cs="Times New Roman"/>
        </w:rPr>
        <w:tab/>
      </w:r>
      <w:r w:rsidRPr="003D4ED5">
        <w:rPr>
          <w:rFonts w:ascii="Times New Roman" w:hAnsi="Times New Roman" w:cs="Times New Roman"/>
        </w:rPr>
        <w:t>seeking both rescission and condonation is plausible.”</w:t>
      </w:r>
    </w:p>
    <w:p w:rsidR="003D4ED5" w:rsidRPr="003D4ED5" w:rsidRDefault="003D4ED5" w:rsidP="003D4ED5">
      <w:pPr>
        <w:spacing w:after="0" w:line="240" w:lineRule="auto"/>
        <w:jc w:val="both"/>
        <w:rPr>
          <w:rFonts w:ascii="Times New Roman" w:hAnsi="Times New Roman" w:cs="Times New Roman"/>
        </w:rPr>
      </w:pPr>
    </w:p>
    <w:p w:rsidR="002E495B" w:rsidRPr="006B2E0C" w:rsidRDefault="003D4ED5" w:rsidP="006B2E0C">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F205F1" w:rsidRPr="006B2E0C">
        <w:rPr>
          <w:rFonts w:ascii="Times New Roman" w:hAnsi="Times New Roman" w:cs="Times New Roman"/>
          <w:sz w:val="24"/>
          <w:szCs w:val="24"/>
        </w:rPr>
        <w:t xml:space="preserve">The delay of 14 months was said to be in ordinate by the </w:t>
      </w:r>
      <w:r>
        <w:rPr>
          <w:rFonts w:ascii="Times New Roman" w:hAnsi="Times New Roman" w:cs="Times New Roman"/>
          <w:sz w:val="24"/>
          <w:szCs w:val="24"/>
        </w:rPr>
        <w:t>first</w:t>
      </w:r>
      <w:r w:rsidR="00F205F1" w:rsidRPr="006B2E0C">
        <w:rPr>
          <w:rFonts w:ascii="Times New Roman" w:hAnsi="Times New Roman" w:cs="Times New Roman"/>
          <w:sz w:val="24"/>
          <w:szCs w:val="24"/>
        </w:rPr>
        <w:t xml:space="preserve"> and </w:t>
      </w:r>
      <w:r>
        <w:rPr>
          <w:rFonts w:ascii="Times New Roman" w:hAnsi="Times New Roman" w:cs="Times New Roman"/>
          <w:sz w:val="24"/>
          <w:szCs w:val="24"/>
        </w:rPr>
        <w:t>second</w:t>
      </w:r>
      <w:r w:rsidR="00F205F1" w:rsidRPr="006B2E0C">
        <w:rPr>
          <w:rFonts w:ascii="Times New Roman" w:hAnsi="Times New Roman" w:cs="Times New Roman"/>
          <w:sz w:val="24"/>
          <w:szCs w:val="24"/>
        </w:rPr>
        <w:t xml:space="preserve"> </w:t>
      </w:r>
      <w:r>
        <w:rPr>
          <w:rFonts w:ascii="Times New Roman" w:hAnsi="Times New Roman" w:cs="Times New Roman"/>
          <w:sz w:val="24"/>
          <w:szCs w:val="24"/>
        </w:rPr>
        <w:t>r</w:t>
      </w:r>
      <w:r w:rsidR="00F205F1" w:rsidRPr="006B2E0C">
        <w:rPr>
          <w:rFonts w:ascii="Times New Roman" w:hAnsi="Times New Roman" w:cs="Times New Roman"/>
          <w:sz w:val="24"/>
          <w:szCs w:val="24"/>
        </w:rPr>
        <w:t xml:space="preserve">espondents. </w:t>
      </w:r>
      <w:r w:rsidR="001943A6" w:rsidRPr="006B2E0C">
        <w:rPr>
          <w:rFonts w:ascii="Times New Roman" w:hAnsi="Times New Roman" w:cs="Times New Roman"/>
          <w:sz w:val="24"/>
          <w:szCs w:val="24"/>
        </w:rPr>
        <w:t xml:space="preserve">The </w:t>
      </w:r>
      <w:r>
        <w:rPr>
          <w:rFonts w:ascii="Times New Roman" w:hAnsi="Times New Roman" w:cs="Times New Roman"/>
          <w:sz w:val="24"/>
          <w:szCs w:val="24"/>
        </w:rPr>
        <w:t>r</w:t>
      </w:r>
      <w:r w:rsidR="001943A6" w:rsidRPr="006B2E0C">
        <w:rPr>
          <w:rFonts w:ascii="Times New Roman" w:hAnsi="Times New Roman" w:cs="Times New Roman"/>
          <w:sz w:val="24"/>
          <w:szCs w:val="24"/>
        </w:rPr>
        <w:t xml:space="preserve">espondents referred me to the case of </w:t>
      </w:r>
      <w:r w:rsidR="001943A6" w:rsidRPr="003D4ED5">
        <w:rPr>
          <w:rFonts w:ascii="Times New Roman" w:hAnsi="Times New Roman" w:cs="Times New Roman"/>
          <w:i/>
          <w:sz w:val="24"/>
          <w:szCs w:val="24"/>
        </w:rPr>
        <w:t xml:space="preserve">Michael David Moon </w:t>
      </w:r>
      <w:r w:rsidR="001943A6" w:rsidRPr="003D4ED5">
        <w:rPr>
          <w:rFonts w:ascii="Times New Roman" w:hAnsi="Times New Roman" w:cs="Times New Roman"/>
          <w:sz w:val="24"/>
          <w:szCs w:val="24"/>
        </w:rPr>
        <w:t>v</w:t>
      </w:r>
      <w:r w:rsidR="001943A6" w:rsidRPr="003D4ED5">
        <w:rPr>
          <w:rFonts w:ascii="Times New Roman" w:hAnsi="Times New Roman" w:cs="Times New Roman"/>
          <w:i/>
          <w:sz w:val="24"/>
          <w:szCs w:val="24"/>
        </w:rPr>
        <w:t xml:space="preserve"> Lois Dyliss Moon</w:t>
      </w:r>
      <w:r w:rsidR="001943A6" w:rsidRPr="006B2E0C">
        <w:rPr>
          <w:rFonts w:ascii="Times New Roman" w:hAnsi="Times New Roman" w:cs="Times New Roman"/>
          <w:sz w:val="24"/>
          <w:szCs w:val="24"/>
        </w:rPr>
        <w:t xml:space="preserve"> HB 94/02. In that case the delay was attributed to poverty. The court found that the explanation for the delay was not reasonable and acceptable and it refused to grant the application. </w:t>
      </w:r>
      <w:r w:rsidR="00F205F1" w:rsidRPr="006B2E0C">
        <w:rPr>
          <w:rFonts w:ascii="Times New Roman" w:hAnsi="Times New Roman" w:cs="Times New Roman"/>
          <w:sz w:val="24"/>
          <w:szCs w:val="24"/>
        </w:rPr>
        <w:t xml:space="preserve">The </w:t>
      </w:r>
      <w:r>
        <w:rPr>
          <w:rFonts w:ascii="Times New Roman" w:hAnsi="Times New Roman" w:cs="Times New Roman"/>
          <w:sz w:val="24"/>
          <w:szCs w:val="24"/>
        </w:rPr>
        <w:t>a</w:t>
      </w:r>
      <w:r w:rsidR="00F205F1" w:rsidRPr="006B2E0C">
        <w:rPr>
          <w:rFonts w:ascii="Times New Roman" w:hAnsi="Times New Roman" w:cs="Times New Roman"/>
          <w:sz w:val="24"/>
          <w:szCs w:val="24"/>
        </w:rPr>
        <w:t xml:space="preserve">pplicant </w:t>
      </w:r>
      <w:r w:rsidR="001943A6" w:rsidRPr="006B2E0C">
        <w:rPr>
          <w:rFonts w:ascii="Times New Roman" w:hAnsi="Times New Roman" w:cs="Times New Roman"/>
          <w:sz w:val="24"/>
          <w:szCs w:val="24"/>
        </w:rPr>
        <w:t xml:space="preserve">further </w:t>
      </w:r>
      <w:r w:rsidR="00F205F1" w:rsidRPr="006B2E0C">
        <w:rPr>
          <w:rFonts w:ascii="Times New Roman" w:hAnsi="Times New Roman" w:cs="Times New Roman"/>
          <w:sz w:val="24"/>
          <w:szCs w:val="24"/>
        </w:rPr>
        <w:t xml:space="preserve">submitted that it has good prospects of success in the main matter. </w:t>
      </w:r>
      <w:r w:rsidR="003D7B12" w:rsidRPr="006B2E0C">
        <w:rPr>
          <w:rFonts w:ascii="Times New Roman" w:hAnsi="Times New Roman" w:cs="Times New Roman"/>
          <w:sz w:val="24"/>
          <w:szCs w:val="24"/>
        </w:rPr>
        <w:t xml:space="preserve">The </w:t>
      </w:r>
      <w:r>
        <w:rPr>
          <w:rFonts w:ascii="Times New Roman" w:hAnsi="Times New Roman" w:cs="Times New Roman"/>
          <w:sz w:val="24"/>
          <w:szCs w:val="24"/>
        </w:rPr>
        <w:t>r</w:t>
      </w:r>
      <w:r w:rsidR="003D7B12" w:rsidRPr="006B2E0C">
        <w:rPr>
          <w:rFonts w:ascii="Times New Roman" w:hAnsi="Times New Roman" w:cs="Times New Roman"/>
          <w:sz w:val="24"/>
          <w:szCs w:val="24"/>
        </w:rPr>
        <w:t xml:space="preserve">espondents on the other hand submitted that the </w:t>
      </w:r>
      <w:r>
        <w:rPr>
          <w:rFonts w:ascii="Times New Roman" w:hAnsi="Times New Roman" w:cs="Times New Roman"/>
          <w:sz w:val="24"/>
          <w:szCs w:val="24"/>
        </w:rPr>
        <w:t>a</w:t>
      </w:r>
      <w:r w:rsidR="003D7B12" w:rsidRPr="006B2E0C">
        <w:rPr>
          <w:rFonts w:ascii="Times New Roman" w:hAnsi="Times New Roman" w:cs="Times New Roman"/>
          <w:sz w:val="24"/>
          <w:szCs w:val="24"/>
        </w:rPr>
        <w:t xml:space="preserve">pplicant does not have bright chances of success on the main matter. </w:t>
      </w:r>
      <w:r w:rsidR="002E495B" w:rsidRPr="006B2E0C">
        <w:rPr>
          <w:rFonts w:ascii="Times New Roman" w:hAnsi="Times New Roman" w:cs="Times New Roman"/>
          <w:sz w:val="24"/>
          <w:szCs w:val="24"/>
        </w:rPr>
        <w:t xml:space="preserve">Given the explanation for the delay is unreasonable and unacceptable, the </w:t>
      </w:r>
      <w:r>
        <w:rPr>
          <w:rFonts w:ascii="Times New Roman" w:hAnsi="Times New Roman" w:cs="Times New Roman"/>
          <w:sz w:val="24"/>
          <w:szCs w:val="24"/>
        </w:rPr>
        <w:t>a</w:t>
      </w:r>
      <w:r w:rsidR="002E495B" w:rsidRPr="006B2E0C">
        <w:rPr>
          <w:rFonts w:ascii="Times New Roman" w:hAnsi="Times New Roman" w:cs="Times New Roman"/>
          <w:sz w:val="24"/>
          <w:szCs w:val="24"/>
        </w:rPr>
        <w:t xml:space="preserve">pplicant enjoys no prospects of success on the main matter. For these reasons the application for condonation is dismissed. Having dismissed the application for condonation it follows that the </w:t>
      </w:r>
      <w:r>
        <w:rPr>
          <w:rFonts w:ascii="Times New Roman" w:hAnsi="Times New Roman" w:cs="Times New Roman"/>
          <w:sz w:val="24"/>
          <w:szCs w:val="24"/>
        </w:rPr>
        <w:t>a</w:t>
      </w:r>
      <w:r w:rsidR="002E495B" w:rsidRPr="006B2E0C">
        <w:rPr>
          <w:rFonts w:ascii="Times New Roman" w:hAnsi="Times New Roman" w:cs="Times New Roman"/>
          <w:sz w:val="24"/>
          <w:szCs w:val="24"/>
        </w:rPr>
        <w:t>pplicant’s application for rescission equally falls away.</w:t>
      </w:r>
    </w:p>
    <w:p w:rsidR="002E495B" w:rsidRPr="003D4ED5" w:rsidRDefault="00F70F03" w:rsidP="006B2E0C">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ab/>
      </w:r>
      <w:r w:rsidR="002E495B" w:rsidRPr="003D4ED5">
        <w:rPr>
          <w:rFonts w:ascii="Times New Roman" w:hAnsi="Times New Roman" w:cs="Times New Roman"/>
          <w:b/>
          <w:sz w:val="24"/>
          <w:szCs w:val="24"/>
        </w:rPr>
        <w:t>IT IS ORDERED THAT</w:t>
      </w:r>
      <w:r w:rsidR="003D4ED5">
        <w:rPr>
          <w:rFonts w:ascii="Times New Roman" w:hAnsi="Times New Roman" w:cs="Times New Roman"/>
          <w:b/>
          <w:sz w:val="24"/>
          <w:szCs w:val="24"/>
        </w:rPr>
        <w:t>:</w:t>
      </w:r>
      <w:r w:rsidR="002E495B" w:rsidRPr="003D4ED5">
        <w:rPr>
          <w:rFonts w:ascii="Times New Roman" w:hAnsi="Times New Roman" w:cs="Times New Roman"/>
          <w:b/>
          <w:sz w:val="24"/>
          <w:szCs w:val="24"/>
        </w:rPr>
        <w:t xml:space="preserve"> </w:t>
      </w:r>
    </w:p>
    <w:p w:rsidR="002E495B" w:rsidRPr="00F70F03" w:rsidRDefault="00F70F03" w:rsidP="00F70F03">
      <w:pPr>
        <w:spacing w:after="0" w:line="360" w:lineRule="auto"/>
        <w:ind w:left="360"/>
        <w:jc w:val="both"/>
        <w:rPr>
          <w:rFonts w:ascii="Times New Roman" w:hAnsi="Times New Roman" w:cs="Times New Roman"/>
          <w:sz w:val="24"/>
          <w:szCs w:val="24"/>
        </w:rPr>
      </w:pPr>
      <w:r>
        <w:rPr>
          <w:rFonts w:ascii="Times New Roman" w:hAnsi="Times New Roman" w:cs="Times New Roman"/>
          <w:sz w:val="24"/>
          <w:szCs w:val="24"/>
        </w:rPr>
        <w:tab/>
      </w:r>
      <w:r w:rsidRPr="00F70F03">
        <w:rPr>
          <w:rFonts w:ascii="Times New Roman" w:hAnsi="Times New Roman" w:cs="Times New Roman"/>
          <w:sz w:val="24"/>
          <w:szCs w:val="24"/>
        </w:rPr>
        <w:t>1.</w:t>
      </w:r>
      <w:r>
        <w:rPr>
          <w:rFonts w:ascii="Times New Roman" w:hAnsi="Times New Roman" w:cs="Times New Roman"/>
          <w:sz w:val="24"/>
          <w:szCs w:val="24"/>
        </w:rPr>
        <w:t xml:space="preserve">   </w:t>
      </w:r>
      <w:r w:rsidR="002E495B" w:rsidRPr="00F70F03">
        <w:rPr>
          <w:rFonts w:ascii="Times New Roman" w:hAnsi="Times New Roman" w:cs="Times New Roman"/>
          <w:sz w:val="24"/>
          <w:szCs w:val="24"/>
        </w:rPr>
        <w:t>The application is dismissed.</w:t>
      </w:r>
    </w:p>
    <w:p w:rsidR="000A06CE" w:rsidRPr="006B2E0C" w:rsidRDefault="00F70F03" w:rsidP="00F70F03">
      <w:pPr>
        <w:pStyle w:val="ListParagraph"/>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2.   </w:t>
      </w:r>
      <w:r w:rsidR="002E495B" w:rsidRPr="006B2E0C">
        <w:rPr>
          <w:rFonts w:ascii="Times New Roman" w:hAnsi="Times New Roman" w:cs="Times New Roman"/>
          <w:sz w:val="24"/>
          <w:szCs w:val="24"/>
        </w:rPr>
        <w:t xml:space="preserve">The </w:t>
      </w:r>
      <w:r w:rsidR="003D4ED5">
        <w:rPr>
          <w:rFonts w:ascii="Times New Roman" w:hAnsi="Times New Roman" w:cs="Times New Roman"/>
          <w:sz w:val="24"/>
          <w:szCs w:val="24"/>
        </w:rPr>
        <w:t>a</w:t>
      </w:r>
      <w:r w:rsidR="002E495B" w:rsidRPr="006B2E0C">
        <w:rPr>
          <w:rFonts w:ascii="Times New Roman" w:hAnsi="Times New Roman" w:cs="Times New Roman"/>
          <w:sz w:val="24"/>
          <w:szCs w:val="24"/>
        </w:rPr>
        <w:t>pplicant to pay costs on the ordinary scale.</w:t>
      </w:r>
    </w:p>
    <w:p w:rsidR="000A06CE" w:rsidRDefault="000A06CE" w:rsidP="006B2E0C">
      <w:pPr>
        <w:spacing w:after="0" w:line="360" w:lineRule="auto"/>
        <w:jc w:val="both"/>
        <w:rPr>
          <w:rFonts w:ascii="Times New Roman" w:hAnsi="Times New Roman" w:cs="Times New Roman"/>
          <w:sz w:val="24"/>
          <w:szCs w:val="24"/>
        </w:rPr>
      </w:pPr>
    </w:p>
    <w:p w:rsidR="003D4ED5" w:rsidRDefault="003D4ED5" w:rsidP="006B2E0C">
      <w:pPr>
        <w:spacing w:after="0" w:line="360" w:lineRule="auto"/>
        <w:jc w:val="both"/>
        <w:rPr>
          <w:rFonts w:ascii="Times New Roman" w:hAnsi="Times New Roman" w:cs="Times New Roman"/>
          <w:sz w:val="24"/>
          <w:szCs w:val="24"/>
        </w:rPr>
      </w:pPr>
    </w:p>
    <w:p w:rsidR="003D4ED5" w:rsidRDefault="003D4ED5" w:rsidP="006B2E0C">
      <w:pPr>
        <w:spacing w:after="0" w:line="360" w:lineRule="auto"/>
        <w:jc w:val="both"/>
        <w:rPr>
          <w:rFonts w:ascii="Times New Roman" w:hAnsi="Times New Roman" w:cs="Times New Roman"/>
          <w:sz w:val="24"/>
          <w:szCs w:val="24"/>
        </w:rPr>
      </w:pPr>
    </w:p>
    <w:p w:rsidR="003D4ED5" w:rsidRDefault="003D4ED5" w:rsidP="006B2E0C">
      <w:pPr>
        <w:spacing w:after="0" w:line="360" w:lineRule="auto"/>
        <w:jc w:val="both"/>
        <w:rPr>
          <w:rFonts w:ascii="Times New Roman" w:hAnsi="Times New Roman" w:cs="Times New Roman"/>
          <w:sz w:val="24"/>
          <w:szCs w:val="24"/>
        </w:rPr>
      </w:pPr>
    </w:p>
    <w:p w:rsidR="000A06CE" w:rsidRPr="006B2E0C" w:rsidRDefault="000A06CE" w:rsidP="003D4ED5">
      <w:pPr>
        <w:pStyle w:val="NoSpacing"/>
        <w:jc w:val="both"/>
        <w:rPr>
          <w:rFonts w:ascii="Times New Roman" w:hAnsi="Times New Roman" w:cs="Times New Roman"/>
          <w:sz w:val="24"/>
          <w:szCs w:val="24"/>
        </w:rPr>
      </w:pPr>
      <w:r w:rsidRPr="003D4ED5">
        <w:rPr>
          <w:rFonts w:ascii="Times New Roman" w:hAnsi="Times New Roman" w:cs="Times New Roman"/>
          <w:i/>
          <w:sz w:val="24"/>
          <w:szCs w:val="24"/>
        </w:rPr>
        <w:t>Mudzonga and Kabasa</w:t>
      </w:r>
      <w:r w:rsidRPr="006B2E0C">
        <w:rPr>
          <w:rFonts w:ascii="Times New Roman" w:hAnsi="Times New Roman" w:cs="Times New Roman"/>
          <w:sz w:val="24"/>
          <w:szCs w:val="24"/>
        </w:rPr>
        <w:t>, applicant’s legal practitioners</w:t>
      </w:r>
    </w:p>
    <w:p w:rsidR="00DD23F2" w:rsidRPr="006B2E0C" w:rsidRDefault="00787383" w:rsidP="003D4ED5">
      <w:pPr>
        <w:pStyle w:val="NoSpacing"/>
        <w:jc w:val="both"/>
        <w:rPr>
          <w:rFonts w:ascii="Times New Roman" w:hAnsi="Times New Roman" w:cs="Times New Roman"/>
          <w:sz w:val="24"/>
          <w:szCs w:val="24"/>
        </w:rPr>
      </w:pPr>
      <w:r w:rsidRPr="003D4ED5">
        <w:rPr>
          <w:rFonts w:ascii="Times New Roman" w:hAnsi="Times New Roman" w:cs="Times New Roman"/>
          <w:i/>
          <w:sz w:val="24"/>
          <w:szCs w:val="24"/>
        </w:rPr>
        <w:t>Tendai Biti Law</w:t>
      </w:r>
      <w:r w:rsidRPr="006B2E0C">
        <w:rPr>
          <w:rFonts w:ascii="Times New Roman" w:hAnsi="Times New Roman" w:cs="Times New Roman"/>
          <w:sz w:val="24"/>
          <w:szCs w:val="24"/>
        </w:rPr>
        <w:t xml:space="preserve">, </w:t>
      </w:r>
      <w:r w:rsidR="003D4ED5">
        <w:rPr>
          <w:rFonts w:ascii="Times New Roman" w:hAnsi="Times New Roman" w:cs="Times New Roman"/>
          <w:sz w:val="24"/>
          <w:szCs w:val="24"/>
        </w:rPr>
        <w:t xml:space="preserve">first </w:t>
      </w:r>
      <w:r w:rsidRPr="006B2E0C">
        <w:rPr>
          <w:rFonts w:ascii="Times New Roman" w:hAnsi="Times New Roman" w:cs="Times New Roman"/>
          <w:sz w:val="24"/>
          <w:szCs w:val="24"/>
        </w:rPr>
        <w:t xml:space="preserve">and </w:t>
      </w:r>
      <w:r w:rsidR="003D4ED5">
        <w:rPr>
          <w:rFonts w:ascii="Times New Roman" w:hAnsi="Times New Roman" w:cs="Times New Roman"/>
          <w:sz w:val="24"/>
          <w:szCs w:val="24"/>
        </w:rPr>
        <w:t xml:space="preserve">second </w:t>
      </w:r>
      <w:r w:rsidRPr="006B2E0C">
        <w:rPr>
          <w:rFonts w:ascii="Times New Roman" w:hAnsi="Times New Roman" w:cs="Times New Roman"/>
          <w:sz w:val="24"/>
          <w:szCs w:val="24"/>
        </w:rPr>
        <w:t>respondents’ legal practitioners</w:t>
      </w:r>
      <w:r w:rsidR="002E495B" w:rsidRPr="006B2E0C">
        <w:rPr>
          <w:rFonts w:ascii="Times New Roman" w:hAnsi="Times New Roman" w:cs="Times New Roman"/>
          <w:sz w:val="24"/>
          <w:szCs w:val="24"/>
        </w:rPr>
        <w:t xml:space="preserve"> </w:t>
      </w:r>
      <w:r w:rsidR="003D7B12" w:rsidRPr="006B2E0C">
        <w:rPr>
          <w:rFonts w:ascii="Times New Roman" w:hAnsi="Times New Roman" w:cs="Times New Roman"/>
          <w:sz w:val="24"/>
          <w:szCs w:val="24"/>
        </w:rPr>
        <w:t xml:space="preserve"> </w:t>
      </w:r>
      <w:r w:rsidR="00F205F1" w:rsidRPr="006B2E0C">
        <w:rPr>
          <w:rFonts w:ascii="Times New Roman" w:hAnsi="Times New Roman" w:cs="Times New Roman"/>
          <w:sz w:val="24"/>
          <w:szCs w:val="24"/>
        </w:rPr>
        <w:t xml:space="preserve"> </w:t>
      </w:r>
      <w:r w:rsidR="009525C6" w:rsidRPr="006B2E0C">
        <w:rPr>
          <w:rFonts w:ascii="Times New Roman" w:hAnsi="Times New Roman" w:cs="Times New Roman"/>
          <w:sz w:val="24"/>
          <w:szCs w:val="24"/>
        </w:rPr>
        <w:t xml:space="preserve">  </w:t>
      </w:r>
      <w:r w:rsidR="00436845" w:rsidRPr="006B2E0C">
        <w:rPr>
          <w:rFonts w:ascii="Times New Roman" w:hAnsi="Times New Roman" w:cs="Times New Roman"/>
          <w:sz w:val="24"/>
          <w:szCs w:val="24"/>
        </w:rPr>
        <w:t xml:space="preserve">   </w:t>
      </w:r>
      <w:r w:rsidR="00BB497C" w:rsidRPr="006B2E0C">
        <w:rPr>
          <w:rFonts w:ascii="Times New Roman" w:hAnsi="Times New Roman" w:cs="Times New Roman"/>
          <w:sz w:val="24"/>
          <w:szCs w:val="24"/>
        </w:rPr>
        <w:t xml:space="preserve">  </w:t>
      </w:r>
      <w:r w:rsidR="007B3781" w:rsidRPr="006B2E0C">
        <w:rPr>
          <w:rFonts w:ascii="Times New Roman" w:hAnsi="Times New Roman" w:cs="Times New Roman"/>
          <w:sz w:val="24"/>
          <w:szCs w:val="24"/>
        </w:rPr>
        <w:t xml:space="preserve">    </w:t>
      </w:r>
      <w:r w:rsidR="00515835" w:rsidRPr="006B2E0C">
        <w:rPr>
          <w:rFonts w:ascii="Times New Roman" w:hAnsi="Times New Roman" w:cs="Times New Roman"/>
          <w:sz w:val="24"/>
          <w:szCs w:val="24"/>
        </w:rPr>
        <w:t xml:space="preserve"> </w:t>
      </w:r>
      <w:r w:rsidR="00417CAF" w:rsidRPr="006B2E0C">
        <w:rPr>
          <w:rFonts w:ascii="Times New Roman" w:hAnsi="Times New Roman" w:cs="Times New Roman"/>
          <w:sz w:val="24"/>
          <w:szCs w:val="24"/>
        </w:rPr>
        <w:t xml:space="preserve"> </w:t>
      </w:r>
      <w:r w:rsidR="00DD23F2" w:rsidRPr="006B2E0C">
        <w:rPr>
          <w:rFonts w:ascii="Times New Roman" w:hAnsi="Times New Roman" w:cs="Times New Roman"/>
          <w:sz w:val="24"/>
          <w:szCs w:val="24"/>
        </w:rPr>
        <w:t xml:space="preserve">   </w:t>
      </w:r>
    </w:p>
    <w:p w:rsidR="00B25942" w:rsidRPr="006B2E0C" w:rsidRDefault="00440CF0" w:rsidP="006B2E0C">
      <w:pPr>
        <w:spacing w:after="0" w:line="360" w:lineRule="auto"/>
        <w:jc w:val="both"/>
        <w:rPr>
          <w:rFonts w:ascii="Times New Roman" w:hAnsi="Times New Roman" w:cs="Times New Roman"/>
          <w:sz w:val="24"/>
          <w:szCs w:val="24"/>
        </w:rPr>
      </w:pPr>
      <w:r w:rsidRPr="006B2E0C">
        <w:rPr>
          <w:rFonts w:ascii="Times New Roman" w:hAnsi="Times New Roman" w:cs="Times New Roman"/>
          <w:sz w:val="24"/>
          <w:szCs w:val="24"/>
        </w:rPr>
        <w:t xml:space="preserve">   </w:t>
      </w:r>
      <w:r w:rsidR="007B6DBA" w:rsidRPr="006B2E0C">
        <w:rPr>
          <w:rFonts w:ascii="Times New Roman" w:hAnsi="Times New Roman" w:cs="Times New Roman"/>
          <w:sz w:val="24"/>
          <w:szCs w:val="24"/>
        </w:rPr>
        <w:t xml:space="preserve">   </w:t>
      </w:r>
      <w:r w:rsidR="00936CBC" w:rsidRPr="006B2E0C">
        <w:rPr>
          <w:rFonts w:ascii="Times New Roman" w:hAnsi="Times New Roman" w:cs="Times New Roman"/>
          <w:sz w:val="24"/>
          <w:szCs w:val="24"/>
        </w:rPr>
        <w:t xml:space="preserve">  </w:t>
      </w:r>
      <w:r w:rsidR="0076525A" w:rsidRPr="006B2E0C">
        <w:rPr>
          <w:rFonts w:ascii="Times New Roman" w:hAnsi="Times New Roman" w:cs="Times New Roman"/>
          <w:sz w:val="24"/>
          <w:szCs w:val="24"/>
        </w:rPr>
        <w:t xml:space="preserve">    </w:t>
      </w:r>
      <w:r w:rsidR="00941F41" w:rsidRPr="006B2E0C">
        <w:rPr>
          <w:rFonts w:ascii="Times New Roman" w:hAnsi="Times New Roman" w:cs="Times New Roman"/>
          <w:sz w:val="24"/>
          <w:szCs w:val="24"/>
        </w:rPr>
        <w:t xml:space="preserve"> </w:t>
      </w:r>
      <w:r w:rsidR="00C70E81" w:rsidRPr="006B2E0C">
        <w:rPr>
          <w:rFonts w:ascii="Times New Roman" w:hAnsi="Times New Roman" w:cs="Times New Roman"/>
          <w:sz w:val="24"/>
          <w:szCs w:val="24"/>
        </w:rPr>
        <w:t xml:space="preserve">  </w:t>
      </w:r>
      <w:r w:rsidR="00121723" w:rsidRPr="006B2E0C">
        <w:rPr>
          <w:rFonts w:ascii="Times New Roman" w:hAnsi="Times New Roman" w:cs="Times New Roman"/>
          <w:sz w:val="24"/>
          <w:szCs w:val="24"/>
        </w:rPr>
        <w:t xml:space="preserve">     </w:t>
      </w:r>
      <w:r w:rsidR="00B3346F" w:rsidRPr="006B2E0C">
        <w:rPr>
          <w:rFonts w:ascii="Times New Roman" w:hAnsi="Times New Roman" w:cs="Times New Roman"/>
          <w:sz w:val="24"/>
          <w:szCs w:val="24"/>
        </w:rPr>
        <w:t xml:space="preserve">  </w:t>
      </w:r>
      <w:r w:rsidR="00857041" w:rsidRPr="006B2E0C">
        <w:rPr>
          <w:rFonts w:ascii="Times New Roman" w:hAnsi="Times New Roman" w:cs="Times New Roman"/>
          <w:sz w:val="24"/>
          <w:szCs w:val="24"/>
        </w:rPr>
        <w:t xml:space="preserve"> </w:t>
      </w:r>
      <w:r w:rsidR="00A337C3" w:rsidRPr="006B2E0C">
        <w:rPr>
          <w:rFonts w:ascii="Times New Roman" w:hAnsi="Times New Roman" w:cs="Times New Roman"/>
          <w:sz w:val="24"/>
          <w:szCs w:val="24"/>
        </w:rPr>
        <w:t xml:space="preserve">  </w:t>
      </w:r>
      <w:r w:rsidR="00571CC3" w:rsidRPr="006B2E0C">
        <w:rPr>
          <w:rFonts w:ascii="Times New Roman" w:hAnsi="Times New Roman" w:cs="Times New Roman"/>
          <w:sz w:val="24"/>
          <w:szCs w:val="24"/>
        </w:rPr>
        <w:t xml:space="preserve">   </w:t>
      </w:r>
      <w:r w:rsidR="00FA4A6C" w:rsidRPr="006B2E0C">
        <w:rPr>
          <w:rFonts w:ascii="Times New Roman" w:hAnsi="Times New Roman" w:cs="Times New Roman"/>
          <w:sz w:val="24"/>
          <w:szCs w:val="24"/>
        </w:rPr>
        <w:t xml:space="preserve"> </w:t>
      </w:r>
      <w:r w:rsidR="0028399D" w:rsidRPr="006B2E0C">
        <w:rPr>
          <w:rFonts w:ascii="Times New Roman" w:hAnsi="Times New Roman" w:cs="Times New Roman"/>
          <w:sz w:val="24"/>
          <w:szCs w:val="24"/>
        </w:rPr>
        <w:t xml:space="preserve"> </w:t>
      </w:r>
      <w:r w:rsidR="00117B69" w:rsidRPr="006B2E0C">
        <w:rPr>
          <w:rFonts w:ascii="Times New Roman" w:hAnsi="Times New Roman" w:cs="Times New Roman"/>
          <w:sz w:val="24"/>
          <w:szCs w:val="24"/>
        </w:rPr>
        <w:t xml:space="preserve">  </w:t>
      </w:r>
      <w:r w:rsidR="006D03A2" w:rsidRPr="006B2E0C">
        <w:rPr>
          <w:rFonts w:ascii="Times New Roman" w:hAnsi="Times New Roman" w:cs="Times New Roman"/>
          <w:sz w:val="24"/>
          <w:szCs w:val="24"/>
        </w:rPr>
        <w:t xml:space="preserve">    </w:t>
      </w:r>
    </w:p>
    <w:sectPr w:rsidR="00B25942" w:rsidRPr="006B2E0C">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E5ED6" w:rsidRDefault="000E5ED6" w:rsidP="009C2917">
      <w:pPr>
        <w:spacing w:after="0" w:line="240" w:lineRule="auto"/>
      </w:pPr>
      <w:r>
        <w:separator/>
      </w:r>
    </w:p>
  </w:endnote>
  <w:endnote w:type="continuationSeparator" w:id="0">
    <w:p w:rsidR="000E5ED6" w:rsidRDefault="000E5ED6" w:rsidP="009C291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E5ED6" w:rsidRDefault="000E5ED6" w:rsidP="009C2917">
      <w:pPr>
        <w:spacing w:after="0" w:line="240" w:lineRule="auto"/>
      </w:pPr>
      <w:r>
        <w:separator/>
      </w:r>
    </w:p>
  </w:footnote>
  <w:footnote w:type="continuationSeparator" w:id="0">
    <w:p w:rsidR="000E5ED6" w:rsidRDefault="000E5ED6" w:rsidP="009C291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17132414"/>
      <w:docPartObj>
        <w:docPartGallery w:val="Page Numbers (Top of Page)"/>
        <w:docPartUnique/>
      </w:docPartObj>
    </w:sdtPr>
    <w:sdtEndPr>
      <w:rPr>
        <w:noProof/>
      </w:rPr>
    </w:sdtEndPr>
    <w:sdtContent>
      <w:p w:rsidR="009C2917" w:rsidRDefault="009C2917">
        <w:pPr>
          <w:pStyle w:val="Header"/>
          <w:jc w:val="right"/>
          <w:rPr>
            <w:noProof/>
          </w:rPr>
        </w:pPr>
        <w:r>
          <w:fldChar w:fldCharType="begin"/>
        </w:r>
        <w:r>
          <w:instrText xml:space="preserve"> PAGE   \* MERGEFORMAT </w:instrText>
        </w:r>
        <w:r>
          <w:fldChar w:fldCharType="separate"/>
        </w:r>
        <w:r w:rsidR="00CD1B8F">
          <w:rPr>
            <w:noProof/>
          </w:rPr>
          <w:t>1</w:t>
        </w:r>
        <w:r>
          <w:rPr>
            <w:noProof/>
          </w:rPr>
          <w:fldChar w:fldCharType="end"/>
        </w:r>
      </w:p>
      <w:p w:rsidR="009C2917" w:rsidRDefault="009C2917">
        <w:pPr>
          <w:pStyle w:val="Header"/>
          <w:jc w:val="right"/>
          <w:rPr>
            <w:noProof/>
          </w:rPr>
        </w:pPr>
        <w:r>
          <w:rPr>
            <w:noProof/>
          </w:rPr>
          <w:t>HH</w:t>
        </w:r>
        <w:r w:rsidR="007E3570">
          <w:rPr>
            <w:noProof/>
          </w:rPr>
          <w:t xml:space="preserve"> 835-22</w:t>
        </w:r>
      </w:p>
      <w:p w:rsidR="009C2917" w:rsidRDefault="009C2917">
        <w:pPr>
          <w:pStyle w:val="Header"/>
          <w:jc w:val="right"/>
        </w:pPr>
        <w:r>
          <w:rPr>
            <w:noProof/>
          </w:rPr>
          <w:t>HC 293/22</w:t>
        </w:r>
      </w:p>
    </w:sdtContent>
  </w:sdt>
  <w:p w:rsidR="009C2917" w:rsidRDefault="009C2917">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1966799"/>
    <w:multiLevelType w:val="hybridMultilevel"/>
    <w:tmpl w:val="F2E008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72092578"/>
    <w:multiLevelType w:val="hybridMultilevel"/>
    <w:tmpl w:val="1A82565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818AF"/>
    <w:rsid w:val="00000387"/>
    <w:rsid w:val="00006CE2"/>
    <w:rsid w:val="00024ED5"/>
    <w:rsid w:val="000A06CE"/>
    <w:rsid w:val="000A5DA0"/>
    <w:rsid w:val="000E5ED6"/>
    <w:rsid w:val="00117B69"/>
    <w:rsid w:val="00121723"/>
    <w:rsid w:val="00155B8F"/>
    <w:rsid w:val="00185A5A"/>
    <w:rsid w:val="001943A6"/>
    <w:rsid w:val="001F6046"/>
    <w:rsid w:val="0028399D"/>
    <w:rsid w:val="002B65C9"/>
    <w:rsid w:val="002E495B"/>
    <w:rsid w:val="003C70E3"/>
    <w:rsid w:val="003D4ED5"/>
    <w:rsid w:val="003D7B12"/>
    <w:rsid w:val="00417CAF"/>
    <w:rsid w:val="00436845"/>
    <w:rsid w:val="00440CF0"/>
    <w:rsid w:val="00461592"/>
    <w:rsid w:val="004618B4"/>
    <w:rsid w:val="00465671"/>
    <w:rsid w:val="00473A2B"/>
    <w:rsid w:val="00515835"/>
    <w:rsid w:val="00525B31"/>
    <w:rsid w:val="00535400"/>
    <w:rsid w:val="00543E9A"/>
    <w:rsid w:val="00571CC3"/>
    <w:rsid w:val="00576373"/>
    <w:rsid w:val="005D13DC"/>
    <w:rsid w:val="006400F6"/>
    <w:rsid w:val="006B2E0C"/>
    <w:rsid w:val="006D03A2"/>
    <w:rsid w:val="0076525A"/>
    <w:rsid w:val="0077469C"/>
    <w:rsid w:val="007818AF"/>
    <w:rsid w:val="00787383"/>
    <w:rsid w:val="007B3781"/>
    <w:rsid w:val="007B6DBA"/>
    <w:rsid w:val="007E3570"/>
    <w:rsid w:val="00847779"/>
    <w:rsid w:val="00857041"/>
    <w:rsid w:val="00895659"/>
    <w:rsid w:val="008B31F9"/>
    <w:rsid w:val="008F140A"/>
    <w:rsid w:val="0090614C"/>
    <w:rsid w:val="00922BF6"/>
    <w:rsid w:val="00936CBC"/>
    <w:rsid w:val="00941F41"/>
    <w:rsid w:val="009525C6"/>
    <w:rsid w:val="00961C60"/>
    <w:rsid w:val="009836EA"/>
    <w:rsid w:val="009B1FC6"/>
    <w:rsid w:val="009C1F7E"/>
    <w:rsid w:val="009C2917"/>
    <w:rsid w:val="00A337C3"/>
    <w:rsid w:val="00A33A4A"/>
    <w:rsid w:val="00A36FCA"/>
    <w:rsid w:val="00B02251"/>
    <w:rsid w:val="00B25942"/>
    <w:rsid w:val="00B3346F"/>
    <w:rsid w:val="00B52A81"/>
    <w:rsid w:val="00B543A3"/>
    <w:rsid w:val="00B85F14"/>
    <w:rsid w:val="00BB497C"/>
    <w:rsid w:val="00C53826"/>
    <w:rsid w:val="00C70E81"/>
    <w:rsid w:val="00C824A5"/>
    <w:rsid w:val="00CB4328"/>
    <w:rsid w:val="00CD1B8F"/>
    <w:rsid w:val="00CE6E0D"/>
    <w:rsid w:val="00D5544F"/>
    <w:rsid w:val="00D56BEA"/>
    <w:rsid w:val="00D747CC"/>
    <w:rsid w:val="00D96B81"/>
    <w:rsid w:val="00DD09F1"/>
    <w:rsid w:val="00DD23F2"/>
    <w:rsid w:val="00DD3F5E"/>
    <w:rsid w:val="00DE014A"/>
    <w:rsid w:val="00E15F4B"/>
    <w:rsid w:val="00E6288A"/>
    <w:rsid w:val="00E87FE0"/>
    <w:rsid w:val="00EC3DA6"/>
    <w:rsid w:val="00F205F1"/>
    <w:rsid w:val="00F70F03"/>
    <w:rsid w:val="00F7341F"/>
    <w:rsid w:val="00F926CD"/>
    <w:rsid w:val="00FA4A6C"/>
    <w:rsid w:val="00FB0CF8"/>
    <w:rsid w:val="00FB2578"/>
    <w:rsid w:val="00FB2C7E"/>
    <w:rsid w:val="00FC191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1F3E0B9B-9B18-4702-BEB6-1AF6CCD25E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7818AF"/>
    <w:pPr>
      <w:spacing w:after="0" w:line="240" w:lineRule="auto"/>
    </w:pPr>
  </w:style>
  <w:style w:type="paragraph" w:styleId="ListParagraph">
    <w:name w:val="List Paragraph"/>
    <w:basedOn w:val="Normal"/>
    <w:uiPriority w:val="34"/>
    <w:qFormat/>
    <w:rsid w:val="00FA4A6C"/>
    <w:pPr>
      <w:ind w:left="720"/>
      <w:contextualSpacing/>
    </w:pPr>
  </w:style>
  <w:style w:type="paragraph" w:styleId="Header">
    <w:name w:val="header"/>
    <w:basedOn w:val="Normal"/>
    <w:link w:val="HeaderChar"/>
    <w:uiPriority w:val="99"/>
    <w:unhideWhenUsed/>
    <w:rsid w:val="009C2917"/>
    <w:pPr>
      <w:tabs>
        <w:tab w:val="center" w:pos="4680"/>
        <w:tab w:val="right" w:pos="9360"/>
      </w:tabs>
      <w:spacing w:after="0" w:line="240" w:lineRule="auto"/>
    </w:pPr>
  </w:style>
  <w:style w:type="character" w:customStyle="1" w:styleId="HeaderChar">
    <w:name w:val="Header Char"/>
    <w:basedOn w:val="DefaultParagraphFont"/>
    <w:link w:val="Header"/>
    <w:uiPriority w:val="99"/>
    <w:rsid w:val="009C2917"/>
  </w:style>
  <w:style w:type="paragraph" w:styleId="Footer">
    <w:name w:val="footer"/>
    <w:basedOn w:val="Normal"/>
    <w:link w:val="FooterChar"/>
    <w:uiPriority w:val="99"/>
    <w:unhideWhenUsed/>
    <w:rsid w:val="009C2917"/>
    <w:pPr>
      <w:tabs>
        <w:tab w:val="center" w:pos="4680"/>
        <w:tab w:val="right" w:pos="9360"/>
      </w:tabs>
      <w:spacing w:after="0" w:line="240" w:lineRule="auto"/>
    </w:pPr>
  </w:style>
  <w:style w:type="character" w:customStyle="1" w:styleId="FooterChar">
    <w:name w:val="Footer Char"/>
    <w:basedOn w:val="DefaultParagraphFont"/>
    <w:link w:val="Footer"/>
    <w:uiPriority w:val="99"/>
    <w:rsid w:val="009C291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7</Pages>
  <Words>2507</Words>
  <Characters>14291</Characters>
  <Application>Microsoft Office Word</Application>
  <DocSecurity>0</DocSecurity>
  <Lines>119</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16765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JSC</cp:lastModifiedBy>
  <cp:revision>2</cp:revision>
  <cp:lastPrinted>2022-11-17T09:55:00Z</cp:lastPrinted>
  <dcterms:created xsi:type="dcterms:W3CDTF">2022-11-25T08:02:00Z</dcterms:created>
  <dcterms:modified xsi:type="dcterms:W3CDTF">2022-11-25T08:02:00Z</dcterms:modified>
</cp:coreProperties>
</file>