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20B91" w14:textId="1228C654" w:rsidR="004B5DC0" w:rsidRPr="00DA0FC9" w:rsidRDefault="00BB2D0F" w:rsidP="005B2A3B">
      <w:pPr>
        <w:spacing w:after="0" w:line="240" w:lineRule="auto"/>
        <w:jc w:val="both"/>
        <w:rPr>
          <w:rFonts w:ascii="Times New Roman" w:hAnsi="Times New Roman" w:cs="Times New Roman"/>
          <w:sz w:val="24"/>
          <w:szCs w:val="24"/>
        </w:rPr>
      </w:pPr>
      <w:r w:rsidRPr="00DA0FC9">
        <w:rPr>
          <w:rFonts w:ascii="Times New Roman" w:hAnsi="Times New Roman" w:cs="Times New Roman"/>
          <w:sz w:val="24"/>
          <w:szCs w:val="24"/>
        </w:rPr>
        <w:t xml:space="preserve"> </w:t>
      </w:r>
      <w:r w:rsidR="004B5DC0" w:rsidRPr="00DA0FC9">
        <w:rPr>
          <w:rFonts w:ascii="Times New Roman" w:hAnsi="Times New Roman" w:cs="Times New Roman"/>
          <w:sz w:val="24"/>
          <w:szCs w:val="24"/>
        </w:rPr>
        <w:t xml:space="preserve">                                                                                                                                         RUMBIDZAYI GUMBO (</w:t>
      </w:r>
      <w:r w:rsidR="005B2A3B" w:rsidRPr="00DA0FC9">
        <w:rPr>
          <w:rFonts w:ascii="Times New Roman" w:hAnsi="Times New Roman" w:cs="Times New Roman"/>
          <w:sz w:val="24"/>
          <w:szCs w:val="24"/>
        </w:rPr>
        <w:t>Nee</w:t>
      </w:r>
      <w:r w:rsidR="004B5DC0" w:rsidRPr="00DA0FC9">
        <w:rPr>
          <w:rFonts w:ascii="Times New Roman" w:hAnsi="Times New Roman" w:cs="Times New Roman"/>
          <w:sz w:val="24"/>
          <w:szCs w:val="24"/>
        </w:rPr>
        <w:t xml:space="preserve"> GADHULA)</w:t>
      </w:r>
    </w:p>
    <w:p w14:paraId="45327D56" w14:textId="4E8C4C0C" w:rsidR="004B5DC0" w:rsidRPr="00DA0FC9" w:rsidRDefault="005B2A3B" w:rsidP="005B2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B5DC0" w:rsidRPr="00DA0FC9">
        <w:rPr>
          <w:rFonts w:ascii="Times New Roman" w:hAnsi="Times New Roman" w:cs="Times New Roman"/>
          <w:sz w:val="24"/>
          <w:szCs w:val="24"/>
        </w:rPr>
        <w:t>ersus</w:t>
      </w:r>
    </w:p>
    <w:p w14:paraId="3CFF26E8" w14:textId="77777777" w:rsidR="004B5DC0" w:rsidRPr="00DA0FC9" w:rsidRDefault="004B5DC0" w:rsidP="005B2A3B">
      <w:pPr>
        <w:spacing w:after="0" w:line="240" w:lineRule="auto"/>
        <w:jc w:val="both"/>
        <w:rPr>
          <w:rFonts w:ascii="Times New Roman" w:hAnsi="Times New Roman" w:cs="Times New Roman"/>
          <w:sz w:val="24"/>
          <w:szCs w:val="24"/>
        </w:rPr>
      </w:pPr>
      <w:r w:rsidRPr="00DA0FC9">
        <w:rPr>
          <w:rFonts w:ascii="Times New Roman" w:hAnsi="Times New Roman" w:cs="Times New Roman"/>
          <w:sz w:val="24"/>
          <w:szCs w:val="24"/>
        </w:rPr>
        <w:t>HERBERT GUMBO</w:t>
      </w:r>
    </w:p>
    <w:p w14:paraId="1A6D63DD" w14:textId="77777777" w:rsidR="005B2A3B" w:rsidRDefault="005B2A3B" w:rsidP="005B2A3B">
      <w:pPr>
        <w:spacing w:after="0" w:line="240" w:lineRule="auto"/>
        <w:jc w:val="both"/>
        <w:rPr>
          <w:rFonts w:ascii="Times New Roman" w:hAnsi="Times New Roman" w:cs="Times New Roman"/>
          <w:sz w:val="24"/>
          <w:szCs w:val="24"/>
        </w:rPr>
      </w:pPr>
    </w:p>
    <w:p w14:paraId="719CDB0A" w14:textId="77777777" w:rsidR="005B2A3B" w:rsidRDefault="005B2A3B" w:rsidP="005B2A3B">
      <w:pPr>
        <w:spacing w:after="0" w:line="240" w:lineRule="auto"/>
        <w:jc w:val="both"/>
        <w:rPr>
          <w:rFonts w:ascii="Times New Roman" w:hAnsi="Times New Roman" w:cs="Times New Roman"/>
          <w:sz w:val="24"/>
          <w:szCs w:val="24"/>
        </w:rPr>
      </w:pPr>
    </w:p>
    <w:p w14:paraId="28F88129" w14:textId="77777777" w:rsidR="004B5DC0" w:rsidRPr="00DA0FC9" w:rsidRDefault="004B5DC0" w:rsidP="005B2A3B">
      <w:pPr>
        <w:spacing w:after="0" w:line="240" w:lineRule="auto"/>
        <w:jc w:val="both"/>
        <w:rPr>
          <w:rFonts w:ascii="Times New Roman" w:hAnsi="Times New Roman" w:cs="Times New Roman"/>
          <w:sz w:val="24"/>
          <w:szCs w:val="24"/>
        </w:rPr>
      </w:pPr>
      <w:r w:rsidRPr="00DA0FC9">
        <w:rPr>
          <w:rFonts w:ascii="Times New Roman" w:hAnsi="Times New Roman" w:cs="Times New Roman"/>
          <w:sz w:val="24"/>
          <w:szCs w:val="24"/>
        </w:rPr>
        <w:t>HIGH COURT OF ZIMBABWE</w:t>
      </w:r>
    </w:p>
    <w:p w14:paraId="607FD43D" w14:textId="77777777" w:rsidR="004B5DC0" w:rsidRPr="00DA0FC9" w:rsidRDefault="004B5DC0" w:rsidP="005B2A3B">
      <w:pPr>
        <w:spacing w:after="0" w:line="240" w:lineRule="auto"/>
        <w:jc w:val="both"/>
        <w:rPr>
          <w:rFonts w:ascii="Times New Roman" w:hAnsi="Times New Roman" w:cs="Times New Roman"/>
          <w:b/>
          <w:bCs/>
          <w:sz w:val="24"/>
          <w:szCs w:val="24"/>
        </w:rPr>
      </w:pPr>
      <w:r w:rsidRPr="00DA0FC9">
        <w:rPr>
          <w:rFonts w:ascii="Times New Roman" w:hAnsi="Times New Roman" w:cs="Times New Roman"/>
          <w:b/>
          <w:bCs/>
          <w:sz w:val="24"/>
          <w:szCs w:val="24"/>
        </w:rPr>
        <w:t>MAXWELL J</w:t>
      </w:r>
    </w:p>
    <w:p w14:paraId="22FE19E7" w14:textId="3AAA4441" w:rsidR="004B5DC0" w:rsidRDefault="004B5DC0" w:rsidP="005B2A3B">
      <w:pPr>
        <w:spacing w:after="0" w:line="240" w:lineRule="auto"/>
        <w:jc w:val="both"/>
        <w:rPr>
          <w:rFonts w:ascii="Times New Roman" w:hAnsi="Times New Roman" w:cs="Times New Roman"/>
          <w:sz w:val="24"/>
          <w:szCs w:val="24"/>
        </w:rPr>
      </w:pPr>
      <w:r w:rsidRPr="00DA0FC9">
        <w:rPr>
          <w:rFonts w:ascii="Times New Roman" w:hAnsi="Times New Roman" w:cs="Times New Roman"/>
          <w:sz w:val="24"/>
          <w:szCs w:val="24"/>
        </w:rPr>
        <w:t>HARARE</w:t>
      </w:r>
      <w:r w:rsidR="00D67136" w:rsidRPr="00DA0FC9">
        <w:rPr>
          <w:rFonts w:ascii="Times New Roman" w:hAnsi="Times New Roman" w:cs="Times New Roman"/>
          <w:sz w:val="24"/>
          <w:szCs w:val="24"/>
        </w:rPr>
        <w:t>, 20</w:t>
      </w:r>
      <w:r w:rsidRPr="00DA0FC9">
        <w:rPr>
          <w:rFonts w:ascii="Times New Roman" w:hAnsi="Times New Roman" w:cs="Times New Roman"/>
          <w:sz w:val="24"/>
          <w:szCs w:val="24"/>
        </w:rPr>
        <w:t>, 23</w:t>
      </w:r>
      <w:r w:rsidR="00D67136" w:rsidRPr="00DA0FC9">
        <w:rPr>
          <w:rFonts w:ascii="Times New Roman" w:hAnsi="Times New Roman" w:cs="Times New Roman"/>
          <w:sz w:val="24"/>
          <w:szCs w:val="24"/>
        </w:rPr>
        <w:t>, &amp;</w:t>
      </w:r>
      <w:r w:rsidRPr="00DA0FC9">
        <w:rPr>
          <w:rFonts w:ascii="Times New Roman" w:hAnsi="Times New Roman" w:cs="Times New Roman"/>
          <w:sz w:val="24"/>
          <w:szCs w:val="24"/>
        </w:rPr>
        <w:t xml:space="preserve"> 31 </w:t>
      </w:r>
      <w:r w:rsidR="005B2A3B" w:rsidRPr="00DA0FC9">
        <w:rPr>
          <w:rFonts w:ascii="Times New Roman" w:hAnsi="Times New Roman" w:cs="Times New Roman"/>
          <w:sz w:val="24"/>
          <w:szCs w:val="24"/>
        </w:rPr>
        <w:t>March</w:t>
      </w:r>
      <w:r w:rsidR="005E4010">
        <w:rPr>
          <w:rFonts w:ascii="Times New Roman" w:hAnsi="Times New Roman" w:cs="Times New Roman"/>
          <w:sz w:val="24"/>
          <w:szCs w:val="24"/>
        </w:rPr>
        <w:t>;</w:t>
      </w:r>
      <w:r w:rsidR="005B2A3B">
        <w:rPr>
          <w:rFonts w:ascii="Times New Roman" w:hAnsi="Times New Roman" w:cs="Times New Roman"/>
          <w:sz w:val="24"/>
          <w:szCs w:val="24"/>
        </w:rPr>
        <w:t xml:space="preserve"> </w:t>
      </w:r>
      <w:r w:rsidRPr="00DA0FC9">
        <w:rPr>
          <w:rFonts w:ascii="Times New Roman" w:hAnsi="Times New Roman" w:cs="Times New Roman"/>
          <w:sz w:val="24"/>
          <w:szCs w:val="24"/>
        </w:rPr>
        <w:t xml:space="preserve">5 </w:t>
      </w:r>
      <w:r w:rsidR="005B2A3B" w:rsidRPr="00DA0FC9">
        <w:rPr>
          <w:rFonts w:ascii="Times New Roman" w:hAnsi="Times New Roman" w:cs="Times New Roman"/>
          <w:sz w:val="24"/>
          <w:szCs w:val="24"/>
        </w:rPr>
        <w:t>April</w:t>
      </w:r>
      <w:r w:rsidRPr="00DA0FC9">
        <w:rPr>
          <w:rFonts w:ascii="Times New Roman" w:hAnsi="Times New Roman" w:cs="Times New Roman"/>
          <w:sz w:val="24"/>
          <w:szCs w:val="24"/>
        </w:rPr>
        <w:t xml:space="preserve"> </w:t>
      </w:r>
      <w:r w:rsidR="005E4010">
        <w:rPr>
          <w:rFonts w:ascii="Times New Roman" w:hAnsi="Times New Roman" w:cs="Times New Roman"/>
          <w:sz w:val="24"/>
          <w:szCs w:val="24"/>
        </w:rPr>
        <w:t xml:space="preserve">&amp; 27 September </w:t>
      </w:r>
      <w:r w:rsidRPr="00DA0FC9">
        <w:rPr>
          <w:rFonts w:ascii="Times New Roman" w:hAnsi="Times New Roman" w:cs="Times New Roman"/>
          <w:sz w:val="24"/>
          <w:szCs w:val="24"/>
        </w:rPr>
        <w:t>2023</w:t>
      </w:r>
    </w:p>
    <w:p w14:paraId="7742DF53" w14:textId="77777777" w:rsidR="005B2A3B" w:rsidRDefault="005B2A3B" w:rsidP="00DA0FC9">
      <w:pPr>
        <w:spacing w:line="360" w:lineRule="auto"/>
        <w:jc w:val="both"/>
        <w:rPr>
          <w:rFonts w:ascii="Times New Roman" w:hAnsi="Times New Roman" w:cs="Times New Roman"/>
          <w:b/>
          <w:bCs/>
          <w:sz w:val="24"/>
          <w:szCs w:val="24"/>
        </w:rPr>
      </w:pPr>
    </w:p>
    <w:p w14:paraId="0934826C" w14:textId="58FE2C17" w:rsidR="004B5DC0" w:rsidRDefault="005B2A3B" w:rsidP="00DA0FC9">
      <w:pPr>
        <w:spacing w:line="360" w:lineRule="auto"/>
        <w:jc w:val="both"/>
        <w:rPr>
          <w:rFonts w:ascii="Times New Roman" w:hAnsi="Times New Roman" w:cs="Times New Roman"/>
          <w:b/>
          <w:bCs/>
          <w:sz w:val="24"/>
          <w:szCs w:val="24"/>
        </w:rPr>
      </w:pPr>
      <w:r w:rsidRPr="00DA0FC9">
        <w:rPr>
          <w:rFonts w:ascii="Times New Roman" w:hAnsi="Times New Roman" w:cs="Times New Roman"/>
          <w:b/>
          <w:bCs/>
          <w:sz w:val="24"/>
          <w:szCs w:val="24"/>
        </w:rPr>
        <w:t>Civil Trial</w:t>
      </w:r>
    </w:p>
    <w:p w14:paraId="5BB78179" w14:textId="77777777" w:rsidR="005B2A3B" w:rsidRDefault="005B2A3B" w:rsidP="005B2A3B">
      <w:pPr>
        <w:spacing w:after="0" w:line="240" w:lineRule="auto"/>
        <w:jc w:val="both"/>
        <w:rPr>
          <w:rFonts w:ascii="Times New Roman" w:hAnsi="Times New Roman" w:cs="Times New Roman"/>
          <w:i/>
          <w:iCs/>
          <w:sz w:val="24"/>
          <w:szCs w:val="24"/>
        </w:rPr>
      </w:pPr>
    </w:p>
    <w:p w14:paraId="3E7C11FF" w14:textId="766B27FD" w:rsidR="004B5DC0" w:rsidRPr="00DA0FC9" w:rsidRDefault="004B5DC0" w:rsidP="005B2A3B">
      <w:pPr>
        <w:spacing w:after="0" w:line="240" w:lineRule="auto"/>
        <w:jc w:val="both"/>
        <w:rPr>
          <w:rFonts w:ascii="Times New Roman" w:hAnsi="Times New Roman" w:cs="Times New Roman"/>
          <w:sz w:val="24"/>
          <w:szCs w:val="24"/>
        </w:rPr>
      </w:pPr>
      <w:r w:rsidRPr="00DA0FC9">
        <w:rPr>
          <w:rFonts w:ascii="Times New Roman" w:hAnsi="Times New Roman" w:cs="Times New Roman"/>
          <w:i/>
          <w:iCs/>
          <w:sz w:val="24"/>
          <w:szCs w:val="24"/>
        </w:rPr>
        <w:t>S</w:t>
      </w:r>
      <w:r w:rsidR="005B2A3B">
        <w:rPr>
          <w:rFonts w:ascii="Times New Roman" w:hAnsi="Times New Roman" w:cs="Times New Roman"/>
          <w:i/>
          <w:iCs/>
          <w:sz w:val="24"/>
          <w:szCs w:val="24"/>
        </w:rPr>
        <w:t xml:space="preserve"> Mpofu &amp; S </w:t>
      </w:r>
      <w:r w:rsidRPr="00DA0FC9">
        <w:rPr>
          <w:rFonts w:ascii="Times New Roman" w:hAnsi="Times New Roman" w:cs="Times New Roman"/>
          <w:i/>
          <w:iCs/>
          <w:sz w:val="24"/>
          <w:szCs w:val="24"/>
        </w:rPr>
        <w:t>V Tendere</w:t>
      </w:r>
      <w:r w:rsidRPr="00DA0FC9">
        <w:rPr>
          <w:rFonts w:ascii="Times New Roman" w:hAnsi="Times New Roman" w:cs="Times New Roman"/>
          <w:sz w:val="24"/>
          <w:szCs w:val="24"/>
        </w:rPr>
        <w:t xml:space="preserve">, for </w:t>
      </w:r>
      <w:r w:rsidR="005B2A3B">
        <w:rPr>
          <w:rFonts w:ascii="Times New Roman" w:hAnsi="Times New Roman" w:cs="Times New Roman"/>
          <w:sz w:val="24"/>
          <w:szCs w:val="24"/>
        </w:rPr>
        <w:t>the p</w:t>
      </w:r>
      <w:r w:rsidRPr="00DA0FC9">
        <w:rPr>
          <w:rFonts w:ascii="Times New Roman" w:hAnsi="Times New Roman" w:cs="Times New Roman"/>
          <w:sz w:val="24"/>
          <w:szCs w:val="24"/>
        </w:rPr>
        <w:t>lain</w:t>
      </w:r>
      <w:r w:rsidR="0041142E">
        <w:rPr>
          <w:rFonts w:ascii="Times New Roman" w:hAnsi="Times New Roman" w:cs="Times New Roman"/>
          <w:sz w:val="24"/>
          <w:szCs w:val="24"/>
        </w:rPr>
        <w:t>t</w:t>
      </w:r>
      <w:r w:rsidRPr="00DA0FC9">
        <w:rPr>
          <w:rFonts w:ascii="Times New Roman" w:hAnsi="Times New Roman" w:cs="Times New Roman"/>
          <w:sz w:val="24"/>
          <w:szCs w:val="24"/>
        </w:rPr>
        <w:t>iff</w:t>
      </w:r>
    </w:p>
    <w:p w14:paraId="38CB3649" w14:textId="4FAB89D3" w:rsidR="004B5DC0" w:rsidRPr="00DA0FC9" w:rsidRDefault="004B5DC0" w:rsidP="005B2A3B">
      <w:pPr>
        <w:spacing w:after="0" w:line="240" w:lineRule="auto"/>
        <w:jc w:val="both"/>
        <w:rPr>
          <w:rFonts w:ascii="Times New Roman" w:hAnsi="Times New Roman" w:cs="Times New Roman"/>
          <w:sz w:val="24"/>
          <w:szCs w:val="24"/>
        </w:rPr>
      </w:pPr>
      <w:r w:rsidRPr="00DA0FC9">
        <w:rPr>
          <w:rFonts w:ascii="Times New Roman" w:hAnsi="Times New Roman" w:cs="Times New Roman"/>
          <w:i/>
          <w:iCs/>
          <w:sz w:val="24"/>
          <w:szCs w:val="24"/>
        </w:rPr>
        <w:t>T</w:t>
      </w:r>
      <w:r w:rsidR="005B2A3B">
        <w:rPr>
          <w:rFonts w:ascii="Times New Roman" w:hAnsi="Times New Roman" w:cs="Times New Roman"/>
          <w:i/>
          <w:iCs/>
          <w:sz w:val="24"/>
          <w:szCs w:val="24"/>
        </w:rPr>
        <w:t xml:space="preserve"> </w:t>
      </w:r>
      <w:r w:rsidRPr="00DA0FC9">
        <w:rPr>
          <w:rFonts w:ascii="Times New Roman" w:hAnsi="Times New Roman" w:cs="Times New Roman"/>
          <w:i/>
          <w:iCs/>
          <w:sz w:val="24"/>
          <w:szCs w:val="24"/>
        </w:rPr>
        <w:t>G</w:t>
      </w:r>
      <w:r w:rsidR="005B2A3B">
        <w:rPr>
          <w:rFonts w:ascii="Times New Roman" w:hAnsi="Times New Roman" w:cs="Times New Roman"/>
          <w:i/>
          <w:iCs/>
          <w:sz w:val="24"/>
          <w:szCs w:val="24"/>
        </w:rPr>
        <w:t xml:space="preserve"> </w:t>
      </w:r>
      <w:r w:rsidRPr="00DA0FC9">
        <w:rPr>
          <w:rFonts w:ascii="Times New Roman" w:hAnsi="Times New Roman" w:cs="Times New Roman"/>
          <w:i/>
          <w:iCs/>
          <w:sz w:val="24"/>
          <w:szCs w:val="24"/>
        </w:rPr>
        <w:t>Mukwindidza,</w:t>
      </w:r>
      <w:r w:rsidRPr="00DA0FC9">
        <w:rPr>
          <w:rFonts w:ascii="Times New Roman" w:hAnsi="Times New Roman" w:cs="Times New Roman"/>
          <w:sz w:val="24"/>
          <w:szCs w:val="24"/>
        </w:rPr>
        <w:t xml:space="preserve"> for </w:t>
      </w:r>
      <w:r w:rsidR="005B2A3B">
        <w:rPr>
          <w:rFonts w:ascii="Times New Roman" w:hAnsi="Times New Roman" w:cs="Times New Roman"/>
          <w:sz w:val="24"/>
          <w:szCs w:val="24"/>
        </w:rPr>
        <w:t>the d</w:t>
      </w:r>
      <w:r w:rsidRPr="00DA0FC9">
        <w:rPr>
          <w:rFonts w:ascii="Times New Roman" w:hAnsi="Times New Roman" w:cs="Times New Roman"/>
          <w:sz w:val="24"/>
          <w:szCs w:val="24"/>
        </w:rPr>
        <w:t>efendant</w:t>
      </w:r>
    </w:p>
    <w:p w14:paraId="66EE4F68" w14:textId="77777777" w:rsidR="004B5DC0" w:rsidRDefault="004B5DC0" w:rsidP="005B2A3B">
      <w:pPr>
        <w:spacing w:after="0" w:line="240" w:lineRule="auto"/>
        <w:jc w:val="both"/>
        <w:rPr>
          <w:rFonts w:ascii="Times New Roman" w:hAnsi="Times New Roman" w:cs="Times New Roman"/>
          <w:sz w:val="24"/>
          <w:szCs w:val="24"/>
        </w:rPr>
      </w:pPr>
    </w:p>
    <w:p w14:paraId="49FE17D5" w14:textId="77777777" w:rsidR="005B2A3B" w:rsidRDefault="005B2A3B" w:rsidP="005B2A3B">
      <w:pPr>
        <w:spacing w:after="0" w:line="240" w:lineRule="auto"/>
        <w:jc w:val="both"/>
        <w:rPr>
          <w:rFonts w:ascii="Times New Roman" w:hAnsi="Times New Roman" w:cs="Times New Roman"/>
          <w:sz w:val="24"/>
          <w:szCs w:val="24"/>
        </w:rPr>
      </w:pPr>
    </w:p>
    <w:p w14:paraId="33E51AD3" w14:textId="77777777" w:rsidR="005B2A3B" w:rsidRPr="00DA0FC9" w:rsidRDefault="005B2A3B" w:rsidP="005B2A3B">
      <w:pPr>
        <w:spacing w:after="0" w:line="240" w:lineRule="auto"/>
        <w:jc w:val="both"/>
        <w:rPr>
          <w:rFonts w:ascii="Times New Roman" w:hAnsi="Times New Roman" w:cs="Times New Roman"/>
          <w:sz w:val="24"/>
          <w:szCs w:val="24"/>
        </w:rPr>
      </w:pPr>
    </w:p>
    <w:p w14:paraId="5F692E28" w14:textId="7E71CADA" w:rsidR="004B5DC0" w:rsidRPr="005B2A3B" w:rsidRDefault="005B2A3B" w:rsidP="00DA0FC9">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B5DC0" w:rsidRPr="005B2A3B">
        <w:rPr>
          <w:rFonts w:ascii="Times New Roman" w:hAnsi="Times New Roman" w:cs="Times New Roman"/>
          <w:b/>
          <w:sz w:val="24"/>
          <w:szCs w:val="24"/>
        </w:rPr>
        <w:t>MAXWELL J</w:t>
      </w:r>
      <w:r>
        <w:rPr>
          <w:rFonts w:ascii="Times New Roman" w:hAnsi="Times New Roman" w:cs="Times New Roman"/>
          <w:b/>
          <w:sz w:val="24"/>
          <w:szCs w:val="24"/>
        </w:rPr>
        <w:t>:</w:t>
      </w:r>
    </w:p>
    <w:p w14:paraId="611CAB84" w14:textId="6E801BEF" w:rsidR="004B5DC0" w:rsidRPr="00DA0FC9" w:rsidRDefault="005B2A3B" w:rsidP="00DA0FC9">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B5DC0" w:rsidRPr="00DA0FC9">
        <w:rPr>
          <w:rFonts w:ascii="Times New Roman" w:hAnsi="Times New Roman" w:cs="Times New Roman"/>
          <w:b/>
          <w:sz w:val="24"/>
          <w:szCs w:val="24"/>
        </w:rPr>
        <w:t>BACKGROUND</w:t>
      </w:r>
    </w:p>
    <w:p w14:paraId="23ECD1E1" w14:textId="664C9E5C" w:rsidR="00D67136" w:rsidRPr="00DA0FC9" w:rsidRDefault="005B2A3B" w:rsidP="001C25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7136" w:rsidRPr="00DA0FC9">
        <w:rPr>
          <w:rFonts w:ascii="Times New Roman" w:hAnsi="Times New Roman" w:cs="Times New Roman"/>
          <w:sz w:val="24"/>
          <w:szCs w:val="24"/>
        </w:rPr>
        <w:t xml:space="preserve">Plaintiff and </w:t>
      </w:r>
      <w:r>
        <w:rPr>
          <w:rFonts w:ascii="Times New Roman" w:hAnsi="Times New Roman" w:cs="Times New Roman"/>
          <w:sz w:val="24"/>
          <w:szCs w:val="24"/>
        </w:rPr>
        <w:t>d</w:t>
      </w:r>
      <w:r w:rsidR="00D67136" w:rsidRPr="00DA0FC9">
        <w:rPr>
          <w:rFonts w:ascii="Times New Roman" w:hAnsi="Times New Roman" w:cs="Times New Roman"/>
          <w:sz w:val="24"/>
          <w:szCs w:val="24"/>
        </w:rPr>
        <w:t>efendant married each other on 3 April 2013 in terms of the then Marriage Act [</w:t>
      </w:r>
      <w:r w:rsidR="00D67136" w:rsidRPr="005B2A3B">
        <w:rPr>
          <w:rFonts w:ascii="Times New Roman" w:hAnsi="Times New Roman" w:cs="Times New Roman"/>
          <w:i/>
          <w:sz w:val="24"/>
          <w:szCs w:val="24"/>
        </w:rPr>
        <w:t>Chapter 5:11</w:t>
      </w:r>
      <w:r w:rsidR="00D67136" w:rsidRPr="00DA0FC9">
        <w:rPr>
          <w:rFonts w:ascii="Times New Roman" w:hAnsi="Times New Roman" w:cs="Times New Roman"/>
          <w:sz w:val="24"/>
          <w:szCs w:val="24"/>
        </w:rPr>
        <w:t xml:space="preserve">]. The marriage was blessed with three children, </w:t>
      </w:r>
      <w:r w:rsidR="00A74DA7">
        <w:rPr>
          <w:rFonts w:ascii="Times New Roman" w:hAnsi="Times New Roman" w:cs="Times New Roman"/>
          <w:sz w:val="24"/>
          <w:szCs w:val="24"/>
        </w:rPr>
        <w:t>X</w:t>
      </w:r>
      <w:r w:rsidR="00D67136" w:rsidRPr="00DA0FC9">
        <w:rPr>
          <w:rFonts w:ascii="Times New Roman" w:hAnsi="Times New Roman" w:cs="Times New Roman"/>
          <w:sz w:val="24"/>
          <w:szCs w:val="24"/>
        </w:rPr>
        <w:t xml:space="preserve">(born 2 March 2006), </w:t>
      </w:r>
      <w:r w:rsidR="00A74DA7">
        <w:rPr>
          <w:rFonts w:ascii="Times New Roman" w:hAnsi="Times New Roman" w:cs="Times New Roman"/>
          <w:sz w:val="24"/>
          <w:szCs w:val="24"/>
        </w:rPr>
        <w:t>Y</w:t>
      </w:r>
      <w:r w:rsidR="00D67136" w:rsidRPr="00DA0FC9">
        <w:rPr>
          <w:rFonts w:ascii="Times New Roman" w:hAnsi="Times New Roman" w:cs="Times New Roman"/>
          <w:sz w:val="24"/>
          <w:szCs w:val="24"/>
        </w:rPr>
        <w:t xml:space="preserve">(born 2 March 2006) and </w:t>
      </w:r>
      <w:r w:rsidR="00A74DA7">
        <w:rPr>
          <w:rFonts w:ascii="Times New Roman" w:hAnsi="Times New Roman" w:cs="Times New Roman"/>
          <w:sz w:val="24"/>
          <w:szCs w:val="24"/>
        </w:rPr>
        <w:t>Z</w:t>
      </w:r>
      <w:r w:rsidR="00D67136" w:rsidRPr="00DA0FC9">
        <w:rPr>
          <w:rFonts w:ascii="Times New Roman" w:hAnsi="Times New Roman" w:cs="Times New Roman"/>
          <w:sz w:val="24"/>
          <w:szCs w:val="24"/>
        </w:rPr>
        <w:t xml:space="preserve">(born 27 May 2011). On 13 May 2020 </w:t>
      </w:r>
      <w:r>
        <w:rPr>
          <w:rFonts w:ascii="Times New Roman" w:hAnsi="Times New Roman" w:cs="Times New Roman"/>
          <w:sz w:val="24"/>
          <w:szCs w:val="24"/>
        </w:rPr>
        <w:t>p</w:t>
      </w:r>
      <w:r w:rsidR="00D67136" w:rsidRPr="00DA0FC9">
        <w:rPr>
          <w:rFonts w:ascii="Times New Roman" w:hAnsi="Times New Roman" w:cs="Times New Roman"/>
          <w:sz w:val="24"/>
          <w:szCs w:val="24"/>
        </w:rPr>
        <w:t xml:space="preserve">laintiff sued out summons for divorce and ancillary relief. </w:t>
      </w:r>
      <w:r>
        <w:rPr>
          <w:rFonts w:ascii="Times New Roman" w:hAnsi="Times New Roman" w:cs="Times New Roman"/>
          <w:sz w:val="24"/>
          <w:szCs w:val="24"/>
        </w:rPr>
        <w:t xml:space="preserve"> </w:t>
      </w:r>
      <w:r w:rsidR="00D67136" w:rsidRPr="00DA0FC9">
        <w:rPr>
          <w:rFonts w:ascii="Times New Roman" w:hAnsi="Times New Roman" w:cs="Times New Roman"/>
          <w:sz w:val="24"/>
          <w:szCs w:val="24"/>
        </w:rPr>
        <w:t>She stated in her declaration that the relationship between the parties has irretrievably broken down to such an extent that there is no reasonable prospect of the restoration of a normal marriage relationship between the parties.</w:t>
      </w:r>
      <w:r w:rsidR="001F4C7D" w:rsidRPr="00DA0FC9">
        <w:rPr>
          <w:rFonts w:ascii="Times New Roman" w:hAnsi="Times New Roman" w:cs="Times New Roman"/>
          <w:sz w:val="24"/>
          <w:szCs w:val="24"/>
        </w:rPr>
        <w:t xml:space="preserve"> </w:t>
      </w:r>
      <w:r w:rsidR="00D67136" w:rsidRPr="00DA0FC9">
        <w:rPr>
          <w:rFonts w:ascii="Times New Roman" w:hAnsi="Times New Roman" w:cs="Times New Roman"/>
          <w:sz w:val="24"/>
          <w:szCs w:val="24"/>
        </w:rPr>
        <w:t xml:space="preserve">She </w:t>
      </w:r>
      <w:r w:rsidR="001F4C7D" w:rsidRPr="00DA0FC9">
        <w:rPr>
          <w:rFonts w:ascii="Times New Roman" w:hAnsi="Times New Roman" w:cs="Times New Roman"/>
          <w:sz w:val="24"/>
          <w:szCs w:val="24"/>
        </w:rPr>
        <w:t>claimed to have suffered cruelty, psy</w:t>
      </w:r>
      <w:r w:rsidR="00046546" w:rsidRPr="00DA0FC9">
        <w:rPr>
          <w:rFonts w:ascii="Times New Roman" w:hAnsi="Times New Roman" w:cs="Times New Roman"/>
          <w:sz w:val="24"/>
          <w:szCs w:val="24"/>
        </w:rPr>
        <w:t xml:space="preserve">chological and emotional abuse </w:t>
      </w:r>
      <w:r w:rsidR="001F4C7D" w:rsidRPr="00DA0FC9">
        <w:rPr>
          <w:rFonts w:ascii="Times New Roman" w:hAnsi="Times New Roman" w:cs="Times New Roman"/>
          <w:sz w:val="24"/>
          <w:szCs w:val="24"/>
        </w:rPr>
        <w:t xml:space="preserve">from </w:t>
      </w:r>
      <w:r>
        <w:rPr>
          <w:rFonts w:ascii="Times New Roman" w:hAnsi="Times New Roman" w:cs="Times New Roman"/>
          <w:sz w:val="24"/>
          <w:szCs w:val="24"/>
        </w:rPr>
        <w:t>d</w:t>
      </w:r>
      <w:r w:rsidR="001F4C7D" w:rsidRPr="00DA0FC9">
        <w:rPr>
          <w:rFonts w:ascii="Times New Roman" w:hAnsi="Times New Roman" w:cs="Times New Roman"/>
          <w:sz w:val="24"/>
          <w:szCs w:val="24"/>
        </w:rPr>
        <w:t xml:space="preserve">efendant. She prayed for custody of the children with </w:t>
      </w:r>
      <w:r>
        <w:rPr>
          <w:rFonts w:ascii="Times New Roman" w:hAnsi="Times New Roman" w:cs="Times New Roman"/>
          <w:sz w:val="24"/>
          <w:szCs w:val="24"/>
        </w:rPr>
        <w:t>d</w:t>
      </w:r>
      <w:r w:rsidR="001F4C7D" w:rsidRPr="00DA0FC9">
        <w:rPr>
          <w:rFonts w:ascii="Times New Roman" w:hAnsi="Times New Roman" w:cs="Times New Roman"/>
          <w:sz w:val="24"/>
          <w:szCs w:val="24"/>
        </w:rPr>
        <w:t xml:space="preserve">efendant having access on boarding school visitation open days, alternate half term holidays, alternate public holidays during the school term, his birthday, the first week of each school holiday and any other time subject to giving her 48 hours’ notice. She also prayed for an order that </w:t>
      </w:r>
      <w:r>
        <w:rPr>
          <w:rFonts w:ascii="Times New Roman" w:hAnsi="Times New Roman" w:cs="Times New Roman"/>
          <w:sz w:val="24"/>
          <w:szCs w:val="24"/>
        </w:rPr>
        <w:t>d</w:t>
      </w:r>
      <w:r w:rsidR="001F4C7D" w:rsidRPr="00DA0FC9">
        <w:rPr>
          <w:rFonts w:ascii="Times New Roman" w:hAnsi="Times New Roman" w:cs="Times New Roman"/>
          <w:sz w:val="24"/>
          <w:szCs w:val="24"/>
        </w:rPr>
        <w:t xml:space="preserve">efendant pays school fees and all educational expenses until the children reach eighteen years of age or become self-supporting, whichever occurs first. Further that </w:t>
      </w:r>
      <w:r>
        <w:rPr>
          <w:rFonts w:ascii="Times New Roman" w:hAnsi="Times New Roman" w:cs="Times New Roman"/>
          <w:sz w:val="24"/>
          <w:szCs w:val="24"/>
        </w:rPr>
        <w:t>d</w:t>
      </w:r>
      <w:r w:rsidR="001F4C7D" w:rsidRPr="00DA0FC9">
        <w:rPr>
          <w:rFonts w:ascii="Times New Roman" w:hAnsi="Times New Roman" w:cs="Times New Roman"/>
          <w:sz w:val="24"/>
          <w:szCs w:val="24"/>
        </w:rPr>
        <w:t xml:space="preserve">efendant pays maintenance for each child, </w:t>
      </w:r>
      <w:r w:rsidR="00D123D7" w:rsidRPr="00DA0FC9">
        <w:rPr>
          <w:rFonts w:ascii="Times New Roman" w:hAnsi="Times New Roman" w:cs="Times New Roman"/>
          <w:sz w:val="24"/>
          <w:szCs w:val="24"/>
        </w:rPr>
        <w:t xml:space="preserve">pay for the day to day upkeep, housing, hygiene and living expenses of the minor children as well as </w:t>
      </w:r>
      <w:r w:rsidR="001F4C7D" w:rsidRPr="00DA0FC9">
        <w:rPr>
          <w:rFonts w:ascii="Times New Roman" w:hAnsi="Times New Roman" w:cs="Times New Roman"/>
          <w:sz w:val="24"/>
          <w:szCs w:val="24"/>
        </w:rPr>
        <w:t xml:space="preserve">buy casual </w:t>
      </w:r>
      <w:r w:rsidR="00D123D7" w:rsidRPr="00DA0FC9">
        <w:rPr>
          <w:rFonts w:ascii="Times New Roman" w:hAnsi="Times New Roman" w:cs="Times New Roman"/>
          <w:sz w:val="24"/>
          <w:szCs w:val="24"/>
        </w:rPr>
        <w:t xml:space="preserve">clothing and linen twice a year, </w:t>
      </w:r>
      <w:r w:rsidR="00A03FA1" w:rsidRPr="00DA0FC9">
        <w:rPr>
          <w:rFonts w:ascii="Times New Roman" w:hAnsi="Times New Roman" w:cs="Times New Roman"/>
          <w:sz w:val="24"/>
          <w:szCs w:val="24"/>
        </w:rPr>
        <w:t>keep the children on his medical aid cover</w:t>
      </w:r>
      <w:r w:rsidR="00D123D7" w:rsidRPr="00DA0FC9">
        <w:rPr>
          <w:rFonts w:ascii="Times New Roman" w:hAnsi="Times New Roman" w:cs="Times New Roman"/>
          <w:sz w:val="24"/>
          <w:szCs w:val="24"/>
        </w:rPr>
        <w:t xml:space="preserve"> and timeously pay for medical needs not covered by medical aid. Plaintiff stated that during </w:t>
      </w:r>
      <w:r w:rsidR="00D123D7" w:rsidRPr="00DA0FC9">
        <w:rPr>
          <w:rFonts w:ascii="Times New Roman" w:hAnsi="Times New Roman" w:cs="Times New Roman"/>
          <w:sz w:val="24"/>
          <w:szCs w:val="24"/>
        </w:rPr>
        <w:lastRenderedPageBreak/>
        <w:t>the subsistence of the marriage the parties acquired movable and immovable property. She proposed t</w:t>
      </w:r>
      <w:r w:rsidR="004C1B3A" w:rsidRPr="00DA0FC9">
        <w:rPr>
          <w:rFonts w:ascii="Times New Roman" w:hAnsi="Times New Roman" w:cs="Times New Roman"/>
          <w:sz w:val="24"/>
          <w:szCs w:val="24"/>
        </w:rPr>
        <w:t>he distribution of the property and the hold</w:t>
      </w:r>
      <w:r w:rsidR="00046546" w:rsidRPr="00DA0FC9">
        <w:rPr>
          <w:rFonts w:ascii="Times New Roman" w:hAnsi="Times New Roman" w:cs="Times New Roman"/>
          <w:sz w:val="24"/>
          <w:szCs w:val="24"/>
        </w:rPr>
        <w:t>i</w:t>
      </w:r>
      <w:r w:rsidR="004C1B3A" w:rsidRPr="00DA0FC9">
        <w:rPr>
          <w:rFonts w:ascii="Times New Roman" w:hAnsi="Times New Roman" w:cs="Times New Roman"/>
          <w:sz w:val="24"/>
          <w:szCs w:val="24"/>
        </w:rPr>
        <w:t>ng of Stand N</w:t>
      </w:r>
      <w:r w:rsidR="001C2539">
        <w:rPr>
          <w:rFonts w:ascii="Times New Roman" w:hAnsi="Times New Roman" w:cs="Times New Roman"/>
          <w:sz w:val="24"/>
          <w:szCs w:val="24"/>
        </w:rPr>
        <w:t>umber</w:t>
      </w:r>
      <w:r w:rsidR="004C1B3A" w:rsidRPr="00DA0FC9">
        <w:rPr>
          <w:rFonts w:ascii="Times New Roman" w:hAnsi="Times New Roman" w:cs="Times New Roman"/>
          <w:sz w:val="24"/>
          <w:szCs w:val="24"/>
        </w:rPr>
        <w:t xml:space="preserve"> 2035 Mt Pleasant Heights, Harare in a family trust with the </w:t>
      </w:r>
      <w:r w:rsidR="00D30D5D" w:rsidRPr="00DA0FC9">
        <w:rPr>
          <w:rFonts w:ascii="Times New Roman" w:hAnsi="Times New Roman" w:cs="Times New Roman"/>
          <w:sz w:val="24"/>
          <w:szCs w:val="24"/>
        </w:rPr>
        <w:t>parties’ three</w:t>
      </w:r>
      <w:r w:rsidR="004C1B3A" w:rsidRPr="00DA0FC9">
        <w:rPr>
          <w:rFonts w:ascii="Times New Roman" w:hAnsi="Times New Roman" w:cs="Times New Roman"/>
          <w:sz w:val="24"/>
          <w:szCs w:val="24"/>
        </w:rPr>
        <w:t xml:space="preserve"> minor children as beneficiaries and the parties as trustees.</w:t>
      </w:r>
    </w:p>
    <w:p w14:paraId="4F3C5FEE" w14:textId="51573789" w:rsidR="000E08E5" w:rsidRPr="00DA0FC9" w:rsidRDefault="001C2539" w:rsidP="001C25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0723" w:rsidRPr="00DA0FC9">
        <w:rPr>
          <w:rFonts w:ascii="Times New Roman" w:hAnsi="Times New Roman" w:cs="Times New Roman"/>
          <w:sz w:val="24"/>
          <w:szCs w:val="24"/>
        </w:rPr>
        <w:t xml:space="preserve">Defendant filed his notice of entry of appearance to defend. In his plea he stated that the parties were customarily married prior to the solemnization of their marriage. The customary law union was from October 2005 to 3 April 2013 when they exchanged wedding vows. He denied allegations of cruelty and abuse. </w:t>
      </w:r>
      <w:r w:rsidR="00903DCF">
        <w:rPr>
          <w:rFonts w:ascii="Times New Roman" w:hAnsi="Times New Roman" w:cs="Times New Roman"/>
          <w:sz w:val="24"/>
          <w:szCs w:val="24"/>
        </w:rPr>
        <w:t xml:space="preserve"> </w:t>
      </w:r>
      <w:r w:rsidR="002A0723" w:rsidRPr="00DA0FC9">
        <w:rPr>
          <w:rFonts w:ascii="Times New Roman" w:hAnsi="Times New Roman" w:cs="Times New Roman"/>
          <w:sz w:val="24"/>
          <w:szCs w:val="24"/>
        </w:rPr>
        <w:t>He asserted that he must retain parental rights to be consulted and to decide on issues that a</w:t>
      </w:r>
      <w:r w:rsidR="0041142E">
        <w:rPr>
          <w:rFonts w:ascii="Times New Roman" w:hAnsi="Times New Roman" w:cs="Times New Roman"/>
          <w:sz w:val="24"/>
          <w:szCs w:val="24"/>
        </w:rPr>
        <w:t xml:space="preserve">ffect the minor children. </w:t>
      </w:r>
      <w:r w:rsidR="00903DCF">
        <w:rPr>
          <w:rFonts w:ascii="Times New Roman" w:hAnsi="Times New Roman" w:cs="Times New Roman"/>
          <w:sz w:val="24"/>
          <w:szCs w:val="24"/>
        </w:rPr>
        <w:t xml:space="preserve"> </w:t>
      </w:r>
      <w:r w:rsidR="0041142E">
        <w:rPr>
          <w:rFonts w:ascii="Times New Roman" w:hAnsi="Times New Roman" w:cs="Times New Roman"/>
          <w:sz w:val="24"/>
          <w:szCs w:val="24"/>
        </w:rPr>
        <w:t>He wa</w:t>
      </w:r>
      <w:r w:rsidR="002A0723" w:rsidRPr="00DA0FC9">
        <w:rPr>
          <w:rFonts w:ascii="Times New Roman" w:hAnsi="Times New Roman" w:cs="Times New Roman"/>
          <w:sz w:val="24"/>
          <w:szCs w:val="24"/>
        </w:rPr>
        <w:t xml:space="preserve">s agreeable to </w:t>
      </w:r>
      <w:r w:rsidR="00903DCF">
        <w:rPr>
          <w:rFonts w:ascii="Times New Roman" w:hAnsi="Times New Roman" w:cs="Times New Roman"/>
          <w:sz w:val="24"/>
          <w:szCs w:val="24"/>
        </w:rPr>
        <w:t>p</w:t>
      </w:r>
      <w:r w:rsidR="002A0723" w:rsidRPr="00DA0FC9">
        <w:rPr>
          <w:rFonts w:ascii="Times New Roman" w:hAnsi="Times New Roman" w:cs="Times New Roman"/>
          <w:sz w:val="24"/>
          <w:szCs w:val="24"/>
        </w:rPr>
        <w:t>laintiff having custody but counter proposed on access</w:t>
      </w:r>
      <w:r w:rsidR="00C67DCA" w:rsidRPr="00DA0FC9">
        <w:rPr>
          <w:rFonts w:ascii="Times New Roman" w:hAnsi="Times New Roman" w:cs="Times New Roman"/>
          <w:sz w:val="24"/>
          <w:szCs w:val="24"/>
        </w:rPr>
        <w:t xml:space="preserve">. He pointed out that he is prepared to pay half the costs of the minor children’s welfare and educational needs. On educational costs he indicated that the costs must be based on the prevailing prices of Government and Mission Schools as well as State Universities, not private schools. </w:t>
      </w:r>
      <w:r w:rsidR="00903DCF">
        <w:rPr>
          <w:rFonts w:ascii="Times New Roman" w:hAnsi="Times New Roman" w:cs="Times New Roman"/>
          <w:sz w:val="24"/>
          <w:szCs w:val="24"/>
        </w:rPr>
        <w:t xml:space="preserve"> </w:t>
      </w:r>
      <w:r w:rsidR="00C67DCA" w:rsidRPr="00DA0FC9">
        <w:rPr>
          <w:rFonts w:ascii="Times New Roman" w:hAnsi="Times New Roman" w:cs="Times New Roman"/>
          <w:sz w:val="24"/>
          <w:szCs w:val="24"/>
        </w:rPr>
        <w:t>He disputed the need to pay maintenance for the children who will be in boarding school as well as housing expense when the children are living in a house built by the parties.</w:t>
      </w:r>
      <w:r w:rsidR="00F62246" w:rsidRPr="00DA0FC9">
        <w:rPr>
          <w:rFonts w:ascii="Times New Roman" w:hAnsi="Times New Roman" w:cs="Times New Roman"/>
          <w:sz w:val="24"/>
          <w:szCs w:val="24"/>
        </w:rPr>
        <w:t xml:space="preserve"> </w:t>
      </w:r>
      <w:r w:rsidR="00C67DCA" w:rsidRPr="00DA0FC9">
        <w:rPr>
          <w:rFonts w:ascii="Times New Roman" w:hAnsi="Times New Roman" w:cs="Times New Roman"/>
          <w:sz w:val="24"/>
          <w:szCs w:val="24"/>
        </w:rPr>
        <w:t xml:space="preserve">On the assets of the parties, he pointed out that </w:t>
      </w:r>
      <w:r w:rsidR="00903DCF">
        <w:rPr>
          <w:rFonts w:ascii="Times New Roman" w:hAnsi="Times New Roman" w:cs="Times New Roman"/>
          <w:sz w:val="24"/>
          <w:szCs w:val="24"/>
        </w:rPr>
        <w:t>p</w:t>
      </w:r>
      <w:r w:rsidR="00C67DCA" w:rsidRPr="00DA0FC9">
        <w:rPr>
          <w:rFonts w:ascii="Times New Roman" w:hAnsi="Times New Roman" w:cs="Times New Roman"/>
          <w:sz w:val="24"/>
          <w:szCs w:val="24"/>
        </w:rPr>
        <w:t>laintiff had left out a farm known as a Certain piece of land situate in the District of Lomagundi called Chitomborgwizi 303 measuring 66</w:t>
      </w:r>
      <w:r w:rsidR="0041142E">
        <w:rPr>
          <w:rFonts w:ascii="Times New Roman" w:hAnsi="Times New Roman" w:cs="Times New Roman"/>
          <w:sz w:val="24"/>
          <w:szCs w:val="24"/>
        </w:rPr>
        <w:t>,</w:t>
      </w:r>
      <w:r w:rsidR="00C67DCA" w:rsidRPr="00DA0FC9">
        <w:rPr>
          <w:rFonts w:ascii="Times New Roman" w:hAnsi="Times New Roman" w:cs="Times New Roman"/>
          <w:sz w:val="24"/>
          <w:szCs w:val="24"/>
        </w:rPr>
        <w:t xml:space="preserve">8877 hectares purchased in April 2018 </w:t>
      </w:r>
      <w:r w:rsidR="00F62246" w:rsidRPr="00DA0FC9">
        <w:rPr>
          <w:rFonts w:ascii="Times New Roman" w:hAnsi="Times New Roman" w:cs="Times New Roman"/>
          <w:sz w:val="24"/>
          <w:szCs w:val="24"/>
        </w:rPr>
        <w:t>as well as ten hectare and twenty hectare plots in Sanyati acquired  d</w:t>
      </w:r>
      <w:r w:rsidR="00C67DCA" w:rsidRPr="00DA0FC9">
        <w:rPr>
          <w:rFonts w:ascii="Times New Roman" w:hAnsi="Times New Roman" w:cs="Times New Roman"/>
          <w:sz w:val="24"/>
          <w:szCs w:val="24"/>
        </w:rPr>
        <w:t>uring the subsistence of the marriage.</w:t>
      </w:r>
      <w:r w:rsidR="00F62246" w:rsidRPr="00DA0FC9">
        <w:rPr>
          <w:rFonts w:ascii="Times New Roman" w:hAnsi="Times New Roman" w:cs="Times New Roman"/>
          <w:sz w:val="24"/>
          <w:szCs w:val="24"/>
        </w:rPr>
        <w:t xml:space="preserve"> He proposed that he gets a 50% share in the farm and the ten hectare plot whilst </w:t>
      </w:r>
      <w:r w:rsidR="00030EC0">
        <w:rPr>
          <w:rFonts w:ascii="Times New Roman" w:hAnsi="Times New Roman" w:cs="Times New Roman"/>
          <w:sz w:val="24"/>
          <w:szCs w:val="24"/>
        </w:rPr>
        <w:t>p</w:t>
      </w:r>
      <w:r w:rsidR="00F62246" w:rsidRPr="00DA0FC9">
        <w:rPr>
          <w:rFonts w:ascii="Times New Roman" w:hAnsi="Times New Roman" w:cs="Times New Roman"/>
          <w:sz w:val="24"/>
          <w:szCs w:val="24"/>
        </w:rPr>
        <w:t>laintiff gets a 50% share in the farm and the twenty hectare plot.</w:t>
      </w:r>
      <w:r w:rsidR="00C67DCA" w:rsidRPr="00DA0FC9">
        <w:rPr>
          <w:rFonts w:ascii="Times New Roman" w:hAnsi="Times New Roman" w:cs="Times New Roman"/>
          <w:sz w:val="24"/>
          <w:szCs w:val="24"/>
        </w:rPr>
        <w:t xml:space="preserve"> </w:t>
      </w:r>
      <w:r w:rsidR="00F62246" w:rsidRPr="00DA0FC9">
        <w:rPr>
          <w:rFonts w:ascii="Times New Roman" w:hAnsi="Times New Roman" w:cs="Times New Roman"/>
          <w:sz w:val="24"/>
          <w:szCs w:val="24"/>
        </w:rPr>
        <w:t xml:space="preserve">Defendant also pointed out that there is a pending High Court case wherein the parties stand to benefit in the event of a judgment in their favour. </w:t>
      </w:r>
      <w:r w:rsidR="00030EC0">
        <w:rPr>
          <w:rFonts w:ascii="Times New Roman" w:hAnsi="Times New Roman" w:cs="Times New Roman"/>
          <w:sz w:val="24"/>
          <w:szCs w:val="24"/>
        </w:rPr>
        <w:t> </w:t>
      </w:r>
      <w:r w:rsidR="00F62246" w:rsidRPr="00DA0FC9">
        <w:rPr>
          <w:rFonts w:ascii="Times New Roman" w:hAnsi="Times New Roman" w:cs="Times New Roman"/>
          <w:sz w:val="24"/>
          <w:szCs w:val="24"/>
        </w:rPr>
        <w:t xml:space="preserve">He proposed that any proceeds to be realized or costs incurred in that suit must be shared 55% to </w:t>
      </w:r>
      <w:r w:rsidR="00030EC0">
        <w:rPr>
          <w:rFonts w:ascii="Times New Roman" w:hAnsi="Times New Roman" w:cs="Times New Roman"/>
          <w:sz w:val="24"/>
          <w:szCs w:val="24"/>
        </w:rPr>
        <w:t>p</w:t>
      </w:r>
      <w:r w:rsidR="00F62246" w:rsidRPr="00DA0FC9">
        <w:rPr>
          <w:rFonts w:ascii="Times New Roman" w:hAnsi="Times New Roman" w:cs="Times New Roman"/>
          <w:sz w:val="24"/>
          <w:szCs w:val="24"/>
        </w:rPr>
        <w:t xml:space="preserve">laintiff and 45% to </w:t>
      </w:r>
      <w:r w:rsidR="00030EC0">
        <w:rPr>
          <w:rFonts w:ascii="Times New Roman" w:hAnsi="Times New Roman" w:cs="Times New Roman"/>
          <w:sz w:val="24"/>
          <w:szCs w:val="24"/>
        </w:rPr>
        <w:t>d</w:t>
      </w:r>
      <w:r w:rsidR="00F62246" w:rsidRPr="00DA0FC9">
        <w:rPr>
          <w:rFonts w:ascii="Times New Roman" w:hAnsi="Times New Roman" w:cs="Times New Roman"/>
          <w:sz w:val="24"/>
          <w:szCs w:val="24"/>
        </w:rPr>
        <w:t xml:space="preserve">efendant. </w:t>
      </w:r>
      <w:r w:rsidR="00030EC0">
        <w:rPr>
          <w:rFonts w:ascii="Times New Roman" w:hAnsi="Times New Roman" w:cs="Times New Roman"/>
          <w:sz w:val="24"/>
          <w:szCs w:val="24"/>
        </w:rPr>
        <w:t xml:space="preserve"> </w:t>
      </w:r>
      <w:r w:rsidR="00F62246" w:rsidRPr="00DA0FC9">
        <w:rPr>
          <w:rFonts w:ascii="Times New Roman" w:hAnsi="Times New Roman" w:cs="Times New Roman"/>
          <w:sz w:val="24"/>
          <w:szCs w:val="24"/>
        </w:rPr>
        <w:t xml:space="preserve">Defendant submitted that if </w:t>
      </w:r>
      <w:r w:rsidR="00030EC0">
        <w:rPr>
          <w:rFonts w:ascii="Times New Roman" w:hAnsi="Times New Roman" w:cs="Times New Roman"/>
          <w:sz w:val="24"/>
          <w:szCs w:val="24"/>
        </w:rPr>
        <w:t>p</w:t>
      </w:r>
      <w:r w:rsidR="00F62246" w:rsidRPr="00DA0FC9">
        <w:rPr>
          <w:rFonts w:ascii="Times New Roman" w:hAnsi="Times New Roman" w:cs="Times New Roman"/>
          <w:sz w:val="24"/>
          <w:szCs w:val="24"/>
        </w:rPr>
        <w:t>laintiff does not accept his proposal on the distribution of the immovable assets, then they should be shared equally between them.</w:t>
      </w:r>
      <w:r w:rsidR="004C1B3A" w:rsidRPr="00DA0FC9">
        <w:rPr>
          <w:rFonts w:ascii="Times New Roman" w:hAnsi="Times New Roman" w:cs="Times New Roman"/>
          <w:sz w:val="24"/>
          <w:szCs w:val="24"/>
        </w:rPr>
        <w:t xml:space="preserve"> </w:t>
      </w:r>
      <w:r w:rsidR="00030EC0">
        <w:rPr>
          <w:rFonts w:ascii="Times New Roman" w:hAnsi="Times New Roman" w:cs="Times New Roman"/>
          <w:sz w:val="24"/>
          <w:szCs w:val="24"/>
        </w:rPr>
        <w:t> </w:t>
      </w:r>
      <w:r w:rsidR="004C1B3A" w:rsidRPr="00DA0FC9">
        <w:rPr>
          <w:rFonts w:ascii="Times New Roman" w:hAnsi="Times New Roman" w:cs="Times New Roman"/>
          <w:sz w:val="24"/>
          <w:szCs w:val="24"/>
        </w:rPr>
        <w:t xml:space="preserve">He indicated that there is no basis of donating property to a family trust when there is no longer a family to talk of and if </w:t>
      </w:r>
      <w:r w:rsidR="00030EC0">
        <w:rPr>
          <w:rFonts w:ascii="Times New Roman" w:hAnsi="Times New Roman" w:cs="Times New Roman"/>
          <w:sz w:val="24"/>
          <w:szCs w:val="24"/>
        </w:rPr>
        <w:t>p</w:t>
      </w:r>
      <w:r w:rsidR="004C1B3A" w:rsidRPr="00DA0FC9">
        <w:rPr>
          <w:rFonts w:ascii="Times New Roman" w:hAnsi="Times New Roman" w:cs="Times New Roman"/>
          <w:sz w:val="24"/>
          <w:szCs w:val="24"/>
        </w:rPr>
        <w:t>laintiff desires to create a family trust then all assets acquired during the marriage must be donated to the family trust and the parties will only have usufruct rights in respect of the said properties during their lifetime.</w:t>
      </w:r>
      <w:r w:rsidR="000E08E5" w:rsidRPr="00DA0FC9">
        <w:rPr>
          <w:rFonts w:ascii="Times New Roman" w:hAnsi="Times New Roman" w:cs="Times New Roman"/>
          <w:sz w:val="24"/>
          <w:szCs w:val="24"/>
        </w:rPr>
        <w:t xml:space="preserve"> </w:t>
      </w:r>
    </w:p>
    <w:p w14:paraId="5A391A55" w14:textId="1B9DF20E" w:rsidR="002A0723" w:rsidRPr="00DA0FC9" w:rsidRDefault="00030EC0" w:rsidP="00030E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08E5" w:rsidRPr="00DA0FC9">
        <w:rPr>
          <w:rFonts w:ascii="Times New Roman" w:hAnsi="Times New Roman" w:cs="Times New Roman"/>
          <w:sz w:val="24"/>
          <w:szCs w:val="24"/>
        </w:rPr>
        <w:t xml:space="preserve">In her replication, </w:t>
      </w:r>
      <w:r>
        <w:rPr>
          <w:rFonts w:ascii="Times New Roman" w:hAnsi="Times New Roman" w:cs="Times New Roman"/>
          <w:sz w:val="24"/>
          <w:szCs w:val="24"/>
        </w:rPr>
        <w:t>p</w:t>
      </w:r>
      <w:r w:rsidR="000E08E5" w:rsidRPr="00DA0FC9">
        <w:rPr>
          <w:rFonts w:ascii="Times New Roman" w:hAnsi="Times New Roman" w:cs="Times New Roman"/>
          <w:sz w:val="24"/>
          <w:szCs w:val="24"/>
        </w:rPr>
        <w:t xml:space="preserve">laintiff objected to the possibility of having the children shipped off to third parties and child minders during the period </w:t>
      </w:r>
      <w:r>
        <w:rPr>
          <w:rFonts w:ascii="Times New Roman" w:hAnsi="Times New Roman" w:cs="Times New Roman"/>
          <w:sz w:val="24"/>
          <w:szCs w:val="24"/>
        </w:rPr>
        <w:t>d</w:t>
      </w:r>
      <w:r w:rsidR="000E08E5" w:rsidRPr="00DA0FC9">
        <w:rPr>
          <w:rFonts w:ascii="Times New Roman" w:hAnsi="Times New Roman" w:cs="Times New Roman"/>
          <w:sz w:val="24"/>
          <w:szCs w:val="24"/>
        </w:rPr>
        <w:t xml:space="preserve">efendant has access to them. She insisted on </w:t>
      </w:r>
      <w:r>
        <w:rPr>
          <w:rFonts w:ascii="Times New Roman" w:hAnsi="Times New Roman" w:cs="Times New Roman"/>
          <w:sz w:val="24"/>
          <w:szCs w:val="24"/>
        </w:rPr>
        <w:lastRenderedPageBreak/>
        <w:t>d</w:t>
      </w:r>
      <w:r w:rsidR="000E08E5" w:rsidRPr="00DA0FC9">
        <w:rPr>
          <w:rFonts w:ascii="Times New Roman" w:hAnsi="Times New Roman" w:cs="Times New Roman"/>
          <w:sz w:val="24"/>
          <w:szCs w:val="24"/>
        </w:rPr>
        <w:t xml:space="preserve">efendant paying fees for private schools on the basis that all children attend private schools. She pointed out that the lifestyle of the children should not be affected by the parties’ divorce. She proposed that </w:t>
      </w:r>
      <w:r>
        <w:rPr>
          <w:rFonts w:ascii="Times New Roman" w:hAnsi="Times New Roman" w:cs="Times New Roman"/>
          <w:sz w:val="24"/>
          <w:szCs w:val="24"/>
        </w:rPr>
        <w:t>d</w:t>
      </w:r>
      <w:r w:rsidR="000E08E5" w:rsidRPr="00DA0FC9">
        <w:rPr>
          <w:rFonts w:ascii="Times New Roman" w:hAnsi="Times New Roman" w:cs="Times New Roman"/>
          <w:sz w:val="24"/>
          <w:szCs w:val="24"/>
        </w:rPr>
        <w:t>efendant pays for the living expenses and purchases specified groceries in place of paying a mone</w:t>
      </w:r>
      <w:r w:rsidR="0051765D" w:rsidRPr="00DA0FC9">
        <w:rPr>
          <w:rFonts w:ascii="Times New Roman" w:hAnsi="Times New Roman" w:cs="Times New Roman"/>
          <w:sz w:val="24"/>
          <w:szCs w:val="24"/>
        </w:rPr>
        <w:t>tary sum as maintenance. She sta</w:t>
      </w:r>
      <w:r w:rsidR="000E08E5" w:rsidRPr="00DA0FC9">
        <w:rPr>
          <w:rFonts w:ascii="Times New Roman" w:hAnsi="Times New Roman" w:cs="Times New Roman"/>
          <w:sz w:val="24"/>
          <w:szCs w:val="24"/>
        </w:rPr>
        <w:t>ted that the farm in Chitomborgwizi is not matrimonial property as it is in a family trust</w:t>
      </w:r>
      <w:r w:rsidR="004D206E" w:rsidRPr="00DA0FC9">
        <w:rPr>
          <w:rFonts w:ascii="Times New Roman" w:hAnsi="Times New Roman" w:cs="Times New Roman"/>
          <w:sz w:val="24"/>
          <w:szCs w:val="24"/>
        </w:rPr>
        <w:t xml:space="preserve">. She disputed that the parties own </w:t>
      </w:r>
      <w:r w:rsidR="008E59D6">
        <w:rPr>
          <w:rFonts w:ascii="Times New Roman" w:hAnsi="Times New Roman" w:cs="Times New Roman"/>
          <w:sz w:val="24"/>
          <w:szCs w:val="24"/>
        </w:rPr>
        <w:t>t</w:t>
      </w:r>
      <w:r w:rsidR="004D206E" w:rsidRPr="00DA0FC9">
        <w:rPr>
          <w:rFonts w:ascii="Times New Roman" w:hAnsi="Times New Roman" w:cs="Times New Roman"/>
          <w:sz w:val="24"/>
          <w:szCs w:val="24"/>
        </w:rPr>
        <w:t xml:space="preserve">he twenty hectare plot and proposed that </w:t>
      </w:r>
      <w:r>
        <w:rPr>
          <w:rFonts w:ascii="Times New Roman" w:hAnsi="Times New Roman" w:cs="Times New Roman"/>
          <w:sz w:val="24"/>
          <w:szCs w:val="24"/>
        </w:rPr>
        <w:t>d</w:t>
      </w:r>
      <w:r w:rsidR="004D206E" w:rsidRPr="00DA0FC9">
        <w:rPr>
          <w:rFonts w:ascii="Times New Roman" w:hAnsi="Times New Roman" w:cs="Times New Roman"/>
          <w:sz w:val="24"/>
          <w:szCs w:val="24"/>
        </w:rPr>
        <w:t>efendant gets the ten hectare plot whilst she gets the Mount Pleasant stand which she intended to put in a family trust.</w:t>
      </w:r>
    </w:p>
    <w:p w14:paraId="5BB405CB" w14:textId="499C6849" w:rsidR="00793EB8" w:rsidRPr="00DA0FC9" w:rsidRDefault="00030EC0" w:rsidP="00030EC0">
      <w:pPr>
        <w:spacing w:after="0" w:line="360" w:lineRule="auto"/>
        <w:jc w:val="both"/>
        <w:rPr>
          <w:rFonts w:ascii="Times New Roman" w:hAnsi="Times New Roman" w:cs="Times New Roman"/>
          <w:b/>
          <w:sz w:val="24"/>
          <w:szCs w:val="24"/>
        </w:rPr>
      </w:pPr>
      <w:r w:rsidRPr="00DA0FC9">
        <w:rPr>
          <w:rFonts w:ascii="Times New Roman" w:hAnsi="Times New Roman" w:cs="Times New Roman"/>
          <w:b/>
          <w:sz w:val="24"/>
          <w:szCs w:val="24"/>
        </w:rPr>
        <w:t>Joint Pre-Trial Conference</w:t>
      </w:r>
    </w:p>
    <w:p w14:paraId="244F3190" w14:textId="61BF18AA" w:rsidR="00793EB8" w:rsidRPr="00DA0FC9" w:rsidRDefault="00030EC0" w:rsidP="00030E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3EB8" w:rsidRPr="00DA0FC9">
        <w:rPr>
          <w:rFonts w:ascii="Times New Roman" w:hAnsi="Times New Roman" w:cs="Times New Roman"/>
          <w:sz w:val="24"/>
          <w:szCs w:val="24"/>
        </w:rPr>
        <w:t>A Joint Pre-Trial Conference was held. The parties agreed on the following issues.</w:t>
      </w:r>
    </w:p>
    <w:p w14:paraId="0D2D1B9C" w14:textId="77777777" w:rsidR="00793EB8" w:rsidRPr="00DA0FC9" w:rsidRDefault="00793EB8" w:rsidP="00030EC0">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The marriage between the parties shall be dissolved.</w:t>
      </w:r>
    </w:p>
    <w:p w14:paraId="1688EF4A" w14:textId="77777777" w:rsidR="00793EB8" w:rsidRPr="00DA0FC9" w:rsidRDefault="00793EB8" w:rsidP="00030EC0">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Custody of the minor children shall be vested in the Plaintiff. The minor children are;</w:t>
      </w:r>
    </w:p>
    <w:p w14:paraId="1E50A587" w14:textId="5BD298BC" w:rsidR="00793EB8" w:rsidRPr="00DA0FC9" w:rsidRDefault="00A74DA7" w:rsidP="00030EC0">
      <w:pPr>
        <w:pStyle w:val="ListParagraph"/>
        <w:numPr>
          <w:ilvl w:val="0"/>
          <w:numId w:val="2"/>
        </w:numPr>
        <w:spacing w:line="360" w:lineRule="auto"/>
        <w:ind w:hanging="360"/>
        <w:jc w:val="both"/>
        <w:rPr>
          <w:rFonts w:ascii="Times New Roman" w:hAnsi="Times New Roman" w:cs="Times New Roman"/>
          <w:sz w:val="24"/>
          <w:szCs w:val="24"/>
        </w:rPr>
      </w:pPr>
      <w:r>
        <w:rPr>
          <w:rFonts w:ascii="Times New Roman" w:hAnsi="Times New Roman" w:cs="Times New Roman"/>
          <w:sz w:val="24"/>
          <w:szCs w:val="24"/>
        </w:rPr>
        <w:t>X</w:t>
      </w:r>
      <w:r w:rsidR="00793EB8" w:rsidRPr="00DA0FC9">
        <w:rPr>
          <w:rFonts w:ascii="Times New Roman" w:hAnsi="Times New Roman" w:cs="Times New Roman"/>
          <w:sz w:val="24"/>
          <w:szCs w:val="24"/>
        </w:rPr>
        <w:t>born 2 March 2006;</w:t>
      </w:r>
    </w:p>
    <w:p w14:paraId="16EAF600" w14:textId="7A0B696E" w:rsidR="00793EB8" w:rsidRPr="00DA0FC9" w:rsidRDefault="00A74DA7" w:rsidP="00030EC0">
      <w:pPr>
        <w:pStyle w:val="ListParagraph"/>
        <w:numPr>
          <w:ilvl w:val="0"/>
          <w:numId w:val="2"/>
        </w:numPr>
        <w:spacing w:line="360" w:lineRule="auto"/>
        <w:ind w:hanging="360"/>
        <w:jc w:val="both"/>
        <w:rPr>
          <w:rFonts w:ascii="Times New Roman" w:hAnsi="Times New Roman" w:cs="Times New Roman"/>
          <w:sz w:val="24"/>
          <w:szCs w:val="24"/>
        </w:rPr>
      </w:pPr>
      <w:r>
        <w:rPr>
          <w:rFonts w:ascii="Times New Roman" w:hAnsi="Times New Roman" w:cs="Times New Roman"/>
          <w:sz w:val="24"/>
          <w:szCs w:val="24"/>
        </w:rPr>
        <w:t>Y</w:t>
      </w:r>
      <w:r w:rsidR="00793EB8" w:rsidRPr="00DA0FC9">
        <w:rPr>
          <w:rFonts w:ascii="Times New Roman" w:hAnsi="Times New Roman" w:cs="Times New Roman"/>
          <w:sz w:val="24"/>
          <w:szCs w:val="24"/>
        </w:rPr>
        <w:t>born 2 March 2006; and</w:t>
      </w:r>
    </w:p>
    <w:p w14:paraId="4EEC1C31" w14:textId="2EE92850" w:rsidR="00793EB8" w:rsidRPr="00DA0FC9" w:rsidRDefault="00A74DA7" w:rsidP="00030EC0">
      <w:pPr>
        <w:pStyle w:val="ListParagraph"/>
        <w:numPr>
          <w:ilvl w:val="0"/>
          <w:numId w:val="2"/>
        </w:numPr>
        <w:spacing w:line="360" w:lineRule="auto"/>
        <w:ind w:hanging="360"/>
        <w:jc w:val="both"/>
        <w:rPr>
          <w:rFonts w:ascii="Times New Roman" w:hAnsi="Times New Roman" w:cs="Times New Roman"/>
          <w:sz w:val="24"/>
          <w:szCs w:val="24"/>
        </w:rPr>
      </w:pPr>
      <w:r>
        <w:rPr>
          <w:rFonts w:ascii="Times New Roman" w:hAnsi="Times New Roman" w:cs="Times New Roman"/>
          <w:sz w:val="24"/>
          <w:szCs w:val="24"/>
        </w:rPr>
        <w:t>Z</w:t>
      </w:r>
      <w:r w:rsidR="00793EB8" w:rsidRPr="00DA0FC9">
        <w:rPr>
          <w:rFonts w:ascii="Times New Roman" w:hAnsi="Times New Roman" w:cs="Times New Roman"/>
          <w:sz w:val="24"/>
          <w:szCs w:val="24"/>
        </w:rPr>
        <w:t>born 27 May 2011</w:t>
      </w:r>
      <w:r w:rsidR="00030EC0">
        <w:rPr>
          <w:rFonts w:ascii="Times New Roman" w:hAnsi="Times New Roman" w:cs="Times New Roman"/>
          <w:sz w:val="24"/>
          <w:szCs w:val="24"/>
        </w:rPr>
        <w:t>.</w:t>
      </w:r>
    </w:p>
    <w:p w14:paraId="5302547F" w14:textId="708664A5" w:rsidR="00793EB8" w:rsidRPr="00DA0FC9" w:rsidRDefault="00793EB8" w:rsidP="00030EC0">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Plaintiff shall keep all the children’s passports and she shall make foreign travel </w:t>
      </w:r>
      <w:r w:rsidR="00030EC0">
        <w:rPr>
          <w:rFonts w:ascii="Times New Roman" w:hAnsi="Times New Roman" w:cs="Times New Roman"/>
          <w:sz w:val="24"/>
          <w:szCs w:val="24"/>
        </w:rPr>
        <w:tab/>
      </w:r>
      <w:r w:rsidRPr="00DA0FC9">
        <w:rPr>
          <w:rFonts w:ascii="Times New Roman" w:hAnsi="Times New Roman" w:cs="Times New Roman"/>
          <w:sz w:val="24"/>
          <w:szCs w:val="24"/>
        </w:rPr>
        <w:t xml:space="preserve">decisions and medical related decisions in consultation with the defendant. Defendant </w:t>
      </w:r>
      <w:r w:rsidR="00030EC0">
        <w:rPr>
          <w:rFonts w:ascii="Times New Roman" w:hAnsi="Times New Roman" w:cs="Times New Roman"/>
          <w:sz w:val="24"/>
          <w:szCs w:val="24"/>
        </w:rPr>
        <w:tab/>
      </w:r>
      <w:r w:rsidRPr="00DA0FC9">
        <w:rPr>
          <w:rFonts w:ascii="Times New Roman" w:hAnsi="Times New Roman" w:cs="Times New Roman"/>
          <w:sz w:val="24"/>
          <w:szCs w:val="24"/>
        </w:rPr>
        <w:t xml:space="preserve">in consultation with </w:t>
      </w:r>
      <w:r w:rsidR="00357A2A">
        <w:rPr>
          <w:rFonts w:ascii="Times New Roman" w:hAnsi="Times New Roman" w:cs="Times New Roman"/>
          <w:sz w:val="24"/>
          <w:szCs w:val="24"/>
        </w:rPr>
        <w:t>p</w:t>
      </w:r>
      <w:r w:rsidRPr="00DA0FC9">
        <w:rPr>
          <w:rFonts w:ascii="Times New Roman" w:hAnsi="Times New Roman" w:cs="Times New Roman"/>
          <w:sz w:val="24"/>
          <w:szCs w:val="24"/>
        </w:rPr>
        <w:t>laintiff shall have access to the children’s passports</w:t>
      </w:r>
      <w:r w:rsidR="00786749" w:rsidRPr="00DA0FC9">
        <w:rPr>
          <w:rFonts w:ascii="Times New Roman" w:hAnsi="Times New Roman" w:cs="Times New Roman"/>
          <w:sz w:val="24"/>
          <w:szCs w:val="24"/>
        </w:rPr>
        <w:t xml:space="preserve"> if he wishes </w:t>
      </w:r>
      <w:r w:rsidR="00030EC0">
        <w:rPr>
          <w:rFonts w:ascii="Times New Roman" w:hAnsi="Times New Roman" w:cs="Times New Roman"/>
          <w:sz w:val="24"/>
          <w:szCs w:val="24"/>
        </w:rPr>
        <w:tab/>
      </w:r>
      <w:r w:rsidR="00786749" w:rsidRPr="00DA0FC9">
        <w:rPr>
          <w:rFonts w:ascii="Times New Roman" w:hAnsi="Times New Roman" w:cs="Times New Roman"/>
          <w:sz w:val="24"/>
          <w:szCs w:val="24"/>
        </w:rPr>
        <w:t xml:space="preserve">to travel with the children during his access period and during the school holidays as </w:t>
      </w:r>
      <w:r w:rsidR="00030EC0">
        <w:rPr>
          <w:rFonts w:ascii="Times New Roman" w:hAnsi="Times New Roman" w:cs="Times New Roman"/>
          <w:sz w:val="24"/>
          <w:szCs w:val="24"/>
        </w:rPr>
        <w:tab/>
      </w:r>
      <w:r w:rsidR="00786749" w:rsidRPr="00DA0FC9">
        <w:rPr>
          <w:rFonts w:ascii="Times New Roman" w:hAnsi="Times New Roman" w:cs="Times New Roman"/>
          <w:sz w:val="24"/>
          <w:szCs w:val="24"/>
        </w:rPr>
        <w:t>defined herein.</w:t>
      </w:r>
    </w:p>
    <w:p w14:paraId="1B707E08" w14:textId="0D201796" w:rsidR="00786749" w:rsidRPr="00DA0FC9" w:rsidRDefault="00786749" w:rsidP="00030EC0">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Plaintiff and defendant will not introduce new religious beliefs to the minor children </w:t>
      </w:r>
      <w:r w:rsidR="00030EC0">
        <w:rPr>
          <w:rFonts w:ascii="Times New Roman" w:hAnsi="Times New Roman" w:cs="Times New Roman"/>
          <w:sz w:val="24"/>
          <w:szCs w:val="24"/>
        </w:rPr>
        <w:tab/>
      </w:r>
      <w:r w:rsidRPr="00DA0FC9">
        <w:rPr>
          <w:rFonts w:ascii="Times New Roman" w:hAnsi="Times New Roman" w:cs="Times New Roman"/>
          <w:sz w:val="24"/>
          <w:szCs w:val="24"/>
        </w:rPr>
        <w:t xml:space="preserve">during and after the divorce proceedings. The children are to be allowed to practice </w:t>
      </w:r>
      <w:r w:rsidR="00030EC0">
        <w:rPr>
          <w:rFonts w:ascii="Times New Roman" w:hAnsi="Times New Roman" w:cs="Times New Roman"/>
          <w:sz w:val="24"/>
          <w:szCs w:val="24"/>
        </w:rPr>
        <w:tab/>
      </w:r>
      <w:r w:rsidRPr="00DA0FC9">
        <w:rPr>
          <w:rFonts w:ascii="Times New Roman" w:hAnsi="Times New Roman" w:cs="Times New Roman"/>
          <w:sz w:val="24"/>
          <w:szCs w:val="24"/>
        </w:rPr>
        <w:t>their Adventist beliefs and way of life when they are with either party.</w:t>
      </w:r>
    </w:p>
    <w:p w14:paraId="459FAFFB" w14:textId="77777777" w:rsidR="00786749" w:rsidRPr="00DA0FC9" w:rsidRDefault="00786749" w:rsidP="00B841D3">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The defendant shall be granted access to the minor children on the following terms;</w:t>
      </w:r>
    </w:p>
    <w:p w14:paraId="1A2EF712" w14:textId="622371A9" w:rsidR="00786749" w:rsidRPr="00DA0FC9" w:rsidRDefault="00786749"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First half of the school holidays, where such cannot be attained, every first half of the holiday;</w:t>
      </w:r>
      <w:r w:rsidR="008E59D6">
        <w:rPr>
          <w:rFonts w:ascii="Times New Roman" w:hAnsi="Times New Roman" w:cs="Times New Roman"/>
          <w:sz w:val="24"/>
          <w:szCs w:val="24"/>
        </w:rPr>
        <w:t xml:space="preserve"> (it’s not clear what the agreement was where it is not possible to have them the first half of the holiday.)</w:t>
      </w:r>
    </w:p>
    <w:p w14:paraId="16C91A93" w14:textId="3E8D7542" w:rsidR="00786749" w:rsidRPr="00DA0FC9" w:rsidRDefault="00786749"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 xml:space="preserve">Defendant shall be picking up the children from school on closing days and dropping them off at </w:t>
      </w:r>
      <w:r w:rsidR="00357A2A">
        <w:rPr>
          <w:rFonts w:ascii="Times New Roman" w:hAnsi="Times New Roman" w:cs="Times New Roman"/>
          <w:sz w:val="24"/>
          <w:szCs w:val="24"/>
        </w:rPr>
        <w:t>p</w:t>
      </w:r>
      <w:r w:rsidRPr="00DA0FC9">
        <w:rPr>
          <w:rFonts w:ascii="Times New Roman" w:hAnsi="Times New Roman" w:cs="Times New Roman"/>
          <w:sz w:val="24"/>
          <w:szCs w:val="24"/>
        </w:rPr>
        <w:t>laintiff’s place of residence once the first of the school holiday ends;</w:t>
      </w:r>
    </w:p>
    <w:p w14:paraId="3C0D333F" w14:textId="77777777" w:rsidR="00786749" w:rsidRPr="00DA0FC9" w:rsidRDefault="00786749"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On defendant’s birthdays;</w:t>
      </w:r>
    </w:p>
    <w:p w14:paraId="6173DA6A" w14:textId="77777777" w:rsidR="00786749" w:rsidRPr="00DA0FC9" w:rsidRDefault="00786749"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lastRenderedPageBreak/>
        <w:t>On the minor children’s alternate birthdays if they do not fall within the school term days;</w:t>
      </w:r>
    </w:p>
    <w:p w14:paraId="348F0F3E" w14:textId="5D02BA5F" w:rsidR="00786749" w:rsidRPr="00DA0FC9" w:rsidRDefault="00786749"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Defendant shall have access on the day scholar minor child (</w:t>
      </w:r>
      <w:r w:rsidR="0022338C">
        <w:rPr>
          <w:rFonts w:ascii="Times New Roman" w:hAnsi="Times New Roman" w:cs="Times New Roman"/>
          <w:sz w:val="24"/>
          <w:szCs w:val="24"/>
        </w:rPr>
        <w:t>Z</w:t>
      </w:r>
      <w:r w:rsidRPr="00DA0FC9">
        <w:rPr>
          <w:rFonts w:ascii="Times New Roman" w:hAnsi="Times New Roman" w:cs="Times New Roman"/>
          <w:sz w:val="24"/>
          <w:szCs w:val="24"/>
        </w:rPr>
        <w:t>) every alternate weekend on Saturday from 09</w:t>
      </w:r>
      <w:r w:rsidR="0085440A">
        <w:rPr>
          <w:rFonts w:ascii="Times New Roman" w:hAnsi="Times New Roman" w:cs="Times New Roman"/>
          <w:sz w:val="24"/>
          <w:szCs w:val="24"/>
        </w:rPr>
        <w:t>.</w:t>
      </w:r>
      <w:r w:rsidRPr="00DA0FC9">
        <w:rPr>
          <w:rFonts w:ascii="Times New Roman" w:hAnsi="Times New Roman" w:cs="Times New Roman"/>
          <w:sz w:val="24"/>
          <w:szCs w:val="24"/>
        </w:rPr>
        <w:t>00 a.m. to Sunday at 1800 hours</w:t>
      </w:r>
      <w:r w:rsidR="00FA1F88" w:rsidRPr="00DA0FC9">
        <w:rPr>
          <w:rFonts w:ascii="Times New Roman" w:hAnsi="Times New Roman" w:cs="Times New Roman"/>
          <w:sz w:val="24"/>
          <w:szCs w:val="24"/>
        </w:rPr>
        <w:t>;</w:t>
      </w:r>
    </w:p>
    <w:p w14:paraId="6F48853A" w14:textId="77777777" w:rsidR="00FA1F88" w:rsidRPr="00DA0FC9" w:rsidRDefault="00FA1F88"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Defendant shall have access at any other time that both parties may find mutually convenient upon prior consultation and agreement with each other; and</w:t>
      </w:r>
    </w:p>
    <w:p w14:paraId="4C2BFBC1" w14:textId="77777777" w:rsidR="00FA1F88" w:rsidRPr="00DA0FC9" w:rsidRDefault="00FA1F88" w:rsidP="00B841D3">
      <w:pPr>
        <w:pStyle w:val="ListParagraph"/>
        <w:numPr>
          <w:ilvl w:val="0"/>
          <w:numId w:val="3"/>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Defendant shall enjoy access at his own cost.</w:t>
      </w:r>
    </w:p>
    <w:p w14:paraId="4E65F45A" w14:textId="759E452D" w:rsidR="00FA1F88" w:rsidRPr="00DA0FC9" w:rsidRDefault="00FA1F88" w:rsidP="00B841D3">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Both defendant and </w:t>
      </w:r>
      <w:r w:rsidR="00ED0B3F">
        <w:rPr>
          <w:rFonts w:ascii="Times New Roman" w:hAnsi="Times New Roman" w:cs="Times New Roman"/>
          <w:sz w:val="24"/>
          <w:szCs w:val="24"/>
        </w:rPr>
        <w:t>p</w:t>
      </w:r>
      <w:r w:rsidRPr="00DA0FC9">
        <w:rPr>
          <w:rFonts w:ascii="Times New Roman" w:hAnsi="Times New Roman" w:cs="Times New Roman"/>
          <w:sz w:val="24"/>
          <w:szCs w:val="24"/>
        </w:rPr>
        <w:t xml:space="preserve">laintiff shall contribute </w:t>
      </w:r>
      <w:r w:rsidR="00BE1A25" w:rsidRPr="00DA0FC9">
        <w:rPr>
          <w:rFonts w:ascii="Times New Roman" w:hAnsi="Times New Roman" w:cs="Times New Roman"/>
          <w:sz w:val="24"/>
          <w:szCs w:val="24"/>
        </w:rPr>
        <w:t>towards</w:t>
      </w:r>
      <w:r w:rsidRPr="00DA0FC9">
        <w:rPr>
          <w:rFonts w:ascii="Times New Roman" w:hAnsi="Times New Roman" w:cs="Times New Roman"/>
          <w:sz w:val="24"/>
          <w:szCs w:val="24"/>
        </w:rPr>
        <w:t xml:space="preserve"> maintenance of the minor </w:t>
      </w:r>
      <w:r w:rsidR="00B841D3">
        <w:rPr>
          <w:rFonts w:ascii="Times New Roman" w:hAnsi="Times New Roman" w:cs="Times New Roman"/>
          <w:sz w:val="24"/>
          <w:szCs w:val="24"/>
        </w:rPr>
        <w:tab/>
      </w:r>
      <w:r w:rsidRPr="00DA0FC9">
        <w:rPr>
          <w:rFonts w:ascii="Times New Roman" w:hAnsi="Times New Roman" w:cs="Times New Roman"/>
          <w:sz w:val="24"/>
          <w:szCs w:val="24"/>
        </w:rPr>
        <w:t>children as follows;</w:t>
      </w:r>
    </w:p>
    <w:p w14:paraId="385C0759" w14:textId="77777777" w:rsidR="00FA1F88" w:rsidRPr="00DA0FC9" w:rsidRDefault="00FA1F88" w:rsidP="00B841D3">
      <w:pPr>
        <w:pStyle w:val="ListParagraph"/>
        <w:numPr>
          <w:ilvl w:val="0"/>
          <w:numId w:val="4"/>
        </w:numPr>
        <w:spacing w:line="360" w:lineRule="auto"/>
        <w:ind w:hanging="360"/>
        <w:jc w:val="both"/>
        <w:rPr>
          <w:rFonts w:ascii="Times New Roman" w:hAnsi="Times New Roman" w:cs="Times New Roman"/>
          <w:sz w:val="24"/>
          <w:szCs w:val="24"/>
        </w:rPr>
      </w:pPr>
      <w:r w:rsidRPr="00DA0FC9">
        <w:rPr>
          <w:rFonts w:ascii="Times New Roman" w:hAnsi="Times New Roman" w:cs="Times New Roman"/>
          <w:sz w:val="24"/>
          <w:szCs w:val="24"/>
        </w:rPr>
        <w:t>By paying for half of the minor children’s educational expenses inter-alia;</w:t>
      </w:r>
    </w:p>
    <w:p w14:paraId="3D92B554" w14:textId="77777777" w:rsidR="00FA1F88" w:rsidRPr="00DA0FC9" w:rsidRDefault="00FA1F88" w:rsidP="00DA0FC9">
      <w:pPr>
        <w:pStyle w:val="ListParagraph"/>
        <w:numPr>
          <w:ilvl w:val="0"/>
          <w:numId w:val="5"/>
        </w:numPr>
        <w:spacing w:line="360" w:lineRule="auto"/>
        <w:jc w:val="both"/>
        <w:rPr>
          <w:rFonts w:ascii="Times New Roman" w:hAnsi="Times New Roman" w:cs="Times New Roman"/>
          <w:sz w:val="24"/>
          <w:szCs w:val="24"/>
        </w:rPr>
      </w:pPr>
      <w:r w:rsidRPr="00DA0FC9">
        <w:rPr>
          <w:rFonts w:ascii="Times New Roman" w:hAnsi="Times New Roman" w:cs="Times New Roman"/>
          <w:sz w:val="24"/>
          <w:szCs w:val="24"/>
        </w:rPr>
        <w:t>School fees, school and sports uniforms</w:t>
      </w:r>
    </w:p>
    <w:p w14:paraId="404322BE" w14:textId="77777777" w:rsidR="00FA1F88" w:rsidRPr="00DA0FC9" w:rsidRDefault="00FA1F88" w:rsidP="00DA0FC9">
      <w:pPr>
        <w:pStyle w:val="ListParagraph"/>
        <w:numPr>
          <w:ilvl w:val="0"/>
          <w:numId w:val="5"/>
        </w:numPr>
        <w:spacing w:line="360" w:lineRule="auto"/>
        <w:jc w:val="both"/>
        <w:rPr>
          <w:rFonts w:ascii="Times New Roman" w:hAnsi="Times New Roman" w:cs="Times New Roman"/>
          <w:sz w:val="24"/>
          <w:szCs w:val="24"/>
        </w:rPr>
      </w:pPr>
      <w:r w:rsidRPr="00DA0FC9">
        <w:rPr>
          <w:rFonts w:ascii="Times New Roman" w:hAnsi="Times New Roman" w:cs="Times New Roman"/>
          <w:sz w:val="24"/>
          <w:szCs w:val="24"/>
        </w:rPr>
        <w:t>Sports equipment and/or kit, and extra-curricular activities,</w:t>
      </w:r>
    </w:p>
    <w:p w14:paraId="6A98BAF2" w14:textId="77777777" w:rsidR="00FA1F88" w:rsidRPr="00DA0FC9" w:rsidRDefault="00FA1F88" w:rsidP="00DA0FC9">
      <w:pPr>
        <w:pStyle w:val="ListParagraph"/>
        <w:numPr>
          <w:ilvl w:val="0"/>
          <w:numId w:val="5"/>
        </w:numPr>
        <w:spacing w:line="360" w:lineRule="auto"/>
        <w:jc w:val="both"/>
        <w:rPr>
          <w:rFonts w:ascii="Times New Roman" w:hAnsi="Times New Roman" w:cs="Times New Roman"/>
          <w:sz w:val="24"/>
          <w:szCs w:val="24"/>
        </w:rPr>
      </w:pPr>
      <w:r w:rsidRPr="00DA0FC9">
        <w:rPr>
          <w:rFonts w:ascii="Times New Roman" w:hAnsi="Times New Roman" w:cs="Times New Roman"/>
          <w:sz w:val="24"/>
          <w:szCs w:val="24"/>
        </w:rPr>
        <w:t>Grooming requirements</w:t>
      </w:r>
    </w:p>
    <w:p w14:paraId="0048D3A6" w14:textId="77777777" w:rsidR="00FA1F88" w:rsidRPr="00DA0FC9" w:rsidRDefault="00FA1F88" w:rsidP="00DA0FC9">
      <w:pPr>
        <w:pStyle w:val="ListParagraph"/>
        <w:numPr>
          <w:ilvl w:val="0"/>
          <w:numId w:val="5"/>
        </w:numPr>
        <w:spacing w:line="360" w:lineRule="auto"/>
        <w:jc w:val="both"/>
        <w:rPr>
          <w:rFonts w:ascii="Times New Roman" w:hAnsi="Times New Roman" w:cs="Times New Roman"/>
          <w:sz w:val="24"/>
          <w:szCs w:val="24"/>
        </w:rPr>
      </w:pPr>
      <w:r w:rsidRPr="00DA0FC9">
        <w:rPr>
          <w:rFonts w:ascii="Times New Roman" w:hAnsi="Times New Roman" w:cs="Times New Roman"/>
          <w:sz w:val="24"/>
          <w:szCs w:val="24"/>
        </w:rPr>
        <w:t>All other school related costs until the children become self-sufficient and/or turn the age of majority, whichever occurs first.</w:t>
      </w:r>
    </w:p>
    <w:p w14:paraId="04EC32D8" w14:textId="08BD93C1" w:rsidR="00FA1F88" w:rsidRPr="00DA0FC9" w:rsidRDefault="00FA1F88" w:rsidP="00B841D3">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D0B3F">
        <w:rPr>
          <w:rFonts w:ascii="Times New Roman" w:hAnsi="Times New Roman" w:cs="Times New Roman"/>
          <w:sz w:val="24"/>
          <w:szCs w:val="24"/>
        </w:rPr>
        <w:t>p</w:t>
      </w:r>
      <w:r w:rsidRPr="00DA0FC9">
        <w:rPr>
          <w:rFonts w:ascii="Times New Roman" w:hAnsi="Times New Roman" w:cs="Times New Roman"/>
          <w:sz w:val="24"/>
          <w:szCs w:val="24"/>
        </w:rPr>
        <w:t xml:space="preserve">laintiff to keep the minor children on their medical aid cover until they </w:t>
      </w:r>
      <w:r w:rsidR="00B841D3">
        <w:rPr>
          <w:rFonts w:ascii="Times New Roman" w:hAnsi="Times New Roman" w:cs="Times New Roman"/>
          <w:sz w:val="24"/>
          <w:szCs w:val="24"/>
        </w:rPr>
        <w:tab/>
      </w:r>
      <w:r w:rsidRPr="00DA0FC9">
        <w:rPr>
          <w:rFonts w:ascii="Times New Roman" w:hAnsi="Times New Roman" w:cs="Times New Roman"/>
          <w:sz w:val="24"/>
          <w:szCs w:val="24"/>
        </w:rPr>
        <w:t xml:space="preserve">become self-sufficient or turn the age of majority, whichever occurs first. Both parties </w:t>
      </w:r>
      <w:r w:rsidR="00B841D3">
        <w:rPr>
          <w:rFonts w:ascii="Times New Roman" w:hAnsi="Times New Roman" w:cs="Times New Roman"/>
          <w:sz w:val="24"/>
          <w:szCs w:val="24"/>
        </w:rPr>
        <w:tab/>
      </w:r>
      <w:r w:rsidRPr="00DA0FC9">
        <w:rPr>
          <w:rFonts w:ascii="Times New Roman" w:hAnsi="Times New Roman" w:cs="Times New Roman"/>
          <w:sz w:val="24"/>
          <w:szCs w:val="24"/>
        </w:rPr>
        <w:t xml:space="preserve">will share equally costs for the children’s medical needs not covered by the medical aid </w:t>
      </w:r>
      <w:r w:rsidR="00B841D3">
        <w:rPr>
          <w:rFonts w:ascii="Times New Roman" w:hAnsi="Times New Roman" w:cs="Times New Roman"/>
          <w:sz w:val="24"/>
          <w:szCs w:val="24"/>
        </w:rPr>
        <w:tab/>
      </w:r>
      <w:r w:rsidRPr="00DA0FC9">
        <w:rPr>
          <w:rFonts w:ascii="Times New Roman" w:hAnsi="Times New Roman" w:cs="Times New Roman"/>
          <w:sz w:val="24"/>
          <w:szCs w:val="24"/>
        </w:rPr>
        <w:t>until they become self-sufficient or turn the age of majority, whichever occurs first.</w:t>
      </w:r>
    </w:p>
    <w:p w14:paraId="74672A09" w14:textId="3C2151D5" w:rsidR="00FA1F88" w:rsidRPr="00DA0FC9" w:rsidRDefault="00E54345" w:rsidP="00E44D45">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shall avail medical aid cards for the minor children to the </w:t>
      </w:r>
      <w:r w:rsidR="00E32D00">
        <w:rPr>
          <w:rFonts w:ascii="Times New Roman" w:hAnsi="Times New Roman" w:cs="Times New Roman"/>
          <w:sz w:val="24"/>
          <w:szCs w:val="24"/>
        </w:rPr>
        <w:t>p</w:t>
      </w:r>
      <w:r w:rsidRPr="00DA0FC9">
        <w:rPr>
          <w:rFonts w:ascii="Times New Roman" w:hAnsi="Times New Roman" w:cs="Times New Roman"/>
          <w:sz w:val="24"/>
          <w:szCs w:val="24"/>
        </w:rPr>
        <w:t xml:space="preserve">laintiff for her </w:t>
      </w:r>
      <w:r w:rsidR="00E44D45">
        <w:rPr>
          <w:rFonts w:ascii="Times New Roman" w:hAnsi="Times New Roman" w:cs="Times New Roman"/>
          <w:sz w:val="24"/>
          <w:szCs w:val="24"/>
        </w:rPr>
        <w:tab/>
      </w:r>
      <w:r w:rsidRPr="00DA0FC9">
        <w:rPr>
          <w:rFonts w:ascii="Times New Roman" w:hAnsi="Times New Roman" w:cs="Times New Roman"/>
          <w:sz w:val="24"/>
          <w:szCs w:val="24"/>
        </w:rPr>
        <w:t>keeping.</w:t>
      </w:r>
    </w:p>
    <w:p w14:paraId="34C491DE" w14:textId="275DF378" w:rsidR="00E54345" w:rsidRPr="00DA0FC9" w:rsidRDefault="00E54345" w:rsidP="00E44D45">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D0B3F">
        <w:rPr>
          <w:rFonts w:ascii="Times New Roman" w:hAnsi="Times New Roman" w:cs="Times New Roman"/>
          <w:sz w:val="24"/>
          <w:szCs w:val="24"/>
        </w:rPr>
        <w:t>p</w:t>
      </w:r>
      <w:r w:rsidRPr="00DA0FC9">
        <w:rPr>
          <w:rFonts w:ascii="Times New Roman" w:hAnsi="Times New Roman" w:cs="Times New Roman"/>
          <w:sz w:val="24"/>
          <w:szCs w:val="24"/>
        </w:rPr>
        <w:t>laintiff will buy;</w:t>
      </w:r>
    </w:p>
    <w:p w14:paraId="741CC93D" w14:textId="77777777" w:rsidR="00E54345" w:rsidRPr="00DA0FC9" w:rsidRDefault="00E54345" w:rsidP="00E44D45">
      <w:pPr>
        <w:pStyle w:val="ListParagraph"/>
        <w:numPr>
          <w:ilvl w:val="0"/>
          <w:numId w:val="6"/>
        </w:numPr>
        <w:spacing w:line="360" w:lineRule="auto"/>
        <w:ind w:hanging="360"/>
        <w:jc w:val="both"/>
        <w:rPr>
          <w:rFonts w:ascii="Times New Roman" w:hAnsi="Times New Roman" w:cs="Times New Roman"/>
          <w:sz w:val="24"/>
          <w:szCs w:val="24"/>
        </w:rPr>
      </w:pPr>
      <w:r w:rsidRPr="00DA0FC9">
        <w:rPr>
          <w:rFonts w:ascii="Times New Roman" w:hAnsi="Times New Roman" w:cs="Times New Roman"/>
          <w:sz w:val="24"/>
          <w:szCs w:val="24"/>
        </w:rPr>
        <w:t>The children’s casual clothing, twice a year until the children become self-sufficient and/or turn the age of majority, whichever occurs first.</w:t>
      </w:r>
    </w:p>
    <w:p w14:paraId="0F610FF7" w14:textId="77777777" w:rsidR="00E54345" w:rsidRPr="00DA0FC9" w:rsidRDefault="00E54345" w:rsidP="00E44D45">
      <w:pPr>
        <w:pStyle w:val="ListParagraph"/>
        <w:numPr>
          <w:ilvl w:val="0"/>
          <w:numId w:val="6"/>
        </w:numPr>
        <w:spacing w:line="360" w:lineRule="auto"/>
        <w:ind w:hanging="360"/>
        <w:jc w:val="both"/>
        <w:rPr>
          <w:rFonts w:ascii="Times New Roman" w:hAnsi="Times New Roman" w:cs="Times New Roman"/>
          <w:sz w:val="24"/>
          <w:szCs w:val="24"/>
        </w:rPr>
      </w:pPr>
      <w:r w:rsidRPr="00DA0FC9">
        <w:rPr>
          <w:rFonts w:ascii="Times New Roman" w:hAnsi="Times New Roman" w:cs="Times New Roman"/>
          <w:sz w:val="24"/>
          <w:szCs w:val="24"/>
        </w:rPr>
        <w:t>Formal clothing, twice a year until the children become self-sufficient or turn the age of majority, whichever occurs first.</w:t>
      </w:r>
    </w:p>
    <w:p w14:paraId="19AE324D" w14:textId="77777777" w:rsidR="00E54345" w:rsidRPr="00DA0FC9" w:rsidRDefault="00E54345" w:rsidP="00E44D45">
      <w:pPr>
        <w:pStyle w:val="ListParagraph"/>
        <w:numPr>
          <w:ilvl w:val="0"/>
          <w:numId w:val="6"/>
        </w:numPr>
        <w:spacing w:line="360" w:lineRule="auto"/>
        <w:ind w:hanging="360"/>
        <w:jc w:val="both"/>
        <w:rPr>
          <w:rFonts w:ascii="Times New Roman" w:hAnsi="Times New Roman" w:cs="Times New Roman"/>
          <w:sz w:val="24"/>
          <w:szCs w:val="24"/>
        </w:rPr>
      </w:pPr>
      <w:r w:rsidRPr="00DA0FC9">
        <w:rPr>
          <w:rFonts w:ascii="Times New Roman" w:hAnsi="Times New Roman" w:cs="Times New Roman"/>
          <w:sz w:val="24"/>
          <w:szCs w:val="24"/>
        </w:rPr>
        <w:t>Linen twice a year until the children become self-sufficient and/or turn the age of majority, whichever occurs first.</w:t>
      </w:r>
    </w:p>
    <w:p w14:paraId="4ACC76F5" w14:textId="1628D8E7" w:rsidR="00E54345" w:rsidRPr="00DA0FC9" w:rsidRDefault="00E54345" w:rsidP="006B12E4">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lastRenderedPageBreak/>
        <w:t xml:space="preserve">Defendant and </w:t>
      </w:r>
      <w:r w:rsidR="00ED0B3F">
        <w:rPr>
          <w:rFonts w:ascii="Times New Roman" w:hAnsi="Times New Roman" w:cs="Times New Roman"/>
          <w:sz w:val="24"/>
          <w:szCs w:val="24"/>
        </w:rPr>
        <w:t>p</w:t>
      </w:r>
      <w:r w:rsidRPr="00DA0FC9">
        <w:rPr>
          <w:rFonts w:ascii="Times New Roman" w:hAnsi="Times New Roman" w:cs="Times New Roman"/>
          <w:sz w:val="24"/>
          <w:szCs w:val="24"/>
        </w:rPr>
        <w:t xml:space="preserve">laintiff shall alternate the buying of furniture in the form of beds after </w:t>
      </w:r>
      <w:r w:rsidR="006B12E4">
        <w:rPr>
          <w:rFonts w:ascii="Times New Roman" w:hAnsi="Times New Roman" w:cs="Times New Roman"/>
          <w:sz w:val="24"/>
          <w:szCs w:val="24"/>
        </w:rPr>
        <w:tab/>
      </w:r>
      <w:r w:rsidRPr="00DA0FC9">
        <w:rPr>
          <w:rFonts w:ascii="Times New Roman" w:hAnsi="Times New Roman" w:cs="Times New Roman"/>
          <w:sz w:val="24"/>
          <w:szCs w:val="24"/>
        </w:rPr>
        <w:t>every f years. Defendant shall take the first turn in 2023, until the children become self-</w:t>
      </w:r>
      <w:r w:rsidR="006B12E4">
        <w:rPr>
          <w:rFonts w:ascii="Times New Roman" w:hAnsi="Times New Roman" w:cs="Times New Roman"/>
          <w:sz w:val="24"/>
          <w:szCs w:val="24"/>
        </w:rPr>
        <w:tab/>
      </w:r>
      <w:r w:rsidRPr="00DA0FC9">
        <w:rPr>
          <w:rFonts w:ascii="Times New Roman" w:hAnsi="Times New Roman" w:cs="Times New Roman"/>
          <w:sz w:val="24"/>
          <w:szCs w:val="24"/>
        </w:rPr>
        <w:t>sufficient and/or turn the age of majority, whichever occurs first.</w:t>
      </w:r>
    </w:p>
    <w:p w14:paraId="20FC7DAE" w14:textId="3851A88D" w:rsidR="00E54345" w:rsidRPr="00DA0FC9" w:rsidRDefault="00E54345" w:rsidP="006B12E4">
      <w:pPr>
        <w:pStyle w:val="ListParagraph"/>
        <w:numPr>
          <w:ilvl w:val="0"/>
          <w:numId w:val="1"/>
        </w:numPr>
        <w:tabs>
          <w:tab w:val="left" w:pos="117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D0B3F">
        <w:rPr>
          <w:rFonts w:ascii="Times New Roman" w:hAnsi="Times New Roman" w:cs="Times New Roman"/>
          <w:sz w:val="24"/>
          <w:szCs w:val="24"/>
        </w:rPr>
        <w:t>p</w:t>
      </w:r>
      <w:r w:rsidRPr="00DA0FC9">
        <w:rPr>
          <w:rFonts w:ascii="Times New Roman" w:hAnsi="Times New Roman" w:cs="Times New Roman"/>
          <w:sz w:val="24"/>
          <w:szCs w:val="24"/>
        </w:rPr>
        <w:t>laintiff shall each contribute 50% of t</w:t>
      </w:r>
      <w:r w:rsidR="00BC31E5" w:rsidRPr="00DA0FC9">
        <w:rPr>
          <w:rFonts w:ascii="Times New Roman" w:hAnsi="Times New Roman" w:cs="Times New Roman"/>
          <w:sz w:val="24"/>
          <w:szCs w:val="24"/>
        </w:rPr>
        <w:t xml:space="preserve">he house help’s wages and </w:t>
      </w:r>
      <w:r w:rsidR="006B12E4">
        <w:rPr>
          <w:rFonts w:ascii="Times New Roman" w:hAnsi="Times New Roman" w:cs="Times New Roman"/>
          <w:sz w:val="24"/>
          <w:szCs w:val="24"/>
        </w:rPr>
        <w:tab/>
      </w:r>
      <w:r w:rsidR="00BC31E5" w:rsidRPr="00DA0FC9">
        <w:rPr>
          <w:rFonts w:ascii="Times New Roman" w:hAnsi="Times New Roman" w:cs="Times New Roman"/>
          <w:sz w:val="24"/>
          <w:szCs w:val="24"/>
        </w:rPr>
        <w:t>trans</w:t>
      </w:r>
      <w:r w:rsidRPr="00DA0FC9">
        <w:rPr>
          <w:rFonts w:ascii="Times New Roman" w:hAnsi="Times New Roman" w:cs="Times New Roman"/>
          <w:sz w:val="24"/>
          <w:szCs w:val="24"/>
        </w:rPr>
        <w:t>port requirements each month.</w:t>
      </w:r>
    </w:p>
    <w:p w14:paraId="116E4C8A" w14:textId="5AF0CCEE" w:rsidR="00414295" w:rsidRPr="00DA0FC9" w:rsidRDefault="00414295" w:rsidP="00357A2A">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D0B3F">
        <w:rPr>
          <w:rFonts w:ascii="Times New Roman" w:hAnsi="Times New Roman" w:cs="Times New Roman"/>
          <w:sz w:val="24"/>
          <w:szCs w:val="24"/>
        </w:rPr>
        <w:t>p</w:t>
      </w:r>
      <w:r w:rsidRPr="00DA0FC9">
        <w:rPr>
          <w:rFonts w:ascii="Times New Roman" w:hAnsi="Times New Roman" w:cs="Times New Roman"/>
          <w:sz w:val="24"/>
          <w:szCs w:val="24"/>
        </w:rPr>
        <w:t xml:space="preserve">laintiff shall each provide for the upkeep and needs of the children for </w:t>
      </w:r>
      <w:r w:rsidR="00357A2A">
        <w:rPr>
          <w:rFonts w:ascii="Times New Roman" w:hAnsi="Times New Roman" w:cs="Times New Roman"/>
          <w:sz w:val="24"/>
          <w:szCs w:val="24"/>
        </w:rPr>
        <w:tab/>
      </w:r>
      <w:r w:rsidRPr="00DA0FC9">
        <w:rPr>
          <w:rFonts w:ascii="Times New Roman" w:hAnsi="Times New Roman" w:cs="Times New Roman"/>
          <w:sz w:val="24"/>
          <w:szCs w:val="24"/>
        </w:rPr>
        <w:t>the half of the holiday</w:t>
      </w:r>
      <w:r w:rsidR="007648CC" w:rsidRPr="00DA0FC9">
        <w:rPr>
          <w:rFonts w:ascii="Times New Roman" w:hAnsi="Times New Roman" w:cs="Times New Roman"/>
          <w:sz w:val="24"/>
          <w:szCs w:val="24"/>
        </w:rPr>
        <w:t>s when they are in their respective care.</w:t>
      </w:r>
    </w:p>
    <w:p w14:paraId="4F7AF2D1" w14:textId="65B7122F" w:rsidR="007648CC" w:rsidRPr="00DA0FC9" w:rsidRDefault="007648CC" w:rsidP="00357A2A">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In the event that either party fails to take the children into their care for their half of the </w:t>
      </w:r>
      <w:r w:rsidR="00357A2A">
        <w:rPr>
          <w:rFonts w:ascii="Times New Roman" w:hAnsi="Times New Roman" w:cs="Times New Roman"/>
          <w:sz w:val="24"/>
          <w:szCs w:val="24"/>
        </w:rPr>
        <w:tab/>
      </w:r>
      <w:r w:rsidRPr="00DA0FC9">
        <w:rPr>
          <w:rFonts w:ascii="Times New Roman" w:hAnsi="Times New Roman" w:cs="Times New Roman"/>
          <w:sz w:val="24"/>
          <w:szCs w:val="24"/>
        </w:rPr>
        <w:t>school da</w:t>
      </w:r>
      <w:r w:rsidR="000F3F7F" w:rsidRPr="00DA0FC9">
        <w:rPr>
          <w:rFonts w:ascii="Times New Roman" w:hAnsi="Times New Roman" w:cs="Times New Roman"/>
          <w:sz w:val="24"/>
          <w:szCs w:val="24"/>
        </w:rPr>
        <w:t xml:space="preserve">ys, the said party will provide for the upkeep of the children at the cost of </w:t>
      </w:r>
      <w:r w:rsidR="00357A2A">
        <w:rPr>
          <w:rFonts w:ascii="Times New Roman" w:hAnsi="Times New Roman" w:cs="Times New Roman"/>
          <w:sz w:val="24"/>
          <w:szCs w:val="24"/>
        </w:rPr>
        <w:tab/>
      </w:r>
      <w:r w:rsidR="000F3F7F" w:rsidRPr="00DA0FC9">
        <w:rPr>
          <w:rFonts w:ascii="Times New Roman" w:hAnsi="Times New Roman" w:cs="Times New Roman"/>
          <w:sz w:val="24"/>
          <w:szCs w:val="24"/>
        </w:rPr>
        <w:t>US$100.00 per child.</w:t>
      </w:r>
    </w:p>
    <w:p w14:paraId="3AC22DF8" w14:textId="77777777" w:rsidR="000F3F7F" w:rsidRPr="00DA0FC9" w:rsidRDefault="000F3F7F" w:rsidP="00357A2A">
      <w:pPr>
        <w:pStyle w:val="ListParagraph"/>
        <w:numPr>
          <w:ilvl w:val="0"/>
          <w:numId w:val="1"/>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The assets of the parties will be distributed in the following manner;</w:t>
      </w:r>
    </w:p>
    <w:tbl>
      <w:tblPr>
        <w:tblStyle w:val="TableGrid"/>
        <w:tblW w:w="0" w:type="auto"/>
        <w:tblInd w:w="720" w:type="dxa"/>
        <w:tblLook w:val="04A0" w:firstRow="1" w:lastRow="0" w:firstColumn="1" w:lastColumn="0" w:noHBand="0" w:noVBand="1"/>
      </w:tblPr>
      <w:tblGrid>
        <w:gridCol w:w="4308"/>
        <w:gridCol w:w="4322"/>
      </w:tblGrid>
      <w:tr w:rsidR="000F3F7F" w:rsidRPr="00DA0FC9" w14:paraId="66CDF9EB" w14:textId="77777777" w:rsidTr="000F3F7F">
        <w:tc>
          <w:tcPr>
            <w:tcW w:w="4675" w:type="dxa"/>
          </w:tcPr>
          <w:p w14:paraId="466A481A" w14:textId="77777777" w:rsidR="000F3F7F" w:rsidRPr="00972A55" w:rsidRDefault="000F3F7F" w:rsidP="00DA0FC9">
            <w:pPr>
              <w:pStyle w:val="ListParagraph"/>
              <w:spacing w:line="360" w:lineRule="auto"/>
              <w:ind w:left="0"/>
              <w:jc w:val="both"/>
              <w:rPr>
                <w:rFonts w:ascii="Times New Roman" w:hAnsi="Times New Roman" w:cs="Times New Roman"/>
                <w:b/>
                <w:sz w:val="24"/>
                <w:szCs w:val="24"/>
              </w:rPr>
            </w:pPr>
            <w:r w:rsidRPr="00972A55">
              <w:rPr>
                <w:rFonts w:ascii="Times New Roman" w:hAnsi="Times New Roman" w:cs="Times New Roman"/>
                <w:b/>
                <w:sz w:val="24"/>
                <w:szCs w:val="24"/>
              </w:rPr>
              <w:t>PLAINTIFF</w:t>
            </w:r>
          </w:p>
        </w:tc>
        <w:tc>
          <w:tcPr>
            <w:tcW w:w="4675" w:type="dxa"/>
          </w:tcPr>
          <w:p w14:paraId="765CF272" w14:textId="77777777" w:rsidR="000F3F7F" w:rsidRPr="00972A55" w:rsidRDefault="000F3F7F" w:rsidP="00DA0FC9">
            <w:pPr>
              <w:pStyle w:val="ListParagraph"/>
              <w:spacing w:line="360" w:lineRule="auto"/>
              <w:ind w:left="0"/>
              <w:jc w:val="both"/>
              <w:rPr>
                <w:rFonts w:ascii="Times New Roman" w:hAnsi="Times New Roman" w:cs="Times New Roman"/>
                <w:b/>
                <w:sz w:val="24"/>
                <w:szCs w:val="24"/>
              </w:rPr>
            </w:pPr>
            <w:r w:rsidRPr="00972A55">
              <w:rPr>
                <w:rFonts w:ascii="Times New Roman" w:hAnsi="Times New Roman" w:cs="Times New Roman"/>
                <w:b/>
                <w:sz w:val="24"/>
                <w:szCs w:val="24"/>
              </w:rPr>
              <w:t>DEFENDANT</w:t>
            </w:r>
          </w:p>
        </w:tc>
      </w:tr>
      <w:tr w:rsidR="000F3F7F" w:rsidRPr="00DA0FC9" w14:paraId="52BF442A" w14:textId="77777777" w:rsidTr="000F3F7F">
        <w:tc>
          <w:tcPr>
            <w:tcW w:w="4675" w:type="dxa"/>
          </w:tcPr>
          <w:p w14:paraId="06F9ABFA" w14:textId="77777777" w:rsidR="000F3F7F" w:rsidRPr="00DA0FC9" w:rsidRDefault="008539E9"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Mazda 626, vehicle licence number ACG 5072</w:t>
            </w:r>
          </w:p>
        </w:tc>
        <w:tc>
          <w:tcPr>
            <w:tcW w:w="4675" w:type="dxa"/>
          </w:tcPr>
          <w:p w14:paraId="3347561C" w14:textId="77777777" w:rsidR="000F3F7F" w:rsidRPr="00DA0FC9" w:rsidRDefault="008539E9"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A herd of cattle</w:t>
            </w:r>
          </w:p>
        </w:tc>
      </w:tr>
      <w:tr w:rsidR="000F3F7F" w:rsidRPr="00DA0FC9" w14:paraId="08F495D9" w14:textId="77777777" w:rsidTr="000F3F7F">
        <w:tc>
          <w:tcPr>
            <w:tcW w:w="4675" w:type="dxa"/>
          </w:tcPr>
          <w:p w14:paraId="0EA6F0DA" w14:textId="77777777" w:rsidR="000F3F7F" w:rsidRPr="00DA0FC9" w:rsidRDefault="008539E9"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Toyota Fortuner, vehicle licence number ADQ 7264</w:t>
            </w:r>
          </w:p>
        </w:tc>
        <w:tc>
          <w:tcPr>
            <w:tcW w:w="4675" w:type="dxa"/>
          </w:tcPr>
          <w:p w14:paraId="35729CC2" w14:textId="77777777" w:rsidR="000F3F7F" w:rsidRPr="00DA0FC9" w:rsidRDefault="008539E9"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Nissan Hardbody, vehicle licence number ACU 2992</w:t>
            </w:r>
          </w:p>
        </w:tc>
      </w:tr>
      <w:tr w:rsidR="000F3F7F" w:rsidRPr="00DA0FC9" w14:paraId="03E0267F" w14:textId="77777777" w:rsidTr="000F3F7F">
        <w:tc>
          <w:tcPr>
            <w:tcW w:w="4675" w:type="dxa"/>
          </w:tcPr>
          <w:p w14:paraId="2A25515E" w14:textId="77777777" w:rsidR="000F3F7F" w:rsidRPr="00DA0FC9" w:rsidRDefault="008539E9"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Remainder of household goods and effects</w:t>
            </w:r>
          </w:p>
        </w:tc>
        <w:tc>
          <w:tcPr>
            <w:tcW w:w="4675" w:type="dxa"/>
          </w:tcPr>
          <w:p w14:paraId="74AF4B14" w14:textId="324DFE3D" w:rsidR="000F3F7F" w:rsidRPr="00DA0FC9" w:rsidRDefault="000F3F7F" w:rsidP="00DA0FC9">
            <w:pPr>
              <w:pStyle w:val="ListParagraph"/>
              <w:spacing w:line="360" w:lineRule="auto"/>
              <w:ind w:left="0"/>
              <w:jc w:val="both"/>
              <w:rPr>
                <w:rFonts w:ascii="Times New Roman" w:hAnsi="Times New Roman" w:cs="Times New Roman"/>
                <w:sz w:val="24"/>
                <w:szCs w:val="24"/>
              </w:rPr>
            </w:pPr>
          </w:p>
        </w:tc>
      </w:tr>
      <w:tr w:rsidR="000F3F7F" w:rsidRPr="00DA0FC9" w14:paraId="06265CF4" w14:textId="77777777" w:rsidTr="000F3F7F">
        <w:tc>
          <w:tcPr>
            <w:tcW w:w="4675" w:type="dxa"/>
          </w:tcPr>
          <w:p w14:paraId="49317CB9" w14:textId="2C31FDC1" w:rsidR="000F3F7F" w:rsidRPr="00DA0FC9" w:rsidRDefault="008539E9" w:rsidP="00972A55">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 xml:space="preserve">55% of proceeds from Mutorashanga case </w:t>
            </w:r>
            <w:r w:rsidRPr="00972A55">
              <w:rPr>
                <w:rFonts w:ascii="Times New Roman" w:hAnsi="Times New Roman" w:cs="Times New Roman"/>
                <w:i/>
                <w:sz w:val="24"/>
                <w:szCs w:val="24"/>
              </w:rPr>
              <w:t xml:space="preserve">Gumbo </w:t>
            </w:r>
            <w:r w:rsidR="00972A55">
              <w:rPr>
                <w:rFonts w:ascii="Times New Roman" w:hAnsi="Times New Roman" w:cs="Times New Roman"/>
                <w:sz w:val="24"/>
                <w:szCs w:val="24"/>
              </w:rPr>
              <w:t>v</w:t>
            </w:r>
            <w:r w:rsidRPr="00972A55">
              <w:rPr>
                <w:rFonts w:ascii="Times New Roman" w:hAnsi="Times New Roman" w:cs="Times New Roman"/>
                <w:i/>
                <w:sz w:val="24"/>
                <w:szCs w:val="24"/>
              </w:rPr>
              <w:t xml:space="preserve"> Chiwazo</w:t>
            </w:r>
          </w:p>
        </w:tc>
        <w:tc>
          <w:tcPr>
            <w:tcW w:w="4675" w:type="dxa"/>
          </w:tcPr>
          <w:p w14:paraId="0A8AB3F4" w14:textId="7B8A3D3C" w:rsidR="000F3F7F" w:rsidRPr="00DA0FC9" w:rsidRDefault="003F1DF5" w:rsidP="00972A55">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 xml:space="preserve">45% of proceeds from Mutorashanga case </w:t>
            </w:r>
            <w:r w:rsidRPr="00972A55">
              <w:rPr>
                <w:rFonts w:ascii="Times New Roman" w:hAnsi="Times New Roman" w:cs="Times New Roman"/>
                <w:i/>
                <w:sz w:val="24"/>
                <w:szCs w:val="24"/>
              </w:rPr>
              <w:t xml:space="preserve">Gumbo </w:t>
            </w:r>
            <w:r w:rsidRPr="00972A55">
              <w:rPr>
                <w:rFonts w:ascii="Times New Roman" w:hAnsi="Times New Roman" w:cs="Times New Roman"/>
                <w:sz w:val="24"/>
                <w:szCs w:val="24"/>
              </w:rPr>
              <w:t>v</w:t>
            </w:r>
            <w:r w:rsidRPr="00972A55">
              <w:rPr>
                <w:rFonts w:ascii="Times New Roman" w:hAnsi="Times New Roman" w:cs="Times New Roman"/>
                <w:i/>
                <w:sz w:val="24"/>
                <w:szCs w:val="24"/>
              </w:rPr>
              <w:t xml:space="preserve"> Chiwazo</w:t>
            </w:r>
          </w:p>
        </w:tc>
      </w:tr>
      <w:tr w:rsidR="000F3F7F" w:rsidRPr="00DA0FC9" w14:paraId="4248B372" w14:textId="77777777" w:rsidTr="000F3F7F">
        <w:tc>
          <w:tcPr>
            <w:tcW w:w="4675" w:type="dxa"/>
          </w:tcPr>
          <w:p w14:paraId="08C8B0CB" w14:textId="05B0F159" w:rsidR="000F3F7F" w:rsidRPr="00DA0FC9" w:rsidRDefault="008539E9"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Stand No</w:t>
            </w:r>
            <w:r w:rsidR="00972A55">
              <w:rPr>
                <w:rFonts w:ascii="Times New Roman" w:hAnsi="Times New Roman" w:cs="Times New Roman"/>
                <w:sz w:val="24"/>
                <w:szCs w:val="24"/>
              </w:rPr>
              <w:t>.</w:t>
            </w:r>
            <w:r w:rsidRPr="00DA0FC9">
              <w:rPr>
                <w:rFonts w:ascii="Times New Roman" w:hAnsi="Times New Roman" w:cs="Times New Roman"/>
                <w:sz w:val="24"/>
                <w:szCs w:val="24"/>
              </w:rPr>
              <w:t xml:space="preserve"> 1520 Marimba Park</w:t>
            </w:r>
            <w:r w:rsidR="00972A55">
              <w:rPr>
                <w:rFonts w:ascii="Times New Roman" w:hAnsi="Times New Roman" w:cs="Times New Roman"/>
                <w:sz w:val="24"/>
                <w:szCs w:val="24"/>
              </w:rPr>
              <w:t>,</w:t>
            </w:r>
            <w:r w:rsidRPr="00DA0FC9">
              <w:rPr>
                <w:rFonts w:ascii="Times New Roman" w:hAnsi="Times New Roman" w:cs="Times New Roman"/>
                <w:sz w:val="24"/>
                <w:szCs w:val="24"/>
              </w:rPr>
              <w:t xml:space="preserve"> Mufakose</w:t>
            </w:r>
          </w:p>
        </w:tc>
        <w:tc>
          <w:tcPr>
            <w:tcW w:w="4675" w:type="dxa"/>
          </w:tcPr>
          <w:p w14:paraId="16331F69" w14:textId="77777777" w:rsidR="000F3F7F" w:rsidRPr="00DA0FC9" w:rsidRDefault="008539E9" w:rsidP="00972A55">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Stand No. 4776 Granary, Snake Park Harare.</w:t>
            </w:r>
          </w:p>
        </w:tc>
      </w:tr>
    </w:tbl>
    <w:p w14:paraId="7A18EE02" w14:textId="77777777" w:rsidR="000F3F7F" w:rsidRPr="00DA0FC9" w:rsidRDefault="000F3F7F" w:rsidP="00DA0FC9">
      <w:pPr>
        <w:pStyle w:val="ListParagraph"/>
        <w:spacing w:line="360" w:lineRule="auto"/>
        <w:jc w:val="both"/>
        <w:rPr>
          <w:rFonts w:ascii="Times New Roman" w:hAnsi="Times New Roman" w:cs="Times New Roman"/>
          <w:sz w:val="24"/>
          <w:szCs w:val="24"/>
        </w:rPr>
      </w:pPr>
    </w:p>
    <w:p w14:paraId="296FBB83" w14:textId="77777777" w:rsidR="008539E9" w:rsidRPr="00DA0FC9" w:rsidRDefault="008539E9" w:rsidP="00DA0FC9">
      <w:pPr>
        <w:pStyle w:val="ListParagraph"/>
        <w:numPr>
          <w:ilvl w:val="0"/>
          <w:numId w:val="1"/>
        </w:numPr>
        <w:spacing w:line="360" w:lineRule="auto"/>
        <w:jc w:val="both"/>
        <w:rPr>
          <w:rFonts w:ascii="Times New Roman" w:hAnsi="Times New Roman" w:cs="Times New Roman"/>
          <w:sz w:val="24"/>
          <w:szCs w:val="24"/>
        </w:rPr>
      </w:pPr>
      <w:r w:rsidRPr="00DA0FC9">
        <w:rPr>
          <w:rFonts w:ascii="Times New Roman" w:hAnsi="Times New Roman" w:cs="Times New Roman"/>
          <w:sz w:val="24"/>
          <w:szCs w:val="24"/>
        </w:rPr>
        <w:t>IVECO bus vehicle registration number ADZ 4794 shall be evaluated by the plaintiff and the proceeds from the sale of the bus shall be shared accordingly in terms of the company documents.</w:t>
      </w:r>
    </w:p>
    <w:p w14:paraId="3E7962F0" w14:textId="77777777" w:rsidR="008539E9" w:rsidRPr="00DA0FC9" w:rsidRDefault="008539E9" w:rsidP="00DA0FC9">
      <w:pPr>
        <w:pStyle w:val="ListParagraph"/>
        <w:numPr>
          <w:ilvl w:val="0"/>
          <w:numId w:val="1"/>
        </w:numPr>
        <w:spacing w:line="360" w:lineRule="auto"/>
        <w:jc w:val="both"/>
        <w:rPr>
          <w:rFonts w:ascii="Times New Roman" w:hAnsi="Times New Roman" w:cs="Times New Roman"/>
          <w:sz w:val="24"/>
          <w:szCs w:val="24"/>
        </w:rPr>
      </w:pPr>
      <w:r w:rsidRPr="00DA0FC9">
        <w:rPr>
          <w:rFonts w:ascii="Times New Roman" w:hAnsi="Times New Roman" w:cs="Times New Roman"/>
          <w:sz w:val="24"/>
          <w:szCs w:val="24"/>
        </w:rPr>
        <w:t>The evaluation report fees will be paid for by the business.</w:t>
      </w:r>
    </w:p>
    <w:p w14:paraId="51D55C91" w14:textId="0FEC007B" w:rsidR="00AD42EF" w:rsidRDefault="0093578A" w:rsidP="0093578A">
      <w:pPr>
        <w:spacing w:line="360" w:lineRule="auto"/>
        <w:rPr>
          <w:rFonts w:ascii="Times New Roman" w:hAnsi="Times New Roman" w:cs="Times New Roman"/>
          <w:sz w:val="24"/>
          <w:szCs w:val="24"/>
        </w:rPr>
      </w:pPr>
      <w:r>
        <w:rPr>
          <w:rFonts w:ascii="Times New Roman" w:hAnsi="Times New Roman" w:cs="Times New Roman"/>
          <w:sz w:val="24"/>
          <w:szCs w:val="24"/>
        </w:rPr>
        <w:tab/>
      </w:r>
      <w:r w:rsidR="00AD42EF" w:rsidRPr="0093578A">
        <w:rPr>
          <w:rFonts w:ascii="Times New Roman" w:hAnsi="Times New Roman" w:cs="Times New Roman"/>
          <w:sz w:val="24"/>
          <w:szCs w:val="24"/>
        </w:rPr>
        <w:t>The parties did not agree on the distribution of the Mt Pleasant and Crowhill Views immovable properties</w:t>
      </w:r>
      <w:r w:rsidR="00BC31E5" w:rsidRPr="0093578A">
        <w:rPr>
          <w:rFonts w:ascii="Times New Roman" w:hAnsi="Times New Roman" w:cs="Times New Roman"/>
          <w:sz w:val="24"/>
          <w:szCs w:val="24"/>
        </w:rPr>
        <w:t xml:space="preserve"> as well as the amount of maintenance to be paid per month</w:t>
      </w:r>
      <w:r w:rsidR="00AD42EF" w:rsidRPr="0093578A">
        <w:rPr>
          <w:rFonts w:ascii="Times New Roman" w:hAnsi="Times New Roman" w:cs="Times New Roman"/>
          <w:sz w:val="24"/>
          <w:szCs w:val="24"/>
        </w:rPr>
        <w:t xml:space="preserve">. It was further agreed to refer </w:t>
      </w:r>
      <w:r w:rsidR="00046546" w:rsidRPr="0093578A">
        <w:rPr>
          <w:rFonts w:ascii="Times New Roman" w:hAnsi="Times New Roman" w:cs="Times New Roman"/>
          <w:sz w:val="24"/>
          <w:szCs w:val="24"/>
        </w:rPr>
        <w:t xml:space="preserve">these </w:t>
      </w:r>
      <w:r w:rsidR="00BC31E5" w:rsidRPr="0093578A">
        <w:rPr>
          <w:rFonts w:ascii="Times New Roman" w:hAnsi="Times New Roman" w:cs="Times New Roman"/>
          <w:sz w:val="24"/>
          <w:szCs w:val="24"/>
        </w:rPr>
        <w:t>issues</w:t>
      </w:r>
      <w:r w:rsidR="00AD42EF" w:rsidRPr="0093578A">
        <w:rPr>
          <w:rFonts w:ascii="Times New Roman" w:hAnsi="Times New Roman" w:cs="Times New Roman"/>
          <w:sz w:val="24"/>
          <w:szCs w:val="24"/>
        </w:rPr>
        <w:t xml:space="preserve"> to trial.</w:t>
      </w:r>
    </w:p>
    <w:p w14:paraId="6BDB229B" w14:textId="77777777" w:rsidR="0093578A" w:rsidRPr="0093578A" w:rsidRDefault="0093578A" w:rsidP="0093578A">
      <w:pPr>
        <w:spacing w:line="360" w:lineRule="auto"/>
        <w:rPr>
          <w:rFonts w:ascii="Times New Roman" w:hAnsi="Times New Roman" w:cs="Times New Roman"/>
          <w:sz w:val="24"/>
          <w:szCs w:val="24"/>
        </w:rPr>
      </w:pPr>
    </w:p>
    <w:p w14:paraId="014CF62E" w14:textId="2C581F69" w:rsidR="00AD42EF" w:rsidRPr="0093578A" w:rsidRDefault="0093578A" w:rsidP="00C43A52">
      <w:pPr>
        <w:spacing w:after="0" w:line="360" w:lineRule="auto"/>
        <w:jc w:val="both"/>
        <w:rPr>
          <w:rFonts w:ascii="Times New Roman" w:hAnsi="Times New Roman" w:cs="Times New Roman"/>
          <w:b/>
          <w:sz w:val="24"/>
          <w:szCs w:val="24"/>
        </w:rPr>
      </w:pPr>
      <w:r w:rsidRPr="0093578A">
        <w:rPr>
          <w:rFonts w:ascii="Times New Roman" w:hAnsi="Times New Roman" w:cs="Times New Roman"/>
          <w:b/>
          <w:sz w:val="24"/>
          <w:szCs w:val="24"/>
        </w:rPr>
        <w:lastRenderedPageBreak/>
        <w:t>The Trial</w:t>
      </w:r>
    </w:p>
    <w:p w14:paraId="1065C3FA" w14:textId="3E03E77E" w:rsidR="000F3F7F" w:rsidRPr="00DA0FC9" w:rsidRDefault="0093578A" w:rsidP="00C43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55AB" w:rsidRPr="00DA0FC9">
        <w:rPr>
          <w:rFonts w:ascii="Times New Roman" w:hAnsi="Times New Roman" w:cs="Times New Roman"/>
          <w:sz w:val="24"/>
          <w:szCs w:val="24"/>
        </w:rPr>
        <w:t xml:space="preserve">Plaintiff testified first. Her evidence was that she married </w:t>
      </w:r>
      <w:r w:rsidR="00C43A52">
        <w:rPr>
          <w:rFonts w:ascii="Times New Roman" w:hAnsi="Times New Roman" w:cs="Times New Roman"/>
          <w:sz w:val="24"/>
          <w:szCs w:val="24"/>
        </w:rPr>
        <w:t>d</w:t>
      </w:r>
      <w:r w:rsidR="00CC55AB" w:rsidRPr="00DA0FC9">
        <w:rPr>
          <w:rFonts w:ascii="Times New Roman" w:hAnsi="Times New Roman" w:cs="Times New Roman"/>
          <w:sz w:val="24"/>
          <w:szCs w:val="24"/>
        </w:rPr>
        <w:t>efendant customarily in 2005 and in 2013 they registered their marriage. The marriage certificate was produced as an exhibit.</w:t>
      </w:r>
      <w:r w:rsidR="004621BF" w:rsidRPr="00DA0FC9">
        <w:rPr>
          <w:rFonts w:ascii="Times New Roman" w:hAnsi="Times New Roman" w:cs="Times New Roman"/>
          <w:sz w:val="24"/>
          <w:szCs w:val="24"/>
        </w:rPr>
        <w:t xml:space="preserve"> She is seeking divorce because of the abuse she suffered and the adultery by the </w:t>
      </w:r>
      <w:r w:rsidR="00C43A52">
        <w:rPr>
          <w:rFonts w:ascii="Times New Roman" w:hAnsi="Times New Roman" w:cs="Times New Roman"/>
          <w:sz w:val="24"/>
          <w:szCs w:val="24"/>
        </w:rPr>
        <w:t>d</w:t>
      </w:r>
      <w:r w:rsidR="004621BF" w:rsidRPr="00DA0FC9">
        <w:rPr>
          <w:rFonts w:ascii="Times New Roman" w:hAnsi="Times New Roman" w:cs="Times New Roman"/>
          <w:sz w:val="24"/>
          <w:szCs w:val="24"/>
        </w:rPr>
        <w:t>efendant.</w:t>
      </w:r>
      <w:r w:rsidR="00BB2D0F" w:rsidRPr="00DA0FC9">
        <w:rPr>
          <w:rFonts w:ascii="Times New Roman" w:hAnsi="Times New Roman" w:cs="Times New Roman"/>
          <w:sz w:val="24"/>
          <w:szCs w:val="24"/>
        </w:rPr>
        <w:t xml:space="preserve"> She resides in Crowhill but is not aware of where </w:t>
      </w:r>
      <w:r w:rsidR="00C43A52">
        <w:rPr>
          <w:rFonts w:ascii="Times New Roman" w:hAnsi="Times New Roman" w:cs="Times New Roman"/>
          <w:sz w:val="24"/>
          <w:szCs w:val="24"/>
        </w:rPr>
        <w:t>d</w:t>
      </w:r>
      <w:r w:rsidR="00BB2D0F" w:rsidRPr="00DA0FC9">
        <w:rPr>
          <w:rFonts w:ascii="Times New Roman" w:hAnsi="Times New Roman" w:cs="Times New Roman"/>
          <w:sz w:val="24"/>
          <w:szCs w:val="24"/>
        </w:rPr>
        <w:t>efendant is residing. She confirmed the agreement reached at the Pre-Trial Conference regarding custody of the children</w:t>
      </w:r>
      <w:r w:rsidR="00BE1A25" w:rsidRPr="00DA0FC9">
        <w:rPr>
          <w:rFonts w:ascii="Times New Roman" w:hAnsi="Times New Roman" w:cs="Times New Roman"/>
          <w:sz w:val="24"/>
          <w:szCs w:val="24"/>
        </w:rPr>
        <w:t>,</w:t>
      </w:r>
      <w:r w:rsidR="00BB2D0F" w:rsidRPr="00DA0FC9">
        <w:rPr>
          <w:rFonts w:ascii="Times New Roman" w:hAnsi="Times New Roman" w:cs="Times New Roman"/>
          <w:sz w:val="24"/>
          <w:szCs w:val="24"/>
        </w:rPr>
        <w:t xml:space="preserve"> access</w:t>
      </w:r>
      <w:r w:rsidR="00BE1A25" w:rsidRPr="00DA0FC9">
        <w:rPr>
          <w:rFonts w:ascii="Times New Roman" w:hAnsi="Times New Roman" w:cs="Times New Roman"/>
          <w:sz w:val="24"/>
          <w:szCs w:val="24"/>
        </w:rPr>
        <w:t xml:space="preserve"> and the sharing of expenses</w:t>
      </w:r>
      <w:r w:rsidR="00BB2D0F" w:rsidRPr="00DA0FC9">
        <w:rPr>
          <w:rFonts w:ascii="Times New Roman" w:hAnsi="Times New Roman" w:cs="Times New Roman"/>
          <w:sz w:val="24"/>
          <w:szCs w:val="24"/>
        </w:rPr>
        <w:t xml:space="preserve">. She indicated that the maintenance for three children should be </w:t>
      </w:r>
      <w:r w:rsidR="00A0380C">
        <w:rPr>
          <w:rFonts w:ascii="Times New Roman" w:hAnsi="Times New Roman" w:cs="Times New Roman"/>
          <w:sz w:val="24"/>
          <w:szCs w:val="24"/>
        </w:rPr>
        <w:t>one thousand six hundred dollars (</w:t>
      </w:r>
      <w:r w:rsidR="00BB2D0F" w:rsidRPr="00DA0FC9">
        <w:rPr>
          <w:rFonts w:ascii="Times New Roman" w:hAnsi="Times New Roman" w:cs="Times New Roman"/>
          <w:sz w:val="24"/>
          <w:szCs w:val="24"/>
        </w:rPr>
        <w:t>US$1</w:t>
      </w:r>
      <w:r w:rsidR="00C43A52">
        <w:rPr>
          <w:rFonts w:ascii="Times New Roman" w:hAnsi="Times New Roman" w:cs="Times New Roman"/>
          <w:sz w:val="24"/>
          <w:szCs w:val="24"/>
        </w:rPr>
        <w:t xml:space="preserve"> </w:t>
      </w:r>
      <w:r w:rsidR="00BB2D0F" w:rsidRPr="00DA0FC9">
        <w:rPr>
          <w:rFonts w:ascii="Times New Roman" w:hAnsi="Times New Roman" w:cs="Times New Roman"/>
          <w:sz w:val="24"/>
          <w:szCs w:val="24"/>
        </w:rPr>
        <w:t>600</w:t>
      </w:r>
      <w:r w:rsidR="00A0380C">
        <w:rPr>
          <w:rFonts w:ascii="Times New Roman" w:hAnsi="Times New Roman" w:cs="Times New Roman"/>
          <w:sz w:val="24"/>
          <w:szCs w:val="24"/>
        </w:rPr>
        <w:t>)</w:t>
      </w:r>
      <w:r w:rsidR="00BB2D0F" w:rsidRPr="00DA0FC9">
        <w:rPr>
          <w:rFonts w:ascii="Times New Roman" w:hAnsi="Times New Roman" w:cs="Times New Roman"/>
          <w:sz w:val="24"/>
          <w:szCs w:val="24"/>
        </w:rPr>
        <w:t xml:space="preserve"> per month so </w:t>
      </w:r>
      <w:r w:rsidR="00C43A52">
        <w:rPr>
          <w:rFonts w:ascii="Times New Roman" w:hAnsi="Times New Roman" w:cs="Times New Roman"/>
          <w:sz w:val="24"/>
          <w:szCs w:val="24"/>
        </w:rPr>
        <w:t>d</w:t>
      </w:r>
      <w:r w:rsidR="00BB2D0F" w:rsidRPr="00DA0FC9">
        <w:rPr>
          <w:rFonts w:ascii="Times New Roman" w:hAnsi="Times New Roman" w:cs="Times New Roman"/>
          <w:sz w:val="24"/>
          <w:szCs w:val="24"/>
        </w:rPr>
        <w:t xml:space="preserve">efendant should contribute </w:t>
      </w:r>
      <w:r w:rsidR="00A0380C">
        <w:rPr>
          <w:rFonts w:ascii="Times New Roman" w:hAnsi="Times New Roman" w:cs="Times New Roman"/>
          <w:sz w:val="24"/>
          <w:szCs w:val="24"/>
        </w:rPr>
        <w:t>eight hundred dollars (</w:t>
      </w:r>
      <w:r w:rsidR="00BB2D0F" w:rsidRPr="00DA0FC9">
        <w:rPr>
          <w:rFonts w:ascii="Times New Roman" w:hAnsi="Times New Roman" w:cs="Times New Roman"/>
          <w:sz w:val="24"/>
          <w:szCs w:val="24"/>
        </w:rPr>
        <w:t>US$</w:t>
      </w:r>
      <w:r w:rsidR="00C43A52">
        <w:rPr>
          <w:rFonts w:ascii="Times New Roman" w:hAnsi="Times New Roman" w:cs="Times New Roman"/>
          <w:sz w:val="24"/>
          <w:szCs w:val="24"/>
        </w:rPr>
        <w:t xml:space="preserve"> </w:t>
      </w:r>
      <w:r w:rsidR="00BB2D0F" w:rsidRPr="00DA0FC9">
        <w:rPr>
          <w:rFonts w:ascii="Times New Roman" w:hAnsi="Times New Roman" w:cs="Times New Roman"/>
          <w:sz w:val="24"/>
          <w:szCs w:val="24"/>
        </w:rPr>
        <w:t>800</w:t>
      </w:r>
      <w:r w:rsidR="00A0380C">
        <w:rPr>
          <w:rFonts w:ascii="Times New Roman" w:hAnsi="Times New Roman" w:cs="Times New Roman"/>
          <w:sz w:val="24"/>
          <w:szCs w:val="24"/>
        </w:rPr>
        <w:t>)</w:t>
      </w:r>
      <w:r w:rsidR="001B2690">
        <w:rPr>
          <w:rFonts w:ascii="Times New Roman" w:hAnsi="Times New Roman" w:cs="Times New Roman"/>
          <w:sz w:val="24"/>
          <w:szCs w:val="24"/>
        </w:rPr>
        <w:t xml:space="preserve">. </w:t>
      </w:r>
      <w:r w:rsidR="00BE1A25" w:rsidRPr="00DA0FC9">
        <w:rPr>
          <w:rFonts w:ascii="Times New Roman" w:hAnsi="Times New Roman" w:cs="Times New Roman"/>
          <w:sz w:val="24"/>
          <w:szCs w:val="24"/>
        </w:rPr>
        <w:t>She indicated that the disagreement is on the school to be attended by the minor children. One of the twins has a medical condition which resulted in</w:t>
      </w:r>
      <w:r w:rsidR="00646601" w:rsidRPr="00DA0FC9">
        <w:rPr>
          <w:rFonts w:ascii="Times New Roman" w:hAnsi="Times New Roman" w:cs="Times New Roman"/>
          <w:sz w:val="24"/>
          <w:szCs w:val="24"/>
        </w:rPr>
        <w:t xml:space="preserve"> her having to move the children to a nearby private school. The fees for the three children is approximately </w:t>
      </w:r>
      <w:r w:rsidR="00A0380C">
        <w:rPr>
          <w:rFonts w:ascii="Times New Roman" w:hAnsi="Times New Roman" w:cs="Times New Roman"/>
          <w:sz w:val="24"/>
          <w:szCs w:val="24"/>
        </w:rPr>
        <w:t>seven thousand dollars (</w:t>
      </w:r>
      <w:r w:rsidR="00646601" w:rsidRPr="00DA0FC9">
        <w:rPr>
          <w:rFonts w:ascii="Times New Roman" w:hAnsi="Times New Roman" w:cs="Times New Roman"/>
          <w:sz w:val="24"/>
          <w:szCs w:val="24"/>
        </w:rPr>
        <w:t>US$7</w:t>
      </w:r>
      <w:r w:rsidR="00DA10BE">
        <w:rPr>
          <w:rFonts w:ascii="Times New Roman" w:hAnsi="Times New Roman" w:cs="Times New Roman"/>
          <w:sz w:val="24"/>
          <w:szCs w:val="24"/>
        </w:rPr>
        <w:t xml:space="preserve"> </w:t>
      </w:r>
      <w:r w:rsidR="00646601" w:rsidRPr="00DA0FC9">
        <w:rPr>
          <w:rFonts w:ascii="Times New Roman" w:hAnsi="Times New Roman" w:cs="Times New Roman"/>
          <w:sz w:val="24"/>
          <w:szCs w:val="24"/>
        </w:rPr>
        <w:t>000</w:t>
      </w:r>
      <w:r w:rsidR="00A0380C">
        <w:rPr>
          <w:rFonts w:ascii="Times New Roman" w:hAnsi="Times New Roman" w:cs="Times New Roman"/>
          <w:sz w:val="24"/>
          <w:szCs w:val="24"/>
        </w:rPr>
        <w:t>)</w:t>
      </w:r>
      <w:r w:rsidR="00646601" w:rsidRPr="00DA0FC9">
        <w:rPr>
          <w:rFonts w:ascii="Times New Roman" w:hAnsi="Times New Roman" w:cs="Times New Roman"/>
          <w:sz w:val="24"/>
          <w:szCs w:val="24"/>
        </w:rPr>
        <w:t xml:space="preserve"> per term so </w:t>
      </w:r>
      <w:r w:rsidR="00DA10BE">
        <w:rPr>
          <w:rFonts w:ascii="Times New Roman" w:hAnsi="Times New Roman" w:cs="Times New Roman"/>
          <w:sz w:val="24"/>
          <w:szCs w:val="24"/>
        </w:rPr>
        <w:t>d</w:t>
      </w:r>
      <w:r w:rsidR="00646601" w:rsidRPr="00DA0FC9">
        <w:rPr>
          <w:rFonts w:ascii="Times New Roman" w:hAnsi="Times New Roman" w:cs="Times New Roman"/>
          <w:sz w:val="24"/>
          <w:szCs w:val="24"/>
        </w:rPr>
        <w:t xml:space="preserve">efendant should contribute </w:t>
      </w:r>
      <w:r w:rsidR="00A0380C">
        <w:rPr>
          <w:rFonts w:ascii="Times New Roman" w:hAnsi="Times New Roman" w:cs="Times New Roman"/>
          <w:sz w:val="24"/>
          <w:szCs w:val="24"/>
        </w:rPr>
        <w:t>(three thousand five hundred dollars (</w:t>
      </w:r>
      <w:r w:rsidR="00646601" w:rsidRPr="00DA0FC9">
        <w:rPr>
          <w:rFonts w:ascii="Times New Roman" w:hAnsi="Times New Roman" w:cs="Times New Roman"/>
          <w:sz w:val="24"/>
          <w:szCs w:val="24"/>
        </w:rPr>
        <w:t>US$3</w:t>
      </w:r>
      <w:r w:rsidR="00DA10BE">
        <w:rPr>
          <w:rFonts w:ascii="Times New Roman" w:hAnsi="Times New Roman" w:cs="Times New Roman"/>
          <w:sz w:val="24"/>
          <w:szCs w:val="24"/>
        </w:rPr>
        <w:t xml:space="preserve"> 500</w:t>
      </w:r>
      <w:r w:rsidR="00A0380C">
        <w:rPr>
          <w:rFonts w:ascii="Times New Roman" w:hAnsi="Times New Roman" w:cs="Times New Roman"/>
          <w:sz w:val="24"/>
          <w:szCs w:val="24"/>
        </w:rPr>
        <w:t>)</w:t>
      </w:r>
      <w:r w:rsidR="00646601" w:rsidRPr="00DA0FC9">
        <w:rPr>
          <w:rFonts w:ascii="Times New Roman" w:hAnsi="Times New Roman" w:cs="Times New Roman"/>
          <w:sz w:val="24"/>
          <w:szCs w:val="24"/>
        </w:rPr>
        <w:t xml:space="preserve">. Defendant has school </w:t>
      </w:r>
      <w:r w:rsidR="00CA4A45" w:rsidRPr="00DA0FC9">
        <w:rPr>
          <w:rFonts w:ascii="Times New Roman" w:hAnsi="Times New Roman" w:cs="Times New Roman"/>
          <w:sz w:val="24"/>
          <w:szCs w:val="24"/>
        </w:rPr>
        <w:t>fees and</w:t>
      </w:r>
      <w:r w:rsidR="00646601" w:rsidRPr="00DA0FC9">
        <w:rPr>
          <w:rFonts w:ascii="Times New Roman" w:hAnsi="Times New Roman" w:cs="Times New Roman"/>
          <w:sz w:val="24"/>
          <w:szCs w:val="24"/>
        </w:rPr>
        <w:t xml:space="preserve"> other allowances</w:t>
      </w:r>
      <w:r w:rsidR="00CA4A45" w:rsidRPr="00DA0FC9">
        <w:rPr>
          <w:rFonts w:ascii="Times New Roman" w:hAnsi="Times New Roman" w:cs="Times New Roman"/>
          <w:sz w:val="24"/>
          <w:szCs w:val="24"/>
        </w:rPr>
        <w:t xml:space="preserve"> from his workplace</w:t>
      </w:r>
      <w:r w:rsidR="00646601" w:rsidRPr="00DA0FC9">
        <w:rPr>
          <w:rFonts w:ascii="Times New Roman" w:hAnsi="Times New Roman" w:cs="Times New Roman"/>
          <w:sz w:val="24"/>
          <w:szCs w:val="24"/>
        </w:rPr>
        <w:t>.</w:t>
      </w:r>
      <w:r w:rsidR="00CA4A45" w:rsidRPr="00DA0FC9">
        <w:rPr>
          <w:rFonts w:ascii="Times New Roman" w:hAnsi="Times New Roman" w:cs="Times New Roman"/>
          <w:sz w:val="24"/>
          <w:szCs w:val="24"/>
        </w:rPr>
        <w:t xml:space="preserve"> In addition he has a herd of cattle and a transport business. </w:t>
      </w:r>
      <w:r w:rsidR="007501E8">
        <w:rPr>
          <w:rFonts w:ascii="Times New Roman" w:hAnsi="Times New Roman" w:cs="Times New Roman"/>
          <w:sz w:val="24"/>
          <w:szCs w:val="24"/>
        </w:rPr>
        <w:t xml:space="preserve"> </w:t>
      </w:r>
      <w:r w:rsidR="00CA4A45" w:rsidRPr="00DA0FC9">
        <w:rPr>
          <w:rFonts w:ascii="Times New Roman" w:hAnsi="Times New Roman" w:cs="Times New Roman"/>
          <w:sz w:val="24"/>
          <w:szCs w:val="24"/>
        </w:rPr>
        <w:t xml:space="preserve">Even though during the Pre-Trial Conference the parties had agreed that the Iveco bus used in the transport business be sold, she was proposing that it be awarded to </w:t>
      </w:r>
      <w:r w:rsidR="001B2690" w:rsidRPr="00DA0FC9">
        <w:rPr>
          <w:rFonts w:ascii="Times New Roman" w:hAnsi="Times New Roman" w:cs="Times New Roman"/>
          <w:sz w:val="24"/>
          <w:szCs w:val="24"/>
        </w:rPr>
        <w:t xml:space="preserve">the </w:t>
      </w:r>
      <w:r w:rsidR="007501E8">
        <w:rPr>
          <w:rFonts w:ascii="Times New Roman" w:hAnsi="Times New Roman" w:cs="Times New Roman"/>
          <w:sz w:val="24"/>
          <w:szCs w:val="24"/>
        </w:rPr>
        <w:t>d</w:t>
      </w:r>
      <w:r w:rsidR="001B2690" w:rsidRPr="00DA0FC9">
        <w:rPr>
          <w:rFonts w:ascii="Times New Roman" w:hAnsi="Times New Roman" w:cs="Times New Roman"/>
          <w:sz w:val="24"/>
          <w:szCs w:val="24"/>
        </w:rPr>
        <w:t>efendant</w:t>
      </w:r>
      <w:r w:rsidR="00CA4A45" w:rsidRPr="00DA0FC9">
        <w:rPr>
          <w:rFonts w:ascii="Times New Roman" w:hAnsi="Times New Roman" w:cs="Times New Roman"/>
          <w:sz w:val="24"/>
          <w:szCs w:val="24"/>
        </w:rPr>
        <w:t xml:space="preserve">. </w:t>
      </w:r>
      <w:r w:rsidR="007501E8">
        <w:rPr>
          <w:rFonts w:ascii="Times New Roman" w:hAnsi="Times New Roman" w:cs="Times New Roman"/>
          <w:sz w:val="24"/>
          <w:szCs w:val="24"/>
        </w:rPr>
        <w:t xml:space="preserve"> </w:t>
      </w:r>
      <w:r w:rsidR="00CA4A45" w:rsidRPr="00DA0FC9">
        <w:rPr>
          <w:rFonts w:ascii="Times New Roman" w:hAnsi="Times New Roman" w:cs="Times New Roman"/>
          <w:sz w:val="24"/>
          <w:szCs w:val="24"/>
        </w:rPr>
        <w:t>Defendant also has income from the farming project in Banket</w:t>
      </w:r>
      <w:r w:rsidR="001B2690">
        <w:rPr>
          <w:rFonts w:ascii="Times New Roman" w:hAnsi="Times New Roman" w:cs="Times New Roman"/>
          <w:sz w:val="24"/>
          <w:szCs w:val="24"/>
        </w:rPr>
        <w:t>.</w:t>
      </w:r>
      <w:r w:rsidR="00BC7926" w:rsidRPr="00DA0FC9">
        <w:rPr>
          <w:rFonts w:ascii="Times New Roman" w:hAnsi="Times New Roman" w:cs="Times New Roman"/>
          <w:sz w:val="24"/>
          <w:szCs w:val="24"/>
        </w:rPr>
        <w:t xml:space="preserve"> After separation she was diagnosed with an immune related illness which requires regular visits to a doctor and a special diet</w:t>
      </w:r>
      <w:r w:rsidR="005F2497" w:rsidRPr="00DA0FC9">
        <w:rPr>
          <w:rFonts w:ascii="Times New Roman" w:hAnsi="Times New Roman" w:cs="Times New Roman"/>
          <w:sz w:val="24"/>
          <w:szCs w:val="24"/>
        </w:rPr>
        <w:t xml:space="preserve">. </w:t>
      </w:r>
      <w:r w:rsidR="007501E8">
        <w:rPr>
          <w:rFonts w:ascii="Times New Roman" w:hAnsi="Times New Roman" w:cs="Times New Roman"/>
          <w:sz w:val="24"/>
          <w:szCs w:val="24"/>
        </w:rPr>
        <w:t xml:space="preserve"> </w:t>
      </w:r>
      <w:r w:rsidR="005F2497" w:rsidRPr="00DA0FC9">
        <w:rPr>
          <w:rFonts w:ascii="Times New Roman" w:hAnsi="Times New Roman" w:cs="Times New Roman"/>
          <w:sz w:val="24"/>
          <w:szCs w:val="24"/>
        </w:rPr>
        <w:t xml:space="preserve">Defendant is aware of her condition </w:t>
      </w:r>
      <w:r w:rsidR="001B2690" w:rsidRPr="00DA0FC9">
        <w:rPr>
          <w:rFonts w:ascii="Times New Roman" w:hAnsi="Times New Roman" w:cs="Times New Roman"/>
          <w:sz w:val="24"/>
          <w:szCs w:val="24"/>
        </w:rPr>
        <w:t>and needs</w:t>
      </w:r>
      <w:r w:rsidR="005F2497" w:rsidRPr="00DA0FC9">
        <w:rPr>
          <w:rFonts w:ascii="Times New Roman" w:hAnsi="Times New Roman" w:cs="Times New Roman"/>
          <w:sz w:val="24"/>
          <w:szCs w:val="24"/>
        </w:rPr>
        <w:t xml:space="preserve"> as he received an email from her doctor</w:t>
      </w:r>
    </w:p>
    <w:p w14:paraId="7D3A3ABB" w14:textId="0D0E7056" w:rsidR="005F2497" w:rsidRPr="00DA0FC9" w:rsidRDefault="005F2497" w:rsidP="009C0CFF">
      <w:pPr>
        <w:spacing w:after="0" w:line="360" w:lineRule="auto"/>
        <w:jc w:val="both"/>
        <w:rPr>
          <w:rFonts w:ascii="Times New Roman" w:hAnsi="Times New Roman" w:cs="Times New Roman"/>
          <w:sz w:val="24"/>
          <w:szCs w:val="24"/>
        </w:rPr>
      </w:pPr>
      <w:r w:rsidRPr="00DA0FC9">
        <w:rPr>
          <w:rFonts w:ascii="Times New Roman" w:hAnsi="Times New Roman" w:cs="Times New Roman"/>
          <w:sz w:val="24"/>
          <w:szCs w:val="24"/>
        </w:rPr>
        <w:t xml:space="preserve">The Crowhill property is in both parties’ names. It was purchased in 2010 but they moved in in 2014. The agreement was for 50-50 contribution but </w:t>
      </w:r>
      <w:r w:rsidR="007501E8">
        <w:rPr>
          <w:rFonts w:ascii="Times New Roman" w:hAnsi="Times New Roman" w:cs="Times New Roman"/>
          <w:sz w:val="24"/>
          <w:szCs w:val="24"/>
        </w:rPr>
        <w:t>d</w:t>
      </w:r>
      <w:r w:rsidRPr="00DA0FC9">
        <w:rPr>
          <w:rFonts w:ascii="Times New Roman" w:hAnsi="Times New Roman" w:cs="Times New Roman"/>
          <w:sz w:val="24"/>
          <w:szCs w:val="24"/>
        </w:rPr>
        <w:t>efendant was not able</w:t>
      </w:r>
      <w:r w:rsidR="0038382A" w:rsidRPr="00DA0FC9">
        <w:rPr>
          <w:rFonts w:ascii="Times New Roman" w:hAnsi="Times New Roman" w:cs="Times New Roman"/>
          <w:sz w:val="24"/>
          <w:szCs w:val="24"/>
        </w:rPr>
        <w:t xml:space="preserve"> to do so. He </w:t>
      </w:r>
      <w:r w:rsidR="007501E8" w:rsidRPr="00DA0FC9">
        <w:rPr>
          <w:rFonts w:ascii="Times New Roman" w:hAnsi="Times New Roman" w:cs="Times New Roman"/>
          <w:sz w:val="24"/>
          <w:szCs w:val="24"/>
        </w:rPr>
        <w:t>contributed</w:t>
      </w:r>
      <w:r w:rsidR="0038382A" w:rsidRPr="00DA0FC9">
        <w:rPr>
          <w:rFonts w:ascii="Times New Roman" w:hAnsi="Times New Roman" w:cs="Times New Roman"/>
          <w:sz w:val="24"/>
          <w:szCs w:val="24"/>
        </w:rPr>
        <w:t xml:space="preserve"> </w:t>
      </w:r>
      <w:r w:rsidR="003921EF" w:rsidRPr="00DA0FC9">
        <w:rPr>
          <w:rFonts w:ascii="Times New Roman" w:hAnsi="Times New Roman" w:cs="Times New Roman"/>
          <w:sz w:val="24"/>
          <w:szCs w:val="24"/>
        </w:rPr>
        <w:t>by purchasing</w:t>
      </w:r>
      <w:r w:rsidR="0038382A" w:rsidRPr="00DA0FC9">
        <w:rPr>
          <w:rFonts w:ascii="Times New Roman" w:hAnsi="Times New Roman" w:cs="Times New Roman"/>
          <w:sz w:val="24"/>
          <w:szCs w:val="24"/>
        </w:rPr>
        <w:t xml:space="preserve"> b</w:t>
      </w:r>
      <w:r w:rsidR="008E09EB">
        <w:rPr>
          <w:rFonts w:ascii="Times New Roman" w:hAnsi="Times New Roman" w:cs="Times New Roman"/>
          <w:sz w:val="24"/>
          <w:szCs w:val="24"/>
        </w:rPr>
        <w:t>uilding</w:t>
      </w:r>
      <w:r w:rsidR="0038382A" w:rsidRPr="00DA0FC9">
        <w:rPr>
          <w:rFonts w:ascii="Times New Roman" w:hAnsi="Times New Roman" w:cs="Times New Roman"/>
          <w:sz w:val="24"/>
          <w:szCs w:val="24"/>
        </w:rPr>
        <w:t xml:space="preserve"> materials, roofing sheets and part of the labour costs. She put</w:t>
      </w:r>
      <w:r w:rsidR="008E09EB">
        <w:rPr>
          <w:rFonts w:ascii="Times New Roman" w:hAnsi="Times New Roman" w:cs="Times New Roman"/>
          <w:sz w:val="24"/>
          <w:szCs w:val="24"/>
        </w:rPr>
        <w:t xml:space="preserve"> the</w:t>
      </w:r>
      <w:r w:rsidR="00727A7F">
        <w:rPr>
          <w:rFonts w:ascii="Times New Roman" w:hAnsi="Times New Roman" w:cs="Times New Roman"/>
          <w:sz w:val="24"/>
          <w:szCs w:val="24"/>
        </w:rPr>
        <w:t> </w:t>
      </w:r>
      <w:r w:rsidR="008E09EB">
        <w:rPr>
          <w:rFonts w:ascii="Times New Roman" w:hAnsi="Times New Roman" w:cs="Times New Roman"/>
          <w:sz w:val="24"/>
          <w:szCs w:val="24"/>
        </w:rPr>
        <w:t>value</w:t>
      </w:r>
      <w:r w:rsidR="00727A7F">
        <w:rPr>
          <w:rFonts w:ascii="Times New Roman" w:hAnsi="Times New Roman" w:cs="Times New Roman"/>
          <w:sz w:val="24"/>
          <w:szCs w:val="24"/>
        </w:rPr>
        <w:t> </w:t>
      </w:r>
      <w:r w:rsidR="008E09EB">
        <w:rPr>
          <w:rFonts w:ascii="Times New Roman" w:hAnsi="Times New Roman" w:cs="Times New Roman"/>
          <w:sz w:val="24"/>
          <w:szCs w:val="24"/>
        </w:rPr>
        <w:t>of</w:t>
      </w:r>
      <w:r w:rsidR="00727A7F">
        <w:rPr>
          <w:rFonts w:ascii="Times New Roman" w:hAnsi="Times New Roman" w:cs="Times New Roman"/>
          <w:sz w:val="24"/>
          <w:szCs w:val="24"/>
        </w:rPr>
        <w:t> </w:t>
      </w:r>
      <w:r w:rsidR="008E09EB">
        <w:rPr>
          <w:rFonts w:ascii="Times New Roman" w:hAnsi="Times New Roman" w:cs="Times New Roman"/>
          <w:sz w:val="24"/>
          <w:szCs w:val="24"/>
        </w:rPr>
        <w:t>his</w:t>
      </w:r>
      <w:r w:rsidR="00727A7F">
        <w:rPr>
          <w:rFonts w:ascii="Times New Roman" w:hAnsi="Times New Roman" w:cs="Times New Roman"/>
          <w:sz w:val="24"/>
          <w:szCs w:val="24"/>
        </w:rPr>
        <w:t> </w:t>
      </w:r>
      <w:r w:rsidR="0038382A" w:rsidRPr="00DA0FC9">
        <w:rPr>
          <w:rFonts w:ascii="Times New Roman" w:hAnsi="Times New Roman" w:cs="Times New Roman"/>
          <w:sz w:val="24"/>
          <w:szCs w:val="24"/>
        </w:rPr>
        <w:t>contribution</w:t>
      </w:r>
      <w:r w:rsidR="00727A7F">
        <w:rPr>
          <w:rFonts w:ascii="Times New Roman" w:hAnsi="Times New Roman" w:cs="Times New Roman"/>
          <w:sz w:val="24"/>
          <w:szCs w:val="24"/>
        </w:rPr>
        <w:t> </w:t>
      </w:r>
      <w:r w:rsidR="003921EF" w:rsidRPr="00DA0FC9">
        <w:rPr>
          <w:rFonts w:ascii="Times New Roman" w:hAnsi="Times New Roman" w:cs="Times New Roman"/>
          <w:sz w:val="24"/>
          <w:szCs w:val="24"/>
        </w:rPr>
        <w:t>between</w:t>
      </w:r>
      <w:r w:rsidR="00727A7F">
        <w:rPr>
          <w:rFonts w:ascii="Times New Roman" w:hAnsi="Times New Roman" w:cs="Times New Roman"/>
          <w:sz w:val="24"/>
          <w:szCs w:val="24"/>
        </w:rPr>
        <w:t xml:space="preserve"> twenty five thousand dollars ($25000) and thirty thousand </w:t>
      </w:r>
      <w:r w:rsidR="003921EF" w:rsidRPr="00DA0FC9">
        <w:rPr>
          <w:rFonts w:ascii="Times New Roman" w:hAnsi="Times New Roman" w:cs="Times New Roman"/>
          <w:sz w:val="24"/>
          <w:szCs w:val="24"/>
        </w:rPr>
        <w:t xml:space="preserve">                                                                                                                                                                                                    </w:t>
      </w:r>
      <w:r w:rsidR="0038382A" w:rsidRPr="00DA0FC9">
        <w:rPr>
          <w:rFonts w:ascii="Times New Roman" w:hAnsi="Times New Roman" w:cs="Times New Roman"/>
          <w:sz w:val="24"/>
          <w:szCs w:val="24"/>
        </w:rPr>
        <w:t xml:space="preserve"> </w:t>
      </w:r>
      <w:r w:rsidR="00A0380C">
        <w:rPr>
          <w:rFonts w:ascii="Times New Roman" w:hAnsi="Times New Roman" w:cs="Times New Roman"/>
          <w:sz w:val="24"/>
          <w:szCs w:val="24"/>
        </w:rPr>
        <w:t>dollars (</w:t>
      </w:r>
      <w:r w:rsidR="0038382A" w:rsidRPr="00DA0FC9">
        <w:rPr>
          <w:rFonts w:ascii="Times New Roman" w:hAnsi="Times New Roman" w:cs="Times New Roman"/>
          <w:sz w:val="24"/>
          <w:szCs w:val="24"/>
        </w:rPr>
        <w:t>$30</w:t>
      </w:r>
      <w:r w:rsidR="00727A7F">
        <w:rPr>
          <w:rFonts w:ascii="Times New Roman" w:hAnsi="Times New Roman" w:cs="Times New Roman"/>
          <w:sz w:val="24"/>
          <w:szCs w:val="24"/>
        </w:rPr>
        <w:t xml:space="preserve"> </w:t>
      </w:r>
      <w:r w:rsidR="0038382A" w:rsidRPr="00DA0FC9">
        <w:rPr>
          <w:rFonts w:ascii="Times New Roman" w:hAnsi="Times New Roman" w:cs="Times New Roman"/>
          <w:sz w:val="24"/>
          <w:szCs w:val="24"/>
        </w:rPr>
        <w:t>000</w:t>
      </w:r>
      <w:r w:rsidR="00A0380C">
        <w:rPr>
          <w:rFonts w:ascii="Times New Roman" w:hAnsi="Times New Roman" w:cs="Times New Roman"/>
          <w:sz w:val="24"/>
          <w:szCs w:val="24"/>
        </w:rPr>
        <w:t>)</w:t>
      </w:r>
      <w:r w:rsidR="0038382A" w:rsidRPr="00DA0FC9">
        <w:rPr>
          <w:rFonts w:ascii="Times New Roman" w:hAnsi="Times New Roman" w:cs="Times New Roman"/>
          <w:sz w:val="24"/>
          <w:szCs w:val="24"/>
        </w:rPr>
        <w:t xml:space="preserve"> in a house valued at over</w:t>
      </w:r>
      <w:r w:rsidR="00A0380C">
        <w:rPr>
          <w:rFonts w:ascii="Times New Roman" w:hAnsi="Times New Roman" w:cs="Times New Roman"/>
          <w:sz w:val="24"/>
          <w:szCs w:val="24"/>
        </w:rPr>
        <w:t xml:space="preserve"> eighty thousand dollars</w:t>
      </w:r>
      <w:r w:rsidR="0038382A" w:rsidRPr="00DA0FC9">
        <w:rPr>
          <w:rFonts w:ascii="Times New Roman" w:hAnsi="Times New Roman" w:cs="Times New Roman"/>
          <w:sz w:val="24"/>
          <w:szCs w:val="24"/>
        </w:rPr>
        <w:t xml:space="preserve"> </w:t>
      </w:r>
      <w:r w:rsidR="00A0380C">
        <w:rPr>
          <w:rFonts w:ascii="Times New Roman" w:hAnsi="Times New Roman" w:cs="Times New Roman"/>
          <w:sz w:val="24"/>
          <w:szCs w:val="24"/>
        </w:rPr>
        <w:t>(</w:t>
      </w:r>
      <w:r w:rsidR="0038382A" w:rsidRPr="00DA0FC9">
        <w:rPr>
          <w:rFonts w:ascii="Times New Roman" w:hAnsi="Times New Roman" w:cs="Times New Roman"/>
          <w:sz w:val="24"/>
          <w:szCs w:val="24"/>
        </w:rPr>
        <w:t>$80</w:t>
      </w:r>
      <w:r w:rsidR="00727A7F">
        <w:rPr>
          <w:rFonts w:ascii="Times New Roman" w:hAnsi="Times New Roman" w:cs="Times New Roman"/>
          <w:sz w:val="24"/>
          <w:szCs w:val="24"/>
        </w:rPr>
        <w:t xml:space="preserve"> </w:t>
      </w:r>
      <w:r w:rsidR="0038382A" w:rsidRPr="00DA0FC9">
        <w:rPr>
          <w:rFonts w:ascii="Times New Roman" w:hAnsi="Times New Roman" w:cs="Times New Roman"/>
          <w:sz w:val="24"/>
          <w:szCs w:val="24"/>
        </w:rPr>
        <w:t>000</w:t>
      </w:r>
      <w:r w:rsidR="00A0380C">
        <w:rPr>
          <w:rFonts w:ascii="Times New Roman" w:hAnsi="Times New Roman" w:cs="Times New Roman"/>
          <w:sz w:val="24"/>
          <w:szCs w:val="24"/>
        </w:rPr>
        <w:t>)</w:t>
      </w:r>
      <w:r w:rsidR="0038382A" w:rsidRPr="00DA0FC9">
        <w:rPr>
          <w:rFonts w:ascii="Times New Roman" w:hAnsi="Times New Roman" w:cs="Times New Roman"/>
          <w:sz w:val="24"/>
          <w:szCs w:val="24"/>
        </w:rPr>
        <w:t xml:space="preserve">. She claimed full </w:t>
      </w:r>
      <w:r w:rsidR="003921EF" w:rsidRPr="00DA0FC9">
        <w:rPr>
          <w:rFonts w:ascii="Times New Roman" w:hAnsi="Times New Roman" w:cs="Times New Roman"/>
          <w:sz w:val="24"/>
          <w:szCs w:val="24"/>
        </w:rPr>
        <w:t xml:space="preserve">                                               </w:t>
      </w:r>
      <w:r w:rsidR="0038382A" w:rsidRPr="00DA0FC9">
        <w:rPr>
          <w:rFonts w:ascii="Times New Roman" w:hAnsi="Times New Roman" w:cs="Times New Roman"/>
          <w:sz w:val="24"/>
          <w:szCs w:val="24"/>
        </w:rPr>
        <w:t>ownership of the property on the basis that she was the major contributor to acquisition and construction whilst at the same time taking care of the family and meeting the children’s educational expenses</w:t>
      </w:r>
      <w:r w:rsidR="00532CD0" w:rsidRPr="00DA0FC9">
        <w:rPr>
          <w:rFonts w:ascii="Times New Roman" w:hAnsi="Times New Roman" w:cs="Times New Roman"/>
          <w:sz w:val="24"/>
          <w:szCs w:val="24"/>
        </w:rPr>
        <w:t xml:space="preserve"> on her </w:t>
      </w:r>
      <w:r w:rsidR="003921EF" w:rsidRPr="00DA0FC9">
        <w:rPr>
          <w:rFonts w:ascii="Times New Roman" w:hAnsi="Times New Roman" w:cs="Times New Roman"/>
          <w:sz w:val="24"/>
          <w:szCs w:val="24"/>
        </w:rPr>
        <w:t>own.</w:t>
      </w:r>
    </w:p>
    <w:p w14:paraId="4FF91728" w14:textId="5EFAF9D7" w:rsidR="00023E05" w:rsidRPr="00DA0FC9" w:rsidRDefault="009C0CFF" w:rsidP="009C0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2CD0" w:rsidRPr="00DA0FC9">
        <w:rPr>
          <w:rFonts w:ascii="Times New Roman" w:hAnsi="Times New Roman" w:cs="Times New Roman"/>
          <w:sz w:val="24"/>
          <w:szCs w:val="24"/>
        </w:rPr>
        <w:t>The Mount Pleasant property was purchased in 2016. The total cost was $42</w:t>
      </w:r>
      <w:r>
        <w:rPr>
          <w:rFonts w:ascii="Times New Roman" w:hAnsi="Times New Roman" w:cs="Times New Roman"/>
          <w:sz w:val="24"/>
          <w:szCs w:val="24"/>
        </w:rPr>
        <w:t xml:space="preserve"> </w:t>
      </w:r>
      <w:r w:rsidR="00532CD0" w:rsidRPr="00DA0FC9">
        <w:rPr>
          <w:rFonts w:ascii="Times New Roman" w:hAnsi="Times New Roman" w:cs="Times New Roman"/>
          <w:sz w:val="24"/>
          <w:szCs w:val="24"/>
        </w:rPr>
        <w:t>300. She contributed</w:t>
      </w:r>
      <w:r w:rsidR="00A0380C">
        <w:rPr>
          <w:rFonts w:ascii="Times New Roman" w:hAnsi="Times New Roman" w:cs="Times New Roman"/>
          <w:sz w:val="24"/>
          <w:szCs w:val="24"/>
        </w:rPr>
        <w:t xml:space="preserve"> twenty thousand </w:t>
      </w:r>
      <w:r w:rsidR="000F187E">
        <w:rPr>
          <w:rFonts w:ascii="Times New Roman" w:hAnsi="Times New Roman" w:cs="Times New Roman"/>
          <w:sz w:val="24"/>
          <w:szCs w:val="24"/>
        </w:rPr>
        <w:t xml:space="preserve">three hundred </w:t>
      </w:r>
      <w:r w:rsidR="00A0380C">
        <w:rPr>
          <w:rFonts w:ascii="Times New Roman" w:hAnsi="Times New Roman" w:cs="Times New Roman"/>
          <w:sz w:val="24"/>
          <w:szCs w:val="24"/>
        </w:rPr>
        <w:t>dollars</w:t>
      </w:r>
      <w:r w:rsidR="00532CD0" w:rsidRPr="00DA0FC9">
        <w:rPr>
          <w:rFonts w:ascii="Times New Roman" w:hAnsi="Times New Roman" w:cs="Times New Roman"/>
          <w:sz w:val="24"/>
          <w:szCs w:val="24"/>
        </w:rPr>
        <w:t xml:space="preserve"> </w:t>
      </w:r>
      <w:r w:rsidR="00A0380C">
        <w:rPr>
          <w:rFonts w:ascii="Times New Roman" w:hAnsi="Times New Roman" w:cs="Times New Roman"/>
          <w:sz w:val="24"/>
          <w:szCs w:val="24"/>
        </w:rPr>
        <w:t>(</w:t>
      </w:r>
      <w:r w:rsidR="000F187E">
        <w:rPr>
          <w:rFonts w:ascii="Times New Roman" w:hAnsi="Times New Roman" w:cs="Times New Roman"/>
          <w:sz w:val="24"/>
          <w:szCs w:val="24"/>
        </w:rPr>
        <w:t>$20</w:t>
      </w:r>
      <w:r>
        <w:rPr>
          <w:rFonts w:ascii="Times New Roman" w:hAnsi="Times New Roman" w:cs="Times New Roman"/>
          <w:sz w:val="24"/>
          <w:szCs w:val="24"/>
        </w:rPr>
        <w:t xml:space="preserve"> </w:t>
      </w:r>
      <w:r w:rsidR="000F187E">
        <w:rPr>
          <w:rFonts w:ascii="Times New Roman" w:hAnsi="Times New Roman" w:cs="Times New Roman"/>
          <w:sz w:val="24"/>
          <w:szCs w:val="24"/>
        </w:rPr>
        <w:t>3</w:t>
      </w:r>
      <w:r>
        <w:rPr>
          <w:rFonts w:ascii="Times New Roman" w:hAnsi="Times New Roman" w:cs="Times New Roman"/>
          <w:sz w:val="24"/>
          <w:szCs w:val="24"/>
        </w:rPr>
        <w:t>00</w:t>
      </w:r>
      <w:r w:rsidR="00A0380C">
        <w:rPr>
          <w:rFonts w:ascii="Times New Roman" w:hAnsi="Times New Roman" w:cs="Times New Roman"/>
          <w:sz w:val="24"/>
          <w:szCs w:val="24"/>
        </w:rPr>
        <w:t>)</w:t>
      </w:r>
      <w:r w:rsidR="00532CD0" w:rsidRPr="00DA0FC9">
        <w:rPr>
          <w:rFonts w:ascii="Times New Roman" w:hAnsi="Times New Roman" w:cs="Times New Roman"/>
          <w:sz w:val="24"/>
          <w:szCs w:val="24"/>
        </w:rPr>
        <w:t xml:space="preserve"> and </w:t>
      </w:r>
      <w:r>
        <w:rPr>
          <w:rFonts w:ascii="Times New Roman" w:hAnsi="Times New Roman" w:cs="Times New Roman"/>
          <w:sz w:val="24"/>
          <w:szCs w:val="24"/>
        </w:rPr>
        <w:t>d</w:t>
      </w:r>
      <w:r w:rsidR="00532CD0" w:rsidRPr="00DA0FC9">
        <w:rPr>
          <w:rFonts w:ascii="Times New Roman" w:hAnsi="Times New Roman" w:cs="Times New Roman"/>
          <w:sz w:val="24"/>
          <w:szCs w:val="24"/>
        </w:rPr>
        <w:t xml:space="preserve">efendant contributed </w:t>
      </w:r>
      <w:r w:rsidR="00A0380C">
        <w:rPr>
          <w:rFonts w:ascii="Times New Roman" w:hAnsi="Times New Roman" w:cs="Times New Roman"/>
          <w:sz w:val="24"/>
          <w:szCs w:val="24"/>
        </w:rPr>
        <w:t>twenty two thousand dollars (</w:t>
      </w:r>
      <w:r w:rsidR="000F187E">
        <w:rPr>
          <w:rFonts w:ascii="Times New Roman" w:hAnsi="Times New Roman" w:cs="Times New Roman"/>
          <w:sz w:val="24"/>
          <w:szCs w:val="24"/>
        </w:rPr>
        <w:t>$22</w:t>
      </w:r>
      <w:r>
        <w:rPr>
          <w:rFonts w:ascii="Times New Roman" w:hAnsi="Times New Roman" w:cs="Times New Roman"/>
          <w:sz w:val="24"/>
          <w:szCs w:val="24"/>
        </w:rPr>
        <w:t xml:space="preserve"> </w:t>
      </w:r>
      <w:r w:rsidR="000F187E">
        <w:rPr>
          <w:rFonts w:ascii="Times New Roman" w:hAnsi="Times New Roman" w:cs="Times New Roman"/>
          <w:sz w:val="24"/>
          <w:szCs w:val="24"/>
        </w:rPr>
        <w:t>0</w:t>
      </w:r>
      <w:r>
        <w:rPr>
          <w:rFonts w:ascii="Times New Roman" w:hAnsi="Times New Roman" w:cs="Times New Roman"/>
          <w:sz w:val="24"/>
          <w:szCs w:val="24"/>
        </w:rPr>
        <w:t>00</w:t>
      </w:r>
      <w:r w:rsidR="00A0380C">
        <w:rPr>
          <w:rFonts w:ascii="Times New Roman" w:hAnsi="Times New Roman" w:cs="Times New Roman"/>
          <w:sz w:val="24"/>
          <w:szCs w:val="24"/>
        </w:rPr>
        <w:t>)</w:t>
      </w:r>
      <w:r w:rsidR="00532CD0" w:rsidRPr="00DA0FC9">
        <w:rPr>
          <w:rFonts w:ascii="Times New Roman" w:hAnsi="Times New Roman" w:cs="Times New Roman"/>
          <w:sz w:val="24"/>
          <w:szCs w:val="24"/>
        </w:rPr>
        <w:t>. She however request</w:t>
      </w:r>
      <w:r w:rsidR="00023E05" w:rsidRPr="00DA0FC9">
        <w:rPr>
          <w:rFonts w:ascii="Times New Roman" w:hAnsi="Times New Roman" w:cs="Times New Roman"/>
          <w:sz w:val="24"/>
          <w:szCs w:val="24"/>
        </w:rPr>
        <w:t>ed</w:t>
      </w:r>
      <w:r w:rsidR="00532CD0" w:rsidRPr="00DA0FC9">
        <w:rPr>
          <w:rFonts w:ascii="Times New Roman" w:hAnsi="Times New Roman" w:cs="Times New Roman"/>
          <w:sz w:val="24"/>
          <w:szCs w:val="24"/>
        </w:rPr>
        <w:t xml:space="preserve"> for</w:t>
      </w:r>
      <w:r w:rsidR="00023E05" w:rsidRPr="00DA0FC9">
        <w:rPr>
          <w:rFonts w:ascii="Times New Roman" w:hAnsi="Times New Roman" w:cs="Times New Roman"/>
          <w:sz w:val="24"/>
          <w:szCs w:val="24"/>
        </w:rPr>
        <w:t xml:space="preserve"> a</w:t>
      </w:r>
      <w:r w:rsidR="00532CD0" w:rsidRPr="00DA0FC9">
        <w:rPr>
          <w:rFonts w:ascii="Times New Roman" w:hAnsi="Times New Roman" w:cs="Times New Roman"/>
          <w:sz w:val="24"/>
          <w:szCs w:val="24"/>
        </w:rPr>
        <w:t xml:space="preserve"> 70% share on the basis that during </w:t>
      </w:r>
      <w:r w:rsidR="00DA0FC9" w:rsidRPr="00DA0FC9">
        <w:rPr>
          <w:rFonts w:ascii="Times New Roman" w:hAnsi="Times New Roman" w:cs="Times New Roman"/>
          <w:sz w:val="24"/>
          <w:szCs w:val="24"/>
        </w:rPr>
        <w:t>its</w:t>
      </w:r>
      <w:r w:rsidR="00532CD0" w:rsidRPr="00DA0FC9">
        <w:rPr>
          <w:rFonts w:ascii="Times New Roman" w:hAnsi="Times New Roman" w:cs="Times New Roman"/>
          <w:sz w:val="24"/>
          <w:szCs w:val="24"/>
        </w:rPr>
        <w:t xml:space="preserve"> acquisition </w:t>
      </w:r>
      <w:r>
        <w:rPr>
          <w:rFonts w:ascii="Times New Roman" w:hAnsi="Times New Roman" w:cs="Times New Roman"/>
          <w:sz w:val="24"/>
          <w:szCs w:val="24"/>
        </w:rPr>
        <w:t>d</w:t>
      </w:r>
      <w:r w:rsidR="00532CD0" w:rsidRPr="00DA0FC9">
        <w:rPr>
          <w:rFonts w:ascii="Times New Roman" w:hAnsi="Times New Roman" w:cs="Times New Roman"/>
          <w:sz w:val="24"/>
          <w:szCs w:val="24"/>
        </w:rPr>
        <w:t>efendant was not contributing to the family expenses</w:t>
      </w:r>
      <w:r>
        <w:rPr>
          <w:rFonts w:ascii="Times New Roman" w:hAnsi="Times New Roman" w:cs="Times New Roman"/>
          <w:sz w:val="24"/>
          <w:szCs w:val="24"/>
        </w:rPr>
        <w:t>.</w:t>
      </w:r>
      <w:r w:rsidR="003921EF" w:rsidRPr="00DA0FC9">
        <w:rPr>
          <w:rFonts w:ascii="Times New Roman" w:hAnsi="Times New Roman" w:cs="Times New Roman"/>
          <w:sz w:val="24"/>
          <w:szCs w:val="24"/>
        </w:rPr>
        <w:t xml:space="preserve">        </w:t>
      </w:r>
    </w:p>
    <w:p w14:paraId="76D3F1E0" w14:textId="6F648485" w:rsidR="009B468B" w:rsidRPr="00DA0FC9" w:rsidRDefault="009C0CFF" w:rsidP="009C0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23E05" w:rsidRPr="00DA0FC9">
        <w:rPr>
          <w:rFonts w:ascii="Times New Roman" w:hAnsi="Times New Roman" w:cs="Times New Roman"/>
          <w:sz w:val="24"/>
          <w:szCs w:val="24"/>
        </w:rPr>
        <w:t>Defendant’s testimony was a</w:t>
      </w:r>
      <w:r w:rsidR="00F36724" w:rsidRPr="00DA0FC9">
        <w:rPr>
          <w:rFonts w:ascii="Times New Roman" w:hAnsi="Times New Roman" w:cs="Times New Roman"/>
          <w:sz w:val="24"/>
          <w:szCs w:val="24"/>
        </w:rPr>
        <w:t>s follows, t</w:t>
      </w:r>
      <w:r w:rsidR="00023E05" w:rsidRPr="00DA0FC9">
        <w:rPr>
          <w:rFonts w:ascii="Times New Roman" w:hAnsi="Times New Roman" w:cs="Times New Roman"/>
          <w:sz w:val="24"/>
          <w:szCs w:val="24"/>
        </w:rPr>
        <w:t>hey married in 2005 and reg</w:t>
      </w:r>
      <w:r w:rsidR="00F36724" w:rsidRPr="00DA0FC9">
        <w:rPr>
          <w:rFonts w:ascii="Times New Roman" w:hAnsi="Times New Roman" w:cs="Times New Roman"/>
          <w:sz w:val="24"/>
          <w:szCs w:val="24"/>
        </w:rPr>
        <w:t xml:space="preserve">istered the union in 2013. </w:t>
      </w:r>
      <w:r w:rsidR="00FE6751" w:rsidRPr="00DA0FC9">
        <w:rPr>
          <w:rFonts w:ascii="Times New Roman" w:hAnsi="Times New Roman" w:cs="Times New Roman"/>
          <w:sz w:val="24"/>
          <w:szCs w:val="24"/>
        </w:rPr>
        <w:t xml:space="preserve">Apart from his salary he has no other source of income. There were five cattle at the time </w:t>
      </w:r>
      <w:r>
        <w:rPr>
          <w:rFonts w:ascii="Times New Roman" w:hAnsi="Times New Roman" w:cs="Times New Roman"/>
          <w:sz w:val="24"/>
          <w:szCs w:val="24"/>
        </w:rPr>
        <w:t>p</w:t>
      </w:r>
      <w:r w:rsidR="00FE6751" w:rsidRPr="00DA0FC9">
        <w:rPr>
          <w:rFonts w:ascii="Times New Roman" w:hAnsi="Times New Roman" w:cs="Times New Roman"/>
          <w:sz w:val="24"/>
          <w:szCs w:val="24"/>
        </w:rPr>
        <w:t xml:space="preserve">laintiff filed for divorce, three heifers, one bull and one steer. Three calves were added in 2021 and another three in 2022. </w:t>
      </w:r>
      <w:r>
        <w:rPr>
          <w:rFonts w:ascii="Times New Roman" w:hAnsi="Times New Roman" w:cs="Times New Roman"/>
          <w:sz w:val="24"/>
          <w:szCs w:val="24"/>
        </w:rPr>
        <w:t> </w:t>
      </w:r>
      <w:r w:rsidR="00FE6751" w:rsidRPr="00DA0FC9">
        <w:rPr>
          <w:rFonts w:ascii="Times New Roman" w:hAnsi="Times New Roman" w:cs="Times New Roman"/>
          <w:sz w:val="24"/>
          <w:szCs w:val="24"/>
        </w:rPr>
        <w:t>Unfortunately at the beginning of 2023 six died. Cu</w:t>
      </w:r>
      <w:r w:rsidR="00F36724" w:rsidRPr="00DA0FC9">
        <w:rPr>
          <w:rFonts w:ascii="Times New Roman" w:hAnsi="Times New Roman" w:cs="Times New Roman"/>
          <w:sz w:val="24"/>
          <w:szCs w:val="24"/>
        </w:rPr>
        <w:t xml:space="preserve">rrently there are five calves, </w:t>
      </w:r>
      <w:r w:rsidR="00FE6751" w:rsidRPr="00DA0FC9">
        <w:rPr>
          <w:rFonts w:ascii="Times New Roman" w:hAnsi="Times New Roman" w:cs="Times New Roman"/>
          <w:sz w:val="24"/>
          <w:szCs w:val="24"/>
        </w:rPr>
        <w:t>2 steers and 3 heifers.</w:t>
      </w:r>
      <w:r w:rsidR="003921EF" w:rsidRPr="00DA0FC9">
        <w:rPr>
          <w:rFonts w:ascii="Times New Roman" w:hAnsi="Times New Roman" w:cs="Times New Roman"/>
          <w:sz w:val="24"/>
          <w:szCs w:val="24"/>
        </w:rPr>
        <w:t xml:space="preserve">  </w:t>
      </w:r>
      <w:r w:rsidR="00FF4430" w:rsidRPr="00DA0FC9">
        <w:rPr>
          <w:rFonts w:ascii="Times New Roman" w:hAnsi="Times New Roman" w:cs="Times New Roman"/>
          <w:sz w:val="24"/>
          <w:szCs w:val="24"/>
        </w:rPr>
        <w:t xml:space="preserve">He is not aware of where the IVECO bus is. </w:t>
      </w:r>
      <w:r>
        <w:rPr>
          <w:rFonts w:ascii="Times New Roman" w:hAnsi="Times New Roman" w:cs="Times New Roman"/>
          <w:sz w:val="24"/>
          <w:szCs w:val="24"/>
        </w:rPr>
        <w:t xml:space="preserve"> </w:t>
      </w:r>
      <w:r w:rsidR="00FF4430" w:rsidRPr="00DA0FC9">
        <w:rPr>
          <w:rFonts w:ascii="Times New Roman" w:hAnsi="Times New Roman" w:cs="Times New Roman"/>
          <w:sz w:val="24"/>
          <w:szCs w:val="24"/>
        </w:rPr>
        <w:t xml:space="preserve">It was parked at the matrimonial home when he left in July 2020. </w:t>
      </w:r>
      <w:r>
        <w:rPr>
          <w:rFonts w:ascii="Times New Roman" w:hAnsi="Times New Roman" w:cs="Times New Roman"/>
          <w:sz w:val="24"/>
          <w:szCs w:val="24"/>
        </w:rPr>
        <w:t xml:space="preserve"> </w:t>
      </w:r>
      <w:r w:rsidR="00FF4430" w:rsidRPr="00DA0FC9">
        <w:rPr>
          <w:rFonts w:ascii="Times New Roman" w:hAnsi="Times New Roman" w:cs="Times New Roman"/>
          <w:sz w:val="24"/>
          <w:szCs w:val="24"/>
        </w:rPr>
        <w:t xml:space="preserve">He is currently staying in a cabin at the Mount Pleasant property. </w:t>
      </w:r>
      <w:r>
        <w:rPr>
          <w:rFonts w:ascii="Times New Roman" w:hAnsi="Times New Roman" w:cs="Times New Roman"/>
          <w:sz w:val="24"/>
          <w:szCs w:val="24"/>
        </w:rPr>
        <w:t xml:space="preserve"> </w:t>
      </w:r>
      <w:r w:rsidR="00FF4430" w:rsidRPr="00DA0FC9">
        <w:rPr>
          <w:rFonts w:ascii="Times New Roman" w:hAnsi="Times New Roman" w:cs="Times New Roman"/>
          <w:sz w:val="24"/>
          <w:szCs w:val="24"/>
        </w:rPr>
        <w:t xml:space="preserve">In 2018 he ventured into farming but was not successful. </w:t>
      </w:r>
      <w:r>
        <w:rPr>
          <w:rFonts w:ascii="Times New Roman" w:hAnsi="Times New Roman" w:cs="Times New Roman"/>
          <w:sz w:val="24"/>
          <w:szCs w:val="24"/>
        </w:rPr>
        <w:t xml:space="preserve"> </w:t>
      </w:r>
      <w:r w:rsidR="00FF4430" w:rsidRPr="00DA0FC9">
        <w:rPr>
          <w:rFonts w:ascii="Times New Roman" w:hAnsi="Times New Roman" w:cs="Times New Roman"/>
          <w:sz w:val="24"/>
          <w:szCs w:val="24"/>
        </w:rPr>
        <w:t xml:space="preserve">He denied being cruel to the </w:t>
      </w:r>
      <w:r>
        <w:rPr>
          <w:rFonts w:ascii="Times New Roman" w:hAnsi="Times New Roman" w:cs="Times New Roman"/>
          <w:sz w:val="24"/>
          <w:szCs w:val="24"/>
        </w:rPr>
        <w:t>p</w:t>
      </w:r>
      <w:r w:rsidR="00FF4430" w:rsidRPr="00DA0FC9">
        <w:rPr>
          <w:rFonts w:ascii="Times New Roman" w:hAnsi="Times New Roman" w:cs="Times New Roman"/>
          <w:sz w:val="24"/>
          <w:szCs w:val="24"/>
        </w:rPr>
        <w:t xml:space="preserve">laintiff and having any adulterous affair. </w:t>
      </w:r>
      <w:r>
        <w:rPr>
          <w:rFonts w:ascii="Times New Roman" w:hAnsi="Times New Roman" w:cs="Times New Roman"/>
          <w:sz w:val="24"/>
          <w:szCs w:val="24"/>
        </w:rPr>
        <w:t> </w:t>
      </w:r>
      <w:r w:rsidR="00FF4430" w:rsidRPr="00DA0FC9">
        <w:rPr>
          <w:rFonts w:ascii="Times New Roman" w:hAnsi="Times New Roman" w:cs="Times New Roman"/>
          <w:sz w:val="24"/>
          <w:szCs w:val="24"/>
        </w:rPr>
        <w:t xml:space="preserve">He stated that he has provided everything expected of a father. </w:t>
      </w:r>
      <w:r>
        <w:rPr>
          <w:rFonts w:ascii="Times New Roman" w:hAnsi="Times New Roman" w:cs="Times New Roman"/>
          <w:sz w:val="24"/>
          <w:szCs w:val="24"/>
        </w:rPr>
        <w:t xml:space="preserve"> </w:t>
      </w:r>
      <w:r w:rsidR="00FF4430" w:rsidRPr="00DA0FC9">
        <w:rPr>
          <w:rFonts w:ascii="Times New Roman" w:hAnsi="Times New Roman" w:cs="Times New Roman"/>
          <w:sz w:val="24"/>
          <w:szCs w:val="24"/>
        </w:rPr>
        <w:t xml:space="preserve">He disputed that the marriage had broken down irretrievably and stated that he still loved the </w:t>
      </w:r>
      <w:r>
        <w:rPr>
          <w:rFonts w:ascii="Times New Roman" w:hAnsi="Times New Roman" w:cs="Times New Roman"/>
          <w:sz w:val="24"/>
          <w:szCs w:val="24"/>
        </w:rPr>
        <w:t>p</w:t>
      </w:r>
      <w:r w:rsidR="00FF4430" w:rsidRPr="00DA0FC9">
        <w:rPr>
          <w:rFonts w:ascii="Times New Roman" w:hAnsi="Times New Roman" w:cs="Times New Roman"/>
          <w:sz w:val="24"/>
          <w:szCs w:val="24"/>
        </w:rPr>
        <w:t>laintiff but cannot force her to return the love.</w:t>
      </w:r>
      <w:r w:rsidR="009901FE" w:rsidRPr="00DA0FC9">
        <w:rPr>
          <w:rFonts w:ascii="Times New Roman" w:hAnsi="Times New Roman" w:cs="Times New Roman"/>
          <w:sz w:val="24"/>
          <w:szCs w:val="24"/>
        </w:rPr>
        <w:t xml:space="preserve"> He confirmed the agreement in the Pre-Trial Conference minute and pointed out that he has no capacity to pay the amount of maintenance requested by </w:t>
      </w:r>
      <w:r>
        <w:rPr>
          <w:rFonts w:ascii="Times New Roman" w:hAnsi="Times New Roman" w:cs="Times New Roman"/>
          <w:sz w:val="24"/>
          <w:szCs w:val="24"/>
        </w:rPr>
        <w:t xml:space="preserve">plaintiff. </w:t>
      </w:r>
      <w:r w:rsidR="00522DEF" w:rsidRPr="00DA0FC9">
        <w:rPr>
          <w:rFonts w:ascii="Times New Roman" w:hAnsi="Times New Roman" w:cs="Times New Roman"/>
          <w:sz w:val="24"/>
          <w:szCs w:val="24"/>
        </w:rPr>
        <w:t>He proposed to pay maintenance of</w:t>
      </w:r>
      <w:r w:rsidR="00A0380C">
        <w:rPr>
          <w:rFonts w:ascii="Times New Roman" w:hAnsi="Times New Roman" w:cs="Times New Roman"/>
          <w:sz w:val="24"/>
          <w:szCs w:val="24"/>
        </w:rPr>
        <w:t xml:space="preserve"> four hundred and fifty thousand dollars (</w:t>
      </w:r>
      <w:r w:rsidR="00A0380C" w:rsidRPr="00DA0FC9">
        <w:rPr>
          <w:rFonts w:ascii="Times New Roman" w:hAnsi="Times New Roman" w:cs="Times New Roman"/>
          <w:sz w:val="24"/>
          <w:szCs w:val="24"/>
        </w:rPr>
        <w:t>$</w:t>
      </w:r>
      <w:r>
        <w:rPr>
          <w:rFonts w:ascii="Times New Roman" w:hAnsi="Times New Roman" w:cs="Times New Roman"/>
          <w:sz w:val="24"/>
          <w:szCs w:val="24"/>
        </w:rPr>
        <w:t>450</w:t>
      </w:r>
      <w:r w:rsidR="00A0380C">
        <w:rPr>
          <w:rFonts w:ascii="Times New Roman" w:hAnsi="Times New Roman" w:cs="Times New Roman"/>
          <w:sz w:val="24"/>
          <w:szCs w:val="24"/>
        </w:rPr>
        <w:t>)</w:t>
      </w:r>
      <w:r w:rsidR="00522DEF" w:rsidRPr="00DA0FC9">
        <w:rPr>
          <w:rFonts w:ascii="Times New Roman" w:hAnsi="Times New Roman" w:cs="Times New Roman"/>
          <w:sz w:val="24"/>
          <w:szCs w:val="24"/>
        </w:rPr>
        <w:t xml:space="preserve">. Prior to the children being enrolled at a private school without being consulted, their fees were covered by the school fees allowance paid by his employer. The private school were they were enrolled does not accept payment in </w:t>
      </w:r>
      <w:r>
        <w:rPr>
          <w:rFonts w:ascii="Times New Roman" w:hAnsi="Times New Roman" w:cs="Times New Roman"/>
          <w:sz w:val="24"/>
          <w:szCs w:val="24"/>
        </w:rPr>
        <w:t>RTGS</w:t>
      </w:r>
      <w:r w:rsidR="00522DEF" w:rsidRPr="00DA0FC9">
        <w:rPr>
          <w:rFonts w:ascii="Times New Roman" w:hAnsi="Times New Roman" w:cs="Times New Roman"/>
          <w:sz w:val="24"/>
          <w:szCs w:val="24"/>
        </w:rPr>
        <w:t xml:space="preserve"> which is the currency of his remuneration. He paid fees up to second term of 2016 in which year </w:t>
      </w:r>
      <w:r>
        <w:rPr>
          <w:rFonts w:ascii="Times New Roman" w:hAnsi="Times New Roman" w:cs="Times New Roman"/>
          <w:sz w:val="24"/>
          <w:szCs w:val="24"/>
        </w:rPr>
        <w:t>p</w:t>
      </w:r>
      <w:r w:rsidR="00522DEF" w:rsidRPr="00DA0FC9">
        <w:rPr>
          <w:rFonts w:ascii="Times New Roman" w:hAnsi="Times New Roman" w:cs="Times New Roman"/>
          <w:sz w:val="24"/>
          <w:szCs w:val="24"/>
        </w:rPr>
        <w:t xml:space="preserve">laintiff started working and getting a school fees allowance. When </w:t>
      </w:r>
      <w:r>
        <w:rPr>
          <w:rFonts w:ascii="Times New Roman" w:hAnsi="Times New Roman" w:cs="Times New Roman"/>
          <w:sz w:val="24"/>
          <w:szCs w:val="24"/>
        </w:rPr>
        <w:t>p</w:t>
      </w:r>
      <w:r w:rsidR="00522DEF" w:rsidRPr="00DA0FC9">
        <w:rPr>
          <w:rFonts w:ascii="Times New Roman" w:hAnsi="Times New Roman" w:cs="Times New Roman"/>
          <w:sz w:val="24"/>
          <w:szCs w:val="24"/>
        </w:rPr>
        <w:t xml:space="preserve">laintiff took over the payment of fees, </w:t>
      </w:r>
      <w:r w:rsidR="009B468B" w:rsidRPr="00DA0FC9">
        <w:rPr>
          <w:rFonts w:ascii="Times New Roman" w:hAnsi="Times New Roman" w:cs="Times New Roman"/>
          <w:sz w:val="24"/>
          <w:szCs w:val="24"/>
        </w:rPr>
        <w:t>he assumed</w:t>
      </w:r>
      <w:r w:rsidR="00522DEF" w:rsidRPr="00DA0FC9">
        <w:rPr>
          <w:rFonts w:ascii="Times New Roman" w:hAnsi="Times New Roman" w:cs="Times New Roman"/>
          <w:sz w:val="24"/>
          <w:szCs w:val="24"/>
        </w:rPr>
        <w:t xml:space="preserve"> the res</w:t>
      </w:r>
      <w:r w:rsidR="00A152F2" w:rsidRPr="00DA0FC9">
        <w:rPr>
          <w:rFonts w:ascii="Times New Roman" w:hAnsi="Times New Roman" w:cs="Times New Roman"/>
          <w:sz w:val="24"/>
          <w:szCs w:val="24"/>
        </w:rPr>
        <w:t>ponsibility of the school run</w:t>
      </w:r>
      <w:r w:rsidR="009B468B" w:rsidRPr="00DA0FC9">
        <w:rPr>
          <w:rFonts w:ascii="Times New Roman" w:hAnsi="Times New Roman" w:cs="Times New Roman"/>
          <w:sz w:val="24"/>
          <w:szCs w:val="24"/>
        </w:rPr>
        <w:t xml:space="preserve">s as well </w:t>
      </w:r>
      <w:r w:rsidR="008E09EB">
        <w:rPr>
          <w:rFonts w:ascii="Times New Roman" w:hAnsi="Times New Roman" w:cs="Times New Roman"/>
          <w:sz w:val="24"/>
          <w:szCs w:val="24"/>
        </w:rPr>
        <w:t xml:space="preserve">as </w:t>
      </w:r>
      <w:r w:rsidR="009B468B" w:rsidRPr="00DA0FC9">
        <w:rPr>
          <w:rFonts w:ascii="Times New Roman" w:hAnsi="Times New Roman" w:cs="Times New Roman"/>
          <w:sz w:val="24"/>
          <w:szCs w:val="24"/>
        </w:rPr>
        <w:t xml:space="preserve">transporting </w:t>
      </w:r>
      <w:r>
        <w:rPr>
          <w:rFonts w:ascii="Times New Roman" w:hAnsi="Times New Roman" w:cs="Times New Roman"/>
          <w:sz w:val="24"/>
          <w:szCs w:val="24"/>
        </w:rPr>
        <w:t>p</w:t>
      </w:r>
      <w:r w:rsidR="009B468B" w:rsidRPr="00DA0FC9">
        <w:rPr>
          <w:rFonts w:ascii="Times New Roman" w:hAnsi="Times New Roman" w:cs="Times New Roman"/>
          <w:sz w:val="24"/>
          <w:szCs w:val="24"/>
        </w:rPr>
        <w:t xml:space="preserve">laintiff to and from work. </w:t>
      </w:r>
      <w:r>
        <w:rPr>
          <w:rFonts w:ascii="Times New Roman" w:hAnsi="Times New Roman" w:cs="Times New Roman"/>
          <w:sz w:val="24"/>
          <w:szCs w:val="24"/>
        </w:rPr>
        <w:t xml:space="preserve"> </w:t>
      </w:r>
      <w:r w:rsidR="009B468B" w:rsidRPr="00DA0FC9">
        <w:rPr>
          <w:rFonts w:ascii="Times New Roman" w:hAnsi="Times New Roman" w:cs="Times New Roman"/>
          <w:sz w:val="24"/>
          <w:szCs w:val="24"/>
        </w:rPr>
        <w:t xml:space="preserve">He ferried her until she filed for divorce. </w:t>
      </w:r>
      <w:r>
        <w:rPr>
          <w:rFonts w:ascii="Times New Roman" w:hAnsi="Times New Roman" w:cs="Times New Roman"/>
          <w:sz w:val="24"/>
          <w:szCs w:val="24"/>
        </w:rPr>
        <w:t xml:space="preserve"> </w:t>
      </w:r>
      <w:r w:rsidR="009B468B" w:rsidRPr="00DA0FC9">
        <w:rPr>
          <w:rFonts w:ascii="Times New Roman" w:hAnsi="Times New Roman" w:cs="Times New Roman"/>
          <w:sz w:val="24"/>
          <w:szCs w:val="24"/>
        </w:rPr>
        <w:t xml:space="preserve">He would buy clothes twice annually for </w:t>
      </w:r>
      <w:r>
        <w:rPr>
          <w:rFonts w:ascii="Times New Roman" w:hAnsi="Times New Roman" w:cs="Times New Roman"/>
          <w:sz w:val="24"/>
          <w:szCs w:val="24"/>
        </w:rPr>
        <w:t>p</w:t>
      </w:r>
      <w:r w:rsidR="009B468B" w:rsidRPr="00DA0FC9">
        <w:rPr>
          <w:rFonts w:ascii="Times New Roman" w:hAnsi="Times New Roman" w:cs="Times New Roman"/>
          <w:sz w:val="24"/>
          <w:szCs w:val="24"/>
        </w:rPr>
        <w:t>laintiff and the children from Edgars.  In 2016 the bus was acquired and it plied the Harare to Mount Darwin route.  The transport busin</w:t>
      </w:r>
      <w:r>
        <w:rPr>
          <w:rFonts w:ascii="Times New Roman" w:hAnsi="Times New Roman" w:cs="Times New Roman"/>
          <w:sz w:val="24"/>
          <w:szCs w:val="24"/>
        </w:rPr>
        <w:t>ess yielded $200</w:t>
      </w:r>
      <w:r w:rsidR="00694D6B" w:rsidRPr="00DA0FC9">
        <w:rPr>
          <w:rFonts w:ascii="Times New Roman" w:hAnsi="Times New Roman" w:cs="Times New Roman"/>
          <w:sz w:val="24"/>
          <w:szCs w:val="24"/>
        </w:rPr>
        <w:t xml:space="preserve"> per day. The proceeds would </w:t>
      </w:r>
      <w:r w:rsidR="009B468B" w:rsidRPr="00DA0FC9">
        <w:rPr>
          <w:rFonts w:ascii="Times New Roman" w:hAnsi="Times New Roman" w:cs="Times New Roman"/>
          <w:sz w:val="24"/>
          <w:szCs w:val="24"/>
        </w:rPr>
        <w:t xml:space="preserve">be used to purchase food and building material for the Crowhill property. </w:t>
      </w:r>
      <w:r w:rsidR="003921EF" w:rsidRPr="00DA0FC9">
        <w:rPr>
          <w:rFonts w:ascii="Times New Roman" w:hAnsi="Times New Roman" w:cs="Times New Roman"/>
          <w:sz w:val="24"/>
          <w:szCs w:val="24"/>
        </w:rPr>
        <w:t xml:space="preserve">       </w:t>
      </w:r>
    </w:p>
    <w:p w14:paraId="576DAD62" w14:textId="1F93418D" w:rsidR="00F247A4" w:rsidRPr="00DA0FC9" w:rsidRDefault="009C0CFF" w:rsidP="009C0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468B" w:rsidRPr="00DA0FC9">
        <w:rPr>
          <w:rFonts w:ascii="Times New Roman" w:hAnsi="Times New Roman" w:cs="Times New Roman"/>
          <w:sz w:val="24"/>
          <w:szCs w:val="24"/>
        </w:rPr>
        <w:t xml:space="preserve">He disputed that </w:t>
      </w:r>
      <w:r>
        <w:rPr>
          <w:rFonts w:ascii="Times New Roman" w:hAnsi="Times New Roman" w:cs="Times New Roman"/>
          <w:sz w:val="24"/>
          <w:szCs w:val="24"/>
        </w:rPr>
        <w:t>p</w:t>
      </w:r>
      <w:r w:rsidR="009B468B" w:rsidRPr="00DA0FC9">
        <w:rPr>
          <w:rFonts w:ascii="Times New Roman" w:hAnsi="Times New Roman" w:cs="Times New Roman"/>
          <w:sz w:val="24"/>
          <w:szCs w:val="24"/>
        </w:rPr>
        <w:t>laintiff contributed $1</w:t>
      </w:r>
      <w:r>
        <w:rPr>
          <w:rFonts w:ascii="Times New Roman" w:hAnsi="Times New Roman" w:cs="Times New Roman"/>
          <w:sz w:val="24"/>
          <w:szCs w:val="24"/>
        </w:rPr>
        <w:t xml:space="preserve"> </w:t>
      </w:r>
      <w:r w:rsidR="009B468B" w:rsidRPr="00DA0FC9">
        <w:rPr>
          <w:rFonts w:ascii="Times New Roman" w:hAnsi="Times New Roman" w:cs="Times New Roman"/>
          <w:sz w:val="24"/>
          <w:szCs w:val="24"/>
        </w:rPr>
        <w:t xml:space="preserve">000 for food. He stated that she was looking after her extended family, paying fees for </w:t>
      </w:r>
      <w:r w:rsidR="00F14CD7">
        <w:rPr>
          <w:rFonts w:ascii="Times New Roman" w:hAnsi="Times New Roman" w:cs="Times New Roman"/>
          <w:sz w:val="24"/>
          <w:szCs w:val="24"/>
        </w:rPr>
        <w:t>T</w:t>
      </w:r>
      <w:r w:rsidR="009B468B" w:rsidRPr="00DA0FC9">
        <w:rPr>
          <w:rFonts w:ascii="Times New Roman" w:hAnsi="Times New Roman" w:cs="Times New Roman"/>
          <w:sz w:val="24"/>
          <w:szCs w:val="24"/>
        </w:rPr>
        <w:t xml:space="preserve">, </w:t>
      </w:r>
      <w:r w:rsidR="00F14CD7">
        <w:rPr>
          <w:rFonts w:ascii="Times New Roman" w:hAnsi="Times New Roman" w:cs="Times New Roman"/>
          <w:sz w:val="24"/>
          <w:szCs w:val="24"/>
        </w:rPr>
        <w:t>S</w:t>
      </w:r>
      <w:r w:rsidR="009B468B" w:rsidRPr="00DA0FC9">
        <w:rPr>
          <w:rFonts w:ascii="Times New Roman" w:hAnsi="Times New Roman" w:cs="Times New Roman"/>
          <w:sz w:val="24"/>
          <w:szCs w:val="24"/>
        </w:rPr>
        <w:t xml:space="preserve"> and </w:t>
      </w:r>
      <w:r w:rsidR="00F14CD7">
        <w:rPr>
          <w:rFonts w:ascii="Times New Roman" w:hAnsi="Times New Roman" w:cs="Times New Roman"/>
          <w:sz w:val="24"/>
          <w:szCs w:val="24"/>
        </w:rPr>
        <w:t>V</w:t>
      </w:r>
      <w:r w:rsidR="009B468B" w:rsidRPr="00DA0FC9">
        <w:rPr>
          <w:rFonts w:ascii="Times New Roman" w:hAnsi="Times New Roman" w:cs="Times New Roman"/>
          <w:sz w:val="24"/>
          <w:szCs w:val="24"/>
        </w:rPr>
        <w:t>, as well as buying groceries for her parents every month.</w:t>
      </w:r>
      <w:r w:rsidR="00785508" w:rsidRPr="00DA0FC9">
        <w:rPr>
          <w:rFonts w:ascii="Times New Roman" w:hAnsi="Times New Roman" w:cs="Times New Roman"/>
          <w:sz w:val="24"/>
          <w:szCs w:val="24"/>
        </w:rPr>
        <w:t xml:space="preserve"> According to him the Crowhill property should be shared equally. He stated that for about two years after the property was acquired as a vacant stand, </w:t>
      </w:r>
      <w:r>
        <w:rPr>
          <w:rFonts w:ascii="Times New Roman" w:hAnsi="Times New Roman" w:cs="Times New Roman"/>
          <w:sz w:val="24"/>
          <w:szCs w:val="24"/>
        </w:rPr>
        <w:t>p</w:t>
      </w:r>
      <w:r w:rsidR="00785508" w:rsidRPr="00DA0FC9">
        <w:rPr>
          <w:rFonts w:ascii="Times New Roman" w:hAnsi="Times New Roman" w:cs="Times New Roman"/>
          <w:sz w:val="24"/>
          <w:szCs w:val="24"/>
        </w:rPr>
        <w:t xml:space="preserve">laintiff was not contributing anything. She started contributing after changing the company she was working for. The parties opened an investment account in </w:t>
      </w:r>
      <w:r>
        <w:rPr>
          <w:rFonts w:ascii="Times New Roman" w:hAnsi="Times New Roman" w:cs="Times New Roman"/>
          <w:sz w:val="24"/>
          <w:szCs w:val="24"/>
        </w:rPr>
        <w:t>p</w:t>
      </w:r>
      <w:r w:rsidR="00785508" w:rsidRPr="00DA0FC9">
        <w:rPr>
          <w:rFonts w:ascii="Times New Roman" w:hAnsi="Times New Roman" w:cs="Times New Roman"/>
          <w:sz w:val="24"/>
          <w:szCs w:val="24"/>
        </w:rPr>
        <w:t xml:space="preserve">laintiff’s name as they did not have a marriage certificate at the relevant time. </w:t>
      </w:r>
      <w:r>
        <w:rPr>
          <w:rFonts w:ascii="Times New Roman" w:hAnsi="Times New Roman" w:cs="Times New Roman"/>
          <w:sz w:val="24"/>
          <w:szCs w:val="24"/>
        </w:rPr>
        <w:t xml:space="preserve"> </w:t>
      </w:r>
      <w:r w:rsidR="00785508" w:rsidRPr="00DA0FC9">
        <w:rPr>
          <w:rFonts w:ascii="Times New Roman" w:hAnsi="Times New Roman" w:cs="Times New Roman"/>
          <w:sz w:val="24"/>
          <w:szCs w:val="24"/>
        </w:rPr>
        <w:t>He was making deposits in the investment account</w:t>
      </w:r>
      <w:r w:rsidR="00B23777" w:rsidRPr="00DA0FC9">
        <w:rPr>
          <w:rFonts w:ascii="Times New Roman" w:hAnsi="Times New Roman" w:cs="Times New Roman"/>
          <w:sz w:val="24"/>
          <w:szCs w:val="24"/>
        </w:rPr>
        <w:t xml:space="preserve"> </w:t>
      </w:r>
      <w:r w:rsidR="00F247A4" w:rsidRPr="00DA0FC9">
        <w:rPr>
          <w:rFonts w:ascii="Times New Roman" w:hAnsi="Times New Roman" w:cs="Times New Roman"/>
          <w:sz w:val="24"/>
          <w:szCs w:val="24"/>
        </w:rPr>
        <w:t xml:space="preserve">so the amounts therefrom are not solely from Plaintiff. </w:t>
      </w:r>
      <w:r>
        <w:rPr>
          <w:rFonts w:ascii="Times New Roman" w:hAnsi="Times New Roman" w:cs="Times New Roman"/>
          <w:sz w:val="24"/>
          <w:szCs w:val="24"/>
        </w:rPr>
        <w:t xml:space="preserve"> </w:t>
      </w:r>
      <w:r w:rsidR="001F7261" w:rsidRPr="00DA0FC9">
        <w:rPr>
          <w:rFonts w:ascii="Times New Roman" w:hAnsi="Times New Roman" w:cs="Times New Roman"/>
          <w:sz w:val="24"/>
          <w:szCs w:val="24"/>
        </w:rPr>
        <w:t xml:space="preserve">He deposited half of the amount in the investment account.  </w:t>
      </w:r>
      <w:r w:rsidR="00F247A4" w:rsidRPr="00DA0FC9">
        <w:rPr>
          <w:rFonts w:ascii="Times New Roman" w:hAnsi="Times New Roman" w:cs="Times New Roman"/>
          <w:sz w:val="24"/>
          <w:szCs w:val="24"/>
        </w:rPr>
        <w:t xml:space="preserve">During construction </w:t>
      </w:r>
      <w:r w:rsidR="00F247A4" w:rsidRPr="00DA0FC9">
        <w:rPr>
          <w:rFonts w:ascii="Times New Roman" w:hAnsi="Times New Roman" w:cs="Times New Roman"/>
          <w:sz w:val="24"/>
          <w:szCs w:val="24"/>
        </w:rPr>
        <w:lastRenderedPageBreak/>
        <w:t xml:space="preserve">of the Crowhill property he would ferry building material from town to the property. In his view, at the time he moved out the property was valued at </w:t>
      </w:r>
      <w:r w:rsidR="00A0380C">
        <w:rPr>
          <w:rFonts w:ascii="Times New Roman" w:hAnsi="Times New Roman" w:cs="Times New Roman"/>
          <w:sz w:val="24"/>
          <w:szCs w:val="24"/>
        </w:rPr>
        <w:t>a hundred thousand dollars (</w:t>
      </w:r>
      <w:r w:rsidR="00F247A4" w:rsidRPr="00DA0FC9">
        <w:rPr>
          <w:rFonts w:ascii="Times New Roman" w:hAnsi="Times New Roman" w:cs="Times New Roman"/>
          <w:sz w:val="24"/>
          <w:szCs w:val="24"/>
        </w:rPr>
        <w:t>$100</w:t>
      </w:r>
      <w:r w:rsidR="000A5C4F">
        <w:rPr>
          <w:rFonts w:ascii="Times New Roman" w:hAnsi="Times New Roman" w:cs="Times New Roman"/>
          <w:sz w:val="24"/>
          <w:szCs w:val="24"/>
        </w:rPr>
        <w:t xml:space="preserve"> 000</w:t>
      </w:r>
      <w:r w:rsidR="00A0380C">
        <w:rPr>
          <w:rFonts w:ascii="Times New Roman" w:hAnsi="Times New Roman" w:cs="Times New Roman"/>
          <w:sz w:val="24"/>
          <w:szCs w:val="24"/>
        </w:rPr>
        <w:t>)</w:t>
      </w:r>
      <w:r w:rsidR="00F247A4" w:rsidRPr="00DA0FC9">
        <w:rPr>
          <w:rFonts w:ascii="Times New Roman" w:hAnsi="Times New Roman" w:cs="Times New Roman"/>
          <w:sz w:val="24"/>
          <w:szCs w:val="24"/>
        </w:rPr>
        <w:t xml:space="preserve">. </w:t>
      </w:r>
      <w:r w:rsidR="000A5C4F">
        <w:rPr>
          <w:rFonts w:ascii="Times New Roman" w:hAnsi="Times New Roman" w:cs="Times New Roman"/>
          <w:sz w:val="24"/>
          <w:szCs w:val="24"/>
        </w:rPr>
        <w:t xml:space="preserve"> </w:t>
      </w:r>
      <w:r w:rsidR="00F247A4" w:rsidRPr="00DA0FC9">
        <w:rPr>
          <w:rFonts w:ascii="Times New Roman" w:hAnsi="Times New Roman" w:cs="Times New Roman"/>
          <w:sz w:val="24"/>
          <w:szCs w:val="24"/>
        </w:rPr>
        <w:t>He paid for the registration of title.</w:t>
      </w:r>
    </w:p>
    <w:p w14:paraId="2BB48A00" w14:textId="02815C03" w:rsidR="00CD774A" w:rsidRPr="00DA0FC9" w:rsidRDefault="000A5C4F" w:rsidP="00534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47A4" w:rsidRPr="00DA0FC9">
        <w:rPr>
          <w:rFonts w:ascii="Times New Roman" w:hAnsi="Times New Roman" w:cs="Times New Roman"/>
          <w:sz w:val="24"/>
          <w:szCs w:val="24"/>
        </w:rPr>
        <w:t xml:space="preserve">The Mount Pleasant property has no title deeds but he paid </w:t>
      </w:r>
      <w:r w:rsidR="00256D7F" w:rsidRPr="00DA0FC9">
        <w:rPr>
          <w:rFonts w:ascii="Times New Roman" w:hAnsi="Times New Roman" w:cs="Times New Roman"/>
          <w:sz w:val="24"/>
          <w:szCs w:val="24"/>
        </w:rPr>
        <w:t xml:space="preserve">transfer fees. He disputed receiving </w:t>
      </w:r>
      <w:r w:rsidR="00A0380C">
        <w:rPr>
          <w:rFonts w:ascii="Times New Roman" w:hAnsi="Times New Roman" w:cs="Times New Roman"/>
          <w:sz w:val="24"/>
          <w:szCs w:val="24"/>
        </w:rPr>
        <w:t>three thousand dollars (</w:t>
      </w:r>
      <w:r w:rsidR="00256D7F" w:rsidRPr="00DA0FC9">
        <w:rPr>
          <w:rFonts w:ascii="Times New Roman" w:hAnsi="Times New Roman" w:cs="Times New Roman"/>
          <w:sz w:val="24"/>
          <w:szCs w:val="24"/>
        </w:rPr>
        <w:t>$3</w:t>
      </w:r>
      <w:r w:rsidR="0053449D">
        <w:rPr>
          <w:rFonts w:ascii="Times New Roman" w:hAnsi="Times New Roman" w:cs="Times New Roman"/>
          <w:sz w:val="24"/>
          <w:szCs w:val="24"/>
        </w:rPr>
        <w:t xml:space="preserve"> </w:t>
      </w:r>
      <w:r w:rsidR="00256D7F" w:rsidRPr="00DA0FC9">
        <w:rPr>
          <w:rFonts w:ascii="Times New Roman" w:hAnsi="Times New Roman" w:cs="Times New Roman"/>
          <w:sz w:val="24"/>
          <w:szCs w:val="24"/>
        </w:rPr>
        <w:t>000</w:t>
      </w:r>
      <w:r w:rsidR="00A0380C">
        <w:rPr>
          <w:rFonts w:ascii="Times New Roman" w:hAnsi="Times New Roman" w:cs="Times New Roman"/>
          <w:sz w:val="24"/>
          <w:szCs w:val="24"/>
        </w:rPr>
        <w:t>)</w:t>
      </w:r>
      <w:r w:rsidR="00256D7F" w:rsidRPr="00DA0FC9">
        <w:rPr>
          <w:rFonts w:ascii="Times New Roman" w:hAnsi="Times New Roman" w:cs="Times New Roman"/>
          <w:sz w:val="24"/>
          <w:szCs w:val="24"/>
        </w:rPr>
        <w:t xml:space="preserve"> from </w:t>
      </w:r>
      <w:r w:rsidR="0053449D">
        <w:rPr>
          <w:rFonts w:ascii="Times New Roman" w:hAnsi="Times New Roman" w:cs="Times New Roman"/>
          <w:sz w:val="24"/>
          <w:szCs w:val="24"/>
        </w:rPr>
        <w:t>p</w:t>
      </w:r>
      <w:r w:rsidR="00256D7F" w:rsidRPr="00DA0FC9">
        <w:rPr>
          <w:rFonts w:ascii="Times New Roman" w:hAnsi="Times New Roman" w:cs="Times New Roman"/>
          <w:sz w:val="24"/>
          <w:szCs w:val="24"/>
        </w:rPr>
        <w:t xml:space="preserve">laintiff towards transfer fees. He estimated the value of the Mount Pleasant property to be around </w:t>
      </w:r>
      <w:r w:rsidR="00A0380C">
        <w:rPr>
          <w:rFonts w:ascii="Times New Roman" w:hAnsi="Times New Roman" w:cs="Times New Roman"/>
          <w:sz w:val="24"/>
          <w:szCs w:val="24"/>
        </w:rPr>
        <w:t>sixty thousand dollars (</w:t>
      </w:r>
      <w:r w:rsidR="00256D7F" w:rsidRPr="00DA0FC9">
        <w:rPr>
          <w:rFonts w:ascii="Times New Roman" w:hAnsi="Times New Roman" w:cs="Times New Roman"/>
          <w:sz w:val="24"/>
          <w:szCs w:val="24"/>
        </w:rPr>
        <w:t>$60 000</w:t>
      </w:r>
      <w:r w:rsidR="00A0380C">
        <w:rPr>
          <w:rFonts w:ascii="Times New Roman" w:hAnsi="Times New Roman" w:cs="Times New Roman"/>
          <w:sz w:val="24"/>
          <w:szCs w:val="24"/>
        </w:rPr>
        <w:t xml:space="preserve">) </w:t>
      </w:r>
      <w:r w:rsidR="00971FEC" w:rsidRPr="00DA0FC9">
        <w:rPr>
          <w:rFonts w:ascii="Times New Roman" w:hAnsi="Times New Roman" w:cs="Times New Roman"/>
          <w:sz w:val="24"/>
          <w:szCs w:val="24"/>
        </w:rPr>
        <w:t xml:space="preserve">and his contribution at 57%. </w:t>
      </w:r>
      <w:r w:rsidR="0053449D">
        <w:rPr>
          <w:rFonts w:ascii="Times New Roman" w:hAnsi="Times New Roman" w:cs="Times New Roman"/>
          <w:sz w:val="24"/>
          <w:szCs w:val="24"/>
        </w:rPr>
        <w:t xml:space="preserve"> </w:t>
      </w:r>
      <w:r w:rsidR="00971FEC" w:rsidRPr="00DA0FC9">
        <w:rPr>
          <w:rFonts w:ascii="Times New Roman" w:hAnsi="Times New Roman" w:cs="Times New Roman"/>
          <w:sz w:val="24"/>
          <w:szCs w:val="24"/>
        </w:rPr>
        <w:t>He disputed that the property was acquired for the children</w:t>
      </w:r>
      <w:r w:rsidR="00F614E1" w:rsidRPr="00DA0FC9">
        <w:rPr>
          <w:rFonts w:ascii="Times New Roman" w:hAnsi="Times New Roman" w:cs="Times New Roman"/>
          <w:sz w:val="24"/>
          <w:szCs w:val="24"/>
        </w:rPr>
        <w:t>.</w:t>
      </w:r>
      <w:r w:rsidR="00694D6B" w:rsidRPr="00DA0FC9">
        <w:rPr>
          <w:rFonts w:ascii="Times New Roman" w:hAnsi="Times New Roman" w:cs="Times New Roman"/>
          <w:sz w:val="24"/>
          <w:szCs w:val="24"/>
        </w:rPr>
        <w:t xml:space="preserve"> </w:t>
      </w:r>
      <w:r w:rsidR="0053449D">
        <w:rPr>
          <w:rFonts w:ascii="Times New Roman" w:hAnsi="Times New Roman" w:cs="Times New Roman"/>
          <w:sz w:val="24"/>
          <w:szCs w:val="24"/>
        </w:rPr>
        <w:t> </w:t>
      </w:r>
      <w:r w:rsidR="00694D6B" w:rsidRPr="00DA0FC9">
        <w:rPr>
          <w:rFonts w:ascii="Times New Roman" w:hAnsi="Times New Roman" w:cs="Times New Roman"/>
          <w:sz w:val="24"/>
          <w:szCs w:val="24"/>
        </w:rPr>
        <w:t xml:space="preserve">He indicated that he would prefer that his children grow up in Mount Pleasant and accepted that </w:t>
      </w:r>
      <w:r w:rsidR="0053449D">
        <w:rPr>
          <w:rFonts w:ascii="Times New Roman" w:hAnsi="Times New Roman" w:cs="Times New Roman"/>
          <w:sz w:val="24"/>
          <w:szCs w:val="24"/>
        </w:rPr>
        <w:t>p</w:t>
      </w:r>
      <w:r w:rsidR="00694D6B" w:rsidRPr="00DA0FC9">
        <w:rPr>
          <w:rFonts w:ascii="Times New Roman" w:hAnsi="Times New Roman" w:cs="Times New Roman"/>
          <w:sz w:val="24"/>
          <w:szCs w:val="24"/>
        </w:rPr>
        <w:t>laintiff can develop the stand and stay there with the children.</w:t>
      </w:r>
    </w:p>
    <w:p w14:paraId="061E706A" w14:textId="58C9D609" w:rsidR="00BA1C51" w:rsidRPr="00DA0FC9" w:rsidRDefault="0053449D" w:rsidP="00534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14E1" w:rsidRPr="00DA0FC9">
        <w:rPr>
          <w:rFonts w:ascii="Times New Roman" w:hAnsi="Times New Roman" w:cs="Times New Roman"/>
          <w:sz w:val="24"/>
          <w:szCs w:val="24"/>
        </w:rPr>
        <w:t xml:space="preserve">Under cross examination he indicated that his contribution towards the construction of the Crowhill property was less than that of the </w:t>
      </w:r>
      <w:r>
        <w:rPr>
          <w:rFonts w:ascii="Times New Roman" w:hAnsi="Times New Roman" w:cs="Times New Roman"/>
          <w:sz w:val="24"/>
          <w:szCs w:val="24"/>
        </w:rPr>
        <w:t>p</w:t>
      </w:r>
      <w:r w:rsidR="00F614E1" w:rsidRPr="00DA0FC9">
        <w:rPr>
          <w:rFonts w:ascii="Times New Roman" w:hAnsi="Times New Roman" w:cs="Times New Roman"/>
          <w:sz w:val="24"/>
          <w:szCs w:val="24"/>
        </w:rPr>
        <w:t>laintiff.</w:t>
      </w:r>
      <w:r w:rsidR="003921EF" w:rsidRPr="00DA0FC9">
        <w:rPr>
          <w:rFonts w:ascii="Times New Roman" w:hAnsi="Times New Roman" w:cs="Times New Roman"/>
          <w:sz w:val="24"/>
          <w:szCs w:val="24"/>
        </w:rPr>
        <w:t xml:space="preserve">  </w:t>
      </w:r>
      <w:r w:rsidR="001F7261" w:rsidRPr="00DA0FC9">
        <w:rPr>
          <w:rFonts w:ascii="Times New Roman" w:hAnsi="Times New Roman" w:cs="Times New Roman"/>
          <w:sz w:val="24"/>
          <w:szCs w:val="24"/>
        </w:rPr>
        <w:t>He also conceded that his contribution into the investment account was less than half of the amount</w:t>
      </w:r>
      <w:r w:rsidR="00BA1C51" w:rsidRPr="00DA0FC9">
        <w:rPr>
          <w:rFonts w:ascii="Times New Roman" w:hAnsi="Times New Roman" w:cs="Times New Roman"/>
          <w:sz w:val="24"/>
          <w:szCs w:val="24"/>
        </w:rPr>
        <w:t xml:space="preserve"> invested</w:t>
      </w:r>
      <w:r w:rsidR="001F7261" w:rsidRPr="00DA0FC9">
        <w:rPr>
          <w:rFonts w:ascii="Times New Roman" w:hAnsi="Times New Roman" w:cs="Times New Roman"/>
          <w:sz w:val="24"/>
          <w:szCs w:val="24"/>
        </w:rPr>
        <w:t xml:space="preserve"> therein.</w:t>
      </w:r>
      <w:r w:rsidR="003921EF" w:rsidRPr="00DA0FC9">
        <w:rPr>
          <w:rFonts w:ascii="Times New Roman" w:hAnsi="Times New Roman" w:cs="Times New Roman"/>
          <w:sz w:val="24"/>
          <w:szCs w:val="24"/>
        </w:rPr>
        <w:t xml:space="preserve">       </w:t>
      </w:r>
    </w:p>
    <w:p w14:paraId="45A9B9AE" w14:textId="6F1A2724" w:rsidR="00BA1C51" w:rsidRPr="0053449D" w:rsidRDefault="0053449D" w:rsidP="0053449D">
      <w:pPr>
        <w:spacing w:after="0" w:line="360" w:lineRule="auto"/>
        <w:jc w:val="both"/>
        <w:rPr>
          <w:rFonts w:ascii="Times New Roman" w:hAnsi="Times New Roman" w:cs="Times New Roman"/>
          <w:b/>
          <w:sz w:val="24"/>
          <w:szCs w:val="24"/>
        </w:rPr>
      </w:pPr>
      <w:r w:rsidRPr="0053449D">
        <w:rPr>
          <w:rFonts w:ascii="Times New Roman" w:hAnsi="Times New Roman" w:cs="Times New Roman"/>
          <w:b/>
          <w:sz w:val="24"/>
          <w:szCs w:val="24"/>
        </w:rPr>
        <w:t>The Law</w:t>
      </w:r>
    </w:p>
    <w:p w14:paraId="43B9FB1B" w14:textId="2749A528" w:rsidR="00BA1C51" w:rsidRPr="00DA0FC9" w:rsidRDefault="0053449D" w:rsidP="00534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1C51" w:rsidRPr="00DA0FC9">
        <w:rPr>
          <w:rFonts w:ascii="Times New Roman" w:hAnsi="Times New Roman" w:cs="Times New Roman"/>
          <w:sz w:val="24"/>
          <w:szCs w:val="24"/>
        </w:rPr>
        <w:t>The law relating to the sharing of the assets of the spouses is set out in s 7 of the Matrimonial Causes Act [</w:t>
      </w:r>
      <w:r w:rsidR="00BA1C51" w:rsidRPr="00DA0FC9">
        <w:rPr>
          <w:rFonts w:ascii="Times New Roman" w:hAnsi="Times New Roman" w:cs="Times New Roman"/>
          <w:i/>
          <w:sz w:val="24"/>
          <w:szCs w:val="24"/>
        </w:rPr>
        <w:t>Chapter 5:13</w:t>
      </w:r>
      <w:r w:rsidR="00BA1C51" w:rsidRPr="00DA0FC9">
        <w:rPr>
          <w:rFonts w:ascii="Times New Roman" w:hAnsi="Times New Roman" w:cs="Times New Roman"/>
          <w:sz w:val="24"/>
          <w:szCs w:val="24"/>
        </w:rPr>
        <w:t>], (the Act). The assets subject to distribution are those that were acquired by the parties during the subsistence of the marriage which they consider to be belonging to the family. The Court’s power to distribute the family assets however does not extend.</w:t>
      </w:r>
    </w:p>
    <w:p w14:paraId="50E30E5A" w14:textId="77777777" w:rsidR="00BA1C51" w:rsidRPr="0053449D" w:rsidRDefault="00BA1C51" w:rsidP="0053449D">
      <w:pPr>
        <w:autoSpaceDE w:val="0"/>
        <w:autoSpaceDN w:val="0"/>
        <w:adjustRightInd w:val="0"/>
        <w:spacing w:after="0" w:line="240" w:lineRule="auto"/>
        <w:ind w:left="720"/>
        <w:jc w:val="both"/>
        <w:rPr>
          <w:rFonts w:ascii="Times New Roman" w:hAnsi="Times New Roman" w:cs="Times New Roman"/>
        </w:rPr>
      </w:pPr>
      <w:r w:rsidRPr="0053449D">
        <w:rPr>
          <w:rFonts w:ascii="Times New Roman" w:hAnsi="Times New Roman" w:cs="Times New Roman"/>
        </w:rPr>
        <w:t>“to any assets which are proved, to the satisfaction of the court, to have been acquired by a spouse, whether before or during the marriage—</w:t>
      </w:r>
    </w:p>
    <w:p w14:paraId="31AA80D7" w14:textId="77777777" w:rsidR="00BA1C51" w:rsidRPr="0053449D" w:rsidRDefault="00BA1C51" w:rsidP="0053449D">
      <w:pPr>
        <w:autoSpaceDE w:val="0"/>
        <w:autoSpaceDN w:val="0"/>
        <w:adjustRightInd w:val="0"/>
        <w:spacing w:after="0" w:line="240" w:lineRule="auto"/>
        <w:ind w:left="720"/>
        <w:jc w:val="both"/>
        <w:rPr>
          <w:rFonts w:ascii="Times New Roman" w:hAnsi="Times New Roman" w:cs="Times New Roman"/>
        </w:rPr>
      </w:pPr>
      <w:r w:rsidRPr="0053449D">
        <w:rPr>
          <w:rFonts w:ascii="Times New Roman" w:hAnsi="Times New Roman" w:cs="Times New Roman"/>
        </w:rPr>
        <w:t>(</w:t>
      </w:r>
      <w:r w:rsidRPr="0053449D">
        <w:rPr>
          <w:rFonts w:ascii="Times New Roman" w:hAnsi="Times New Roman" w:cs="Times New Roman"/>
          <w:i/>
          <w:iCs/>
        </w:rPr>
        <w:t>a</w:t>
      </w:r>
      <w:r w:rsidRPr="0053449D">
        <w:rPr>
          <w:rFonts w:ascii="Times New Roman" w:hAnsi="Times New Roman" w:cs="Times New Roman"/>
        </w:rPr>
        <w:t>) by way of an inheritance; or</w:t>
      </w:r>
    </w:p>
    <w:p w14:paraId="751D9264" w14:textId="77777777" w:rsidR="00BA1C51" w:rsidRPr="0053449D" w:rsidRDefault="00BA1C51" w:rsidP="0053449D">
      <w:pPr>
        <w:autoSpaceDE w:val="0"/>
        <w:autoSpaceDN w:val="0"/>
        <w:adjustRightInd w:val="0"/>
        <w:spacing w:after="0" w:line="240" w:lineRule="auto"/>
        <w:ind w:left="720"/>
        <w:jc w:val="both"/>
        <w:rPr>
          <w:rFonts w:ascii="Times New Roman" w:hAnsi="Times New Roman" w:cs="Times New Roman"/>
        </w:rPr>
      </w:pPr>
      <w:r w:rsidRPr="0053449D">
        <w:rPr>
          <w:rFonts w:ascii="Times New Roman" w:hAnsi="Times New Roman" w:cs="Times New Roman"/>
        </w:rPr>
        <w:t>(</w:t>
      </w:r>
      <w:r w:rsidRPr="0053449D">
        <w:rPr>
          <w:rFonts w:ascii="Times New Roman" w:hAnsi="Times New Roman" w:cs="Times New Roman"/>
          <w:i/>
          <w:iCs/>
        </w:rPr>
        <w:t>b</w:t>
      </w:r>
      <w:r w:rsidRPr="0053449D">
        <w:rPr>
          <w:rFonts w:ascii="Times New Roman" w:hAnsi="Times New Roman" w:cs="Times New Roman"/>
        </w:rPr>
        <w:t>) in terms of any custom and which, in accordance with such custom, are intended to be  held by the spouse personally; or</w:t>
      </w:r>
    </w:p>
    <w:p w14:paraId="0A8601D0" w14:textId="77777777" w:rsidR="00BA1C51" w:rsidRPr="0053449D" w:rsidRDefault="00BA1C51" w:rsidP="0053449D">
      <w:pPr>
        <w:autoSpaceDE w:val="0"/>
        <w:autoSpaceDN w:val="0"/>
        <w:adjustRightInd w:val="0"/>
        <w:spacing w:after="0" w:line="240" w:lineRule="auto"/>
        <w:ind w:left="720"/>
        <w:jc w:val="both"/>
        <w:rPr>
          <w:rFonts w:ascii="Times New Roman" w:hAnsi="Times New Roman" w:cs="Times New Roman"/>
        </w:rPr>
      </w:pPr>
      <w:r w:rsidRPr="0053449D">
        <w:rPr>
          <w:rFonts w:ascii="Times New Roman" w:hAnsi="Times New Roman" w:cs="Times New Roman"/>
        </w:rPr>
        <w:t>(</w:t>
      </w:r>
      <w:r w:rsidRPr="0053449D">
        <w:rPr>
          <w:rFonts w:ascii="Times New Roman" w:hAnsi="Times New Roman" w:cs="Times New Roman"/>
          <w:i/>
          <w:iCs/>
        </w:rPr>
        <w:t>c</w:t>
      </w:r>
      <w:r w:rsidRPr="0053449D">
        <w:rPr>
          <w:rFonts w:ascii="Times New Roman" w:hAnsi="Times New Roman" w:cs="Times New Roman"/>
        </w:rPr>
        <w:t>) in any manner and which have particular sentimental value to the spouse concerned.”</w:t>
      </w:r>
    </w:p>
    <w:p w14:paraId="5200493A" w14:textId="77777777" w:rsidR="00BA1C51" w:rsidRPr="0053449D" w:rsidRDefault="00BA1C51" w:rsidP="0053449D">
      <w:pPr>
        <w:autoSpaceDE w:val="0"/>
        <w:autoSpaceDN w:val="0"/>
        <w:adjustRightInd w:val="0"/>
        <w:spacing w:after="0" w:line="240" w:lineRule="auto"/>
        <w:ind w:left="720"/>
        <w:jc w:val="both"/>
        <w:rPr>
          <w:rFonts w:ascii="Times New Roman" w:hAnsi="Times New Roman" w:cs="Times New Roman"/>
        </w:rPr>
      </w:pPr>
    </w:p>
    <w:p w14:paraId="7006068A" w14:textId="1ADABCAB" w:rsidR="00BA1C51" w:rsidRPr="00DA0FC9" w:rsidRDefault="00BA1C51" w:rsidP="00DA0FC9">
      <w:pPr>
        <w:autoSpaceDE w:val="0"/>
        <w:autoSpaceDN w:val="0"/>
        <w:adjustRightInd w:val="0"/>
        <w:spacing w:after="0" w:line="360" w:lineRule="auto"/>
        <w:jc w:val="both"/>
        <w:rPr>
          <w:rFonts w:ascii="Times New Roman" w:hAnsi="Times New Roman" w:cs="Times New Roman"/>
          <w:sz w:val="24"/>
          <w:szCs w:val="24"/>
        </w:rPr>
      </w:pPr>
      <w:r w:rsidRPr="00DA0FC9">
        <w:rPr>
          <w:rFonts w:ascii="Times New Roman" w:hAnsi="Times New Roman" w:cs="Times New Roman"/>
          <w:sz w:val="24"/>
          <w:szCs w:val="24"/>
        </w:rPr>
        <w:tab/>
        <w:t>See s</w:t>
      </w:r>
      <w:r w:rsidR="0053449D">
        <w:rPr>
          <w:rFonts w:ascii="Times New Roman" w:hAnsi="Times New Roman" w:cs="Times New Roman"/>
          <w:sz w:val="24"/>
          <w:szCs w:val="24"/>
        </w:rPr>
        <w:t xml:space="preserve"> 7 (3) of the Act. In subs</w:t>
      </w:r>
      <w:r w:rsidRPr="00DA0FC9">
        <w:rPr>
          <w:rFonts w:ascii="Times New Roman" w:hAnsi="Times New Roman" w:cs="Times New Roman"/>
          <w:sz w:val="24"/>
          <w:szCs w:val="24"/>
        </w:rPr>
        <w:t xml:space="preserve"> 4 of the same section, the </w:t>
      </w:r>
      <w:r w:rsidR="0053449D">
        <w:rPr>
          <w:rFonts w:ascii="Times New Roman" w:hAnsi="Times New Roman" w:cs="Times New Roman"/>
          <w:sz w:val="24"/>
          <w:szCs w:val="24"/>
        </w:rPr>
        <w:t>c</w:t>
      </w:r>
      <w:r w:rsidRPr="00DA0FC9">
        <w:rPr>
          <w:rFonts w:ascii="Times New Roman" w:hAnsi="Times New Roman" w:cs="Times New Roman"/>
          <w:sz w:val="24"/>
          <w:szCs w:val="24"/>
        </w:rPr>
        <w:t>ourt is enjoined to have regard to all the circumstances of the case, including the following—</w:t>
      </w:r>
    </w:p>
    <w:p w14:paraId="3235DF7C" w14:textId="77777777" w:rsidR="00BA1C51" w:rsidRPr="00DA0FC9" w:rsidRDefault="00BA1C51" w:rsidP="0053449D">
      <w:pPr>
        <w:autoSpaceDE w:val="0"/>
        <w:autoSpaceDN w:val="0"/>
        <w:adjustRightInd w:val="0"/>
        <w:spacing w:after="0" w:line="240" w:lineRule="auto"/>
        <w:jc w:val="both"/>
        <w:rPr>
          <w:rFonts w:ascii="Times New Roman" w:hAnsi="Times New Roman" w:cs="Times New Roman"/>
          <w:sz w:val="24"/>
          <w:szCs w:val="24"/>
        </w:rPr>
      </w:pPr>
      <w:r w:rsidRPr="00DA0FC9">
        <w:rPr>
          <w:rFonts w:ascii="Times New Roman" w:hAnsi="Times New Roman" w:cs="Times New Roman"/>
          <w:sz w:val="24"/>
          <w:szCs w:val="24"/>
        </w:rPr>
        <w:t xml:space="preserve">          “(</w:t>
      </w:r>
      <w:r w:rsidRPr="00DA0FC9">
        <w:rPr>
          <w:rFonts w:ascii="Times New Roman" w:hAnsi="Times New Roman" w:cs="Times New Roman"/>
          <w:i/>
          <w:iCs/>
          <w:sz w:val="24"/>
          <w:szCs w:val="24"/>
        </w:rPr>
        <w:t>a</w:t>
      </w:r>
      <w:r w:rsidRPr="00DA0FC9">
        <w:rPr>
          <w:rFonts w:ascii="Times New Roman" w:hAnsi="Times New Roman" w:cs="Times New Roman"/>
          <w:sz w:val="24"/>
          <w:szCs w:val="24"/>
        </w:rPr>
        <w:t xml:space="preserve">) the income-earning capacity, assets and other financial resources which each spouse </w:t>
      </w:r>
    </w:p>
    <w:p w14:paraId="57CB5B8E" w14:textId="77777777" w:rsidR="00BA1C51" w:rsidRPr="00DA0FC9" w:rsidRDefault="00BA1C51" w:rsidP="0053449D">
      <w:pPr>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 xml:space="preserve">      and child has or is likely to have in the foreseeable future;</w:t>
      </w:r>
    </w:p>
    <w:p w14:paraId="2F8449AD" w14:textId="77777777" w:rsidR="00BA1C51" w:rsidRPr="00DA0FC9" w:rsidRDefault="00BA1C51" w:rsidP="0053449D">
      <w:pPr>
        <w:tabs>
          <w:tab w:val="left" w:pos="990"/>
        </w:tabs>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w:t>
      </w:r>
      <w:r w:rsidRPr="00DA0FC9">
        <w:rPr>
          <w:rFonts w:ascii="Times New Roman" w:hAnsi="Times New Roman" w:cs="Times New Roman"/>
          <w:i/>
          <w:iCs/>
          <w:sz w:val="24"/>
          <w:szCs w:val="24"/>
        </w:rPr>
        <w:t>b</w:t>
      </w:r>
      <w:r w:rsidRPr="00DA0FC9">
        <w:rPr>
          <w:rFonts w:ascii="Times New Roman" w:hAnsi="Times New Roman" w:cs="Times New Roman"/>
          <w:sz w:val="24"/>
          <w:szCs w:val="24"/>
        </w:rPr>
        <w:t xml:space="preserve">) the financial needs, obligations and responsibilities which each spouse and child has or   is </w:t>
      </w:r>
      <w:r w:rsidRPr="00DA0FC9">
        <w:rPr>
          <w:rFonts w:ascii="Times New Roman" w:hAnsi="Times New Roman" w:cs="Times New Roman"/>
          <w:sz w:val="24"/>
          <w:szCs w:val="24"/>
        </w:rPr>
        <w:tab/>
        <w:t>likely to have in the foreseeable future;</w:t>
      </w:r>
    </w:p>
    <w:p w14:paraId="010B4BB1" w14:textId="77777777" w:rsidR="00BA1C51" w:rsidRPr="00DA0FC9" w:rsidRDefault="00BA1C51" w:rsidP="0053449D">
      <w:pPr>
        <w:tabs>
          <w:tab w:val="left" w:pos="1080"/>
        </w:tabs>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w:t>
      </w:r>
      <w:r w:rsidRPr="00DA0FC9">
        <w:rPr>
          <w:rFonts w:ascii="Times New Roman" w:hAnsi="Times New Roman" w:cs="Times New Roman"/>
          <w:i/>
          <w:iCs/>
          <w:sz w:val="24"/>
          <w:szCs w:val="24"/>
        </w:rPr>
        <w:t>c</w:t>
      </w:r>
      <w:r w:rsidRPr="00DA0FC9">
        <w:rPr>
          <w:rFonts w:ascii="Times New Roman" w:hAnsi="Times New Roman" w:cs="Times New Roman"/>
          <w:sz w:val="24"/>
          <w:szCs w:val="24"/>
        </w:rPr>
        <w:t xml:space="preserve">) the standard of living of the family, including the manner in which any child was being </w:t>
      </w:r>
      <w:r w:rsidRPr="00DA0FC9">
        <w:rPr>
          <w:rFonts w:ascii="Times New Roman" w:hAnsi="Times New Roman" w:cs="Times New Roman"/>
          <w:sz w:val="24"/>
          <w:szCs w:val="24"/>
        </w:rPr>
        <w:tab/>
        <w:t>educated or trained or expected to be educated or trained;</w:t>
      </w:r>
    </w:p>
    <w:p w14:paraId="2963709C" w14:textId="77777777" w:rsidR="00BA1C51" w:rsidRPr="00DA0FC9" w:rsidRDefault="00BA1C51" w:rsidP="0053449D">
      <w:pPr>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w:t>
      </w:r>
      <w:r w:rsidRPr="00DA0FC9">
        <w:rPr>
          <w:rFonts w:ascii="Times New Roman" w:hAnsi="Times New Roman" w:cs="Times New Roman"/>
          <w:i/>
          <w:iCs/>
          <w:sz w:val="24"/>
          <w:szCs w:val="24"/>
        </w:rPr>
        <w:t>d</w:t>
      </w:r>
      <w:r w:rsidRPr="00DA0FC9">
        <w:rPr>
          <w:rFonts w:ascii="Times New Roman" w:hAnsi="Times New Roman" w:cs="Times New Roman"/>
          <w:sz w:val="24"/>
          <w:szCs w:val="24"/>
        </w:rPr>
        <w:t>) the age and physical and mental condition of each spouse and child;</w:t>
      </w:r>
    </w:p>
    <w:p w14:paraId="66E3EA0F" w14:textId="77777777" w:rsidR="00BA1C51" w:rsidRPr="00DA0FC9" w:rsidRDefault="00BA1C51" w:rsidP="0053449D">
      <w:pPr>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w:t>
      </w:r>
      <w:r w:rsidRPr="00DA0FC9">
        <w:rPr>
          <w:rFonts w:ascii="Times New Roman" w:hAnsi="Times New Roman" w:cs="Times New Roman"/>
          <w:i/>
          <w:iCs/>
          <w:sz w:val="24"/>
          <w:szCs w:val="24"/>
        </w:rPr>
        <w:t>e</w:t>
      </w:r>
      <w:r w:rsidRPr="00DA0FC9">
        <w:rPr>
          <w:rFonts w:ascii="Times New Roman" w:hAnsi="Times New Roman" w:cs="Times New Roman"/>
          <w:sz w:val="24"/>
          <w:szCs w:val="24"/>
        </w:rPr>
        <w:t>) the direct or indirect contribution made by each spouse to the family, including</w:t>
      </w:r>
    </w:p>
    <w:p w14:paraId="5097418A" w14:textId="77777777" w:rsidR="00BA1C51" w:rsidRPr="00DA0FC9" w:rsidRDefault="00BA1C51" w:rsidP="0053449D">
      <w:pPr>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 xml:space="preserve">     contributions made by looking after the home and caring for the family and any other </w:t>
      </w:r>
    </w:p>
    <w:p w14:paraId="55BA257F" w14:textId="77777777" w:rsidR="00BA1C51" w:rsidRPr="00DA0FC9" w:rsidRDefault="00BA1C51" w:rsidP="0053449D">
      <w:pPr>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 xml:space="preserve">     domestic duties;</w:t>
      </w:r>
    </w:p>
    <w:p w14:paraId="613D5539" w14:textId="77777777" w:rsidR="00BA1C51" w:rsidRPr="00DA0FC9" w:rsidRDefault="00BA1C51" w:rsidP="0053449D">
      <w:pPr>
        <w:tabs>
          <w:tab w:val="left" w:pos="990"/>
        </w:tabs>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lastRenderedPageBreak/>
        <w:t>(</w:t>
      </w:r>
      <w:r w:rsidRPr="00DA0FC9">
        <w:rPr>
          <w:rFonts w:ascii="Times New Roman" w:hAnsi="Times New Roman" w:cs="Times New Roman"/>
          <w:i/>
          <w:iCs/>
          <w:sz w:val="24"/>
          <w:szCs w:val="24"/>
        </w:rPr>
        <w:t>f</w:t>
      </w:r>
      <w:r w:rsidRPr="00DA0FC9">
        <w:rPr>
          <w:rFonts w:ascii="Times New Roman" w:hAnsi="Times New Roman" w:cs="Times New Roman"/>
          <w:sz w:val="24"/>
          <w:szCs w:val="24"/>
        </w:rPr>
        <w:t xml:space="preserve">)  the value to either of the spouses or to any child of any benefit, including a pension or </w:t>
      </w:r>
      <w:r w:rsidRPr="00DA0FC9">
        <w:rPr>
          <w:rFonts w:ascii="Times New Roman" w:hAnsi="Times New Roman" w:cs="Times New Roman"/>
          <w:sz w:val="24"/>
          <w:szCs w:val="24"/>
        </w:rPr>
        <w:tab/>
        <w:t xml:space="preserve">gratuity, which such spouse or child will lose as a result of the dissolution of the </w:t>
      </w:r>
    </w:p>
    <w:p w14:paraId="08FB4E9E" w14:textId="77777777" w:rsidR="00BA1C51" w:rsidRPr="00DA0FC9" w:rsidRDefault="00BA1C51" w:rsidP="0053449D">
      <w:pPr>
        <w:tabs>
          <w:tab w:val="left" w:pos="900"/>
        </w:tabs>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 xml:space="preserve">  </w:t>
      </w:r>
      <w:r w:rsidRPr="00DA0FC9">
        <w:rPr>
          <w:rFonts w:ascii="Times New Roman" w:hAnsi="Times New Roman" w:cs="Times New Roman"/>
          <w:sz w:val="24"/>
          <w:szCs w:val="24"/>
        </w:rPr>
        <w:tab/>
        <w:t xml:space="preserve">   marriage;</w:t>
      </w:r>
    </w:p>
    <w:p w14:paraId="2C03ADE2" w14:textId="77777777" w:rsidR="00BA1C51" w:rsidRPr="00DA0FC9" w:rsidRDefault="00BA1C51" w:rsidP="0053449D">
      <w:pPr>
        <w:autoSpaceDE w:val="0"/>
        <w:autoSpaceDN w:val="0"/>
        <w:adjustRightInd w:val="0"/>
        <w:spacing w:after="0" w:line="240" w:lineRule="auto"/>
        <w:ind w:left="720"/>
        <w:jc w:val="both"/>
        <w:rPr>
          <w:rFonts w:ascii="Times New Roman" w:hAnsi="Times New Roman" w:cs="Times New Roman"/>
          <w:sz w:val="24"/>
          <w:szCs w:val="24"/>
        </w:rPr>
      </w:pPr>
      <w:r w:rsidRPr="00DA0FC9">
        <w:rPr>
          <w:rFonts w:ascii="Times New Roman" w:hAnsi="Times New Roman" w:cs="Times New Roman"/>
          <w:sz w:val="24"/>
          <w:szCs w:val="24"/>
        </w:rPr>
        <w:t>(</w:t>
      </w:r>
      <w:r w:rsidRPr="00DA0FC9">
        <w:rPr>
          <w:rFonts w:ascii="Times New Roman" w:hAnsi="Times New Roman" w:cs="Times New Roman"/>
          <w:i/>
          <w:iCs/>
          <w:sz w:val="24"/>
          <w:szCs w:val="24"/>
        </w:rPr>
        <w:t>g</w:t>
      </w:r>
      <w:r w:rsidRPr="00DA0FC9">
        <w:rPr>
          <w:rFonts w:ascii="Times New Roman" w:hAnsi="Times New Roman" w:cs="Times New Roman"/>
          <w:sz w:val="24"/>
          <w:szCs w:val="24"/>
        </w:rPr>
        <w:t>) the duration of the marriage;…”</w:t>
      </w:r>
    </w:p>
    <w:p w14:paraId="24329091" w14:textId="77777777" w:rsidR="00BA1C51" w:rsidRPr="00DA0FC9" w:rsidRDefault="00BA1C51" w:rsidP="00DA0FC9">
      <w:pPr>
        <w:autoSpaceDE w:val="0"/>
        <w:autoSpaceDN w:val="0"/>
        <w:adjustRightInd w:val="0"/>
        <w:spacing w:after="0" w:line="360" w:lineRule="auto"/>
        <w:ind w:left="720"/>
        <w:jc w:val="both"/>
        <w:rPr>
          <w:rFonts w:ascii="Times New Roman" w:hAnsi="Times New Roman" w:cs="Times New Roman"/>
          <w:sz w:val="24"/>
          <w:szCs w:val="24"/>
        </w:rPr>
      </w:pPr>
    </w:p>
    <w:p w14:paraId="07020F90" w14:textId="21ED4795" w:rsidR="00694D6B" w:rsidRPr="00DA0FC9" w:rsidRDefault="00BA1C51" w:rsidP="0053449D">
      <w:pPr>
        <w:autoSpaceDE w:val="0"/>
        <w:autoSpaceDN w:val="0"/>
        <w:adjustRightInd w:val="0"/>
        <w:spacing w:after="0" w:line="360" w:lineRule="auto"/>
        <w:jc w:val="both"/>
        <w:rPr>
          <w:rFonts w:ascii="Times New Roman" w:hAnsi="Times New Roman" w:cs="Times New Roman"/>
          <w:sz w:val="24"/>
          <w:szCs w:val="24"/>
        </w:rPr>
      </w:pPr>
      <w:r w:rsidRPr="00DA0FC9">
        <w:rPr>
          <w:rFonts w:ascii="Times New Roman" w:hAnsi="Times New Roman" w:cs="Times New Roman"/>
          <w:sz w:val="24"/>
          <w:szCs w:val="24"/>
        </w:rPr>
        <w:tab/>
        <w:t xml:space="preserve">The Act further directs that in distributing the assets, the court shall endeavor as far as is reasonable and practicable and, having regard to the conduct of the parties, where it is just to do so, place the spouses and child in the position they would have been in had a normal marriage relationship continued between the spouses. </w:t>
      </w:r>
      <w:r w:rsidR="003921EF" w:rsidRPr="00DA0FC9">
        <w:rPr>
          <w:rFonts w:ascii="Times New Roman" w:hAnsi="Times New Roman" w:cs="Times New Roman"/>
          <w:sz w:val="24"/>
          <w:szCs w:val="24"/>
        </w:rPr>
        <w:t xml:space="preserve">        </w:t>
      </w:r>
      <w:r w:rsidR="0053449D">
        <w:rPr>
          <w:rFonts w:ascii="Times New Roman" w:hAnsi="Times New Roman" w:cs="Times New Roman"/>
          <w:sz w:val="24"/>
          <w:szCs w:val="24"/>
        </w:rPr>
        <w:t xml:space="preserve">       </w:t>
      </w:r>
      <w:r w:rsidR="003921EF" w:rsidRPr="00DA0FC9">
        <w:rPr>
          <w:rFonts w:ascii="Times New Roman" w:hAnsi="Times New Roman" w:cs="Times New Roman"/>
          <w:sz w:val="24"/>
          <w:szCs w:val="24"/>
        </w:rPr>
        <w:t xml:space="preserve">                                                </w:t>
      </w:r>
    </w:p>
    <w:p w14:paraId="45AE33F9" w14:textId="6E08142F" w:rsidR="00694D6B" w:rsidRPr="0053449D" w:rsidRDefault="0053449D" w:rsidP="0053449D">
      <w:pPr>
        <w:spacing w:after="0" w:line="360" w:lineRule="auto"/>
        <w:jc w:val="both"/>
        <w:rPr>
          <w:rFonts w:ascii="Times New Roman" w:hAnsi="Times New Roman" w:cs="Times New Roman"/>
          <w:b/>
          <w:sz w:val="24"/>
          <w:szCs w:val="24"/>
        </w:rPr>
      </w:pPr>
      <w:r w:rsidRPr="0053449D">
        <w:rPr>
          <w:rFonts w:ascii="Times New Roman" w:hAnsi="Times New Roman" w:cs="Times New Roman"/>
          <w:b/>
          <w:sz w:val="24"/>
          <w:szCs w:val="24"/>
        </w:rPr>
        <w:t>Analysis</w:t>
      </w:r>
    </w:p>
    <w:p w14:paraId="2A13DC0A" w14:textId="5552CF6C" w:rsidR="004312F7" w:rsidRPr="0053449D" w:rsidRDefault="0053449D" w:rsidP="0053449D">
      <w:pPr>
        <w:spacing w:after="0" w:line="360" w:lineRule="auto"/>
        <w:contextualSpacing/>
        <w:jc w:val="both"/>
        <w:rPr>
          <w:rFonts w:ascii="Times New Roman" w:eastAsia="Calibri" w:hAnsi="Times New Roman" w:cs="Times New Roman"/>
          <w:b/>
          <w:sz w:val="24"/>
          <w:szCs w:val="24"/>
        </w:rPr>
      </w:pPr>
      <w:r w:rsidRPr="0053449D">
        <w:rPr>
          <w:rFonts w:ascii="Times New Roman" w:hAnsi="Times New Roman" w:cs="Times New Roman"/>
          <w:b/>
          <w:sz w:val="24"/>
          <w:szCs w:val="24"/>
        </w:rPr>
        <w:t xml:space="preserve">The Mount Pleasant and </w:t>
      </w:r>
      <w:r w:rsidRPr="0053449D">
        <w:rPr>
          <w:rFonts w:ascii="Times New Roman" w:eastAsia="Calibri" w:hAnsi="Times New Roman" w:cs="Times New Roman"/>
          <w:b/>
          <w:sz w:val="24"/>
          <w:szCs w:val="24"/>
        </w:rPr>
        <w:t>the Crowhill Properties</w:t>
      </w:r>
    </w:p>
    <w:p w14:paraId="6504178E" w14:textId="64EC4C68" w:rsidR="00CD774A" w:rsidRPr="00DA0FC9" w:rsidRDefault="0053449D" w:rsidP="005E0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774A" w:rsidRPr="00DA0FC9">
        <w:rPr>
          <w:rFonts w:ascii="Times New Roman" w:hAnsi="Times New Roman" w:cs="Times New Roman"/>
          <w:sz w:val="24"/>
          <w:szCs w:val="24"/>
        </w:rPr>
        <w:t>The two immovable properties under consideration will be distributed in the light of the evidence led by the parties and what the law says.</w:t>
      </w:r>
    </w:p>
    <w:p w14:paraId="63698B57" w14:textId="5019FF4F" w:rsidR="0056056F" w:rsidRPr="00DA0FC9" w:rsidRDefault="005E0A34" w:rsidP="005E0A3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B2150" w:rsidRPr="00DA0FC9">
        <w:rPr>
          <w:rFonts w:ascii="Times New Roman" w:hAnsi="Times New Roman" w:cs="Times New Roman"/>
          <w:sz w:val="24"/>
          <w:szCs w:val="24"/>
        </w:rPr>
        <w:t xml:space="preserve">Plaintiff accepted that </w:t>
      </w:r>
      <w:r>
        <w:rPr>
          <w:rFonts w:ascii="Times New Roman" w:hAnsi="Times New Roman" w:cs="Times New Roman"/>
          <w:sz w:val="24"/>
          <w:szCs w:val="24"/>
        </w:rPr>
        <w:t>d</w:t>
      </w:r>
      <w:r w:rsidR="00EB2150" w:rsidRPr="00DA0FC9">
        <w:rPr>
          <w:rFonts w:ascii="Times New Roman" w:hAnsi="Times New Roman" w:cs="Times New Roman"/>
          <w:sz w:val="24"/>
          <w:szCs w:val="24"/>
        </w:rPr>
        <w:t xml:space="preserve">efendant contributed more in the acquisition of </w:t>
      </w:r>
      <w:r w:rsidR="00CC7B80" w:rsidRPr="00DA0FC9">
        <w:rPr>
          <w:rFonts w:ascii="Times New Roman" w:hAnsi="Times New Roman" w:cs="Times New Roman"/>
          <w:sz w:val="24"/>
          <w:szCs w:val="24"/>
        </w:rPr>
        <w:t>the Mount Pleasant</w:t>
      </w:r>
      <w:r w:rsidR="00EB2150" w:rsidRPr="00DA0FC9">
        <w:rPr>
          <w:rFonts w:ascii="Times New Roman" w:hAnsi="Times New Roman" w:cs="Times New Roman"/>
          <w:sz w:val="24"/>
          <w:szCs w:val="24"/>
        </w:rPr>
        <w:t xml:space="preserve"> property. </w:t>
      </w:r>
      <w:r w:rsidR="0051765D" w:rsidRPr="00DA0FC9">
        <w:rPr>
          <w:rFonts w:ascii="Times New Roman" w:hAnsi="Times New Roman" w:cs="Times New Roman"/>
          <w:sz w:val="24"/>
          <w:szCs w:val="24"/>
        </w:rPr>
        <w:t xml:space="preserve">She paid </w:t>
      </w:r>
      <w:r w:rsidR="000F187E">
        <w:rPr>
          <w:rFonts w:ascii="Times New Roman" w:hAnsi="Times New Roman" w:cs="Times New Roman"/>
          <w:sz w:val="24"/>
          <w:szCs w:val="24"/>
        </w:rPr>
        <w:t>twenty thousand three hundred dollars (</w:t>
      </w:r>
      <w:r w:rsidR="0051765D" w:rsidRPr="00DA0FC9">
        <w:rPr>
          <w:rFonts w:ascii="Times New Roman" w:hAnsi="Times New Roman" w:cs="Times New Roman"/>
          <w:sz w:val="24"/>
          <w:szCs w:val="24"/>
        </w:rPr>
        <w:t xml:space="preserve">$20 </w:t>
      </w:r>
      <w:r w:rsidR="0056056F" w:rsidRPr="00DA0FC9">
        <w:rPr>
          <w:rFonts w:ascii="Times New Roman" w:hAnsi="Times New Roman" w:cs="Times New Roman"/>
          <w:sz w:val="24"/>
          <w:szCs w:val="24"/>
        </w:rPr>
        <w:t>3</w:t>
      </w:r>
      <w:r w:rsidR="0051765D" w:rsidRPr="00DA0FC9">
        <w:rPr>
          <w:rFonts w:ascii="Times New Roman" w:hAnsi="Times New Roman" w:cs="Times New Roman"/>
          <w:sz w:val="24"/>
          <w:szCs w:val="24"/>
        </w:rPr>
        <w:t>00</w:t>
      </w:r>
      <w:r w:rsidR="000F187E">
        <w:rPr>
          <w:rFonts w:ascii="Times New Roman" w:hAnsi="Times New Roman" w:cs="Times New Roman"/>
          <w:sz w:val="24"/>
          <w:szCs w:val="24"/>
        </w:rPr>
        <w:t xml:space="preserve">) </w:t>
      </w:r>
      <w:r w:rsidR="0051765D" w:rsidRPr="00DA0FC9">
        <w:rPr>
          <w:rFonts w:ascii="Times New Roman" w:hAnsi="Times New Roman" w:cs="Times New Roman"/>
          <w:sz w:val="24"/>
          <w:szCs w:val="24"/>
        </w:rPr>
        <w:t xml:space="preserve">as opposed to </w:t>
      </w:r>
      <w:r>
        <w:rPr>
          <w:rFonts w:ascii="Times New Roman" w:hAnsi="Times New Roman" w:cs="Times New Roman"/>
          <w:sz w:val="24"/>
          <w:szCs w:val="24"/>
        </w:rPr>
        <w:t>d</w:t>
      </w:r>
      <w:r w:rsidR="0051765D" w:rsidRPr="00DA0FC9">
        <w:rPr>
          <w:rFonts w:ascii="Times New Roman" w:hAnsi="Times New Roman" w:cs="Times New Roman"/>
          <w:sz w:val="24"/>
          <w:szCs w:val="24"/>
        </w:rPr>
        <w:t xml:space="preserve">efendant’s </w:t>
      </w:r>
      <w:r w:rsidR="000F187E">
        <w:rPr>
          <w:rFonts w:ascii="Times New Roman" w:hAnsi="Times New Roman" w:cs="Times New Roman"/>
          <w:sz w:val="24"/>
          <w:szCs w:val="24"/>
        </w:rPr>
        <w:t>twenty two thousand dollars (</w:t>
      </w:r>
      <w:r w:rsidR="0051765D" w:rsidRPr="00DA0FC9">
        <w:rPr>
          <w:rFonts w:ascii="Times New Roman" w:hAnsi="Times New Roman" w:cs="Times New Roman"/>
          <w:sz w:val="24"/>
          <w:szCs w:val="24"/>
        </w:rPr>
        <w:t>$22 000</w:t>
      </w:r>
      <w:r w:rsidR="000F187E">
        <w:rPr>
          <w:rFonts w:ascii="Times New Roman" w:hAnsi="Times New Roman" w:cs="Times New Roman"/>
          <w:sz w:val="24"/>
          <w:szCs w:val="24"/>
        </w:rPr>
        <w:t>)</w:t>
      </w:r>
      <w:r w:rsidR="0051765D" w:rsidRPr="00DA0FC9">
        <w:rPr>
          <w:rFonts w:ascii="Times New Roman" w:hAnsi="Times New Roman" w:cs="Times New Roman"/>
          <w:sz w:val="24"/>
          <w:szCs w:val="24"/>
        </w:rPr>
        <w:t xml:space="preserve">. </w:t>
      </w:r>
      <w:r w:rsidR="00EB2150" w:rsidRPr="00DA0FC9">
        <w:rPr>
          <w:rFonts w:ascii="Times New Roman" w:hAnsi="Times New Roman" w:cs="Times New Roman"/>
          <w:sz w:val="24"/>
          <w:szCs w:val="24"/>
        </w:rPr>
        <w:t>Defendant stated that in addition he paid the registration fees</w:t>
      </w:r>
      <w:r w:rsidR="0056056F" w:rsidRPr="00DA0FC9">
        <w:rPr>
          <w:rFonts w:ascii="Times New Roman" w:hAnsi="Times New Roman" w:cs="Times New Roman"/>
          <w:sz w:val="24"/>
          <w:szCs w:val="24"/>
        </w:rPr>
        <w:t xml:space="preserve"> of </w:t>
      </w:r>
      <w:r w:rsidR="000F187E">
        <w:rPr>
          <w:rFonts w:ascii="Times New Roman" w:hAnsi="Times New Roman" w:cs="Times New Roman"/>
          <w:sz w:val="24"/>
          <w:szCs w:val="24"/>
        </w:rPr>
        <w:t>five thousand one hundred dollars (</w:t>
      </w:r>
      <w:r w:rsidR="0056056F" w:rsidRPr="00DA0FC9">
        <w:rPr>
          <w:rFonts w:ascii="Times New Roman" w:hAnsi="Times New Roman" w:cs="Times New Roman"/>
          <w:sz w:val="24"/>
          <w:szCs w:val="24"/>
        </w:rPr>
        <w:t>$5 100</w:t>
      </w:r>
      <w:r w:rsidR="000F187E">
        <w:rPr>
          <w:rFonts w:ascii="Times New Roman" w:hAnsi="Times New Roman" w:cs="Times New Roman"/>
          <w:sz w:val="24"/>
          <w:szCs w:val="24"/>
        </w:rPr>
        <w:t>)</w:t>
      </w:r>
      <w:r w:rsidR="00EB2150" w:rsidRPr="00DA0FC9">
        <w:rPr>
          <w:rFonts w:ascii="Times New Roman" w:hAnsi="Times New Roman" w:cs="Times New Roman"/>
          <w:sz w:val="24"/>
          <w:szCs w:val="24"/>
        </w:rPr>
        <w:t xml:space="preserve">. </w:t>
      </w:r>
      <w:r w:rsidR="0056056F" w:rsidRPr="00DA0FC9">
        <w:rPr>
          <w:rFonts w:ascii="Times New Roman" w:hAnsi="Times New Roman" w:cs="Times New Roman"/>
          <w:sz w:val="24"/>
          <w:szCs w:val="24"/>
        </w:rPr>
        <w:t xml:space="preserve">The total contributions were therefore 42.8% from the </w:t>
      </w:r>
      <w:r w:rsidR="003B0F6D">
        <w:rPr>
          <w:rFonts w:ascii="Times New Roman" w:hAnsi="Times New Roman" w:cs="Times New Roman"/>
          <w:sz w:val="24"/>
          <w:szCs w:val="24"/>
        </w:rPr>
        <w:t>p</w:t>
      </w:r>
      <w:r w:rsidR="0056056F" w:rsidRPr="00DA0FC9">
        <w:rPr>
          <w:rFonts w:ascii="Times New Roman" w:hAnsi="Times New Roman" w:cs="Times New Roman"/>
          <w:sz w:val="24"/>
          <w:szCs w:val="24"/>
        </w:rPr>
        <w:t xml:space="preserve">laintiff and 57.2% from </w:t>
      </w:r>
      <w:r w:rsidR="003B0F6D">
        <w:rPr>
          <w:rFonts w:ascii="Times New Roman" w:hAnsi="Times New Roman" w:cs="Times New Roman"/>
          <w:sz w:val="24"/>
          <w:szCs w:val="24"/>
        </w:rPr>
        <w:t>d</w:t>
      </w:r>
      <w:r w:rsidR="0056056F" w:rsidRPr="00DA0FC9">
        <w:rPr>
          <w:rFonts w:ascii="Times New Roman" w:hAnsi="Times New Roman" w:cs="Times New Roman"/>
          <w:sz w:val="24"/>
          <w:szCs w:val="24"/>
        </w:rPr>
        <w:t xml:space="preserve">efendant. </w:t>
      </w:r>
      <w:r w:rsidR="00053D47" w:rsidRPr="00DA0FC9">
        <w:rPr>
          <w:rFonts w:ascii="Times New Roman" w:hAnsi="Times New Roman" w:cs="Times New Roman"/>
          <w:sz w:val="24"/>
          <w:szCs w:val="24"/>
        </w:rPr>
        <w:t>However,</w:t>
      </w:r>
      <w:r w:rsidR="00EB2150" w:rsidRPr="00DA0FC9">
        <w:rPr>
          <w:rFonts w:ascii="Times New Roman" w:hAnsi="Times New Roman" w:cs="Times New Roman"/>
          <w:sz w:val="24"/>
          <w:szCs w:val="24"/>
        </w:rPr>
        <w:t xml:space="preserve"> </w:t>
      </w:r>
      <w:r w:rsidR="003B0F6D">
        <w:rPr>
          <w:rFonts w:ascii="Times New Roman" w:hAnsi="Times New Roman" w:cs="Times New Roman"/>
          <w:sz w:val="24"/>
          <w:szCs w:val="24"/>
        </w:rPr>
        <w:t>p</w:t>
      </w:r>
      <w:r w:rsidR="00EB2150" w:rsidRPr="00DA0FC9">
        <w:rPr>
          <w:rFonts w:ascii="Times New Roman" w:hAnsi="Times New Roman" w:cs="Times New Roman"/>
          <w:sz w:val="24"/>
          <w:szCs w:val="24"/>
        </w:rPr>
        <w:t xml:space="preserve">laintiff stated that at the time of its acquisition </w:t>
      </w:r>
      <w:r w:rsidR="003B0F6D">
        <w:rPr>
          <w:rFonts w:ascii="Times New Roman" w:hAnsi="Times New Roman" w:cs="Times New Roman"/>
          <w:sz w:val="24"/>
          <w:szCs w:val="24"/>
        </w:rPr>
        <w:t>d</w:t>
      </w:r>
      <w:r w:rsidR="00EB2150" w:rsidRPr="00DA0FC9">
        <w:rPr>
          <w:rFonts w:ascii="Times New Roman" w:hAnsi="Times New Roman" w:cs="Times New Roman"/>
          <w:sz w:val="24"/>
          <w:szCs w:val="24"/>
        </w:rPr>
        <w:t xml:space="preserve">efendant was </w:t>
      </w:r>
      <w:r w:rsidR="00053D47" w:rsidRPr="00DA0FC9">
        <w:rPr>
          <w:rFonts w:ascii="Times New Roman" w:hAnsi="Times New Roman" w:cs="Times New Roman"/>
          <w:sz w:val="24"/>
          <w:szCs w:val="24"/>
        </w:rPr>
        <w:t>making negligible contributions</w:t>
      </w:r>
      <w:r w:rsidR="00EB2150" w:rsidRPr="00DA0FC9">
        <w:rPr>
          <w:rFonts w:ascii="Times New Roman" w:hAnsi="Times New Roman" w:cs="Times New Roman"/>
          <w:sz w:val="24"/>
          <w:szCs w:val="24"/>
        </w:rPr>
        <w:t xml:space="preserve"> to the welfare of the family.</w:t>
      </w:r>
      <w:r w:rsidR="00053D47" w:rsidRPr="00DA0FC9">
        <w:rPr>
          <w:rFonts w:ascii="Times New Roman" w:hAnsi="Times New Roman" w:cs="Times New Roman"/>
          <w:sz w:val="24"/>
          <w:szCs w:val="24"/>
        </w:rPr>
        <w:t xml:space="preserve"> </w:t>
      </w:r>
      <w:r w:rsidR="00CC7B80" w:rsidRPr="00DA0FC9">
        <w:rPr>
          <w:rFonts w:ascii="Times New Roman" w:hAnsi="Times New Roman" w:cs="Times New Roman"/>
          <w:sz w:val="24"/>
          <w:szCs w:val="24"/>
        </w:rPr>
        <w:t xml:space="preserve">She claimed a 100% share of this property. </w:t>
      </w:r>
      <w:r w:rsidR="00053D47" w:rsidRPr="00DA0FC9">
        <w:rPr>
          <w:rFonts w:ascii="Times New Roman" w:hAnsi="Times New Roman" w:cs="Times New Roman"/>
          <w:sz w:val="24"/>
          <w:szCs w:val="24"/>
        </w:rPr>
        <w:t xml:space="preserve">Defendant pointed out that his explanation for not contributing towards the school fees, that </w:t>
      </w:r>
      <w:r w:rsidR="003B0F6D">
        <w:rPr>
          <w:rFonts w:ascii="Times New Roman" w:hAnsi="Times New Roman" w:cs="Times New Roman"/>
          <w:sz w:val="24"/>
          <w:szCs w:val="24"/>
        </w:rPr>
        <w:t>p</w:t>
      </w:r>
      <w:r w:rsidR="00053D47" w:rsidRPr="00DA0FC9">
        <w:rPr>
          <w:rFonts w:ascii="Times New Roman" w:hAnsi="Times New Roman" w:cs="Times New Roman"/>
          <w:sz w:val="24"/>
          <w:szCs w:val="24"/>
        </w:rPr>
        <w:t>laintiff had school fees assistance at her workplace, and that the parties agreed that she makes the payments, was not rebutted.</w:t>
      </w:r>
      <w:r w:rsidR="00F36724" w:rsidRPr="00DA0FC9">
        <w:rPr>
          <w:rFonts w:ascii="Times New Roman" w:hAnsi="Times New Roman" w:cs="Times New Roman"/>
          <w:sz w:val="24"/>
          <w:szCs w:val="24"/>
        </w:rPr>
        <w:t xml:space="preserve"> </w:t>
      </w:r>
      <w:r w:rsidR="0051765D" w:rsidRPr="00DA0FC9">
        <w:rPr>
          <w:rFonts w:ascii="Times New Roman" w:hAnsi="Times New Roman" w:cs="Times New Roman"/>
          <w:sz w:val="24"/>
          <w:szCs w:val="24"/>
        </w:rPr>
        <w:t xml:space="preserve">In any event, the period emphasized in cross-examination when </w:t>
      </w:r>
      <w:r w:rsidR="003B0F6D">
        <w:rPr>
          <w:rFonts w:ascii="Times New Roman" w:hAnsi="Times New Roman" w:cs="Times New Roman"/>
          <w:sz w:val="24"/>
          <w:szCs w:val="24"/>
        </w:rPr>
        <w:t>d</w:t>
      </w:r>
      <w:r w:rsidR="0051765D" w:rsidRPr="00DA0FC9">
        <w:rPr>
          <w:rFonts w:ascii="Times New Roman" w:hAnsi="Times New Roman" w:cs="Times New Roman"/>
          <w:sz w:val="24"/>
          <w:szCs w:val="24"/>
        </w:rPr>
        <w:t xml:space="preserve">efendant is alleged to have neglected paying fees is after the twins were nine years or more. </w:t>
      </w:r>
      <w:r w:rsidR="0056056F" w:rsidRPr="00DA0FC9">
        <w:rPr>
          <w:rFonts w:ascii="Times New Roman" w:hAnsi="Times New Roman" w:cs="Times New Roman"/>
          <w:sz w:val="24"/>
          <w:szCs w:val="24"/>
        </w:rPr>
        <w:t xml:space="preserve">Defendant was specifically referred to the years 2015 to 2019. The twins must have </w:t>
      </w:r>
      <w:r w:rsidR="00187030" w:rsidRPr="00DA0FC9">
        <w:rPr>
          <w:rFonts w:ascii="Times New Roman" w:hAnsi="Times New Roman" w:cs="Times New Roman"/>
          <w:sz w:val="24"/>
          <w:szCs w:val="24"/>
        </w:rPr>
        <w:t>been in</w:t>
      </w:r>
      <w:r w:rsidR="0051765D" w:rsidRPr="00DA0FC9">
        <w:rPr>
          <w:rFonts w:ascii="Times New Roman" w:hAnsi="Times New Roman" w:cs="Times New Roman"/>
          <w:sz w:val="24"/>
          <w:szCs w:val="24"/>
        </w:rPr>
        <w:t xml:space="preserve"> school </w:t>
      </w:r>
      <w:r w:rsidR="0056056F" w:rsidRPr="00DA0FC9">
        <w:rPr>
          <w:rFonts w:ascii="Times New Roman" w:hAnsi="Times New Roman" w:cs="Times New Roman"/>
          <w:sz w:val="24"/>
          <w:szCs w:val="24"/>
        </w:rPr>
        <w:t xml:space="preserve">already </w:t>
      </w:r>
      <w:r w:rsidR="0051765D" w:rsidRPr="00DA0FC9">
        <w:rPr>
          <w:rFonts w:ascii="Times New Roman" w:hAnsi="Times New Roman" w:cs="Times New Roman"/>
          <w:sz w:val="24"/>
          <w:szCs w:val="24"/>
        </w:rPr>
        <w:t xml:space="preserve">and </w:t>
      </w:r>
      <w:r w:rsidR="003B0F6D">
        <w:rPr>
          <w:rFonts w:ascii="Times New Roman" w:hAnsi="Times New Roman" w:cs="Times New Roman"/>
          <w:sz w:val="24"/>
          <w:szCs w:val="24"/>
        </w:rPr>
        <w:t>d</w:t>
      </w:r>
      <w:r w:rsidR="0051765D" w:rsidRPr="00DA0FC9">
        <w:rPr>
          <w:rFonts w:ascii="Times New Roman" w:hAnsi="Times New Roman" w:cs="Times New Roman"/>
          <w:sz w:val="24"/>
          <w:szCs w:val="24"/>
        </w:rPr>
        <w:t>efendant’s evidence that his employer paid fees for the early years of school was not disputed.</w:t>
      </w:r>
    </w:p>
    <w:p w14:paraId="3181DF1B" w14:textId="148DCE4D" w:rsidR="00187030" w:rsidRPr="00DA0FC9" w:rsidRDefault="003B0F6D" w:rsidP="00DA0FC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056F" w:rsidRPr="00DA0FC9">
        <w:rPr>
          <w:rFonts w:ascii="Times New Roman" w:hAnsi="Times New Roman" w:cs="Times New Roman"/>
          <w:sz w:val="24"/>
          <w:szCs w:val="24"/>
        </w:rPr>
        <w:t xml:space="preserve">Plaintiff is claiming 100% ownership of the Crowhill property.  </w:t>
      </w:r>
      <w:r w:rsidR="00187030" w:rsidRPr="00DA0FC9">
        <w:rPr>
          <w:rFonts w:ascii="Times New Roman" w:hAnsi="Times New Roman" w:cs="Times New Roman"/>
          <w:sz w:val="24"/>
          <w:szCs w:val="24"/>
        </w:rPr>
        <w:t xml:space="preserve">The property has title deeds in both parties’ names. </w:t>
      </w:r>
      <w:r>
        <w:rPr>
          <w:rFonts w:ascii="Times New Roman" w:hAnsi="Times New Roman" w:cs="Times New Roman"/>
          <w:sz w:val="24"/>
          <w:szCs w:val="24"/>
        </w:rPr>
        <w:t xml:space="preserve"> </w:t>
      </w:r>
      <w:r w:rsidR="00187030" w:rsidRPr="00DA0FC9">
        <w:rPr>
          <w:rFonts w:ascii="Times New Roman" w:eastAsia="Calibri" w:hAnsi="Times New Roman" w:cs="Times New Roman"/>
          <w:sz w:val="24"/>
          <w:szCs w:val="24"/>
        </w:rPr>
        <w:t>As the property is jointly owned, the starting point is that each party has a 50% share in it.</w:t>
      </w:r>
      <w:r w:rsidR="00187030" w:rsidRPr="00DA0FC9">
        <w:rPr>
          <w:rFonts w:ascii="Times New Roman" w:hAnsi="Times New Roman" w:cs="Times New Roman"/>
          <w:sz w:val="24"/>
          <w:szCs w:val="24"/>
        </w:rPr>
        <w:t xml:space="preserve"> </w:t>
      </w:r>
      <w:r>
        <w:rPr>
          <w:rFonts w:ascii="Times New Roman" w:hAnsi="Times New Roman" w:cs="Times New Roman"/>
          <w:sz w:val="24"/>
          <w:szCs w:val="24"/>
        </w:rPr>
        <w:t xml:space="preserve"> </w:t>
      </w:r>
      <w:r w:rsidR="00187030" w:rsidRPr="00DA0FC9">
        <w:rPr>
          <w:rFonts w:ascii="Times New Roman" w:hAnsi="Times New Roman" w:cs="Times New Roman"/>
          <w:sz w:val="24"/>
          <w:szCs w:val="24"/>
        </w:rPr>
        <w:t xml:space="preserve">In Jones </w:t>
      </w:r>
      <w:r w:rsidR="00187030" w:rsidRPr="00DA0FC9">
        <w:rPr>
          <w:rFonts w:ascii="Times New Roman" w:hAnsi="Times New Roman" w:cs="Times New Roman"/>
          <w:i/>
          <w:sz w:val="24"/>
          <w:szCs w:val="24"/>
        </w:rPr>
        <w:t>Conveyancing in South Africa</w:t>
      </w:r>
      <w:r w:rsidR="00187030" w:rsidRPr="00DA0FC9">
        <w:rPr>
          <w:rFonts w:ascii="Times New Roman" w:hAnsi="Times New Roman" w:cs="Times New Roman"/>
          <w:sz w:val="24"/>
          <w:szCs w:val="24"/>
        </w:rPr>
        <w:t xml:space="preserve"> 4 ed p 118 it is stated that:</w:t>
      </w:r>
    </w:p>
    <w:p w14:paraId="5E58DDC8" w14:textId="77777777" w:rsidR="00187030" w:rsidRPr="003B0F6D" w:rsidRDefault="00187030" w:rsidP="00DA0FC9">
      <w:pPr>
        <w:pStyle w:val="BodyTextIndent"/>
        <w:rPr>
          <w:rFonts w:ascii="Times New Roman" w:hAnsi="Times New Roman"/>
          <w:sz w:val="22"/>
          <w:szCs w:val="22"/>
        </w:rPr>
      </w:pPr>
      <w:r w:rsidRPr="003B0F6D">
        <w:rPr>
          <w:rFonts w:ascii="Times New Roman" w:hAnsi="Times New Roman"/>
          <w:sz w:val="22"/>
          <w:szCs w:val="22"/>
        </w:rPr>
        <w:t>“Where transferees acquire in equal shares it need not be stated in the deed that they acquire ‘in equal shares’, as this fact is presumed in the absence of any statement to the contrary”.</w:t>
      </w:r>
    </w:p>
    <w:p w14:paraId="12412CBB" w14:textId="77777777" w:rsidR="00187030" w:rsidRPr="003B0F6D" w:rsidRDefault="00187030" w:rsidP="00DA0FC9">
      <w:pPr>
        <w:pStyle w:val="BodyTextIndent"/>
        <w:spacing w:line="360" w:lineRule="auto"/>
        <w:rPr>
          <w:rFonts w:ascii="Times New Roman" w:hAnsi="Times New Roman"/>
          <w:sz w:val="22"/>
          <w:szCs w:val="22"/>
        </w:rPr>
      </w:pPr>
    </w:p>
    <w:p w14:paraId="695DCB10" w14:textId="22002ABD" w:rsidR="00187030" w:rsidRPr="00DA0FC9" w:rsidRDefault="00187030" w:rsidP="003B0F6D">
      <w:pPr>
        <w:spacing w:after="0" w:line="360" w:lineRule="auto"/>
        <w:jc w:val="both"/>
        <w:rPr>
          <w:rFonts w:ascii="Times New Roman" w:hAnsi="Times New Roman" w:cs="Times New Roman"/>
          <w:sz w:val="24"/>
          <w:szCs w:val="24"/>
        </w:rPr>
      </w:pPr>
      <w:r w:rsidRPr="00DA0FC9">
        <w:rPr>
          <w:rFonts w:ascii="Times New Roman" w:hAnsi="Times New Roman" w:cs="Times New Roman"/>
          <w:sz w:val="24"/>
          <w:szCs w:val="24"/>
        </w:rPr>
        <w:lastRenderedPageBreak/>
        <w:t xml:space="preserve">See </w:t>
      </w:r>
      <w:r w:rsidRPr="003B0F6D">
        <w:rPr>
          <w:rFonts w:ascii="Times New Roman" w:hAnsi="Times New Roman" w:cs="Times New Roman"/>
          <w:i/>
          <w:sz w:val="24"/>
          <w:szCs w:val="24"/>
        </w:rPr>
        <w:t xml:space="preserve">Takafuma </w:t>
      </w:r>
      <w:r w:rsidRPr="003B0F6D">
        <w:rPr>
          <w:rFonts w:ascii="Times New Roman" w:hAnsi="Times New Roman" w:cs="Times New Roman"/>
          <w:sz w:val="24"/>
          <w:szCs w:val="24"/>
        </w:rPr>
        <w:t xml:space="preserve">v </w:t>
      </w:r>
      <w:r w:rsidRPr="003B0F6D">
        <w:rPr>
          <w:rFonts w:ascii="Times New Roman" w:hAnsi="Times New Roman" w:cs="Times New Roman"/>
          <w:i/>
          <w:sz w:val="24"/>
          <w:szCs w:val="24"/>
        </w:rPr>
        <w:t>Takafuma</w:t>
      </w:r>
      <w:r w:rsidR="002E1FA2" w:rsidRPr="00DA0FC9">
        <w:rPr>
          <w:rFonts w:ascii="Times New Roman" w:hAnsi="Times New Roman" w:cs="Times New Roman"/>
          <w:sz w:val="24"/>
          <w:szCs w:val="24"/>
        </w:rPr>
        <w:t xml:space="preserve"> 1994 (2) ZLR 103 and </w:t>
      </w:r>
      <w:r w:rsidRPr="003B0F6D">
        <w:rPr>
          <w:rFonts w:ascii="Times New Roman" w:hAnsi="Times New Roman" w:cs="Times New Roman"/>
          <w:i/>
          <w:sz w:val="24"/>
          <w:szCs w:val="24"/>
        </w:rPr>
        <w:t xml:space="preserve">Ncube </w:t>
      </w:r>
      <w:r w:rsidRPr="003B0F6D">
        <w:rPr>
          <w:rFonts w:ascii="Times New Roman" w:hAnsi="Times New Roman" w:cs="Times New Roman"/>
          <w:sz w:val="24"/>
          <w:szCs w:val="24"/>
        </w:rPr>
        <w:t xml:space="preserve">v </w:t>
      </w:r>
      <w:r w:rsidRPr="003B0F6D">
        <w:rPr>
          <w:rFonts w:ascii="Times New Roman" w:hAnsi="Times New Roman" w:cs="Times New Roman"/>
          <w:i/>
          <w:sz w:val="24"/>
          <w:szCs w:val="24"/>
        </w:rPr>
        <w:t>Ncube</w:t>
      </w:r>
      <w:r w:rsidRPr="00DA0FC9">
        <w:rPr>
          <w:rFonts w:ascii="Times New Roman" w:hAnsi="Times New Roman" w:cs="Times New Roman"/>
          <w:sz w:val="24"/>
          <w:szCs w:val="24"/>
        </w:rPr>
        <w:t xml:space="preserve"> S-6-93</w:t>
      </w:r>
      <w:r w:rsidR="003B0F6D">
        <w:rPr>
          <w:rFonts w:ascii="Times New Roman" w:hAnsi="Times New Roman" w:cs="Times New Roman"/>
          <w:sz w:val="24"/>
          <w:szCs w:val="24"/>
        </w:rPr>
        <w:t>.</w:t>
      </w:r>
      <w:r w:rsidRPr="00DA0FC9">
        <w:rPr>
          <w:rFonts w:ascii="Times New Roman" w:hAnsi="Times New Roman" w:cs="Times New Roman"/>
          <w:sz w:val="24"/>
          <w:szCs w:val="24"/>
        </w:rPr>
        <w:t xml:space="preserve"> </w:t>
      </w:r>
    </w:p>
    <w:p w14:paraId="4162D24B" w14:textId="593AD67B" w:rsidR="00BE3C06" w:rsidRPr="00DA0FC9" w:rsidRDefault="003B0F6D" w:rsidP="003B0F6D">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187030" w:rsidRPr="00DA0FC9">
        <w:rPr>
          <w:rFonts w:ascii="Times New Roman" w:hAnsi="Times New Roman" w:cs="Times New Roman"/>
          <w:sz w:val="24"/>
          <w:szCs w:val="24"/>
        </w:rPr>
        <w:t xml:space="preserve">The question to be answered is whether or not there are grounds for giving away </w:t>
      </w:r>
      <w:r>
        <w:rPr>
          <w:rFonts w:ascii="Times New Roman" w:hAnsi="Times New Roman" w:cs="Times New Roman"/>
          <w:sz w:val="24"/>
          <w:szCs w:val="24"/>
        </w:rPr>
        <w:t>d</w:t>
      </w:r>
      <w:r w:rsidR="00187030" w:rsidRPr="00DA0FC9">
        <w:rPr>
          <w:rFonts w:ascii="Times New Roman" w:hAnsi="Times New Roman" w:cs="Times New Roman"/>
          <w:sz w:val="24"/>
          <w:szCs w:val="24"/>
        </w:rPr>
        <w:t xml:space="preserve">efendant’s share to the </w:t>
      </w:r>
      <w:r>
        <w:rPr>
          <w:rFonts w:ascii="Times New Roman" w:hAnsi="Times New Roman" w:cs="Times New Roman"/>
          <w:sz w:val="24"/>
          <w:szCs w:val="24"/>
        </w:rPr>
        <w:t>p</w:t>
      </w:r>
      <w:r w:rsidR="00187030" w:rsidRPr="00DA0FC9">
        <w:rPr>
          <w:rFonts w:ascii="Times New Roman" w:hAnsi="Times New Roman" w:cs="Times New Roman"/>
          <w:sz w:val="24"/>
          <w:szCs w:val="24"/>
        </w:rPr>
        <w:t xml:space="preserve">laintiff. </w:t>
      </w:r>
      <w:r>
        <w:rPr>
          <w:rFonts w:ascii="Times New Roman" w:hAnsi="Times New Roman" w:cs="Times New Roman"/>
          <w:sz w:val="24"/>
          <w:szCs w:val="24"/>
        </w:rPr>
        <w:t xml:space="preserve"> </w:t>
      </w:r>
      <w:r w:rsidR="00187030" w:rsidRPr="00DA0FC9">
        <w:rPr>
          <w:rFonts w:ascii="Times New Roman" w:eastAsia="Calibri" w:hAnsi="Times New Roman" w:cs="Times New Roman"/>
          <w:sz w:val="24"/>
          <w:szCs w:val="24"/>
        </w:rPr>
        <w:t xml:space="preserve">Plaintiff, to a large extent, has placed figures of her contribution before the court. </w:t>
      </w:r>
      <w:r>
        <w:rPr>
          <w:rFonts w:ascii="Times New Roman" w:eastAsia="Calibri" w:hAnsi="Times New Roman" w:cs="Times New Roman"/>
          <w:sz w:val="24"/>
          <w:szCs w:val="24"/>
        </w:rPr>
        <w:t xml:space="preserve"> </w:t>
      </w:r>
      <w:r w:rsidR="00187030" w:rsidRPr="00DA0FC9">
        <w:rPr>
          <w:rFonts w:ascii="Times New Roman" w:eastAsia="Calibri" w:hAnsi="Times New Roman" w:cs="Times New Roman"/>
          <w:sz w:val="24"/>
          <w:szCs w:val="24"/>
        </w:rPr>
        <w:t xml:space="preserve">Defendant has not been able to do so. Plaintiff has emphasized how she was solely bearing the burden of the children’s needs. She however did not dispute </w:t>
      </w:r>
      <w:r>
        <w:rPr>
          <w:rFonts w:ascii="Times New Roman" w:eastAsia="Calibri" w:hAnsi="Times New Roman" w:cs="Times New Roman"/>
          <w:sz w:val="24"/>
          <w:szCs w:val="24"/>
        </w:rPr>
        <w:t>d</w:t>
      </w:r>
      <w:r w:rsidR="00187030" w:rsidRPr="00DA0FC9">
        <w:rPr>
          <w:rFonts w:ascii="Times New Roman" w:eastAsia="Calibri" w:hAnsi="Times New Roman" w:cs="Times New Roman"/>
          <w:sz w:val="24"/>
          <w:szCs w:val="24"/>
        </w:rPr>
        <w:t xml:space="preserve">efendant’s allegation </w:t>
      </w:r>
      <w:r w:rsidR="000F187E" w:rsidRPr="00DA0FC9">
        <w:rPr>
          <w:rFonts w:ascii="Times New Roman" w:hAnsi="Times New Roman" w:cs="Times New Roman"/>
          <w:sz w:val="24"/>
          <w:szCs w:val="24"/>
        </w:rPr>
        <w:t xml:space="preserve">that for about two years after the property was acquired as a vacant stand, </w:t>
      </w:r>
      <w:r w:rsidR="000F187E">
        <w:rPr>
          <w:rFonts w:ascii="Times New Roman" w:hAnsi="Times New Roman" w:cs="Times New Roman"/>
          <w:sz w:val="24"/>
          <w:szCs w:val="24"/>
        </w:rPr>
        <w:t>she was not contributing anything and that s</w:t>
      </w:r>
      <w:r w:rsidR="000F187E" w:rsidRPr="00DA0FC9">
        <w:rPr>
          <w:rFonts w:ascii="Times New Roman" w:hAnsi="Times New Roman" w:cs="Times New Roman"/>
          <w:sz w:val="24"/>
          <w:szCs w:val="24"/>
        </w:rPr>
        <w:t>he started contributing after changing the company she was working for.</w:t>
      </w:r>
      <w:r w:rsidR="000F187E">
        <w:rPr>
          <w:rFonts w:ascii="Times New Roman" w:hAnsi="Times New Roman" w:cs="Times New Roman"/>
          <w:sz w:val="24"/>
          <w:szCs w:val="24"/>
        </w:rPr>
        <w:t xml:space="preserve"> The extent of the progress or lack of it in the two years was not placed before the court. </w:t>
      </w:r>
      <w:r>
        <w:rPr>
          <w:rFonts w:ascii="Times New Roman" w:hAnsi="Times New Roman" w:cs="Times New Roman"/>
          <w:sz w:val="24"/>
          <w:szCs w:val="24"/>
        </w:rPr>
        <w:t xml:space="preserve"> </w:t>
      </w:r>
      <w:r w:rsidR="00A76B7D">
        <w:rPr>
          <w:rFonts w:ascii="Times New Roman" w:hAnsi="Times New Roman" w:cs="Times New Roman"/>
          <w:sz w:val="24"/>
          <w:szCs w:val="24"/>
        </w:rPr>
        <w:t>Plaintiff also</w:t>
      </w:r>
      <w:r w:rsidR="008830DF">
        <w:rPr>
          <w:rFonts w:ascii="Times New Roman" w:hAnsi="Times New Roman" w:cs="Times New Roman"/>
          <w:sz w:val="24"/>
          <w:szCs w:val="24"/>
        </w:rPr>
        <w:t xml:space="preserve"> </w:t>
      </w:r>
      <w:r w:rsidR="00A76B7D">
        <w:rPr>
          <w:rFonts w:ascii="Times New Roman" w:hAnsi="Times New Roman" w:cs="Times New Roman"/>
          <w:sz w:val="24"/>
          <w:szCs w:val="24"/>
        </w:rPr>
        <w:t xml:space="preserve">did </w:t>
      </w:r>
      <w:r w:rsidR="00A76B7D" w:rsidRPr="00DA0FC9">
        <w:rPr>
          <w:rFonts w:ascii="Times New Roman" w:hAnsi="Times New Roman" w:cs="Times New Roman"/>
          <w:sz w:val="24"/>
          <w:szCs w:val="24"/>
        </w:rPr>
        <w:t>not</w:t>
      </w:r>
      <w:r w:rsidR="008830DF">
        <w:rPr>
          <w:rFonts w:ascii="Times New Roman" w:hAnsi="Times New Roman" w:cs="Times New Roman"/>
          <w:sz w:val="24"/>
          <w:szCs w:val="24"/>
        </w:rPr>
        <w:t xml:space="preserve"> dispute </w:t>
      </w:r>
      <w:r w:rsidR="000F187E">
        <w:rPr>
          <w:rFonts w:ascii="Times New Roman" w:hAnsi="Times New Roman" w:cs="Times New Roman"/>
          <w:sz w:val="24"/>
          <w:szCs w:val="24"/>
        </w:rPr>
        <w:t>that</w:t>
      </w:r>
      <w:r w:rsidR="000F187E">
        <w:rPr>
          <w:rFonts w:ascii="Times New Roman" w:eastAsia="Calibri" w:hAnsi="Times New Roman" w:cs="Times New Roman"/>
          <w:sz w:val="24"/>
          <w:szCs w:val="24"/>
        </w:rPr>
        <w:t xml:space="preserve"> </w:t>
      </w:r>
      <w:r w:rsidR="00187030" w:rsidRPr="00DA0FC9">
        <w:rPr>
          <w:rFonts w:ascii="Times New Roman" w:eastAsia="Calibri" w:hAnsi="Times New Roman" w:cs="Times New Roman"/>
          <w:sz w:val="24"/>
          <w:szCs w:val="24"/>
        </w:rPr>
        <w:t xml:space="preserve">when </w:t>
      </w:r>
      <w:r>
        <w:rPr>
          <w:rFonts w:ascii="Times New Roman" w:eastAsia="Calibri" w:hAnsi="Times New Roman" w:cs="Times New Roman"/>
          <w:sz w:val="24"/>
          <w:szCs w:val="24"/>
        </w:rPr>
        <w:t>d</w:t>
      </w:r>
      <w:r w:rsidR="008830DF">
        <w:rPr>
          <w:rFonts w:ascii="Times New Roman" w:eastAsia="Calibri" w:hAnsi="Times New Roman" w:cs="Times New Roman"/>
          <w:sz w:val="24"/>
          <w:szCs w:val="24"/>
        </w:rPr>
        <w:t xml:space="preserve">efendant </w:t>
      </w:r>
      <w:r w:rsidR="00187030" w:rsidRPr="00DA0FC9">
        <w:rPr>
          <w:rFonts w:ascii="Times New Roman" w:eastAsia="Calibri" w:hAnsi="Times New Roman" w:cs="Times New Roman"/>
          <w:sz w:val="24"/>
          <w:szCs w:val="24"/>
        </w:rPr>
        <w:t xml:space="preserve">moved out of the matrimonial home </w:t>
      </w:r>
      <w:r w:rsidR="008830DF">
        <w:rPr>
          <w:rFonts w:ascii="Times New Roman" w:eastAsia="Calibri" w:hAnsi="Times New Roman" w:cs="Times New Roman"/>
          <w:sz w:val="24"/>
          <w:szCs w:val="24"/>
        </w:rPr>
        <w:t xml:space="preserve">she </w:t>
      </w:r>
      <w:r w:rsidR="00187030" w:rsidRPr="00DA0FC9">
        <w:rPr>
          <w:rFonts w:ascii="Times New Roman" w:eastAsia="Calibri" w:hAnsi="Times New Roman" w:cs="Times New Roman"/>
          <w:sz w:val="24"/>
          <w:szCs w:val="24"/>
        </w:rPr>
        <w:t xml:space="preserve">did not apprise him of what was going on in the children’s lives. The cross examination on </w:t>
      </w:r>
      <w:r>
        <w:rPr>
          <w:rFonts w:ascii="Times New Roman" w:eastAsia="Calibri" w:hAnsi="Times New Roman" w:cs="Times New Roman"/>
          <w:sz w:val="24"/>
          <w:szCs w:val="24"/>
        </w:rPr>
        <w:t>d</w:t>
      </w:r>
      <w:r w:rsidR="00187030" w:rsidRPr="00DA0FC9">
        <w:rPr>
          <w:rFonts w:ascii="Times New Roman" w:eastAsia="Calibri" w:hAnsi="Times New Roman" w:cs="Times New Roman"/>
          <w:sz w:val="24"/>
          <w:szCs w:val="24"/>
        </w:rPr>
        <w:t xml:space="preserve">efendant focused on communication from either the child or from the school. </w:t>
      </w:r>
      <w:r>
        <w:rPr>
          <w:rFonts w:ascii="Times New Roman" w:eastAsia="Calibri" w:hAnsi="Times New Roman" w:cs="Times New Roman"/>
          <w:sz w:val="24"/>
          <w:szCs w:val="24"/>
        </w:rPr>
        <w:t xml:space="preserve"> </w:t>
      </w:r>
      <w:r w:rsidR="00187030" w:rsidRPr="00DA0FC9">
        <w:rPr>
          <w:rFonts w:ascii="Times New Roman" w:eastAsia="Calibri" w:hAnsi="Times New Roman" w:cs="Times New Roman"/>
          <w:sz w:val="24"/>
          <w:szCs w:val="24"/>
        </w:rPr>
        <w:t xml:space="preserve">At no point was it stated that </w:t>
      </w:r>
      <w:r>
        <w:rPr>
          <w:rFonts w:ascii="Times New Roman" w:eastAsia="Calibri" w:hAnsi="Times New Roman" w:cs="Times New Roman"/>
          <w:sz w:val="24"/>
          <w:szCs w:val="24"/>
        </w:rPr>
        <w:t>p</w:t>
      </w:r>
      <w:r w:rsidR="00187030" w:rsidRPr="00DA0FC9">
        <w:rPr>
          <w:rFonts w:ascii="Times New Roman" w:eastAsia="Calibri" w:hAnsi="Times New Roman" w:cs="Times New Roman"/>
          <w:sz w:val="24"/>
          <w:szCs w:val="24"/>
        </w:rPr>
        <w:t xml:space="preserve">laintiff had reached out to </w:t>
      </w:r>
      <w:r>
        <w:rPr>
          <w:rFonts w:ascii="Times New Roman" w:eastAsia="Calibri" w:hAnsi="Times New Roman" w:cs="Times New Roman"/>
          <w:sz w:val="24"/>
          <w:szCs w:val="24"/>
        </w:rPr>
        <w:t>d</w:t>
      </w:r>
      <w:r w:rsidR="00187030" w:rsidRPr="00DA0FC9">
        <w:rPr>
          <w:rFonts w:ascii="Times New Roman" w:eastAsia="Calibri" w:hAnsi="Times New Roman" w:cs="Times New Roman"/>
          <w:sz w:val="24"/>
          <w:szCs w:val="24"/>
        </w:rPr>
        <w:t xml:space="preserve">efendant. </w:t>
      </w:r>
      <w:r>
        <w:rPr>
          <w:rFonts w:ascii="Times New Roman" w:eastAsia="Calibri" w:hAnsi="Times New Roman" w:cs="Times New Roman"/>
          <w:sz w:val="24"/>
          <w:szCs w:val="24"/>
        </w:rPr>
        <w:t> </w:t>
      </w:r>
      <w:r w:rsidR="00187030" w:rsidRPr="00DA0FC9">
        <w:rPr>
          <w:rFonts w:ascii="Times New Roman" w:eastAsia="Calibri" w:hAnsi="Times New Roman" w:cs="Times New Roman"/>
          <w:sz w:val="24"/>
          <w:szCs w:val="24"/>
        </w:rPr>
        <w:t xml:space="preserve">Defendant pointed out that </w:t>
      </w:r>
      <w:r>
        <w:rPr>
          <w:rFonts w:ascii="Times New Roman" w:eastAsia="Calibri" w:hAnsi="Times New Roman" w:cs="Times New Roman"/>
          <w:sz w:val="24"/>
          <w:szCs w:val="24"/>
        </w:rPr>
        <w:t>p</w:t>
      </w:r>
      <w:r w:rsidR="00187030" w:rsidRPr="00DA0FC9">
        <w:rPr>
          <w:rFonts w:ascii="Times New Roman" w:eastAsia="Calibri" w:hAnsi="Times New Roman" w:cs="Times New Roman"/>
          <w:sz w:val="24"/>
          <w:szCs w:val="24"/>
        </w:rPr>
        <w:t xml:space="preserve">laintiff attempted to have him evicted from the Mount Pleasant property where he is staying in a cabin. Such was the extent of the animosity between the parties.  However in </w:t>
      </w:r>
      <w:r w:rsidR="00187030" w:rsidRPr="003B0F6D">
        <w:rPr>
          <w:rFonts w:ascii="Times New Roman" w:hAnsi="Times New Roman" w:cs="Times New Roman"/>
          <w:i/>
          <w:sz w:val="24"/>
          <w:szCs w:val="24"/>
        </w:rPr>
        <w:t xml:space="preserve">Shenje </w:t>
      </w:r>
      <w:r w:rsidR="00187030" w:rsidRPr="003B0F6D">
        <w:rPr>
          <w:rFonts w:ascii="Times New Roman" w:hAnsi="Times New Roman" w:cs="Times New Roman"/>
          <w:sz w:val="24"/>
          <w:szCs w:val="24"/>
        </w:rPr>
        <w:t>v</w:t>
      </w:r>
      <w:r w:rsidR="00187030" w:rsidRPr="003B0F6D">
        <w:rPr>
          <w:rFonts w:ascii="Times New Roman" w:hAnsi="Times New Roman" w:cs="Times New Roman"/>
          <w:i/>
          <w:sz w:val="24"/>
          <w:szCs w:val="24"/>
        </w:rPr>
        <w:t xml:space="preserve"> Shenje</w:t>
      </w:r>
      <w:r w:rsidR="00187030" w:rsidRPr="00DA0FC9">
        <w:rPr>
          <w:rFonts w:ascii="Times New Roman" w:hAnsi="Times New Roman" w:cs="Times New Roman"/>
          <w:b/>
          <w:sz w:val="24"/>
          <w:szCs w:val="24"/>
        </w:rPr>
        <w:t xml:space="preserve"> </w:t>
      </w:r>
      <w:r w:rsidR="00187030" w:rsidRPr="00DA0FC9">
        <w:rPr>
          <w:rFonts w:ascii="Times New Roman" w:hAnsi="Times New Roman" w:cs="Times New Roman"/>
          <w:sz w:val="24"/>
          <w:szCs w:val="24"/>
        </w:rPr>
        <w:t xml:space="preserve">2001 (1) ZLR 160 the point is made that the legislative intent and the objective of the courts is more weighted in favour of ensuring that the parties’ needs are met rather than that their contributions are recouped. </w:t>
      </w:r>
      <w:r w:rsidR="009E4EFB" w:rsidRPr="00DA0FC9">
        <w:rPr>
          <w:rFonts w:ascii="Times New Roman" w:hAnsi="Times New Roman" w:cs="Times New Roman"/>
          <w:sz w:val="24"/>
          <w:szCs w:val="24"/>
        </w:rPr>
        <w:t>The veracity of each party’s evidence would be telling if the trial</w:t>
      </w:r>
      <w:r w:rsidR="002E1FA2" w:rsidRPr="00DA0FC9">
        <w:rPr>
          <w:rFonts w:ascii="Times New Roman" w:hAnsi="Times New Roman" w:cs="Times New Roman"/>
          <w:sz w:val="24"/>
          <w:szCs w:val="24"/>
        </w:rPr>
        <w:t>’s end result would be</w:t>
      </w:r>
      <w:r w:rsidR="009E4EFB" w:rsidRPr="00DA0FC9">
        <w:rPr>
          <w:rFonts w:ascii="Times New Roman" w:hAnsi="Times New Roman" w:cs="Times New Roman"/>
          <w:sz w:val="24"/>
          <w:szCs w:val="24"/>
        </w:rPr>
        <w:t xml:space="preserve"> recouping of contributions made</w:t>
      </w:r>
      <w:r w:rsidR="002E1FA2" w:rsidRPr="00DA0FC9">
        <w:rPr>
          <w:rFonts w:ascii="Times New Roman" w:hAnsi="Times New Roman" w:cs="Times New Roman"/>
          <w:sz w:val="24"/>
          <w:szCs w:val="24"/>
        </w:rPr>
        <w:t xml:space="preserve"> by the parties</w:t>
      </w:r>
      <w:r w:rsidR="009E4EFB" w:rsidRPr="00DA0FC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4EFB" w:rsidRPr="00DA0FC9">
        <w:rPr>
          <w:rFonts w:ascii="Times New Roman" w:hAnsi="Times New Roman" w:cs="Times New Roman"/>
          <w:sz w:val="24"/>
          <w:szCs w:val="24"/>
        </w:rPr>
        <w:t xml:space="preserve">However, the issue of the parties’ needs necessitates different considerations. </w:t>
      </w:r>
      <w:r>
        <w:rPr>
          <w:rFonts w:ascii="Times New Roman" w:hAnsi="Times New Roman" w:cs="Times New Roman"/>
          <w:sz w:val="24"/>
          <w:szCs w:val="24"/>
        </w:rPr>
        <w:t xml:space="preserve"> </w:t>
      </w:r>
      <w:r w:rsidR="009E4EFB" w:rsidRPr="00DA0FC9">
        <w:rPr>
          <w:rFonts w:ascii="Times New Roman" w:hAnsi="Times New Roman" w:cs="Times New Roman"/>
          <w:sz w:val="24"/>
          <w:szCs w:val="24"/>
        </w:rPr>
        <w:t xml:space="preserve">Accommodation is one such need which </w:t>
      </w:r>
      <w:r w:rsidR="002E1FA2" w:rsidRPr="00DA0FC9">
        <w:rPr>
          <w:rFonts w:ascii="Times New Roman" w:hAnsi="Times New Roman" w:cs="Times New Roman"/>
          <w:sz w:val="24"/>
          <w:szCs w:val="24"/>
        </w:rPr>
        <w:t>must be considered</w:t>
      </w:r>
      <w:r w:rsidR="009E4EFB" w:rsidRPr="00DA0FC9">
        <w:rPr>
          <w:rFonts w:ascii="Times New Roman" w:hAnsi="Times New Roman" w:cs="Times New Roman"/>
          <w:sz w:val="24"/>
          <w:szCs w:val="24"/>
        </w:rPr>
        <w:t xml:space="preserve"> on divorce, especially where the parties jointly owned immovable property.</w:t>
      </w:r>
      <w:r w:rsidR="00187030" w:rsidRPr="00DA0FC9">
        <w:rPr>
          <w:rFonts w:ascii="Times New Roman" w:hAnsi="Times New Roman" w:cs="Times New Roman"/>
          <w:sz w:val="24"/>
          <w:szCs w:val="24"/>
        </w:rPr>
        <w:t xml:space="preserve"> </w:t>
      </w:r>
    </w:p>
    <w:p w14:paraId="3F4E501F" w14:textId="21C70F87" w:rsidR="00A90FBF" w:rsidRPr="00DA0FC9" w:rsidRDefault="005D21CA" w:rsidP="005D21C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E1FA2" w:rsidRPr="00DA0FC9">
        <w:rPr>
          <w:rFonts w:ascii="Times New Roman" w:eastAsia="Calibri" w:hAnsi="Times New Roman" w:cs="Times New Roman"/>
          <w:sz w:val="24"/>
          <w:szCs w:val="24"/>
        </w:rPr>
        <w:t xml:space="preserve">I have not lost sight </w:t>
      </w:r>
      <w:r w:rsidR="00BE3C06" w:rsidRPr="00DA0FC9">
        <w:rPr>
          <w:rFonts w:ascii="Times New Roman" w:eastAsia="Calibri" w:hAnsi="Times New Roman" w:cs="Times New Roman"/>
          <w:sz w:val="24"/>
          <w:szCs w:val="24"/>
        </w:rPr>
        <w:t xml:space="preserve">of </w:t>
      </w:r>
      <w:r>
        <w:rPr>
          <w:rFonts w:ascii="Times New Roman" w:eastAsia="Calibri" w:hAnsi="Times New Roman" w:cs="Times New Roman"/>
          <w:sz w:val="24"/>
          <w:szCs w:val="24"/>
        </w:rPr>
        <w:t>d</w:t>
      </w:r>
      <w:r w:rsidR="00BE3C06" w:rsidRPr="00DA0FC9">
        <w:rPr>
          <w:rFonts w:ascii="Times New Roman" w:eastAsia="Calibri" w:hAnsi="Times New Roman" w:cs="Times New Roman"/>
          <w:sz w:val="24"/>
          <w:szCs w:val="24"/>
        </w:rPr>
        <w:t xml:space="preserve">efendant’s submission that he would want the children to grow up in Mount Pleasant. The custodian parent is the </w:t>
      </w:r>
      <w:r>
        <w:rPr>
          <w:rFonts w:ascii="Times New Roman" w:eastAsia="Calibri" w:hAnsi="Times New Roman" w:cs="Times New Roman"/>
          <w:sz w:val="24"/>
          <w:szCs w:val="24"/>
        </w:rPr>
        <w:t>p</w:t>
      </w:r>
      <w:r w:rsidR="00BE3C06" w:rsidRPr="00DA0FC9">
        <w:rPr>
          <w:rFonts w:ascii="Times New Roman" w:eastAsia="Calibri" w:hAnsi="Times New Roman" w:cs="Times New Roman"/>
          <w:sz w:val="24"/>
          <w:szCs w:val="24"/>
        </w:rPr>
        <w:t xml:space="preserve">laintiff. It therefore follows that </w:t>
      </w:r>
      <w:r>
        <w:rPr>
          <w:rFonts w:ascii="Times New Roman" w:eastAsia="Calibri" w:hAnsi="Times New Roman" w:cs="Times New Roman"/>
          <w:sz w:val="24"/>
          <w:szCs w:val="24"/>
        </w:rPr>
        <w:t>d</w:t>
      </w:r>
      <w:r w:rsidR="00BE3C06" w:rsidRPr="00DA0FC9">
        <w:rPr>
          <w:rFonts w:ascii="Times New Roman" w:eastAsia="Calibri" w:hAnsi="Times New Roman" w:cs="Times New Roman"/>
          <w:sz w:val="24"/>
          <w:szCs w:val="24"/>
        </w:rPr>
        <w:t xml:space="preserve">efendant is in a way agreeing to the Mount Pleasant property being awarded to the </w:t>
      </w:r>
      <w:r>
        <w:rPr>
          <w:rFonts w:ascii="Times New Roman" w:eastAsia="Calibri" w:hAnsi="Times New Roman" w:cs="Times New Roman"/>
          <w:sz w:val="24"/>
          <w:szCs w:val="24"/>
        </w:rPr>
        <w:t>p</w:t>
      </w:r>
      <w:r w:rsidR="00BE3C06" w:rsidRPr="00DA0FC9">
        <w:rPr>
          <w:rFonts w:ascii="Times New Roman" w:eastAsia="Calibri" w:hAnsi="Times New Roman" w:cs="Times New Roman"/>
          <w:sz w:val="24"/>
          <w:szCs w:val="24"/>
        </w:rPr>
        <w:t>laintiff.</w:t>
      </w:r>
      <w:r w:rsidR="00A90FBF" w:rsidRPr="00DA0FC9">
        <w:rPr>
          <w:rFonts w:ascii="Times New Roman" w:eastAsia="Calibri" w:hAnsi="Times New Roman" w:cs="Times New Roman"/>
          <w:sz w:val="24"/>
          <w:szCs w:val="24"/>
        </w:rPr>
        <w:t xml:space="preserve"> The property will be so awarded. </w:t>
      </w:r>
    </w:p>
    <w:p w14:paraId="3692108F" w14:textId="52517981" w:rsidR="00187030" w:rsidRPr="00DA0FC9" w:rsidRDefault="005D21CA" w:rsidP="005D21C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BE3C06" w:rsidRPr="00DA0FC9">
        <w:rPr>
          <w:rFonts w:ascii="Times New Roman" w:eastAsia="Calibri" w:hAnsi="Times New Roman" w:cs="Times New Roman"/>
          <w:sz w:val="24"/>
          <w:szCs w:val="24"/>
        </w:rPr>
        <w:t xml:space="preserve">Section 26 (c) and (d) of the Constitution provides that the State must ensure that there is equality of rights and obligations of spouses during marriage and at its dissolution and in the event of dissolution, provision must be made for the necessary protection of spouses. </w:t>
      </w:r>
      <w:r>
        <w:rPr>
          <w:rFonts w:ascii="Times New Roman" w:eastAsia="Calibri" w:hAnsi="Times New Roman" w:cs="Times New Roman"/>
          <w:sz w:val="24"/>
          <w:szCs w:val="24"/>
        </w:rPr>
        <w:t xml:space="preserve"> </w:t>
      </w:r>
      <w:r w:rsidR="00BE3C06" w:rsidRPr="00DA0FC9">
        <w:rPr>
          <w:rFonts w:ascii="Times New Roman" w:eastAsia="Calibri" w:hAnsi="Times New Roman" w:cs="Times New Roman"/>
          <w:sz w:val="24"/>
          <w:szCs w:val="24"/>
        </w:rPr>
        <w:t>Article 16 (1) of the Universal Declaration of Human Rights (1948) provides that men and women of full age are entitled to equal rights as to marriage, during marriage and at its dissolution. This means there must be a fair and equitable division and distribution of property at the dissolution of marriage</w:t>
      </w:r>
      <w:r w:rsidR="002E1FA2" w:rsidRPr="00DA0FC9">
        <w:rPr>
          <w:rFonts w:ascii="Times New Roman" w:eastAsia="Calibri" w:hAnsi="Times New Roman" w:cs="Times New Roman"/>
          <w:sz w:val="24"/>
          <w:szCs w:val="24"/>
        </w:rPr>
        <w:t xml:space="preserve">, </w:t>
      </w:r>
      <w:r w:rsidR="002E1FA2" w:rsidRPr="00DA0FC9">
        <w:rPr>
          <w:rFonts w:ascii="Times New Roman" w:eastAsia="Calibri" w:hAnsi="Times New Roman" w:cs="Times New Roman"/>
          <w:sz w:val="24"/>
          <w:szCs w:val="24"/>
        </w:rPr>
        <w:lastRenderedPageBreak/>
        <w:t>unless there are special circumstances justifying a departure therefrom</w:t>
      </w:r>
      <w:r w:rsidR="00BE3C06" w:rsidRPr="00DA0FC9">
        <w:rPr>
          <w:rFonts w:ascii="Times New Roman" w:eastAsia="Calibri" w:hAnsi="Times New Roman" w:cs="Times New Roman"/>
          <w:sz w:val="24"/>
          <w:szCs w:val="24"/>
        </w:rPr>
        <w:t>.</w:t>
      </w:r>
      <w:r w:rsidR="002E1FA2" w:rsidRPr="00DA0FC9">
        <w:rPr>
          <w:rFonts w:ascii="Times New Roman" w:eastAsia="Calibri" w:hAnsi="Times New Roman" w:cs="Times New Roman"/>
          <w:sz w:val="24"/>
          <w:szCs w:val="24"/>
        </w:rPr>
        <w:t xml:space="preserve"> I am not persuaded that any special circumstances exist to warrant an unequal distribution.</w:t>
      </w:r>
      <w:r w:rsidR="00BE3C06" w:rsidRPr="00DA0FC9">
        <w:rPr>
          <w:rFonts w:ascii="Times New Roman" w:eastAsia="Calibri" w:hAnsi="Times New Roman" w:cs="Times New Roman"/>
          <w:sz w:val="24"/>
          <w:szCs w:val="24"/>
        </w:rPr>
        <w:t xml:space="preserve"> </w:t>
      </w:r>
      <w:r w:rsidR="00187030" w:rsidRPr="00DA0FC9">
        <w:rPr>
          <w:rFonts w:ascii="Times New Roman" w:hAnsi="Times New Roman" w:cs="Times New Roman"/>
          <w:sz w:val="24"/>
          <w:szCs w:val="24"/>
        </w:rPr>
        <w:t xml:space="preserve">It will be unfair to award both immovable properties to the </w:t>
      </w:r>
      <w:r>
        <w:rPr>
          <w:rFonts w:ascii="Times New Roman" w:hAnsi="Times New Roman" w:cs="Times New Roman"/>
          <w:sz w:val="24"/>
          <w:szCs w:val="24"/>
        </w:rPr>
        <w:t>p</w:t>
      </w:r>
      <w:r w:rsidR="00187030" w:rsidRPr="00DA0FC9">
        <w:rPr>
          <w:rFonts w:ascii="Times New Roman" w:hAnsi="Times New Roman" w:cs="Times New Roman"/>
          <w:sz w:val="24"/>
          <w:szCs w:val="24"/>
        </w:rPr>
        <w:t xml:space="preserve">laintiff to the exclusion of the </w:t>
      </w:r>
      <w:r>
        <w:rPr>
          <w:rFonts w:ascii="Times New Roman" w:hAnsi="Times New Roman" w:cs="Times New Roman"/>
          <w:sz w:val="24"/>
          <w:szCs w:val="24"/>
        </w:rPr>
        <w:t>d</w:t>
      </w:r>
      <w:r w:rsidR="00187030" w:rsidRPr="00DA0FC9">
        <w:rPr>
          <w:rFonts w:ascii="Times New Roman" w:hAnsi="Times New Roman" w:cs="Times New Roman"/>
          <w:sz w:val="24"/>
          <w:szCs w:val="24"/>
        </w:rPr>
        <w:t>efendant.</w:t>
      </w:r>
      <w:r w:rsidR="009E4EFB" w:rsidRPr="00DA0FC9">
        <w:rPr>
          <w:rFonts w:ascii="Times New Roman" w:hAnsi="Times New Roman" w:cs="Times New Roman"/>
          <w:sz w:val="24"/>
          <w:szCs w:val="24"/>
        </w:rPr>
        <w:t xml:space="preserve"> </w:t>
      </w:r>
      <w:r w:rsidR="00187030" w:rsidRPr="00DA0FC9">
        <w:rPr>
          <w:rFonts w:ascii="Times New Roman" w:hAnsi="Times New Roman" w:cs="Times New Roman"/>
          <w:sz w:val="24"/>
          <w:szCs w:val="24"/>
        </w:rPr>
        <w:t xml:space="preserve">I find </w:t>
      </w:r>
      <w:r>
        <w:rPr>
          <w:rFonts w:ascii="Times New Roman" w:hAnsi="Times New Roman" w:cs="Times New Roman"/>
          <w:sz w:val="24"/>
          <w:szCs w:val="24"/>
        </w:rPr>
        <w:t>d</w:t>
      </w:r>
      <w:r w:rsidR="00187030" w:rsidRPr="00DA0FC9">
        <w:rPr>
          <w:rFonts w:ascii="Times New Roman" w:hAnsi="Times New Roman" w:cs="Times New Roman"/>
          <w:sz w:val="24"/>
          <w:szCs w:val="24"/>
        </w:rPr>
        <w:t xml:space="preserve">efendant’s claim of a 50-50 distribution reasonable. </w:t>
      </w:r>
      <w:r w:rsidR="00A90FBF" w:rsidRPr="00DA0FC9">
        <w:rPr>
          <w:rFonts w:ascii="Times New Roman" w:hAnsi="Times New Roman" w:cs="Times New Roman"/>
          <w:sz w:val="24"/>
          <w:szCs w:val="24"/>
        </w:rPr>
        <w:t>Defendant will therefore be awarded the Crowhill property.</w:t>
      </w:r>
      <w:r w:rsidR="0072702A" w:rsidRPr="00DA0FC9">
        <w:rPr>
          <w:rFonts w:ascii="Times New Roman" w:hAnsi="Times New Roman" w:cs="Times New Roman"/>
          <w:sz w:val="24"/>
          <w:szCs w:val="24"/>
        </w:rPr>
        <w:t xml:space="preserve"> However awarding one party a developed stand whilst the other gets an undeveloped stand is not just. </w:t>
      </w:r>
      <w:r w:rsidR="002E1FA2" w:rsidRPr="00DA0FC9">
        <w:rPr>
          <w:rFonts w:ascii="Times New Roman" w:hAnsi="Times New Roman" w:cs="Times New Roman"/>
          <w:sz w:val="24"/>
          <w:szCs w:val="24"/>
        </w:rPr>
        <w:t xml:space="preserve">Of necessity therefore both stands must be valued. The difference in value must be shared equally. </w:t>
      </w:r>
      <w:r>
        <w:rPr>
          <w:rFonts w:ascii="Times New Roman" w:hAnsi="Times New Roman" w:cs="Times New Roman"/>
          <w:sz w:val="24"/>
          <w:szCs w:val="24"/>
        </w:rPr>
        <w:t xml:space="preserve"> </w:t>
      </w:r>
      <w:r w:rsidR="0072702A" w:rsidRPr="00DA0FC9">
        <w:rPr>
          <w:rFonts w:ascii="Times New Roman" w:hAnsi="Times New Roman" w:cs="Times New Roman"/>
          <w:sz w:val="24"/>
          <w:szCs w:val="24"/>
        </w:rPr>
        <w:t xml:space="preserve">Defendant must therefore contribute 50% of the </w:t>
      </w:r>
      <w:r w:rsidR="002E1FA2" w:rsidRPr="00DA0FC9">
        <w:rPr>
          <w:rFonts w:ascii="Times New Roman" w:hAnsi="Times New Roman" w:cs="Times New Roman"/>
          <w:sz w:val="24"/>
          <w:szCs w:val="24"/>
        </w:rPr>
        <w:t xml:space="preserve">difference in </w:t>
      </w:r>
      <w:r w:rsidR="0072702A" w:rsidRPr="00DA0FC9">
        <w:rPr>
          <w:rFonts w:ascii="Times New Roman" w:hAnsi="Times New Roman" w:cs="Times New Roman"/>
          <w:sz w:val="24"/>
          <w:szCs w:val="24"/>
        </w:rPr>
        <w:t xml:space="preserve">value </w:t>
      </w:r>
      <w:r w:rsidR="002E1FA2" w:rsidRPr="00DA0FC9">
        <w:rPr>
          <w:rFonts w:ascii="Times New Roman" w:hAnsi="Times New Roman" w:cs="Times New Roman"/>
          <w:sz w:val="24"/>
          <w:szCs w:val="24"/>
        </w:rPr>
        <w:t xml:space="preserve">between </w:t>
      </w:r>
      <w:r w:rsidR="0072702A" w:rsidRPr="00DA0FC9">
        <w:rPr>
          <w:rFonts w:ascii="Times New Roman" w:hAnsi="Times New Roman" w:cs="Times New Roman"/>
          <w:sz w:val="24"/>
          <w:szCs w:val="24"/>
        </w:rPr>
        <w:t xml:space="preserve">the Crowhill property </w:t>
      </w:r>
      <w:r w:rsidR="002E1FA2" w:rsidRPr="00DA0FC9">
        <w:rPr>
          <w:rFonts w:ascii="Times New Roman" w:hAnsi="Times New Roman" w:cs="Times New Roman"/>
          <w:sz w:val="24"/>
          <w:szCs w:val="24"/>
        </w:rPr>
        <w:t xml:space="preserve">and the Mount Pleasant property </w:t>
      </w:r>
      <w:r w:rsidR="0072702A" w:rsidRPr="00DA0FC9">
        <w:rPr>
          <w:rFonts w:ascii="Times New Roman" w:hAnsi="Times New Roman" w:cs="Times New Roman"/>
          <w:sz w:val="24"/>
          <w:szCs w:val="24"/>
        </w:rPr>
        <w:t xml:space="preserve">to </w:t>
      </w:r>
      <w:r>
        <w:rPr>
          <w:rFonts w:ascii="Times New Roman" w:hAnsi="Times New Roman" w:cs="Times New Roman"/>
          <w:sz w:val="24"/>
          <w:szCs w:val="24"/>
        </w:rPr>
        <w:t>p</w:t>
      </w:r>
      <w:r w:rsidR="0072702A" w:rsidRPr="00DA0FC9">
        <w:rPr>
          <w:rFonts w:ascii="Times New Roman" w:hAnsi="Times New Roman" w:cs="Times New Roman"/>
          <w:sz w:val="24"/>
          <w:szCs w:val="24"/>
        </w:rPr>
        <w:t xml:space="preserve">laintiff, who, </w:t>
      </w:r>
      <w:r w:rsidR="009E4EFB" w:rsidRPr="00DA0FC9">
        <w:rPr>
          <w:rFonts w:ascii="Times New Roman" w:hAnsi="Times New Roman" w:cs="Times New Roman"/>
          <w:sz w:val="24"/>
          <w:szCs w:val="24"/>
        </w:rPr>
        <w:t>as a custodian parent</w:t>
      </w:r>
      <w:r w:rsidR="0072702A" w:rsidRPr="00DA0FC9">
        <w:rPr>
          <w:rFonts w:ascii="Times New Roman" w:hAnsi="Times New Roman" w:cs="Times New Roman"/>
          <w:sz w:val="24"/>
          <w:szCs w:val="24"/>
        </w:rPr>
        <w:t xml:space="preserve">, </w:t>
      </w:r>
      <w:r w:rsidR="009E4EFB" w:rsidRPr="00DA0FC9">
        <w:rPr>
          <w:rFonts w:ascii="Times New Roman" w:hAnsi="Times New Roman" w:cs="Times New Roman"/>
          <w:sz w:val="24"/>
          <w:szCs w:val="24"/>
        </w:rPr>
        <w:t xml:space="preserve">will have the benefit of the use of the Crowhill Property until she </w:t>
      </w:r>
      <w:r w:rsidR="002E1FA2" w:rsidRPr="00DA0FC9">
        <w:rPr>
          <w:rFonts w:ascii="Times New Roman" w:hAnsi="Times New Roman" w:cs="Times New Roman"/>
          <w:sz w:val="24"/>
          <w:szCs w:val="24"/>
        </w:rPr>
        <w:t xml:space="preserve">receives the </w:t>
      </w:r>
      <w:r w:rsidR="0072702A" w:rsidRPr="00DA0FC9">
        <w:rPr>
          <w:rFonts w:ascii="Times New Roman" w:hAnsi="Times New Roman" w:cs="Times New Roman"/>
          <w:sz w:val="24"/>
          <w:szCs w:val="24"/>
        </w:rPr>
        <w:t xml:space="preserve">contribution from </w:t>
      </w:r>
      <w:r>
        <w:rPr>
          <w:rFonts w:ascii="Times New Roman" w:hAnsi="Times New Roman" w:cs="Times New Roman"/>
          <w:sz w:val="24"/>
          <w:szCs w:val="24"/>
        </w:rPr>
        <w:t>d</w:t>
      </w:r>
      <w:r w:rsidR="0072702A" w:rsidRPr="00DA0FC9">
        <w:rPr>
          <w:rFonts w:ascii="Times New Roman" w:hAnsi="Times New Roman" w:cs="Times New Roman"/>
          <w:sz w:val="24"/>
          <w:szCs w:val="24"/>
        </w:rPr>
        <w:t xml:space="preserve">efendant and </w:t>
      </w:r>
      <w:r w:rsidR="009E4EFB" w:rsidRPr="00DA0FC9">
        <w:rPr>
          <w:rFonts w:ascii="Times New Roman" w:hAnsi="Times New Roman" w:cs="Times New Roman"/>
          <w:sz w:val="24"/>
          <w:szCs w:val="24"/>
        </w:rPr>
        <w:t xml:space="preserve">builds at the Mount Pleasant property or until the youngest minor child attains the age of </w:t>
      </w:r>
      <w:r w:rsidR="00870E40" w:rsidRPr="00DA0FC9">
        <w:rPr>
          <w:rFonts w:ascii="Times New Roman" w:hAnsi="Times New Roman" w:cs="Times New Roman"/>
          <w:sz w:val="24"/>
          <w:szCs w:val="24"/>
        </w:rPr>
        <w:t>eighteen, whichever occurs last</w:t>
      </w:r>
      <w:r w:rsidR="009E4EFB" w:rsidRPr="00DA0FC9">
        <w:rPr>
          <w:rFonts w:ascii="Times New Roman" w:hAnsi="Times New Roman" w:cs="Times New Roman"/>
          <w:sz w:val="24"/>
          <w:szCs w:val="24"/>
        </w:rPr>
        <w:t>.</w:t>
      </w:r>
    </w:p>
    <w:p w14:paraId="2A518098" w14:textId="4E7D6518" w:rsidR="00870E40" w:rsidRPr="005D21CA" w:rsidRDefault="005D21CA" w:rsidP="005D21CA">
      <w:pPr>
        <w:spacing w:after="0" w:line="360" w:lineRule="auto"/>
        <w:jc w:val="both"/>
        <w:rPr>
          <w:rFonts w:ascii="Times New Roman" w:hAnsi="Times New Roman" w:cs="Times New Roman"/>
          <w:b/>
          <w:sz w:val="24"/>
          <w:szCs w:val="24"/>
        </w:rPr>
      </w:pPr>
      <w:r w:rsidRPr="005D21CA">
        <w:rPr>
          <w:rFonts w:ascii="Times New Roman" w:hAnsi="Times New Roman" w:cs="Times New Roman"/>
          <w:b/>
          <w:sz w:val="24"/>
          <w:szCs w:val="24"/>
        </w:rPr>
        <w:t>Maintenance</w:t>
      </w:r>
    </w:p>
    <w:p w14:paraId="6BE1BFE7" w14:textId="3934B64B" w:rsidR="00BC31E5" w:rsidRPr="00DA0FC9" w:rsidRDefault="00BC31E5" w:rsidP="005D21CA">
      <w:pPr>
        <w:spacing w:after="0" w:line="360" w:lineRule="auto"/>
        <w:ind w:firstLine="720"/>
        <w:jc w:val="both"/>
        <w:rPr>
          <w:rFonts w:ascii="Times New Roman" w:hAnsi="Times New Roman" w:cs="Times New Roman"/>
          <w:sz w:val="24"/>
          <w:szCs w:val="24"/>
        </w:rPr>
      </w:pPr>
      <w:r w:rsidRPr="00DA0FC9">
        <w:rPr>
          <w:rFonts w:ascii="Times New Roman" w:hAnsi="Times New Roman" w:cs="Times New Roman"/>
          <w:sz w:val="24"/>
          <w:szCs w:val="24"/>
        </w:rPr>
        <w:t xml:space="preserve">Items 6 to 13 under the Pre-Trial Conference cover most of the issues related to the maintenance of the minor children. The outstanding issue is the amount of contribution each party must make per month in monetary terms. Plaintiff testified that the children require </w:t>
      </w:r>
      <w:r w:rsidR="008830DF">
        <w:rPr>
          <w:rFonts w:ascii="Times New Roman" w:hAnsi="Times New Roman" w:cs="Times New Roman"/>
          <w:sz w:val="24"/>
          <w:szCs w:val="24"/>
        </w:rPr>
        <w:t>one thousand six hundred dollars (</w:t>
      </w:r>
      <w:r w:rsidR="00367333">
        <w:rPr>
          <w:rFonts w:ascii="Times New Roman" w:hAnsi="Times New Roman" w:cs="Times New Roman"/>
          <w:sz w:val="24"/>
          <w:szCs w:val="24"/>
        </w:rPr>
        <w:t>US$1 600</w:t>
      </w:r>
      <w:r w:rsidR="008830DF">
        <w:rPr>
          <w:rFonts w:ascii="Times New Roman" w:hAnsi="Times New Roman" w:cs="Times New Roman"/>
          <w:sz w:val="24"/>
          <w:szCs w:val="24"/>
        </w:rPr>
        <w:t>)</w:t>
      </w:r>
      <w:r w:rsidRPr="00DA0FC9">
        <w:rPr>
          <w:rFonts w:ascii="Times New Roman" w:hAnsi="Times New Roman" w:cs="Times New Roman"/>
          <w:sz w:val="24"/>
          <w:szCs w:val="24"/>
        </w:rPr>
        <w:t xml:space="preserve"> which would require each party to contribute </w:t>
      </w:r>
      <w:r w:rsidR="008830DF">
        <w:rPr>
          <w:rFonts w:ascii="Times New Roman" w:hAnsi="Times New Roman" w:cs="Times New Roman"/>
          <w:sz w:val="24"/>
          <w:szCs w:val="24"/>
        </w:rPr>
        <w:t>eight hundred dollars (</w:t>
      </w:r>
      <w:r w:rsidRPr="00DA0FC9">
        <w:rPr>
          <w:rFonts w:ascii="Times New Roman" w:hAnsi="Times New Roman" w:cs="Times New Roman"/>
          <w:sz w:val="24"/>
          <w:szCs w:val="24"/>
        </w:rPr>
        <w:t>US$</w:t>
      </w:r>
      <w:r w:rsidR="00367333">
        <w:rPr>
          <w:rFonts w:ascii="Times New Roman" w:hAnsi="Times New Roman" w:cs="Times New Roman"/>
          <w:sz w:val="24"/>
          <w:szCs w:val="24"/>
        </w:rPr>
        <w:t xml:space="preserve"> </w:t>
      </w:r>
      <w:r w:rsidRPr="00DA0FC9">
        <w:rPr>
          <w:rFonts w:ascii="Times New Roman" w:hAnsi="Times New Roman" w:cs="Times New Roman"/>
          <w:sz w:val="24"/>
          <w:szCs w:val="24"/>
        </w:rPr>
        <w:t>800</w:t>
      </w:r>
      <w:r w:rsidR="008830DF">
        <w:rPr>
          <w:rFonts w:ascii="Times New Roman" w:hAnsi="Times New Roman" w:cs="Times New Roman"/>
          <w:sz w:val="24"/>
          <w:szCs w:val="24"/>
        </w:rPr>
        <w:t>)</w:t>
      </w:r>
      <w:r w:rsidRPr="00DA0FC9">
        <w:rPr>
          <w:rFonts w:ascii="Times New Roman" w:hAnsi="Times New Roman" w:cs="Times New Roman"/>
          <w:sz w:val="24"/>
          <w:szCs w:val="24"/>
        </w:rPr>
        <w:t xml:space="preserve">. She produced a list of grocery items required for </w:t>
      </w:r>
      <w:r w:rsidR="00980ED0">
        <w:rPr>
          <w:rFonts w:ascii="Times New Roman" w:hAnsi="Times New Roman" w:cs="Times New Roman"/>
          <w:sz w:val="24"/>
          <w:szCs w:val="24"/>
        </w:rPr>
        <w:t>Z</w:t>
      </w:r>
      <w:r w:rsidR="00B5540E" w:rsidRPr="00DA0FC9">
        <w:rPr>
          <w:rFonts w:ascii="Times New Roman" w:hAnsi="Times New Roman" w:cs="Times New Roman"/>
          <w:sz w:val="24"/>
          <w:szCs w:val="24"/>
        </w:rPr>
        <w:t xml:space="preserve"> per month. Defendant did not challenge the inclusion of any item on the list. </w:t>
      </w:r>
      <w:r w:rsidR="00367333">
        <w:rPr>
          <w:rFonts w:ascii="Times New Roman" w:hAnsi="Times New Roman" w:cs="Times New Roman"/>
          <w:sz w:val="24"/>
          <w:szCs w:val="24"/>
        </w:rPr>
        <w:t xml:space="preserve"> </w:t>
      </w:r>
      <w:r w:rsidR="00B5540E" w:rsidRPr="00DA0FC9">
        <w:rPr>
          <w:rFonts w:ascii="Times New Roman" w:hAnsi="Times New Roman" w:cs="Times New Roman"/>
          <w:sz w:val="24"/>
          <w:szCs w:val="24"/>
        </w:rPr>
        <w:t xml:space="preserve">He offered </w:t>
      </w:r>
      <w:r w:rsidR="008830DF">
        <w:rPr>
          <w:rFonts w:ascii="Times New Roman" w:hAnsi="Times New Roman" w:cs="Times New Roman"/>
          <w:sz w:val="24"/>
          <w:szCs w:val="24"/>
        </w:rPr>
        <w:t>four hundred and fifty dollars (</w:t>
      </w:r>
      <w:r w:rsidR="00B5540E" w:rsidRPr="00DA0FC9">
        <w:rPr>
          <w:rFonts w:ascii="Times New Roman" w:hAnsi="Times New Roman" w:cs="Times New Roman"/>
          <w:sz w:val="24"/>
          <w:szCs w:val="24"/>
        </w:rPr>
        <w:t>US$450</w:t>
      </w:r>
      <w:r w:rsidR="008830DF">
        <w:rPr>
          <w:rFonts w:ascii="Times New Roman" w:hAnsi="Times New Roman" w:cs="Times New Roman"/>
          <w:sz w:val="24"/>
          <w:szCs w:val="24"/>
        </w:rPr>
        <w:t>)</w:t>
      </w:r>
      <w:r w:rsidR="00B5540E" w:rsidRPr="00DA0FC9">
        <w:rPr>
          <w:rFonts w:ascii="Times New Roman" w:hAnsi="Times New Roman" w:cs="Times New Roman"/>
          <w:sz w:val="24"/>
          <w:szCs w:val="24"/>
        </w:rPr>
        <w:t xml:space="preserve"> for all the minor children. Plaintiff in her closing submissions is agreeable to </w:t>
      </w:r>
      <w:r w:rsidR="00367333">
        <w:rPr>
          <w:rFonts w:ascii="Times New Roman" w:hAnsi="Times New Roman" w:cs="Times New Roman"/>
          <w:sz w:val="24"/>
          <w:szCs w:val="24"/>
        </w:rPr>
        <w:t>d</w:t>
      </w:r>
      <w:r w:rsidR="00B5540E" w:rsidRPr="00DA0FC9">
        <w:rPr>
          <w:rFonts w:ascii="Times New Roman" w:hAnsi="Times New Roman" w:cs="Times New Roman"/>
          <w:sz w:val="24"/>
          <w:szCs w:val="24"/>
        </w:rPr>
        <w:t xml:space="preserve">efendant paying </w:t>
      </w:r>
      <w:r w:rsidR="008830DF">
        <w:rPr>
          <w:rFonts w:ascii="Times New Roman" w:hAnsi="Times New Roman" w:cs="Times New Roman"/>
          <w:sz w:val="24"/>
          <w:szCs w:val="24"/>
        </w:rPr>
        <w:t>five hundred and fifty dollars (</w:t>
      </w:r>
      <w:r w:rsidR="00B5540E" w:rsidRPr="00DA0FC9">
        <w:rPr>
          <w:rFonts w:ascii="Times New Roman" w:hAnsi="Times New Roman" w:cs="Times New Roman"/>
          <w:sz w:val="24"/>
          <w:szCs w:val="24"/>
        </w:rPr>
        <w:t>US$550</w:t>
      </w:r>
      <w:r w:rsidR="008830DF">
        <w:rPr>
          <w:rFonts w:ascii="Times New Roman" w:hAnsi="Times New Roman" w:cs="Times New Roman"/>
          <w:sz w:val="24"/>
          <w:szCs w:val="24"/>
        </w:rPr>
        <w:t>)</w:t>
      </w:r>
      <w:r w:rsidR="00B5540E" w:rsidRPr="00DA0FC9">
        <w:rPr>
          <w:rFonts w:ascii="Times New Roman" w:hAnsi="Times New Roman" w:cs="Times New Roman"/>
          <w:sz w:val="24"/>
          <w:szCs w:val="24"/>
        </w:rPr>
        <w:t>.</w:t>
      </w:r>
      <w:r w:rsidR="00A476A3" w:rsidRPr="00DA0FC9">
        <w:rPr>
          <w:rFonts w:ascii="Times New Roman" w:hAnsi="Times New Roman" w:cs="Times New Roman"/>
          <w:sz w:val="24"/>
          <w:szCs w:val="24"/>
        </w:rPr>
        <w:t xml:space="preserve"> </w:t>
      </w:r>
      <w:r w:rsidR="00367333">
        <w:rPr>
          <w:rFonts w:ascii="Times New Roman" w:hAnsi="Times New Roman" w:cs="Times New Roman"/>
          <w:sz w:val="24"/>
          <w:szCs w:val="24"/>
        </w:rPr>
        <w:t> </w:t>
      </w:r>
      <w:r w:rsidR="00A476A3" w:rsidRPr="00DA0FC9">
        <w:rPr>
          <w:rFonts w:ascii="Times New Roman" w:hAnsi="Times New Roman" w:cs="Times New Roman"/>
          <w:sz w:val="24"/>
          <w:szCs w:val="24"/>
        </w:rPr>
        <w:t xml:space="preserve">At the end of the day the court in determining the quantum of maintenance to be paid by the non-custodial parent would </w:t>
      </w:r>
      <w:r w:rsidR="00F84F4B" w:rsidRPr="00DA0FC9">
        <w:rPr>
          <w:rFonts w:ascii="Times New Roman" w:hAnsi="Times New Roman" w:cs="Times New Roman"/>
          <w:sz w:val="24"/>
          <w:szCs w:val="24"/>
        </w:rPr>
        <w:t xml:space="preserve">consider the needs of the children </w:t>
      </w:r>
      <w:r w:rsidR="00A476A3" w:rsidRPr="00DA0FC9">
        <w:rPr>
          <w:rFonts w:ascii="Times New Roman" w:hAnsi="Times New Roman" w:cs="Times New Roman"/>
          <w:sz w:val="24"/>
          <w:szCs w:val="24"/>
        </w:rPr>
        <w:t>and the means of the parties.</w:t>
      </w:r>
      <w:r w:rsidR="00F84F4B" w:rsidRPr="00DA0FC9">
        <w:rPr>
          <w:rFonts w:ascii="Times New Roman" w:hAnsi="Times New Roman" w:cs="Times New Roman"/>
          <w:sz w:val="24"/>
          <w:szCs w:val="24"/>
        </w:rPr>
        <w:t xml:space="preserve"> The needs of the children have been stated by the </w:t>
      </w:r>
      <w:r w:rsidR="00367333">
        <w:rPr>
          <w:rFonts w:ascii="Times New Roman" w:hAnsi="Times New Roman" w:cs="Times New Roman"/>
          <w:sz w:val="24"/>
          <w:szCs w:val="24"/>
        </w:rPr>
        <w:t>p</w:t>
      </w:r>
      <w:r w:rsidR="00F84F4B" w:rsidRPr="00DA0FC9">
        <w:rPr>
          <w:rFonts w:ascii="Times New Roman" w:hAnsi="Times New Roman" w:cs="Times New Roman"/>
          <w:sz w:val="24"/>
          <w:szCs w:val="24"/>
        </w:rPr>
        <w:t xml:space="preserve">laintiff. Section 19 </w:t>
      </w:r>
      <w:r w:rsidR="002B1023" w:rsidRPr="00DA0FC9">
        <w:rPr>
          <w:rFonts w:ascii="Times New Roman" w:hAnsi="Times New Roman" w:cs="Times New Roman"/>
          <w:sz w:val="24"/>
          <w:szCs w:val="24"/>
        </w:rPr>
        <w:t>(1)</w:t>
      </w:r>
      <w:r w:rsidR="00F84F4B" w:rsidRPr="00DA0FC9">
        <w:rPr>
          <w:rFonts w:ascii="Times New Roman" w:hAnsi="Times New Roman" w:cs="Times New Roman"/>
          <w:sz w:val="24"/>
          <w:szCs w:val="24"/>
        </w:rPr>
        <w:t xml:space="preserve"> of the Constitution of Zimbabwe  directs that in matters relating to children, the best interests of the children concerned are paramount. The best interests o</w:t>
      </w:r>
      <w:r w:rsidR="002B1023" w:rsidRPr="00DA0FC9">
        <w:rPr>
          <w:rFonts w:ascii="Times New Roman" w:hAnsi="Times New Roman" w:cs="Times New Roman"/>
          <w:sz w:val="24"/>
          <w:szCs w:val="24"/>
        </w:rPr>
        <w:t>f the children in this case are</w:t>
      </w:r>
      <w:r w:rsidR="00F84F4B" w:rsidRPr="00DA0FC9">
        <w:rPr>
          <w:rFonts w:ascii="Times New Roman" w:hAnsi="Times New Roman" w:cs="Times New Roman"/>
          <w:sz w:val="24"/>
          <w:szCs w:val="24"/>
        </w:rPr>
        <w:t xml:space="preserve"> to ensure that they maintain a lifestyle they are accustomed to. This is in line with the requirement to place </w:t>
      </w:r>
      <w:r w:rsidR="002B1023" w:rsidRPr="00DA0FC9">
        <w:rPr>
          <w:rFonts w:ascii="Times New Roman" w:hAnsi="Times New Roman" w:cs="Times New Roman"/>
          <w:sz w:val="24"/>
          <w:szCs w:val="24"/>
        </w:rPr>
        <w:t xml:space="preserve">the </w:t>
      </w:r>
      <w:r w:rsidR="00F84F4B" w:rsidRPr="00DA0FC9">
        <w:rPr>
          <w:rFonts w:ascii="Times New Roman" w:hAnsi="Times New Roman" w:cs="Times New Roman"/>
          <w:sz w:val="24"/>
          <w:szCs w:val="24"/>
        </w:rPr>
        <w:t>child</w:t>
      </w:r>
      <w:r w:rsidR="002B1023" w:rsidRPr="00DA0FC9">
        <w:rPr>
          <w:rFonts w:ascii="Times New Roman" w:hAnsi="Times New Roman" w:cs="Times New Roman"/>
          <w:sz w:val="24"/>
          <w:szCs w:val="24"/>
        </w:rPr>
        <w:t>ren</w:t>
      </w:r>
      <w:r w:rsidR="00F84F4B" w:rsidRPr="00DA0FC9">
        <w:rPr>
          <w:rFonts w:ascii="Times New Roman" w:hAnsi="Times New Roman" w:cs="Times New Roman"/>
          <w:sz w:val="24"/>
          <w:szCs w:val="24"/>
        </w:rPr>
        <w:t xml:space="preserve"> in the position they would have been in had a normal marriage relationship continued between the spouses</w:t>
      </w:r>
      <w:r w:rsidR="002B1023" w:rsidRPr="00DA0FC9">
        <w:rPr>
          <w:rFonts w:ascii="Times New Roman" w:hAnsi="Times New Roman" w:cs="Times New Roman"/>
          <w:sz w:val="24"/>
          <w:szCs w:val="24"/>
        </w:rPr>
        <w:t xml:space="preserve"> stated in the Act. </w:t>
      </w:r>
      <w:r w:rsidR="0018032C">
        <w:rPr>
          <w:rFonts w:ascii="Times New Roman" w:hAnsi="Times New Roman" w:cs="Times New Roman"/>
          <w:sz w:val="24"/>
          <w:szCs w:val="24"/>
        </w:rPr>
        <w:t xml:space="preserve"> </w:t>
      </w:r>
      <w:r w:rsidR="002B1023" w:rsidRPr="00DA0FC9">
        <w:rPr>
          <w:rFonts w:ascii="Times New Roman" w:hAnsi="Times New Roman" w:cs="Times New Roman"/>
          <w:sz w:val="24"/>
          <w:szCs w:val="24"/>
        </w:rPr>
        <w:t xml:space="preserve">In </w:t>
      </w:r>
      <w:r w:rsidR="00ED7D87" w:rsidRPr="00DA0FC9">
        <w:rPr>
          <w:rFonts w:ascii="Times New Roman" w:hAnsi="Times New Roman" w:cs="Times New Roman"/>
          <w:sz w:val="24"/>
          <w:szCs w:val="24"/>
        </w:rPr>
        <w:t>assessing the means</w:t>
      </w:r>
      <w:r w:rsidR="002B1023" w:rsidRPr="00DA0FC9">
        <w:rPr>
          <w:rFonts w:ascii="Times New Roman" w:hAnsi="Times New Roman" w:cs="Times New Roman"/>
          <w:sz w:val="24"/>
          <w:szCs w:val="24"/>
        </w:rPr>
        <w:t xml:space="preserve"> of the parties, the Court observed that </w:t>
      </w:r>
      <w:r w:rsidR="0018032C">
        <w:rPr>
          <w:rFonts w:ascii="Times New Roman" w:hAnsi="Times New Roman" w:cs="Times New Roman"/>
          <w:sz w:val="24"/>
          <w:szCs w:val="24"/>
        </w:rPr>
        <w:t>d</w:t>
      </w:r>
      <w:r w:rsidR="002B1023" w:rsidRPr="00DA0FC9">
        <w:rPr>
          <w:rFonts w:ascii="Times New Roman" w:hAnsi="Times New Roman" w:cs="Times New Roman"/>
          <w:sz w:val="24"/>
          <w:szCs w:val="24"/>
        </w:rPr>
        <w:t xml:space="preserve">efendant was not forthcoming in relation to any extra income available to him. An attempt was made to have him declare what he gets from farming activities but he denied having any income therefrom. This was despite a number of plots being pointed out as </w:t>
      </w:r>
      <w:r w:rsidR="002B1023" w:rsidRPr="00DA0FC9">
        <w:rPr>
          <w:rFonts w:ascii="Times New Roman" w:hAnsi="Times New Roman" w:cs="Times New Roman"/>
          <w:sz w:val="24"/>
          <w:szCs w:val="24"/>
        </w:rPr>
        <w:lastRenderedPageBreak/>
        <w:t xml:space="preserve">having been used by him. </w:t>
      </w:r>
      <w:r w:rsidR="0018032C">
        <w:rPr>
          <w:rFonts w:ascii="Times New Roman" w:hAnsi="Times New Roman" w:cs="Times New Roman"/>
          <w:sz w:val="24"/>
          <w:szCs w:val="24"/>
        </w:rPr>
        <w:t> </w:t>
      </w:r>
      <w:r w:rsidR="002B1023" w:rsidRPr="00DA0FC9">
        <w:rPr>
          <w:rFonts w:ascii="Times New Roman" w:hAnsi="Times New Roman" w:cs="Times New Roman"/>
          <w:sz w:val="24"/>
          <w:szCs w:val="24"/>
        </w:rPr>
        <w:t>He was not clear on the number of cattle he has</w:t>
      </w:r>
      <w:r w:rsidR="001D4D72" w:rsidRPr="00DA0FC9">
        <w:rPr>
          <w:rFonts w:ascii="Times New Roman" w:hAnsi="Times New Roman" w:cs="Times New Roman"/>
          <w:sz w:val="24"/>
          <w:szCs w:val="24"/>
        </w:rPr>
        <w:t xml:space="preserve">. </w:t>
      </w:r>
      <w:r w:rsidR="002B1023" w:rsidRPr="00DA0FC9">
        <w:rPr>
          <w:rFonts w:ascii="Times New Roman" w:hAnsi="Times New Roman" w:cs="Times New Roman"/>
          <w:sz w:val="24"/>
          <w:szCs w:val="24"/>
        </w:rPr>
        <w:t>I am not persuaded that an extra</w:t>
      </w:r>
      <w:r w:rsidR="008830DF">
        <w:rPr>
          <w:rFonts w:ascii="Times New Roman" w:hAnsi="Times New Roman" w:cs="Times New Roman"/>
          <w:sz w:val="24"/>
          <w:szCs w:val="24"/>
        </w:rPr>
        <w:t xml:space="preserve"> hundred dollars</w:t>
      </w:r>
      <w:r w:rsidR="002B1023" w:rsidRPr="00DA0FC9">
        <w:rPr>
          <w:rFonts w:ascii="Times New Roman" w:hAnsi="Times New Roman" w:cs="Times New Roman"/>
          <w:sz w:val="24"/>
          <w:szCs w:val="24"/>
        </w:rPr>
        <w:t xml:space="preserve"> </w:t>
      </w:r>
      <w:r w:rsidR="008830DF">
        <w:rPr>
          <w:rFonts w:ascii="Times New Roman" w:hAnsi="Times New Roman" w:cs="Times New Roman"/>
          <w:sz w:val="24"/>
          <w:szCs w:val="24"/>
        </w:rPr>
        <w:t>(</w:t>
      </w:r>
      <w:r w:rsidR="002B1023" w:rsidRPr="00DA0FC9">
        <w:rPr>
          <w:rFonts w:ascii="Times New Roman" w:hAnsi="Times New Roman" w:cs="Times New Roman"/>
          <w:sz w:val="24"/>
          <w:szCs w:val="24"/>
        </w:rPr>
        <w:t>$100</w:t>
      </w:r>
      <w:r w:rsidR="008830DF">
        <w:rPr>
          <w:rFonts w:ascii="Times New Roman" w:hAnsi="Times New Roman" w:cs="Times New Roman"/>
          <w:sz w:val="24"/>
          <w:szCs w:val="24"/>
        </w:rPr>
        <w:t>)</w:t>
      </w:r>
      <w:r w:rsidR="002B1023" w:rsidRPr="00DA0FC9">
        <w:rPr>
          <w:rFonts w:ascii="Times New Roman" w:hAnsi="Times New Roman" w:cs="Times New Roman"/>
          <w:sz w:val="24"/>
          <w:szCs w:val="24"/>
        </w:rPr>
        <w:t xml:space="preserve"> on top of the amount he offered would make much of a difference to him, especially since he indicated that he sometimes disposes of his fuel coupons to supplement his income.</w:t>
      </w:r>
      <w:r w:rsidR="001D4D72" w:rsidRPr="00DA0FC9">
        <w:rPr>
          <w:rFonts w:ascii="Times New Roman" w:hAnsi="Times New Roman" w:cs="Times New Roman"/>
          <w:sz w:val="24"/>
          <w:szCs w:val="24"/>
        </w:rPr>
        <w:t xml:space="preserve"> Defendant must therefore contribute</w:t>
      </w:r>
      <w:r w:rsidR="008830DF">
        <w:rPr>
          <w:rFonts w:ascii="Times New Roman" w:hAnsi="Times New Roman" w:cs="Times New Roman"/>
          <w:sz w:val="24"/>
          <w:szCs w:val="24"/>
        </w:rPr>
        <w:t xml:space="preserve"> five hundred and fifty</w:t>
      </w:r>
      <w:r w:rsidR="001D4D72" w:rsidRPr="00DA0FC9">
        <w:rPr>
          <w:rFonts w:ascii="Times New Roman" w:hAnsi="Times New Roman" w:cs="Times New Roman"/>
          <w:sz w:val="24"/>
          <w:szCs w:val="24"/>
        </w:rPr>
        <w:t xml:space="preserve"> </w:t>
      </w:r>
      <w:r w:rsidR="008830DF">
        <w:rPr>
          <w:rFonts w:ascii="Times New Roman" w:hAnsi="Times New Roman" w:cs="Times New Roman"/>
          <w:sz w:val="24"/>
          <w:szCs w:val="24"/>
        </w:rPr>
        <w:t>(</w:t>
      </w:r>
      <w:r w:rsidR="001D4D72" w:rsidRPr="00DA0FC9">
        <w:rPr>
          <w:rFonts w:ascii="Times New Roman" w:hAnsi="Times New Roman" w:cs="Times New Roman"/>
          <w:sz w:val="24"/>
          <w:szCs w:val="24"/>
        </w:rPr>
        <w:t>US$550</w:t>
      </w:r>
      <w:r w:rsidR="008830DF">
        <w:rPr>
          <w:rFonts w:ascii="Times New Roman" w:hAnsi="Times New Roman" w:cs="Times New Roman"/>
          <w:sz w:val="24"/>
          <w:szCs w:val="24"/>
        </w:rPr>
        <w:t>)</w:t>
      </w:r>
      <w:r w:rsidR="001D4D72" w:rsidRPr="00DA0FC9">
        <w:rPr>
          <w:rFonts w:ascii="Times New Roman" w:hAnsi="Times New Roman" w:cs="Times New Roman"/>
          <w:sz w:val="24"/>
          <w:szCs w:val="24"/>
        </w:rPr>
        <w:t xml:space="preserve"> towards the maintenance of the minor children broken down to </w:t>
      </w:r>
      <w:r w:rsidR="008830DF">
        <w:rPr>
          <w:rFonts w:ascii="Times New Roman" w:hAnsi="Times New Roman" w:cs="Times New Roman"/>
          <w:sz w:val="24"/>
          <w:szCs w:val="24"/>
        </w:rPr>
        <w:t>one hundred and fifty dollars (</w:t>
      </w:r>
      <w:r w:rsidR="001D4D72" w:rsidRPr="00DA0FC9">
        <w:rPr>
          <w:rFonts w:ascii="Times New Roman" w:hAnsi="Times New Roman" w:cs="Times New Roman"/>
          <w:sz w:val="24"/>
          <w:szCs w:val="24"/>
        </w:rPr>
        <w:t>US$150</w:t>
      </w:r>
      <w:r w:rsidR="008830DF">
        <w:rPr>
          <w:rFonts w:ascii="Times New Roman" w:hAnsi="Times New Roman" w:cs="Times New Roman"/>
          <w:sz w:val="24"/>
          <w:szCs w:val="24"/>
        </w:rPr>
        <w:t>)</w:t>
      </w:r>
      <w:r w:rsidR="001D4D72" w:rsidRPr="00DA0FC9">
        <w:rPr>
          <w:rFonts w:ascii="Times New Roman" w:hAnsi="Times New Roman" w:cs="Times New Roman"/>
          <w:sz w:val="24"/>
          <w:szCs w:val="24"/>
        </w:rPr>
        <w:t xml:space="preserve"> for each of the twins and</w:t>
      </w:r>
      <w:r w:rsidR="008830DF">
        <w:rPr>
          <w:rFonts w:ascii="Times New Roman" w:hAnsi="Times New Roman" w:cs="Times New Roman"/>
          <w:sz w:val="24"/>
          <w:szCs w:val="24"/>
        </w:rPr>
        <w:t xml:space="preserve"> two hundred and fifty dollars</w:t>
      </w:r>
      <w:r w:rsidR="001D4D72" w:rsidRPr="00DA0FC9">
        <w:rPr>
          <w:rFonts w:ascii="Times New Roman" w:hAnsi="Times New Roman" w:cs="Times New Roman"/>
          <w:sz w:val="24"/>
          <w:szCs w:val="24"/>
        </w:rPr>
        <w:t xml:space="preserve"> </w:t>
      </w:r>
      <w:r w:rsidR="008830DF">
        <w:rPr>
          <w:rFonts w:ascii="Times New Roman" w:hAnsi="Times New Roman" w:cs="Times New Roman"/>
          <w:sz w:val="24"/>
          <w:szCs w:val="24"/>
        </w:rPr>
        <w:t>(</w:t>
      </w:r>
      <w:r w:rsidR="001D4D72" w:rsidRPr="00DA0FC9">
        <w:rPr>
          <w:rFonts w:ascii="Times New Roman" w:hAnsi="Times New Roman" w:cs="Times New Roman"/>
          <w:sz w:val="24"/>
          <w:szCs w:val="24"/>
        </w:rPr>
        <w:t>US$250</w:t>
      </w:r>
      <w:r w:rsidR="008830DF">
        <w:rPr>
          <w:rFonts w:ascii="Times New Roman" w:hAnsi="Times New Roman" w:cs="Times New Roman"/>
          <w:sz w:val="24"/>
          <w:szCs w:val="24"/>
        </w:rPr>
        <w:t>)</w:t>
      </w:r>
      <w:r w:rsidR="001D4D72" w:rsidRPr="00DA0FC9">
        <w:rPr>
          <w:rFonts w:ascii="Times New Roman" w:hAnsi="Times New Roman" w:cs="Times New Roman"/>
          <w:sz w:val="24"/>
          <w:szCs w:val="24"/>
        </w:rPr>
        <w:t xml:space="preserve"> for </w:t>
      </w:r>
      <w:r w:rsidR="00075EA2">
        <w:rPr>
          <w:rFonts w:ascii="Times New Roman" w:hAnsi="Times New Roman" w:cs="Times New Roman"/>
          <w:sz w:val="24"/>
          <w:szCs w:val="24"/>
        </w:rPr>
        <w:t>X</w:t>
      </w:r>
      <w:r w:rsidR="001D4D72" w:rsidRPr="00DA0FC9">
        <w:rPr>
          <w:rFonts w:ascii="Times New Roman" w:hAnsi="Times New Roman" w:cs="Times New Roman"/>
          <w:sz w:val="24"/>
          <w:szCs w:val="24"/>
        </w:rPr>
        <w:t xml:space="preserve"> until each of the minor children attains the age of eighteen years or become self-supporting, whichever occurs first.</w:t>
      </w:r>
    </w:p>
    <w:p w14:paraId="331901C4" w14:textId="21BB245F" w:rsidR="001D4D72" w:rsidRPr="00CA5ED6" w:rsidRDefault="00CA5ED6" w:rsidP="00DA0FC9">
      <w:pPr>
        <w:spacing w:after="0" w:line="360" w:lineRule="auto"/>
        <w:jc w:val="both"/>
        <w:rPr>
          <w:rFonts w:ascii="Times New Roman" w:hAnsi="Times New Roman" w:cs="Times New Roman"/>
          <w:b/>
          <w:sz w:val="24"/>
          <w:szCs w:val="24"/>
        </w:rPr>
      </w:pPr>
      <w:r w:rsidRPr="00CA5ED6">
        <w:rPr>
          <w:rFonts w:ascii="Times New Roman" w:hAnsi="Times New Roman" w:cs="Times New Roman"/>
          <w:b/>
          <w:sz w:val="24"/>
          <w:szCs w:val="24"/>
        </w:rPr>
        <w:t>Costs</w:t>
      </w:r>
    </w:p>
    <w:p w14:paraId="3478B811" w14:textId="6858CDCC" w:rsidR="008D30C8" w:rsidRPr="00DA0FC9" w:rsidRDefault="00CA5ED6" w:rsidP="00DA0F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30C8" w:rsidRPr="00DA0FC9">
        <w:rPr>
          <w:rFonts w:ascii="Times New Roman" w:hAnsi="Times New Roman" w:cs="Times New Roman"/>
          <w:sz w:val="24"/>
          <w:szCs w:val="24"/>
        </w:rPr>
        <w:t xml:space="preserve">In her closing submissions </w:t>
      </w:r>
      <w:r w:rsidR="00C94E03">
        <w:rPr>
          <w:rFonts w:ascii="Times New Roman" w:hAnsi="Times New Roman" w:cs="Times New Roman"/>
          <w:sz w:val="24"/>
          <w:szCs w:val="24"/>
        </w:rPr>
        <w:t>p</w:t>
      </w:r>
      <w:r w:rsidR="008D30C8" w:rsidRPr="00DA0FC9">
        <w:rPr>
          <w:rFonts w:ascii="Times New Roman" w:hAnsi="Times New Roman" w:cs="Times New Roman"/>
          <w:sz w:val="24"/>
          <w:szCs w:val="24"/>
        </w:rPr>
        <w:t xml:space="preserve">laintiff quoted the case of </w:t>
      </w:r>
      <w:r w:rsidR="008D30C8" w:rsidRPr="00C94E03">
        <w:rPr>
          <w:rFonts w:ascii="Times New Roman" w:hAnsi="Times New Roman" w:cs="Times New Roman"/>
          <w:i/>
          <w:sz w:val="24"/>
          <w:szCs w:val="24"/>
        </w:rPr>
        <w:t xml:space="preserve">Guchu </w:t>
      </w:r>
      <w:r w:rsidR="008D30C8" w:rsidRPr="00C94E03">
        <w:rPr>
          <w:rFonts w:ascii="Times New Roman" w:hAnsi="Times New Roman" w:cs="Times New Roman"/>
          <w:sz w:val="24"/>
          <w:szCs w:val="24"/>
        </w:rPr>
        <w:t>v</w:t>
      </w:r>
      <w:r w:rsidR="008D30C8" w:rsidRPr="00C94E03">
        <w:rPr>
          <w:rFonts w:ascii="Times New Roman" w:hAnsi="Times New Roman" w:cs="Times New Roman"/>
          <w:i/>
          <w:sz w:val="24"/>
          <w:szCs w:val="24"/>
        </w:rPr>
        <w:t xml:space="preserve"> </w:t>
      </w:r>
      <w:r w:rsidR="00D441E8" w:rsidRPr="00C94E03">
        <w:rPr>
          <w:rFonts w:ascii="Times New Roman" w:hAnsi="Times New Roman" w:cs="Times New Roman"/>
          <w:i/>
          <w:sz w:val="24"/>
          <w:szCs w:val="24"/>
        </w:rPr>
        <w:t>Guchu</w:t>
      </w:r>
      <w:r w:rsidR="00D441E8" w:rsidRPr="00DA0FC9">
        <w:rPr>
          <w:rFonts w:ascii="Times New Roman" w:hAnsi="Times New Roman" w:cs="Times New Roman"/>
          <w:b/>
          <w:sz w:val="24"/>
          <w:szCs w:val="24"/>
        </w:rPr>
        <w:t xml:space="preserve"> </w:t>
      </w:r>
      <w:r w:rsidR="00D441E8" w:rsidRPr="00DA0FC9">
        <w:rPr>
          <w:rFonts w:ascii="Times New Roman" w:hAnsi="Times New Roman" w:cs="Times New Roman"/>
          <w:sz w:val="24"/>
          <w:szCs w:val="24"/>
        </w:rPr>
        <w:t>HH</w:t>
      </w:r>
      <w:r w:rsidR="008D30C8" w:rsidRPr="00DA0FC9">
        <w:rPr>
          <w:rFonts w:ascii="Times New Roman" w:hAnsi="Times New Roman" w:cs="Times New Roman"/>
          <w:sz w:val="24"/>
          <w:szCs w:val="24"/>
        </w:rPr>
        <w:t xml:space="preserve"> 811/2022 in which costs on an attorney and client scale were </w:t>
      </w:r>
      <w:r w:rsidR="00C94E03">
        <w:rPr>
          <w:rFonts w:ascii="Times New Roman" w:hAnsi="Times New Roman" w:cs="Times New Roman"/>
          <w:sz w:val="24"/>
          <w:szCs w:val="24"/>
        </w:rPr>
        <w:t>granted. In para</w:t>
      </w:r>
      <w:r w:rsidR="008D30C8" w:rsidRPr="00DA0FC9">
        <w:rPr>
          <w:rFonts w:ascii="Times New Roman" w:hAnsi="Times New Roman" w:cs="Times New Roman"/>
          <w:sz w:val="24"/>
          <w:szCs w:val="24"/>
        </w:rPr>
        <w:t xml:space="preserve"> 9.3 of the closing submissions a request is made that the court take the considerations in the cited case into account and make the order for costs as requested.  The quotation from </w:t>
      </w:r>
      <w:r w:rsidR="008D30C8" w:rsidRPr="00C94E03">
        <w:rPr>
          <w:rFonts w:ascii="Times New Roman" w:hAnsi="Times New Roman" w:cs="Times New Roman"/>
          <w:i/>
          <w:sz w:val="24"/>
          <w:szCs w:val="24"/>
        </w:rPr>
        <w:t xml:space="preserve">Guchu </w:t>
      </w:r>
      <w:r w:rsidR="008D30C8" w:rsidRPr="00C94E03">
        <w:rPr>
          <w:rFonts w:ascii="Times New Roman" w:hAnsi="Times New Roman" w:cs="Times New Roman"/>
          <w:sz w:val="24"/>
          <w:szCs w:val="24"/>
        </w:rPr>
        <w:t>v</w:t>
      </w:r>
      <w:r w:rsidR="008D30C8" w:rsidRPr="00C94E03">
        <w:rPr>
          <w:rFonts w:ascii="Times New Roman" w:hAnsi="Times New Roman" w:cs="Times New Roman"/>
          <w:i/>
          <w:sz w:val="24"/>
          <w:szCs w:val="24"/>
        </w:rPr>
        <w:t xml:space="preserve"> </w:t>
      </w:r>
      <w:r w:rsidR="00D441E8" w:rsidRPr="00C94E03">
        <w:rPr>
          <w:rFonts w:ascii="Times New Roman" w:hAnsi="Times New Roman" w:cs="Times New Roman"/>
          <w:i/>
          <w:sz w:val="24"/>
          <w:szCs w:val="24"/>
        </w:rPr>
        <w:t>Guchu</w:t>
      </w:r>
      <w:r w:rsidR="00D441E8" w:rsidRPr="00DA0FC9">
        <w:rPr>
          <w:rFonts w:ascii="Times New Roman" w:hAnsi="Times New Roman" w:cs="Times New Roman"/>
          <w:b/>
          <w:sz w:val="24"/>
          <w:szCs w:val="24"/>
        </w:rPr>
        <w:t xml:space="preserve"> </w:t>
      </w:r>
      <w:r w:rsidR="00D441E8" w:rsidRPr="00DA0FC9">
        <w:rPr>
          <w:rFonts w:ascii="Times New Roman" w:hAnsi="Times New Roman" w:cs="Times New Roman"/>
          <w:sz w:val="24"/>
          <w:szCs w:val="24"/>
        </w:rPr>
        <w:t>(</w:t>
      </w:r>
      <w:r w:rsidR="008D30C8" w:rsidRPr="00DA0FC9">
        <w:rPr>
          <w:rFonts w:ascii="Times New Roman" w:hAnsi="Times New Roman" w:cs="Times New Roman"/>
          <w:sz w:val="24"/>
          <w:szCs w:val="24"/>
        </w:rPr>
        <w:t>supra) specifically said “in her summons, plaintiff prayed for costs on an attorney</w:t>
      </w:r>
      <w:r w:rsidR="00C94E03">
        <w:rPr>
          <w:rFonts w:ascii="Times New Roman" w:hAnsi="Times New Roman" w:cs="Times New Roman"/>
          <w:sz w:val="24"/>
          <w:szCs w:val="24"/>
        </w:rPr>
        <w:t>-</w:t>
      </w:r>
      <w:r w:rsidR="008D30C8" w:rsidRPr="00DA0FC9">
        <w:rPr>
          <w:rFonts w:ascii="Times New Roman" w:hAnsi="Times New Roman" w:cs="Times New Roman"/>
          <w:sz w:val="24"/>
          <w:szCs w:val="24"/>
        </w:rPr>
        <w:t xml:space="preserve">client </w:t>
      </w:r>
      <w:r w:rsidR="00D441E8" w:rsidRPr="00DA0FC9">
        <w:rPr>
          <w:rFonts w:ascii="Times New Roman" w:hAnsi="Times New Roman" w:cs="Times New Roman"/>
          <w:sz w:val="24"/>
          <w:szCs w:val="24"/>
        </w:rPr>
        <w:t xml:space="preserve">(sic) </w:t>
      </w:r>
      <w:r w:rsidR="008D30C8" w:rsidRPr="00DA0FC9">
        <w:rPr>
          <w:rFonts w:ascii="Times New Roman" w:hAnsi="Times New Roman" w:cs="Times New Roman"/>
          <w:sz w:val="24"/>
          <w:szCs w:val="24"/>
        </w:rPr>
        <w:t xml:space="preserve">scale”.  </w:t>
      </w:r>
      <w:r w:rsidR="002A34EC" w:rsidRPr="00DA0FC9">
        <w:rPr>
          <w:rFonts w:ascii="Times New Roman" w:hAnsi="Times New Roman" w:cs="Times New Roman"/>
          <w:sz w:val="24"/>
          <w:szCs w:val="24"/>
        </w:rPr>
        <w:t>Defendant submitted</w:t>
      </w:r>
      <w:r w:rsidR="008D30C8" w:rsidRPr="00DA0FC9">
        <w:rPr>
          <w:rFonts w:ascii="Times New Roman" w:hAnsi="Times New Roman" w:cs="Times New Roman"/>
          <w:sz w:val="24"/>
          <w:szCs w:val="24"/>
        </w:rPr>
        <w:t xml:space="preserve"> that the cited case is distinguishable </w:t>
      </w:r>
      <w:r w:rsidR="00D441E8" w:rsidRPr="00DA0FC9">
        <w:rPr>
          <w:rFonts w:ascii="Times New Roman" w:hAnsi="Times New Roman" w:cs="Times New Roman"/>
          <w:sz w:val="24"/>
          <w:szCs w:val="24"/>
        </w:rPr>
        <w:t xml:space="preserve">as in that case the </w:t>
      </w:r>
      <w:r w:rsidR="002A34EC">
        <w:rPr>
          <w:rFonts w:ascii="Times New Roman" w:hAnsi="Times New Roman" w:cs="Times New Roman"/>
          <w:sz w:val="24"/>
          <w:szCs w:val="24"/>
        </w:rPr>
        <w:t>p</w:t>
      </w:r>
      <w:r w:rsidR="00D441E8" w:rsidRPr="00DA0FC9">
        <w:rPr>
          <w:rFonts w:ascii="Times New Roman" w:hAnsi="Times New Roman" w:cs="Times New Roman"/>
          <w:sz w:val="24"/>
          <w:szCs w:val="24"/>
        </w:rPr>
        <w:t xml:space="preserve">laintiff had claimed costs on an attorney and client scale as against the defendant in the summons and insisted on such costs after the </w:t>
      </w:r>
      <w:r w:rsidR="002A34EC" w:rsidRPr="00DA0FC9">
        <w:rPr>
          <w:rFonts w:ascii="Times New Roman" w:hAnsi="Times New Roman" w:cs="Times New Roman"/>
          <w:sz w:val="24"/>
          <w:szCs w:val="24"/>
        </w:rPr>
        <w:t>trial. In</w:t>
      </w:r>
      <w:r w:rsidR="008D30C8" w:rsidRPr="00DA0FC9">
        <w:rPr>
          <w:rFonts w:ascii="Times New Roman" w:hAnsi="Times New Roman" w:cs="Times New Roman"/>
          <w:i/>
          <w:sz w:val="24"/>
          <w:szCs w:val="24"/>
        </w:rPr>
        <w:t xml:space="preserve"> casu</w:t>
      </w:r>
      <w:r w:rsidR="008D30C8" w:rsidRPr="00DA0FC9">
        <w:rPr>
          <w:rFonts w:ascii="Times New Roman" w:hAnsi="Times New Roman" w:cs="Times New Roman"/>
          <w:sz w:val="24"/>
          <w:szCs w:val="24"/>
        </w:rPr>
        <w:t xml:space="preserve"> the parties have always agreed that each party shall bear his or her own costs.</w:t>
      </w:r>
      <w:r w:rsidR="00D441E8" w:rsidRPr="00DA0FC9">
        <w:rPr>
          <w:rFonts w:ascii="Times New Roman" w:hAnsi="Times New Roman" w:cs="Times New Roman"/>
          <w:sz w:val="24"/>
          <w:szCs w:val="24"/>
        </w:rPr>
        <w:t xml:space="preserve"> </w:t>
      </w:r>
      <w:r w:rsidR="00B317F2">
        <w:rPr>
          <w:rFonts w:ascii="Times New Roman" w:hAnsi="Times New Roman" w:cs="Times New Roman"/>
          <w:sz w:val="24"/>
          <w:szCs w:val="24"/>
        </w:rPr>
        <w:t xml:space="preserve"> </w:t>
      </w:r>
      <w:r w:rsidR="00D441E8" w:rsidRPr="00DA0FC9">
        <w:rPr>
          <w:rFonts w:ascii="Times New Roman" w:hAnsi="Times New Roman" w:cs="Times New Roman"/>
          <w:sz w:val="24"/>
          <w:szCs w:val="24"/>
        </w:rPr>
        <w:t xml:space="preserve">Indeed </w:t>
      </w:r>
      <w:r w:rsidR="00B317F2">
        <w:rPr>
          <w:rFonts w:ascii="Times New Roman" w:hAnsi="Times New Roman" w:cs="Times New Roman"/>
          <w:sz w:val="24"/>
          <w:szCs w:val="24"/>
        </w:rPr>
        <w:t>p</w:t>
      </w:r>
      <w:r w:rsidR="00D441E8" w:rsidRPr="00DA0FC9">
        <w:rPr>
          <w:rFonts w:ascii="Times New Roman" w:hAnsi="Times New Roman" w:cs="Times New Roman"/>
          <w:sz w:val="24"/>
          <w:szCs w:val="24"/>
        </w:rPr>
        <w:t xml:space="preserve">laintiff concluded both her declaration and replication with a prayer that “Each party to pay its own costs of suit.” During the trial, the issue of costs was not addressed. The reason for departure from what the </w:t>
      </w:r>
      <w:r w:rsidR="00B317F2">
        <w:rPr>
          <w:rFonts w:ascii="Times New Roman" w:hAnsi="Times New Roman" w:cs="Times New Roman"/>
          <w:sz w:val="24"/>
          <w:szCs w:val="24"/>
        </w:rPr>
        <w:t>p</w:t>
      </w:r>
      <w:r w:rsidR="00D441E8" w:rsidRPr="00DA0FC9">
        <w:rPr>
          <w:rFonts w:ascii="Times New Roman" w:hAnsi="Times New Roman" w:cs="Times New Roman"/>
          <w:sz w:val="24"/>
          <w:szCs w:val="24"/>
        </w:rPr>
        <w:t xml:space="preserve">laintiff prayed for at the commencement of the proceedings was not placed before the court. The request that the court make the order of costs as requested must therefore be interpreted to mean the request in the pleadings, which is that each party bears its own costs. </w:t>
      </w:r>
      <w:r w:rsidR="00B317F2">
        <w:rPr>
          <w:rFonts w:ascii="Times New Roman" w:hAnsi="Times New Roman" w:cs="Times New Roman"/>
          <w:sz w:val="24"/>
          <w:szCs w:val="24"/>
        </w:rPr>
        <w:t xml:space="preserve"> </w:t>
      </w:r>
      <w:r w:rsidR="00D441E8" w:rsidRPr="00DA0FC9">
        <w:rPr>
          <w:rFonts w:ascii="Times New Roman" w:hAnsi="Times New Roman" w:cs="Times New Roman"/>
          <w:sz w:val="24"/>
          <w:szCs w:val="24"/>
        </w:rPr>
        <w:t>Accordingly it will be so ordered.</w:t>
      </w:r>
    </w:p>
    <w:p w14:paraId="4CD1447C" w14:textId="2890251F" w:rsidR="00D441E8" w:rsidRPr="00B317F2" w:rsidRDefault="00B317F2" w:rsidP="00DA0FC9">
      <w:pPr>
        <w:spacing w:after="0" w:line="360" w:lineRule="auto"/>
        <w:jc w:val="both"/>
        <w:rPr>
          <w:rFonts w:ascii="Times New Roman" w:hAnsi="Times New Roman" w:cs="Times New Roman"/>
          <w:b/>
          <w:sz w:val="24"/>
          <w:szCs w:val="24"/>
        </w:rPr>
      </w:pPr>
      <w:r w:rsidRPr="00B317F2">
        <w:rPr>
          <w:rFonts w:ascii="Times New Roman" w:hAnsi="Times New Roman" w:cs="Times New Roman"/>
          <w:b/>
          <w:sz w:val="24"/>
          <w:szCs w:val="24"/>
        </w:rPr>
        <w:t>Disposition</w:t>
      </w:r>
    </w:p>
    <w:p w14:paraId="14DCB609" w14:textId="36FB733E" w:rsidR="00473DD8" w:rsidRPr="00B317F2" w:rsidRDefault="00B317F2" w:rsidP="00DA0F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B317F2">
        <w:rPr>
          <w:rFonts w:ascii="Times New Roman" w:hAnsi="Times New Roman" w:cs="Times New Roman"/>
          <w:b/>
          <w:sz w:val="24"/>
          <w:szCs w:val="24"/>
        </w:rPr>
        <w:t xml:space="preserve">It </w:t>
      </w:r>
      <w:r>
        <w:rPr>
          <w:rFonts w:ascii="Times New Roman" w:hAnsi="Times New Roman" w:cs="Times New Roman"/>
          <w:b/>
          <w:sz w:val="24"/>
          <w:szCs w:val="24"/>
        </w:rPr>
        <w:t>i</w:t>
      </w:r>
      <w:r w:rsidRPr="00B317F2">
        <w:rPr>
          <w:rFonts w:ascii="Times New Roman" w:hAnsi="Times New Roman" w:cs="Times New Roman"/>
          <w:b/>
          <w:sz w:val="24"/>
          <w:szCs w:val="24"/>
        </w:rPr>
        <w:t xml:space="preserve">s </w:t>
      </w:r>
      <w:r>
        <w:rPr>
          <w:rFonts w:ascii="Times New Roman" w:hAnsi="Times New Roman" w:cs="Times New Roman"/>
          <w:b/>
          <w:sz w:val="24"/>
          <w:szCs w:val="24"/>
        </w:rPr>
        <w:t>o</w:t>
      </w:r>
      <w:r w:rsidRPr="00B317F2">
        <w:rPr>
          <w:rFonts w:ascii="Times New Roman" w:hAnsi="Times New Roman" w:cs="Times New Roman"/>
          <w:b/>
          <w:sz w:val="24"/>
          <w:szCs w:val="24"/>
        </w:rPr>
        <w:t xml:space="preserve">rdered </w:t>
      </w:r>
      <w:r>
        <w:rPr>
          <w:rFonts w:ascii="Times New Roman" w:hAnsi="Times New Roman" w:cs="Times New Roman"/>
          <w:b/>
          <w:sz w:val="24"/>
          <w:szCs w:val="24"/>
        </w:rPr>
        <w:t>t</w:t>
      </w:r>
      <w:r w:rsidRPr="00B317F2">
        <w:rPr>
          <w:rFonts w:ascii="Times New Roman" w:hAnsi="Times New Roman" w:cs="Times New Roman"/>
          <w:b/>
          <w:sz w:val="24"/>
          <w:szCs w:val="24"/>
        </w:rPr>
        <w:t>hat</w:t>
      </w:r>
      <w:r>
        <w:rPr>
          <w:rFonts w:ascii="Times New Roman" w:hAnsi="Times New Roman" w:cs="Times New Roman"/>
          <w:b/>
          <w:sz w:val="24"/>
          <w:szCs w:val="24"/>
        </w:rPr>
        <w:t>:</w:t>
      </w:r>
      <w:r w:rsidRPr="00B317F2">
        <w:rPr>
          <w:rFonts w:ascii="Times New Roman" w:hAnsi="Times New Roman" w:cs="Times New Roman"/>
          <w:b/>
          <w:sz w:val="24"/>
          <w:szCs w:val="24"/>
        </w:rPr>
        <w:t xml:space="preserve"> </w:t>
      </w:r>
    </w:p>
    <w:p w14:paraId="69CD1740" w14:textId="68456CCE" w:rsidR="00D441E8" w:rsidRPr="00B317F2" w:rsidRDefault="00B317F2" w:rsidP="00DA0F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B317F2">
        <w:rPr>
          <w:rFonts w:ascii="Times New Roman" w:hAnsi="Times New Roman" w:cs="Times New Roman"/>
          <w:b/>
          <w:sz w:val="24"/>
          <w:szCs w:val="24"/>
        </w:rPr>
        <w:t>By Consent</w:t>
      </w:r>
    </w:p>
    <w:p w14:paraId="133D2F1A" w14:textId="76F2F841" w:rsidR="00D441E8" w:rsidRPr="00DA0FC9" w:rsidRDefault="00D441E8" w:rsidP="00B63412">
      <w:pPr>
        <w:pStyle w:val="ListParagraph"/>
        <w:numPr>
          <w:ilvl w:val="0"/>
          <w:numId w:val="7"/>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A decree of d</w:t>
      </w:r>
      <w:r w:rsidR="00B63412">
        <w:rPr>
          <w:rFonts w:ascii="Times New Roman" w:hAnsi="Times New Roman" w:cs="Times New Roman"/>
          <w:sz w:val="24"/>
          <w:szCs w:val="24"/>
        </w:rPr>
        <w:t>ivorce be and is hereby granted;</w:t>
      </w:r>
    </w:p>
    <w:p w14:paraId="199073C6" w14:textId="4E75E49A" w:rsidR="00D441E8" w:rsidRPr="00DA0FC9" w:rsidRDefault="00D441E8" w:rsidP="00B63412">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Custody of the minor children be and is hereby awarded </w:t>
      </w:r>
      <w:r w:rsidR="00B63412" w:rsidRPr="00DA0FC9">
        <w:rPr>
          <w:rFonts w:ascii="Times New Roman" w:hAnsi="Times New Roman" w:cs="Times New Roman"/>
          <w:sz w:val="24"/>
          <w:szCs w:val="24"/>
        </w:rPr>
        <w:t>to the</w:t>
      </w:r>
      <w:r w:rsidRPr="00DA0FC9">
        <w:rPr>
          <w:rFonts w:ascii="Times New Roman" w:hAnsi="Times New Roman" w:cs="Times New Roman"/>
          <w:sz w:val="24"/>
          <w:szCs w:val="24"/>
        </w:rPr>
        <w:t xml:space="preserve"> </w:t>
      </w:r>
      <w:r w:rsidR="002B4995">
        <w:rPr>
          <w:rFonts w:ascii="Times New Roman" w:hAnsi="Times New Roman" w:cs="Times New Roman"/>
          <w:sz w:val="24"/>
          <w:szCs w:val="24"/>
        </w:rPr>
        <w:t>p</w:t>
      </w:r>
      <w:r w:rsidRPr="00DA0FC9">
        <w:rPr>
          <w:rFonts w:ascii="Times New Roman" w:hAnsi="Times New Roman" w:cs="Times New Roman"/>
          <w:sz w:val="24"/>
          <w:szCs w:val="24"/>
        </w:rPr>
        <w:t xml:space="preserve">laintiff. The minor </w:t>
      </w:r>
      <w:r w:rsidR="00B317F2">
        <w:rPr>
          <w:rFonts w:ascii="Times New Roman" w:hAnsi="Times New Roman" w:cs="Times New Roman"/>
          <w:sz w:val="24"/>
          <w:szCs w:val="24"/>
        </w:rPr>
        <w:tab/>
      </w:r>
      <w:r w:rsidR="00A76B7D">
        <w:rPr>
          <w:rFonts w:ascii="Times New Roman" w:hAnsi="Times New Roman" w:cs="Times New Roman"/>
          <w:sz w:val="24"/>
          <w:szCs w:val="24"/>
        </w:rPr>
        <w:t>children are:</w:t>
      </w:r>
    </w:p>
    <w:p w14:paraId="55B631A5" w14:textId="0B490C90" w:rsidR="00D441E8" w:rsidRPr="00DA0FC9" w:rsidRDefault="00A74DA7" w:rsidP="00B63412">
      <w:pPr>
        <w:pStyle w:val="ListParagraph"/>
        <w:numPr>
          <w:ilvl w:val="0"/>
          <w:numId w:val="2"/>
        </w:numPr>
        <w:spacing w:line="360" w:lineRule="auto"/>
        <w:ind w:left="1080" w:firstLine="0"/>
        <w:jc w:val="both"/>
        <w:rPr>
          <w:rFonts w:ascii="Times New Roman" w:hAnsi="Times New Roman" w:cs="Times New Roman"/>
          <w:sz w:val="24"/>
          <w:szCs w:val="24"/>
        </w:rPr>
      </w:pPr>
      <w:r>
        <w:rPr>
          <w:rFonts w:ascii="Times New Roman" w:hAnsi="Times New Roman" w:cs="Times New Roman"/>
          <w:sz w:val="24"/>
          <w:szCs w:val="24"/>
        </w:rPr>
        <w:t>X</w:t>
      </w:r>
      <w:r w:rsidR="00D441E8" w:rsidRPr="00DA0FC9">
        <w:rPr>
          <w:rFonts w:ascii="Times New Roman" w:hAnsi="Times New Roman" w:cs="Times New Roman"/>
          <w:sz w:val="24"/>
          <w:szCs w:val="24"/>
        </w:rPr>
        <w:t>born 2 March 2006;</w:t>
      </w:r>
    </w:p>
    <w:p w14:paraId="499B620E" w14:textId="6A7527F8" w:rsidR="00D441E8" w:rsidRPr="00DA0FC9" w:rsidRDefault="00A74DA7" w:rsidP="00B63412">
      <w:pPr>
        <w:pStyle w:val="ListParagraph"/>
        <w:numPr>
          <w:ilvl w:val="0"/>
          <w:numId w:val="2"/>
        </w:numPr>
        <w:spacing w:line="360" w:lineRule="auto"/>
        <w:ind w:hanging="360"/>
        <w:jc w:val="both"/>
        <w:rPr>
          <w:rFonts w:ascii="Times New Roman" w:hAnsi="Times New Roman" w:cs="Times New Roman"/>
          <w:sz w:val="24"/>
          <w:szCs w:val="24"/>
        </w:rPr>
      </w:pPr>
      <w:r>
        <w:rPr>
          <w:rFonts w:ascii="Times New Roman" w:hAnsi="Times New Roman" w:cs="Times New Roman"/>
          <w:sz w:val="24"/>
          <w:szCs w:val="24"/>
        </w:rPr>
        <w:t>Y</w:t>
      </w:r>
      <w:r w:rsidR="00D441E8" w:rsidRPr="00DA0FC9">
        <w:rPr>
          <w:rFonts w:ascii="Times New Roman" w:hAnsi="Times New Roman" w:cs="Times New Roman"/>
          <w:sz w:val="24"/>
          <w:szCs w:val="24"/>
        </w:rPr>
        <w:t>born 2 March 2006; and</w:t>
      </w:r>
    </w:p>
    <w:p w14:paraId="690D8821" w14:textId="6F8698A2" w:rsidR="00D441E8" w:rsidRPr="00DA0FC9" w:rsidRDefault="00A74DA7" w:rsidP="00B63412">
      <w:pPr>
        <w:pStyle w:val="ListParagraph"/>
        <w:numPr>
          <w:ilvl w:val="0"/>
          <w:numId w:val="2"/>
        </w:numPr>
        <w:spacing w:line="360" w:lineRule="auto"/>
        <w:ind w:hanging="360"/>
        <w:jc w:val="both"/>
        <w:rPr>
          <w:rFonts w:ascii="Times New Roman" w:hAnsi="Times New Roman" w:cs="Times New Roman"/>
          <w:sz w:val="24"/>
          <w:szCs w:val="24"/>
        </w:rPr>
      </w:pPr>
      <w:r>
        <w:rPr>
          <w:rFonts w:ascii="Times New Roman" w:hAnsi="Times New Roman" w:cs="Times New Roman"/>
          <w:sz w:val="24"/>
          <w:szCs w:val="24"/>
        </w:rPr>
        <w:lastRenderedPageBreak/>
        <w:t>Z</w:t>
      </w:r>
      <w:r w:rsidR="00D441E8" w:rsidRPr="00DA0FC9">
        <w:rPr>
          <w:rFonts w:ascii="Times New Roman" w:hAnsi="Times New Roman" w:cs="Times New Roman"/>
          <w:sz w:val="24"/>
          <w:szCs w:val="24"/>
        </w:rPr>
        <w:t>born 27 May 2011</w:t>
      </w:r>
      <w:r w:rsidR="00B63412">
        <w:rPr>
          <w:rFonts w:ascii="Times New Roman" w:hAnsi="Times New Roman" w:cs="Times New Roman"/>
          <w:sz w:val="24"/>
          <w:szCs w:val="24"/>
        </w:rPr>
        <w:t>.</w:t>
      </w:r>
    </w:p>
    <w:p w14:paraId="5DC59DE6" w14:textId="0F20FE9B" w:rsidR="00473DD8" w:rsidRPr="00DA0FC9" w:rsidRDefault="00473DD8" w:rsidP="00B63412">
      <w:pPr>
        <w:pStyle w:val="ListParagraph"/>
        <w:numPr>
          <w:ilvl w:val="0"/>
          <w:numId w:val="7"/>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Plaintiff shall keep all the children’s passports and she shall make foreign travel </w:t>
      </w:r>
      <w:r w:rsidR="00B63412">
        <w:rPr>
          <w:rFonts w:ascii="Times New Roman" w:hAnsi="Times New Roman" w:cs="Times New Roman"/>
          <w:sz w:val="24"/>
          <w:szCs w:val="24"/>
        </w:rPr>
        <w:tab/>
      </w:r>
      <w:r w:rsidRPr="00DA0FC9">
        <w:rPr>
          <w:rFonts w:ascii="Times New Roman" w:hAnsi="Times New Roman" w:cs="Times New Roman"/>
          <w:sz w:val="24"/>
          <w:szCs w:val="24"/>
        </w:rPr>
        <w:t xml:space="preserve">decisions and medical related decisions in consultation with the defendant. Defendant </w:t>
      </w:r>
      <w:r w:rsidR="00B63412">
        <w:rPr>
          <w:rFonts w:ascii="Times New Roman" w:hAnsi="Times New Roman" w:cs="Times New Roman"/>
          <w:sz w:val="24"/>
          <w:szCs w:val="24"/>
        </w:rPr>
        <w:tab/>
      </w:r>
      <w:r w:rsidRPr="00DA0FC9">
        <w:rPr>
          <w:rFonts w:ascii="Times New Roman" w:hAnsi="Times New Roman" w:cs="Times New Roman"/>
          <w:sz w:val="24"/>
          <w:szCs w:val="24"/>
        </w:rPr>
        <w:t xml:space="preserve">in consultation with </w:t>
      </w:r>
      <w:r w:rsidR="00B63412">
        <w:rPr>
          <w:rFonts w:ascii="Times New Roman" w:hAnsi="Times New Roman" w:cs="Times New Roman"/>
          <w:sz w:val="24"/>
          <w:szCs w:val="24"/>
        </w:rPr>
        <w:t>p</w:t>
      </w:r>
      <w:r w:rsidRPr="00DA0FC9">
        <w:rPr>
          <w:rFonts w:ascii="Times New Roman" w:hAnsi="Times New Roman" w:cs="Times New Roman"/>
          <w:sz w:val="24"/>
          <w:szCs w:val="24"/>
        </w:rPr>
        <w:t xml:space="preserve">laintiff shall have access to the children’s passports if he wishes </w:t>
      </w:r>
      <w:r w:rsidR="00B63412">
        <w:rPr>
          <w:rFonts w:ascii="Times New Roman" w:hAnsi="Times New Roman" w:cs="Times New Roman"/>
          <w:sz w:val="24"/>
          <w:szCs w:val="24"/>
        </w:rPr>
        <w:tab/>
      </w:r>
      <w:r w:rsidRPr="00DA0FC9">
        <w:rPr>
          <w:rFonts w:ascii="Times New Roman" w:hAnsi="Times New Roman" w:cs="Times New Roman"/>
          <w:sz w:val="24"/>
          <w:szCs w:val="24"/>
        </w:rPr>
        <w:t xml:space="preserve">to travel with the children during his access period and during the school holidays as </w:t>
      </w:r>
      <w:r w:rsidR="00B63412">
        <w:rPr>
          <w:rFonts w:ascii="Times New Roman" w:hAnsi="Times New Roman" w:cs="Times New Roman"/>
          <w:sz w:val="24"/>
          <w:szCs w:val="24"/>
        </w:rPr>
        <w:tab/>
      </w:r>
      <w:r w:rsidRPr="00DA0FC9">
        <w:rPr>
          <w:rFonts w:ascii="Times New Roman" w:hAnsi="Times New Roman" w:cs="Times New Roman"/>
          <w:sz w:val="24"/>
          <w:szCs w:val="24"/>
        </w:rPr>
        <w:t>defined herein.</w:t>
      </w:r>
    </w:p>
    <w:p w14:paraId="01476A48" w14:textId="791FAB5A" w:rsidR="00473DD8" w:rsidRPr="00DA0FC9" w:rsidRDefault="00473DD8" w:rsidP="008416AE">
      <w:pPr>
        <w:pStyle w:val="ListParagraph"/>
        <w:numPr>
          <w:ilvl w:val="0"/>
          <w:numId w:val="7"/>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Plaintiff and defendant will not introduce new religious beliefs to the minor </w:t>
      </w:r>
      <w:r w:rsidR="008416AE">
        <w:rPr>
          <w:rFonts w:ascii="Times New Roman" w:hAnsi="Times New Roman" w:cs="Times New Roman"/>
          <w:sz w:val="24"/>
          <w:szCs w:val="24"/>
        </w:rPr>
        <w:tab/>
      </w:r>
      <w:r w:rsidRPr="00DA0FC9">
        <w:rPr>
          <w:rFonts w:ascii="Times New Roman" w:hAnsi="Times New Roman" w:cs="Times New Roman"/>
          <w:sz w:val="24"/>
          <w:szCs w:val="24"/>
        </w:rPr>
        <w:t xml:space="preserve">children during and after the divorce proceedings. The children are to be allowed </w:t>
      </w:r>
      <w:r w:rsidR="008416AE">
        <w:rPr>
          <w:rFonts w:ascii="Times New Roman" w:hAnsi="Times New Roman" w:cs="Times New Roman"/>
          <w:sz w:val="24"/>
          <w:szCs w:val="24"/>
        </w:rPr>
        <w:tab/>
      </w:r>
      <w:r w:rsidRPr="00DA0FC9">
        <w:rPr>
          <w:rFonts w:ascii="Times New Roman" w:hAnsi="Times New Roman" w:cs="Times New Roman"/>
          <w:sz w:val="24"/>
          <w:szCs w:val="24"/>
        </w:rPr>
        <w:t>to practice their Adventist beliefs and way of life when they are with either party.</w:t>
      </w:r>
    </w:p>
    <w:p w14:paraId="2BC50AF3" w14:textId="705190EC" w:rsidR="00473DD8" w:rsidRPr="00DA0FC9" w:rsidRDefault="00473DD8" w:rsidP="008416A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The defendant shall be granted access to the minor children on the following terms;</w:t>
      </w:r>
    </w:p>
    <w:p w14:paraId="4141C7FF" w14:textId="5898479F"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 xml:space="preserve">First half of the school holidays, where such cannot be attained, </w:t>
      </w:r>
      <w:r w:rsidR="00112B3F">
        <w:rPr>
          <w:rFonts w:ascii="Times New Roman" w:hAnsi="Times New Roman" w:cs="Times New Roman"/>
          <w:sz w:val="24"/>
          <w:szCs w:val="24"/>
        </w:rPr>
        <w:t xml:space="preserve">the remainder of </w:t>
      </w:r>
      <w:r w:rsidRPr="00DA0FC9">
        <w:rPr>
          <w:rFonts w:ascii="Times New Roman" w:hAnsi="Times New Roman" w:cs="Times New Roman"/>
          <w:sz w:val="24"/>
          <w:szCs w:val="24"/>
        </w:rPr>
        <w:t>every first half of the holiday;</w:t>
      </w:r>
    </w:p>
    <w:p w14:paraId="13A25E10" w14:textId="65007261"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 xml:space="preserve">Defendant shall be picking up the children from school on closing days and dropping them off at Plaintiff’s place of residence once the first </w:t>
      </w:r>
      <w:r w:rsidR="00112B3F">
        <w:rPr>
          <w:rFonts w:ascii="Times New Roman" w:hAnsi="Times New Roman" w:cs="Times New Roman"/>
          <w:sz w:val="24"/>
          <w:szCs w:val="24"/>
        </w:rPr>
        <w:t xml:space="preserve">half </w:t>
      </w:r>
      <w:r w:rsidRPr="00DA0FC9">
        <w:rPr>
          <w:rFonts w:ascii="Times New Roman" w:hAnsi="Times New Roman" w:cs="Times New Roman"/>
          <w:sz w:val="24"/>
          <w:szCs w:val="24"/>
        </w:rPr>
        <w:t>of the school holiday ends;</w:t>
      </w:r>
    </w:p>
    <w:p w14:paraId="56FF547E" w14:textId="77777777"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On defendant’s birthdays;</w:t>
      </w:r>
    </w:p>
    <w:p w14:paraId="1C5946F5" w14:textId="77777777"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On the minor children’s alternate birthdays if they do not fall within the school term days;</w:t>
      </w:r>
    </w:p>
    <w:p w14:paraId="2803EF09" w14:textId="4FE0839B"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Defendant shall have access on the day scholar minor child (</w:t>
      </w:r>
      <w:r w:rsidR="000E4B91">
        <w:rPr>
          <w:rFonts w:ascii="Times New Roman" w:hAnsi="Times New Roman" w:cs="Times New Roman"/>
          <w:sz w:val="24"/>
          <w:szCs w:val="24"/>
        </w:rPr>
        <w:t>Z</w:t>
      </w:r>
      <w:r w:rsidRPr="00DA0FC9">
        <w:rPr>
          <w:rFonts w:ascii="Times New Roman" w:hAnsi="Times New Roman" w:cs="Times New Roman"/>
          <w:sz w:val="24"/>
          <w:szCs w:val="24"/>
        </w:rPr>
        <w:t>) every altern</w:t>
      </w:r>
      <w:r w:rsidR="00A93B97">
        <w:rPr>
          <w:rFonts w:ascii="Times New Roman" w:hAnsi="Times New Roman" w:cs="Times New Roman"/>
          <w:sz w:val="24"/>
          <w:szCs w:val="24"/>
        </w:rPr>
        <w:t>ate weekend on Saturday from 09.00 a.m. to Sunday at 18</w:t>
      </w:r>
      <w:r w:rsidRPr="00DA0FC9">
        <w:rPr>
          <w:rFonts w:ascii="Times New Roman" w:hAnsi="Times New Roman" w:cs="Times New Roman"/>
          <w:sz w:val="24"/>
          <w:szCs w:val="24"/>
        </w:rPr>
        <w:t>00 hours;</w:t>
      </w:r>
    </w:p>
    <w:p w14:paraId="39F5F16E" w14:textId="77777777"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Defendant shall have access at any other time that both parties may find mutually convenient upon prior consultation and agreement with each other; and</w:t>
      </w:r>
    </w:p>
    <w:p w14:paraId="2B3BD58A" w14:textId="77777777" w:rsidR="00473DD8" w:rsidRPr="00DA0FC9" w:rsidRDefault="00473DD8" w:rsidP="008416AE">
      <w:pPr>
        <w:pStyle w:val="ListParagraph"/>
        <w:numPr>
          <w:ilvl w:val="0"/>
          <w:numId w:val="8"/>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Defendant shall enjoy access at his own cost.</w:t>
      </w:r>
    </w:p>
    <w:p w14:paraId="317BDB09" w14:textId="6A397735" w:rsidR="00473DD8" w:rsidRPr="00DA0FC9" w:rsidRDefault="00473DD8" w:rsidP="002A015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Both defendant and </w:t>
      </w:r>
      <w:r w:rsidR="00904404">
        <w:rPr>
          <w:rFonts w:ascii="Times New Roman" w:hAnsi="Times New Roman" w:cs="Times New Roman"/>
          <w:sz w:val="24"/>
          <w:szCs w:val="24"/>
        </w:rPr>
        <w:t>p</w:t>
      </w:r>
      <w:r w:rsidRPr="00DA0FC9">
        <w:rPr>
          <w:rFonts w:ascii="Times New Roman" w:hAnsi="Times New Roman" w:cs="Times New Roman"/>
          <w:sz w:val="24"/>
          <w:szCs w:val="24"/>
        </w:rPr>
        <w:t xml:space="preserve">laintiff shall contribute towards maintenance of the minor </w:t>
      </w:r>
      <w:r w:rsidR="008416AE">
        <w:rPr>
          <w:rFonts w:ascii="Times New Roman" w:hAnsi="Times New Roman" w:cs="Times New Roman"/>
          <w:sz w:val="24"/>
          <w:szCs w:val="24"/>
        </w:rPr>
        <w:tab/>
      </w:r>
      <w:r w:rsidRPr="00DA0FC9">
        <w:rPr>
          <w:rFonts w:ascii="Times New Roman" w:hAnsi="Times New Roman" w:cs="Times New Roman"/>
          <w:sz w:val="24"/>
          <w:szCs w:val="24"/>
        </w:rPr>
        <w:t>children as follows;</w:t>
      </w:r>
    </w:p>
    <w:p w14:paraId="778EC22E" w14:textId="498F003B" w:rsidR="00473DD8" w:rsidRPr="00DA0FC9" w:rsidRDefault="00473DD8" w:rsidP="008416AE">
      <w:pPr>
        <w:pStyle w:val="ListParagraph"/>
        <w:numPr>
          <w:ilvl w:val="0"/>
          <w:numId w:val="9"/>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By paying for half of the minor children’s educational expenses inter-alia;</w:t>
      </w:r>
    </w:p>
    <w:p w14:paraId="3ABC5DB7" w14:textId="66BE1B05" w:rsidR="00473DD8" w:rsidRPr="00DA0FC9" w:rsidRDefault="00473DD8" w:rsidP="008416AE">
      <w:pPr>
        <w:pStyle w:val="ListParagraph"/>
        <w:numPr>
          <w:ilvl w:val="0"/>
          <w:numId w:val="10"/>
        </w:numPr>
        <w:spacing w:line="360" w:lineRule="auto"/>
        <w:ind w:left="1800"/>
        <w:jc w:val="both"/>
        <w:rPr>
          <w:rFonts w:ascii="Times New Roman" w:hAnsi="Times New Roman" w:cs="Times New Roman"/>
          <w:sz w:val="24"/>
          <w:szCs w:val="24"/>
        </w:rPr>
      </w:pPr>
      <w:r w:rsidRPr="00DA0FC9">
        <w:rPr>
          <w:rFonts w:ascii="Times New Roman" w:hAnsi="Times New Roman" w:cs="Times New Roman"/>
          <w:sz w:val="24"/>
          <w:szCs w:val="24"/>
        </w:rPr>
        <w:t>School fees, school and sports uniforms</w:t>
      </w:r>
    </w:p>
    <w:p w14:paraId="67640AD2" w14:textId="69286DFC" w:rsidR="00473DD8" w:rsidRPr="00DA0FC9" w:rsidRDefault="00473DD8" w:rsidP="008416AE">
      <w:pPr>
        <w:pStyle w:val="ListParagraph"/>
        <w:numPr>
          <w:ilvl w:val="0"/>
          <w:numId w:val="10"/>
        </w:numPr>
        <w:spacing w:line="360" w:lineRule="auto"/>
        <w:ind w:left="1800"/>
        <w:jc w:val="both"/>
        <w:rPr>
          <w:rFonts w:ascii="Times New Roman" w:hAnsi="Times New Roman" w:cs="Times New Roman"/>
          <w:sz w:val="24"/>
          <w:szCs w:val="24"/>
        </w:rPr>
      </w:pPr>
      <w:r w:rsidRPr="00DA0FC9">
        <w:rPr>
          <w:rFonts w:ascii="Times New Roman" w:hAnsi="Times New Roman" w:cs="Times New Roman"/>
          <w:sz w:val="24"/>
          <w:szCs w:val="24"/>
        </w:rPr>
        <w:t>Sports equipment and/or kit, and extra-curricular activities,</w:t>
      </w:r>
    </w:p>
    <w:p w14:paraId="04001639" w14:textId="77777777" w:rsidR="00473DD8" w:rsidRPr="00DA0FC9" w:rsidRDefault="00473DD8" w:rsidP="008416AE">
      <w:pPr>
        <w:pStyle w:val="ListParagraph"/>
        <w:numPr>
          <w:ilvl w:val="0"/>
          <w:numId w:val="10"/>
        </w:numPr>
        <w:spacing w:line="360" w:lineRule="auto"/>
        <w:ind w:left="1800"/>
        <w:jc w:val="both"/>
        <w:rPr>
          <w:rFonts w:ascii="Times New Roman" w:hAnsi="Times New Roman" w:cs="Times New Roman"/>
          <w:sz w:val="24"/>
          <w:szCs w:val="24"/>
        </w:rPr>
      </w:pPr>
      <w:r w:rsidRPr="00DA0FC9">
        <w:rPr>
          <w:rFonts w:ascii="Times New Roman" w:hAnsi="Times New Roman" w:cs="Times New Roman"/>
          <w:sz w:val="24"/>
          <w:szCs w:val="24"/>
        </w:rPr>
        <w:t>Grooming requirements</w:t>
      </w:r>
    </w:p>
    <w:p w14:paraId="12614CD2" w14:textId="77777777" w:rsidR="00473DD8" w:rsidRPr="00DA0FC9" w:rsidRDefault="00473DD8" w:rsidP="008416AE">
      <w:pPr>
        <w:pStyle w:val="ListParagraph"/>
        <w:numPr>
          <w:ilvl w:val="0"/>
          <w:numId w:val="10"/>
        </w:numPr>
        <w:spacing w:line="360" w:lineRule="auto"/>
        <w:ind w:left="1800"/>
        <w:jc w:val="both"/>
        <w:rPr>
          <w:rFonts w:ascii="Times New Roman" w:hAnsi="Times New Roman" w:cs="Times New Roman"/>
          <w:sz w:val="24"/>
          <w:szCs w:val="24"/>
        </w:rPr>
      </w:pPr>
      <w:r w:rsidRPr="00DA0FC9">
        <w:rPr>
          <w:rFonts w:ascii="Times New Roman" w:hAnsi="Times New Roman" w:cs="Times New Roman"/>
          <w:sz w:val="24"/>
          <w:szCs w:val="24"/>
        </w:rPr>
        <w:lastRenderedPageBreak/>
        <w:t>All other school related costs until the children become self-sufficient and/or turn the age of majority, whichever occurs first.</w:t>
      </w:r>
    </w:p>
    <w:p w14:paraId="39CCCC09" w14:textId="4FBADC4E" w:rsidR="00473DD8" w:rsidRPr="00DA0FC9" w:rsidRDefault="00473DD8" w:rsidP="002A015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1668E">
        <w:rPr>
          <w:rFonts w:ascii="Times New Roman" w:hAnsi="Times New Roman" w:cs="Times New Roman"/>
          <w:sz w:val="24"/>
          <w:szCs w:val="24"/>
        </w:rPr>
        <w:t>p</w:t>
      </w:r>
      <w:r w:rsidRPr="00DA0FC9">
        <w:rPr>
          <w:rFonts w:ascii="Times New Roman" w:hAnsi="Times New Roman" w:cs="Times New Roman"/>
          <w:sz w:val="24"/>
          <w:szCs w:val="24"/>
        </w:rPr>
        <w:t xml:space="preserve">laintiff shall keep the minor children on their medical aid cover until </w:t>
      </w:r>
      <w:r w:rsidR="002A015E">
        <w:rPr>
          <w:rFonts w:ascii="Times New Roman" w:hAnsi="Times New Roman" w:cs="Times New Roman"/>
          <w:sz w:val="24"/>
          <w:szCs w:val="24"/>
        </w:rPr>
        <w:tab/>
      </w:r>
      <w:r w:rsidRPr="00DA0FC9">
        <w:rPr>
          <w:rFonts w:ascii="Times New Roman" w:hAnsi="Times New Roman" w:cs="Times New Roman"/>
          <w:sz w:val="24"/>
          <w:szCs w:val="24"/>
        </w:rPr>
        <w:t xml:space="preserve">they become self-sufficient or turn the age of majority, whichever occurs first. Both </w:t>
      </w:r>
      <w:r w:rsidR="002A015E">
        <w:rPr>
          <w:rFonts w:ascii="Times New Roman" w:hAnsi="Times New Roman" w:cs="Times New Roman"/>
          <w:sz w:val="24"/>
          <w:szCs w:val="24"/>
        </w:rPr>
        <w:tab/>
      </w:r>
      <w:r w:rsidRPr="00DA0FC9">
        <w:rPr>
          <w:rFonts w:ascii="Times New Roman" w:hAnsi="Times New Roman" w:cs="Times New Roman"/>
          <w:sz w:val="24"/>
          <w:szCs w:val="24"/>
        </w:rPr>
        <w:t xml:space="preserve">parties will share equally costs for the children’s medical needs not covered by the </w:t>
      </w:r>
      <w:r w:rsidR="002A015E">
        <w:rPr>
          <w:rFonts w:ascii="Times New Roman" w:hAnsi="Times New Roman" w:cs="Times New Roman"/>
          <w:sz w:val="24"/>
          <w:szCs w:val="24"/>
        </w:rPr>
        <w:tab/>
      </w:r>
      <w:r w:rsidRPr="00DA0FC9">
        <w:rPr>
          <w:rFonts w:ascii="Times New Roman" w:hAnsi="Times New Roman" w:cs="Times New Roman"/>
          <w:sz w:val="24"/>
          <w:szCs w:val="24"/>
        </w:rPr>
        <w:t xml:space="preserve">medical aid until they become self-sufficient or turn the age of majority, whichever </w:t>
      </w:r>
      <w:r w:rsidR="002A015E">
        <w:rPr>
          <w:rFonts w:ascii="Times New Roman" w:hAnsi="Times New Roman" w:cs="Times New Roman"/>
          <w:sz w:val="24"/>
          <w:szCs w:val="24"/>
        </w:rPr>
        <w:tab/>
      </w:r>
      <w:r w:rsidRPr="00DA0FC9">
        <w:rPr>
          <w:rFonts w:ascii="Times New Roman" w:hAnsi="Times New Roman" w:cs="Times New Roman"/>
          <w:sz w:val="24"/>
          <w:szCs w:val="24"/>
        </w:rPr>
        <w:t>occurs first.</w:t>
      </w:r>
    </w:p>
    <w:p w14:paraId="00BC5482" w14:textId="29156FA0" w:rsidR="00473DD8" w:rsidRPr="00DA0FC9" w:rsidRDefault="00473DD8" w:rsidP="002A015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shall avail medical aid cards for the minor children to the </w:t>
      </w:r>
      <w:r w:rsidR="00E1668E">
        <w:rPr>
          <w:rFonts w:ascii="Times New Roman" w:hAnsi="Times New Roman" w:cs="Times New Roman"/>
          <w:sz w:val="24"/>
          <w:szCs w:val="24"/>
        </w:rPr>
        <w:t>p</w:t>
      </w:r>
      <w:r w:rsidRPr="00DA0FC9">
        <w:rPr>
          <w:rFonts w:ascii="Times New Roman" w:hAnsi="Times New Roman" w:cs="Times New Roman"/>
          <w:sz w:val="24"/>
          <w:szCs w:val="24"/>
        </w:rPr>
        <w:t xml:space="preserve">laintiff for her </w:t>
      </w:r>
      <w:r w:rsidR="002A015E">
        <w:rPr>
          <w:rFonts w:ascii="Times New Roman" w:hAnsi="Times New Roman" w:cs="Times New Roman"/>
          <w:sz w:val="24"/>
          <w:szCs w:val="24"/>
        </w:rPr>
        <w:tab/>
      </w:r>
      <w:r w:rsidRPr="00DA0FC9">
        <w:rPr>
          <w:rFonts w:ascii="Times New Roman" w:hAnsi="Times New Roman" w:cs="Times New Roman"/>
          <w:sz w:val="24"/>
          <w:szCs w:val="24"/>
        </w:rPr>
        <w:t>keeping.</w:t>
      </w:r>
    </w:p>
    <w:p w14:paraId="5402AD88" w14:textId="4B5FB01E" w:rsidR="00473DD8" w:rsidRPr="00DA0FC9" w:rsidRDefault="00473DD8" w:rsidP="002A015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1668E">
        <w:rPr>
          <w:rFonts w:ascii="Times New Roman" w:hAnsi="Times New Roman" w:cs="Times New Roman"/>
          <w:sz w:val="24"/>
          <w:szCs w:val="24"/>
        </w:rPr>
        <w:t>p</w:t>
      </w:r>
      <w:r w:rsidRPr="00DA0FC9">
        <w:rPr>
          <w:rFonts w:ascii="Times New Roman" w:hAnsi="Times New Roman" w:cs="Times New Roman"/>
          <w:sz w:val="24"/>
          <w:szCs w:val="24"/>
        </w:rPr>
        <w:t>laintiff will buy;</w:t>
      </w:r>
    </w:p>
    <w:p w14:paraId="05C81DFE" w14:textId="5971870D" w:rsidR="00473DD8" w:rsidRPr="00DA0FC9" w:rsidRDefault="00473DD8" w:rsidP="002A015E">
      <w:pPr>
        <w:pStyle w:val="ListParagraph"/>
        <w:numPr>
          <w:ilvl w:val="0"/>
          <w:numId w:val="12"/>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The children’s casual clothing, twice a year until the children become self-sufficient and/or turn the age of majority, whichever occurs first.</w:t>
      </w:r>
    </w:p>
    <w:p w14:paraId="69334135" w14:textId="1BE71ACA" w:rsidR="00473DD8" w:rsidRPr="00DA0FC9" w:rsidRDefault="00473DD8" w:rsidP="002A015E">
      <w:pPr>
        <w:pStyle w:val="ListParagraph"/>
        <w:numPr>
          <w:ilvl w:val="0"/>
          <w:numId w:val="12"/>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Formal clothing, twice a year until the children become self-sufficient or turn the age of majority, whichever occurs first.</w:t>
      </w:r>
    </w:p>
    <w:p w14:paraId="6E598756" w14:textId="77777777" w:rsidR="00473DD8" w:rsidRPr="00DA0FC9" w:rsidRDefault="00473DD8" w:rsidP="002A015E">
      <w:pPr>
        <w:pStyle w:val="ListParagraph"/>
        <w:numPr>
          <w:ilvl w:val="0"/>
          <w:numId w:val="12"/>
        </w:numPr>
        <w:spacing w:line="360" w:lineRule="auto"/>
        <w:ind w:left="1440" w:hanging="360"/>
        <w:jc w:val="both"/>
        <w:rPr>
          <w:rFonts w:ascii="Times New Roman" w:hAnsi="Times New Roman" w:cs="Times New Roman"/>
          <w:sz w:val="24"/>
          <w:szCs w:val="24"/>
        </w:rPr>
      </w:pPr>
      <w:r w:rsidRPr="00DA0FC9">
        <w:rPr>
          <w:rFonts w:ascii="Times New Roman" w:hAnsi="Times New Roman" w:cs="Times New Roman"/>
          <w:sz w:val="24"/>
          <w:szCs w:val="24"/>
        </w:rPr>
        <w:t>Linen twice a year until the children become self-sufficient and/or turn the age of majority, whichever occurs first.</w:t>
      </w:r>
    </w:p>
    <w:p w14:paraId="7BA9DC75" w14:textId="0428236E" w:rsidR="00473DD8" w:rsidRPr="00DA0FC9" w:rsidRDefault="00473DD8" w:rsidP="002A015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1668E">
        <w:rPr>
          <w:rFonts w:ascii="Times New Roman" w:hAnsi="Times New Roman" w:cs="Times New Roman"/>
          <w:sz w:val="24"/>
          <w:szCs w:val="24"/>
        </w:rPr>
        <w:t>p</w:t>
      </w:r>
      <w:r w:rsidRPr="00DA0FC9">
        <w:rPr>
          <w:rFonts w:ascii="Times New Roman" w:hAnsi="Times New Roman" w:cs="Times New Roman"/>
          <w:sz w:val="24"/>
          <w:szCs w:val="24"/>
        </w:rPr>
        <w:t xml:space="preserve">laintiff shall alternate the buying of furniture in the form of beds after </w:t>
      </w:r>
      <w:r w:rsidR="002A015E">
        <w:rPr>
          <w:rFonts w:ascii="Times New Roman" w:hAnsi="Times New Roman" w:cs="Times New Roman"/>
          <w:sz w:val="24"/>
          <w:szCs w:val="24"/>
        </w:rPr>
        <w:tab/>
      </w:r>
      <w:r w:rsidRPr="00DA0FC9">
        <w:rPr>
          <w:rFonts w:ascii="Times New Roman" w:hAnsi="Times New Roman" w:cs="Times New Roman"/>
          <w:sz w:val="24"/>
          <w:szCs w:val="24"/>
        </w:rPr>
        <w:t xml:space="preserve">every </w:t>
      </w:r>
      <w:r w:rsidR="00112B3F" w:rsidRPr="00DA0FC9">
        <w:rPr>
          <w:rFonts w:ascii="Times New Roman" w:hAnsi="Times New Roman" w:cs="Times New Roman"/>
          <w:sz w:val="24"/>
          <w:szCs w:val="24"/>
        </w:rPr>
        <w:t>five years</w:t>
      </w:r>
      <w:r w:rsidRPr="00DA0FC9">
        <w:rPr>
          <w:rFonts w:ascii="Times New Roman" w:hAnsi="Times New Roman" w:cs="Times New Roman"/>
          <w:sz w:val="24"/>
          <w:szCs w:val="24"/>
        </w:rPr>
        <w:t xml:space="preserve">. Defendant shall take the first turn in 2023, until the children become </w:t>
      </w:r>
      <w:r w:rsidR="002A015E">
        <w:rPr>
          <w:rFonts w:ascii="Times New Roman" w:hAnsi="Times New Roman" w:cs="Times New Roman"/>
          <w:sz w:val="24"/>
          <w:szCs w:val="24"/>
        </w:rPr>
        <w:tab/>
      </w:r>
      <w:r w:rsidRPr="00DA0FC9">
        <w:rPr>
          <w:rFonts w:ascii="Times New Roman" w:hAnsi="Times New Roman" w:cs="Times New Roman"/>
          <w:sz w:val="24"/>
          <w:szCs w:val="24"/>
        </w:rPr>
        <w:t>self-sufficient and/or turn the age of majority, whichever occurs first.</w:t>
      </w:r>
    </w:p>
    <w:p w14:paraId="3E7B7C33" w14:textId="07C232B2" w:rsidR="00473DD8" w:rsidRPr="00DA0FC9" w:rsidRDefault="00473DD8" w:rsidP="007C03C5">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7C03C5">
        <w:rPr>
          <w:rFonts w:ascii="Times New Roman" w:hAnsi="Times New Roman" w:cs="Times New Roman"/>
          <w:sz w:val="24"/>
          <w:szCs w:val="24"/>
        </w:rPr>
        <w:t>p</w:t>
      </w:r>
      <w:r w:rsidRPr="00DA0FC9">
        <w:rPr>
          <w:rFonts w:ascii="Times New Roman" w:hAnsi="Times New Roman" w:cs="Times New Roman"/>
          <w:sz w:val="24"/>
          <w:szCs w:val="24"/>
        </w:rPr>
        <w:t xml:space="preserve">laintiff shall each contribute 50% of the house help’s wages and </w:t>
      </w:r>
      <w:r w:rsidR="006D26B2">
        <w:rPr>
          <w:rFonts w:ascii="Times New Roman" w:hAnsi="Times New Roman" w:cs="Times New Roman"/>
          <w:sz w:val="24"/>
          <w:szCs w:val="24"/>
        </w:rPr>
        <w:tab/>
      </w:r>
      <w:r w:rsidRPr="00DA0FC9">
        <w:rPr>
          <w:rFonts w:ascii="Times New Roman" w:hAnsi="Times New Roman" w:cs="Times New Roman"/>
          <w:sz w:val="24"/>
          <w:szCs w:val="24"/>
        </w:rPr>
        <w:t>transport requirements each month.</w:t>
      </w:r>
    </w:p>
    <w:p w14:paraId="22588892" w14:textId="401F97ED" w:rsidR="00473DD8" w:rsidRPr="00DA0FC9" w:rsidRDefault="00473DD8" w:rsidP="00E1668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and </w:t>
      </w:r>
      <w:r w:rsidR="00E1668E">
        <w:rPr>
          <w:rFonts w:ascii="Times New Roman" w:hAnsi="Times New Roman" w:cs="Times New Roman"/>
          <w:sz w:val="24"/>
          <w:szCs w:val="24"/>
        </w:rPr>
        <w:t>p</w:t>
      </w:r>
      <w:r w:rsidRPr="00DA0FC9">
        <w:rPr>
          <w:rFonts w:ascii="Times New Roman" w:hAnsi="Times New Roman" w:cs="Times New Roman"/>
          <w:sz w:val="24"/>
          <w:szCs w:val="24"/>
        </w:rPr>
        <w:t xml:space="preserve">laintiff shall each provide for the upkeep and needs of the children for </w:t>
      </w:r>
      <w:r w:rsidR="006D26B2">
        <w:rPr>
          <w:rFonts w:ascii="Times New Roman" w:hAnsi="Times New Roman" w:cs="Times New Roman"/>
          <w:sz w:val="24"/>
          <w:szCs w:val="24"/>
        </w:rPr>
        <w:tab/>
      </w:r>
      <w:r w:rsidRPr="00DA0FC9">
        <w:rPr>
          <w:rFonts w:ascii="Times New Roman" w:hAnsi="Times New Roman" w:cs="Times New Roman"/>
          <w:sz w:val="24"/>
          <w:szCs w:val="24"/>
        </w:rPr>
        <w:t>the half of the holidays when they are in their respective care.</w:t>
      </w:r>
    </w:p>
    <w:p w14:paraId="397C0CED" w14:textId="28734D4E" w:rsidR="00473DD8" w:rsidRPr="00DA0FC9" w:rsidRDefault="00473DD8" w:rsidP="00E1668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In the event that either party fails to take the children into their care for their half of the </w:t>
      </w:r>
      <w:r w:rsidR="00E1668E">
        <w:rPr>
          <w:rFonts w:ascii="Times New Roman" w:hAnsi="Times New Roman" w:cs="Times New Roman"/>
          <w:sz w:val="24"/>
          <w:szCs w:val="24"/>
        </w:rPr>
        <w:tab/>
      </w:r>
      <w:r w:rsidRPr="00DA0FC9">
        <w:rPr>
          <w:rFonts w:ascii="Times New Roman" w:hAnsi="Times New Roman" w:cs="Times New Roman"/>
          <w:sz w:val="24"/>
          <w:szCs w:val="24"/>
        </w:rPr>
        <w:t xml:space="preserve">school days, the said party will provide for the upkeep of the children at the cost </w:t>
      </w:r>
      <w:r w:rsidR="00E1668E" w:rsidRPr="00DA0FC9">
        <w:rPr>
          <w:rFonts w:ascii="Times New Roman" w:hAnsi="Times New Roman" w:cs="Times New Roman"/>
          <w:sz w:val="24"/>
          <w:szCs w:val="24"/>
        </w:rPr>
        <w:t xml:space="preserve">of </w:t>
      </w:r>
      <w:r w:rsidR="00E1668E">
        <w:rPr>
          <w:rFonts w:ascii="Times New Roman" w:hAnsi="Times New Roman" w:cs="Times New Roman"/>
          <w:sz w:val="24"/>
          <w:szCs w:val="24"/>
        </w:rPr>
        <w:t>a</w:t>
      </w:r>
      <w:r w:rsidR="00112B3F">
        <w:rPr>
          <w:rFonts w:ascii="Times New Roman" w:hAnsi="Times New Roman" w:cs="Times New Roman"/>
          <w:sz w:val="24"/>
          <w:szCs w:val="24"/>
        </w:rPr>
        <w:t xml:space="preserve"> </w:t>
      </w:r>
      <w:r w:rsidR="00E1668E">
        <w:rPr>
          <w:rFonts w:ascii="Times New Roman" w:hAnsi="Times New Roman" w:cs="Times New Roman"/>
          <w:sz w:val="24"/>
          <w:szCs w:val="24"/>
        </w:rPr>
        <w:tab/>
      </w:r>
      <w:r w:rsidR="00112B3F">
        <w:rPr>
          <w:rFonts w:ascii="Times New Roman" w:hAnsi="Times New Roman" w:cs="Times New Roman"/>
          <w:sz w:val="24"/>
          <w:szCs w:val="24"/>
        </w:rPr>
        <w:t>hundred dollars (</w:t>
      </w:r>
      <w:r w:rsidRPr="00DA0FC9">
        <w:rPr>
          <w:rFonts w:ascii="Times New Roman" w:hAnsi="Times New Roman" w:cs="Times New Roman"/>
          <w:sz w:val="24"/>
          <w:szCs w:val="24"/>
        </w:rPr>
        <w:t>US$100</w:t>
      </w:r>
      <w:r w:rsidR="00112B3F">
        <w:rPr>
          <w:rFonts w:ascii="Times New Roman" w:hAnsi="Times New Roman" w:cs="Times New Roman"/>
          <w:sz w:val="24"/>
          <w:szCs w:val="24"/>
        </w:rPr>
        <w:t>)</w:t>
      </w:r>
      <w:r w:rsidRPr="00DA0FC9">
        <w:rPr>
          <w:rFonts w:ascii="Times New Roman" w:hAnsi="Times New Roman" w:cs="Times New Roman"/>
          <w:sz w:val="24"/>
          <w:szCs w:val="24"/>
        </w:rPr>
        <w:t xml:space="preserve"> per child.</w:t>
      </w:r>
    </w:p>
    <w:p w14:paraId="6708A94D" w14:textId="2060E5A2" w:rsidR="00473DD8" w:rsidRDefault="00473DD8" w:rsidP="00E1668E">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The assets of the parties will be dist</w:t>
      </w:r>
      <w:r w:rsidR="006D26B2">
        <w:rPr>
          <w:rFonts w:ascii="Times New Roman" w:hAnsi="Times New Roman" w:cs="Times New Roman"/>
          <w:sz w:val="24"/>
          <w:szCs w:val="24"/>
        </w:rPr>
        <w:t>ributed in the following manner:</w:t>
      </w:r>
    </w:p>
    <w:tbl>
      <w:tblPr>
        <w:tblStyle w:val="TableGrid"/>
        <w:tblW w:w="0" w:type="auto"/>
        <w:tblInd w:w="720" w:type="dxa"/>
        <w:tblLook w:val="04A0" w:firstRow="1" w:lastRow="0" w:firstColumn="1" w:lastColumn="0" w:noHBand="0" w:noVBand="1"/>
      </w:tblPr>
      <w:tblGrid>
        <w:gridCol w:w="4311"/>
        <w:gridCol w:w="4319"/>
      </w:tblGrid>
      <w:tr w:rsidR="00473DD8" w:rsidRPr="00DA0FC9" w14:paraId="4F3ED046" w14:textId="77777777" w:rsidTr="006D26B2">
        <w:tc>
          <w:tcPr>
            <w:tcW w:w="4311" w:type="dxa"/>
          </w:tcPr>
          <w:p w14:paraId="5253DA92" w14:textId="7F0CB305" w:rsidR="00473DD8" w:rsidRPr="006D26B2" w:rsidRDefault="006D26B2" w:rsidP="00DA0FC9">
            <w:pPr>
              <w:pStyle w:val="ListParagraph"/>
              <w:spacing w:line="360" w:lineRule="auto"/>
              <w:ind w:left="0"/>
              <w:jc w:val="both"/>
              <w:rPr>
                <w:rFonts w:ascii="Times New Roman" w:hAnsi="Times New Roman" w:cs="Times New Roman"/>
                <w:b/>
                <w:sz w:val="24"/>
                <w:szCs w:val="24"/>
              </w:rPr>
            </w:pPr>
            <w:r w:rsidRPr="006D26B2">
              <w:rPr>
                <w:rFonts w:ascii="Times New Roman" w:hAnsi="Times New Roman" w:cs="Times New Roman"/>
                <w:b/>
                <w:sz w:val="24"/>
                <w:szCs w:val="24"/>
              </w:rPr>
              <w:t>Plaintiff</w:t>
            </w:r>
          </w:p>
        </w:tc>
        <w:tc>
          <w:tcPr>
            <w:tcW w:w="4319" w:type="dxa"/>
          </w:tcPr>
          <w:p w14:paraId="75F4E695" w14:textId="24C35DFC" w:rsidR="00473DD8" w:rsidRPr="006D26B2" w:rsidRDefault="006D26B2" w:rsidP="00DA0FC9">
            <w:pPr>
              <w:pStyle w:val="ListParagraph"/>
              <w:spacing w:line="360" w:lineRule="auto"/>
              <w:ind w:left="0"/>
              <w:jc w:val="both"/>
              <w:rPr>
                <w:rFonts w:ascii="Times New Roman" w:hAnsi="Times New Roman" w:cs="Times New Roman"/>
                <w:b/>
                <w:sz w:val="24"/>
                <w:szCs w:val="24"/>
              </w:rPr>
            </w:pPr>
            <w:r w:rsidRPr="006D26B2">
              <w:rPr>
                <w:rFonts w:ascii="Times New Roman" w:hAnsi="Times New Roman" w:cs="Times New Roman"/>
                <w:b/>
                <w:sz w:val="24"/>
                <w:szCs w:val="24"/>
              </w:rPr>
              <w:t>Defendant</w:t>
            </w:r>
          </w:p>
        </w:tc>
      </w:tr>
      <w:tr w:rsidR="00473DD8" w:rsidRPr="00DA0FC9" w14:paraId="4CFE622D" w14:textId="77777777" w:rsidTr="006D26B2">
        <w:tc>
          <w:tcPr>
            <w:tcW w:w="4311" w:type="dxa"/>
          </w:tcPr>
          <w:p w14:paraId="37C8E7DE"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Mazda 626, vehicle licence number ACG 5072</w:t>
            </w:r>
          </w:p>
        </w:tc>
        <w:tc>
          <w:tcPr>
            <w:tcW w:w="4319" w:type="dxa"/>
          </w:tcPr>
          <w:p w14:paraId="317412B4" w14:textId="77777777" w:rsidR="00473DD8" w:rsidRPr="00DA0FC9" w:rsidRDefault="00473DD8" w:rsidP="00DA0FC9">
            <w:pPr>
              <w:pStyle w:val="ListParagraph"/>
              <w:spacing w:line="360" w:lineRule="auto"/>
              <w:ind w:left="0"/>
              <w:jc w:val="both"/>
              <w:rPr>
                <w:rFonts w:ascii="Times New Roman" w:hAnsi="Times New Roman" w:cs="Times New Roman"/>
                <w:sz w:val="24"/>
                <w:szCs w:val="24"/>
              </w:rPr>
            </w:pPr>
            <w:r w:rsidRPr="00DA0FC9">
              <w:rPr>
                <w:rFonts w:ascii="Times New Roman" w:hAnsi="Times New Roman" w:cs="Times New Roman"/>
                <w:sz w:val="24"/>
                <w:szCs w:val="24"/>
              </w:rPr>
              <w:t>A herd of cattle</w:t>
            </w:r>
          </w:p>
        </w:tc>
      </w:tr>
      <w:tr w:rsidR="00473DD8" w:rsidRPr="00DA0FC9" w14:paraId="0548D324" w14:textId="77777777" w:rsidTr="006D26B2">
        <w:tc>
          <w:tcPr>
            <w:tcW w:w="4311" w:type="dxa"/>
          </w:tcPr>
          <w:p w14:paraId="56092992"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lastRenderedPageBreak/>
              <w:t>Toyota Fortuner, vehicle licence number ADQ 7264</w:t>
            </w:r>
          </w:p>
        </w:tc>
        <w:tc>
          <w:tcPr>
            <w:tcW w:w="4319" w:type="dxa"/>
          </w:tcPr>
          <w:p w14:paraId="388C9BFC"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Nissan Hardbody, vehicle licence number ACU 2992</w:t>
            </w:r>
          </w:p>
        </w:tc>
      </w:tr>
      <w:tr w:rsidR="00473DD8" w:rsidRPr="00DA0FC9" w14:paraId="0B6A9D34" w14:textId="77777777" w:rsidTr="006D26B2">
        <w:tc>
          <w:tcPr>
            <w:tcW w:w="4311" w:type="dxa"/>
          </w:tcPr>
          <w:p w14:paraId="55D8AF38"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Remainder of household goods and effects</w:t>
            </w:r>
          </w:p>
        </w:tc>
        <w:tc>
          <w:tcPr>
            <w:tcW w:w="4319" w:type="dxa"/>
          </w:tcPr>
          <w:p w14:paraId="74C6D873"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45% of proceeds from Mutorashanga case Gumbo vs Chiwazo</w:t>
            </w:r>
          </w:p>
        </w:tc>
      </w:tr>
      <w:tr w:rsidR="00473DD8" w:rsidRPr="00DA0FC9" w14:paraId="0B6703C1" w14:textId="77777777" w:rsidTr="006D26B2">
        <w:tc>
          <w:tcPr>
            <w:tcW w:w="4311" w:type="dxa"/>
          </w:tcPr>
          <w:p w14:paraId="141D9D40"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55% of proceeds from Mutorashanga case Gumbo vs Chiwazo</w:t>
            </w:r>
          </w:p>
        </w:tc>
        <w:tc>
          <w:tcPr>
            <w:tcW w:w="4319" w:type="dxa"/>
          </w:tcPr>
          <w:p w14:paraId="4F264D0E"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p>
        </w:tc>
      </w:tr>
      <w:tr w:rsidR="00473DD8" w:rsidRPr="00DA0FC9" w14:paraId="20A39FB6" w14:textId="77777777" w:rsidTr="006D26B2">
        <w:tc>
          <w:tcPr>
            <w:tcW w:w="4311" w:type="dxa"/>
          </w:tcPr>
          <w:p w14:paraId="0A07CBA6"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Stand No 1520 Marimba Park Mufakose</w:t>
            </w:r>
          </w:p>
        </w:tc>
        <w:tc>
          <w:tcPr>
            <w:tcW w:w="4319" w:type="dxa"/>
          </w:tcPr>
          <w:p w14:paraId="681C4C2F" w14:textId="77777777" w:rsidR="00473DD8" w:rsidRPr="00DA0FC9" w:rsidRDefault="00473DD8" w:rsidP="006D26B2">
            <w:pPr>
              <w:pStyle w:val="ListParagraph"/>
              <w:spacing w:line="240" w:lineRule="auto"/>
              <w:ind w:left="0"/>
              <w:jc w:val="both"/>
              <w:rPr>
                <w:rFonts w:ascii="Times New Roman" w:hAnsi="Times New Roman" w:cs="Times New Roman"/>
                <w:sz w:val="24"/>
                <w:szCs w:val="24"/>
              </w:rPr>
            </w:pPr>
            <w:r w:rsidRPr="00DA0FC9">
              <w:rPr>
                <w:rFonts w:ascii="Times New Roman" w:hAnsi="Times New Roman" w:cs="Times New Roman"/>
                <w:sz w:val="24"/>
                <w:szCs w:val="24"/>
              </w:rPr>
              <w:t>Stand No. 4776 Granary, Snake Park Harare.</w:t>
            </w:r>
          </w:p>
        </w:tc>
      </w:tr>
    </w:tbl>
    <w:p w14:paraId="4032CD87" w14:textId="77777777" w:rsidR="00473DD8" w:rsidRPr="00DA0FC9" w:rsidRDefault="00473DD8" w:rsidP="00DA0FC9">
      <w:pPr>
        <w:pStyle w:val="ListParagraph"/>
        <w:spacing w:line="360" w:lineRule="auto"/>
        <w:jc w:val="both"/>
        <w:rPr>
          <w:rFonts w:ascii="Times New Roman" w:hAnsi="Times New Roman" w:cs="Times New Roman"/>
          <w:sz w:val="24"/>
          <w:szCs w:val="24"/>
        </w:rPr>
      </w:pPr>
    </w:p>
    <w:p w14:paraId="780387A9" w14:textId="777F2959" w:rsidR="00473DD8" w:rsidRPr="00DA0FC9" w:rsidRDefault="00473DD8" w:rsidP="006D26B2">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The IVECO bus vehicle registration number ADZ 4794 shall be evaluated by the </w:t>
      </w:r>
      <w:r w:rsidR="006D26B2">
        <w:rPr>
          <w:rFonts w:ascii="Times New Roman" w:hAnsi="Times New Roman" w:cs="Times New Roman"/>
          <w:sz w:val="24"/>
          <w:szCs w:val="24"/>
        </w:rPr>
        <w:tab/>
      </w:r>
      <w:r w:rsidRPr="00DA0FC9">
        <w:rPr>
          <w:rFonts w:ascii="Times New Roman" w:hAnsi="Times New Roman" w:cs="Times New Roman"/>
          <w:sz w:val="24"/>
          <w:szCs w:val="24"/>
        </w:rPr>
        <w:t xml:space="preserve">plaintiff and the proceeds from the sale of the bus shall be shared accordingly in terms </w:t>
      </w:r>
      <w:r w:rsidR="006D26B2">
        <w:rPr>
          <w:rFonts w:ascii="Times New Roman" w:hAnsi="Times New Roman" w:cs="Times New Roman"/>
          <w:sz w:val="24"/>
          <w:szCs w:val="24"/>
        </w:rPr>
        <w:tab/>
      </w:r>
      <w:r w:rsidRPr="00DA0FC9">
        <w:rPr>
          <w:rFonts w:ascii="Times New Roman" w:hAnsi="Times New Roman" w:cs="Times New Roman"/>
          <w:sz w:val="24"/>
          <w:szCs w:val="24"/>
        </w:rPr>
        <w:t>of the company documents.</w:t>
      </w:r>
    </w:p>
    <w:p w14:paraId="3A785382" w14:textId="77777777" w:rsidR="00473DD8" w:rsidRPr="00DA0FC9" w:rsidRDefault="00473DD8" w:rsidP="006D2FAD">
      <w:pPr>
        <w:pStyle w:val="ListParagraph"/>
        <w:numPr>
          <w:ilvl w:val="0"/>
          <w:numId w:val="7"/>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The evaluation report fees will be paid for by the business.</w:t>
      </w:r>
    </w:p>
    <w:p w14:paraId="4E89BB21" w14:textId="07B04C56" w:rsidR="00473DD8" w:rsidRPr="006D26B2" w:rsidRDefault="006D26B2" w:rsidP="006D2FAD">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Pr="006D26B2">
        <w:rPr>
          <w:rFonts w:ascii="Times New Roman" w:hAnsi="Times New Roman" w:cs="Times New Roman"/>
          <w:b/>
          <w:sz w:val="24"/>
          <w:szCs w:val="24"/>
        </w:rPr>
        <w:t xml:space="preserve">It </w:t>
      </w:r>
      <w:r>
        <w:rPr>
          <w:rFonts w:ascii="Times New Roman" w:hAnsi="Times New Roman" w:cs="Times New Roman"/>
          <w:b/>
          <w:sz w:val="24"/>
          <w:szCs w:val="24"/>
        </w:rPr>
        <w:t>i</w:t>
      </w:r>
      <w:r w:rsidRPr="006D26B2">
        <w:rPr>
          <w:rFonts w:ascii="Times New Roman" w:hAnsi="Times New Roman" w:cs="Times New Roman"/>
          <w:b/>
          <w:sz w:val="24"/>
          <w:szCs w:val="24"/>
        </w:rPr>
        <w:t xml:space="preserve">s </w:t>
      </w:r>
      <w:r>
        <w:rPr>
          <w:rFonts w:ascii="Times New Roman" w:hAnsi="Times New Roman" w:cs="Times New Roman"/>
          <w:b/>
          <w:sz w:val="24"/>
          <w:szCs w:val="24"/>
        </w:rPr>
        <w:t>f</w:t>
      </w:r>
      <w:r w:rsidRPr="006D26B2">
        <w:rPr>
          <w:rFonts w:ascii="Times New Roman" w:hAnsi="Times New Roman" w:cs="Times New Roman"/>
          <w:b/>
          <w:sz w:val="24"/>
          <w:szCs w:val="24"/>
        </w:rPr>
        <w:t xml:space="preserve">urther </w:t>
      </w:r>
      <w:r>
        <w:rPr>
          <w:rFonts w:ascii="Times New Roman" w:hAnsi="Times New Roman" w:cs="Times New Roman"/>
          <w:b/>
          <w:sz w:val="24"/>
          <w:szCs w:val="24"/>
        </w:rPr>
        <w:t>o</w:t>
      </w:r>
      <w:r w:rsidRPr="006D26B2">
        <w:rPr>
          <w:rFonts w:ascii="Times New Roman" w:hAnsi="Times New Roman" w:cs="Times New Roman"/>
          <w:b/>
          <w:sz w:val="24"/>
          <w:szCs w:val="24"/>
        </w:rPr>
        <w:t xml:space="preserve">rdered </w:t>
      </w:r>
      <w:r>
        <w:rPr>
          <w:rFonts w:ascii="Times New Roman" w:hAnsi="Times New Roman" w:cs="Times New Roman"/>
          <w:b/>
          <w:sz w:val="24"/>
          <w:szCs w:val="24"/>
        </w:rPr>
        <w:t>t</w:t>
      </w:r>
      <w:r w:rsidRPr="006D26B2">
        <w:rPr>
          <w:rFonts w:ascii="Times New Roman" w:hAnsi="Times New Roman" w:cs="Times New Roman"/>
          <w:b/>
          <w:sz w:val="24"/>
          <w:szCs w:val="24"/>
        </w:rPr>
        <w:t>hat</w:t>
      </w:r>
      <w:r>
        <w:rPr>
          <w:rFonts w:ascii="Times New Roman" w:hAnsi="Times New Roman" w:cs="Times New Roman"/>
          <w:b/>
          <w:sz w:val="24"/>
          <w:szCs w:val="24"/>
        </w:rPr>
        <w:t>:</w:t>
      </w:r>
    </w:p>
    <w:p w14:paraId="0C198685" w14:textId="477F8574" w:rsidR="00473DD8" w:rsidRPr="00DA0FC9" w:rsidRDefault="00473DD8" w:rsidP="006D2FAD">
      <w:pPr>
        <w:pStyle w:val="ListParagraph"/>
        <w:numPr>
          <w:ilvl w:val="0"/>
          <w:numId w:val="7"/>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Defendant shall pay </w:t>
      </w:r>
      <w:r w:rsidR="00112B3F">
        <w:rPr>
          <w:rFonts w:ascii="Times New Roman" w:hAnsi="Times New Roman" w:cs="Times New Roman"/>
          <w:sz w:val="24"/>
          <w:szCs w:val="24"/>
        </w:rPr>
        <w:t>five hundred and fifty dollars (</w:t>
      </w:r>
      <w:r w:rsidRPr="00DA0FC9">
        <w:rPr>
          <w:rFonts w:ascii="Times New Roman" w:hAnsi="Times New Roman" w:cs="Times New Roman"/>
          <w:sz w:val="24"/>
          <w:szCs w:val="24"/>
        </w:rPr>
        <w:t>US$550</w:t>
      </w:r>
      <w:r w:rsidR="00112B3F">
        <w:rPr>
          <w:rFonts w:ascii="Times New Roman" w:hAnsi="Times New Roman" w:cs="Times New Roman"/>
          <w:sz w:val="24"/>
          <w:szCs w:val="24"/>
        </w:rPr>
        <w:t>)</w:t>
      </w:r>
      <w:r w:rsidRPr="00DA0FC9">
        <w:rPr>
          <w:rFonts w:ascii="Times New Roman" w:hAnsi="Times New Roman" w:cs="Times New Roman"/>
          <w:sz w:val="24"/>
          <w:szCs w:val="24"/>
        </w:rPr>
        <w:t xml:space="preserve"> towards the </w:t>
      </w:r>
      <w:r w:rsidR="006D2FAD">
        <w:rPr>
          <w:rFonts w:ascii="Times New Roman" w:hAnsi="Times New Roman" w:cs="Times New Roman"/>
          <w:sz w:val="24"/>
          <w:szCs w:val="24"/>
        </w:rPr>
        <w:tab/>
      </w:r>
      <w:r w:rsidRPr="00DA0FC9">
        <w:rPr>
          <w:rFonts w:ascii="Times New Roman" w:hAnsi="Times New Roman" w:cs="Times New Roman"/>
          <w:sz w:val="24"/>
          <w:szCs w:val="24"/>
        </w:rPr>
        <w:t xml:space="preserve">maintenance of the minor children broken down to </w:t>
      </w:r>
      <w:r w:rsidR="00112B3F">
        <w:rPr>
          <w:rFonts w:ascii="Times New Roman" w:hAnsi="Times New Roman" w:cs="Times New Roman"/>
          <w:sz w:val="24"/>
          <w:szCs w:val="24"/>
        </w:rPr>
        <w:t xml:space="preserve">one hundred and fifty dollars </w:t>
      </w:r>
      <w:r w:rsidR="006D2FAD">
        <w:rPr>
          <w:rFonts w:ascii="Times New Roman" w:hAnsi="Times New Roman" w:cs="Times New Roman"/>
          <w:sz w:val="24"/>
          <w:szCs w:val="24"/>
        </w:rPr>
        <w:tab/>
      </w:r>
      <w:r w:rsidR="00112B3F">
        <w:rPr>
          <w:rFonts w:ascii="Times New Roman" w:hAnsi="Times New Roman" w:cs="Times New Roman"/>
          <w:sz w:val="24"/>
          <w:szCs w:val="24"/>
        </w:rPr>
        <w:t>(</w:t>
      </w:r>
      <w:r w:rsidR="00FB37C2">
        <w:rPr>
          <w:rFonts w:ascii="Times New Roman" w:hAnsi="Times New Roman" w:cs="Times New Roman"/>
          <w:sz w:val="24"/>
          <w:szCs w:val="24"/>
        </w:rPr>
        <w:t>US$150</w:t>
      </w:r>
      <w:r w:rsidR="00112B3F">
        <w:rPr>
          <w:rFonts w:ascii="Times New Roman" w:hAnsi="Times New Roman" w:cs="Times New Roman"/>
          <w:sz w:val="24"/>
          <w:szCs w:val="24"/>
        </w:rPr>
        <w:t>)</w:t>
      </w:r>
      <w:r w:rsidRPr="00DA0FC9">
        <w:rPr>
          <w:rFonts w:ascii="Times New Roman" w:hAnsi="Times New Roman" w:cs="Times New Roman"/>
          <w:sz w:val="24"/>
          <w:szCs w:val="24"/>
        </w:rPr>
        <w:t xml:space="preserve"> for each of the twins and</w:t>
      </w:r>
      <w:r w:rsidR="00112B3F">
        <w:rPr>
          <w:rFonts w:ascii="Times New Roman" w:hAnsi="Times New Roman" w:cs="Times New Roman"/>
          <w:sz w:val="24"/>
          <w:szCs w:val="24"/>
        </w:rPr>
        <w:t xml:space="preserve"> two hundred and fifty dollars (</w:t>
      </w:r>
      <w:r w:rsidR="00FB37C2">
        <w:rPr>
          <w:rFonts w:ascii="Times New Roman" w:hAnsi="Times New Roman" w:cs="Times New Roman"/>
          <w:sz w:val="24"/>
          <w:szCs w:val="24"/>
        </w:rPr>
        <w:t>US$250</w:t>
      </w:r>
      <w:r w:rsidR="00112B3F">
        <w:rPr>
          <w:rFonts w:ascii="Times New Roman" w:hAnsi="Times New Roman" w:cs="Times New Roman"/>
          <w:sz w:val="24"/>
          <w:szCs w:val="24"/>
        </w:rPr>
        <w:t>)</w:t>
      </w:r>
      <w:r w:rsidRPr="00DA0FC9">
        <w:rPr>
          <w:rFonts w:ascii="Times New Roman" w:hAnsi="Times New Roman" w:cs="Times New Roman"/>
          <w:sz w:val="24"/>
          <w:szCs w:val="24"/>
        </w:rPr>
        <w:t xml:space="preserve"> for </w:t>
      </w:r>
      <w:r w:rsidR="006D2FAD">
        <w:rPr>
          <w:rFonts w:ascii="Times New Roman" w:hAnsi="Times New Roman" w:cs="Times New Roman"/>
          <w:sz w:val="24"/>
          <w:szCs w:val="24"/>
        </w:rPr>
        <w:tab/>
      </w:r>
      <w:r w:rsidR="003F122D">
        <w:rPr>
          <w:rFonts w:ascii="Times New Roman" w:hAnsi="Times New Roman" w:cs="Times New Roman"/>
          <w:sz w:val="24"/>
          <w:szCs w:val="24"/>
        </w:rPr>
        <w:t>Z</w:t>
      </w:r>
      <w:r w:rsidRPr="00DA0FC9">
        <w:rPr>
          <w:rFonts w:ascii="Times New Roman" w:hAnsi="Times New Roman" w:cs="Times New Roman"/>
          <w:sz w:val="24"/>
          <w:szCs w:val="24"/>
        </w:rPr>
        <w:t xml:space="preserve"> until each of the minor children attains the age of eighteen years or become self-</w:t>
      </w:r>
      <w:r w:rsidR="006D2FAD">
        <w:rPr>
          <w:rFonts w:ascii="Times New Roman" w:hAnsi="Times New Roman" w:cs="Times New Roman"/>
          <w:sz w:val="24"/>
          <w:szCs w:val="24"/>
        </w:rPr>
        <w:tab/>
      </w:r>
      <w:r w:rsidRPr="00DA0FC9">
        <w:rPr>
          <w:rFonts w:ascii="Times New Roman" w:hAnsi="Times New Roman" w:cs="Times New Roman"/>
          <w:sz w:val="24"/>
          <w:szCs w:val="24"/>
        </w:rPr>
        <w:t>supporting, whichever occurs first.</w:t>
      </w:r>
    </w:p>
    <w:p w14:paraId="4E6B6908" w14:textId="2AD05513" w:rsidR="00473DD8" w:rsidRPr="00DA0FC9" w:rsidRDefault="00046546" w:rsidP="006D2FAD">
      <w:pPr>
        <w:pStyle w:val="ListParagraph"/>
        <w:numPr>
          <w:ilvl w:val="0"/>
          <w:numId w:val="7"/>
        </w:numPr>
        <w:tabs>
          <w:tab w:val="left" w:pos="1080"/>
        </w:tabs>
        <w:spacing w:after="0"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Plaintiff be and is hereby awarded Stand No. 2035 Mt Pleasant Heights, Harare.</w:t>
      </w:r>
    </w:p>
    <w:p w14:paraId="34C9550B" w14:textId="1D8ADE62" w:rsidR="00046546" w:rsidRPr="00DA0FC9" w:rsidRDefault="00046546" w:rsidP="00884241">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Defendant be and is hereby awarded Stand No. 1581 Crowhill, Borrowdale, Harare</w:t>
      </w:r>
      <w:r w:rsidR="00DA0FC9" w:rsidRPr="00DA0FC9">
        <w:rPr>
          <w:rFonts w:ascii="Times New Roman" w:hAnsi="Times New Roman" w:cs="Times New Roman"/>
          <w:sz w:val="24"/>
          <w:szCs w:val="24"/>
        </w:rPr>
        <w:t xml:space="preserve">, </w:t>
      </w:r>
      <w:r w:rsidR="00884241">
        <w:rPr>
          <w:rFonts w:ascii="Times New Roman" w:hAnsi="Times New Roman" w:cs="Times New Roman"/>
          <w:sz w:val="24"/>
          <w:szCs w:val="24"/>
        </w:rPr>
        <w:tab/>
      </w:r>
      <w:r w:rsidR="00DA0FC9" w:rsidRPr="00DA0FC9">
        <w:rPr>
          <w:rFonts w:ascii="Times New Roman" w:hAnsi="Times New Roman" w:cs="Times New Roman"/>
          <w:sz w:val="24"/>
          <w:szCs w:val="24"/>
        </w:rPr>
        <w:t>minus 50% of the value of the improvements thereon.</w:t>
      </w:r>
    </w:p>
    <w:p w14:paraId="2D9E6E5B" w14:textId="3E561A71" w:rsidR="007430F0" w:rsidRPr="00DA0FC9" w:rsidRDefault="00FE0BDD" w:rsidP="00884241">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Plaintiff, who, as a custodian parent, will have the benefit of the use of the Crowhill </w:t>
      </w:r>
      <w:r w:rsidR="00884241">
        <w:rPr>
          <w:rFonts w:ascii="Times New Roman" w:hAnsi="Times New Roman" w:cs="Times New Roman"/>
          <w:sz w:val="24"/>
          <w:szCs w:val="24"/>
        </w:rPr>
        <w:tab/>
      </w:r>
      <w:r w:rsidR="00112B3F">
        <w:rPr>
          <w:rFonts w:ascii="Times New Roman" w:hAnsi="Times New Roman" w:cs="Times New Roman"/>
          <w:sz w:val="24"/>
          <w:szCs w:val="24"/>
        </w:rPr>
        <w:t xml:space="preserve">property </w:t>
      </w:r>
      <w:r w:rsidRPr="00DA0FC9">
        <w:rPr>
          <w:rFonts w:ascii="Times New Roman" w:hAnsi="Times New Roman" w:cs="Times New Roman"/>
          <w:sz w:val="24"/>
          <w:szCs w:val="24"/>
        </w:rPr>
        <w:t xml:space="preserve">until the youngest minor child attains the age of eighteen or until she builds at </w:t>
      </w:r>
      <w:r w:rsidR="00884241">
        <w:rPr>
          <w:rFonts w:ascii="Times New Roman" w:hAnsi="Times New Roman" w:cs="Times New Roman"/>
          <w:sz w:val="24"/>
          <w:szCs w:val="24"/>
        </w:rPr>
        <w:tab/>
      </w:r>
      <w:r w:rsidRPr="00DA0FC9">
        <w:rPr>
          <w:rFonts w:ascii="Times New Roman" w:hAnsi="Times New Roman" w:cs="Times New Roman"/>
          <w:sz w:val="24"/>
          <w:szCs w:val="24"/>
        </w:rPr>
        <w:t>the Mount Pleasant property whichever occurs last.</w:t>
      </w:r>
    </w:p>
    <w:p w14:paraId="34334302" w14:textId="763B9783" w:rsidR="007430F0" w:rsidRPr="00DA0FC9" w:rsidRDefault="007430F0" w:rsidP="00540BBA">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Both properties must be valued by an estate agent agreed to by the parties within thirty </w:t>
      </w:r>
      <w:r w:rsidR="00540BBA">
        <w:rPr>
          <w:rFonts w:ascii="Times New Roman" w:hAnsi="Times New Roman" w:cs="Times New Roman"/>
          <w:sz w:val="24"/>
          <w:szCs w:val="24"/>
        </w:rPr>
        <w:tab/>
      </w:r>
      <w:r w:rsidRPr="00DA0FC9">
        <w:rPr>
          <w:rFonts w:ascii="Times New Roman" w:hAnsi="Times New Roman" w:cs="Times New Roman"/>
          <w:sz w:val="24"/>
          <w:szCs w:val="24"/>
        </w:rPr>
        <w:t xml:space="preserve">days of this order. In the event that the parties fail to agree on an estate agent, one will </w:t>
      </w:r>
      <w:r w:rsidR="00540BBA">
        <w:rPr>
          <w:rFonts w:ascii="Times New Roman" w:hAnsi="Times New Roman" w:cs="Times New Roman"/>
          <w:sz w:val="24"/>
          <w:szCs w:val="24"/>
        </w:rPr>
        <w:tab/>
      </w:r>
      <w:r w:rsidRPr="00DA0FC9">
        <w:rPr>
          <w:rFonts w:ascii="Times New Roman" w:hAnsi="Times New Roman" w:cs="Times New Roman"/>
          <w:sz w:val="24"/>
          <w:szCs w:val="24"/>
        </w:rPr>
        <w:t>be appointed by the Registrar of the High Court from the list of registered estate agents.</w:t>
      </w:r>
    </w:p>
    <w:p w14:paraId="76603B5D" w14:textId="532779FC" w:rsidR="00154015" w:rsidRPr="00DA0FC9" w:rsidRDefault="00154015" w:rsidP="002F48A0">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Plaintiff be and is hereby awarded 50% of the </w:t>
      </w:r>
      <w:r w:rsidR="007430F0" w:rsidRPr="00DA0FC9">
        <w:rPr>
          <w:rFonts w:ascii="Times New Roman" w:hAnsi="Times New Roman" w:cs="Times New Roman"/>
          <w:sz w:val="24"/>
          <w:szCs w:val="24"/>
        </w:rPr>
        <w:t xml:space="preserve">difference in </w:t>
      </w:r>
      <w:r w:rsidRPr="00DA0FC9">
        <w:rPr>
          <w:rFonts w:ascii="Times New Roman" w:hAnsi="Times New Roman" w:cs="Times New Roman"/>
          <w:sz w:val="24"/>
          <w:szCs w:val="24"/>
        </w:rPr>
        <w:t xml:space="preserve">value </w:t>
      </w:r>
      <w:r w:rsidR="007430F0" w:rsidRPr="00DA0FC9">
        <w:rPr>
          <w:rFonts w:ascii="Times New Roman" w:hAnsi="Times New Roman" w:cs="Times New Roman"/>
          <w:sz w:val="24"/>
          <w:szCs w:val="24"/>
        </w:rPr>
        <w:t>between</w:t>
      </w:r>
      <w:r w:rsidRPr="00DA0FC9">
        <w:rPr>
          <w:rFonts w:ascii="Times New Roman" w:hAnsi="Times New Roman" w:cs="Times New Roman"/>
          <w:sz w:val="24"/>
          <w:szCs w:val="24"/>
        </w:rPr>
        <w:t xml:space="preserve"> Stand No. </w:t>
      </w:r>
      <w:r w:rsidR="002F48A0">
        <w:rPr>
          <w:rFonts w:ascii="Times New Roman" w:hAnsi="Times New Roman" w:cs="Times New Roman"/>
          <w:sz w:val="24"/>
          <w:szCs w:val="24"/>
        </w:rPr>
        <w:tab/>
      </w:r>
      <w:r w:rsidRPr="00DA0FC9">
        <w:rPr>
          <w:rFonts w:ascii="Times New Roman" w:hAnsi="Times New Roman" w:cs="Times New Roman"/>
          <w:sz w:val="24"/>
          <w:szCs w:val="24"/>
        </w:rPr>
        <w:t>1581 Crowhill, Borrowdale, Harare</w:t>
      </w:r>
      <w:r w:rsidR="007430F0" w:rsidRPr="00DA0FC9">
        <w:rPr>
          <w:rFonts w:ascii="Times New Roman" w:hAnsi="Times New Roman" w:cs="Times New Roman"/>
          <w:sz w:val="24"/>
          <w:szCs w:val="24"/>
        </w:rPr>
        <w:t xml:space="preserve"> and Stand No. 2035 Mount Pleasant Heights, </w:t>
      </w:r>
      <w:r w:rsidR="002F48A0">
        <w:rPr>
          <w:rFonts w:ascii="Times New Roman" w:hAnsi="Times New Roman" w:cs="Times New Roman"/>
          <w:sz w:val="24"/>
          <w:szCs w:val="24"/>
        </w:rPr>
        <w:tab/>
      </w:r>
      <w:r w:rsidR="007430F0" w:rsidRPr="00DA0FC9">
        <w:rPr>
          <w:rFonts w:ascii="Times New Roman" w:hAnsi="Times New Roman" w:cs="Times New Roman"/>
          <w:sz w:val="24"/>
          <w:szCs w:val="24"/>
        </w:rPr>
        <w:t>Harare</w:t>
      </w:r>
      <w:r w:rsidRPr="00DA0FC9">
        <w:rPr>
          <w:rFonts w:ascii="Times New Roman" w:hAnsi="Times New Roman" w:cs="Times New Roman"/>
          <w:sz w:val="24"/>
          <w:szCs w:val="24"/>
        </w:rPr>
        <w:t xml:space="preserve">. </w:t>
      </w:r>
    </w:p>
    <w:p w14:paraId="476F6131" w14:textId="1727F978" w:rsidR="00154015" w:rsidRPr="00DA0FC9" w:rsidRDefault="00154015" w:rsidP="002F48A0">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lastRenderedPageBreak/>
        <w:t>Defendant is to pay th</w:t>
      </w:r>
      <w:r w:rsidR="007430F0" w:rsidRPr="00DA0FC9">
        <w:rPr>
          <w:rFonts w:ascii="Times New Roman" w:hAnsi="Times New Roman" w:cs="Times New Roman"/>
          <w:sz w:val="24"/>
          <w:szCs w:val="24"/>
        </w:rPr>
        <w:t xml:space="preserve">e </w:t>
      </w:r>
      <w:r w:rsidR="002F48A0">
        <w:rPr>
          <w:rFonts w:ascii="Times New Roman" w:hAnsi="Times New Roman" w:cs="Times New Roman"/>
          <w:sz w:val="24"/>
          <w:szCs w:val="24"/>
        </w:rPr>
        <w:t>p</w:t>
      </w:r>
      <w:r w:rsidR="007430F0" w:rsidRPr="00DA0FC9">
        <w:rPr>
          <w:rFonts w:ascii="Times New Roman" w:hAnsi="Times New Roman" w:cs="Times New Roman"/>
          <w:sz w:val="24"/>
          <w:szCs w:val="24"/>
        </w:rPr>
        <w:t>laintiff her 50% stated in 22</w:t>
      </w:r>
      <w:r w:rsidRPr="00DA0FC9">
        <w:rPr>
          <w:rFonts w:ascii="Times New Roman" w:hAnsi="Times New Roman" w:cs="Times New Roman"/>
          <w:sz w:val="24"/>
          <w:szCs w:val="24"/>
        </w:rPr>
        <w:t xml:space="preserve"> above within six months of the </w:t>
      </w:r>
      <w:r w:rsidR="00FB37C2">
        <w:rPr>
          <w:rFonts w:ascii="Times New Roman" w:hAnsi="Times New Roman" w:cs="Times New Roman"/>
          <w:sz w:val="24"/>
          <w:szCs w:val="24"/>
        </w:rPr>
        <w:tab/>
      </w:r>
      <w:r w:rsidRPr="00DA0FC9">
        <w:rPr>
          <w:rFonts w:ascii="Times New Roman" w:hAnsi="Times New Roman" w:cs="Times New Roman"/>
          <w:sz w:val="24"/>
          <w:szCs w:val="24"/>
        </w:rPr>
        <w:t xml:space="preserve">valuation failing which </w:t>
      </w:r>
      <w:r w:rsidR="002F48A0">
        <w:rPr>
          <w:rFonts w:ascii="Times New Roman" w:hAnsi="Times New Roman" w:cs="Times New Roman"/>
          <w:sz w:val="24"/>
          <w:szCs w:val="24"/>
        </w:rPr>
        <w:t>p</w:t>
      </w:r>
      <w:r w:rsidRPr="00DA0FC9">
        <w:rPr>
          <w:rFonts w:ascii="Times New Roman" w:hAnsi="Times New Roman" w:cs="Times New Roman"/>
          <w:sz w:val="24"/>
          <w:szCs w:val="24"/>
        </w:rPr>
        <w:t>laintiff shall have op</w:t>
      </w:r>
      <w:r w:rsidR="007430F0" w:rsidRPr="00DA0FC9">
        <w:rPr>
          <w:rFonts w:ascii="Times New Roman" w:hAnsi="Times New Roman" w:cs="Times New Roman"/>
          <w:sz w:val="24"/>
          <w:szCs w:val="24"/>
        </w:rPr>
        <w:t xml:space="preserve">tion of paying </w:t>
      </w:r>
      <w:r w:rsidR="002F48A0">
        <w:rPr>
          <w:rFonts w:ascii="Times New Roman" w:hAnsi="Times New Roman" w:cs="Times New Roman"/>
          <w:sz w:val="24"/>
          <w:szCs w:val="24"/>
        </w:rPr>
        <w:t>d</w:t>
      </w:r>
      <w:r w:rsidR="007430F0" w:rsidRPr="00DA0FC9">
        <w:rPr>
          <w:rFonts w:ascii="Times New Roman" w:hAnsi="Times New Roman" w:cs="Times New Roman"/>
          <w:sz w:val="24"/>
          <w:szCs w:val="24"/>
        </w:rPr>
        <w:t xml:space="preserve">efendant the </w:t>
      </w:r>
      <w:r w:rsidRPr="00DA0FC9">
        <w:rPr>
          <w:rFonts w:ascii="Times New Roman" w:hAnsi="Times New Roman" w:cs="Times New Roman"/>
          <w:sz w:val="24"/>
          <w:szCs w:val="24"/>
        </w:rPr>
        <w:t xml:space="preserve">value </w:t>
      </w:r>
      <w:r w:rsidR="00DA0FC9" w:rsidRPr="00DA0FC9">
        <w:rPr>
          <w:rFonts w:ascii="Times New Roman" w:hAnsi="Times New Roman" w:cs="Times New Roman"/>
          <w:sz w:val="24"/>
          <w:szCs w:val="24"/>
        </w:rPr>
        <w:t xml:space="preserve">of </w:t>
      </w:r>
      <w:r w:rsidR="00FB37C2">
        <w:rPr>
          <w:rFonts w:ascii="Times New Roman" w:hAnsi="Times New Roman" w:cs="Times New Roman"/>
          <w:sz w:val="24"/>
          <w:szCs w:val="24"/>
        </w:rPr>
        <w:tab/>
      </w:r>
      <w:r w:rsidR="00DA0FC9" w:rsidRPr="00DA0FC9">
        <w:rPr>
          <w:rFonts w:ascii="Times New Roman" w:hAnsi="Times New Roman" w:cs="Times New Roman"/>
          <w:sz w:val="24"/>
          <w:szCs w:val="24"/>
        </w:rPr>
        <w:t xml:space="preserve">Stand No. 1581 Crowhill, Borrowdale, Harare </w:t>
      </w:r>
      <w:r w:rsidRPr="00DA0FC9">
        <w:rPr>
          <w:rFonts w:ascii="Times New Roman" w:hAnsi="Times New Roman" w:cs="Times New Roman"/>
          <w:sz w:val="24"/>
          <w:szCs w:val="24"/>
        </w:rPr>
        <w:t>within si</w:t>
      </w:r>
      <w:r w:rsidR="00DA0FC9" w:rsidRPr="00DA0FC9">
        <w:rPr>
          <w:rFonts w:ascii="Times New Roman" w:hAnsi="Times New Roman" w:cs="Times New Roman"/>
          <w:sz w:val="24"/>
          <w:szCs w:val="24"/>
        </w:rPr>
        <w:t xml:space="preserve">x months of </w:t>
      </w:r>
      <w:r w:rsidR="002F48A0">
        <w:rPr>
          <w:rFonts w:ascii="Times New Roman" w:hAnsi="Times New Roman" w:cs="Times New Roman"/>
          <w:sz w:val="24"/>
          <w:szCs w:val="24"/>
        </w:rPr>
        <w:t>d</w:t>
      </w:r>
      <w:r w:rsidR="00DA0FC9" w:rsidRPr="00DA0FC9">
        <w:rPr>
          <w:rFonts w:ascii="Times New Roman" w:hAnsi="Times New Roman" w:cs="Times New Roman"/>
          <w:sz w:val="24"/>
          <w:szCs w:val="24"/>
        </w:rPr>
        <w:t>efendant’s failure</w:t>
      </w:r>
    </w:p>
    <w:p w14:paraId="6BB03816" w14:textId="4196D715" w:rsidR="00154015" w:rsidRPr="00DA0FC9" w:rsidRDefault="00154015" w:rsidP="00F41C8A">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 xml:space="preserve">In the event that the parties fail to pay each other within the stipulated time, the property </w:t>
      </w:r>
      <w:r w:rsidR="00F41C8A">
        <w:rPr>
          <w:rFonts w:ascii="Times New Roman" w:hAnsi="Times New Roman" w:cs="Times New Roman"/>
          <w:sz w:val="24"/>
          <w:szCs w:val="24"/>
        </w:rPr>
        <w:tab/>
      </w:r>
      <w:r w:rsidRPr="00DA0FC9">
        <w:rPr>
          <w:rFonts w:ascii="Times New Roman" w:hAnsi="Times New Roman" w:cs="Times New Roman"/>
          <w:sz w:val="24"/>
          <w:szCs w:val="24"/>
        </w:rPr>
        <w:t xml:space="preserve">will be sold to best advantage and the net proceeds distributed accordingly. The sale </w:t>
      </w:r>
      <w:r w:rsidR="00F41C8A">
        <w:rPr>
          <w:rFonts w:ascii="Times New Roman" w:hAnsi="Times New Roman" w:cs="Times New Roman"/>
          <w:sz w:val="24"/>
          <w:szCs w:val="24"/>
        </w:rPr>
        <w:tab/>
      </w:r>
      <w:r w:rsidRPr="00DA0FC9">
        <w:rPr>
          <w:rFonts w:ascii="Times New Roman" w:hAnsi="Times New Roman" w:cs="Times New Roman"/>
          <w:sz w:val="24"/>
          <w:szCs w:val="24"/>
        </w:rPr>
        <w:t>will be by an estate agent agreed by the parties</w:t>
      </w:r>
      <w:r w:rsidR="00FE0BDD" w:rsidRPr="00DA0FC9">
        <w:rPr>
          <w:rFonts w:ascii="Times New Roman" w:hAnsi="Times New Roman" w:cs="Times New Roman"/>
          <w:sz w:val="24"/>
          <w:szCs w:val="24"/>
        </w:rPr>
        <w:t xml:space="preserve"> and in the event of </w:t>
      </w:r>
      <w:r w:rsidRPr="00DA0FC9">
        <w:rPr>
          <w:rFonts w:ascii="Times New Roman" w:hAnsi="Times New Roman" w:cs="Times New Roman"/>
          <w:sz w:val="24"/>
          <w:szCs w:val="24"/>
        </w:rPr>
        <w:t xml:space="preserve">failure to agree on </w:t>
      </w:r>
      <w:r w:rsidR="00F41C8A">
        <w:rPr>
          <w:rFonts w:ascii="Times New Roman" w:hAnsi="Times New Roman" w:cs="Times New Roman"/>
          <w:sz w:val="24"/>
          <w:szCs w:val="24"/>
        </w:rPr>
        <w:tab/>
      </w:r>
      <w:r w:rsidRPr="00DA0FC9">
        <w:rPr>
          <w:rFonts w:ascii="Times New Roman" w:hAnsi="Times New Roman" w:cs="Times New Roman"/>
          <w:sz w:val="24"/>
          <w:szCs w:val="24"/>
        </w:rPr>
        <w:t xml:space="preserve">an estate agent, it will be sold by an estate agent appointed by the Registrar of the High </w:t>
      </w:r>
      <w:r w:rsidR="00F41C8A">
        <w:rPr>
          <w:rFonts w:ascii="Times New Roman" w:hAnsi="Times New Roman" w:cs="Times New Roman"/>
          <w:sz w:val="24"/>
          <w:szCs w:val="24"/>
        </w:rPr>
        <w:tab/>
      </w:r>
      <w:r w:rsidRPr="00DA0FC9">
        <w:rPr>
          <w:rFonts w:ascii="Times New Roman" w:hAnsi="Times New Roman" w:cs="Times New Roman"/>
          <w:sz w:val="24"/>
          <w:szCs w:val="24"/>
        </w:rPr>
        <w:t xml:space="preserve">Court </w:t>
      </w:r>
      <w:r w:rsidR="00FE0BDD" w:rsidRPr="00DA0FC9">
        <w:rPr>
          <w:rFonts w:ascii="Times New Roman" w:hAnsi="Times New Roman" w:cs="Times New Roman"/>
          <w:sz w:val="24"/>
          <w:szCs w:val="24"/>
        </w:rPr>
        <w:t>from the list of registered estate agents.</w:t>
      </w:r>
    </w:p>
    <w:p w14:paraId="4F60904D" w14:textId="0C915D29" w:rsidR="00FE0BDD" w:rsidRPr="00DA0FC9" w:rsidRDefault="00FE0BDD" w:rsidP="00F41C8A">
      <w:pPr>
        <w:pStyle w:val="ListParagraph"/>
        <w:numPr>
          <w:ilvl w:val="0"/>
          <w:numId w:val="7"/>
        </w:numPr>
        <w:tabs>
          <w:tab w:val="left" w:pos="1080"/>
        </w:tabs>
        <w:spacing w:line="360" w:lineRule="auto"/>
        <w:ind w:firstLine="0"/>
        <w:jc w:val="both"/>
        <w:rPr>
          <w:rFonts w:ascii="Times New Roman" w:hAnsi="Times New Roman" w:cs="Times New Roman"/>
          <w:sz w:val="24"/>
          <w:szCs w:val="24"/>
        </w:rPr>
      </w:pPr>
      <w:r w:rsidRPr="00DA0FC9">
        <w:rPr>
          <w:rFonts w:ascii="Times New Roman" w:hAnsi="Times New Roman" w:cs="Times New Roman"/>
          <w:sz w:val="24"/>
          <w:szCs w:val="24"/>
        </w:rPr>
        <w:t>Each party bears its own costs.</w:t>
      </w:r>
    </w:p>
    <w:p w14:paraId="682A66D5" w14:textId="77777777" w:rsidR="00DA0FC9" w:rsidRDefault="00DA0FC9" w:rsidP="00DA0FC9">
      <w:pPr>
        <w:spacing w:line="360" w:lineRule="auto"/>
        <w:jc w:val="both"/>
        <w:rPr>
          <w:rFonts w:ascii="Times New Roman" w:hAnsi="Times New Roman" w:cs="Times New Roman"/>
          <w:sz w:val="24"/>
          <w:szCs w:val="24"/>
        </w:rPr>
      </w:pPr>
    </w:p>
    <w:p w14:paraId="3915AEF2" w14:textId="77777777" w:rsidR="00F41C8A" w:rsidRDefault="00F41C8A" w:rsidP="00DA0FC9">
      <w:pPr>
        <w:spacing w:line="360" w:lineRule="auto"/>
        <w:jc w:val="both"/>
        <w:rPr>
          <w:rFonts w:ascii="Times New Roman" w:hAnsi="Times New Roman" w:cs="Times New Roman"/>
          <w:sz w:val="24"/>
          <w:szCs w:val="24"/>
        </w:rPr>
      </w:pPr>
    </w:p>
    <w:p w14:paraId="45606659" w14:textId="77777777" w:rsidR="00C10E1B" w:rsidRPr="00DA0FC9" w:rsidRDefault="00C10E1B" w:rsidP="00DA0FC9">
      <w:pPr>
        <w:spacing w:line="360" w:lineRule="auto"/>
        <w:jc w:val="both"/>
        <w:rPr>
          <w:rFonts w:ascii="Times New Roman" w:hAnsi="Times New Roman" w:cs="Times New Roman"/>
          <w:sz w:val="24"/>
          <w:szCs w:val="24"/>
        </w:rPr>
      </w:pPr>
    </w:p>
    <w:p w14:paraId="40B2F325" w14:textId="262D1BC8" w:rsidR="00DA0FC9" w:rsidRPr="00DA0FC9" w:rsidRDefault="00DA0FC9" w:rsidP="00F41C8A">
      <w:pPr>
        <w:spacing w:after="0" w:line="240" w:lineRule="auto"/>
        <w:jc w:val="both"/>
        <w:rPr>
          <w:rFonts w:ascii="Times New Roman" w:hAnsi="Times New Roman" w:cs="Times New Roman"/>
          <w:sz w:val="24"/>
          <w:szCs w:val="24"/>
        </w:rPr>
      </w:pPr>
      <w:r w:rsidRPr="00DA0FC9">
        <w:rPr>
          <w:rFonts w:ascii="Times New Roman" w:hAnsi="Times New Roman" w:cs="Times New Roman"/>
          <w:i/>
          <w:sz w:val="24"/>
          <w:szCs w:val="24"/>
        </w:rPr>
        <w:t xml:space="preserve">Messrs Munangati &amp; Associates, </w:t>
      </w:r>
      <w:r w:rsidR="00F41C8A">
        <w:rPr>
          <w:rFonts w:ascii="Times New Roman" w:hAnsi="Times New Roman" w:cs="Times New Roman"/>
          <w:sz w:val="24"/>
          <w:szCs w:val="24"/>
        </w:rPr>
        <w:t>p</w:t>
      </w:r>
      <w:r w:rsidRPr="00DA0FC9">
        <w:rPr>
          <w:rFonts w:ascii="Times New Roman" w:hAnsi="Times New Roman" w:cs="Times New Roman"/>
          <w:sz w:val="24"/>
          <w:szCs w:val="24"/>
        </w:rPr>
        <w:t xml:space="preserve">laintiff’s </w:t>
      </w:r>
      <w:r w:rsidR="00F41C8A">
        <w:rPr>
          <w:rFonts w:ascii="Times New Roman" w:hAnsi="Times New Roman" w:cs="Times New Roman"/>
          <w:sz w:val="24"/>
          <w:szCs w:val="24"/>
        </w:rPr>
        <w:t>l</w:t>
      </w:r>
      <w:r w:rsidRPr="00DA0FC9">
        <w:rPr>
          <w:rFonts w:ascii="Times New Roman" w:hAnsi="Times New Roman" w:cs="Times New Roman"/>
          <w:sz w:val="24"/>
          <w:szCs w:val="24"/>
        </w:rPr>
        <w:t xml:space="preserve">egal </w:t>
      </w:r>
      <w:r w:rsidR="00F41C8A">
        <w:rPr>
          <w:rFonts w:ascii="Times New Roman" w:hAnsi="Times New Roman" w:cs="Times New Roman"/>
          <w:sz w:val="24"/>
          <w:szCs w:val="24"/>
        </w:rPr>
        <w:t>practitioners</w:t>
      </w:r>
    </w:p>
    <w:p w14:paraId="0707565C" w14:textId="6659981D" w:rsidR="00DA0FC9" w:rsidRPr="00DA0FC9" w:rsidRDefault="00DA0FC9" w:rsidP="00F41C8A">
      <w:pPr>
        <w:spacing w:after="0" w:line="240" w:lineRule="auto"/>
        <w:jc w:val="both"/>
        <w:rPr>
          <w:rFonts w:ascii="Times New Roman" w:hAnsi="Times New Roman" w:cs="Times New Roman"/>
          <w:sz w:val="24"/>
          <w:szCs w:val="24"/>
        </w:rPr>
      </w:pPr>
      <w:r w:rsidRPr="00DA0FC9">
        <w:rPr>
          <w:rFonts w:ascii="Times New Roman" w:hAnsi="Times New Roman" w:cs="Times New Roman"/>
          <w:i/>
          <w:sz w:val="24"/>
          <w:szCs w:val="24"/>
        </w:rPr>
        <w:t xml:space="preserve">Messrs Bere Brothers, </w:t>
      </w:r>
      <w:r w:rsidR="00F41C8A">
        <w:rPr>
          <w:rFonts w:ascii="Times New Roman" w:hAnsi="Times New Roman" w:cs="Times New Roman"/>
          <w:sz w:val="24"/>
          <w:szCs w:val="24"/>
        </w:rPr>
        <w:t>d</w:t>
      </w:r>
      <w:r w:rsidRPr="00DA0FC9">
        <w:rPr>
          <w:rFonts w:ascii="Times New Roman" w:hAnsi="Times New Roman" w:cs="Times New Roman"/>
          <w:sz w:val="24"/>
          <w:szCs w:val="24"/>
        </w:rPr>
        <w:t xml:space="preserve">efendant’s </w:t>
      </w:r>
      <w:r w:rsidR="00F41C8A">
        <w:rPr>
          <w:rFonts w:ascii="Times New Roman" w:hAnsi="Times New Roman" w:cs="Times New Roman"/>
          <w:sz w:val="24"/>
          <w:szCs w:val="24"/>
        </w:rPr>
        <w:t>l</w:t>
      </w:r>
      <w:r w:rsidRPr="00DA0FC9">
        <w:rPr>
          <w:rFonts w:ascii="Times New Roman" w:hAnsi="Times New Roman" w:cs="Times New Roman"/>
          <w:sz w:val="24"/>
          <w:szCs w:val="24"/>
        </w:rPr>
        <w:t xml:space="preserve">egal </w:t>
      </w:r>
      <w:r w:rsidR="00F41C8A">
        <w:rPr>
          <w:rFonts w:ascii="Times New Roman" w:hAnsi="Times New Roman" w:cs="Times New Roman"/>
          <w:sz w:val="24"/>
          <w:szCs w:val="24"/>
        </w:rPr>
        <w:t>p</w:t>
      </w:r>
      <w:r w:rsidRPr="00DA0FC9">
        <w:rPr>
          <w:rFonts w:ascii="Times New Roman" w:hAnsi="Times New Roman" w:cs="Times New Roman"/>
          <w:sz w:val="24"/>
          <w:szCs w:val="24"/>
        </w:rPr>
        <w:t>ractitioners</w:t>
      </w:r>
    </w:p>
    <w:p w14:paraId="7912A1FF" w14:textId="0D949DD2" w:rsidR="00BE3C06" w:rsidRPr="00DA0FC9" w:rsidRDefault="00BE3C06" w:rsidP="00F41C8A">
      <w:pPr>
        <w:spacing w:after="0" w:line="240" w:lineRule="auto"/>
        <w:contextualSpacing/>
        <w:jc w:val="both"/>
        <w:rPr>
          <w:rFonts w:ascii="Times New Roman" w:eastAsia="Calibri" w:hAnsi="Times New Roman" w:cs="Times New Roman"/>
          <w:sz w:val="24"/>
          <w:szCs w:val="24"/>
        </w:rPr>
      </w:pPr>
    </w:p>
    <w:p w14:paraId="4269771E" w14:textId="676B3E69" w:rsidR="00532CD0" w:rsidRPr="00DA0FC9" w:rsidRDefault="00532CD0" w:rsidP="00DA0FC9">
      <w:pPr>
        <w:spacing w:line="360" w:lineRule="auto"/>
        <w:jc w:val="both"/>
        <w:rPr>
          <w:rFonts w:ascii="Times New Roman" w:hAnsi="Times New Roman" w:cs="Times New Roman"/>
          <w:sz w:val="24"/>
          <w:szCs w:val="24"/>
        </w:rPr>
      </w:pPr>
    </w:p>
    <w:sectPr w:rsidR="00532CD0" w:rsidRPr="00DA0F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E54E4" w14:textId="77777777" w:rsidR="007C3B93" w:rsidRDefault="007C3B93" w:rsidP="001B2690">
      <w:pPr>
        <w:spacing w:after="0" w:line="240" w:lineRule="auto"/>
      </w:pPr>
      <w:r>
        <w:separator/>
      </w:r>
    </w:p>
  </w:endnote>
  <w:endnote w:type="continuationSeparator" w:id="0">
    <w:p w14:paraId="1273794C" w14:textId="77777777" w:rsidR="007C3B93" w:rsidRDefault="007C3B93" w:rsidP="001B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8B4DB" w14:textId="77777777" w:rsidR="007C3B93" w:rsidRDefault="007C3B93" w:rsidP="001B2690">
      <w:pPr>
        <w:spacing w:after="0" w:line="240" w:lineRule="auto"/>
      </w:pPr>
      <w:r>
        <w:separator/>
      </w:r>
    </w:p>
  </w:footnote>
  <w:footnote w:type="continuationSeparator" w:id="0">
    <w:p w14:paraId="24518EB5" w14:textId="77777777" w:rsidR="007C3B93" w:rsidRDefault="007C3B93" w:rsidP="001B2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043631"/>
      <w:docPartObj>
        <w:docPartGallery w:val="Page Numbers (Top of Page)"/>
        <w:docPartUnique/>
      </w:docPartObj>
    </w:sdtPr>
    <w:sdtEndPr>
      <w:rPr>
        <w:noProof/>
      </w:rPr>
    </w:sdtEndPr>
    <w:sdtContent>
      <w:p w14:paraId="46A9C39C" w14:textId="334192C7" w:rsidR="00540BBA" w:rsidRDefault="00540BBA">
        <w:pPr>
          <w:pStyle w:val="Header"/>
          <w:jc w:val="right"/>
          <w:rPr>
            <w:noProof/>
          </w:rPr>
        </w:pPr>
        <w:r>
          <w:fldChar w:fldCharType="begin"/>
        </w:r>
        <w:r>
          <w:instrText xml:space="preserve"> PAGE   \* MERGEFORMAT </w:instrText>
        </w:r>
        <w:r>
          <w:fldChar w:fldCharType="separate"/>
        </w:r>
        <w:r w:rsidR="00A74DA7">
          <w:rPr>
            <w:noProof/>
          </w:rPr>
          <w:t>16</w:t>
        </w:r>
        <w:r>
          <w:rPr>
            <w:noProof/>
          </w:rPr>
          <w:fldChar w:fldCharType="end"/>
        </w:r>
      </w:p>
      <w:p w14:paraId="43346A92" w14:textId="1FD6432C" w:rsidR="00540BBA" w:rsidRDefault="00540BBA">
        <w:pPr>
          <w:pStyle w:val="Header"/>
          <w:jc w:val="right"/>
          <w:rPr>
            <w:noProof/>
          </w:rPr>
        </w:pPr>
        <w:r>
          <w:rPr>
            <w:noProof/>
          </w:rPr>
          <w:t>HH</w:t>
        </w:r>
        <w:r w:rsidR="00E31957">
          <w:rPr>
            <w:noProof/>
          </w:rPr>
          <w:t xml:space="preserve"> 530-23</w:t>
        </w:r>
      </w:p>
      <w:p w14:paraId="2C81F5AC" w14:textId="281C9494" w:rsidR="00540BBA" w:rsidRDefault="00540BBA">
        <w:pPr>
          <w:pStyle w:val="Header"/>
          <w:jc w:val="right"/>
        </w:pPr>
        <w:r>
          <w:rPr>
            <w:noProof/>
          </w:rPr>
          <w:t>HC 2293/20</w:t>
        </w:r>
      </w:p>
    </w:sdtContent>
  </w:sdt>
  <w:p w14:paraId="03BCFA15" w14:textId="77777777" w:rsidR="00540BBA" w:rsidRDefault="00540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20F6E"/>
    <w:multiLevelType w:val="hybridMultilevel"/>
    <w:tmpl w:val="E0C46600"/>
    <w:lvl w:ilvl="0" w:tplc="A66C17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87ECF"/>
    <w:multiLevelType w:val="hybridMultilevel"/>
    <w:tmpl w:val="FEF45D26"/>
    <w:lvl w:ilvl="0" w:tplc="39B093A8">
      <w:start w:val="1"/>
      <w:numFmt w:val="lowerRoman"/>
      <w:lvlText w:val="%1."/>
      <w:lvlJc w:val="left"/>
      <w:pPr>
        <w:ind w:left="2100" w:hanging="72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15:restartNumberingAfterBreak="0">
    <w:nsid w:val="261F22E3"/>
    <w:multiLevelType w:val="hybridMultilevel"/>
    <w:tmpl w:val="91167D02"/>
    <w:lvl w:ilvl="0" w:tplc="AC04A348">
      <w:start w:val="1"/>
      <w:numFmt w:val="lowerLetter"/>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8C54726"/>
    <w:multiLevelType w:val="hybridMultilevel"/>
    <w:tmpl w:val="0AB079A0"/>
    <w:lvl w:ilvl="0" w:tplc="A6D020B4">
      <w:start w:val="1"/>
      <w:numFmt w:val="lowerRoman"/>
      <w:lvlText w:val="%1."/>
      <w:lvlJc w:val="left"/>
      <w:pPr>
        <w:ind w:left="171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2D5750"/>
    <w:multiLevelType w:val="hybridMultilevel"/>
    <w:tmpl w:val="1554A9A4"/>
    <w:lvl w:ilvl="0" w:tplc="2E2A7B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8F04FA"/>
    <w:multiLevelType w:val="hybridMultilevel"/>
    <w:tmpl w:val="892CE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2394A"/>
    <w:multiLevelType w:val="hybridMultilevel"/>
    <w:tmpl w:val="EAFECBFE"/>
    <w:lvl w:ilvl="0" w:tplc="817600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C17D28"/>
    <w:multiLevelType w:val="hybridMultilevel"/>
    <w:tmpl w:val="BD202430"/>
    <w:lvl w:ilvl="0" w:tplc="A36E41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85B56"/>
    <w:multiLevelType w:val="hybridMultilevel"/>
    <w:tmpl w:val="E06A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64756"/>
    <w:multiLevelType w:val="hybridMultilevel"/>
    <w:tmpl w:val="6AEC5B8C"/>
    <w:lvl w:ilvl="0" w:tplc="9FC24F9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3556683"/>
    <w:multiLevelType w:val="hybridMultilevel"/>
    <w:tmpl w:val="0AEA0C66"/>
    <w:lvl w:ilvl="0" w:tplc="28F45F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A2631E"/>
    <w:multiLevelType w:val="hybridMultilevel"/>
    <w:tmpl w:val="5D82BF10"/>
    <w:lvl w:ilvl="0" w:tplc="FBF803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411706">
    <w:abstractNumId w:val="8"/>
  </w:num>
  <w:num w:numId="2" w16cid:durableId="1724449451">
    <w:abstractNumId w:val="4"/>
  </w:num>
  <w:num w:numId="3" w16cid:durableId="322323636">
    <w:abstractNumId w:val="3"/>
  </w:num>
  <w:num w:numId="4" w16cid:durableId="1654917377">
    <w:abstractNumId w:val="0"/>
  </w:num>
  <w:num w:numId="5" w16cid:durableId="567115394">
    <w:abstractNumId w:val="6"/>
  </w:num>
  <w:num w:numId="6" w16cid:durableId="1725367899">
    <w:abstractNumId w:val="11"/>
  </w:num>
  <w:num w:numId="7" w16cid:durableId="1920362528">
    <w:abstractNumId w:val="5"/>
  </w:num>
  <w:num w:numId="8" w16cid:durableId="874122720">
    <w:abstractNumId w:val="9"/>
  </w:num>
  <w:num w:numId="9" w16cid:durableId="661155363">
    <w:abstractNumId w:val="1"/>
  </w:num>
  <w:num w:numId="10" w16cid:durableId="478619373">
    <w:abstractNumId w:val="2"/>
  </w:num>
  <w:num w:numId="11" w16cid:durableId="2096780441">
    <w:abstractNumId w:val="7"/>
  </w:num>
  <w:num w:numId="12" w16cid:durableId="922374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C0"/>
    <w:rsid w:val="00023E05"/>
    <w:rsid w:val="00030EC0"/>
    <w:rsid w:val="000363EB"/>
    <w:rsid w:val="00046546"/>
    <w:rsid w:val="00053D47"/>
    <w:rsid w:val="00075EA2"/>
    <w:rsid w:val="00084F2D"/>
    <w:rsid w:val="000A5C4F"/>
    <w:rsid w:val="000E08E5"/>
    <w:rsid w:val="000E4B91"/>
    <w:rsid w:val="000F187E"/>
    <w:rsid w:val="000F3F7F"/>
    <w:rsid w:val="00112B3F"/>
    <w:rsid w:val="00154015"/>
    <w:rsid w:val="00157DCA"/>
    <w:rsid w:val="00160382"/>
    <w:rsid w:val="0018032C"/>
    <w:rsid w:val="00187030"/>
    <w:rsid w:val="001B2690"/>
    <w:rsid w:val="001C2539"/>
    <w:rsid w:val="001D1E46"/>
    <w:rsid w:val="001D4D72"/>
    <w:rsid w:val="001F4C7D"/>
    <w:rsid w:val="001F529B"/>
    <w:rsid w:val="001F7261"/>
    <w:rsid w:val="0022338C"/>
    <w:rsid w:val="0023092F"/>
    <w:rsid w:val="00256D7F"/>
    <w:rsid w:val="002A015E"/>
    <w:rsid w:val="002A0723"/>
    <w:rsid w:val="002A34EC"/>
    <w:rsid w:val="002B1023"/>
    <w:rsid w:val="002B4995"/>
    <w:rsid w:val="002E1FA2"/>
    <w:rsid w:val="002F48A0"/>
    <w:rsid w:val="003078CE"/>
    <w:rsid w:val="003521C4"/>
    <w:rsid w:val="00357A2A"/>
    <w:rsid w:val="00367333"/>
    <w:rsid w:val="0038382A"/>
    <w:rsid w:val="003921EF"/>
    <w:rsid w:val="003B0F6D"/>
    <w:rsid w:val="003E1A44"/>
    <w:rsid w:val="003F122D"/>
    <w:rsid w:val="003F134E"/>
    <w:rsid w:val="003F1DF5"/>
    <w:rsid w:val="0041142E"/>
    <w:rsid w:val="00414295"/>
    <w:rsid w:val="004312F7"/>
    <w:rsid w:val="004621BF"/>
    <w:rsid w:val="00473DD8"/>
    <w:rsid w:val="004B5DC0"/>
    <w:rsid w:val="004C1B3A"/>
    <w:rsid w:val="004C7058"/>
    <w:rsid w:val="004D206E"/>
    <w:rsid w:val="0051765D"/>
    <w:rsid w:val="00522DEF"/>
    <w:rsid w:val="00532CD0"/>
    <w:rsid w:val="0053449D"/>
    <w:rsid w:val="00540BBA"/>
    <w:rsid w:val="0056056F"/>
    <w:rsid w:val="005B2A3B"/>
    <w:rsid w:val="005D21CA"/>
    <w:rsid w:val="005E0A34"/>
    <w:rsid w:val="005E4010"/>
    <w:rsid w:val="005F2497"/>
    <w:rsid w:val="00632C00"/>
    <w:rsid w:val="00642DB5"/>
    <w:rsid w:val="00646601"/>
    <w:rsid w:val="00694D6B"/>
    <w:rsid w:val="00694FC1"/>
    <w:rsid w:val="006B12E4"/>
    <w:rsid w:val="006D26B2"/>
    <w:rsid w:val="006D2FAD"/>
    <w:rsid w:val="006F7A80"/>
    <w:rsid w:val="0072702A"/>
    <w:rsid w:val="00727A7F"/>
    <w:rsid w:val="007430F0"/>
    <w:rsid w:val="007501E8"/>
    <w:rsid w:val="0076139A"/>
    <w:rsid w:val="007648CC"/>
    <w:rsid w:val="00784E0D"/>
    <w:rsid w:val="00785508"/>
    <w:rsid w:val="00786749"/>
    <w:rsid w:val="0078696E"/>
    <w:rsid w:val="00793EB8"/>
    <w:rsid w:val="007C03C5"/>
    <w:rsid w:val="007C3B93"/>
    <w:rsid w:val="008416AE"/>
    <w:rsid w:val="008539E9"/>
    <w:rsid w:val="0085440A"/>
    <w:rsid w:val="00870E40"/>
    <w:rsid w:val="008830DF"/>
    <w:rsid w:val="00884241"/>
    <w:rsid w:val="008B66E7"/>
    <w:rsid w:val="008C70A9"/>
    <w:rsid w:val="008D30C8"/>
    <w:rsid w:val="008E09EB"/>
    <w:rsid w:val="008E59D6"/>
    <w:rsid w:val="008F2B3A"/>
    <w:rsid w:val="00903DCF"/>
    <w:rsid w:val="00904404"/>
    <w:rsid w:val="0093578A"/>
    <w:rsid w:val="00971FEC"/>
    <w:rsid w:val="00972A55"/>
    <w:rsid w:val="00980ED0"/>
    <w:rsid w:val="009901FE"/>
    <w:rsid w:val="009B468B"/>
    <w:rsid w:val="009C0CFF"/>
    <w:rsid w:val="009E4EFB"/>
    <w:rsid w:val="00A0380C"/>
    <w:rsid w:val="00A03FA1"/>
    <w:rsid w:val="00A152F2"/>
    <w:rsid w:val="00A476A3"/>
    <w:rsid w:val="00A74DA7"/>
    <w:rsid w:val="00A76B7D"/>
    <w:rsid w:val="00A7711E"/>
    <w:rsid w:val="00A90FBF"/>
    <w:rsid w:val="00A91F1D"/>
    <w:rsid w:val="00A93B97"/>
    <w:rsid w:val="00AC6934"/>
    <w:rsid w:val="00AD42EF"/>
    <w:rsid w:val="00B23777"/>
    <w:rsid w:val="00B317F2"/>
    <w:rsid w:val="00B53EB4"/>
    <w:rsid w:val="00B5540E"/>
    <w:rsid w:val="00B63412"/>
    <w:rsid w:val="00B841D3"/>
    <w:rsid w:val="00BA1C51"/>
    <w:rsid w:val="00BB2D0F"/>
    <w:rsid w:val="00BC31E5"/>
    <w:rsid w:val="00BC7926"/>
    <w:rsid w:val="00BD5BA0"/>
    <w:rsid w:val="00BE1A25"/>
    <w:rsid w:val="00BE3C06"/>
    <w:rsid w:val="00C07566"/>
    <w:rsid w:val="00C105C2"/>
    <w:rsid w:val="00C10E1B"/>
    <w:rsid w:val="00C2040B"/>
    <w:rsid w:val="00C43A52"/>
    <w:rsid w:val="00C67DCA"/>
    <w:rsid w:val="00C94E03"/>
    <w:rsid w:val="00CA4A45"/>
    <w:rsid w:val="00CA5ED6"/>
    <w:rsid w:val="00CC55AB"/>
    <w:rsid w:val="00CC7B80"/>
    <w:rsid w:val="00CD15D7"/>
    <w:rsid w:val="00CD774A"/>
    <w:rsid w:val="00D123D7"/>
    <w:rsid w:val="00D30D5D"/>
    <w:rsid w:val="00D441E8"/>
    <w:rsid w:val="00D67136"/>
    <w:rsid w:val="00D91390"/>
    <w:rsid w:val="00D92864"/>
    <w:rsid w:val="00DA0FC9"/>
    <w:rsid w:val="00DA10BE"/>
    <w:rsid w:val="00E10628"/>
    <w:rsid w:val="00E1668E"/>
    <w:rsid w:val="00E31957"/>
    <w:rsid w:val="00E32D00"/>
    <w:rsid w:val="00E44D45"/>
    <w:rsid w:val="00E54345"/>
    <w:rsid w:val="00EB192B"/>
    <w:rsid w:val="00EB2150"/>
    <w:rsid w:val="00ED0B3F"/>
    <w:rsid w:val="00ED7D87"/>
    <w:rsid w:val="00F14CD7"/>
    <w:rsid w:val="00F247A4"/>
    <w:rsid w:val="00F36724"/>
    <w:rsid w:val="00F41C8A"/>
    <w:rsid w:val="00F4250E"/>
    <w:rsid w:val="00F614E1"/>
    <w:rsid w:val="00F62246"/>
    <w:rsid w:val="00F769D6"/>
    <w:rsid w:val="00F84F4B"/>
    <w:rsid w:val="00F871D4"/>
    <w:rsid w:val="00FA1F88"/>
    <w:rsid w:val="00FB37C2"/>
    <w:rsid w:val="00FB41D0"/>
    <w:rsid w:val="00FE0BDD"/>
    <w:rsid w:val="00FE6751"/>
    <w:rsid w:val="00FF21C3"/>
    <w:rsid w:val="00FF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D9D6"/>
  <w15:chartTrackingRefBased/>
  <w15:docId w15:val="{269E8264-88EB-45D8-9FFC-EBC72329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C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B8"/>
    <w:pPr>
      <w:ind w:left="720"/>
      <w:contextualSpacing/>
    </w:pPr>
  </w:style>
  <w:style w:type="table" w:styleId="TableGrid">
    <w:name w:val="Table Grid"/>
    <w:basedOn w:val="TableNormal"/>
    <w:uiPriority w:val="39"/>
    <w:rsid w:val="000F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0363EB"/>
    <w:pPr>
      <w:spacing w:after="0" w:line="240" w:lineRule="auto"/>
      <w:ind w:left="720"/>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semiHidden/>
    <w:rsid w:val="000363EB"/>
    <w:rPr>
      <w:rFonts w:ascii="Courier New" w:eastAsia="Times New Roman" w:hAnsi="Courier New" w:cs="Times New Roman"/>
      <w:sz w:val="24"/>
      <w:szCs w:val="20"/>
    </w:rPr>
  </w:style>
  <w:style w:type="paragraph" w:styleId="BodyText2">
    <w:name w:val="Body Text 2"/>
    <w:basedOn w:val="Normal"/>
    <w:link w:val="BodyText2Char"/>
    <w:uiPriority w:val="99"/>
    <w:semiHidden/>
    <w:unhideWhenUsed/>
    <w:rsid w:val="000363EB"/>
    <w:pPr>
      <w:spacing w:after="120" w:line="480" w:lineRule="auto"/>
    </w:pPr>
  </w:style>
  <w:style w:type="character" w:customStyle="1" w:styleId="BodyText2Char">
    <w:name w:val="Body Text 2 Char"/>
    <w:basedOn w:val="DefaultParagraphFont"/>
    <w:link w:val="BodyText2"/>
    <w:uiPriority w:val="99"/>
    <w:semiHidden/>
    <w:rsid w:val="000363EB"/>
  </w:style>
  <w:style w:type="paragraph" w:styleId="Header">
    <w:name w:val="header"/>
    <w:basedOn w:val="Normal"/>
    <w:link w:val="HeaderChar"/>
    <w:uiPriority w:val="99"/>
    <w:unhideWhenUsed/>
    <w:rsid w:val="001B2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690"/>
  </w:style>
  <w:style w:type="paragraph" w:styleId="Footer">
    <w:name w:val="footer"/>
    <w:basedOn w:val="Normal"/>
    <w:link w:val="FooterChar"/>
    <w:uiPriority w:val="99"/>
    <w:unhideWhenUsed/>
    <w:rsid w:val="001B2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690"/>
  </w:style>
  <w:style w:type="paragraph" w:styleId="BalloonText">
    <w:name w:val="Balloon Text"/>
    <w:basedOn w:val="Normal"/>
    <w:link w:val="BalloonTextChar"/>
    <w:uiPriority w:val="99"/>
    <w:semiHidden/>
    <w:unhideWhenUsed/>
    <w:rsid w:val="001B2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5235</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Rufaro Deshe</cp:lastModifiedBy>
  <cp:revision>16</cp:revision>
  <cp:lastPrinted>2023-09-18T12:19:00Z</cp:lastPrinted>
  <dcterms:created xsi:type="dcterms:W3CDTF">2023-10-13T09:23:00Z</dcterms:created>
  <dcterms:modified xsi:type="dcterms:W3CDTF">2024-07-10T09:27:00Z</dcterms:modified>
</cp:coreProperties>
</file>