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D5" w:rsidRDefault="00FD4C0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RUBEN ZIMONDI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APPLICANT</w:t>
      </w:r>
    </w:p>
    <w:p w:rsidR="007742D5" w:rsidRDefault="007742D5" w:rsidP="001A1A68">
      <w:pPr>
        <w:spacing w:after="0" w:line="240" w:lineRule="auto"/>
        <w:rPr>
          <w:rFonts w:ascii="Times New Roman" w:hAnsi="Times New Roman" w:cs="Times New Roman"/>
          <w:sz w:val="24"/>
          <w:szCs w:val="24"/>
        </w:rPr>
      </w:pPr>
    </w:p>
    <w:p w:rsidR="001A1A68"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7742D5" w:rsidRDefault="007742D5" w:rsidP="001A1A68">
      <w:pPr>
        <w:spacing w:after="0" w:line="240" w:lineRule="auto"/>
        <w:rPr>
          <w:rFonts w:ascii="Times New Roman" w:hAnsi="Times New Roman" w:cs="Times New Roman"/>
          <w:sz w:val="24"/>
          <w:szCs w:val="24"/>
        </w:rPr>
      </w:pPr>
    </w:p>
    <w:p w:rsidR="001A1A68" w:rsidRDefault="00FD4C0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SECRETARY PUBLIC SERVICE COMMISSION</w:t>
      </w:r>
      <w:r>
        <w:rPr>
          <w:rFonts w:ascii="Times New Roman" w:hAnsi="Times New Roman" w:cs="Times New Roman"/>
          <w:sz w:val="24"/>
          <w:szCs w:val="24"/>
        </w:rPr>
        <w:tab/>
        <w:t>1</w:t>
      </w:r>
      <w:r w:rsidRPr="00FD4C0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FD4C0E" w:rsidRDefault="00FD4C0E"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D4C0E" w:rsidRDefault="00FD4C0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GENERAL COMMISSIONER OF THE PRISONS</w:t>
      </w:r>
      <w:r>
        <w:rPr>
          <w:rFonts w:ascii="Times New Roman" w:hAnsi="Times New Roman" w:cs="Times New Roman"/>
          <w:sz w:val="24"/>
          <w:szCs w:val="24"/>
        </w:rPr>
        <w:tab/>
      </w:r>
      <w:r>
        <w:rPr>
          <w:rFonts w:ascii="Times New Roman" w:hAnsi="Times New Roman" w:cs="Times New Roman"/>
          <w:sz w:val="24"/>
          <w:szCs w:val="24"/>
        </w:rPr>
        <w:tab/>
        <w:t>2</w:t>
      </w:r>
      <w:r w:rsidRPr="00FD4C0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FD4C0E" w:rsidRDefault="00FD4C0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 CORRECTIONAL SERVICE</w:t>
      </w:r>
    </w:p>
    <w:p w:rsidR="00FD4C0E" w:rsidRDefault="00FD4C0E"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D4C0E" w:rsidRDefault="00FD4C0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JUSTICE, LEGAL AND</w:t>
      </w:r>
      <w:r>
        <w:rPr>
          <w:rFonts w:ascii="Times New Roman" w:hAnsi="Times New Roman" w:cs="Times New Roman"/>
          <w:sz w:val="24"/>
          <w:szCs w:val="24"/>
        </w:rPr>
        <w:tab/>
      </w:r>
      <w:r>
        <w:rPr>
          <w:rFonts w:ascii="Times New Roman" w:hAnsi="Times New Roman" w:cs="Times New Roman"/>
          <w:sz w:val="24"/>
          <w:szCs w:val="24"/>
        </w:rPr>
        <w:tab/>
        <w:t>3</w:t>
      </w:r>
      <w:r w:rsidRPr="00FD4C0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FD4C0E" w:rsidRDefault="00FD4C0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PARLIAMENTARY AFFAIRS</w:t>
      </w:r>
    </w:p>
    <w:p w:rsidR="00FD4C0E" w:rsidRDefault="00FD4C0E"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D4C0E" w:rsidRDefault="00FD4C0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HIS EXCELLENCY THE PRESIDENT 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Pr="00FD4C0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FD4C0E" w:rsidRDefault="00FD4C0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ZIMBABWE</w:t>
      </w:r>
    </w:p>
    <w:p w:rsidR="00FD4C0E" w:rsidRDefault="00FD4C0E"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62069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D4C0E">
        <w:rPr>
          <w:rFonts w:ascii="Times New Roman" w:hAnsi="Times New Roman" w:cs="Times New Roman"/>
          <w:sz w:val="24"/>
          <w:szCs w:val="24"/>
        </w:rPr>
        <w:t>24</w:t>
      </w:r>
      <w:r w:rsidR="00620693">
        <w:rPr>
          <w:rFonts w:ascii="Times New Roman" w:hAnsi="Times New Roman" w:cs="Times New Roman"/>
          <w:sz w:val="24"/>
          <w:szCs w:val="24"/>
        </w:rPr>
        <w:t xml:space="preserve"> January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FD4C0E"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FD4C0E"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Mutungura</w:t>
      </w:r>
      <w:proofErr w:type="spellEnd"/>
      <w:r>
        <w:rPr>
          <w:rFonts w:ascii="Times New Roman" w:hAnsi="Times New Roman" w:cs="Times New Roman"/>
          <w:sz w:val="24"/>
          <w:szCs w:val="24"/>
        </w:rPr>
        <w:t>, for the applicant</w:t>
      </w:r>
    </w:p>
    <w:p w:rsidR="004F245B" w:rsidRDefault="00FD4C0E"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Mutomba</w:t>
      </w:r>
      <w:proofErr w:type="spellEnd"/>
      <w:r w:rsidR="00B678E7">
        <w:rPr>
          <w:rFonts w:ascii="Times New Roman" w:hAnsi="Times New Roman" w:cs="Times New Roman"/>
          <w:sz w:val="24"/>
          <w:szCs w:val="24"/>
        </w:rPr>
        <w:t xml:space="preserve">, for the </w:t>
      </w:r>
      <w:r w:rsidR="00620693">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1D73FD" w:rsidRDefault="00AC2609"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FD4C0E">
        <w:rPr>
          <w:rFonts w:ascii="Times New Roman" w:hAnsi="Times New Roman" w:cs="Times New Roman"/>
          <w:sz w:val="24"/>
          <w:szCs w:val="24"/>
        </w:rPr>
        <w:t>On the 4</w:t>
      </w:r>
      <w:r w:rsidR="00FD4C0E" w:rsidRPr="00FD4C0E">
        <w:rPr>
          <w:rFonts w:ascii="Times New Roman" w:hAnsi="Times New Roman" w:cs="Times New Roman"/>
          <w:sz w:val="24"/>
          <w:szCs w:val="24"/>
          <w:vertAlign w:val="superscript"/>
        </w:rPr>
        <w:t>th</w:t>
      </w:r>
      <w:r w:rsidR="00FD4C0E">
        <w:rPr>
          <w:rFonts w:ascii="Times New Roman" w:hAnsi="Times New Roman" w:cs="Times New Roman"/>
          <w:sz w:val="24"/>
          <w:szCs w:val="24"/>
        </w:rPr>
        <w:t xml:space="preserve"> </w:t>
      </w:r>
      <w:r w:rsidR="004F490B">
        <w:rPr>
          <w:rFonts w:ascii="Times New Roman" w:hAnsi="Times New Roman" w:cs="Times New Roman"/>
          <w:sz w:val="24"/>
          <w:szCs w:val="24"/>
        </w:rPr>
        <w:t>July 2018 the a</w:t>
      </w:r>
      <w:r w:rsidR="00FD4C0E">
        <w:rPr>
          <w:rFonts w:ascii="Times New Roman" w:hAnsi="Times New Roman" w:cs="Times New Roman"/>
          <w:sz w:val="24"/>
          <w:szCs w:val="24"/>
        </w:rPr>
        <w:t xml:space="preserve">pplicant (Ruben </w:t>
      </w:r>
      <w:proofErr w:type="spellStart"/>
      <w:r w:rsidR="00FD4C0E">
        <w:rPr>
          <w:rFonts w:ascii="Times New Roman" w:hAnsi="Times New Roman" w:cs="Times New Roman"/>
          <w:sz w:val="24"/>
          <w:szCs w:val="24"/>
        </w:rPr>
        <w:t>Zimondi</w:t>
      </w:r>
      <w:proofErr w:type="spellEnd"/>
      <w:r w:rsidR="00FD4C0E">
        <w:rPr>
          <w:rFonts w:ascii="Times New Roman" w:hAnsi="Times New Roman" w:cs="Times New Roman"/>
          <w:sz w:val="24"/>
          <w:szCs w:val="24"/>
        </w:rPr>
        <w:t>) filed an application seeking the following relief:</w:t>
      </w:r>
    </w:p>
    <w:p w:rsidR="001931F4" w:rsidRDefault="001931F4" w:rsidP="00D76881">
      <w:pPr>
        <w:spacing w:after="0" w:line="360" w:lineRule="auto"/>
        <w:ind w:firstLine="720"/>
        <w:jc w:val="both"/>
        <w:rPr>
          <w:rFonts w:ascii="Times New Roman" w:hAnsi="Times New Roman" w:cs="Times New Roman"/>
          <w:sz w:val="24"/>
          <w:szCs w:val="24"/>
        </w:rPr>
      </w:pPr>
    </w:p>
    <w:p w:rsidR="00A12A80" w:rsidRDefault="00486CB8" w:rsidP="00FD4C0E">
      <w:pPr>
        <w:spacing w:after="0" w:line="240" w:lineRule="auto"/>
        <w:ind w:firstLine="720"/>
        <w:jc w:val="both"/>
        <w:rPr>
          <w:rFonts w:ascii="Times New Roman" w:hAnsi="Times New Roman" w:cs="Times New Roman"/>
        </w:rPr>
      </w:pPr>
      <w:r w:rsidRPr="00577DDD">
        <w:rPr>
          <w:rFonts w:ascii="Times New Roman" w:hAnsi="Times New Roman" w:cs="Times New Roman"/>
          <w:sz w:val="24"/>
          <w:szCs w:val="24"/>
        </w:rPr>
        <w:t>“</w:t>
      </w:r>
      <w:r w:rsidR="00FD4C0E">
        <w:rPr>
          <w:rFonts w:ascii="Times New Roman" w:hAnsi="Times New Roman" w:cs="Times New Roman"/>
        </w:rPr>
        <w:t>IT IS ORDERED THAT</w:t>
      </w:r>
      <w:r w:rsidR="00620693" w:rsidRPr="00577DDD">
        <w:rPr>
          <w:rFonts w:ascii="Times New Roman" w:hAnsi="Times New Roman" w:cs="Times New Roman"/>
        </w:rPr>
        <w:t>:</w:t>
      </w:r>
    </w:p>
    <w:p w:rsidR="00FD4C0E" w:rsidRDefault="00FD4C0E" w:rsidP="00FD4C0E">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It is decl</w:t>
      </w:r>
      <w:r w:rsidR="004F490B">
        <w:rPr>
          <w:rFonts w:ascii="Times New Roman" w:hAnsi="Times New Roman" w:cs="Times New Roman"/>
        </w:rPr>
        <w:t>ared that the discharge of the a</w:t>
      </w:r>
      <w:r>
        <w:rPr>
          <w:rFonts w:ascii="Times New Roman" w:hAnsi="Times New Roman" w:cs="Times New Roman"/>
        </w:rPr>
        <w:t>pplicant herein, wherein he held the rank of Superintendent, be and is hereby declared unlawful.</w:t>
      </w:r>
    </w:p>
    <w:p w:rsidR="004F490B" w:rsidRDefault="004F490B" w:rsidP="00FD4C0E">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The 1</w:t>
      </w:r>
      <w:r w:rsidRPr="004F490B">
        <w:rPr>
          <w:rFonts w:ascii="Times New Roman" w:hAnsi="Times New Roman" w:cs="Times New Roman"/>
          <w:vertAlign w:val="superscript"/>
        </w:rPr>
        <w:t>st</w:t>
      </w:r>
      <w:r>
        <w:rPr>
          <w:rFonts w:ascii="Times New Roman" w:hAnsi="Times New Roman" w:cs="Times New Roman"/>
        </w:rPr>
        <w:t xml:space="preserve"> respondent be and is hereby ordered to entertain the applicant’s appeal lodged on 12 February 2015 within twenty one (21) days of this order being granted.</w:t>
      </w:r>
    </w:p>
    <w:p w:rsidR="003E1DAF" w:rsidRPr="004F490B" w:rsidRDefault="004F490B" w:rsidP="004F490B">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The respondents to pay costs of suit jointly and severally, the one paying the other to be absolved.</w:t>
      </w:r>
      <w:r w:rsidR="003E1DAF" w:rsidRPr="004F490B">
        <w:rPr>
          <w:rFonts w:ascii="Times New Roman" w:hAnsi="Times New Roman" w:cs="Times New Roman"/>
          <w:sz w:val="24"/>
          <w:szCs w:val="24"/>
        </w:rPr>
        <w:t>”</w:t>
      </w:r>
    </w:p>
    <w:p w:rsidR="004F490B" w:rsidRPr="004F490B" w:rsidRDefault="004F490B" w:rsidP="004F490B">
      <w:pPr>
        <w:spacing w:after="0" w:line="240" w:lineRule="auto"/>
        <w:jc w:val="both"/>
        <w:rPr>
          <w:rFonts w:ascii="Times New Roman" w:hAnsi="Times New Roman" w:cs="Times New Roman"/>
        </w:rPr>
      </w:pPr>
    </w:p>
    <w:p w:rsidR="00577DDD" w:rsidRDefault="00577DDD" w:rsidP="00577DDD">
      <w:pPr>
        <w:pStyle w:val="ListParagraph"/>
        <w:spacing w:after="0" w:line="240" w:lineRule="auto"/>
        <w:ind w:left="1440"/>
        <w:jc w:val="both"/>
        <w:rPr>
          <w:rFonts w:ascii="Times New Roman" w:hAnsi="Times New Roman" w:cs="Times New Roman"/>
          <w:sz w:val="24"/>
          <w:szCs w:val="24"/>
        </w:rPr>
      </w:pPr>
    </w:p>
    <w:p w:rsidR="003E1DAF" w:rsidRPr="004F490B" w:rsidRDefault="004F490B" w:rsidP="004F490B">
      <w:pPr>
        <w:spacing w:after="0" w:line="360" w:lineRule="auto"/>
        <w:jc w:val="both"/>
        <w:rPr>
          <w:rFonts w:ascii="Times New Roman" w:hAnsi="Times New Roman" w:cs="Times New Roman"/>
          <w:b/>
          <w:sz w:val="24"/>
          <w:szCs w:val="24"/>
          <w:u w:val="single"/>
        </w:rPr>
      </w:pPr>
      <w:r w:rsidRPr="004F490B">
        <w:rPr>
          <w:rFonts w:ascii="Times New Roman" w:hAnsi="Times New Roman" w:cs="Times New Roman"/>
          <w:b/>
          <w:sz w:val="24"/>
          <w:szCs w:val="24"/>
          <w:u w:val="single"/>
        </w:rPr>
        <w:t xml:space="preserve">Facts </w:t>
      </w:r>
    </w:p>
    <w:p w:rsidR="00F64F49" w:rsidRDefault="006239AF" w:rsidP="006239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or about December 2014, the applicant was charged with contravening s 3</w:t>
      </w:r>
      <w:r w:rsidR="00171526">
        <w:rPr>
          <w:rFonts w:ascii="Times New Roman" w:hAnsi="Times New Roman" w:cs="Times New Roman"/>
          <w:sz w:val="24"/>
          <w:szCs w:val="24"/>
        </w:rPr>
        <w:t xml:space="preserve"> </w:t>
      </w:r>
      <w:r>
        <w:rPr>
          <w:rFonts w:ascii="Times New Roman" w:hAnsi="Times New Roman" w:cs="Times New Roman"/>
          <w:sz w:val="24"/>
          <w:szCs w:val="24"/>
        </w:rPr>
        <w:t xml:space="preserve">(46) of the Prisons (Staff) (Discipline) Regulations 1984. It was alleged that at Mutare Farm senior officers’ Mess, the applicant being a member of the service, did wrongfully and unlawfully uttered despicable words against the first lady Dr Grace Mugabe saying </w:t>
      </w:r>
      <w:r w:rsidR="00957235" w:rsidRPr="00134646">
        <w:rPr>
          <w:rFonts w:ascii="Times New Roman" w:hAnsi="Times New Roman" w:cs="Times New Roman"/>
          <w:szCs w:val="24"/>
        </w:rPr>
        <w:t>“</w:t>
      </w:r>
      <w:r w:rsidRPr="005E7FD6">
        <w:rPr>
          <w:rFonts w:ascii="Times New Roman" w:hAnsi="Times New Roman" w:cs="Times New Roman"/>
          <w:b/>
          <w:i/>
          <w:szCs w:val="24"/>
        </w:rPr>
        <w:t xml:space="preserve">Ma problems ese </w:t>
      </w:r>
      <w:proofErr w:type="spellStart"/>
      <w:r w:rsidR="005E7FD6">
        <w:rPr>
          <w:rFonts w:ascii="Times New Roman" w:hAnsi="Times New Roman" w:cs="Times New Roman"/>
          <w:b/>
          <w:i/>
          <w:szCs w:val="24"/>
        </w:rPr>
        <w:lastRenderedPageBreak/>
        <w:t>ariku</w:t>
      </w:r>
      <w:r w:rsidRPr="005E7FD6">
        <w:rPr>
          <w:rFonts w:ascii="Times New Roman" w:hAnsi="Times New Roman" w:cs="Times New Roman"/>
          <w:b/>
          <w:i/>
          <w:szCs w:val="24"/>
        </w:rPr>
        <w:t>itika</w:t>
      </w:r>
      <w:proofErr w:type="spellEnd"/>
      <w:r w:rsidRPr="005E7FD6">
        <w:rPr>
          <w:rFonts w:ascii="Times New Roman" w:hAnsi="Times New Roman" w:cs="Times New Roman"/>
          <w:b/>
          <w:i/>
          <w:szCs w:val="24"/>
        </w:rPr>
        <w:t xml:space="preserve"> </w:t>
      </w:r>
      <w:proofErr w:type="spellStart"/>
      <w:r w:rsidRPr="005E7FD6">
        <w:rPr>
          <w:rFonts w:ascii="Times New Roman" w:hAnsi="Times New Roman" w:cs="Times New Roman"/>
          <w:b/>
          <w:i/>
          <w:szCs w:val="24"/>
        </w:rPr>
        <w:t>mumusangano</w:t>
      </w:r>
      <w:proofErr w:type="spellEnd"/>
      <w:r w:rsidRPr="005E7FD6">
        <w:rPr>
          <w:rFonts w:ascii="Times New Roman" w:hAnsi="Times New Roman" w:cs="Times New Roman"/>
          <w:b/>
          <w:i/>
          <w:szCs w:val="24"/>
        </w:rPr>
        <w:t xml:space="preserve"> </w:t>
      </w:r>
      <w:proofErr w:type="spellStart"/>
      <w:r w:rsidRPr="005E7FD6">
        <w:rPr>
          <w:rFonts w:ascii="Times New Roman" w:hAnsi="Times New Roman" w:cs="Times New Roman"/>
          <w:b/>
          <w:i/>
          <w:szCs w:val="24"/>
        </w:rPr>
        <w:t>anokonzereswa</w:t>
      </w:r>
      <w:proofErr w:type="spellEnd"/>
      <w:r w:rsidR="005E7FD6">
        <w:rPr>
          <w:rFonts w:ascii="Times New Roman" w:hAnsi="Times New Roman" w:cs="Times New Roman"/>
          <w:b/>
          <w:i/>
          <w:szCs w:val="24"/>
        </w:rPr>
        <w:t xml:space="preserve"> </w:t>
      </w:r>
      <w:proofErr w:type="spellStart"/>
      <w:r w:rsidR="00CA7684">
        <w:rPr>
          <w:rFonts w:ascii="Times New Roman" w:hAnsi="Times New Roman" w:cs="Times New Roman"/>
          <w:b/>
          <w:i/>
          <w:szCs w:val="24"/>
        </w:rPr>
        <w:t>nembw</w:t>
      </w:r>
      <w:bookmarkStart w:id="0" w:name="_GoBack"/>
      <w:bookmarkEnd w:id="0"/>
      <w:r w:rsidRPr="005E7FD6">
        <w:rPr>
          <w:rFonts w:ascii="Times New Roman" w:hAnsi="Times New Roman" w:cs="Times New Roman"/>
          <w:b/>
          <w:i/>
          <w:szCs w:val="24"/>
        </w:rPr>
        <w:t>a</w:t>
      </w:r>
      <w:proofErr w:type="spellEnd"/>
      <w:r w:rsidRPr="005E7FD6">
        <w:rPr>
          <w:rFonts w:ascii="Times New Roman" w:hAnsi="Times New Roman" w:cs="Times New Roman"/>
          <w:b/>
          <w:i/>
          <w:szCs w:val="24"/>
        </w:rPr>
        <w:t xml:space="preserve"> </w:t>
      </w:r>
      <w:proofErr w:type="spellStart"/>
      <w:r w:rsidRPr="005E7FD6">
        <w:rPr>
          <w:rFonts w:ascii="Times New Roman" w:hAnsi="Times New Roman" w:cs="Times New Roman"/>
          <w:b/>
          <w:i/>
          <w:szCs w:val="24"/>
        </w:rPr>
        <w:t>inonzi</w:t>
      </w:r>
      <w:proofErr w:type="spellEnd"/>
      <w:r w:rsidRPr="005E7FD6">
        <w:rPr>
          <w:rFonts w:ascii="Times New Roman" w:hAnsi="Times New Roman" w:cs="Times New Roman"/>
          <w:b/>
          <w:i/>
          <w:szCs w:val="24"/>
        </w:rPr>
        <w:t xml:space="preserve"> Dr Grace Mugabe </w:t>
      </w:r>
      <w:proofErr w:type="spellStart"/>
      <w:r w:rsidRPr="005E7FD6">
        <w:rPr>
          <w:rFonts w:ascii="Times New Roman" w:hAnsi="Times New Roman" w:cs="Times New Roman"/>
          <w:b/>
          <w:i/>
          <w:szCs w:val="24"/>
        </w:rPr>
        <w:t>asi</w:t>
      </w:r>
      <w:proofErr w:type="spellEnd"/>
      <w:r w:rsidRPr="005E7FD6">
        <w:rPr>
          <w:rFonts w:ascii="Times New Roman" w:hAnsi="Times New Roman" w:cs="Times New Roman"/>
          <w:b/>
          <w:i/>
          <w:szCs w:val="24"/>
        </w:rPr>
        <w:t xml:space="preserve"> </w:t>
      </w:r>
      <w:proofErr w:type="spellStart"/>
      <w:r w:rsidRPr="005E7FD6">
        <w:rPr>
          <w:rFonts w:ascii="Times New Roman" w:hAnsi="Times New Roman" w:cs="Times New Roman"/>
          <w:b/>
          <w:i/>
          <w:szCs w:val="24"/>
        </w:rPr>
        <w:t>isu</w:t>
      </w:r>
      <w:proofErr w:type="spellEnd"/>
      <w:r w:rsidRPr="005E7FD6">
        <w:rPr>
          <w:rFonts w:ascii="Times New Roman" w:hAnsi="Times New Roman" w:cs="Times New Roman"/>
          <w:b/>
          <w:i/>
          <w:szCs w:val="24"/>
        </w:rPr>
        <w:t xml:space="preserve"> </w:t>
      </w:r>
      <w:proofErr w:type="spellStart"/>
      <w:r w:rsidRPr="005E7FD6">
        <w:rPr>
          <w:rFonts w:ascii="Times New Roman" w:hAnsi="Times New Roman" w:cs="Times New Roman"/>
          <w:b/>
          <w:i/>
          <w:szCs w:val="24"/>
        </w:rPr>
        <w:t>musangano</w:t>
      </w:r>
      <w:proofErr w:type="spellEnd"/>
      <w:r w:rsidRPr="005E7FD6">
        <w:rPr>
          <w:rFonts w:ascii="Times New Roman" w:hAnsi="Times New Roman" w:cs="Times New Roman"/>
          <w:b/>
          <w:i/>
          <w:szCs w:val="24"/>
        </w:rPr>
        <w:t xml:space="preserve"> </w:t>
      </w:r>
      <w:proofErr w:type="spellStart"/>
      <w:r w:rsidRPr="005E7FD6">
        <w:rPr>
          <w:rFonts w:ascii="Times New Roman" w:hAnsi="Times New Roman" w:cs="Times New Roman"/>
          <w:b/>
          <w:i/>
          <w:szCs w:val="24"/>
        </w:rPr>
        <w:t>tinouda</w:t>
      </w:r>
      <w:proofErr w:type="spellEnd"/>
      <w:r w:rsidR="003A38D9">
        <w:rPr>
          <w:rFonts w:ascii="Times New Roman" w:hAnsi="Times New Roman" w:cs="Times New Roman"/>
          <w:szCs w:val="24"/>
        </w:rPr>
        <w:t>.</w:t>
      </w:r>
      <w:r>
        <w:rPr>
          <w:rFonts w:ascii="Times New Roman" w:hAnsi="Times New Roman" w:cs="Times New Roman"/>
          <w:szCs w:val="24"/>
        </w:rPr>
        <w:t xml:space="preserve">” </w:t>
      </w:r>
      <w:r>
        <w:rPr>
          <w:rFonts w:ascii="Times New Roman" w:hAnsi="Times New Roman" w:cs="Times New Roman"/>
          <w:sz w:val="24"/>
          <w:szCs w:val="24"/>
        </w:rPr>
        <w:t>This was against the discipline especially of a commissioned officer.</w:t>
      </w:r>
    </w:p>
    <w:p w:rsidR="006239AF" w:rsidRDefault="006239AF" w:rsidP="006239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hearing was conducted in January 2015 in terms of s 10 (1) and (11) of the aforesaid regulations. Applicant was found guilty and discharged from service. He filed an application for review to the Commissioner in terms of s 22 (1) of the Regulations. The Commissioner confirmed the board’s decision and dismissed the application for review. The applicant did not rest, he appealed to the Public Service Commission in terms of s 22 (4). The Public Service Commission refused to entertain the appeal citing lack of jurisdiction and the relevant portion of the letter of 17 March 2015 addressed to applicant’s legal practitioners reads as follows:</w:t>
      </w:r>
    </w:p>
    <w:p w:rsidR="006239AF" w:rsidRDefault="006239AF" w:rsidP="006239AF">
      <w:pPr>
        <w:spacing w:after="0" w:line="360" w:lineRule="auto"/>
        <w:ind w:firstLine="720"/>
        <w:jc w:val="both"/>
        <w:rPr>
          <w:rFonts w:ascii="Times New Roman" w:hAnsi="Times New Roman" w:cs="Times New Roman"/>
          <w:sz w:val="24"/>
          <w:szCs w:val="24"/>
        </w:rPr>
      </w:pPr>
    </w:p>
    <w:p w:rsidR="00F30A67" w:rsidRPr="005E7FD6" w:rsidRDefault="006239AF" w:rsidP="006239AF">
      <w:pPr>
        <w:spacing w:after="0" w:line="240" w:lineRule="auto"/>
        <w:ind w:left="720"/>
        <w:jc w:val="both"/>
        <w:rPr>
          <w:rFonts w:ascii="Times New Roman" w:hAnsi="Times New Roman" w:cs="Times New Roman"/>
          <w:b/>
          <w:i/>
          <w:szCs w:val="24"/>
        </w:rPr>
      </w:pPr>
      <w:r w:rsidRPr="00134646">
        <w:rPr>
          <w:rFonts w:ascii="Times New Roman" w:hAnsi="Times New Roman" w:cs="Times New Roman"/>
          <w:szCs w:val="24"/>
        </w:rPr>
        <w:t>“</w:t>
      </w:r>
      <w:r w:rsidR="00A445EE" w:rsidRPr="005E7FD6">
        <w:rPr>
          <w:rFonts w:ascii="Times New Roman" w:hAnsi="Times New Roman" w:cs="Times New Roman"/>
          <w:b/>
          <w:i/>
          <w:szCs w:val="24"/>
        </w:rPr>
        <w:t xml:space="preserve">It has been noted that you were engaged as a Commissioned officer at the rank of </w:t>
      </w:r>
      <w:r w:rsidR="00F30A67" w:rsidRPr="005E7FD6">
        <w:rPr>
          <w:rFonts w:ascii="Times New Roman" w:hAnsi="Times New Roman" w:cs="Times New Roman"/>
          <w:b/>
          <w:i/>
          <w:szCs w:val="24"/>
        </w:rPr>
        <w:t>Superintendent</w:t>
      </w:r>
      <w:r w:rsidR="00A445EE" w:rsidRPr="005E7FD6">
        <w:rPr>
          <w:rFonts w:ascii="Times New Roman" w:hAnsi="Times New Roman" w:cs="Times New Roman"/>
          <w:b/>
          <w:i/>
          <w:szCs w:val="24"/>
        </w:rPr>
        <w:t xml:space="preserve"> in the Zimbabwe Prisons and Correctional Services. In terms of s 9 (1) (e) of the Prisons Act (Chapter 7:11) the President may reprimand, suspend, reduce rank or discharge any Commissioned officer. The Prisons and </w:t>
      </w:r>
      <w:r w:rsidR="00F30A67" w:rsidRPr="005E7FD6">
        <w:rPr>
          <w:rFonts w:ascii="Times New Roman" w:hAnsi="Times New Roman" w:cs="Times New Roman"/>
          <w:b/>
          <w:i/>
          <w:szCs w:val="24"/>
        </w:rPr>
        <w:t>Correctional Service does not have the jurisdiction to preside over cases involving Commissioned officers.</w:t>
      </w:r>
      <w:r w:rsidR="00A445EE" w:rsidRPr="005E7FD6">
        <w:rPr>
          <w:rFonts w:ascii="Times New Roman" w:hAnsi="Times New Roman" w:cs="Times New Roman"/>
          <w:b/>
          <w:i/>
          <w:szCs w:val="24"/>
        </w:rPr>
        <w:t xml:space="preserve"> </w:t>
      </w:r>
    </w:p>
    <w:p w:rsidR="00F30A67" w:rsidRPr="005E7FD6" w:rsidRDefault="00F30A67" w:rsidP="006239AF">
      <w:pPr>
        <w:spacing w:after="0" w:line="240" w:lineRule="auto"/>
        <w:ind w:left="720"/>
        <w:jc w:val="both"/>
        <w:rPr>
          <w:rFonts w:ascii="Times New Roman" w:hAnsi="Times New Roman" w:cs="Times New Roman"/>
          <w:b/>
          <w:i/>
          <w:szCs w:val="24"/>
        </w:rPr>
      </w:pPr>
    </w:p>
    <w:p w:rsidR="00F30A67" w:rsidRPr="00F30A67" w:rsidRDefault="00F30A67" w:rsidP="00F30A67">
      <w:pPr>
        <w:spacing w:after="0" w:line="240" w:lineRule="auto"/>
        <w:ind w:left="720"/>
        <w:jc w:val="both"/>
        <w:rPr>
          <w:rFonts w:ascii="Times New Roman" w:hAnsi="Times New Roman" w:cs="Times New Roman"/>
          <w:szCs w:val="24"/>
        </w:rPr>
      </w:pPr>
      <w:r w:rsidRPr="005E7FD6">
        <w:rPr>
          <w:rFonts w:ascii="Times New Roman" w:hAnsi="Times New Roman" w:cs="Times New Roman"/>
          <w:b/>
          <w:i/>
          <w:szCs w:val="24"/>
        </w:rPr>
        <w:t>This rests your case with us. Please be guided accordingly</w:t>
      </w:r>
      <w:r>
        <w:rPr>
          <w:rFonts w:ascii="Times New Roman" w:hAnsi="Times New Roman" w:cs="Times New Roman"/>
          <w:szCs w:val="24"/>
        </w:rPr>
        <w:t>.</w:t>
      </w:r>
      <w:r w:rsidR="006239AF" w:rsidRPr="00134646">
        <w:rPr>
          <w:rFonts w:ascii="Times New Roman" w:hAnsi="Times New Roman" w:cs="Times New Roman"/>
          <w:szCs w:val="24"/>
        </w:rPr>
        <w:t>”</w:t>
      </w:r>
    </w:p>
    <w:p w:rsidR="00F30A67" w:rsidRDefault="00F30A67" w:rsidP="00F30A67">
      <w:pPr>
        <w:spacing w:after="0" w:line="360" w:lineRule="auto"/>
        <w:jc w:val="both"/>
        <w:rPr>
          <w:rFonts w:ascii="Times New Roman" w:hAnsi="Times New Roman" w:cs="Times New Roman"/>
          <w:sz w:val="24"/>
          <w:szCs w:val="24"/>
        </w:rPr>
      </w:pPr>
    </w:p>
    <w:p w:rsidR="004200DC" w:rsidRDefault="00F30A67"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genuinely believes that the Public Service Commission has the jurisdiction to entertain the appeal ma</w:t>
      </w:r>
      <w:r w:rsidR="00E9356E">
        <w:rPr>
          <w:rFonts w:ascii="Times New Roman" w:hAnsi="Times New Roman" w:cs="Times New Roman"/>
          <w:sz w:val="24"/>
          <w:szCs w:val="24"/>
        </w:rPr>
        <w:t xml:space="preserve">de in terms of s 22 (4) of the </w:t>
      </w:r>
      <w:r>
        <w:rPr>
          <w:rFonts w:ascii="Times New Roman" w:hAnsi="Times New Roman" w:cs="Times New Roman"/>
          <w:sz w:val="24"/>
          <w:szCs w:val="24"/>
        </w:rPr>
        <w:t>1984</w:t>
      </w:r>
      <w:r w:rsidR="00E9356E">
        <w:rPr>
          <w:rFonts w:ascii="Times New Roman" w:hAnsi="Times New Roman" w:cs="Times New Roman"/>
          <w:sz w:val="24"/>
          <w:szCs w:val="24"/>
        </w:rPr>
        <w:t xml:space="preserve"> Pri</w:t>
      </w:r>
      <w:r w:rsidR="005E7FD6">
        <w:rPr>
          <w:rFonts w:ascii="Times New Roman" w:hAnsi="Times New Roman" w:cs="Times New Roman"/>
          <w:sz w:val="24"/>
          <w:szCs w:val="24"/>
        </w:rPr>
        <w:t>son regulations. However up to n</w:t>
      </w:r>
      <w:r w:rsidR="00E9356E">
        <w:rPr>
          <w:rFonts w:ascii="Times New Roman" w:hAnsi="Times New Roman" w:cs="Times New Roman"/>
          <w:sz w:val="24"/>
          <w:szCs w:val="24"/>
        </w:rPr>
        <w:t>ow the 1</w:t>
      </w:r>
      <w:r w:rsidR="00E9356E" w:rsidRPr="00E9356E">
        <w:rPr>
          <w:rFonts w:ascii="Times New Roman" w:hAnsi="Times New Roman" w:cs="Times New Roman"/>
          <w:sz w:val="24"/>
          <w:szCs w:val="24"/>
          <w:vertAlign w:val="superscript"/>
        </w:rPr>
        <w:t>st</w:t>
      </w:r>
      <w:r w:rsidR="00E9356E">
        <w:rPr>
          <w:rFonts w:ascii="Times New Roman" w:hAnsi="Times New Roman" w:cs="Times New Roman"/>
          <w:sz w:val="24"/>
          <w:szCs w:val="24"/>
        </w:rPr>
        <w:t xml:space="preserve"> respondent has failed to hear the appeal hence this application.</w:t>
      </w:r>
    </w:p>
    <w:p w:rsidR="00E9356E" w:rsidRDefault="00E9356E"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In the opposing papers the 1</w:t>
      </w:r>
      <w:r w:rsidRPr="00E9356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raises a preliminary point premised upon the citation of 1</w:t>
      </w:r>
      <w:r w:rsidRPr="00E9356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According to the respondents, the 1</w:t>
      </w:r>
      <w:r w:rsidRPr="00E9356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does not and</w:t>
      </w:r>
      <w:r w:rsidR="005E7FD6">
        <w:rPr>
          <w:rFonts w:ascii="Times New Roman" w:hAnsi="Times New Roman" w:cs="Times New Roman"/>
          <w:sz w:val="24"/>
          <w:szCs w:val="24"/>
        </w:rPr>
        <w:t xml:space="preserve"> has no</w:t>
      </w:r>
      <w:r w:rsidR="00286F5B">
        <w:rPr>
          <w:rFonts w:ascii="Times New Roman" w:hAnsi="Times New Roman" w:cs="Times New Roman"/>
          <w:sz w:val="24"/>
          <w:szCs w:val="24"/>
        </w:rPr>
        <w:t xml:space="preserve"> jurisdiction to determine the applicant’s appeal in her capacity as Secretary of the Public Service Commission. The Public Service Commission, she argues, is a separate legal entity to the Prisons and Correctional Services Commission.</w:t>
      </w:r>
      <w:r w:rsidR="00400C19">
        <w:rPr>
          <w:rFonts w:ascii="Times New Roman" w:hAnsi="Times New Roman" w:cs="Times New Roman"/>
          <w:sz w:val="24"/>
          <w:szCs w:val="24"/>
        </w:rPr>
        <w:t xml:space="preserve"> The Secretary: Public Service Commission acts as the Secretary to the Prisons and Correctional Services is incorrectly cited as she does not represent the Commission, the applicant ought to have cited the Chairperson to the Prisons and Correctional Services Commission. Further the 1</w:t>
      </w:r>
      <w:r w:rsidR="00400C19" w:rsidRPr="00400C19">
        <w:rPr>
          <w:rFonts w:ascii="Times New Roman" w:hAnsi="Times New Roman" w:cs="Times New Roman"/>
          <w:sz w:val="24"/>
          <w:szCs w:val="24"/>
          <w:vertAlign w:val="superscript"/>
        </w:rPr>
        <w:t>st</w:t>
      </w:r>
      <w:r w:rsidR="00400C19">
        <w:rPr>
          <w:rFonts w:ascii="Times New Roman" w:hAnsi="Times New Roman" w:cs="Times New Roman"/>
          <w:sz w:val="24"/>
          <w:szCs w:val="24"/>
        </w:rPr>
        <w:t xml:space="preserve"> respondent does not deal with appeals in her official capacity and as such she is incorrectly cited.</w:t>
      </w:r>
    </w:p>
    <w:p w:rsidR="00400C19" w:rsidRDefault="00D1036B"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date of hearing the applicant argued that the </w:t>
      </w:r>
      <w:r w:rsidRPr="00D1036B">
        <w:rPr>
          <w:rFonts w:ascii="Times New Roman" w:hAnsi="Times New Roman" w:cs="Times New Roman"/>
          <w:sz w:val="24"/>
          <w:szCs w:val="24"/>
        </w:rPr>
        <w:t>point</w:t>
      </w:r>
      <w:r w:rsidRPr="00D1036B">
        <w:rPr>
          <w:rFonts w:ascii="Times New Roman" w:hAnsi="Times New Roman" w:cs="Times New Roman"/>
          <w:i/>
          <w:sz w:val="24"/>
          <w:szCs w:val="24"/>
        </w:rPr>
        <w:t xml:space="preserve"> in </w:t>
      </w:r>
      <w:proofErr w:type="spellStart"/>
      <w:r w:rsidRPr="00D1036B">
        <w:rPr>
          <w:rFonts w:ascii="Times New Roman" w:hAnsi="Times New Roman" w:cs="Times New Roman"/>
          <w:i/>
          <w:sz w:val="24"/>
          <w:szCs w:val="24"/>
        </w:rPr>
        <w:t>limine</w:t>
      </w:r>
      <w:proofErr w:type="spellEnd"/>
      <w:r>
        <w:rPr>
          <w:rFonts w:ascii="Times New Roman" w:hAnsi="Times New Roman" w:cs="Times New Roman"/>
          <w:sz w:val="24"/>
          <w:szCs w:val="24"/>
        </w:rPr>
        <w:t xml:space="preserve"> was only raised in the opposing affidavit and was not pursued further in 1</w:t>
      </w:r>
      <w:r w:rsidRPr="00D103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heads. The 1</w:t>
      </w:r>
      <w:r w:rsidRPr="00D103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admitted that but submitted that a point </w:t>
      </w:r>
      <w:r w:rsidRPr="00D1036B">
        <w:rPr>
          <w:rFonts w:ascii="Times New Roman" w:hAnsi="Times New Roman" w:cs="Times New Roman"/>
          <w:i/>
          <w:sz w:val="24"/>
          <w:szCs w:val="24"/>
        </w:rPr>
        <w:t xml:space="preserve">in </w:t>
      </w:r>
      <w:proofErr w:type="spellStart"/>
      <w:r w:rsidRPr="00D1036B">
        <w:rPr>
          <w:rFonts w:ascii="Times New Roman" w:hAnsi="Times New Roman" w:cs="Times New Roman"/>
          <w:i/>
          <w:sz w:val="24"/>
          <w:szCs w:val="24"/>
        </w:rPr>
        <w:t>limine</w:t>
      </w:r>
      <w:proofErr w:type="spellEnd"/>
      <w:r>
        <w:rPr>
          <w:rFonts w:ascii="Times New Roman" w:hAnsi="Times New Roman" w:cs="Times New Roman"/>
          <w:sz w:val="24"/>
          <w:szCs w:val="24"/>
        </w:rPr>
        <w:t xml:space="preserve"> as a question of law can be raised at any time during the hearing of the application. The applicant had urged the Court to regard the </w:t>
      </w:r>
      <w:r w:rsidRPr="008C1EF9">
        <w:rPr>
          <w:rFonts w:ascii="Times New Roman" w:hAnsi="Times New Roman" w:cs="Times New Roman"/>
          <w:sz w:val="24"/>
          <w:szCs w:val="24"/>
          <w:u w:val="single"/>
        </w:rPr>
        <w:t xml:space="preserve">point in </w:t>
      </w:r>
      <w:proofErr w:type="spellStart"/>
      <w:r w:rsidRPr="008C1EF9">
        <w:rPr>
          <w:rFonts w:ascii="Times New Roman" w:hAnsi="Times New Roman" w:cs="Times New Roman"/>
          <w:sz w:val="24"/>
          <w:szCs w:val="24"/>
          <w:u w:val="single"/>
        </w:rPr>
        <w:lastRenderedPageBreak/>
        <w:t>limine</w:t>
      </w:r>
      <w:proofErr w:type="spellEnd"/>
      <w:r>
        <w:rPr>
          <w:rFonts w:ascii="Times New Roman" w:hAnsi="Times New Roman" w:cs="Times New Roman"/>
          <w:sz w:val="24"/>
          <w:szCs w:val="24"/>
        </w:rPr>
        <w:t xml:space="preserve"> as having</w:t>
      </w:r>
      <w:r w:rsidR="008C1EF9">
        <w:rPr>
          <w:rFonts w:ascii="Times New Roman" w:hAnsi="Times New Roman" w:cs="Times New Roman"/>
          <w:sz w:val="24"/>
          <w:szCs w:val="24"/>
        </w:rPr>
        <w:t xml:space="preserve"> been abandoned which argument was opposed by the 1</w:t>
      </w:r>
      <w:r w:rsidR="008C1EF9" w:rsidRPr="008C1EF9">
        <w:rPr>
          <w:rFonts w:ascii="Times New Roman" w:hAnsi="Times New Roman" w:cs="Times New Roman"/>
          <w:sz w:val="24"/>
          <w:szCs w:val="24"/>
          <w:vertAlign w:val="superscript"/>
        </w:rPr>
        <w:t>st</w:t>
      </w:r>
      <w:r w:rsidR="008C1EF9">
        <w:rPr>
          <w:rFonts w:ascii="Times New Roman" w:hAnsi="Times New Roman" w:cs="Times New Roman"/>
          <w:sz w:val="24"/>
          <w:szCs w:val="24"/>
        </w:rPr>
        <w:t xml:space="preserve"> respondent. I am with the 1</w:t>
      </w:r>
      <w:r w:rsidR="008C1EF9" w:rsidRPr="008C1EF9">
        <w:rPr>
          <w:rFonts w:ascii="Times New Roman" w:hAnsi="Times New Roman" w:cs="Times New Roman"/>
          <w:sz w:val="24"/>
          <w:szCs w:val="24"/>
          <w:vertAlign w:val="superscript"/>
        </w:rPr>
        <w:t>st</w:t>
      </w:r>
      <w:r w:rsidR="008C1EF9">
        <w:rPr>
          <w:rFonts w:ascii="Times New Roman" w:hAnsi="Times New Roman" w:cs="Times New Roman"/>
          <w:sz w:val="24"/>
          <w:szCs w:val="24"/>
        </w:rPr>
        <w:t xml:space="preserve"> respondent on this aspect and I ruled that the point </w:t>
      </w:r>
      <w:r w:rsidR="008C1EF9" w:rsidRPr="008C1EF9">
        <w:rPr>
          <w:rFonts w:ascii="Times New Roman" w:hAnsi="Times New Roman" w:cs="Times New Roman"/>
          <w:i/>
          <w:sz w:val="24"/>
          <w:szCs w:val="24"/>
        </w:rPr>
        <w:t xml:space="preserve">in </w:t>
      </w:r>
      <w:proofErr w:type="spellStart"/>
      <w:r w:rsidR="008C1EF9" w:rsidRPr="008C1EF9">
        <w:rPr>
          <w:rFonts w:ascii="Times New Roman" w:hAnsi="Times New Roman" w:cs="Times New Roman"/>
          <w:i/>
          <w:sz w:val="24"/>
          <w:szCs w:val="24"/>
        </w:rPr>
        <w:t>limine</w:t>
      </w:r>
      <w:proofErr w:type="spellEnd"/>
      <w:r w:rsidR="008C1EF9">
        <w:rPr>
          <w:rFonts w:ascii="Times New Roman" w:hAnsi="Times New Roman" w:cs="Times New Roman"/>
          <w:sz w:val="24"/>
          <w:szCs w:val="24"/>
        </w:rPr>
        <w:t xml:space="preserve"> was indeed a legal point which can be raised at any stage during the application. I allowed the 1</w:t>
      </w:r>
      <w:r w:rsidR="008C1EF9" w:rsidRPr="008C1EF9">
        <w:rPr>
          <w:rFonts w:ascii="Times New Roman" w:hAnsi="Times New Roman" w:cs="Times New Roman"/>
          <w:sz w:val="24"/>
          <w:szCs w:val="24"/>
          <w:vertAlign w:val="superscript"/>
        </w:rPr>
        <w:t>st</w:t>
      </w:r>
      <w:r w:rsidR="008C1EF9">
        <w:rPr>
          <w:rFonts w:ascii="Times New Roman" w:hAnsi="Times New Roman" w:cs="Times New Roman"/>
          <w:sz w:val="24"/>
          <w:szCs w:val="24"/>
        </w:rPr>
        <w:t xml:space="preserve"> respondent to address the court on the preli</w:t>
      </w:r>
      <w:r w:rsidR="00F65963">
        <w:rPr>
          <w:rFonts w:ascii="Times New Roman" w:hAnsi="Times New Roman" w:cs="Times New Roman"/>
          <w:sz w:val="24"/>
          <w:szCs w:val="24"/>
        </w:rPr>
        <w:t>minary point. My view was that i</w:t>
      </w:r>
      <w:r w:rsidR="008C1EF9">
        <w:rPr>
          <w:rFonts w:ascii="Times New Roman" w:hAnsi="Times New Roman" w:cs="Times New Roman"/>
          <w:sz w:val="24"/>
          <w:szCs w:val="24"/>
        </w:rPr>
        <w:t xml:space="preserve">f the point </w:t>
      </w:r>
      <w:r w:rsidR="008C1EF9" w:rsidRPr="008C1EF9">
        <w:rPr>
          <w:rFonts w:ascii="Times New Roman" w:hAnsi="Times New Roman" w:cs="Times New Roman"/>
          <w:i/>
          <w:sz w:val="24"/>
          <w:szCs w:val="24"/>
        </w:rPr>
        <w:t xml:space="preserve">in </w:t>
      </w:r>
      <w:proofErr w:type="spellStart"/>
      <w:r w:rsidR="008C1EF9" w:rsidRPr="008C1EF9">
        <w:rPr>
          <w:rFonts w:ascii="Times New Roman" w:hAnsi="Times New Roman" w:cs="Times New Roman"/>
          <w:i/>
          <w:sz w:val="24"/>
          <w:szCs w:val="24"/>
        </w:rPr>
        <w:t>limine</w:t>
      </w:r>
      <w:proofErr w:type="spellEnd"/>
      <w:r w:rsidR="008C1EF9">
        <w:rPr>
          <w:rFonts w:ascii="Times New Roman" w:hAnsi="Times New Roman" w:cs="Times New Roman"/>
          <w:sz w:val="24"/>
          <w:szCs w:val="24"/>
        </w:rPr>
        <w:t xml:space="preserve"> was upheld, it will definitely be capable of disposing of the application.</w:t>
      </w:r>
    </w:p>
    <w:p w:rsidR="00CE3EC1" w:rsidRDefault="00D26FB2" w:rsidP="00B72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D26FB2">
        <w:rPr>
          <w:rFonts w:ascii="Times New Roman" w:hAnsi="Times New Roman" w:cs="Times New Roman"/>
          <w:i/>
          <w:sz w:val="24"/>
          <w:szCs w:val="24"/>
        </w:rPr>
        <w:t>Mutomba</w:t>
      </w:r>
      <w:proofErr w:type="spellEnd"/>
      <w:r>
        <w:rPr>
          <w:rFonts w:ascii="Times New Roman" w:hAnsi="Times New Roman" w:cs="Times New Roman"/>
          <w:sz w:val="24"/>
          <w:szCs w:val="24"/>
        </w:rPr>
        <w:t xml:space="preserve"> for the 1</w:t>
      </w:r>
      <w:r w:rsidRPr="00D26FB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submitted that the improper citation of a party renders the application void</w:t>
      </w:r>
      <w:r w:rsidR="00B72905">
        <w:rPr>
          <w:rFonts w:ascii="Times New Roman" w:hAnsi="Times New Roman" w:cs="Times New Roman"/>
          <w:sz w:val="24"/>
          <w:szCs w:val="24"/>
        </w:rPr>
        <w:t xml:space="preserve">. Mr </w:t>
      </w:r>
      <w:proofErr w:type="spellStart"/>
      <w:r w:rsidR="00B72905" w:rsidRPr="00B72905">
        <w:rPr>
          <w:rFonts w:ascii="Times New Roman" w:hAnsi="Times New Roman" w:cs="Times New Roman"/>
          <w:i/>
          <w:sz w:val="24"/>
          <w:szCs w:val="24"/>
        </w:rPr>
        <w:t>Mutomba</w:t>
      </w:r>
      <w:proofErr w:type="spellEnd"/>
      <w:r w:rsidR="00B72905">
        <w:rPr>
          <w:rFonts w:ascii="Times New Roman" w:hAnsi="Times New Roman" w:cs="Times New Roman"/>
          <w:sz w:val="24"/>
          <w:szCs w:val="24"/>
        </w:rPr>
        <w:t xml:space="preserve"> cited the matter of </w:t>
      </w:r>
      <w:proofErr w:type="spellStart"/>
      <w:r w:rsidR="00B72905">
        <w:rPr>
          <w:rFonts w:ascii="Times New Roman" w:hAnsi="Times New Roman" w:cs="Times New Roman"/>
          <w:i/>
          <w:sz w:val="24"/>
          <w:szCs w:val="24"/>
        </w:rPr>
        <w:t>Matida</w:t>
      </w:r>
      <w:proofErr w:type="spellEnd"/>
      <w:r w:rsidR="00B72905">
        <w:rPr>
          <w:rFonts w:ascii="Times New Roman" w:hAnsi="Times New Roman" w:cs="Times New Roman"/>
          <w:i/>
          <w:sz w:val="24"/>
          <w:szCs w:val="24"/>
        </w:rPr>
        <w:t xml:space="preserve"> v </w:t>
      </w:r>
      <w:r w:rsidR="00B1120D">
        <w:rPr>
          <w:rFonts w:ascii="Times New Roman" w:hAnsi="Times New Roman" w:cs="Times New Roman"/>
          <w:i/>
          <w:sz w:val="24"/>
          <w:szCs w:val="24"/>
        </w:rPr>
        <w:t>Chairman</w:t>
      </w:r>
      <w:r w:rsidR="00B72905">
        <w:rPr>
          <w:rFonts w:ascii="Times New Roman" w:hAnsi="Times New Roman" w:cs="Times New Roman"/>
          <w:i/>
          <w:sz w:val="24"/>
          <w:szCs w:val="24"/>
        </w:rPr>
        <w:t>, PSC and Anor</w:t>
      </w:r>
      <w:r w:rsidR="00CE3EC1">
        <w:rPr>
          <w:rFonts w:ascii="Times New Roman" w:hAnsi="Times New Roman" w:cs="Times New Roman"/>
          <w:sz w:val="24"/>
          <w:szCs w:val="24"/>
        </w:rPr>
        <w:t xml:space="preserve"> </w:t>
      </w:r>
      <w:r w:rsidR="00B72905">
        <w:rPr>
          <w:rFonts w:ascii="Times New Roman" w:hAnsi="Times New Roman" w:cs="Times New Roman"/>
          <w:sz w:val="24"/>
          <w:szCs w:val="24"/>
        </w:rPr>
        <w:t>1998 (1) ZLR 507 (H)</w:t>
      </w:r>
      <w:r w:rsidR="00CE3EC1">
        <w:rPr>
          <w:rFonts w:ascii="Times New Roman" w:hAnsi="Times New Roman" w:cs="Times New Roman"/>
          <w:sz w:val="24"/>
          <w:szCs w:val="24"/>
        </w:rPr>
        <w:t xml:space="preserve"> </w:t>
      </w:r>
      <w:r w:rsidR="00B72905">
        <w:rPr>
          <w:rFonts w:ascii="Times New Roman" w:hAnsi="Times New Roman" w:cs="Times New Roman"/>
          <w:smallCaps/>
          <w:sz w:val="24"/>
          <w:szCs w:val="24"/>
        </w:rPr>
        <w:t>Adam j</w:t>
      </w:r>
      <w:r w:rsidR="00B72905">
        <w:rPr>
          <w:rFonts w:ascii="Times New Roman" w:hAnsi="Times New Roman" w:cs="Times New Roman"/>
          <w:sz w:val="24"/>
          <w:szCs w:val="24"/>
        </w:rPr>
        <w:t xml:space="preserve"> at p 509 G-F had this to say relating to the citation:</w:t>
      </w:r>
    </w:p>
    <w:p w:rsidR="00B72905" w:rsidRDefault="00B72905" w:rsidP="00B72905">
      <w:pPr>
        <w:spacing w:after="0" w:line="360" w:lineRule="auto"/>
        <w:ind w:firstLine="720"/>
        <w:jc w:val="both"/>
        <w:rPr>
          <w:rFonts w:ascii="Times New Roman" w:hAnsi="Times New Roman" w:cs="Times New Roman"/>
          <w:sz w:val="24"/>
          <w:szCs w:val="24"/>
        </w:rPr>
      </w:pPr>
    </w:p>
    <w:p w:rsidR="00B72905" w:rsidRDefault="00B72905" w:rsidP="00B72905">
      <w:pPr>
        <w:spacing w:after="0" w:line="240" w:lineRule="auto"/>
        <w:ind w:left="720"/>
        <w:jc w:val="both"/>
        <w:rPr>
          <w:rFonts w:ascii="Times New Roman" w:hAnsi="Times New Roman" w:cs="Times New Roman"/>
          <w:szCs w:val="24"/>
        </w:rPr>
      </w:pPr>
      <w:r w:rsidRPr="00134646">
        <w:rPr>
          <w:rFonts w:ascii="Times New Roman" w:hAnsi="Times New Roman" w:cs="Times New Roman"/>
          <w:szCs w:val="24"/>
        </w:rPr>
        <w:t>“</w:t>
      </w:r>
      <w:r w:rsidR="00B1120D">
        <w:rPr>
          <w:rFonts w:ascii="Times New Roman" w:hAnsi="Times New Roman" w:cs="Times New Roman"/>
          <w:szCs w:val="24"/>
        </w:rPr>
        <w:t>Now that court application, firstly, cites the Chairman of the Public Service Commission as the first respondent</w:t>
      </w:r>
      <w:r>
        <w:rPr>
          <w:rFonts w:ascii="Times New Roman" w:hAnsi="Times New Roman" w:cs="Times New Roman"/>
          <w:szCs w:val="24"/>
        </w:rPr>
        <w:t xml:space="preserve">. </w:t>
      </w:r>
      <w:r w:rsidR="00B1120D">
        <w:rPr>
          <w:rFonts w:ascii="Times New Roman" w:hAnsi="Times New Roman" w:cs="Times New Roman"/>
          <w:szCs w:val="24"/>
        </w:rPr>
        <w:t>Yet, the annexure to the founding affidavit gives the Public Ser</w:t>
      </w:r>
      <w:r w:rsidR="00F65963">
        <w:rPr>
          <w:rFonts w:ascii="Times New Roman" w:hAnsi="Times New Roman" w:cs="Times New Roman"/>
          <w:szCs w:val="24"/>
        </w:rPr>
        <w:t xml:space="preserve">vice Commission as the decision </w:t>
      </w:r>
      <w:r w:rsidR="00F32B52">
        <w:rPr>
          <w:rFonts w:ascii="Times New Roman" w:hAnsi="Times New Roman" w:cs="Times New Roman"/>
          <w:szCs w:val="24"/>
        </w:rPr>
        <w:t>maker</w:t>
      </w:r>
      <w:r w:rsidR="00B1120D">
        <w:rPr>
          <w:rFonts w:ascii="Times New Roman" w:hAnsi="Times New Roman" w:cs="Times New Roman"/>
          <w:szCs w:val="24"/>
        </w:rPr>
        <w:t xml:space="preserve">. The wrong party has been cited. Rule 256 surely is concerned with the decision or proceedings of the legal persona, be that an inferior court, tribunal, board or officer. This means it is that legal persona whose decision or proceeding has to be reviewed that must be cited and the application must be directed and delivered, in the case of the tribunal or board, to the Chairman of that body. See in this regard </w:t>
      </w:r>
      <w:proofErr w:type="spellStart"/>
      <w:r w:rsidR="00B1120D" w:rsidRPr="000611BE">
        <w:rPr>
          <w:rFonts w:ascii="Times New Roman" w:hAnsi="Times New Roman" w:cs="Times New Roman"/>
          <w:i/>
          <w:szCs w:val="24"/>
        </w:rPr>
        <w:t>Maxwebo</w:t>
      </w:r>
      <w:proofErr w:type="spellEnd"/>
      <w:r w:rsidR="00B1120D" w:rsidRPr="000611BE">
        <w:rPr>
          <w:rFonts w:ascii="Times New Roman" w:hAnsi="Times New Roman" w:cs="Times New Roman"/>
          <w:i/>
          <w:szCs w:val="24"/>
        </w:rPr>
        <w:t xml:space="preserve"> v Chairman, Public Service Commission</w:t>
      </w:r>
      <w:r w:rsidR="00B1120D">
        <w:rPr>
          <w:rFonts w:ascii="Times New Roman" w:hAnsi="Times New Roman" w:cs="Times New Roman"/>
          <w:szCs w:val="24"/>
        </w:rPr>
        <w:t xml:space="preserve"> HH 125-97 at p 6-7 where</w:t>
      </w:r>
      <w:r w:rsidR="00B1120D" w:rsidRPr="00B1120D">
        <w:rPr>
          <w:rFonts w:ascii="Times New Roman" w:hAnsi="Times New Roman" w:cs="Times New Roman"/>
          <w:smallCaps/>
          <w:sz w:val="24"/>
          <w:szCs w:val="24"/>
        </w:rPr>
        <w:t xml:space="preserve"> </w:t>
      </w:r>
      <w:r w:rsidR="00B1120D">
        <w:rPr>
          <w:rFonts w:ascii="Times New Roman" w:hAnsi="Times New Roman" w:cs="Times New Roman"/>
          <w:smallCaps/>
        </w:rPr>
        <w:t>smith</w:t>
      </w:r>
      <w:r w:rsidR="00B1120D" w:rsidRPr="00B1120D">
        <w:rPr>
          <w:rFonts w:ascii="Times New Roman" w:hAnsi="Times New Roman" w:cs="Times New Roman"/>
          <w:smallCaps/>
        </w:rPr>
        <w:t xml:space="preserve"> j</w:t>
      </w:r>
      <w:r w:rsidR="00B1120D">
        <w:rPr>
          <w:rFonts w:ascii="Times New Roman" w:hAnsi="Times New Roman" w:cs="Times New Roman"/>
          <w:szCs w:val="24"/>
        </w:rPr>
        <w:t xml:space="preserve"> said:</w:t>
      </w:r>
    </w:p>
    <w:p w:rsidR="00934294" w:rsidRDefault="00934294" w:rsidP="00B72905">
      <w:pPr>
        <w:spacing w:after="0" w:line="240" w:lineRule="auto"/>
        <w:ind w:left="720"/>
        <w:jc w:val="both"/>
        <w:rPr>
          <w:rFonts w:ascii="Times New Roman" w:hAnsi="Times New Roman" w:cs="Times New Roman"/>
          <w:szCs w:val="24"/>
        </w:rPr>
      </w:pPr>
    </w:p>
    <w:p w:rsidR="00934294" w:rsidRDefault="00934294" w:rsidP="00934294">
      <w:pPr>
        <w:spacing w:after="0" w:line="240" w:lineRule="auto"/>
        <w:ind w:left="1440"/>
        <w:jc w:val="both"/>
        <w:rPr>
          <w:rFonts w:ascii="Times New Roman" w:hAnsi="Times New Roman" w:cs="Times New Roman"/>
          <w:szCs w:val="24"/>
        </w:rPr>
      </w:pPr>
      <w:r>
        <w:rPr>
          <w:rFonts w:ascii="Times New Roman" w:hAnsi="Times New Roman" w:cs="Times New Roman"/>
          <w:szCs w:val="24"/>
        </w:rPr>
        <w:t>‘Before concluding, I wish to make an observation on the party cited as respondent. The Chairman of the Public Service Commission was so cited. Although exception was not taken there, I considered that it was improper to cite him as respondent. S 74 of the Constitution establishes the Public Service Commission which consists of the Chairman and not less than two and not more than seven other members. Any findings, rulings or decisions of the Public Service Commission are those of the body and not of the Chairman. Accordingly, the Chairman of the Public Service Commission cannot do anything in the name of the Commission if the majority of members do not agree with him</w:t>
      </w:r>
      <w:r w:rsidR="00F65963">
        <w:rPr>
          <w:rFonts w:ascii="Times New Roman" w:hAnsi="Times New Roman" w:cs="Times New Roman"/>
          <w:szCs w:val="24"/>
        </w:rPr>
        <w:t>. The distinction is illustrated</w:t>
      </w:r>
      <w:r>
        <w:rPr>
          <w:rFonts w:ascii="Times New Roman" w:hAnsi="Times New Roman" w:cs="Times New Roman"/>
          <w:szCs w:val="24"/>
        </w:rPr>
        <w:t xml:space="preserve"> by the order sought by the applicant</w:t>
      </w:r>
      <w:r w:rsidR="00BD7737">
        <w:rPr>
          <w:rFonts w:ascii="Times New Roman" w:hAnsi="Times New Roman" w:cs="Times New Roman"/>
          <w:szCs w:val="24"/>
        </w:rPr>
        <w:t>. The draft order states that the respondent’s decision to find the applicant</w:t>
      </w:r>
      <w:r w:rsidR="00F450C8">
        <w:rPr>
          <w:rFonts w:ascii="Times New Roman" w:hAnsi="Times New Roman" w:cs="Times New Roman"/>
          <w:szCs w:val="24"/>
        </w:rPr>
        <w:t xml:space="preserve"> guilty of misconduct should be set aside. However, the findings of guilty was not a decision of the respondent. It was a decision of the Public Service Commission. I therefore consider that it was improper to cite the </w:t>
      </w:r>
      <w:r w:rsidR="00F644D5">
        <w:rPr>
          <w:rFonts w:ascii="Times New Roman" w:hAnsi="Times New Roman" w:cs="Times New Roman"/>
          <w:szCs w:val="24"/>
        </w:rPr>
        <w:t>Chairman</w:t>
      </w:r>
      <w:r w:rsidR="00F450C8">
        <w:rPr>
          <w:rFonts w:ascii="Times New Roman" w:hAnsi="Times New Roman" w:cs="Times New Roman"/>
          <w:szCs w:val="24"/>
        </w:rPr>
        <w:t xml:space="preserve"> as respondent. The Public Service Commission should have been cited as the respondent.’ ”</w:t>
      </w:r>
    </w:p>
    <w:p w:rsidR="00494103" w:rsidRDefault="00494103" w:rsidP="00494103">
      <w:pPr>
        <w:spacing w:after="0" w:line="240" w:lineRule="auto"/>
        <w:jc w:val="both"/>
        <w:rPr>
          <w:rFonts w:ascii="Times New Roman" w:hAnsi="Times New Roman" w:cs="Times New Roman"/>
          <w:szCs w:val="24"/>
        </w:rPr>
      </w:pPr>
      <w:r>
        <w:rPr>
          <w:rFonts w:ascii="Times New Roman" w:hAnsi="Times New Roman" w:cs="Times New Roman"/>
          <w:szCs w:val="24"/>
        </w:rPr>
        <w:tab/>
      </w:r>
    </w:p>
    <w:p w:rsidR="00F644D5" w:rsidRDefault="00494103" w:rsidP="00F644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494103">
        <w:rPr>
          <w:rFonts w:ascii="Times New Roman" w:hAnsi="Times New Roman" w:cs="Times New Roman"/>
          <w:i/>
          <w:sz w:val="24"/>
          <w:szCs w:val="24"/>
        </w:rPr>
        <w:t>City Bolts (Pvt) Ltd v Workers Committee</w:t>
      </w:r>
      <w:r>
        <w:rPr>
          <w:rFonts w:ascii="Times New Roman" w:hAnsi="Times New Roman" w:cs="Times New Roman"/>
          <w:sz w:val="24"/>
          <w:szCs w:val="24"/>
        </w:rPr>
        <w:t xml:space="preserve"> SC 16/2012, </w:t>
      </w:r>
      <w:proofErr w:type="spellStart"/>
      <w:r>
        <w:rPr>
          <w:rFonts w:ascii="Times New Roman" w:hAnsi="Times New Roman" w:cs="Times New Roman"/>
          <w:smallCaps/>
          <w:sz w:val="24"/>
          <w:szCs w:val="24"/>
        </w:rPr>
        <w:t>garwe</w:t>
      </w:r>
      <w:proofErr w:type="spellEnd"/>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ja</w:t>
      </w:r>
      <w:proofErr w:type="spellEnd"/>
      <w:r>
        <w:rPr>
          <w:rFonts w:ascii="Times New Roman" w:hAnsi="Times New Roman" w:cs="Times New Roman"/>
          <w:smallCaps/>
          <w:sz w:val="24"/>
          <w:szCs w:val="24"/>
        </w:rPr>
        <w:t xml:space="preserve"> </w:t>
      </w:r>
      <w:r>
        <w:rPr>
          <w:rFonts w:ascii="Times New Roman" w:hAnsi="Times New Roman" w:cs="Times New Roman"/>
          <w:sz w:val="24"/>
          <w:szCs w:val="24"/>
        </w:rPr>
        <w:t xml:space="preserve">on </w:t>
      </w:r>
      <w:r w:rsidR="00F644D5">
        <w:rPr>
          <w:rFonts w:ascii="Times New Roman" w:hAnsi="Times New Roman" w:cs="Times New Roman"/>
          <w:sz w:val="24"/>
          <w:szCs w:val="24"/>
        </w:rPr>
        <w:t>p.1</w:t>
      </w:r>
    </w:p>
    <w:p w:rsidR="00F644D5" w:rsidRDefault="00494103" w:rsidP="00F644D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cyclostyled judgment ruled as follows:</w:t>
      </w:r>
    </w:p>
    <w:p w:rsidR="00F644D5" w:rsidRDefault="00F644D5" w:rsidP="00F644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F644D5" w:rsidRDefault="00F644D5" w:rsidP="00F644D5">
      <w:pPr>
        <w:spacing w:after="0" w:line="240" w:lineRule="auto"/>
        <w:ind w:left="720"/>
        <w:jc w:val="both"/>
        <w:rPr>
          <w:rFonts w:ascii="Times New Roman" w:hAnsi="Times New Roman" w:cs="Times New Roman"/>
          <w:szCs w:val="24"/>
        </w:rPr>
      </w:pPr>
      <w:r w:rsidRPr="00134646">
        <w:rPr>
          <w:rFonts w:ascii="Times New Roman" w:hAnsi="Times New Roman" w:cs="Times New Roman"/>
          <w:szCs w:val="24"/>
        </w:rPr>
        <w:t>“</w:t>
      </w:r>
      <w:r>
        <w:rPr>
          <w:rFonts w:ascii="Times New Roman" w:hAnsi="Times New Roman" w:cs="Times New Roman"/>
          <w:szCs w:val="24"/>
        </w:rPr>
        <w:t xml:space="preserve">At the hearing of this matter, it appeared to this court that the respondent, simply cited as “Workers Committee”, was not a legal </w:t>
      </w:r>
      <w:r w:rsidRPr="00F644D5">
        <w:rPr>
          <w:rFonts w:ascii="Times New Roman" w:hAnsi="Times New Roman" w:cs="Times New Roman"/>
          <w:szCs w:val="24"/>
          <w:u w:val="single"/>
        </w:rPr>
        <w:t>persona</w:t>
      </w:r>
      <w:r>
        <w:rPr>
          <w:rFonts w:ascii="Times New Roman" w:hAnsi="Times New Roman" w:cs="Times New Roman"/>
          <w:szCs w:val="24"/>
        </w:rPr>
        <w:t>, capable of being sued. Accordingly both counsel were asked to address the court on the matter. Both counsel accepted that the respondent which is a Workers Committee appointed by workers of the appellant company is not a legal persona and cannot therefore be sued.”</w:t>
      </w:r>
    </w:p>
    <w:p w:rsidR="00F644D5" w:rsidRDefault="00F644D5" w:rsidP="00F644D5">
      <w:pPr>
        <w:spacing w:after="0" w:line="240" w:lineRule="auto"/>
        <w:jc w:val="both"/>
        <w:rPr>
          <w:rFonts w:ascii="Times New Roman" w:hAnsi="Times New Roman" w:cs="Times New Roman"/>
          <w:szCs w:val="24"/>
        </w:rPr>
      </w:pPr>
    </w:p>
    <w:p w:rsidR="00F644D5" w:rsidRDefault="00F644D5" w:rsidP="00F644D5">
      <w:pPr>
        <w:spacing w:after="0" w:line="240" w:lineRule="auto"/>
        <w:jc w:val="both"/>
        <w:rPr>
          <w:rFonts w:ascii="Times New Roman" w:hAnsi="Times New Roman" w:cs="Times New Roman"/>
          <w:szCs w:val="24"/>
        </w:rPr>
      </w:pPr>
    </w:p>
    <w:p w:rsidR="00F644D5" w:rsidRDefault="00F644D5" w:rsidP="00F644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improperly cited the Secretary as the 1</w:t>
      </w:r>
      <w:r w:rsidRPr="00F644D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instead of citing the Public Service </w:t>
      </w:r>
      <w:r w:rsidR="00F65963">
        <w:rPr>
          <w:rFonts w:ascii="Times New Roman" w:hAnsi="Times New Roman" w:cs="Times New Roman"/>
          <w:sz w:val="24"/>
          <w:szCs w:val="24"/>
        </w:rPr>
        <w:t>Commission. T</w:t>
      </w:r>
      <w:r>
        <w:rPr>
          <w:rFonts w:ascii="Times New Roman" w:hAnsi="Times New Roman" w:cs="Times New Roman"/>
          <w:sz w:val="24"/>
          <w:szCs w:val="24"/>
        </w:rPr>
        <w:t xml:space="preserve">hat was a fundamental error and the preliminary point finds favour with this court and accordingly the point </w:t>
      </w:r>
      <w:r w:rsidRPr="00F644D5">
        <w:rPr>
          <w:rFonts w:ascii="Times New Roman" w:hAnsi="Times New Roman" w:cs="Times New Roman"/>
          <w:sz w:val="24"/>
          <w:szCs w:val="24"/>
        </w:rPr>
        <w:t>in</w:t>
      </w:r>
      <w:r w:rsidRPr="00F644D5">
        <w:rPr>
          <w:rFonts w:ascii="Times New Roman" w:hAnsi="Times New Roman" w:cs="Times New Roman"/>
          <w:i/>
          <w:sz w:val="24"/>
          <w:szCs w:val="24"/>
        </w:rPr>
        <w:t xml:space="preserve"> </w:t>
      </w:r>
      <w:proofErr w:type="spellStart"/>
      <w:r w:rsidRPr="00F644D5">
        <w:rPr>
          <w:rFonts w:ascii="Times New Roman" w:hAnsi="Times New Roman" w:cs="Times New Roman"/>
          <w:i/>
          <w:sz w:val="24"/>
          <w:szCs w:val="24"/>
        </w:rPr>
        <w:t>limine</w:t>
      </w:r>
      <w:proofErr w:type="spellEnd"/>
      <w:r>
        <w:rPr>
          <w:rFonts w:ascii="Times New Roman" w:hAnsi="Times New Roman" w:cs="Times New Roman"/>
          <w:sz w:val="24"/>
          <w:szCs w:val="24"/>
        </w:rPr>
        <w:t xml:space="preserve"> is </w:t>
      </w:r>
      <w:r w:rsidR="00F32B52">
        <w:rPr>
          <w:rFonts w:ascii="Times New Roman" w:hAnsi="Times New Roman" w:cs="Times New Roman"/>
          <w:sz w:val="24"/>
          <w:szCs w:val="24"/>
        </w:rPr>
        <w:t>upheld and the application is dismissed with costs.</w:t>
      </w:r>
    </w:p>
    <w:p w:rsidR="00F32B52" w:rsidRDefault="00F32B52" w:rsidP="00F644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so ordered.</w:t>
      </w:r>
    </w:p>
    <w:p w:rsidR="00B72905" w:rsidRDefault="00B72905" w:rsidP="00B72905">
      <w:pPr>
        <w:spacing w:after="0" w:line="360" w:lineRule="auto"/>
        <w:ind w:firstLine="720"/>
        <w:jc w:val="both"/>
        <w:rPr>
          <w:rFonts w:ascii="Times New Roman" w:hAnsi="Times New Roman" w:cs="Times New Roman"/>
          <w:sz w:val="24"/>
          <w:szCs w:val="24"/>
        </w:rPr>
      </w:pPr>
    </w:p>
    <w:p w:rsidR="00F644D5" w:rsidRDefault="00F644D5" w:rsidP="00B72905">
      <w:pPr>
        <w:spacing w:after="0" w:line="360" w:lineRule="auto"/>
        <w:ind w:firstLine="720"/>
        <w:jc w:val="both"/>
        <w:rPr>
          <w:rFonts w:ascii="Times New Roman" w:hAnsi="Times New Roman" w:cs="Times New Roman"/>
          <w:sz w:val="24"/>
          <w:szCs w:val="24"/>
        </w:rPr>
      </w:pPr>
    </w:p>
    <w:p w:rsidR="00F644D5" w:rsidRPr="00E10FB4" w:rsidRDefault="00F644D5" w:rsidP="00B72905">
      <w:pPr>
        <w:spacing w:after="0" w:line="360" w:lineRule="auto"/>
        <w:ind w:firstLine="720"/>
        <w:jc w:val="both"/>
        <w:rPr>
          <w:rFonts w:ascii="Times New Roman" w:hAnsi="Times New Roman" w:cs="Times New Roman"/>
          <w:sz w:val="24"/>
          <w:szCs w:val="24"/>
        </w:rPr>
      </w:pPr>
    </w:p>
    <w:p w:rsidR="00F80886" w:rsidRPr="008E6609" w:rsidRDefault="00F80886" w:rsidP="008E6609">
      <w:pPr>
        <w:spacing w:after="0" w:line="360" w:lineRule="auto"/>
        <w:jc w:val="both"/>
        <w:rPr>
          <w:rFonts w:ascii="Times New Roman" w:hAnsi="Times New Roman" w:cs="Times New Roman"/>
          <w:sz w:val="24"/>
          <w:szCs w:val="24"/>
        </w:rPr>
      </w:pPr>
    </w:p>
    <w:p w:rsidR="00544E2D" w:rsidRDefault="00F32B52"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Mutungura</w:t>
      </w:r>
      <w:proofErr w:type="spellEnd"/>
      <w:r>
        <w:rPr>
          <w:rFonts w:ascii="Times New Roman" w:hAnsi="Times New Roman" w:cs="Times New Roman"/>
          <w:i/>
          <w:sz w:val="24"/>
          <w:szCs w:val="24"/>
        </w:rPr>
        <w:t xml:space="preserve"> &amp; Partners</w:t>
      </w:r>
      <w:r w:rsidR="00CE3EC1">
        <w:rPr>
          <w:rFonts w:ascii="Times New Roman" w:hAnsi="Times New Roman" w:cs="Times New Roman"/>
          <w:sz w:val="24"/>
          <w:szCs w:val="24"/>
        </w:rPr>
        <w:t>, applicant’s</w:t>
      </w:r>
      <w:r w:rsidR="00544E2D">
        <w:rPr>
          <w:rFonts w:ascii="Times New Roman" w:hAnsi="Times New Roman" w:cs="Times New Roman"/>
          <w:sz w:val="24"/>
          <w:szCs w:val="24"/>
        </w:rPr>
        <w:t xml:space="preserve"> legal practitioners </w:t>
      </w:r>
    </w:p>
    <w:p w:rsidR="00F32B52" w:rsidRDefault="00F32B52" w:rsidP="00544E2D">
      <w:pPr>
        <w:spacing w:after="0" w:line="240" w:lineRule="auto"/>
        <w:jc w:val="both"/>
        <w:rPr>
          <w:rFonts w:ascii="Times New Roman" w:hAnsi="Times New Roman" w:cs="Times New Roman"/>
          <w:sz w:val="24"/>
          <w:szCs w:val="24"/>
        </w:rPr>
      </w:pPr>
      <w:r w:rsidRPr="00F32B52">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07" w:rsidRDefault="00467E07" w:rsidP="00086343">
      <w:pPr>
        <w:spacing w:after="0" w:line="240" w:lineRule="auto"/>
      </w:pPr>
      <w:r>
        <w:separator/>
      </w:r>
    </w:p>
  </w:endnote>
  <w:endnote w:type="continuationSeparator" w:id="0">
    <w:p w:rsidR="00467E07" w:rsidRDefault="00467E07"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07" w:rsidRDefault="00467E07" w:rsidP="00086343">
      <w:pPr>
        <w:spacing w:after="0" w:line="240" w:lineRule="auto"/>
      </w:pPr>
      <w:r>
        <w:separator/>
      </w:r>
    </w:p>
  </w:footnote>
  <w:footnote w:type="continuationSeparator" w:id="0">
    <w:p w:rsidR="00467E07" w:rsidRDefault="00467E07"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CA7684">
          <w:rPr>
            <w:noProof/>
          </w:rPr>
          <w:t>4</w:t>
        </w:r>
        <w:r>
          <w:rPr>
            <w:noProof/>
          </w:rPr>
          <w:fldChar w:fldCharType="end"/>
        </w:r>
      </w:p>
      <w:p w:rsidR="00315732" w:rsidRDefault="00315732">
        <w:pPr>
          <w:pStyle w:val="Header"/>
          <w:jc w:val="right"/>
          <w:rPr>
            <w:noProof/>
          </w:rPr>
        </w:pPr>
        <w:r>
          <w:rPr>
            <w:noProof/>
          </w:rPr>
          <w:t>HMT</w:t>
        </w:r>
        <w:r w:rsidR="0007265A">
          <w:rPr>
            <w:noProof/>
          </w:rPr>
          <w:t xml:space="preserve"> 2</w:t>
        </w:r>
        <w:r w:rsidR="00C3128D">
          <w:rPr>
            <w:noProof/>
          </w:rPr>
          <w:t>-</w:t>
        </w:r>
        <w:r w:rsidR="00B600E4">
          <w:rPr>
            <w:noProof/>
          </w:rPr>
          <w:t>19</w:t>
        </w:r>
      </w:p>
      <w:p w:rsidR="00315732" w:rsidRDefault="00C86AC3">
        <w:pPr>
          <w:pStyle w:val="Header"/>
          <w:jc w:val="right"/>
        </w:pPr>
        <w:r>
          <w:rPr>
            <w:noProof/>
          </w:rPr>
          <w:t>HC 62/18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5123630"/>
    <w:multiLevelType w:val="hybridMultilevel"/>
    <w:tmpl w:val="0C462352"/>
    <w:lvl w:ilvl="0" w:tplc="80EE9C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5"/>
  </w:num>
  <w:num w:numId="3">
    <w:abstractNumId w:val="1"/>
  </w:num>
  <w:num w:numId="4">
    <w:abstractNumId w:val="13"/>
  </w:num>
  <w:num w:numId="5">
    <w:abstractNumId w:val="9"/>
  </w:num>
  <w:num w:numId="6">
    <w:abstractNumId w:val="5"/>
  </w:num>
  <w:num w:numId="7">
    <w:abstractNumId w:val="11"/>
  </w:num>
  <w:num w:numId="8">
    <w:abstractNumId w:val="4"/>
  </w:num>
  <w:num w:numId="9">
    <w:abstractNumId w:val="14"/>
  </w:num>
  <w:num w:numId="10">
    <w:abstractNumId w:val="10"/>
  </w:num>
  <w:num w:numId="11">
    <w:abstractNumId w:val="8"/>
  </w:num>
  <w:num w:numId="12">
    <w:abstractNumId w:val="7"/>
  </w:num>
  <w:num w:numId="13">
    <w:abstractNumId w:val="0"/>
  </w:num>
  <w:num w:numId="14">
    <w:abstractNumId w:val="6"/>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1FFF"/>
    <w:rsid w:val="000136EF"/>
    <w:rsid w:val="0001398E"/>
    <w:rsid w:val="00014375"/>
    <w:rsid w:val="00017ED0"/>
    <w:rsid w:val="000230F2"/>
    <w:rsid w:val="000279CA"/>
    <w:rsid w:val="00027EC1"/>
    <w:rsid w:val="00031938"/>
    <w:rsid w:val="00032419"/>
    <w:rsid w:val="000350EB"/>
    <w:rsid w:val="0004053D"/>
    <w:rsid w:val="00041326"/>
    <w:rsid w:val="00041799"/>
    <w:rsid w:val="00043D3C"/>
    <w:rsid w:val="00044DC7"/>
    <w:rsid w:val="00044E45"/>
    <w:rsid w:val="00046A3E"/>
    <w:rsid w:val="00047D17"/>
    <w:rsid w:val="00050028"/>
    <w:rsid w:val="000512AB"/>
    <w:rsid w:val="00053D65"/>
    <w:rsid w:val="00055AF1"/>
    <w:rsid w:val="00056548"/>
    <w:rsid w:val="00060141"/>
    <w:rsid w:val="00060B8B"/>
    <w:rsid w:val="000611BE"/>
    <w:rsid w:val="00064FFA"/>
    <w:rsid w:val="00065A06"/>
    <w:rsid w:val="000662F2"/>
    <w:rsid w:val="00072326"/>
    <w:rsid w:val="0007265A"/>
    <w:rsid w:val="0007762F"/>
    <w:rsid w:val="000830BD"/>
    <w:rsid w:val="00085896"/>
    <w:rsid w:val="00085E91"/>
    <w:rsid w:val="00086158"/>
    <w:rsid w:val="00086343"/>
    <w:rsid w:val="00090535"/>
    <w:rsid w:val="0009160D"/>
    <w:rsid w:val="000966B3"/>
    <w:rsid w:val="000A0D41"/>
    <w:rsid w:val="000A3D2A"/>
    <w:rsid w:val="000A4732"/>
    <w:rsid w:val="000A6B76"/>
    <w:rsid w:val="000A6BB3"/>
    <w:rsid w:val="000A7061"/>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539A"/>
    <w:rsid w:val="00105FAC"/>
    <w:rsid w:val="00110674"/>
    <w:rsid w:val="00112746"/>
    <w:rsid w:val="00112C98"/>
    <w:rsid w:val="001136AE"/>
    <w:rsid w:val="00114CB1"/>
    <w:rsid w:val="0011760F"/>
    <w:rsid w:val="00120BEA"/>
    <w:rsid w:val="00121FBB"/>
    <w:rsid w:val="001220BA"/>
    <w:rsid w:val="00126336"/>
    <w:rsid w:val="00127479"/>
    <w:rsid w:val="00127CFC"/>
    <w:rsid w:val="00130104"/>
    <w:rsid w:val="00132DEF"/>
    <w:rsid w:val="00142F09"/>
    <w:rsid w:val="00142F5E"/>
    <w:rsid w:val="00143388"/>
    <w:rsid w:val="00145FCB"/>
    <w:rsid w:val="001462C0"/>
    <w:rsid w:val="00152A22"/>
    <w:rsid w:val="00153323"/>
    <w:rsid w:val="00154B2C"/>
    <w:rsid w:val="00154D86"/>
    <w:rsid w:val="001556DD"/>
    <w:rsid w:val="001628FF"/>
    <w:rsid w:val="00165B02"/>
    <w:rsid w:val="00171526"/>
    <w:rsid w:val="0017726C"/>
    <w:rsid w:val="001811A8"/>
    <w:rsid w:val="00185787"/>
    <w:rsid w:val="00186958"/>
    <w:rsid w:val="00192BDF"/>
    <w:rsid w:val="001931F4"/>
    <w:rsid w:val="001A13F0"/>
    <w:rsid w:val="001A1A68"/>
    <w:rsid w:val="001A4020"/>
    <w:rsid w:val="001A4968"/>
    <w:rsid w:val="001A54E5"/>
    <w:rsid w:val="001B099B"/>
    <w:rsid w:val="001B0C42"/>
    <w:rsid w:val="001B156D"/>
    <w:rsid w:val="001B66CC"/>
    <w:rsid w:val="001C0EDE"/>
    <w:rsid w:val="001C27A7"/>
    <w:rsid w:val="001D3BEE"/>
    <w:rsid w:val="001D73FD"/>
    <w:rsid w:val="001F043C"/>
    <w:rsid w:val="001F0D48"/>
    <w:rsid w:val="001F1AEB"/>
    <w:rsid w:val="001F1B63"/>
    <w:rsid w:val="001F24AD"/>
    <w:rsid w:val="001F562E"/>
    <w:rsid w:val="001F5952"/>
    <w:rsid w:val="00200B65"/>
    <w:rsid w:val="002038F3"/>
    <w:rsid w:val="00211C7D"/>
    <w:rsid w:val="00214B21"/>
    <w:rsid w:val="0021576F"/>
    <w:rsid w:val="00216216"/>
    <w:rsid w:val="0022092A"/>
    <w:rsid w:val="002217C5"/>
    <w:rsid w:val="00224017"/>
    <w:rsid w:val="00225DCE"/>
    <w:rsid w:val="002276DA"/>
    <w:rsid w:val="0023317D"/>
    <w:rsid w:val="00236065"/>
    <w:rsid w:val="0023739A"/>
    <w:rsid w:val="0024017F"/>
    <w:rsid w:val="00242199"/>
    <w:rsid w:val="002467A1"/>
    <w:rsid w:val="0025021A"/>
    <w:rsid w:val="002572BA"/>
    <w:rsid w:val="0026141E"/>
    <w:rsid w:val="002632FF"/>
    <w:rsid w:val="002645F7"/>
    <w:rsid w:val="0027142C"/>
    <w:rsid w:val="002770F9"/>
    <w:rsid w:val="00282545"/>
    <w:rsid w:val="00283EEA"/>
    <w:rsid w:val="00286F5B"/>
    <w:rsid w:val="00293B84"/>
    <w:rsid w:val="002A12F6"/>
    <w:rsid w:val="002A1CFA"/>
    <w:rsid w:val="002B376B"/>
    <w:rsid w:val="002B3A84"/>
    <w:rsid w:val="002C446A"/>
    <w:rsid w:val="002D1BEF"/>
    <w:rsid w:val="002E7138"/>
    <w:rsid w:val="002F2440"/>
    <w:rsid w:val="002F3668"/>
    <w:rsid w:val="002F39D0"/>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6ABD"/>
    <w:rsid w:val="00331C2C"/>
    <w:rsid w:val="003344A4"/>
    <w:rsid w:val="0034152B"/>
    <w:rsid w:val="00341F71"/>
    <w:rsid w:val="00342451"/>
    <w:rsid w:val="00350084"/>
    <w:rsid w:val="0035194C"/>
    <w:rsid w:val="00351E37"/>
    <w:rsid w:val="003539B0"/>
    <w:rsid w:val="00355836"/>
    <w:rsid w:val="00356F89"/>
    <w:rsid w:val="00360671"/>
    <w:rsid w:val="00361E80"/>
    <w:rsid w:val="003621CA"/>
    <w:rsid w:val="00363E0B"/>
    <w:rsid w:val="0037005C"/>
    <w:rsid w:val="0037123D"/>
    <w:rsid w:val="00371711"/>
    <w:rsid w:val="003759CF"/>
    <w:rsid w:val="003839C0"/>
    <w:rsid w:val="00383CC8"/>
    <w:rsid w:val="003847CB"/>
    <w:rsid w:val="003A04A5"/>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E1DAF"/>
    <w:rsid w:val="003E3F50"/>
    <w:rsid w:val="003E5E28"/>
    <w:rsid w:val="003E7E7C"/>
    <w:rsid w:val="003F0710"/>
    <w:rsid w:val="003F0B48"/>
    <w:rsid w:val="003F1CC4"/>
    <w:rsid w:val="003F242B"/>
    <w:rsid w:val="004002A6"/>
    <w:rsid w:val="00400C19"/>
    <w:rsid w:val="004038A8"/>
    <w:rsid w:val="004043B9"/>
    <w:rsid w:val="00406C38"/>
    <w:rsid w:val="00407542"/>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67E07"/>
    <w:rsid w:val="004771D4"/>
    <w:rsid w:val="004806AA"/>
    <w:rsid w:val="004846E1"/>
    <w:rsid w:val="00485EBC"/>
    <w:rsid w:val="0048605F"/>
    <w:rsid w:val="00486CB8"/>
    <w:rsid w:val="00490B75"/>
    <w:rsid w:val="00494103"/>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D097C"/>
    <w:rsid w:val="004D1F40"/>
    <w:rsid w:val="004D354E"/>
    <w:rsid w:val="004D38CD"/>
    <w:rsid w:val="004D3B14"/>
    <w:rsid w:val="004D40A1"/>
    <w:rsid w:val="004E1B56"/>
    <w:rsid w:val="004E1E67"/>
    <w:rsid w:val="004E43F9"/>
    <w:rsid w:val="004E504D"/>
    <w:rsid w:val="004F245B"/>
    <w:rsid w:val="004F490B"/>
    <w:rsid w:val="004F7596"/>
    <w:rsid w:val="005019A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E7FD6"/>
    <w:rsid w:val="005F0984"/>
    <w:rsid w:val="005F0D8D"/>
    <w:rsid w:val="005F150E"/>
    <w:rsid w:val="005F1C7D"/>
    <w:rsid w:val="00602D72"/>
    <w:rsid w:val="00603709"/>
    <w:rsid w:val="00604E85"/>
    <w:rsid w:val="00607A8B"/>
    <w:rsid w:val="006117FC"/>
    <w:rsid w:val="0061231A"/>
    <w:rsid w:val="00612981"/>
    <w:rsid w:val="006139B0"/>
    <w:rsid w:val="006144CA"/>
    <w:rsid w:val="00620693"/>
    <w:rsid w:val="006239AF"/>
    <w:rsid w:val="006243DF"/>
    <w:rsid w:val="00624D88"/>
    <w:rsid w:val="006251B6"/>
    <w:rsid w:val="00632020"/>
    <w:rsid w:val="0063386A"/>
    <w:rsid w:val="00640733"/>
    <w:rsid w:val="00641C54"/>
    <w:rsid w:val="00644264"/>
    <w:rsid w:val="006475A1"/>
    <w:rsid w:val="00650193"/>
    <w:rsid w:val="006525A0"/>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4353"/>
    <w:rsid w:val="006A4E95"/>
    <w:rsid w:val="006A7517"/>
    <w:rsid w:val="006B1B09"/>
    <w:rsid w:val="006C2111"/>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DB8"/>
    <w:rsid w:val="0072230A"/>
    <w:rsid w:val="00732FDF"/>
    <w:rsid w:val="00733E1C"/>
    <w:rsid w:val="00744C82"/>
    <w:rsid w:val="00744EA7"/>
    <w:rsid w:val="007466D2"/>
    <w:rsid w:val="00746979"/>
    <w:rsid w:val="00747642"/>
    <w:rsid w:val="00750313"/>
    <w:rsid w:val="00752A50"/>
    <w:rsid w:val="00754D0C"/>
    <w:rsid w:val="00755180"/>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B148B"/>
    <w:rsid w:val="007B1FBE"/>
    <w:rsid w:val="007B4C77"/>
    <w:rsid w:val="007C185D"/>
    <w:rsid w:val="007D2A71"/>
    <w:rsid w:val="007D7E3B"/>
    <w:rsid w:val="007E1351"/>
    <w:rsid w:val="007E445D"/>
    <w:rsid w:val="007E4DBF"/>
    <w:rsid w:val="007E7BB6"/>
    <w:rsid w:val="007F2B49"/>
    <w:rsid w:val="007F6D41"/>
    <w:rsid w:val="007F741A"/>
    <w:rsid w:val="00807349"/>
    <w:rsid w:val="00810EE9"/>
    <w:rsid w:val="00813932"/>
    <w:rsid w:val="00814B5F"/>
    <w:rsid w:val="00816C6A"/>
    <w:rsid w:val="00817365"/>
    <w:rsid w:val="00824E01"/>
    <w:rsid w:val="008316EF"/>
    <w:rsid w:val="008319B6"/>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690C"/>
    <w:rsid w:val="00866EFF"/>
    <w:rsid w:val="008805B4"/>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EF9"/>
    <w:rsid w:val="008C1F3F"/>
    <w:rsid w:val="008D0063"/>
    <w:rsid w:val="008D24FB"/>
    <w:rsid w:val="008D3267"/>
    <w:rsid w:val="008D48DD"/>
    <w:rsid w:val="008E03C0"/>
    <w:rsid w:val="008E14DA"/>
    <w:rsid w:val="008E288D"/>
    <w:rsid w:val="008E6609"/>
    <w:rsid w:val="008F0805"/>
    <w:rsid w:val="008F2042"/>
    <w:rsid w:val="008F6F2C"/>
    <w:rsid w:val="008F6F9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4294"/>
    <w:rsid w:val="0093527E"/>
    <w:rsid w:val="00940FE0"/>
    <w:rsid w:val="00942C1C"/>
    <w:rsid w:val="00945B82"/>
    <w:rsid w:val="00950C00"/>
    <w:rsid w:val="009554E8"/>
    <w:rsid w:val="009557A9"/>
    <w:rsid w:val="00956782"/>
    <w:rsid w:val="00957235"/>
    <w:rsid w:val="0095744B"/>
    <w:rsid w:val="00960678"/>
    <w:rsid w:val="0096089F"/>
    <w:rsid w:val="0096195C"/>
    <w:rsid w:val="00961DE8"/>
    <w:rsid w:val="00966AEF"/>
    <w:rsid w:val="00970BB9"/>
    <w:rsid w:val="00971EC3"/>
    <w:rsid w:val="00972D26"/>
    <w:rsid w:val="00976283"/>
    <w:rsid w:val="009870D9"/>
    <w:rsid w:val="0098727C"/>
    <w:rsid w:val="009A2635"/>
    <w:rsid w:val="009B05FD"/>
    <w:rsid w:val="009B369B"/>
    <w:rsid w:val="009B53A0"/>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471A"/>
    <w:rsid w:val="00A2034D"/>
    <w:rsid w:val="00A24054"/>
    <w:rsid w:val="00A25B78"/>
    <w:rsid w:val="00A3194E"/>
    <w:rsid w:val="00A3217B"/>
    <w:rsid w:val="00A327B1"/>
    <w:rsid w:val="00A328C1"/>
    <w:rsid w:val="00A355A8"/>
    <w:rsid w:val="00A40AE7"/>
    <w:rsid w:val="00A421FA"/>
    <w:rsid w:val="00A445EE"/>
    <w:rsid w:val="00A45395"/>
    <w:rsid w:val="00A456CD"/>
    <w:rsid w:val="00A52B05"/>
    <w:rsid w:val="00A541CF"/>
    <w:rsid w:val="00A579AE"/>
    <w:rsid w:val="00A6045E"/>
    <w:rsid w:val="00A604CD"/>
    <w:rsid w:val="00A6269D"/>
    <w:rsid w:val="00A656F9"/>
    <w:rsid w:val="00A6579C"/>
    <w:rsid w:val="00A66C49"/>
    <w:rsid w:val="00A7008A"/>
    <w:rsid w:val="00A738E7"/>
    <w:rsid w:val="00A75673"/>
    <w:rsid w:val="00A813E9"/>
    <w:rsid w:val="00A8514A"/>
    <w:rsid w:val="00A862D3"/>
    <w:rsid w:val="00A8720D"/>
    <w:rsid w:val="00A90C59"/>
    <w:rsid w:val="00A962DB"/>
    <w:rsid w:val="00AA09A3"/>
    <w:rsid w:val="00AA6377"/>
    <w:rsid w:val="00AC2155"/>
    <w:rsid w:val="00AC2609"/>
    <w:rsid w:val="00AC3C4E"/>
    <w:rsid w:val="00AC6B43"/>
    <w:rsid w:val="00AD0A17"/>
    <w:rsid w:val="00AD1FD7"/>
    <w:rsid w:val="00AD275D"/>
    <w:rsid w:val="00AD49F8"/>
    <w:rsid w:val="00AD672F"/>
    <w:rsid w:val="00AD6F7C"/>
    <w:rsid w:val="00AE3C8D"/>
    <w:rsid w:val="00AE50F1"/>
    <w:rsid w:val="00AE71AC"/>
    <w:rsid w:val="00AE7308"/>
    <w:rsid w:val="00AF3AE8"/>
    <w:rsid w:val="00AF4F75"/>
    <w:rsid w:val="00AF76C1"/>
    <w:rsid w:val="00B01487"/>
    <w:rsid w:val="00B06FAD"/>
    <w:rsid w:val="00B1120D"/>
    <w:rsid w:val="00B14C64"/>
    <w:rsid w:val="00B2417A"/>
    <w:rsid w:val="00B2575C"/>
    <w:rsid w:val="00B26F9D"/>
    <w:rsid w:val="00B3089B"/>
    <w:rsid w:val="00B31540"/>
    <w:rsid w:val="00B333CC"/>
    <w:rsid w:val="00B37E68"/>
    <w:rsid w:val="00B418A1"/>
    <w:rsid w:val="00B42F29"/>
    <w:rsid w:val="00B45479"/>
    <w:rsid w:val="00B549C2"/>
    <w:rsid w:val="00B56A2C"/>
    <w:rsid w:val="00B600E4"/>
    <w:rsid w:val="00B63574"/>
    <w:rsid w:val="00B638B2"/>
    <w:rsid w:val="00B64222"/>
    <w:rsid w:val="00B66172"/>
    <w:rsid w:val="00B671A4"/>
    <w:rsid w:val="00B678E7"/>
    <w:rsid w:val="00B72905"/>
    <w:rsid w:val="00B758F1"/>
    <w:rsid w:val="00B76393"/>
    <w:rsid w:val="00B91C79"/>
    <w:rsid w:val="00B94F0F"/>
    <w:rsid w:val="00B95D7A"/>
    <w:rsid w:val="00B961BC"/>
    <w:rsid w:val="00BA24F8"/>
    <w:rsid w:val="00BA37DF"/>
    <w:rsid w:val="00BA3DCC"/>
    <w:rsid w:val="00BB013F"/>
    <w:rsid w:val="00BB03A7"/>
    <w:rsid w:val="00BB1B65"/>
    <w:rsid w:val="00BB79FC"/>
    <w:rsid w:val="00BC017B"/>
    <w:rsid w:val="00BC1AC3"/>
    <w:rsid w:val="00BC5736"/>
    <w:rsid w:val="00BC58B7"/>
    <w:rsid w:val="00BC70D7"/>
    <w:rsid w:val="00BD2A26"/>
    <w:rsid w:val="00BD7737"/>
    <w:rsid w:val="00BE34B1"/>
    <w:rsid w:val="00BE36B2"/>
    <w:rsid w:val="00BE47F9"/>
    <w:rsid w:val="00BE4B41"/>
    <w:rsid w:val="00BF6D8E"/>
    <w:rsid w:val="00BF6ED9"/>
    <w:rsid w:val="00C00782"/>
    <w:rsid w:val="00C0218F"/>
    <w:rsid w:val="00C10402"/>
    <w:rsid w:val="00C11D54"/>
    <w:rsid w:val="00C137E2"/>
    <w:rsid w:val="00C166D2"/>
    <w:rsid w:val="00C170A9"/>
    <w:rsid w:val="00C17B68"/>
    <w:rsid w:val="00C21FC2"/>
    <w:rsid w:val="00C23355"/>
    <w:rsid w:val="00C238C2"/>
    <w:rsid w:val="00C253A6"/>
    <w:rsid w:val="00C3128D"/>
    <w:rsid w:val="00C314C4"/>
    <w:rsid w:val="00C411E1"/>
    <w:rsid w:val="00C4277C"/>
    <w:rsid w:val="00C42C24"/>
    <w:rsid w:val="00C45866"/>
    <w:rsid w:val="00C46AB1"/>
    <w:rsid w:val="00C47F26"/>
    <w:rsid w:val="00C57B4F"/>
    <w:rsid w:val="00C60480"/>
    <w:rsid w:val="00C61B70"/>
    <w:rsid w:val="00C625F4"/>
    <w:rsid w:val="00C63435"/>
    <w:rsid w:val="00C67744"/>
    <w:rsid w:val="00C67EFE"/>
    <w:rsid w:val="00C70A57"/>
    <w:rsid w:val="00C744C3"/>
    <w:rsid w:val="00C82571"/>
    <w:rsid w:val="00C82948"/>
    <w:rsid w:val="00C841D7"/>
    <w:rsid w:val="00C857C5"/>
    <w:rsid w:val="00C86AC3"/>
    <w:rsid w:val="00C87FCB"/>
    <w:rsid w:val="00C9191E"/>
    <w:rsid w:val="00CA3C9B"/>
    <w:rsid w:val="00CA6A13"/>
    <w:rsid w:val="00CA7684"/>
    <w:rsid w:val="00CB1626"/>
    <w:rsid w:val="00CB190C"/>
    <w:rsid w:val="00CB2AB7"/>
    <w:rsid w:val="00CB3F0B"/>
    <w:rsid w:val="00CB62C8"/>
    <w:rsid w:val="00CC2A9A"/>
    <w:rsid w:val="00CC42F3"/>
    <w:rsid w:val="00CC592B"/>
    <w:rsid w:val="00CD2B32"/>
    <w:rsid w:val="00CD3494"/>
    <w:rsid w:val="00CD50C2"/>
    <w:rsid w:val="00CD66F9"/>
    <w:rsid w:val="00CD7723"/>
    <w:rsid w:val="00CE3EC1"/>
    <w:rsid w:val="00CE6490"/>
    <w:rsid w:val="00CF1888"/>
    <w:rsid w:val="00CF728D"/>
    <w:rsid w:val="00CF7A46"/>
    <w:rsid w:val="00CF7B77"/>
    <w:rsid w:val="00D00D80"/>
    <w:rsid w:val="00D10142"/>
    <w:rsid w:val="00D101F1"/>
    <w:rsid w:val="00D1036B"/>
    <w:rsid w:val="00D10CC0"/>
    <w:rsid w:val="00D1520C"/>
    <w:rsid w:val="00D20231"/>
    <w:rsid w:val="00D25B11"/>
    <w:rsid w:val="00D26FB2"/>
    <w:rsid w:val="00D31205"/>
    <w:rsid w:val="00D455BD"/>
    <w:rsid w:val="00D47EFA"/>
    <w:rsid w:val="00D51BA5"/>
    <w:rsid w:val="00D56409"/>
    <w:rsid w:val="00D572F8"/>
    <w:rsid w:val="00D57DE8"/>
    <w:rsid w:val="00D619BF"/>
    <w:rsid w:val="00D61EEA"/>
    <w:rsid w:val="00D61F7C"/>
    <w:rsid w:val="00D6237A"/>
    <w:rsid w:val="00D6464E"/>
    <w:rsid w:val="00D66294"/>
    <w:rsid w:val="00D7304C"/>
    <w:rsid w:val="00D743A2"/>
    <w:rsid w:val="00D74C13"/>
    <w:rsid w:val="00D75549"/>
    <w:rsid w:val="00D76881"/>
    <w:rsid w:val="00D77469"/>
    <w:rsid w:val="00D829F2"/>
    <w:rsid w:val="00D8392F"/>
    <w:rsid w:val="00D85C5A"/>
    <w:rsid w:val="00D91636"/>
    <w:rsid w:val="00D957E9"/>
    <w:rsid w:val="00D97314"/>
    <w:rsid w:val="00DA03DA"/>
    <w:rsid w:val="00DA2C2D"/>
    <w:rsid w:val="00DA2DE5"/>
    <w:rsid w:val="00DA485B"/>
    <w:rsid w:val="00DA6802"/>
    <w:rsid w:val="00DA6A0B"/>
    <w:rsid w:val="00DA7505"/>
    <w:rsid w:val="00DB477E"/>
    <w:rsid w:val="00DC2746"/>
    <w:rsid w:val="00DC2833"/>
    <w:rsid w:val="00DC2EE9"/>
    <w:rsid w:val="00DC547E"/>
    <w:rsid w:val="00DC5580"/>
    <w:rsid w:val="00DD1430"/>
    <w:rsid w:val="00DD547F"/>
    <w:rsid w:val="00DE1E20"/>
    <w:rsid w:val="00DE3524"/>
    <w:rsid w:val="00DE3C2E"/>
    <w:rsid w:val="00E10288"/>
    <w:rsid w:val="00E10962"/>
    <w:rsid w:val="00E10F2E"/>
    <w:rsid w:val="00E10FB4"/>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64D"/>
    <w:rsid w:val="00E63A00"/>
    <w:rsid w:val="00E7027E"/>
    <w:rsid w:val="00E80581"/>
    <w:rsid w:val="00E86164"/>
    <w:rsid w:val="00E93261"/>
    <w:rsid w:val="00E9356E"/>
    <w:rsid w:val="00E93707"/>
    <w:rsid w:val="00E93ED7"/>
    <w:rsid w:val="00EA5374"/>
    <w:rsid w:val="00EA5F20"/>
    <w:rsid w:val="00EB30C1"/>
    <w:rsid w:val="00EB6488"/>
    <w:rsid w:val="00EC2523"/>
    <w:rsid w:val="00EC689C"/>
    <w:rsid w:val="00ED03E9"/>
    <w:rsid w:val="00ED2667"/>
    <w:rsid w:val="00ED65CF"/>
    <w:rsid w:val="00ED709E"/>
    <w:rsid w:val="00EE0492"/>
    <w:rsid w:val="00EE06A6"/>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0A67"/>
    <w:rsid w:val="00F32B52"/>
    <w:rsid w:val="00F33270"/>
    <w:rsid w:val="00F36A63"/>
    <w:rsid w:val="00F36D72"/>
    <w:rsid w:val="00F40A79"/>
    <w:rsid w:val="00F44888"/>
    <w:rsid w:val="00F450C8"/>
    <w:rsid w:val="00F46E8B"/>
    <w:rsid w:val="00F47BEB"/>
    <w:rsid w:val="00F50279"/>
    <w:rsid w:val="00F53B27"/>
    <w:rsid w:val="00F56F2E"/>
    <w:rsid w:val="00F610FC"/>
    <w:rsid w:val="00F61EAC"/>
    <w:rsid w:val="00F63659"/>
    <w:rsid w:val="00F644D5"/>
    <w:rsid w:val="00F64F49"/>
    <w:rsid w:val="00F64F91"/>
    <w:rsid w:val="00F658ED"/>
    <w:rsid w:val="00F65963"/>
    <w:rsid w:val="00F67E5C"/>
    <w:rsid w:val="00F71CC6"/>
    <w:rsid w:val="00F7735D"/>
    <w:rsid w:val="00F80886"/>
    <w:rsid w:val="00F8514F"/>
    <w:rsid w:val="00F8597F"/>
    <w:rsid w:val="00F87C72"/>
    <w:rsid w:val="00F9024F"/>
    <w:rsid w:val="00F941E8"/>
    <w:rsid w:val="00F9434D"/>
    <w:rsid w:val="00F95425"/>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4C0E"/>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E755-F73E-434F-AE90-28EBACC9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22</cp:revision>
  <cp:lastPrinted>2019-01-18T06:35:00Z</cp:lastPrinted>
  <dcterms:created xsi:type="dcterms:W3CDTF">2019-01-25T10:37:00Z</dcterms:created>
  <dcterms:modified xsi:type="dcterms:W3CDTF">2019-01-29T09:45:00Z</dcterms:modified>
</cp:coreProperties>
</file>