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70" w:rsidRDefault="00B94E70" w:rsidP="00B94E70">
      <w:pPr>
        <w:spacing w:after="120" w:line="240" w:lineRule="auto"/>
        <w:jc w:val="both"/>
        <w:rPr>
          <w:rFonts w:ascii="Tahoma" w:hAnsi="Tahoma" w:cs="Tahoma"/>
          <w:b/>
        </w:rPr>
      </w:pPr>
      <w:proofErr w:type="gramStart"/>
      <w:r w:rsidRPr="00510E64">
        <w:rPr>
          <w:rFonts w:ascii="Tahoma" w:hAnsi="Tahoma" w:cs="Tahoma"/>
          <w:b/>
        </w:rPr>
        <w:t>IN THE LABOUR COURT</w:t>
      </w:r>
      <w:r>
        <w:rPr>
          <w:rFonts w:ascii="Tahoma" w:hAnsi="Tahoma" w:cs="Tahoma"/>
          <w:b/>
        </w:rPr>
        <w:t xml:space="preserve"> OF ZIMBABWE</w:t>
      </w:r>
      <w:r>
        <w:rPr>
          <w:rFonts w:ascii="Tahoma" w:hAnsi="Tahoma" w:cs="Tahoma"/>
          <w:b/>
        </w:rPr>
        <w:tab/>
        <w:t xml:space="preserve">        JUDGMENT NO.</w:t>
      </w:r>
      <w:proofErr w:type="gramEnd"/>
      <w:r>
        <w:rPr>
          <w:rFonts w:ascii="Tahoma" w:hAnsi="Tahoma" w:cs="Tahoma"/>
          <w:b/>
        </w:rPr>
        <w:t xml:space="preserve"> LC/ H/353/2013</w:t>
      </w:r>
    </w:p>
    <w:p w:rsidR="00B94E70" w:rsidRDefault="00B94E70" w:rsidP="00B94E70">
      <w:pPr>
        <w:spacing w:after="120" w:line="240" w:lineRule="auto"/>
        <w:jc w:val="both"/>
        <w:rPr>
          <w:rFonts w:ascii="Tahoma" w:hAnsi="Tahoma" w:cs="Tahoma"/>
          <w:b/>
        </w:rPr>
      </w:pPr>
      <w:r>
        <w:rPr>
          <w:rFonts w:ascii="Tahoma" w:hAnsi="Tahoma" w:cs="Tahoma"/>
          <w:b/>
        </w:rPr>
        <w:t>HELD AT HARARE ON 9</w:t>
      </w:r>
      <w:r w:rsidRPr="001E7806">
        <w:rPr>
          <w:rFonts w:ascii="Tahoma" w:hAnsi="Tahoma" w:cs="Tahoma"/>
          <w:b/>
          <w:vertAlign w:val="superscript"/>
        </w:rPr>
        <w:t>th</w:t>
      </w:r>
      <w:r>
        <w:rPr>
          <w:rFonts w:ascii="Tahoma" w:hAnsi="Tahoma" w:cs="Tahoma"/>
          <w:b/>
          <w:vertAlign w:val="superscript"/>
        </w:rPr>
        <w:t xml:space="preserve"> </w:t>
      </w:r>
      <w:r>
        <w:rPr>
          <w:rFonts w:ascii="Tahoma" w:hAnsi="Tahoma" w:cs="Tahoma"/>
          <w:b/>
        </w:rPr>
        <w:t>&amp;</w:t>
      </w:r>
    </w:p>
    <w:p w:rsidR="00B94E70" w:rsidRDefault="00B94E70" w:rsidP="00B94E70">
      <w:pPr>
        <w:spacing w:after="120" w:line="240" w:lineRule="auto"/>
        <w:jc w:val="both"/>
        <w:rPr>
          <w:rFonts w:ascii="Tahoma" w:hAnsi="Tahoma" w:cs="Tahoma"/>
          <w:b/>
        </w:rPr>
      </w:pPr>
      <w:r>
        <w:rPr>
          <w:rFonts w:ascii="Tahoma" w:hAnsi="Tahoma" w:cs="Tahoma"/>
          <w:b/>
        </w:rPr>
        <w:t>27</w:t>
      </w:r>
      <w:r>
        <w:rPr>
          <w:rFonts w:ascii="Tahoma" w:hAnsi="Tahoma" w:cs="Tahoma"/>
          <w:b/>
          <w:vertAlign w:val="superscript"/>
        </w:rPr>
        <w:t xml:space="preserve">th </w:t>
      </w:r>
      <w:r>
        <w:rPr>
          <w:rFonts w:ascii="Tahoma" w:hAnsi="Tahoma" w:cs="Tahoma"/>
          <w:b/>
        </w:rPr>
        <w:t>SEPTEMBER, 2013</w:t>
      </w:r>
      <w:r>
        <w:rPr>
          <w:rFonts w:ascii="Tahoma" w:hAnsi="Tahoma" w:cs="Tahoma"/>
          <w:b/>
        </w:rPr>
        <w:tab/>
        <w:t xml:space="preserve">                                CASE NO. LC/</w:t>
      </w:r>
      <w:r w:rsidRPr="00B31478">
        <w:rPr>
          <w:rFonts w:ascii="Tahoma" w:hAnsi="Tahoma" w:cs="Tahoma"/>
          <w:b/>
        </w:rPr>
        <w:t xml:space="preserve"> </w:t>
      </w:r>
      <w:r>
        <w:rPr>
          <w:rFonts w:ascii="Tahoma" w:hAnsi="Tahoma" w:cs="Tahoma"/>
          <w:b/>
        </w:rPr>
        <w:t>REV/ H/24/2013</w:t>
      </w:r>
    </w:p>
    <w:p w:rsidR="00B94E70" w:rsidRDefault="00B94E70" w:rsidP="00B94E70">
      <w:pPr>
        <w:tabs>
          <w:tab w:val="left" w:pos="2655"/>
        </w:tabs>
        <w:spacing w:after="120" w:line="240" w:lineRule="auto"/>
        <w:jc w:val="both"/>
        <w:rPr>
          <w:rFonts w:ascii="Tahoma" w:hAnsi="Tahoma" w:cs="Tahoma"/>
        </w:rPr>
      </w:pPr>
      <w:r>
        <w:rPr>
          <w:rFonts w:ascii="Tahoma" w:hAnsi="Tahoma" w:cs="Tahoma"/>
        </w:rPr>
        <w:t xml:space="preserve">In the matter between </w:t>
      </w:r>
      <w:r>
        <w:rPr>
          <w:rFonts w:ascii="Tahoma" w:hAnsi="Tahoma" w:cs="Tahoma"/>
        </w:rPr>
        <w:tab/>
      </w:r>
    </w:p>
    <w:p w:rsidR="00B94E70" w:rsidRPr="006E3B05" w:rsidRDefault="00B94E70" w:rsidP="00B94E70">
      <w:pPr>
        <w:spacing w:after="0" w:line="240" w:lineRule="auto"/>
        <w:jc w:val="both"/>
        <w:rPr>
          <w:rFonts w:ascii="Tahoma" w:hAnsi="Tahoma" w:cs="Tahoma"/>
          <w:sz w:val="24"/>
          <w:szCs w:val="24"/>
        </w:rPr>
      </w:pPr>
    </w:p>
    <w:p w:rsidR="00B94E70" w:rsidRPr="006E3B05" w:rsidRDefault="00B94E70" w:rsidP="00B94E70">
      <w:pPr>
        <w:spacing w:after="0" w:line="240" w:lineRule="auto"/>
        <w:jc w:val="both"/>
        <w:rPr>
          <w:rFonts w:ascii="Tahoma" w:hAnsi="Tahoma" w:cs="Tahoma"/>
          <w:sz w:val="24"/>
          <w:szCs w:val="24"/>
        </w:rPr>
      </w:pPr>
    </w:p>
    <w:p w:rsidR="00B94E70" w:rsidRPr="00E61D85" w:rsidRDefault="00B94E70" w:rsidP="00B94E70">
      <w:pPr>
        <w:spacing w:after="120" w:line="240" w:lineRule="auto"/>
        <w:jc w:val="both"/>
        <w:rPr>
          <w:rFonts w:ascii="Tahoma" w:hAnsi="Tahoma" w:cs="Tahoma"/>
          <w:b/>
          <w:sz w:val="24"/>
          <w:szCs w:val="24"/>
        </w:rPr>
      </w:pPr>
      <w:r>
        <w:rPr>
          <w:rFonts w:ascii="Tahoma" w:hAnsi="Tahoma" w:cs="Tahoma"/>
          <w:b/>
          <w:sz w:val="24"/>
          <w:szCs w:val="24"/>
        </w:rPr>
        <w:t>ROSINA MUTANGAMHANJE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5030B0">
        <w:rPr>
          <w:rFonts w:ascii="Tahoma" w:hAnsi="Tahoma" w:cs="Tahoma"/>
          <w:b/>
        </w:rPr>
        <w:t>–</w:t>
      </w:r>
      <w:r>
        <w:rPr>
          <w:rFonts w:ascii="Tahoma" w:hAnsi="Tahoma" w:cs="Tahoma"/>
          <w:b/>
        </w:rPr>
        <w:tab/>
      </w:r>
      <w:r>
        <w:rPr>
          <w:rFonts w:ascii="Tahoma" w:hAnsi="Tahoma" w:cs="Tahoma"/>
          <w:b/>
        </w:rPr>
        <w:tab/>
      </w:r>
      <w:r>
        <w:rPr>
          <w:rFonts w:ascii="Tahoma" w:hAnsi="Tahoma" w:cs="Tahoma"/>
          <w:b/>
          <w:sz w:val="24"/>
          <w:szCs w:val="24"/>
        </w:rPr>
        <w:t xml:space="preserve">Applicant </w:t>
      </w:r>
    </w:p>
    <w:p w:rsidR="00B94E70" w:rsidRDefault="00B94E70" w:rsidP="00B94E70">
      <w:pPr>
        <w:spacing w:after="120" w:line="240" w:lineRule="auto"/>
        <w:jc w:val="both"/>
        <w:rPr>
          <w:rFonts w:ascii="Tahoma" w:hAnsi="Tahoma" w:cs="Tahoma"/>
        </w:rPr>
      </w:pPr>
      <w:r>
        <w:rPr>
          <w:rFonts w:ascii="Tahoma" w:hAnsi="Tahoma" w:cs="Tahoma"/>
        </w:rPr>
        <w:t xml:space="preserve">And </w:t>
      </w:r>
    </w:p>
    <w:p w:rsidR="00B94E70" w:rsidRDefault="00B94E70" w:rsidP="00B94E70">
      <w:pPr>
        <w:spacing w:after="0" w:line="240" w:lineRule="auto"/>
        <w:jc w:val="both"/>
        <w:rPr>
          <w:rFonts w:ascii="Tahoma" w:hAnsi="Tahoma" w:cs="Tahoma"/>
          <w:b/>
          <w:sz w:val="24"/>
          <w:szCs w:val="24"/>
        </w:rPr>
      </w:pPr>
      <w:r>
        <w:rPr>
          <w:rFonts w:ascii="Tahoma" w:hAnsi="Tahoma" w:cs="Tahoma"/>
          <w:b/>
          <w:sz w:val="24"/>
          <w:szCs w:val="24"/>
        </w:rPr>
        <w:t>ZIMBABWE OPEN UNIVERSITY</w:t>
      </w:r>
      <w:r>
        <w:rPr>
          <w:rFonts w:ascii="Tahoma" w:hAnsi="Tahoma" w:cs="Tahoma"/>
          <w:b/>
          <w:sz w:val="24"/>
          <w:szCs w:val="24"/>
        </w:rPr>
        <w:tab/>
      </w:r>
      <w:r>
        <w:rPr>
          <w:rFonts w:ascii="Tahoma" w:hAnsi="Tahoma" w:cs="Tahoma"/>
          <w:b/>
          <w:sz w:val="24"/>
          <w:szCs w:val="24"/>
        </w:rPr>
        <w:tab/>
      </w:r>
      <w:r w:rsidRPr="005030B0">
        <w:rPr>
          <w:rFonts w:ascii="Tahoma" w:hAnsi="Tahoma" w:cs="Tahoma"/>
          <w:b/>
        </w:rPr>
        <w:t>–</w:t>
      </w:r>
      <w:r>
        <w:rPr>
          <w:rFonts w:ascii="Tahoma" w:hAnsi="Tahoma" w:cs="Tahoma"/>
          <w:b/>
        </w:rPr>
        <w:tab/>
      </w:r>
      <w:r>
        <w:rPr>
          <w:rFonts w:ascii="Tahoma" w:hAnsi="Tahoma" w:cs="Tahoma"/>
          <w:b/>
        </w:rPr>
        <w:tab/>
      </w:r>
      <w:r w:rsidRPr="00BD0C62">
        <w:rPr>
          <w:rFonts w:ascii="Tahoma" w:hAnsi="Tahoma" w:cs="Tahoma"/>
          <w:b/>
          <w:sz w:val="24"/>
          <w:szCs w:val="24"/>
        </w:rPr>
        <w:t>Respondent</w:t>
      </w:r>
    </w:p>
    <w:p w:rsidR="00B94E70" w:rsidRPr="006E3B05" w:rsidRDefault="00B94E70" w:rsidP="00B94E70">
      <w:pPr>
        <w:spacing w:after="0" w:line="240" w:lineRule="auto"/>
        <w:jc w:val="both"/>
        <w:rPr>
          <w:rFonts w:ascii="Tahoma" w:hAnsi="Tahoma" w:cs="Tahoma"/>
          <w:sz w:val="24"/>
          <w:szCs w:val="24"/>
        </w:rPr>
      </w:pPr>
    </w:p>
    <w:p w:rsidR="00B94E70" w:rsidRDefault="00B94E70" w:rsidP="00B94E70">
      <w:pPr>
        <w:spacing w:after="0" w:line="240" w:lineRule="auto"/>
        <w:jc w:val="both"/>
        <w:rPr>
          <w:rFonts w:ascii="Tahoma" w:hAnsi="Tahoma" w:cs="Tahoma"/>
          <w:sz w:val="24"/>
          <w:szCs w:val="24"/>
        </w:rPr>
      </w:pPr>
    </w:p>
    <w:p w:rsidR="00B94E70" w:rsidRPr="006E3B05" w:rsidRDefault="00B94E70" w:rsidP="00B94E70">
      <w:pPr>
        <w:spacing w:after="0" w:line="240" w:lineRule="auto"/>
        <w:jc w:val="both"/>
        <w:rPr>
          <w:rFonts w:ascii="Tahoma" w:hAnsi="Tahoma" w:cs="Tahoma"/>
          <w:sz w:val="24"/>
          <w:szCs w:val="24"/>
        </w:rPr>
      </w:pPr>
    </w:p>
    <w:p w:rsidR="00B94E70" w:rsidRPr="00364EC1" w:rsidRDefault="00B94E70" w:rsidP="00B94E70">
      <w:pPr>
        <w:spacing w:before="120" w:after="120" w:line="240" w:lineRule="auto"/>
        <w:jc w:val="both"/>
        <w:rPr>
          <w:rFonts w:ascii="Tahoma" w:hAnsi="Tahoma" w:cs="Tahoma"/>
          <w:sz w:val="24"/>
          <w:szCs w:val="24"/>
        </w:rPr>
      </w:pPr>
      <w:r w:rsidRPr="00364EC1">
        <w:rPr>
          <w:rFonts w:ascii="Tahoma" w:hAnsi="Tahoma" w:cs="Tahoma"/>
          <w:sz w:val="24"/>
          <w:szCs w:val="24"/>
        </w:rPr>
        <w:t xml:space="preserve">Before The </w:t>
      </w:r>
      <w:proofErr w:type="spellStart"/>
      <w:r w:rsidRPr="00364EC1">
        <w:rPr>
          <w:rFonts w:ascii="Tahoma" w:hAnsi="Tahoma" w:cs="Tahoma"/>
          <w:sz w:val="24"/>
          <w:szCs w:val="24"/>
        </w:rPr>
        <w:t>Honourable</w:t>
      </w:r>
      <w:proofErr w:type="spellEnd"/>
      <w:r w:rsidRPr="00364EC1">
        <w:rPr>
          <w:rFonts w:ascii="Tahoma" w:hAnsi="Tahoma" w:cs="Tahoma"/>
          <w:sz w:val="24"/>
          <w:szCs w:val="24"/>
        </w:rPr>
        <w:t xml:space="preserve"> L. </w:t>
      </w:r>
      <w:proofErr w:type="spellStart"/>
      <w:r w:rsidRPr="00364EC1">
        <w:rPr>
          <w:rFonts w:ascii="Tahoma" w:hAnsi="Tahoma" w:cs="Tahoma"/>
          <w:sz w:val="24"/>
          <w:szCs w:val="24"/>
        </w:rPr>
        <w:t>Kudya</w:t>
      </w:r>
      <w:proofErr w:type="spellEnd"/>
      <w:r w:rsidRPr="00364EC1">
        <w:rPr>
          <w:rFonts w:ascii="Tahoma" w:hAnsi="Tahoma" w:cs="Tahoma"/>
          <w:sz w:val="24"/>
          <w:szCs w:val="24"/>
        </w:rPr>
        <w:t xml:space="preserve">, </w:t>
      </w:r>
      <w:r w:rsidR="00EC57B2">
        <w:rPr>
          <w:rFonts w:ascii="Tahoma" w:hAnsi="Tahoma" w:cs="Tahoma"/>
          <w:sz w:val="24"/>
          <w:szCs w:val="24"/>
        </w:rPr>
        <w:t>Judge</w:t>
      </w:r>
      <w:r w:rsidRPr="00364EC1">
        <w:rPr>
          <w:rFonts w:ascii="Tahoma" w:hAnsi="Tahoma" w:cs="Tahoma"/>
          <w:sz w:val="24"/>
          <w:szCs w:val="24"/>
        </w:rPr>
        <w:t xml:space="preserve"> </w:t>
      </w:r>
    </w:p>
    <w:p w:rsidR="00B94E70" w:rsidRDefault="00B94E70" w:rsidP="00B94E70">
      <w:pPr>
        <w:spacing w:before="120" w:after="120" w:line="240" w:lineRule="auto"/>
        <w:jc w:val="both"/>
        <w:rPr>
          <w:rFonts w:ascii="Tahoma" w:hAnsi="Tahoma" w:cs="Tahoma"/>
        </w:rPr>
      </w:pPr>
    </w:p>
    <w:p w:rsidR="00B94E70" w:rsidRDefault="00B94E70" w:rsidP="00B94E70">
      <w:pPr>
        <w:spacing w:before="120" w:after="120" w:line="240" w:lineRule="auto"/>
        <w:jc w:val="both"/>
        <w:rPr>
          <w:rFonts w:ascii="Tahoma" w:hAnsi="Tahoma" w:cs="Tahoma"/>
          <w:b/>
        </w:rPr>
      </w:pPr>
      <w:r>
        <w:rPr>
          <w:rFonts w:ascii="Tahoma" w:hAnsi="Tahoma" w:cs="Tahoma"/>
          <w:b/>
        </w:rPr>
        <w:t xml:space="preserve">For Applicant </w:t>
      </w:r>
      <w:r w:rsidRPr="009A7EE9">
        <w:rPr>
          <w:rFonts w:ascii="Tahoma" w:hAnsi="Tahoma" w:cs="Tahoma"/>
          <w:b/>
        </w:rPr>
        <w:t xml:space="preserve"> </w:t>
      </w:r>
      <w:r>
        <w:rPr>
          <w:rFonts w:ascii="Tahoma" w:hAnsi="Tahoma" w:cs="Tahoma"/>
          <w:b/>
        </w:rPr>
        <w:tab/>
        <w:t xml:space="preserve">- R. </w:t>
      </w:r>
      <w:proofErr w:type="spellStart"/>
      <w:r>
        <w:rPr>
          <w:rFonts w:ascii="Tahoma" w:hAnsi="Tahoma" w:cs="Tahoma"/>
          <w:b/>
        </w:rPr>
        <w:t>Venge</w:t>
      </w:r>
      <w:proofErr w:type="spellEnd"/>
      <w:r>
        <w:rPr>
          <w:rFonts w:ascii="Tahoma" w:hAnsi="Tahoma" w:cs="Tahoma"/>
          <w:b/>
        </w:rPr>
        <w:t xml:space="preserve"> (Legal Practitioner)</w:t>
      </w:r>
    </w:p>
    <w:p w:rsidR="00B94E70" w:rsidRPr="009A7EE9" w:rsidRDefault="00B94E70" w:rsidP="00B94E70">
      <w:pPr>
        <w:spacing w:before="120" w:after="120" w:line="240" w:lineRule="auto"/>
        <w:jc w:val="both"/>
        <w:rPr>
          <w:rFonts w:ascii="Tahoma" w:hAnsi="Tahoma" w:cs="Tahoma"/>
          <w:b/>
        </w:rPr>
      </w:pPr>
      <w:r>
        <w:rPr>
          <w:rFonts w:ascii="Tahoma" w:hAnsi="Tahoma" w:cs="Tahoma"/>
          <w:b/>
        </w:rPr>
        <w:t xml:space="preserve">For Respondent  </w:t>
      </w:r>
      <w:r>
        <w:rPr>
          <w:rFonts w:ascii="Tahoma" w:hAnsi="Tahoma" w:cs="Tahoma"/>
          <w:b/>
        </w:rPr>
        <w:tab/>
        <w:t xml:space="preserve">- R. </w:t>
      </w:r>
      <w:proofErr w:type="spellStart"/>
      <w:proofErr w:type="gramStart"/>
      <w:r>
        <w:rPr>
          <w:rFonts w:ascii="Tahoma" w:hAnsi="Tahoma" w:cs="Tahoma"/>
          <w:b/>
        </w:rPr>
        <w:t>Mutasa</w:t>
      </w:r>
      <w:proofErr w:type="spellEnd"/>
      <w:r>
        <w:rPr>
          <w:rFonts w:ascii="Tahoma" w:hAnsi="Tahoma" w:cs="Tahoma"/>
          <w:b/>
        </w:rPr>
        <w:t>(</w:t>
      </w:r>
      <w:proofErr w:type="gramEnd"/>
      <w:r>
        <w:rPr>
          <w:rFonts w:ascii="Tahoma" w:hAnsi="Tahoma" w:cs="Tahoma"/>
          <w:b/>
        </w:rPr>
        <w:t>Legal Practitioner)</w:t>
      </w:r>
    </w:p>
    <w:p w:rsidR="00B94E70" w:rsidRPr="006E3B05" w:rsidRDefault="00B94E70" w:rsidP="00B94E70">
      <w:pPr>
        <w:spacing w:after="0" w:line="240" w:lineRule="auto"/>
        <w:jc w:val="both"/>
        <w:rPr>
          <w:rFonts w:ascii="Tahoma" w:hAnsi="Tahoma" w:cs="Tahoma"/>
          <w:sz w:val="24"/>
          <w:szCs w:val="24"/>
        </w:rPr>
      </w:pPr>
    </w:p>
    <w:p w:rsidR="00B94E70" w:rsidRDefault="00B94E70" w:rsidP="00B94E70">
      <w:pPr>
        <w:spacing w:after="0" w:line="240" w:lineRule="auto"/>
        <w:jc w:val="both"/>
        <w:rPr>
          <w:rFonts w:ascii="Tahoma" w:hAnsi="Tahoma" w:cs="Tahoma"/>
          <w:sz w:val="24"/>
          <w:szCs w:val="24"/>
        </w:rPr>
      </w:pPr>
    </w:p>
    <w:p w:rsidR="00B94E70" w:rsidRPr="006E3B05" w:rsidRDefault="00B94E70" w:rsidP="00B94E70">
      <w:pPr>
        <w:spacing w:after="0" w:line="240" w:lineRule="auto"/>
        <w:jc w:val="both"/>
        <w:rPr>
          <w:rFonts w:ascii="Tahoma" w:hAnsi="Tahoma" w:cs="Tahoma"/>
          <w:sz w:val="24"/>
          <w:szCs w:val="24"/>
        </w:rPr>
      </w:pPr>
    </w:p>
    <w:p w:rsidR="00B94E70" w:rsidRDefault="00B94E70" w:rsidP="00B94E70">
      <w:pPr>
        <w:spacing w:after="0"/>
        <w:jc w:val="both"/>
        <w:rPr>
          <w:rFonts w:ascii="Tahoma" w:hAnsi="Tahoma" w:cs="Tahoma"/>
          <w:b/>
          <w:sz w:val="28"/>
          <w:szCs w:val="28"/>
        </w:rPr>
      </w:pPr>
      <w:r>
        <w:rPr>
          <w:rFonts w:ascii="Tahoma" w:hAnsi="Tahoma" w:cs="Tahoma"/>
          <w:b/>
          <w:sz w:val="28"/>
          <w:szCs w:val="28"/>
        </w:rPr>
        <w:t>KUDYA</w:t>
      </w:r>
      <w:r w:rsidR="00EC57B2">
        <w:rPr>
          <w:rFonts w:ascii="Tahoma" w:hAnsi="Tahoma" w:cs="Tahoma"/>
          <w:b/>
          <w:sz w:val="28"/>
          <w:szCs w:val="28"/>
        </w:rPr>
        <w:t xml:space="preserve"> J:</w:t>
      </w:r>
    </w:p>
    <w:p w:rsidR="00B94E70" w:rsidRDefault="00B94E70" w:rsidP="00B94E70">
      <w:pPr>
        <w:spacing w:after="0"/>
        <w:jc w:val="both"/>
        <w:rPr>
          <w:rFonts w:ascii="Tahoma" w:hAnsi="Tahoma" w:cs="Tahoma"/>
          <w:b/>
          <w:sz w:val="28"/>
          <w:szCs w:val="28"/>
        </w:rPr>
      </w:pPr>
    </w:p>
    <w:p w:rsidR="00B94E70" w:rsidRDefault="00B94E70" w:rsidP="00B94E70">
      <w:pPr>
        <w:spacing w:after="0" w:line="360" w:lineRule="auto"/>
        <w:jc w:val="both"/>
        <w:rPr>
          <w:rFonts w:ascii="Tahoma" w:hAnsi="Tahoma" w:cs="Tahoma"/>
          <w:sz w:val="24"/>
          <w:szCs w:val="24"/>
        </w:rPr>
      </w:pPr>
      <w:r>
        <w:rPr>
          <w:rFonts w:ascii="Tahoma" w:hAnsi="Tahoma" w:cs="Tahoma"/>
          <w:b/>
          <w:sz w:val="28"/>
          <w:szCs w:val="28"/>
        </w:rPr>
        <w:tab/>
      </w:r>
      <w:r w:rsidRPr="00B4604D">
        <w:rPr>
          <w:rFonts w:ascii="Tahoma" w:hAnsi="Tahoma" w:cs="Tahoma"/>
          <w:sz w:val="24"/>
          <w:szCs w:val="24"/>
        </w:rPr>
        <w:t xml:space="preserve">This </w:t>
      </w:r>
      <w:r>
        <w:rPr>
          <w:rFonts w:ascii="Tahoma" w:hAnsi="Tahoma" w:cs="Tahoma"/>
          <w:sz w:val="24"/>
          <w:szCs w:val="24"/>
        </w:rPr>
        <w:t>is an application for a review of the decision of the Respondent’s Disciplinary Committee which found Applicant guilty of contravening the National Code of conduct SI 15 /06 and subsequently dismissed her.</w:t>
      </w:r>
    </w:p>
    <w:p w:rsidR="00B94E70" w:rsidRDefault="00B94E70" w:rsidP="00B94E70">
      <w:pPr>
        <w:spacing w:after="0" w:line="240" w:lineRule="auto"/>
        <w:jc w:val="both"/>
        <w:rPr>
          <w:rFonts w:ascii="Tahoma" w:hAnsi="Tahoma" w:cs="Tahoma"/>
          <w:sz w:val="24"/>
          <w:szCs w:val="24"/>
        </w:rPr>
      </w:pPr>
    </w:p>
    <w:p w:rsidR="00B94E70" w:rsidRDefault="00B94E70" w:rsidP="00B94E70">
      <w:pPr>
        <w:spacing w:after="0" w:line="360" w:lineRule="auto"/>
        <w:jc w:val="both"/>
        <w:rPr>
          <w:rFonts w:ascii="Tahoma" w:hAnsi="Tahoma" w:cs="Tahoma"/>
          <w:sz w:val="24"/>
          <w:szCs w:val="24"/>
        </w:rPr>
      </w:pPr>
      <w:r>
        <w:rPr>
          <w:rFonts w:ascii="Tahoma" w:hAnsi="Tahoma" w:cs="Tahoma"/>
          <w:sz w:val="24"/>
          <w:szCs w:val="24"/>
        </w:rPr>
        <w:t>Applicant was suspended and charged on 26 November 2012 with theft or fraud, alternatively, conduct which is inconsistent with one’s conditions of contract in contravention of the National Code of Conduct. She was brought before a Disciplinary Committee which deliberated on her matter and found her guilty of the misconduct complained of.</w:t>
      </w:r>
    </w:p>
    <w:p w:rsidR="00B94E70" w:rsidRDefault="00B94E70" w:rsidP="00B94E70">
      <w:pPr>
        <w:spacing w:after="0" w:line="240" w:lineRule="auto"/>
        <w:jc w:val="both"/>
        <w:rPr>
          <w:rFonts w:ascii="Tahoma" w:hAnsi="Tahoma" w:cs="Tahoma"/>
          <w:sz w:val="24"/>
          <w:szCs w:val="24"/>
        </w:rPr>
      </w:pPr>
    </w:p>
    <w:p w:rsidR="00B94E70" w:rsidRDefault="00B94E70" w:rsidP="00B94E70">
      <w:pPr>
        <w:spacing w:after="0" w:line="360" w:lineRule="auto"/>
        <w:jc w:val="both"/>
        <w:rPr>
          <w:rFonts w:ascii="Tahoma" w:hAnsi="Tahoma" w:cs="Tahoma"/>
          <w:sz w:val="24"/>
          <w:szCs w:val="24"/>
        </w:rPr>
      </w:pPr>
      <w:r>
        <w:rPr>
          <w:rFonts w:ascii="Tahoma" w:hAnsi="Tahoma" w:cs="Tahoma"/>
          <w:sz w:val="24"/>
          <w:szCs w:val="24"/>
        </w:rPr>
        <w:t>She was dismissed from employment following the disciplinary hearing. On the 27</w:t>
      </w:r>
      <w:r w:rsidRPr="00BC06E2">
        <w:rPr>
          <w:rFonts w:ascii="Tahoma" w:hAnsi="Tahoma" w:cs="Tahoma"/>
          <w:sz w:val="24"/>
          <w:szCs w:val="24"/>
          <w:vertAlign w:val="superscript"/>
        </w:rPr>
        <w:t>th</w:t>
      </w:r>
      <w:r>
        <w:rPr>
          <w:rFonts w:ascii="Tahoma" w:hAnsi="Tahoma" w:cs="Tahoma"/>
          <w:sz w:val="24"/>
          <w:szCs w:val="24"/>
        </w:rPr>
        <w:t xml:space="preserve"> March 2013 the Applicant filed with this court an application for the review of the proceedings which led to her dismissal. The grounds of review were that the </w:t>
      </w:r>
      <w:r>
        <w:rPr>
          <w:rFonts w:ascii="Tahoma" w:hAnsi="Tahoma" w:cs="Tahoma"/>
          <w:sz w:val="24"/>
          <w:szCs w:val="24"/>
        </w:rPr>
        <w:lastRenderedPageBreak/>
        <w:t>Disciplinary Committee was irregularly constituted as it was not constituted by personnel cited in the Z.O.U Act.</w:t>
      </w:r>
    </w:p>
    <w:p w:rsidR="00B94E70" w:rsidRDefault="00B94E70" w:rsidP="00B94E70">
      <w:pPr>
        <w:spacing w:after="0" w:line="240" w:lineRule="auto"/>
        <w:jc w:val="both"/>
        <w:rPr>
          <w:rFonts w:ascii="Tahoma" w:hAnsi="Tahoma" w:cs="Tahoma"/>
          <w:sz w:val="24"/>
          <w:szCs w:val="24"/>
        </w:rPr>
      </w:pPr>
    </w:p>
    <w:p w:rsidR="00B94E70" w:rsidRDefault="00B94E70" w:rsidP="00B94E70">
      <w:pPr>
        <w:spacing w:after="0" w:line="360" w:lineRule="auto"/>
        <w:jc w:val="both"/>
        <w:rPr>
          <w:rFonts w:ascii="Tahoma" w:hAnsi="Tahoma" w:cs="Tahoma"/>
          <w:sz w:val="24"/>
          <w:szCs w:val="24"/>
        </w:rPr>
      </w:pPr>
      <w:r>
        <w:rPr>
          <w:rFonts w:ascii="Tahoma" w:hAnsi="Tahoma" w:cs="Tahoma"/>
          <w:sz w:val="24"/>
          <w:szCs w:val="24"/>
        </w:rPr>
        <w:t xml:space="preserve">She argued that the Committee acted outside its powers set out by the Act as it was chaired by one </w:t>
      </w:r>
      <w:proofErr w:type="spellStart"/>
      <w:r>
        <w:rPr>
          <w:rFonts w:ascii="Tahoma" w:hAnsi="Tahoma" w:cs="Tahoma"/>
          <w:sz w:val="24"/>
          <w:szCs w:val="24"/>
        </w:rPr>
        <w:t>Kabanda</w:t>
      </w:r>
      <w:proofErr w:type="spellEnd"/>
      <w:r>
        <w:rPr>
          <w:rFonts w:ascii="Tahoma" w:hAnsi="Tahoma" w:cs="Tahoma"/>
          <w:sz w:val="24"/>
          <w:szCs w:val="24"/>
        </w:rPr>
        <w:t xml:space="preserve"> who did not hold any of the offices provided for in the Z.O.U Act </w:t>
      </w:r>
      <w:proofErr w:type="spellStart"/>
      <w:proofErr w:type="gramStart"/>
      <w:r>
        <w:rPr>
          <w:rFonts w:ascii="Tahoma" w:hAnsi="Tahoma" w:cs="Tahoma"/>
          <w:sz w:val="24"/>
          <w:szCs w:val="24"/>
        </w:rPr>
        <w:t>vis</w:t>
      </w:r>
      <w:proofErr w:type="spellEnd"/>
      <w:proofErr w:type="gramEnd"/>
      <w:r>
        <w:rPr>
          <w:rFonts w:ascii="Tahoma" w:hAnsi="Tahoma" w:cs="Tahoma"/>
          <w:sz w:val="24"/>
          <w:szCs w:val="24"/>
        </w:rPr>
        <w:t xml:space="preserve"> persons chairing such a Committee. It was therefore, her argument that, such a procedural irregularity vitiated her dismissal. She thus prayed that her dismissal be set aside and that she be reinstated to her original position with full pay and benefits or alternatively that she be paid damages in place of reinstatement. </w:t>
      </w:r>
    </w:p>
    <w:p w:rsidR="00B94E70" w:rsidRDefault="00B94E70" w:rsidP="00B94E70">
      <w:pPr>
        <w:spacing w:after="0" w:line="360" w:lineRule="auto"/>
        <w:jc w:val="both"/>
        <w:rPr>
          <w:rFonts w:ascii="Tahoma" w:hAnsi="Tahoma" w:cs="Tahoma"/>
          <w:sz w:val="24"/>
          <w:szCs w:val="24"/>
        </w:rPr>
      </w:pPr>
    </w:p>
    <w:p w:rsidR="00B94E70" w:rsidRDefault="00B94E70" w:rsidP="00B94E70">
      <w:pPr>
        <w:spacing w:after="0" w:line="360" w:lineRule="auto"/>
        <w:jc w:val="both"/>
        <w:rPr>
          <w:rFonts w:ascii="Tahoma" w:hAnsi="Tahoma" w:cs="Tahoma"/>
          <w:sz w:val="24"/>
          <w:szCs w:val="24"/>
        </w:rPr>
      </w:pPr>
      <w:r>
        <w:rPr>
          <w:rFonts w:ascii="Tahoma" w:hAnsi="Tahoma" w:cs="Tahoma"/>
          <w:sz w:val="24"/>
          <w:szCs w:val="24"/>
        </w:rPr>
        <w:t xml:space="preserve">On the date of hearing of this matter, it became apparent to the court that the arguments which were advanced in the instant case were by and large the same arguments which were made before the court in the appeal case of </w:t>
      </w:r>
      <w:r w:rsidRPr="00B32BFA">
        <w:rPr>
          <w:rFonts w:ascii="Tahoma" w:hAnsi="Tahoma" w:cs="Tahoma"/>
          <w:b/>
          <w:sz w:val="24"/>
          <w:szCs w:val="24"/>
        </w:rPr>
        <w:t>J.</w:t>
      </w:r>
      <w:r>
        <w:rPr>
          <w:rFonts w:ascii="Tahoma" w:hAnsi="Tahoma" w:cs="Tahoma"/>
          <w:b/>
          <w:sz w:val="24"/>
          <w:szCs w:val="24"/>
        </w:rPr>
        <w:t xml:space="preserve"> </w:t>
      </w:r>
      <w:proofErr w:type="spellStart"/>
      <w:r w:rsidRPr="00B32BFA">
        <w:rPr>
          <w:rFonts w:ascii="Tahoma" w:hAnsi="Tahoma" w:cs="Tahoma"/>
          <w:b/>
          <w:sz w:val="24"/>
          <w:szCs w:val="24"/>
        </w:rPr>
        <w:t>Manjeese</w:t>
      </w:r>
      <w:proofErr w:type="spellEnd"/>
      <w:r w:rsidRPr="00B32BFA">
        <w:rPr>
          <w:rFonts w:ascii="Tahoma" w:hAnsi="Tahoma" w:cs="Tahoma"/>
          <w:b/>
          <w:sz w:val="24"/>
          <w:szCs w:val="24"/>
        </w:rPr>
        <w:t xml:space="preserve"> and Another </w:t>
      </w:r>
      <w:proofErr w:type="spellStart"/>
      <w:r w:rsidRPr="00B32BFA">
        <w:rPr>
          <w:rFonts w:ascii="Tahoma" w:hAnsi="Tahoma" w:cs="Tahoma"/>
          <w:b/>
          <w:sz w:val="24"/>
          <w:szCs w:val="24"/>
        </w:rPr>
        <w:t>vs</w:t>
      </w:r>
      <w:proofErr w:type="spellEnd"/>
      <w:r w:rsidRPr="00B32BFA">
        <w:rPr>
          <w:rFonts w:ascii="Tahoma" w:hAnsi="Tahoma" w:cs="Tahoma"/>
          <w:b/>
          <w:sz w:val="24"/>
          <w:szCs w:val="24"/>
        </w:rPr>
        <w:t xml:space="preserve"> Zimbabwe Open University LC/H/96/12 </w:t>
      </w:r>
      <w:r>
        <w:rPr>
          <w:rFonts w:ascii="Tahoma" w:hAnsi="Tahoma" w:cs="Tahoma"/>
          <w:sz w:val="24"/>
          <w:szCs w:val="24"/>
        </w:rPr>
        <w:t xml:space="preserve">.To that extent, counsel in the instant matter agreed to have submissions in the </w:t>
      </w:r>
      <w:proofErr w:type="spellStart"/>
      <w:r w:rsidRPr="00C044FF">
        <w:rPr>
          <w:rFonts w:ascii="Tahoma" w:hAnsi="Tahoma" w:cs="Tahoma"/>
          <w:b/>
          <w:sz w:val="24"/>
          <w:szCs w:val="24"/>
        </w:rPr>
        <w:t>Manjeese</w:t>
      </w:r>
      <w:proofErr w:type="spellEnd"/>
      <w:r w:rsidRPr="00C044FF">
        <w:rPr>
          <w:rFonts w:ascii="Tahoma" w:hAnsi="Tahoma" w:cs="Tahoma"/>
          <w:b/>
          <w:sz w:val="24"/>
          <w:szCs w:val="24"/>
        </w:rPr>
        <w:t xml:space="preserve"> c</w:t>
      </w:r>
      <w:r>
        <w:rPr>
          <w:rFonts w:ascii="Tahoma" w:hAnsi="Tahoma" w:cs="Tahoma"/>
          <w:sz w:val="24"/>
          <w:szCs w:val="24"/>
        </w:rPr>
        <w:t xml:space="preserve">ase supra incorporated into instant case. It is therefore pertinent to note that, the instant judgment by and large contains the same reasoning which was used in deciding the </w:t>
      </w:r>
      <w:proofErr w:type="spellStart"/>
      <w:r w:rsidRPr="00C044FF">
        <w:rPr>
          <w:rFonts w:ascii="Tahoma" w:hAnsi="Tahoma" w:cs="Tahoma"/>
          <w:b/>
          <w:sz w:val="24"/>
          <w:szCs w:val="24"/>
        </w:rPr>
        <w:t>Manjeese</w:t>
      </w:r>
      <w:proofErr w:type="spellEnd"/>
      <w:r w:rsidRPr="00C044FF">
        <w:rPr>
          <w:rFonts w:ascii="Tahoma" w:hAnsi="Tahoma" w:cs="Tahoma"/>
          <w:b/>
          <w:sz w:val="24"/>
          <w:szCs w:val="24"/>
        </w:rPr>
        <w:t xml:space="preserve"> c</w:t>
      </w:r>
      <w:r>
        <w:rPr>
          <w:rFonts w:ascii="Tahoma" w:hAnsi="Tahoma" w:cs="Tahoma"/>
          <w:sz w:val="24"/>
          <w:szCs w:val="24"/>
        </w:rPr>
        <w:t xml:space="preserve">ase </w:t>
      </w:r>
      <w:r w:rsidRPr="00364EC1">
        <w:rPr>
          <w:rFonts w:ascii="Tahoma" w:hAnsi="Tahoma" w:cs="Tahoma"/>
          <w:i/>
          <w:sz w:val="24"/>
          <w:szCs w:val="24"/>
        </w:rPr>
        <w:t>supra</w:t>
      </w:r>
      <w:r>
        <w:rPr>
          <w:rFonts w:ascii="Tahoma" w:hAnsi="Tahoma" w:cs="Tahoma"/>
          <w:sz w:val="24"/>
          <w:szCs w:val="24"/>
        </w:rPr>
        <w:t>.</w:t>
      </w:r>
    </w:p>
    <w:p w:rsidR="00B94E70" w:rsidRDefault="00B94E70" w:rsidP="00B94E70">
      <w:pPr>
        <w:spacing w:after="0" w:line="240" w:lineRule="auto"/>
        <w:jc w:val="both"/>
        <w:rPr>
          <w:rFonts w:ascii="Tahoma" w:hAnsi="Tahoma" w:cs="Tahoma"/>
          <w:sz w:val="24"/>
          <w:szCs w:val="24"/>
        </w:rPr>
      </w:pPr>
    </w:p>
    <w:p w:rsidR="00B94E70" w:rsidRDefault="00B94E70" w:rsidP="00B94E70">
      <w:pPr>
        <w:spacing w:after="0" w:line="360" w:lineRule="auto"/>
        <w:jc w:val="both"/>
        <w:rPr>
          <w:rFonts w:ascii="Tahoma" w:hAnsi="Tahoma" w:cs="Tahoma"/>
          <w:sz w:val="24"/>
          <w:szCs w:val="24"/>
        </w:rPr>
      </w:pPr>
      <w:r>
        <w:rPr>
          <w:rFonts w:ascii="Tahoma" w:hAnsi="Tahoma" w:cs="Tahoma"/>
          <w:sz w:val="24"/>
          <w:szCs w:val="24"/>
        </w:rPr>
        <w:t>The Disciplinary Committee was said to be improperly constituted as it was not composed of the people specified in Section 25 of the Z.O.U Act.  Further to that, it was the Applicants’ argument that Respondent’s dealing with the case in terms of the National Code instead of the Z.O.U Act meant that the disciplinary proceedings were irregular as they were done outside the Z.O.U Act which stipulates who should constitute a Disciplinary Committee in respect of misconduct leveled against an employee.</w:t>
      </w:r>
    </w:p>
    <w:p w:rsidR="00B94E70" w:rsidRDefault="00B94E70" w:rsidP="00B94E70">
      <w:pPr>
        <w:spacing w:after="0" w:line="240" w:lineRule="auto"/>
        <w:jc w:val="both"/>
        <w:rPr>
          <w:rFonts w:ascii="Tahoma" w:hAnsi="Tahoma" w:cs="Tahoma"/>
          <w:sz w:val="24"/>
          <w:szCs w:val="24"/>
        </w:rPr>
      </w:pPr>
    </w:p>
    <w:p w:rsidR="00B94E70" w:rsidRDefault="00B94E70" w:rsidP="00B94E70">
      <w:pPr>
        <w:spacing w:after="0" w:line="360" w:lineRule="auto"/>
        <w:jc w:val="both"/>
        <w:rPr>
          <w:rFonts w:ascii="Tahoma" w:hAnsi="Tahoma" w:cs="Tahoma"/>
          <w:sz w:val="24"/>
          <w:szCs w:val="24"/>
        </w:rPr>
      </w:pPr>
      <w:r>
        <w:rPr>
          <w:rFonts w:ascii="Tahoma" w:hAnsi="Tahoma" w:cs="Tahoma"/>
          <w:sz w:val="24"/>
          <w:szCs w:val="24"/>
        </w:rPr>
        <w:tab/>
        <w:t xml:space="preserve">The Respondent maintained that it was proper for the Applicant to have been charged in terms of the National Code since the </w:t>
      </w:r>
      <w:r w:rsidRPr="00411F87">
        <w:rPr>
          <w:rFonts w:ascii="Tahoma" w:hAnsi="Tahoma" w:cs="Tahoma"/>
          <w:sz w:val="24"/>
          <w:szCs w:val="24"/>
        </w:rPr>
        <w:t xml:space="preserve">Z.O.U </w:t>
      </w:r>
      <w:r>
        <w:rPr>
          <w:rFonts w:ascii="Tahoma" w:hAnsi="Tahoma" w:cs="Tahoma"/>
          <w:sz w:val="24"/>
          <w:szCs w:val="24"/>
        </w:rPr>
        <w:t xml:space="preserve">Act is inconsistent with the </w:t>
      </w:r>
      <w:proofErr w:type="spellStart"/>
      <w:r>
        <w:rPr>
          <w:rFonts w:ascii="Tahoma" w:hAnsi="Tahoma" w:cs="Tahoma"/>
          <w:sz w:val="24"/>
          <w:szCs w:val="24"/>
        </w:rPr>
        <w:t>Labour</w:t>
      </w:r>
      <w:proofErr w:type="spellEnd"/>
      <w:r>
        <w:rPr>
          <w:rFonts w:ascii="Tahoma" w:hAnsi="Tahoma" w:cs="Tahoma"/>
          <w:sz w:val="24"/>
          <w:szCs w:val="24"/>
        </w:rPr>
        <w:t xml:space="preserve"> Act in so far as it does not spell out the acts of misconduct and the process to be followed in disciplining an employee. </w:t>
      </w:r>
    </w:p>
    <w:p w:rsidR="00B94E70" w:rsidRDefault="00B94E70" w:rsidP="00B94E70">
      <w:pPr>
        <w:tabs>
          <w:tab w:val="left" w:pos="0"/>
        </w:tabs>
        <w:spacing w:after="0" w:line="360" w:lineRule="auto"/>
        <w:jc w:val="both"/>
        <w:rPr>
          <w:rFonts w:ascii="Tahoma" w:hAnsi="Tahoma" w:cs="Tahoma"/>
          <w:sz w:val="24"/>
          <w:szCs w:val="24"/>
        </w:rPr>
      </w:pP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It is important to note that, if one were to glean the mischief of the Z.O.U Act, it is clear that it intended to discipline its staff in terms of the Committee set up under Section 25. It however fell short by not providing for the other specifics like the punishable offences and how those were to be dealt with. It thus should have come up with an extra piece of law either in the form of a Code of Conduct or elaboration in the Act itself of how the disciplinary processes should have been </w:t>
      </w:r>
      <w:proofErr w:type="gramStart"/>
      <w:r>
        <w:rPr>
          <w:rFonts w:ascii="Tahoma" w:hAnsi="Tahoma" w:cs="Tahoma"/>
          <w:sz w:val="24"/>
          <w:szCs w:val="24"/>
        </w:rPr>
        <w:t>effected</w:t>
      </w:r>
      <w:proofErr w:type="gramEnd"/>
      <w:r>
        <w:rPr>
          <w:rFonts w:ascii="Tahoma" w:hAnsi="Tahoma" w:cs="Tahoma"/>
          <w:sz w:val="24"/>
          <w:szCs w:val="24"/>
        </w:rPr>
        <w:t>.</w:t>
      </w:r>
    </w:p>
    <w:p w:rsidR="00B94E70" w:rsidRDefault="00B94E70" w:rsidP="00B94E70">
      <w:pPr>
        <w:tabs>
          <w:tab w:val="left" w:pos="0"/>
        </w:tabs>
        <w:spacing w:after="0" w:line="360" w:lineRule="auto"/>
        <w:jc w:val="both"/>
        <w:rPr>
          <w:rFonts w:ascii="Tahoma" w:hAnsi="Tahoma" w:cs="Tahoma"/>
          <w:sz w:val="24"/>
          <w:szCs w:val="24"/>
        </w:rPr>
      </w:pP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Given the fact that the Respondent did not follow the Act in making sure that the Disciplinary Committee be set up as per the Z.O.U Act it is important to note that decision of the University to have disciplinary matters entrusted in the hands of persons styled therein like a retired judge </w:t>
      </w:r>
      <w:proofErr w:type="spellStart"/>
      <w:r>
        <w:rPr>
          <w:rFonts w:ascii="Tahoma" w:hAnsi="Tahoma" w:cs="Tahoma"/>
          <w:sz w:val="24"/>
          <w:szCs w:val="24"/>
        </w:rPr>
        <w:t>etc</w:t>
      </w:r>
      <w:proofErr w:type="spellEnd"/>
      <w:r>
        <w:rPr>
          <w:rFonts w:ascii="Tahoma" w:hAnsi="Tahoma" w:cs="Tahoma"/>
          <w:sz w:val="24"/>
          <w:szCs w:val="24"/>
        </w:rPr>
        <w:t xml:space="preserve"> could not have been accidental.  </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        </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 It can be gleaned that such was to make sure that when disciplinary issues are handled this is done by persons who are competent to do so in terms of their qualifications. To make any other substitute without good ground cannot be sanctioned by this court.  </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       </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The court acknowledges the fact that </w:t>
      </w:r>
      <w:proofErr w:type="spellStart"/>
      <w:r>
        <w:rPr>
          <w:rFonts w:ascii="Tahoma" w:hAnsi="Tahoma" w:cs="Tahoma"/>
          <w:sz w:val="24"/>
          <w:szCs w:val="24"/>
        </w:rPr>
        <w:t>Labour</w:t>
      </w:r>
      <w:proofErr w:type="spellEnd"/>
      <w:r>
        <w:rPr>
          <w:rFonts w:ascii="Tahoma" w:hAnsi="Tahoma" w:cs="Tahoma"/>
          <w:sz w:val="24"/>
          <w:szCs w:val="24"/>
        </w:rPr>
        <w:t xml:space="preserve"> matters need not be decided on technicalities </w:t>
      </w:r>
      <w:proofErr w:type="spellStart"/>
      <w:r w:rsidRPr="009D249C">
        <w:rPr>
          <w:rFonts w:ascii="Tahoma" w:hAnsi="Tahoma" w:cs="Tahoma"/>
          <w:b/>
          <w:sz w:val="24"/>
          <w:szCs w:val="24"/>
        </w:rPr>
        <w:t>Dalny</w:t>
      </w:r>
      <w:proofErr w:type="spellEnd"/>
      <w:r w:rsidRPr="009D249C">
        <w:rPr>
          <w:rFonts w:ascii="Tahoma" w:hAnsi="Tahoma" w:cs="Tahoma"/>
          <w:b/>
          <w:sz w:val="24"/>
          <w:szCs w:val="24"/>
        </w:rPr>
        <w:t xml:space="preserve"> Mine </w:t>
      </w:r>
      <w:proofErr w:type="spellStart"/>
      <w:r w:rsidRPr="009D249C">
        <w:rPr>
          <w:rFonts w:ascii="Tahoma" w:hAnsi="Tahoma" w:cs="Tahoma"/>
          <w:b/>
          <w:sz w:val="24"/>
          <w:szCs w:val="24"/>
        </w:rPr>
        <w:t>vs</w:t>
      </w:r>
      <w:proofErr w:type="spellEnd"/>
      <w:r w:rsidRPr="009D249C">
        <w:rPr>
          <w:rFonts w:ascii="Tahoma" w:hAnsi="Tahoma" w:cs="Tahoma"/>
          <w:b/>
          <w:sz w:val="24"/>
          <w:szCs w:val="24"/>
        </w:rPr>
        <w:t xml:space="preserve"> Banda 1999 (1) ZLR 220</w:t>
      </w:r>
      <w:r>
        <w:rPr>
          <w:rFonts w:ascii="Tahoma" w:hAnsi="Tahoma" w:cs="Tahoma"/>
          <w:sz w:val="24"/>
          <w:szCs w:val="24"/>
        </w:rPr>
        <w:t xml:space="preserve"> but this case has to be looked at together with the case of </w:t>
      </w:r>
      <w:r>
        <w:rPr>
          <w:rFonts w:ascii="Tahoma" w:hAnsi="Tahoma" w:cs="Tahoma"/>
          <w:b/>
          <w:sz w:val="24"/>
          <w:szCs w:val="24"/>
        </w:rPr>
        <w:t xml:space="preserve">Air Zimbabwe </w:t>
      </w:r>
      <w:proofErr w:type="spellStart"/>
      <w:r>
        <w:rPr>
          <w:rFonts w:ascii="Tahoma" w:hAnsi="Tahoma" w:cs="Tahoma"/>
          <w:b/>
          <w:sz w:val="24"/>
          <w:szCs w:val="24"/>
        </w:rPr>
        <w:t>vs</w:t>
      </w:r>
      <w:proofErr w:type="spellEnd"/>
      <w:r>
        <w:rPr>
          <w:rFonts w:ascii="Tahoma" w:hAnsi="Tahoma" w:cs="Tahoma"/>
          <w:b/>
          <w:sz w:val="24"/>
          <w:szCs w:val="24"/>
        </w:rPr>
        <w:t xml:space="preserve"> </w:t>
      </w:r>
      <w:proofErr w:type="spellStart"/>
      <w:r>
        <w:rPr>
          <w:rFonts w:ascii="Tahoma" w:hAnsi="Tahoma" w:cs="Tahoma"/>
          <w:b/>
          <w:sz w:val="24"/>
          <w:szCs w:val="24"/>
        </w:rPr>
        <w:t>Chiku</w:t>
      </w:r>
      <w:proofErr w:type="spellEnd"/>
      <w:r>
        <w:rPr>
          <w:rFonts w:ascii="Tahoma" w:hAnsi="Tahoma" w:cs="Tahoma"/>
          <w:b/>
          <w:sz w:val="24"/>
          <w:szCs w:val="24"/>
        </w:rPr>
        <w:t xml:space="preserve"> </w:t>
      </w:r>
      <w:proofErr w:type="spellStart"/>
      <w:r>
        <w:rPr>
          <w:rFonts w:ascii="Tahoma" w:hAnsi="Tahoma" w:cs="Tahoma"/>
          <w:b/>
          <w:sz w:val="24"/>
          <w:szCs w:val="24"/>
        </w:rPr>
        <w:t>Mnensa</w:t>
      </w:r>
      <w:proofErr w:type="spellEnd"/>
      <w:r>
        <w:rPr>
          <w:rFonts w:ascii="Tahoma" w:hAnsi="Tahoma" w:cs="Tahoma"/>
          <w:b/>
          <w:sz w:val="24"/>
          <w:szCs w:val="24"/>
        </w:rPr>
        <w:t xml:space="preserve"> and Mavis </w:t>
      </w:r>
      <w:proofErr w:type="spellStart"/>
      <w:r>
        <w:rPr>
          <w:rFonts w:ascii="Tahoma" w:hAnsi="Tahoma" w:cs="Tahoma"/>
          <w:b/>
          <w:sz w:val="24"/>
          <w:szCs w:val="24"/>
        </w:rPr>
        <w:t>M</w:t>
      </w:r>
      <w:r w:rsidRPr="000F1F14">
        <w:rPr>
          <w:rFonts w:ascii="Tahoma" w:hAnsi="Tahoma" w:cs="Tahoma"/>
          <w:b/>
          <w:sz w:val="24"/>
          <w:szCs w:val="24"/>
        </w:rPr>
        <w:t>warwenye</w:t>
      </w:r>
      <w:proofErr w:type="spellEnd"/>
      <w:r>
        <w:rPr>
          <w:rFonts w:ascii="Tahoma" w:hAnsi="Tahoma" w:cs="Tahoma"/>
          <w:sz w:val="24"/>
          <w:szCs w:val="24"/>
        </w:rPr>
        <w:t xml:space="preserve"> which states that, a guilty person should only escape if he is innocent not on the basis of technical hitches.</w:t>
      </w:r>
    </w:p>
    <w:p w:rsidR="00B94E70" w:rsidRDefault="00B94E70" w:rsidP="00B94E70">
      <w:pPr>
        <w:tabs>
          <w:tab w:val="left" w:pos="0"/>
        </w:tabs>
        <w:spacing w:after="0" w:line="360" w:lineRule="auto"/>
        <w:jc w:val="both"/>
        <w:rPr>
          <w:rFonts w:ascii="Tahoma" w:hAnsi="Tahoma" w:cs="Tahoma"/>
          <w:sz w:val="24"/>
          <w:szCs w:val="24"/>
        </w:rPr>
      </w:pP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Applying the principles of the above quoted cases to the facts of the instant case , it is clear that, on face value the Respondent was satisfied that it had a good case against the Applicant. She thus can not automatically be reinstated for the simple reason that there was a procedural irregularity in her case. However, because her guilt was determined by an improperly constituted </w:t>
      </w:r>
      <w:bookmarkStart w:id="0" w:name="_GoBack"/>
      <w:bookmarkEnd w:id="0"/>
      <w:r>
        <w:rPr>
          <w:rFonts w:ascii="Tahoma" w:hAnsi="Tahoma" w:cs="Tahoma"/>
          <w:sz w:val="24"/>
          <w:szCs w:val="24"/>
        </w:rPr>
        <w:t xml:space="preserve">disciplinary body, the justice of </w:t>
      </w:r>
      <w:r>
        <w:rPr>
          <w:rFonts w:ascii="Tahoma" w:hAnsi="Tahoma" w:cs="Tahoma"/>
          <w:sz w:val="24"/>
          <w:szCs w:val="24"/>
        </w:rPr>
        <w:lastRenderedPageBreak/>
        <w:t xml:space="preserve">the case dictates that the matter be dealt with in a procedurally correct manner to cure the </w:t>
      </w:r>
      <w:proofErr w:type="gramStart"/>
      <w:r>
        <w:rPr>
          <w:rFonts w:ascii="Tahoma" w:hAnsi="Tahoma" w:cs="Tahoma"/>
          <w:sz w:val="24"/>
          <w:szCs w:val="24"/>
        </w:rPr>
        <w:t>irregularity  complained</w:t>
      </w:r>
      <w:proofErr w:type="gramEnd"/>
      <w:r>
        <w:rPr>
          <w:rFonts w:ascii="Tahoma" w:hAnsi="Tahoma" w:cs="Tahoma"/>
          <w:sz w:val="24"/>
          <w:szCs w:val="24"/>
        </w:rPr>
        <w:t xml:space="preserve"> of.  </w:t>
      </w:r>
    </w:p>
    <w:p w:rsidR="00B94E70" w:rsidRDefault="00B94E70" w:rsidP="00B94E70">
      <w:pPr>
        <w:tabs>
          <w:tab w:val="left" w:pos="0"/>
        </w:tabs>
        <w:spacing w:after="0" w:line="360" w:lineRule="auto"/>
        <w:jc w:val="both"/>
        <w:rPr>
          <w:rFonts w:ascii="Tahoma" w:hAnsi="Tahoma" w:cs="Tahoma"/>
          <w:sz w:val="24"/>
          <w:szCs w:val="24"/>
        </w:rPr>
      </w:pP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The court is satisfied that the review has merit and the application should accordingly be upheld. It is imperative that the   matter be remitted for a hearing </w:t>
      </w:r>
      <w:proofErr w:type="spellStart"/>
      <w:r w:rsidRPr="00932253">
        <w:rPr>
          <w:rFonts w:ascii="Tahoma" w:hAnsi="Tahoma" w:cs="Tahoma"/>
          <w:i/>
          <w:sz w:val="24"/>
          <w:szCs w:val="24"/>
        </w:rPr>
        <w:t>denovo</w:t>
      </w:r>
      <w:proofErr w:type="spellEnd"/>
      <w:r>
        <w:rPr>
          <w:rFonts w:ascii="Tahoma" w:hAnsi="Tahoma" w:cs="Tahoma"/>
          <w:sz w:val="24"/>
          <w:szCs w:val="24"/>
        </w:rPr>
        <w:t xml:space="preserve"> by a properly constituted disciplinary body.</w:t>
      </w:r>
    </w:p>
    <w:p w:rsidR="00B94E70" w:rsidRDefault="00B94E70" w:rsidP="00B94E70">
      <w:pPr>
        <w:tabs>
          <w:tab w:val="left" w:pos="0"/>
        </w:tabs>
        <w:spacing w:after="0" w:line="360" w:lineRule="auto"/>
        <w:jc w:val="both"/>
        <w:rPr>
          <w:rFonts w:ascii="Tahoma" w:hAnsi="Tahoma" w:cs="Tahoma"/>
          <w:sz w:val="24"/>
          <w:szCs w:val="24"/>
        </w:rPr>
      </w:pPr>
    </w:p>
    <w:p w:rsidR="00B94E70" w:rsidRDefault="00B94E70" w:rsidP="00B94E70">
      <w:pPr>
        <w:tabs>
          <w:tab w:val="left" w:pos="0"/>
        </w:tabs>
        <w:spacing w:after="0" w:line="360" w:lineRule="auto"/>
        <w:jc w:val="both"/>
        <w:rPr>
          <w:rFonts w:ascii="Tahoma" w:hAnsi="Tahoma" w:cs="Tahoma"/>
          <w:sz w:val="24"/>
          <w:szCs w:val="24"/>
        </w:rPr>
      </w:pPr>
      <w:r w:rsidRPr="000F1F14">
        <w:rPr>
          <w:rFonts w:ascii="Tahoma" w:hAnsi="Tahoma" w:cs="Tahoma"/>
          <w:b/>
          <w:sz w:val="24"/>
          <w:szCs w:val="24"/>
        </w:rPr>
        <w:t>IT IS ORDERD THAT</w:t>
      </w:r>
      <w:r>
        <w:rPr>
          <w:rFonts w:ascii="Tahoma" w:hAnsi="Tahoma" w:cs="Tahoma"/>
          <w:sz w:val="24"/>
          <w:szCs w:val="24"/>
        </w:rPr>
        <w:t xml:space="preserve"> </w:t>
      </w:r>
    </w:p>
    <w:p w:rsidR="00B94E70" w:rsidRDefault="00B94E70" w:rsidP="00B94E70">
      <w:pPr>
        <w:tabs>
          <w:tab w:val="left" w:pos="0"/>
        </w:tabs>
        <w:spacing w:after="0" w:line="240" w:lineRule="auto"/>
        <w:jc w:val="both"/>
        <w:rPr>
          <w:rFonts w:ascii="Tahoma" w:hAnsi="Tahoma" w:cs="Tahoma"/>
          <w:sz w:val="24"/>
          <w:szCs w:val="24"/>
        </w:rPr>
      </w:pPr>
      <w:r>
        <w:rPr>
          <w:rFonts w:ascii="Tahoma" w:hAnsi="Tahoma" w:cs="Tahoma"/>
          <w:sz w:val="24"/>
          <w:szCs w:val="24"/>
        </w:rPr>
        <w:t xml:space="preserve"> </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1. The review being with merit be and is hereby upheld.</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2. The matter is remitted to the Respondent so that it can be heard afresh by a disciplinary body which is properly constituted in terms of the Z.O.U Act.</w:t>
      </w:r>
    </w:p>
    <w:p w:rsidR="00B94E70" w:rsidRDefault="00B94E70" w:rsidP="00B94E70">
      <w:pPr>
        <w:numPr>
          <w:ilvl w:val="0"/>
          <w:numId w:val="1"/>
        </w:numPr>
        <w:tabs>
          <w:tab w:val="left" w:pos="0"/>
        </w:tabs>
        <w:spacing w:after="0" w:line="360" w:lineRule="auto"/>
        <w:jc w:val="both"/>
        <w:rPr>
          <w:rFonts w:ascii="Tahoma" w:hAnsi="Tahoma" w:cs="Tahoma"/>
          <w:sz w:val="24"/>
          <w:szCs w:val="24"/>
        </w:rPr>
      </w:pPr>
      <w:r>
        <w:rPr>
          <w:rFonts w:ascii="Tahoma" w:hAnsi="Tahoma" w:cs="Tahoma"/>
          <w:sz w:val="24"/>
          <w:szCs w:val="24"/>
        </w:rPr>
        <w:t>The hearing has to be conducted and concluded within 30days  from the receipt of this judgment ,failing which the Applicant  shall  be deemed to be reinstated with full pay and benefits from the date of  their suspension</w:t>
      </w:r>
    </w:p>
    <w:p w:rsidR="00B94E70" w:rsidRPr="007A0720" w:rsidRDefault="00B94E70" w:rsidP="00B94E70">
      <w:pPr>
        <w:tabs>
          <w:tab w:val="left" w:pos="0"/>
        </w:tabs>
        <w:spacing w:after="0" w:line="360" w:lineRule="auto"/>
        <w:ind w:left="720" w:hanging="360"/>
        <w:jc w:val="both"/>
        <w:rPr>
          <w:rFonts w:ascii="Tahoma" w:hAnsi="Tahoma" w:cs="Tahoma"/>
          <w:sz w:val="24"/>
          <w:szCs w:val="24"/>
        </w:rPr>
      </w:pPr>
      <w:r>
        <w:rPr>
          <w:rFonts w:ascii="Tahoma" w:hAnsi="Tahoma" w:cs="Tahoma"/>
          <w:sz w:val="24"/>
          <w:szCs w:val="24"/>
        </w:rPr>
        <w:t xml:space="preserve">c) Meanwhile the Applicant </w:t>
      </w:r>
      <w:r w:rsidRPr="007A0720">
        <w:rPr>
          <w:rFonts w:ascii="Tahoma" w:hAnsi="Tahoma" w:cs="Tahoma"/>
          <w:sz w:val="24"/>
          <w:szCs w:val="24"/>
        </w:rPr>
        <w:t>remain</w:t>
      </w:r>
      <w:r>
        <w:rPr>
          <w:rFonts w:ascii="Tahoma" w:hAnsi="Tahoma" w:cs="Tahoma"/>
          <w:sz w:val="24"/>
          <w:szCs w:val="24"/>
        </w:rPr>
        <w:t>s</w:t>
      </w:r>
      <w:r w:rsidRPr="007A0720">
        <w:rPr>
          <w:rFonts w:ascii="Tahoma" w:hAnsi="Tahoma" w:cs="Tahoma"/>
          <w:sz w:val="24"/>
          <w:szCs w:val="24"/>
        </w:rPr>
        <w:t xml:space="preserve"> su</w:t>
      </w:r>
      <w:r>
        <w:rPr>
          <w:rFonts w:ascii="Tahoma" w:hAnsi="Tahoma" w:cs="Tahoma"/>
          <w:sz w:val="24"/>
          <w:szCs w:val="24"/>
        </w:rPr>
        <w:t>spended until the Respondent has</w:t>
      </w:r>
      <w:r w:rsidRPr="007A0720">
        <w:rPr>
          <w:rFonts w:ascii="Tahoma" w:hAnsi="Tahoma" w:cs="Tahoma"/>
          <w:sz w:val="24"/>
          <w:szCs w:val="24"/>
        </w:rPr>
        <w:t xml:space="preserve"> regularized the p</w:t>
      </w:r>
      <w:r>
        <w:rPr>
          <w:rFonts w:ascii="Tahoma" w:hAnsi="Tahoma" w:cs="Tahoma"/>
          <w:sz w:val="24"/>
          <w:szCs w:val="24"/>
        </w:rPr>
        <w:t xml:space="preserve">osition in terms of this </w:t>
      </w:r>
      <w:r w:rsidRPr="007A0720">
        <w:rPr>
          <w:rFonts w:ascii="Tahoma" w:hAnsi="Tahoma" w:cs="Tahoma"/>
          <w:sz w:val="24"/>
          <w:szCs w:val="24"/>
        </w:rPr>
        <w:t>judgment</w:t>
      </w:r>
      <w:r>
        <w:rPr>
          <w:rFonts w:ascii="Tahoma" w:hAnsi="Tahoma" w:cs="Tahoma"/>
          <w:sz w:val="24"/>
          <w:szCs w:val="24"/>
        </w:rPr>
        <w:t>.</w:t>
      </w:r>
    </w:p>
    <w:p w:rsidR="00B94E70" w:rsidRDefault="00B94E70" w:rsidP="00B94E70">
      <w:pPr>
        <w:tabs>
          <w:tab w:val="left" w:pos="0"/>
        </w:tabs>
        <w:spacing w:after="0" w:line="360" w:lineRule="auto"/>
        <w:jc w:val="both"/>
        <w:rPr>
          <w:rFonts w:ascii="Tahoma" w:hAnsi="Tahoma" w:cs="Tahoma"/>
          <w:sz w:val="24"/>
          <w:szCs w:val="24"/>
        </w:rPr>
      </w:pPr>
      <w:r>
        <w:rPr>
          <w:rFonts w:ascii="Tahoma" w:hAnsi="Tahoma" w:cs="Tahoma"/>
          <w:sz w:val="24"/>
          <w:szCs w:val="24"/>
        </w:rPr>
        <w:t xml:space="preserve">    d)</w:t>
      </w:r>
      <w:r>
        <w:rPr>
          <w:rFonts w:ascii="Tahoma" w:hAnsi="Tahoma" w:cs="Tahoma"/>
          <w:sz w:val="24"/>
          <w:szCs w:val="24"/>
        </w:rPr>
        <w:tab/>
        <w:t>Each party to bear its own costs.</w:t>
      </w:r>
    </w:p>
    <w:p w:rsidR="00B94E70" w:rsidRDefault="00B94E70" w:rsidP="00B94E70">
      <w:pPr>
        <w:pStyle w:val="ListParagraph"/>
        <w:spacing w:after="0" w:line="360" w:lineRule="auto"/>
        <w:ind w:left="0"/>
        <w:jc w:val="both"/>
        <w:rPr>
          <w:rFonts w:ascii="Tahoma" w:hAnsi="Tahoma" w:cs="Tahoma"/>
          <w:sz w:val="24"/>
          <w:szCs w:val="24"/>
        </w:rPr>
      </w:pPr>
    </w:p>
    <w:p w:rsidR="00B94E70" w:rsidRDefault="00B94E70" w:rsidP="00B94E70">
      <w:pPr>
        <w:pStyle w:val="ListParagraph"/>
        <w:spacing w:after="0" w:line="360" w:lineRule="auto"/>
        <w:ind w:left="0"/>
        <w:jc w:val="both"/>
        <w:rPr>
          <w:rFonts w:ascii="Tahoma" w:hAnsi="Tahoma" w:cs="Tahoma"/>
          <w:sz w:val="24"/>
          <w:szCs w:val="24"/>
        </w:rPr>
      </w:pPr>
    </w:p>
    <w:p w:rsidR="00B94E70" w:rsidRPr="007A0720" w:rsidRDefault="00B94E70" w:rsidP="00B94E70">
      <w:pPr>
        <w:pStyle w:val="ListParagraph"/>
        <w:spacing w:after="0" w:line="360" w:lineRule="auto"/>
        <w:ind w:left="0"/>
        <w:jc w:val="both"/>
        <w:rPr>
          <w:rFonts w:ascii="Tahoma" w:hAnsi="Tahoma" w:cs="Tahoma"/>
          <w:b/>
          <w:sz w:val="24"/>
          <w:szCs w:val="24"/>
        </w:rPr>
      </w:pPr>
      <w:r w:rsidRPr="007A0720">
        <w:rPr>
          <w:rFonts w:ascii="Tahoma" w:hAnsi="Tahoma" w:cs="Tahoma"/>
          <w:b/>
          <w:sz w:val="24"/>
          <w:szCs w:val="24"/>
        </w:rPr>
        <w:t xml:space="preserve">L. KUDYA ----------                                        </w:t>
      </w:r>
    </w:p>
    <w:p w:rsidR="00B94E70" w:rsidRDefault="00EC57B2" w:rsidP="00B94E70">
      <w:pPr>
        <w:pStyle w:val="ListParagraph"/>
        <w:spacing w:after="0" w:line="360" w:lineRule="auto"/>
        <w:ind w:left="0"/>
        <w:jc w:val="both"/>
        <w:rPr>
          <w:rFonts w:ascii="Tahoma" w:hAnsi="Tahoma" w:cs="Tahoma"/>
          <w:b/>
          <w:sz w:val="24"/>
          <w:szCs w:val="24"/>
        </w:rPr>
      </w:pPr>
      <w:r>
        <w:rPr>
          <w:rFonts w:ascii="Tahoma" w:hAnsi="Tahoma" w:cs="Tahoma"/>
          <w:b/>
          <w:sz w:val="24"/>
          <w:szCs w:val="24"/>
        </w:rPr>
        <w:t xml:space="preserve">Judge </w:t>
      </w:r>
      <w:r w:rsidR="00B94E70" w:rsidRPr="007A0720">
        <w:rPr>
          <w:rFonts w:ascii="Tahoma" w:hAnsi="Tahoma" w:cs="Tahoma"/>
          <w:b/>
          <w:sz w:val="24"/>
          <w:szCs w:val="24"/>
        </w:rPr>
        <w:t xml:space="preserve">- </w:t>
      </w:r>
      <w:proofErr w:type="spellStart"/>
      <w:r w:rsidR="00B94E70" w:rsidRPr="007A0720">
        <w:rPr>
          <w:rFonts w:ascii="Tahoma" w:hAnsi="Tahoma" w:cs="Tahoma"/>
          <w:b/>
          <w:sz w:val="24"/>
          <w:szCs w:val="24"/>
        </w:rPr>
        <w:t>Labour</w:t>
      </w:r>
      <w:proofErr w:type="spellEnd"/>
      <w:r w:rsidR="00B94E70" w:rsidRPr="007A0720">
        <w:rPr>
          <w:rFonts w:ascii="Tahoma" w:hAnsi="Tahoma" w:cs="Tahoma"/>
          <w:b/>
          <w:sz w:val="24"/>
          <w:szCs w:val="24"/>
        </w:rPr>
        <w:t xml:space="preserve"> Court</w:t>
      </w:r>
    </w:p>
    <w:p w:rsidR="00B94E70" w:rsidRDefault="00B94E70" w:rsidP="00B94E70">
      <w:pPr>
        <w:pStyle w:val="ListParagraph"/>
        <w:spacing w:after="0" w:line="360" w:lineRule="auto"/>
        <w:ind w:left="0"/>
        <w:jc w:val="both"/>
        <w:rPr>
          <w:rFonts w:ascii="Tahoma" w:hAnsi="Tahoma" w:cs="Tahoma"/>
          <w:b/>
          <w:sz w:val="24"/>
          <w:szCs w:val="24"/>
        </w:rPr>
      </w:pPr>
    </w:p>
    <w:p w:rsidR="00B94E70" w:rsidRPr="00EB5B39" w:rsidRDefault="00B94E70" w:rsidP="00B94E70">
      <w:pPr>
        <w:pStyle w:val="ListParagraph"/>
        <w:spacing w:after="0" w:line="360" w:lineRule="auto"/>
        <w:ind w:left="0"/>
        <w:jc w:val="both"/>
        <w:rPr>
          <w:rFonts w:ascii="Tahoma" w:hAnsi="Tahoma" w:cs="Tahoma"/>
          <w:b/>
          <w:i/>
          <w:sz w:val="24"/>
          <w:szCs w:val="24"/>
        </w:rPr>
      </w:pPr>
      <w:proofErr w:type="spellStart"/>
      <w:r w:rsidRPr="00EB5B39">
        <w:rPr>
          <w:rFonts w:ascii="Tahoma" w:hAnsi="Tahoma" w:cs="Tahoma"/>
          <w:b/>
          <w:i/>
          <w:sz w:val="24"/>
          <w:szCs w:val="24"/>
        </w:rPr>
        <w:t>Mambosasa</w:t>
      </w:r>
      <w:proofErr w:type="spellEnd"/>
      <w:r w:rsidRPr="00EB5B39">
        <w:rPr>
          <w:rFonts w:ascii="Tahoma" w:hAnsi="Tahoma" w:cs="Tahoma"/>
          <w:b/>
          <w:i/>
          <w:sz w:val="24"/>
          <w:szCs w:val="24"/>
        </w:rPr>
        <w:t xml:space="preserve"> </w:t>
      </w:r>
      <w:r>
        <w:rPr>
          <w:rFonts w:ascii="Tahoma" w:hAnsi="Tahoma" w:cs="Tahoma"/>
          <w:b/>
          <w:i/>
          <w:sz w:val="24"/>
          <w:szCs w:val="24"/>
        </w:rPr>
        <w:t xml:space="preserve">Legal </w:t>
      </w:r>
      <w:proofErr w:type="gramStart"/>
      <w:r>
        <w:rPr>
          <w:rFonts w:ascii="Tahoma" w:hAnsi="Tahoma" w:cs="Tahoma"/>
          <w:b/>
          <w:i/>
          <w:sz w:val="24"/>
          <w:szCs w:val="24"/>
        </w:rPr>
        <w:t>Practitioners  -</w:t>
      </w:r>
      <w:proofErr w:type="gramEnd"/>
      <w:r>
        <w:rPr>
          <w:rFonts w:ascii="Tahoma" w:hAnsi="Tahoma" w:cs="Tahoma"/>
          <w:b/>
          <w:i/>
          <w:sz w:val="24"/>
          <w:szCs w:val="24"/>
        </w:rPr>
        <w:t xml:space="preserve"> A</w:t>
      </w:r>
      <w:r w:rsidRPr="00EB5B39">
        <w:rPr>
          <w:rFonts w:ascii="Tahoma" w:hAnsi="Tahoma" w:cs="Tahoma"/>
          <w:b/>
          <w:i/>
          <w:sz w:val="24"/>
          <w:szCs w:val="24"/>
        </w:rPr>
        <w:t>ppli</w:t>
      </w:r>
      <w:r>
        <w:rPr>
          <w:rFonts w:ascii="Tahoma" w:hAnsi="Tahoma" w:cs="Tahoma"/>
          <w:b/>
          <w:i/>
          <w:sz w:val="24"/>
          <w:szCs w:val="24"/>
        </w:rPr>
        <w:t>cant Legal P</w:t>
      </w:r>
      <w:r w:rsidRPr="00EB5B39">
        <w:rPr>
          <w:rFonts w:ascii="Tahoma" w:hAnsi="Tahoma" w:cs="Tahoma"/>
          <w:b/>
          <w:i/>
          <w:sz w:val="24"/>
          <w:szCs w:val="24"/>
        </w:rPr>
        <w:t xml:space="preserve">ractitioners </w:t>
      </w:r>
    </w:p>
    <w:p w:rsidR="00B94E70" w:rsidRPr="00EB5B39" w:rsidRDefault="00B94E70" w:rsidP="00B94E70">
      <w:pPr>
        <w:pStyle w:val="ListParagraph"/>
        <w:spacing w:after="0" w:line="360" w:lineRule="auto"/>
        <w:ind w:left="0"/>
        <w:jc w:val="both"/>
        <w:rPr>
          <w:rFonts w:ascii="Tahoma" w:hAnsi="Tahoma" w:cs="Tahoma"/>
          <w:i/>
          <w:sz w:val="24"/>
          <w:szCs w:val="24"/>
        </w:rPr>
      </w:pPr>
      <w:r w:rsidRPr="00EB5B39">
        <w:rPr>
          <w:rFonts w:ascii="Tahoma" w:hAnsi="Tahoma" w:cs="Tahoma"/>
          <w:b/>
          <w:i/>
          <w:sz w:val="24"/>
          <w:szCs w:val="24"/>
        </w:rPr>
        <w:t xml:space="preserve"> </w:t>
      </w:r>
      <w:proofErr w:type="spellStart"/>
      <w:r w:rsidRPr="00EB5B39">
        <w:rPr>
          <w:rFonts w:ascii="Tahoma" w:hAnsi="Tahoma" w:cs="Tahoma"/>
          <w:b/>
          <w:i/>
          <w:sz w:val="24"/>
          <w:szCs w:val="24"/>
        </w:rPr>
        <w:t>Dube</w:t>
      </w:r>
      <w:proofErr w:type="spellEnd"/>
      <w:r>
        <w:rPr>
          <w:rFonts w:ascii="Tahoma" w:hAnsi="Tahoma" w:cs="Tahoma"/>
          <w:b/>
          <w:i/>
          <w:sz w:val="24"/>
          <w:szCs w:val="24"/>
        </w:rPr>
        <w:t>,</w:t>
      </w:r>
      <w:r w:rsidRPr="00EB5B39">
        <w:rPr>
          <w:rFonts w:ascii="Tahoma" w:hAnsi="Tahoma" w:cs="Tahoma"/>
          <w:b/>
          <w:i/>
          <w:sz w:val="24"/>
          <w:szCs w:val="24"/>
        </w:rPr>
        <w:t xml:space="preserve"> </w:t>
      </w:r>
      <w:proofErr w:type="spellStart"/>
      <w:r>
        <w:rPr>
          <w:rFonts w:ascii="Tahoma" w:hAnsi="Tahoma" w:cs="Tahoma"/>
          <w:b/>
          <w:i/>
          <w:sz w:val="24"/>
          <w:szCs w:val="24"/>
        </w:rPr>
        <w:t>Manikai</w:t>
      </w:r>
      <w:proofErr w:type="spellEnd"/>
      <w:r>
        <w:rPr>
          <w:rFonts w:ascii="Tahoma" w:hAnsi="Tahoma" w:cs="Tahoma"/>
          <w:b/>
          <w:i/>
          <w:sz w:val="24"/>
          <w:szCs w:val="24"/>
        </w:rPr>
        <w:t xml:space="preserve"> and </w:t>
      </w:r>
      <w:proofErr w:type="spellStart"/>
      <w:r>
        <w:rPr>
          <w:rFonts w:ascii="Tahoma" w:hAnsi="Tahoma" w:cs="Tahoma"/>
          <w:b/>
          <w:i/>
          <w:sz w:val="24"/>
          <w:szCs w:val="24"/>
        </w:rPr>
        <w:t>H</w:t>
      </w:r>
      <w:r w:rsidRPr="00EB5B39">
        <w:rPr>
          <w:rFonts w:ascii="Tahoma" w:hAnsi="Tahoma" w:cs="Tahoma"/>
          <w:b/>
          <w:i/>
          <w:sz w:val="24"/>
          <w:szCs w:val="24"/>
        </w:rPr>
        <w:t>wacha</w:t>
      </w:r>
      <w:proofErr w:type="spellEnd"/>
      <w:r w:rsidRPr="00EB5B39">
        <w:rPr>
          <w:rFonts w:ascii="Tahoma" w:hAnsi="Tahoma" w:cs="Tahoma"/>
          <w:b/>
          <w:i/>
          <w:sz w:val="24"/>
          <w:szCs w:val="24"/>
        </w:rPr>
        <w:t xml:space="preserve"> </w:t>
      </w:r>
      <w:r>
        <w:rPr>
          <w:rFonts w:ascii="Tahoma" w:hAnsi="Tahoma" w:cs="Tahoma"/>
          <w:b/>
          <w:i/>
          <w:sz w:val="24"/>
          <w:szCs w:val="24"/>
        </w:rPr>
        <w:t>–Respondent’s Legal P</w:t>
      </w:r>
      <w:r w:rsidRPr="00EB5B39">
        <w:rPr>
          <w:rFonts w:ascii="Tahoma" w:hAnsi="Tahoma" w:cs="Tahoma"/>
          <w:b/>
          <w:i/>
          <w:sz w:val="24"/>
          <w:szCs w:val="24"/>
        </w:rPr>
        <w:t xml:space="preserve">ractitioners </w:t>
      </w:r>
    </w:p>
    <w:p w:rsidR="00B94E70" w:rsidRPr="00EB5B39" w:rsidRDefault="00B94E70" w:rsidP="00B94E70">
      <w:pPr>
        <w:spacing w:after="0" w:line="360" w:lineRule="auto"/>
        <w:jc w:val="both"/>
        <w:rPr>
          <w:rFonts w:ascii="Tahoma" w:hAnsi="Tahoma" w:cs="Tahoma"/>
          <w:i/>
          <w:sz w:val="24"/>
          <w:szCs w:val="24"/>
        </w:rPr>
      </w:pPr>
    </w:p>
    <w:p w:rsidR="00866BC6" w:rsidRDefault="00866BC6"/>
    <w:sectPr w:rsidR="00866BC6" w:rsidSect="00A065E7">
      <w:headerReference w:type="default" r:id="rId6"/>
      <w:footerReference w:type="default" r:id="rId7"/>
      <w:pgSz w:w="12240" w:h="15840"/>
      <w:pgMar w:top="1440" w:right="1584"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6" w:rsidRDefault="00EC57B2">
    <w:pPr>
      <w:pStyle w:val="Footer"/>
      <w:jc w:val="right"/>
    </w:pPr>
    <w:r>
      <w:fldChar w:fldCharType="begin"/>
    </w:r>
    <w:r>
      <w:instrText xml:space="preserve"> PAGE   \* MERGEFORMAT </w:instrText>
    </w:r>
    <w:r>
      <w:fldChar w:fldCharType="separate"/>
    </w:r>
    <w:r>
      <w:rPr>
        <w:noProof/>
      </w:rPr>
      <w:t>4</w:t>
    </w:r>
    <w:r>
      <w:rPr>
        <w:noProof/>
      </w:rPr>
      <w:fldChar w:fldCharType="end"/>
    </w:r>
  </w:p>
  <w:p w:rsidR="000A7066" w:rsidRDefault="00EC57B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6" w:rsidRDefault="00EC57B2" w:rsidP="002416DC">
    <w:pPr>
      <w:spacing w:after="120" w:line="240" w:lineRule="auto"/>
      <w:jc w:val="right"/>
      <w:rPr>
        <w:rFonts w:ascii="Tahoma" w:hAnsi="Tahoma" w:cs="Tahoma"/>
        <w:b/>
      </w:rPr>
    </w:pPr>
    <w:r>
      <w:rPr>
        <w:rFonts w:ascii="Tahoma" w:hAnsi="Tahoma" w:cs="Tahoma"/>
        <w:b/>
      </w:rPr>
      <w:t>JUDGMENT NO. LC/H/353/2013</w:t>
    </w:r>
  </w:p>
  <w:p w:rsidR="000A7066" w:rsidRPr="002416DC" w:rsidRDefault="00EC57B2" w:rsidP="00241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93253"/>
    <w:multiLevelType w:val="hybridMultilevel"/>
    <w:tmpl w:val="3DCE838A"/>
    <w:lvl w:ilvl="0" w:tplc="C09A49B8">
      <w:start w:val="1"/>
      <w:numFmt w:val="lowerLetter"/>
      <w:lvlText w:val="%1)"/>
      <w:lvlJc w:val="left"/>
      <w:pPr>
        <w:ind w:left="720" w:hanging="360"/>
      </w:pPr>
      <w:rPr>
        <w:rFonts w:ascii="Tahoma" w:eastAsia="Calibri" w:hAnsi="Tahoma" w:cs="Tahoma"/>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70"/>
    <w:rsid w:val="00866BC6"/>
    <w:rsid w:val="00B94E70"/>
    <w:rsid w:val="00EC57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7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70"/>
    <w:rPr>
      <w:rFonts w:ascii="Calibri" w:eastAsia="Calibri" w:hAnsi="Calibri" w:cs="Times New Roman"/>
      <w:lang w:val="en-US"/>
    </w:rPr>
  </w:style>
  <w:style w:type="paragraph" w:styleId="Footer">
    <w:name w:val="footer"/>
    <w:basedOn w:val="Normal"/>
    <w:link w:val="FooterChar"/>
    <w:uiPriority w:val="99"/>
    <w:unhideWhenUsed/>
    <w:rsid w:val="00B9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70"/>
    <w:rPr>
      <w:rFonts w:ascii="Calibri" w:eastAsia="Calibri" w:hAnsi="Calibri" w:cs="Times New Roman"/>
      <w:lang w:val="en-US"/>
    </w:rPr>
  </w:style>
  <w:style w:type="paragraph" w:styleId="ListParagraph">
    <w:name w:val="List Paragraph"/>
    <w:basedOn w:val="Normal"/>
    <w:uiPriority w:val="34"/>
    <w:qFormat/>
    <w:rsid w:val="00B94E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7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70"/>
    <w:rPr>
      <w:rFonts w:ascii="Calibri" w:eastAsia="Calibri" w:hAnsi="Calibri" w:cs="Times New Roman"/>
      <w:lang w:val="en-US"/>
    </w:rPr>
  </w:style>
  <w:style w:type="paragraph" w:styleId="Footer">
    <w:name w:val="footer"/>
    <w:basedOn w:val="Normal"/>
    <w:link w:val="FooterChar"/>
    <w:uiPriority w:val="99"/>
    <w:unhideWhenUsed/>
    <w:rsid w:val="00B9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70"/>
    <w:rPr>
      <w:rFonts w:ascii="Calibri" w:eastAsia="Calibri" w:hAnsi="Calibri" w:cs="Times New Roman"/>
      <w:lang w:val="en-US"/>
    </w:rPr>
  </w:style>
  <w:style w:type="paragraph" w:styleId="ListParagraph">
    <w:name w:val="List Paragraph"/>
    <w:basedOn w:val="Normal"/>
    <w:uiPriority w:val="34"/>
    <w:qFormat/>
    <w:rsid w:val="00B9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2013-09-16T13:50:00Z</cp:lastPrinted>
  <dcterms:created xsi:type="dcterms:W3CDTF">2013-09-16T13:48:00Z</dcterms:created>
  <dcterms:modified xsi:type="dcterms:W3CDTF">2013-09-16T13:55:00Z</dcterms:modified>
</cp:coreProperties>
</file>