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9466A2" w:rsidRDefault="006C77E4" w:rsidP="009466A2">
      <w:pPr>
        <w:spacing w:after="0" w:line="240" w:lineRule="auto"/>
        <w:rPr>
          <w:rFonts w:ascii="Times New Roman" w:hAnsi="Times New Roman" w:cs="Times New Roman"/>
          <w:sz w:val="24"/>
          <w:szCs w:val="24"/>
        </w:rPr>
      </w:pPr>
      <w:bookmarkStart w:id="0" w:name="_GoBack"/>
      <w:bookmarkEnd w:id="0"/>
      <w:r w:rsidRPr="009466A2">
        <w:rPr>
          <w:rFonts w:ascii="Times New Roman" w:hAnsi="Times New Roman" w:cs="Times New Roman"/>
          <w:sz w:val="24"/>
          <w:szCs w:val="24"/>
        </w:rPr>
        <w:t>RODWELL CHITIYO N.O</w:t>
      </w:r>
    </w:p>
    <w:p w:rsidR="006C77E4" w:rsidRPr="009466A2" w:rsidRDefault="00686DB5"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versus</w:t>
      </w: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 xml:space="preserve">EMMANUEL MANDIPA CHIGUBA </w:t>
      </w:r>
    </w:p>
    <w:p w:rsidR="006C77E4" w:rsidRPr="009466A2" w:rsidRDefault="00686DB5"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and</w:t>
      </w: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DAVID KADZERE</w:t>
      </w:r>
    </w:p>
    <w:p w:rsidR="006C77E4" w:rsidRPr="009466A2" w:rsidRDefault="00686DB5"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and</w:t>
      </w: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DORREN KADZERE</w:t>
      </w:r>
    </w:p>
    <w:p w:rsidR="006C77E4" w:rsidRPr="009466A2" w:rsidRDefault="00686DB5"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and</w:t>
      </w:r>
    </w:p>
    <w:p w:rsidR="006C77E4" w:rsidRDefault="00686DB5"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THE SHERI</w:t>
      </w:r>
      <w:r w:rsidR="006C77E4" w:rsidRPr="009466A2">
        <w:rPr>
          <w:rFonts w:ascii="Times New Roman" w:hAnsi="Times New Roman" w:cs="Times New Roman"/>
          <w:sz w:val="24"/>
          <w:szCs w:val="24"/>
        </w:rPr>
        <w:t>FF OF ZIMBABWE</w:t>
      </w:r>
    </w:p>
    <w:p w:rsidR="009466A2" w:rsidRDefault="009466A2" w:rsidP="009466A2">
      <w:pPr>
        <w:spacing w:after="0" w:line="240" w:lineRule="auto"/>
        <w:rPr>
          <w:rFonts w:ascii="Times New Roman" w:hAnsi="Times New Roman" w:cs="Times New Roman"/>
          <w:sz w:val="24"/>
          <w:szCs w:val="24"/>
        </w:rPr>
      </w:pPr>
    </w:p>
    <w:p w:rsidR="009466A2" w:rsidRDefault="009466A2" w:rsidP="009466A2">
      <w:pPr>
        <w:spacing w:after="0" w:line="240" w:lineRule="auto"/>
        <w:rPr>
          <w:rFonts w:ascii="Times New Roman" w:hAnsi="Times New Roman" w:cs="Times New Roman"/>
          <w:sz w:val="24"/>
          <w:szCs w:val="24"/>
        </w:rPr>
      </w:pPr>
    </w:p>
    <w:p w:rsidR="009466A2" w:rsidRPr="009466A2" w:rsidRDefault="009466A2" w:rsidP="009466A2">
      <w:pPr>
        <w:spacing w:after="0" w:line="240" w:lineRule="auto"/>
        <w:rPr>
          <w:rFonts w:ascii="Times New Roman" w:hAnsi="Times New Roman" w:cs="Times New Roman"/>
          <w:sz w:val="24"/>
          <w:szCs w:val="24"/>
        </w:rPr>
      </w:pP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HI</w:t>
      </w:r>
      <w:r w:rsidR="00686DB5" w:rsidRPr="009466A2">
        <w:rPr>
          <w:rFonts w:ascii="Times New Roman" w:hAnsi="Times New Roman" w:cs="Times New Roman"/>
          <w:sz w:val="24"/>
          <w:szCs w:val="24"/>
        </w:rPr>
        <w:t>G</w:t>
      </w:r>
      <w:r w:rsidRPr="009466A2">
        <w:rPr>
          <w:rFonts w:ascii="Times New Roman" w:hAnsi="Times New Roman" w:cs="Times New Roman"/>
          <w:sz w:val="24"/>
          <w:szCs w:val="24"/>
        </w:rPr>
        <w:t>H COURT OF ZIMBABWE</w:t>
      </w: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CHITAKUNYE J</w:t>
      </w:r>
    </w:p>
    <w:p w:rsidR="006C77E4"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sz w:val="24"/>
          <w:szCs w:val="24"/>
        </w:rPr>
        <w:t>HARARE</w:t>
      </w:r>
      <w:r w:rsidR="009466A2">
        <w:rPr>
          <w:rFonts w:ascii="Times New Roman" w:hAnsi="Times New Roman" w:cs="Times New Roman"/>
          <w:sz w:val="24"/>
          <w:szCs w:val="24"/>
        </w:rPr>
        <w:t>, 21</w:t>
      </w:r>
      <w:r w:rsidRPr="009466A2">
        <w:rPr>
          <w:rFonts w:ascii="Times New Roman" w:hAnsi="Times New Roman" w:cs="Times New Roman"/>
          <w:sz w:val="24"/>
          <w:szCs w:val="24"/>
        </w:rPr>
        <w:t xml:space="preserve"> April</w:t>
      </w:r>
      <w:r w:rsidR="00542E01" w:rsidRPr="009466A2">
        <w:rPr>
          <w:rFonts w:ascii="Times New Roman" w:hAnsi="Times New Roman" w:cs="Times New Roman"/>
          <w:sz w:val="24"/>
          <w:szCs w:val="24"/>
        </w:rPr>
        <w:t xml:space="preserve"> and </w:t>
      </w:r>
      <w:r w:rsidRPr="009466A2">
        <w:rPr>
          <w:rFonts w:ascii="Times New Roman" w:hAnsi="Times New Roman" w:cs="Times New Roman"/>
          <w:sz w:val="24"/>
          <w:szCs w:val="24"/>
        </w:rPr>
        <w:t>27</w:t>
      </w:r>
      <w:r w:rsidR="009466A2">
        <w:rPr>
          <w:rFonts w:ascii="Times New Roman" w:hAnsi="Times New Roman" w:cs="Times New Roman"/>
          <w:sz w:val="24"/>
          <w:szCs w:val="24"/>
        </w:rPr>
        <w:t xml:space="preserve"> April</w:t>
      </w:r>
      <w:r w:rsidRPr="009466A2">
        <w:rPr>
          <w:rFonts w:ascii="Times New Roman" w:hAnsi="Times New Roman" w:cs="Times New Roman"/>
          <w:sz w:val="24"/>
          <w:szCs w:val="24"/>
        </w:rPr>
        <w:t>, 2017</w:t>
      </w:r>
    </w:p>
    <w:p w:rsidR="009466A2" w:rsidRDefault="009466A2" w:rsidP="009466A2">
      <w:pPr>
        <w:spacing w:after="0" w:line="240" w:lineRule="auto"/>
        <w:rPr>
          <w:rFonts w:ascii="Times New Roman" w:hAnsi="Times New Roman" w:cs="Times New Roman"/>
          <w:sz w:val="24"/>
          <w:szCs w:val="24"/>
        </w:rPr>
      </w:pPr>
    </w:p>
    <w:p w:rsidR="009466A2" w:rsidRDefault="009466A2" w:rsidP="009466A2">
      <w:pPr>
        <w:spacing w:after="0" w:line="240" w:lineRule="auto"/>
        <w:rPr>
          <w:rFonts w:ascii="Times New Roman" w:hAnsi="Times New Roman" w:cs="Times New Roman"/>
          <w:sz w:val="24"/>
          <w:szCs w:val="24"/>
        </w:rPr>
      </w:pPr>
    </w:p>
    <w:p w:rsidR="0051797D" w:rsidRDefault="0051797D" w:rsidP="009466A2">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51797D" w:rsidRDefault="0051797D" w:rsidP="009466A2">
      <w:pPr>
        <w:spacing w:after="0" w:line="240" w:lineRule="auto"/>
        <w:rPr>
          <w:rFonts w:ascii="Times New Roman" w:hAnsi="Times New Roman" w:cs="Times New Roman"/>
          <w:b/>
          <w:sz w:val="24"/>
          <w:szCs w:val="24"/>
        </w:rPr>
      </w:pPr>
    </w:p>
    <w:p w:rsidR="0051797D" w:rsidRPr="0051797D" w:rsidRDefault="0051797D" w:rsidP="009466A2">
      <w:pPr>
        <w:spacing w:after="0" w:line="240" w:lineRule="auto"/>
        <w:rPr>
          <w:rFonts w:ascii="Times New Roman" w:hAnsi="Times New Roman" w:cs="Times New Roman"/>
          <w:b/>
          <w:sz w:val="24"/>
          <w:szCs w:val="24"/>
        </w:rPr>
      </w:pP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i/>
          <w:sz w:val="24"/>
          <w:szCs w:val="24"/>
        </w:rPr>
        <w:t xml:space="preserve">T. </w:t>
      </w:r>
      <w:proofErr w:type="spellStart"/>
      <w:r w:rsidRPr="009466A2">
        <w:rPr>
          <w:rFonts w:ascii="Times New Roman" w:hAnsi="Times New Roman" w:cs="Times New Roman"/>
          <w:i/>
          <w:sz w:val="24"/>
          <w:szCs w:val="24"/>
        </w:rPr>
        <w:t>Zhuwarara</w:t>
      </w:r>
      <w:proofErr w:type="spellEnd"/>
      <w:r w:rsidRPr="009466A2">
        <w:rPr>
          <w:rFonts w:ascii="Times New Roman" w:hAnsi="Times New Roman" w:cs="Times New Roman"/>
          <w:sz w:val="24"/>
          <w:szCs w:val="24"/>
        </w:rPr>
        <w:t xml:space="preserve"> for applicant</w:t>
      </w:r>
    </w:p>
    <w:p w:rsidR="006C77E4" w:rsidRPr="009466A2"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i/>
          <w:sz w:val="24"/>
          <w:szCs w:val="24"/>
        </w:rPr>
        <w:t xml:space="preserve">L. </w:t>
      </w:r>
      <w:proofErr w:type="spellStart"/>
      <w:r w:rsidRPr="009466A2">
        <w:rPr>
          <w:rFonts w:ascii="Times New Roman" w:hAnsi="Times New Roman" w:cs="Times New Roman"/>
          <w:i/>
          <w:sz w:val="24"/>
          <w:szCs w:val="24"/>
        </w:rPr>
        <w:t>Madhuku</w:t>
      </w:r>
      <w:proofErr w:type="spellEnd"/>
      <w:r w:rsidRPr="009466A2">
        <w:rPr>
          <w:rFonts w:ascii="Times New Roman" w:hAnsi="Times New Roman" w:cs="Times New Roman"/>
          <w:sz w:val="24"/>
          <w:szCs w:val="24"/>
        </w:rPr>
        <w:t xml:space="preserve"> for 1</w:t>
      </w:r>
      <w:r w:rsidRPr="009466A2">
        <w:rPr>
          <w:rFonts w:ascii="Times New Roman" w:hAnsi="Times New Roman" w:cs="Times New Roman"/>
          <w:sz w:val="24"/>
          <w:szCs w:val="24"/>
          <w:vertAlign w:val="superscript"/>
        </w:rPr>
        <w:t>st</w:t>
      </w:r>
      <w:r w:rsidRPr="009466A2">
        <w:rPr>
          <w:rFonts w:ascii="Times New Roman" w:hAnsi="Times New Roman" w:cs="Times New Roman"/>
          <w:sz w:val="24"/>
          <w:szCs w:val="24"/>
        </w:rPr>
        <w:t xml:space="preserve"> respondent</w:t>
      </w:r>
    </w:p>
    <w:p w:rsidR="006C77E4" w:rsidRDefault="006C77E4" w:rsidP="009466A2">
      <w:pPr>
        <w:spacing w:after="0" w:line="240" w:lineRule="auto"/>
        <w:rPr>
          <w:rFonts w:ascii="Times New Roman" w:hAnsi="Times New Roman" w:cs="Times New Roman"/>
          <w:sz w:val="24"/>
          <w:szCs w:val="24"/>
        </w:rPr>
      </w:pPr>
      <w:r w:rsidRPr="009466A2">
        <w:rPr>
          <w:rFonts w:ascii="Times New Roman" w:hAnsi="Times New Roman" w:cs="Times New Roman"/>
          <w:i/>
          <w:sz w:val="24"/>
          <w:szCs w:val="24"/>
        </w:rPr>
        <w:t xml:space="preserve">M. </w:t>
      </w:r>
      <w:proofErr w:type="spellStart"/>
      <w:r w:rsidRPr="009466A2">
        <w:rPr>
          <w:rFonts w:ascii="Times New Roman" w:hAnsi="Times New Roman" w:cs="Times New Roman"/>
          <w:i/>
          <w:sz w:val="24"/>
          <w:szCs w:val="24"/>
        </w:rPr>
        <w:t>Mtlongwa</w:t>
      </w:r>
      <w:proofErr w:type="spellEnd"/>
      <w:r w:rsidRPr="009466A2">
        <w:rPr>
          <w:rFonts w:ascii="Times New Roman" w:hAnsi="Times New Roman" w:cs="Times New Roman"/>
          <w:sz w:val="24"/>
          <w:szCs w:val="24"/>
        </w:rPr>
        <w:t xml:space="preserve"> for 2</w:t>
      </w:r>
      <w:r w:rsidRPr="009466A2">
        <w:rPr>
          <w:rFonts w:ascii="Times New Roman" w:hAnsi="Times New Roman" w:cs="Times New Roman"/>
          <w:sz w:val="24"/>
          <w:szCs w:val="24"/>
          <w:vertAlign w:val="superscript"/>
        </w:rPr>
        <w:t>nd</w:t>
      </w:r>
      <w:r w:rsidRPr="009466A2">
        <w:rPr>
          <w:rFonts w:ascii="Times New Roman" w:hAnsi="Times New Roman" w:cs="Times New Roman"/>
          <w:sz w:val="24"/>
          <w:szCs w:val="24"/>
        </w:rPr>
        <w:t xml:space="preserve"> and 3</w:t>
      </w:r>
      <w:r w:rsidRPr="009466A2">
        <w:rPr>
          <w:rFonts w:ascii="Times New Roman" w:hAnsi="Times New Roman" w:cs="Times New Roman"/>
          <w:sz w:val="24"/>
          <w:szCs w:val="24"/>
          <w:vertAlign w:val="superscript"/>
        </w:rPr>
        <w:t>rd</w:t>
      </w:r>
      <w:r w:rsidRPr="009466A2">
        <w:rPr>
          <w:rFonts w:ascii="Times New Roman" w:hAnsi="Times New Roman" w:cs="Times New Roman"/>
          <w:sz w:val="24"/>
          <w:szCs w:val="24"/>
        </w:rPr>
        <w:t xml:space="preserve"> respondents</w:t>
      </w:r>
    </w:p>
    <w:p w:rsidR="009466A2" w:rsidRDefault="009466A2">
      <w:pPr>
        <w:rPr>
          <w:rFonts w:ascii="Times New Roman" w:hAnsi="Times New Roman" w:cs="Times New Roman"/>
          <w:sz w:val="24"/>
          <w:szCs w:val="24"/>
        </w:rPr>
      </w:pPr>
    </w:p>
    <w:p w:rsidR="00542E01" w:rsidRPr="009466A2" w:rsidRDefault="006C77E4" w:rsidP="00C655B2">
      <w:pPr>
        <w:spacing w:after="0" w:line="360" w:lineRule="auto"/>
        <w:ind w:firstLine="720"/>
        <w:rPr>
          <w:rFonts w:ascii="Times New Roman" w:hAnsi="Times New Roman" w:cs="Times New Roman"/>
          <w:sz w:val="24"/>
          <w:szCs w:val="24"/>
        </w:rPr>
      </w:pPr>
      <w:r w:rsidRPr="009466A2">
        <w:rPr>
          <w:rFonts w:ascii="Times New Roman" w:hAnsi="Times New Roman" w:cs="Times New Roman"/>
          <w:sz w:val="24"/>
          <w:szCs w:val="24"/>
        </w:rPr>
        <w:t>CHITAKUNYE J</w:t>
      </w:r>
      <w:r w:rsidR="009466A2">
        <w:rPr>
          <w:rFonts w:ascii="Times New Roman" w:hAnsi="Times New Roman" w:cs="Times New Roman"/>
          <w:sz w:val="24"/>
          <w:szCs w:val="24"/>
        </w:rPr>
        <w:t>:</w:t>
      </w:r>
      <w:r w:rsidRPr="009466A2">
        <w:rPr>
          <w:rFonts w:ascii="Times New Roman" w:hAnsi="Times New Roman" w:cs="Times New Roman"/>
          <w:sz w:val="24"/>
          <w:szCs w:val="24"/>
        </w:rPr>
        <w:t xml:space="preserve"> </w:t>
      </w:r>
      <w:r w:rsidR="00542E01" w:rsidRPr="009466A2">
        <w:rPr>
          <w:rFonts w:ascii="Times New Roman" w:hAnsi="Times New Roman" w:cs="Times New Roman"/>
          <w:sz w:val="24"/>
          <w:szCs w:val="24"/>
        </w:rPr>
        <w:t>On 27</w:t>
      </w:r>
      <w:r w:rsidR="009466A2">
        <w:rPr>
          <w:rFonts w:ascii="Times New Roman" w:hAnsi="Times New Roman" w:cs="Times New Roman"/>
          <w:sz w:val="24"/>
          <w:szCs w:val="24"/>
        </w:rPr>
        <w:t xml:space="preserve"> </w:t>
      </w:r>
      <w:r w:rsidR="00542E01" w:rsidRPr="009466A2">
        <w:rPr>
          <w:rFonts w:ascii="Times New Roman" w:hAnsi="Times New Roman" w:cs="Times New Roman"/>
          <w:sz w:val="24"/>
          <w:szCs w:val="24"/>
        </w:rPr>
        <w:t>April 2017, I granted a final order with the consent of counsel for all the parties in the following terms:</w:t>
      </w:r>
    </w:p>
    <w:p w:rsidR="00542E01" w:rsidRPr="009466A2" w:rsidRDefault="00542E01" w:rsidP="00C655B2">
      <w:pPr>
        <w:spacing w:after="0" w:line="360" w:lineRule="auto"/>
        <w:ind w:firstLine="360"/>
        <w:jc w:val="both"/>
        <w:rPr>
          <w:rFonts w:ascii="Times New Roman" w:hAnsi="Times New Roman" w:cs="Times New Roman"/>
          <w:sz w:val="24"/>
          <w:szCs w:val="24"/>
        </w:rPr>
      </w:pPr>
      <w:r w:rsidRPr="009466A2">
        <w:rPr>
          <w:rFonts w:ascii="Times New Roman" w:hAnsi="Times New Roman" w:cs="Times New Roman"/>
          <w:sz w:val="24"/>
          <w:szCs w:val="24"/>
        </w:rPr>
        <w:t>It is ordered by Consent that:</w:t>
      </w:r>
    </w:p>
    <w:p w:rsidR="00542E01" w:rsidRPr="009466A2" w:rsidRDefault="00542E01" w:rsidP="009466A2">
      <w:pPr>
        <w:pStyle w:val="ListParagraph"/>
        <w:numPr>
          <w:ilvl w:val="0"/>
          <w:numId w:val="3"/>
        </w:numPr>
        <w:jc w:val="both"/>
        <w:rPr>
          <w:rFonts w:ascii="Times New Roman" w:hAnsi="Times New Roman" w:cs="Times New Roman"/>
          <w:sz w:val="24"/>
          <w:szCs w:val="24"/>
        </w:rPr>
      </w:pPr>
      <w:r w:rsidRPr="009466A2">
        <w:rPr>
          <w:rFonts w:ascii="Times New Roman" w:hAnsi="Times New Roman" w:cs="Times New Roman"/>
          <w:sz w:val="24"/>
          <w:szCs w:val="24"/>
        </w:rPr>
        <w:t>The applicant to remain in occupation pending determination of the application for joinder and application for rescission to be made within three days of this order.</w:t>
      </w:r>
    </w:p>
    <w:p w:rsidR="00542E01" w:rsidRPr="009466A2" w:rsidRDefault="00542E01" w:rsidP="009466A2">
      <w:pPr>
        <w:pStyle w:val="ListParagraph"/>
        <w:numPr>
          <w:ilvl w:val="0"/>
          <w:numId w:val="3"/>
        </w:numPr>
        <w:jc w:val="both"/>
        <w:rPr>
          <w:rFonts w:ascii="Times New Roman" w:hAnsi="Times New Roman" w:cs="Times New Roman"/>
          <w:sz w:val="24"/>
          <w:szCs w:val="24"/>
        </w:rPr>
      </w:pPr>
      <w:r w:rsidRPr="009466A2">
        <w:rPr>
          <w:rFonts w:ascii="Times New Roman" w:hAnsi="Times New Roman" w:cs="Times New Roman"/>
          <w:sz w:val="24"/>
          <w:szCs w:val="24"/>
        </w:rPr>
        <w:t>The costs be costs in the cause.</w:t>
      </w:r>
    </w:p>
    <w:p w:rsidR="00542E01" w:rsidRPr="009466A2" w:rsidRDefault="00542E01" w:rsidP="009466A2">
      <w:pPr>
        <w:ind w:firstLine="720"/>
        <w:jc w:val="both"/>
        <w:rPr>
          <w:rFonts w:ascii="Times New Roman" w:hAnsi="Times New Roman" w:cs="Times New Roman"/>
          <w:sz w:val="24"/>
          <w:szCs w:val="24"/>
        </w:rPr>
      </w:pPr>
      <w:r w:rsidRPr="009466A2">
        <w:rPr>
          <w:rFonts w:ascii="Times New Roman" w:hAnsi="Times New Roman" w:cs="Times New Roman"/>
          <w:sz w:val="24"/>
          <w:szCs w:val="24"/>
        </w:rPr>
        <w:t>The reasons leading to that order were as follows.</w:t>
      </w:r>
    </w:p>
    <w:p w:rsidR="00531EFD" w:rsidRPr="009466A2" w:rsidRDefault="00E359F4"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T</w:t>
      </w:r>
      <w:r w:rsidR="00531EFD" w:rsidRPr="009466A2">
        <w:rPr>
          <w:rFonts w:ascii="Times New Roman" w:hAnsi="Times New Roman" w:cs="Times New Roman"/>
          <w:sz w:val="24"/>
          <w:szCs w:val="24"/>
        </w:rPr>
        <w:t xml:space="preserve">his is an urgent chamber application in which the applicant seeks a temporary suspension of the operation of a writ of ejectment </w:t>
      </w:r>
      <w:r w:rsidR="00686DB5" w:rsidRPr="009466A2">
        <w:rPr>
          <w:rFonts w:ascii="Times New Roman" w:hAnsi="Times New Roman" w:cs="Times New Roman"/>
          <w:sz w:val="24"/>
          <w:szCs w:val="24"/>
        </w:rPr>
        <w:t>issued on</w:t>
      </w:r>
      <w:r w:rsidR="00531EFD" w:rsidRPr="009466A2">
        <w:rPr>
          <w:rFonts w:ascii="Times New Roman" w:hAnsi="Times New Roman" w:cs="Times New Roman"/>
          <w:sz w:val="24"/>
          <w:szCs w:val="24"/>
        </w:rPr>
        <w:t xml:space="preserve"> 23 March 2017 under case number HC 11049/16.</w:t>
      </w:r>
    </w:p>
    <w:p w:rsidR="00BF5E78" w:rsidRPr="009466A2" w:rsidRDefault="00BF5E78"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The </w:t>
      </w:r>
      <w:r w:rsidR="009466A2">
        <w:rPr>
          <w:rFonts w:ascii="Times New Roman" w:hAnsi="Times New Roman" w:cs="Times New Roman"/>
          <w:sz w:val="24"/>
          <w:szCs w:val="24"/>
        </w:rPr>
        <w:t>second</w:t>
      </w:r>
      <w:r w:rsidRPr="009466A2">
        <w:rPr>
          <w:rFonts w:ascii="Times New Roman" w:hAnsi="Times New Roman" w:cs="Times New Roman"/>
          <w:sz w:val="24"/>
          <w:szCs w:val="24"/>
        </w:rPr>
        <w:t xml:space="preserve"> and </w:t>
      </w:r>
      <w:r w:rsidR="009466A2">
        <w:rPr>
          <w:rFonts w:ascii="Times New Roman" w:hAnsi="Times New Roman" w:cs="Times New Roman"/>
          <w:sz w:val="24"/>
          <w:szCs w:val="24"/>
        </w:rPr>
        <w:t>third</w:t>
      </w:r>
      <w:r w:rsidRPr="009466A2">
        <w:rPr>
          <w:rFonts w:ascii="Times New Roman" w:hAnsi="Times New Roman" w:cs="Times New Roman"/>
          <w:sz w:val="24"/>
          <w:szCs w:val="24"/>
        </w:rPr>
        <w:t xml:space="preserve"> respondents where the original persons in whose names the property in question was registered before transfer to the </w:t>
      </w:r>
      <w:r w:rsidR="009466A2">
        <w:rPr>
          <w:rFonts w:ascii="Times New Roman" w:hAnsi="Times New Roman" w:cs="Times New Roman"/>
          <w:sz w:val="24"/>
          <w:szCs w:val="24"/>
        </w:rPr>
        <w:t>first</w:t>
      </w:r>
      <w:r w:rsidRPr="009466A2">
        <w:rPr>
          <w:rFonts w:ascii="Times New Roman" w:hAnsi="Times New Roman" w:cs="Times New Roman"/>
          <w:sz w:val="24"/>
          <w:szCs w:val="24"/>
        </w:rPr>
        <w:t xml:space="preserve"> respondent.</w:t>
      </w:r>
    </w:p>
    <w:p w:rsidR="00F86A63" w:rsidRPr="009466A2" w:rsidRDefault="00F86A63"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The applicant is a son to the late E T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who died on 9 October 2016. Upon the demise of his </w:t>
      </w:r>
      <w:r w:rsidR="00BF5E78" w:rsidRPr="009466A2">
        <w:rPr>
          <w:rFonts w:ascii="Times New Roman" w:hAnsi="Times New Roman" w:cs="Times New Roman"/>
          <w:sz w:val="24"/>
          <w:szCs w:val="24"/>
        </w:rPr>
        <w:t>father he</w:t>
      </w:r>
      <w:r w:rsidRPr="009466A2">
        <w:rPr>
          <w:rFonts w:ascii="Times New Roman" w:hAnsi="Times New Roman" w:cs="Times New Roman"/>
          <w:sz w:val="24"/>
          <w:szCs w:val="24"/>
        </w:rPr>
        <w:t xml:space="preserve"> was appo</w:t>
      </w:r>
      <w:r w:rsidR="003C340F">
        <w:rPr>
          <w:rFonts w:ascii="Times New Roman" w:hAnsi="Times New Roman" w:cs="Times New Roman"/>
          <w:sz w:val="24"/>
          <w:szCs w:val="24"/>
        </w:rPr>
        <w:t>inted executor dative on 4 April</w:t>
      </w:r>
      <w:r w:rsidRPr="009466A2">
        <w:rPr>
          <w:rFonts w:ascii="Times New Roman" w:hAnsi="Times New Roman" w:cs="Times New Roman"/>
          <w:sz w:val="24"/>
          <w:szCs w:val="24"/>
        </w:rPr>
        <w:t xml:space="preserve"> 2017.</w:t>
      </w:r>
      <w:r w:rsidR="004B22DF" w:rsidRPr="009466A2">
        <w:rPr>
          <w:rFonts w:ascii="Times New Roman" w:hAnsi="Times New Roman" w:cs="Times New Roman"/>
          <w:sz w:val="24"/>
          <w:szCs w:val="24"/>
        </w:rPr>
        <w:t xml:space="preserve"> </w:t>
      </w:r>
      <w:r w:rsidR="003C340F">
        <w:rPr>
          <w:rFonts w:ascii="Times New Roman" w:hAnsi="Times New Roman" w:cs="Times New Roman"/>
          <w:sz w:val="24"/>
          <w:szCs w:val="24"/>
        </w:rPr>
        <w:t>It is in that capacity that he f</w:t>
      </w:r>
      <w:r w:rsidR="004B22DF" w:rsidRPr="009466A2">
        <w:rPr>
          <w:rFonts w:ascii="Times New Roman" w:hAnsi="Times New Roman" w:cs="Times New Roman"/>
          <w:sz w:val="24"/>
          <w:szCs w:val="24"/>
        </w:rPr>
        <w:t>iled this application.</w:t>
      </w:r>
    </w:p>
    <w:p w:rsidR="00F86A63" w:rsidRPr="009466A2" w:rsidRDefault="00F86A63"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lastRenderedPageBreak/>
        <w:t xml:space="preserve">The </w:t>
      </w:r>
      <w:r w:rsidR="009466A2">
        <w:rPr>
          <w:rFonts w:ascii="Times New Roman" w:hAnsi="Times New Roman" w:cs="Times New Roman"/>
          <w:sz w:val="24"/>
          <w:szCs w:val="24"/>
        </w:rPr>
        <w:t>first</w:t>
      </w:r>
      <w:r w:rsidR="004B22DF" w:rsidRPr="009466A2">
        <w:rPr>
          <w:rFonts w:ascii="Times New Roman" w:hAnsi="Times New Roman" w:cs="Times New Roman"/>
          <w:sz w:val="24"/>
          <w:szCs w:val="24"/>
        </w:rPr>
        <w:t xml:space="preserve"> respondent</w:t>
      </w:r>
      <w:r w:rsidR="00BF5E78" w:rsidRPr="009466A2">
        <w:rPr>
          <w:rFonts w:ascii="Times New Roman" w:hAnsi="Times New Roman" w:cs="Times New Roman"/>
          <w:sz w:val="24"/>
          <w:szCs w:val="24"/>
        </w:rPr>
        <w:t xml:space="preserve"> purchased the property in question in a judicial sale and has since obtained </w:t>
      </w:r>
      <w:r w:rsidR="004B22DF" w:rsidRPr="009466A2">
        <w:rPr>
          <w:rFonts w:ascii="Times New Roman" w:hAnsi="Times New Roman" w:cs="Times New Roman"/>
          <w:sz w:val="24"/>
          <w:szCs w:val="24"/>
        </w:rPr>
        <w:t xml:space="preserve">transfer into his name. The </w:t>
      </w:r>
      <w:r w:rsidR="009466A2">
        <w:rPr>
          <w:rFonts w:ascii="Times New Roman" w:hAnsi="Times New Roman" w:cs="Times New Roman"/>
          <w:sz w:val="24"/>
          <w:szCs w:val="24"/>
        </w:rPr>
        <w:t>first</w:t>
      </w:r>
      <w:r w:rsidR="004B22DF" w:rsidRPr="009466A2">
        <w:rPr>
          <w:rFonts w:ascii="Times New Roman" w:hAnsi="Times New Roman" w:cs="Times New Roman"/>
          <w:sz w:val="24"/>
          <w:szCs w:val="24"/>
        </w:rPr>
        <w:t xml:space="preserve"> </w:t>
      </w:r>
      <w:r w:rsidR="00BF5E78" w:rsidRPr="009466A2">
        <w:rPr>
          <w:rFonts w:ascii="Times New Roman" w:hAnsi="Times New Roman" w:cs="Times New Roman"/>
          <w:sz w:val="24"/>
          <w:szCs w:val="24"/>
        </w:rPr>
        <w:t xml:space="preserve">respondent </w:t>
      </w:r>
      <w:r w:rsidR="00F574AA" w:rsidRPr="009466A2">
        <w:rPr>
          <w:rFonts w:ascii="Times New Roman" w:hAnsi="Times New Roman" w:cs="Times New Roman"/>
          <w:sz w:val="24"/>
          <w:szCs w:val="24"/>
        </w:rPr>
        <w:t>proceeded to obtain</w:t>
      </w:r>
      <w:r w:rsidR="00BF5E78" w:rsidRPr="009466A2">
        <w:rPr>
          <w:rFonts w:ascii="Times New Roman" w:hAnsi="Times New Roman" w:cs="Times New Roman"/>
          <w:sz w:val="24"/>
          <w:szCs w:val="24"/>
        </w:rPr>
        <w:t xml:space="preserve"> an eviction order against the </w:t>
      </w:r>
      <w:r w:rsidR="009466A2">
        <w:rPr>
          <w:rFonts w:ascii="Times New Roman" w:hAnsi="Times New Roman" w:cs="Times New Roman"/>
          <w:sz w:val="24"/>
          <w:szCs w:val="24"/>
        </w:rPr>
        <w:t>second</w:t>
      </w:r>
      <w:r w:rsidR="00BF5E78" w:rsidRPr="009466A2">
        <w:rPr>
          <w:rFonts w:ascii="Times New Roman" w:hAnsi="Times New Roman" w:cs="Times New Roman"/>
          <w:sz w:val="24"/>
          <w:szCs w:val="24"/>
        </w:rPr>
        <w:t xml:space="preserve"> and </w:t>
      </w:r>
      <w:r w:rsidR="009466A2">
        <w:rPr>
          <w:rFonts w:ascii="Times New Roman" w:hAnsi="Times New Roman" w:cs="Times New Roman"/>
          <w:sz w:val="24"/>
          <w:szCs w:val="24"/>
        </w:rPr>
        <w:t>third</w:t>
      </w:r>
      <w:r w:rsidR="00BF5E78" w:rsidRPr="009466A2">
        <w:rPr>
          <w:rFonts w:ascii="Times New Roman" w:hAnsi="Times New Roman" w:cs="Times New Roman"/>
          <w:sz w:val="24"/>
          <w:szCs w:val="24"/>
        </w:rPr>
        <w:t xml:space="preserve"> respondents and all those claiming occupation of the property through them on 22 March 2017.</w:t>
      </w:r>
    </w:p>
    <w:p w:rsidR="00BF5E78" w:rsidRPr="009466A2" w:rsidRDefault="00BF5E78" w:rsidP="009466A2">
      <w:pPr>
        <w:spacing w:after="0" w:line="360" w:lineRule="auto"/>
        <w:jc w:val="both"/>
        <w:rPr>
          <w:rFonts w:ascii="Times New Roman" w:hAnsi="Times New Roman" w:cs="Times New Roman"/>
          <w:sz w:val="24"/>
          <w:szCs w:val="24"/>
        </w:rPr>
      </w:pPr>
      <w:r w:rsidRPr="009466A2">
        <w:rPr>
          <w:rFonts w:ascii="Times New Roman" w:hAnsi="Times New Roman" w:cs="Times New Roman"/>
          <w:sz w:val="24"/>
          <w:szCs w:val="24"/>
        </w:rPr>
        <w:t xml:space="preserve"> </w:t>
      </w:r>
      <w:r w:rsidR="009466A2">
        <w:rPr>
          <w:rFonts w:ascii="Times New Roman" w:hAnsi="Times New Roman" w:cs="Times New Roman"/>
          <w:sz w:val="24"/>
          <w:szCs w:val="24"/>
        </w:rPr>
        <w:tab/>
      </w:r>
      <w:r w:rsidR="00F574AA" w:rsidRPr="009466A2">
        <w:rPr>
          <w:rFonts w:ascii="Times New Roman" w:hAnsi="Times New Roman" w:cs="Times New Roman"/>
          <w:sz w:val="24"/>
          <w:szCs w:val="24"/>
        </w:rPr>
        <w:t>The</w:t>
      </w:r>
      <w:r w:rsidRPr="009466A2">
        <w:rPr>
          <w:rFonts w:ascii="Times New Roman" w:hAnsi="Times New Roman" w:cs="Times New Roman"/>
          <w:sz w:val="24"/>
          <w:szCs w:val="24"/>
        </w:rPr>
        <w:t xml:space="preserve"> writ of ejectment was served on the applicant hence this </w:t>
      </w:r>
      <w:r w:rsidR="00F574AA" w:rsidRPr="009466A2">
        <w:rPr>
          <w:rFonts w:ascii="Times New Roman" w:hAnsi="Times New Roman" w:cs="Times New Roman"/>
          <w:sz w:val="24"/>
          <w:szCs w:val="24"/>
        </w:rPr>
        <w:t xml:space="preserve">urgent chamber </w:t>
      </w:r>
      <w:r w:rsidRPr="009466A2">
        <w:rPr>
          <w:rFonts w:ascii="Times New Roman" w:hAnsi="Times New Roman" w:cs="Times New Roman"/>
          <w:sz w:val="24"/>
          <w:szCs w:val="24"/>
        </w:rPr>
        <w:t>application for a suspension of the writ of ejec</w:t>
      </w:r>
      <w:r w:rsidR="00F574AA" w:rsidRPr="009466A2">
        <w:rPr>
          <w:rFonts w:ascii="Times New Roman" w:hAnsi="Times New Roman" w:cs="Times New Roman"/>
          <w:sz w:val="24"/>
          <w:szCs w:val="24"/>
        </w:rPr>
        <w:t>t</w:t>
      </w:r>
      <w:r w:rsidRPr="009466A2">
        <w:rPr>
          <w:rFonts w:ascii="Times New Roman" w:hAnsi="Times New Roman" w:cs="Times New Roman"/>
          <w:sz w:val="24"/>
          <w:szCs w:val="24"/>
        </w:rPr>
        <w:t>ment.</w:t>
      </w:r>
    </w:p>
    <w:p w:rsidR="00BF5E78" w:rsidRPr="009466A2" w:rsidRDefault="00F574AA" w:rsidP="009466A2">
      <w:pPr>
        <w:spacing w:after="0"/>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The </w:t>
      </w:r>
      <w:r w:rsidR="009466A2">
        <w:rPr>
          <w:rFonts w:ascii="Times New Roman" w:hAnsi="Times New Roman" w:cs="Times New Roman"/>
          <w:sz w:val="24"/>
          <w:szCs w:val="24"/>
        </w:rPr>
        <w:t>first</w:t>
      </w:r>
      <w:r w:rsidRPr="009466A2">
        <w:rPr>
          <w:rFonts w:ascii="Times New Roman" w:hAnsi="Times New Roman" w:cs="Times New Roman"/>
          <w:sz w:val="24"/>
          <w:szCs w:val="24"/>
        </w:rPr>
        <w:t xml:space="preserve"> respondent contended that the matter is not urgent and that the application had no merit.</w:t>
      </w:r>
    </w:p>
    <w:p w:rsidR="00531EFD" w:rsidRPr="009466A2" w:rsidRDefault="00F86A63"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On the question of urgency, the</w:t>
      </w:r>
      <w:r w:rsidR="00881107" w:rsidRPr="009466A2">
        <w:rPr>
          <w:rFonts w:ascii="Times New Roman" w:hAnsi="Times New Roman" w:cs="Times New Roman"/>
          <w:sz w:val="24"/>
          <w:szCs w:val="24"/>
        </w:rPr>
        <w:t xml:space="preserve"> </w:t>
      </w:r>
      <w:r w:rsidR="009466A2">
        <w:rPr>
          <w:rFonts w:ascii="Times New Roman" w:hAnsi="Times New Roman" w:cs="Times New Roman"/>
          <w:sz w:val="24"/>
          <w:szCs w:val="24"/>
        </w:rPr>
        <w:t>first</w:t>
      </w:r>
      <w:r w:rsidR="00881107" w:rsidRPr="009466A2">
        <w:rPr>
          <w:rFonts w:ascii="Times New Roman" w:hAnsi="Times New Roman" w:cs="Times New Roman"/>
          <w:sz w:val="24"/>
          <w:szCs w:val="24"/>
        </w:rPr>
        <w:t xml:space="preserve"> respondent contended that</w:t>
      </w:r>
      <w:r w:rsidRPr="009466A2">
        <w:rPr>
          <w:rFonts w:ascii="Times New Roman" w:hAnsi="Times New Roman" w:cs="Times New Roman"/>
          <w:sz w:val="24"/>
          <w:szCs w:val="24"/>
        </w:rPr>
        <w:t xml:space="preserve"> the matter is not urgent because the</w:t>
      </w:r>
      <w:r w:rsidR="00881107" w:rsidRPr="009466A2">
        <w:rPr>
          <w:rFonts w:ascii="Times New Roman" w:hAnsi="Times New Roman" w:cs="Times New Roman"/>
          <w:sz w:val="24"/>
          <w:szCs w:val="24"/>
        </w:rPr>
        <w:t xml:space="preserve"> applicant knew about the change of </w:t>
      </w:r>
      <w:r w:rsidR="00686DB5" w:rsidRPr="009466A2">
        <w:rPr>
          <w:rFonts w:ascii="Times New Roman" w:hAnsi="Times New Roman" w:cs="Times New Roman"/>
          <w:sz w:val="24"/>
          <w:szCs w:val="24"/>
        </w:rPr>
        <w:t>ownership in the property over 6</w:t>
      </w:r>
      <w:r w:rsidR="00881107" w:rsidRPr="009466A2">
        <w:rPr>
          <w:rFonts w:ascii="Times New Roman" w:hAnsi="Times New Roman" w:cs="Times New Roman"/>
          <w:sz w:val="24"/>
          <w:szCs w:val="24"/>
        </w:rPr>
        <w:t xml:space="preserve"> months </w:t>
      </w:r>
      <w:r w:rsidR="008304AC" w:rsidRPr="009466A2">
        <w:rPr>
          <w:rFonts w:ascii="Times New Roman" w:hAnsi="Times New Roman" w:cs="Times New Roman"/>
          <w:sz w:val="24"/>
          <w:szCs w:val="24"/>
        </w:rPr>
        <w:t>ago</w:t>
      </w:r>
      <w:r w:rsidR="00686DB5" w:rsidRPr="009466A2">
        <w:rPr>
          <w:rFonts w:ascii="Times New Roman" w:hAnsi="Times New Roman" w:cs="Times New Roman"/>
          <w:sz w:val="24"/>
          <w:szCs w:val="24"/>
        </w:rPr>
        <w:t xml:space="preserve"> and</w:t>
      </w:r>
      <w:r w:rsidR="00881107" w:rsidRPr="009466A2">
        <w:rPr>
          <w:rFonts w:ascii="Times New Roman" w:hAnsi="Times New Roman" w:cs="Times New Roman"/>
          <w:sz w:val="24"/>
          <w:szCs w:val="24"/>
        </w:rPr>
        <w:t xml:space="preserve"> ought to have taken action then and not now. The applicant </w:t>
      </w:r>
      <w:r w:rsidR="00E359F4" w:rsidRPr="009466A2">
        <w:rPr>
          <w:rFonts w:ascii="Times New Roman" w:hAnsi="Times New Roman" w:cs="Times New Roman"/>
          <w:sz w:val="24"/>
          <w:szCs w:val="24"/>
        </w:rPr>
        <w:t>on the other hand argued that he</w:t>
      </w:r>
      <w:r w:rsidR="00881107" w:rsidRPr="009466A2">
        <w:rPr>
          <w:rFonts w:ascii="Times New Roman" w:hAnsi="Times New Roman" w:cs="Times New Roman"/>
          <w:sz w:val="24"/>
          <w:szCs w:val="24"/>
        </w:rPr>
        <w:t xml:space="preserve"> only came to know of th</w:t>
      </w:r>
      <w:r w:rsidR="004B22DF" w:rsidRPr="009466A2">
        <w:rPr>
          <w:rFonts w:ascii="Times New Roman" w:hAnsi="Times New Roman" w:cs="Times New Roman"/>
          <w:sz w:val="24"/>
          <w:szCs w:val="24"/>
        </w:rPr>
        <w:t xml:space="preserve">e action for eviction upon being served with the writ of </w:t>
      </w:r>
      <w:proofErr w:type="spellStart"/>
      <w:r w:rsidR="004B22DF" w:rsidRPr="009466A2">
        <w:rPr>
          <w:rFonts w:ascii="Times New Roman" w:hAnsi="Times New Roman" w:cs="Times New Roman"/>
          <w:sz w:val="24"/>
          <w:szCs w:val="24"/>
        </w:rPr>
        <w:t>ejecment</w:t>
      </w:r>
      <w:proofErr w:type="spellEnd"/>
      <w:r w:rsidR="004B22DF" w:rsidRPr="009466A2">
        <w:rPr>
          <w:rFonts w:ascii="Times New Roman" w:hAnsi="Times New Roman" w:cs="Times New Roman"/>
          <w:sz w:val="24"/>
          <w:szCs w:val="24"/>
        </w:rPr>
        <w:t xml:space="preserve"> by the Sheriff</w:t>
      </w:r>
      <w:r w:rsidR="00881107" w:rsidRPr="009466A2">
        <w:rPr>
          <w:rFonts w:ascii="Times New Roman" w:hAnsi="Times New Roman" w:cs="Times New Roman"/>
          <w:sz w:val="24"/>
          <w:szCs w:val="24"/>
        </w:rPr>
        <w:t>.</w:t>
      </w:r>
    </w:p>
    <w:p w:rsidR="00881107" w:rsidRPr="009466A2" w:rsidRDefault="00686DB5"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The</w:t>
      </w:r>
      <w:r w:rsidR="00881107" w:rsidRPr="009466A2">
        <w:rPr>
          <w:rFonts w:ascii="Times New Roman" w:hAnsi="Times New Roman" w:cs="Times New Roman"/>
          <w:sz w:val="24"/>
          <w:szCs w:val="24"/>
        </w:rPr>
        <w:t xml:space="preserve"> question of what constitutes urgency h</w:t>
      </w:r>
      <w:r w:rsidR="00E359F4" w:rsidRPr="009466A2">
        <w:rPr>
          <w:rFonts w:ascii="Times New Roman" w:hAnsi="Times New Roman" w:cs="Times New Roman"/>
          <w:sz w:val="24"/>
          <w:szCs w:val="24"/>
        </w:rPr>
        <w:t>as been debated in these courts</w:t>
      </w:r>
      <w:r w:rsidR="00881107" w:rsidRPr="009466A2">
        <w:rPr>
          <w:rFonts w:ascii="Times New Roman" w:hAnsi="Times New Roman" w:cs="Times New Roman"/>
          <w:sz w:val="24"/>
          <w:szCs w:val="24"/>
        </w:rPr>
        <w:t xml:space="preserve"> for long and what emerges is that each case must be taken on its own circumstances. The broad circumstances were enunciated in such cases as the </w:t>
      </w:r>
      <w:proofErr w:type="spellStart"/>
      <w:r w:rsidR="00881107" w:rsidRPr="009466A2">
        <w:rPr>
          <w:rFonts w:ascii="Times New Roman" w:hAnsi="Times New Roman" w:cs="Times New Roman"/>
          <w:i/>
          <w:sz w:val="24"/>
          <w:szCs w:val="24"/>
        </w:rPr>
        <w:t>Kuvarega</w:t>
      </w:r>
      <w:proofErr w:type="spellEnd"/>
      <w:r w:rsidR="00881107" w:rsidRPr="009466A2">
        <w:rPr>
          <w:rFonts w:ascii="Times New Roman" w:hAnsi="Times New Roman" w:cs="Times New Roman"/>
          <w:i/>
          <w:sz w:val="24"/>
          <w:szCs w:val="24"/>
        </w:rPr>
        <w:t xml:space="preserve"> </w:t>
      </w:r>
      <w:r w:rsidR="009466A2">
        <w:rPr>
          <w:rFonts w:ascii="Times New Roman" w:hAnsi="Times New Roman" w:cs="Times New Roman"/>
          <w:sz w:val="24"/>
          <w:szCs w:val="24"/>
        </w:rPr>
        <w:t>v</w:t>
      </w:r>
      <w:r w:rsidR="00881107" w:rsidRPr="009466A2">
        <w:rPr>
          <w:rFonts w:ascii="Times New Roman" w:hAnsi="Times New Roman" w:cs="Times New Roman"/>
          <w:i/>
          <w:sz w:val="24"/>
          <w:szCs w:val="24"/>
        </w:rPr>
        <w:t xml:space="preserve"> Regist</w:t>
      </w:r>
      <w:r w:rsidR="008304AC" w:rsidRPr="009466A2">
        <w:rPr>
          <w:rFonts w:ascii="Times New Roman" w:hAnsi="Times New Roman" w:cs="Times New Roman"/>
          <w:i/>
          <w:sz w:val="24"/>
          <w:szCs w:val="24"/>
        </w:rPr>
        <w:t>rar &amp; Anor</w:t>
      </w:r>
      <w:r w:rsidR="008304AC" w:rsidRPr="009466A2">
        <w:rPr>
          <w:rFonts w:ascii="Times New Roman" w:hAnsi="Times New Roman" w:cs="Times New Roman"/>
          <w:sz w:val="24"/>
          <w:szCs w:val="24"/>
        </w:rPr>
        <w:t xml:space="preserve"> 1998</w:t>
      </w:r>
      <w:r w:rsidR="00C655B2">
        <w:rPr>
          <w:rFonts w:ascii="Times New Roman" w:hAnsi="Times New Roman" w:cs="Times New Roman"/>
          <w:sz w:val="24"/>
          <w:szCs w:val="24"/>
        </w:rPr>
        <w:t xml:space="preserve"> </w:t>
      </w:r>
      <w:r w:rsidR="008304AC" w:rsidRPr="009466A2">
        <w:rPr>
          <w:rFonts w:ascii="Times New Roman" w:hAnsi="Times New Roman" w:cs="Times New Roman"/>
          <w:sz w:val="24"/>
          <w:szCs w:val="24"/>
        </w:rPr>
        <w:t>(1</w:t>
      </w:r>
      <w:r w:rsidRPr="009466A2">
        <w:rPr>
          <w:rFonts w:ascii="Times New Roman" w:hAnsi="Times New Roman" w:cs="Times New Roman"/>
          <w:sz w:val="24"/>
          <w:szCs w:val="24"/>
        </w:rPr>
        <w:t>) ZLR</w:t>
      </w:r>
      <w:r w:rsidR="008304AC" w:rsidRPr="009466A2">
        <w:rPr>
          <w:rFonts w:ascii="Times New Roman" w:hAnsi="Times New Roman" w:cs="Times New Roman"/>
          <w:sz w:val="24"/>
          <w:szCs w:val="24"/>
        </w:rPr>
        <w:t xml:space="preserve"> 188; </w:t>
      </w:r>
      <w:proofErr w:type="spellStart"/>
      <w:r w:rsidR="008304AC" w:rsidRPr="009466A2">
        <w:rPr>
          <w:rFonts w:ascii="Times New Roman" w:hAnsi="Times New Roman" w:cs="Times New Roman"/>
          <w:i/>
          <w:sz w:val="24"/>
          <w:szCs w:val="24"/>
        </w:rPr>
        <w:t>De</w:t>
      </w:r>
      <w:r w:rsidR="00F574AA" w:rsidRPr="009466A2">
        <w:rPr>
          <w:rFonts w:ascii="Times New Roman" w:hAnsi="Times New Roman" w:cs="Times New Roman"/>
          <w:i/>
          <w:sz w:val="24"/>
          <w:szCs w:val="24"/>
        </w:rPr>
        <w:t>xtiprint</w:t>
      </w:r>
      <w:proofErr w:type="spellEnd"/>
      <w:r w:rsidR="00F574AA" w:rsidRPr="009466A2">
        <w:rPr>
          <w:rFonts w:ascii="Times New Roman" w:hAnsi="Times New Roman" w:cs="Times New Roman"/>
          <w:sz w:val="24"/>
          <w:szCs w:val="24"/>
        </w:rPr>
        <w:t xml:space="preserve"> </w:t>
      </w:r>
      <w:r w:rsidR="00F574AA" w:rsidRPr="009466A2">
        <w:rPr>
          <w:rFonts w:ascii="Times New Roman" w:hAnsi="Times New Roman" w:cs="Times New Roman"/>
          <w:i/>
          <w:sz w:val="24"/>
          <w:szCs w:val="24"/>
        </w:rPr>
        <w:t>I</w:t>
      </w:r>
      <w:r w:rsidR="00881107" w:rsidRPr="009466A2">
        <w:rPr>
          <w:rFonts w:ascii="Times New Roman" w:hAnsi="Times New Roman" w:cs="Times New Roman"/>
          <w:i/>
          <w:sz w:val="24"/>
          <w:szCs w:val="24"/>
        </w:rPr>
        <w:t>nvestments (</w:t>
      </w:r>
      <w:r w:rsidR="009466A2">
        <w:rPr>
          <w:rFonts w:ascii="Times New Roman" w:hAnsi="Times New Roman" w:cs="Times New Roman"/>
          <w:i/>
          <w:sz w:val="24"/>
          <w:szCs w:val="24"/>
        </w:rPr>
        <w:t>P</w:t>
      </w:r>
      <w:r w:rsidR="00881107" w:rsidRPr="009466A2">
        <w:rPr>
          <w:rFonts w:ascii="Times New Roman" w:hAnsi="Times New Roman" w:cs="Times New Roman"/>
          <w:i/>
          <w:sz w:val="24"/>
          <w:szCs w:val="24"/>
        </w:rPr>
        <w:t>vt</w:t>
      </w:r>
      <w:r w:rsidR="00F574AA" w:rsidRPr="009466A2">
        <w:rPr>
          <w:rFonts w:ascii="Times New Roman" w:hAnsi="Times New Roman" w:cs="Times New Roman"/>
          <w:i/>
          <w:sz w:val="24"/>
          <w:szCs w:val="24"/>
        </w:rPr>
        <w:t>)</w:t>
      </w:r>
      <w:r w:rsidR="00881107" w:rsidRPr="009466A2">
        <w:rPr>
          <w:rFonts w:ascii="Times New Roman" w:hAnsi="Times New Roman" w:cs="Times New Roman"/>
          <w:i/>
          <w:sz w:val="24"/>
          <w:szCs w:val="24"/>
        </w:rPr>
        <w:t xml:space="preserve"> Ltd </w:t>
      </w:r>
      <w:r w:rsidR="00881107" w:rsidRPr="009466A2">
        <w:rPr>
          <w:rFonts w:ascii="Times New Roman" w:hAnsi="Times New Roman" w:cs="Times New Roman"/>
          <w:sz w:val="24"/>
          <w:szCs w:val="24"/>
        </w:rPr>
        <w:t>v</w:t>
      </w:r>
      <w:r w:rsidR="00881107" w:rsidRPr="009466A2">
        <w:rPr>
          <w:rFonts w:ascii="Times New Roman" w:hAnsi="Times New Roman" w:cs="Times New Roman"/>
          <w:i/>
          <w:sz w:val="24"/>
          <w:szCs w:val="24"/>
        </w:rPr>
        <w:t xml:space="preserve"> Ace Property Investment company</w:t>
      </w:r>
      <w:r w:rsidR="00881107" w:rsidRPr="009466A2">
        <w:rPr>
          <w:rFonts w:ascii="Times New Roman" w:hAnsi="Times New Roman" w:cs="Times New Roman"/>
          <w:sz w:val="24"/>
          <w:szCs w:val="24"/>
        </w:rPr>
        <w:t xml:space="preserve"> HH 120/2002. In this latter case court alluded to the fact that:</w:t>
      </w:r>
    </w:p>
    <w:p w:rsidR="004B22DF" w:rsidRPr="009466A2" w:rsidRDefault="00881107" w:rsidP="009466A2">
      <w:pPr>
        <w:spacing w:line="240" w:lineRule="auto"/>
        <w:ind w:left="720"/>
        <w:jc w:val="both"/>
        <w:rPr>
          <w:rFonts w:ascii="Times New Roman" w:hAnsi="Times New Roman" w:cs="Times New Roman"/>
          <w:sz w:val="24"/>
          <w:szCs w:val="24"/>
        </w:rPr>
      </w:pPr>
      <w:r w:rsidRPr="009466A2">
        <w:rPr>
          <w:rFonts w:ascii="Times New Roman" w:hAnsi="Times New Roman" w:cs="Times New Roman"/>
          <w:sz w:val="24"/>
          <w:szCs w:val="24"/>
        </w:rPr>
        <w:t>“</w:t>
      </w:r>
      <w:r w:rsidR="00B922A2" w:rsidRPr="009466A2">
        <w:rPr>
          <w:rFonts w:ascii="Times New Roman" w:hAnsi="Times New Roman" w:cs="Times New Roman"/>
        </w:rPr>
        <w:t>For</w:t>
      </w:r>
      <w:r w:rsidRPr="009466A2">
        <w:rPr>
          <w:rFonts w:ascii="Times New Roman" w:hAnsi="Times New Roman" w:cs="Times New Roman"/>
        </w:rPr>
        <w:t xml:space="preserve"> a court to deal with a matter on an urgent basis it </w:t>
      </w:r>
      <w:r w:rsidR="008304AC" w:rsidRPr="009466A2">
        <w:rPr>
          <w:rFonts w:ascii="Times New Roman" w:hAnsi="Times New Roman" w:cs="Times New Roman"/>
        </w:rPr>
        <w:t>must</w:t>
      </w:r>
      <w:r w:rsidRPr="009466A2">
        <w:rPr>
          <w:rFonts w:ascii="Times New Roman" w:hAnsi="Times New Roman" w:cs="Times New Roman"/>
        </w:rPr>
        <w:t xml:space="preserve"> be satisfied of a </w:t>
      </w:r>
      <w:r w:rsidR="00B922A2" w:rsidRPr="009466A2">
        <w:rPr>
          <w:rFonts w:ascii="Times New Roman" w:hAnsi="Times New Roman" w:cs="Times New Roman"/>
        </w:rPr>
        <w:t>number of important aspects. This</w:t>
      </w:r>
      <w:r w:rsidRPr="009466A2">
        <w:rPr>
          <w:rFonts w:ascii="Times New Roman" w:hAnsi="Times New Roman" w:cs="Times New Roman"/>
        </w:rPr>
        <w:t xml:space="preserve"> court has laid down the guidelines to be followed. If by its nature the circumstances</w:t>
      </w:r>
      <w:r w:rsidR="006A2329" w:rsidRPr="009466A2">
        <w:rPr>
          <w:rFonts w:ascii="Times New Roman" w:hAnsi="Times New Roman" w:cs="Times New Roman"/>
        </w:rPr>
        <w:t xml:space="preserve"> are such that the matter cannot wait in the sense that if not dealt with immediately irreparable prejudice will result, the court can be inclined to deal with that </w:t>
      </w:r>
      <w:r w:rsidR="00B922A2" w:rsidRPr="009466A2">
        <w:rPr>
          <w:rFonts w:ascii="Times New Roman" w:hAnsi="Times New Roman" w:cs="Times New Roman"/>
        </w:rPr>
        <w:t xml:space="preserve">matter </w:t>
      </w:r>
      <w:r w:rsidR="006A2329" w:rsidRPr="009466A2">
        <w:rPr>
          <w:rFonts w:ascii="Times New Roman" w:hAnsi="Times New Roman" w:cs="Times New Roman"/>
        </w:rPr>
        <w:t xml:space="preserve">on an </w:t>
      </w:r>
      <w:r w:rsidR="008304AC" w:rsidRPr="009466A2">
        <w:rPr>
          <w:rFonts w:ascii="Times New Roman" w:hAnsi="Times New Roman" w:cs="Times New Roman"/>
        </w:rPr>
        <w:t>u</w:t>
      </w:r>
      <w:r w:rsidR="006A2329" w:rsidRPr="009466A2">
        <w:rPr>
          <w:rFonts w:ascii="Times New Roman" w:hAnsi="Times New Roman" w:cs="Times New Roman"/>
        </w:rPr>
        <w:t xml:space="preserve">rgent basis. </w:t>
      </w:r>
      <w:r w:rsidR="008304AC" w:rsidRPr="009466A2">
        <w:rPr>
          <w:rFonts w:ascii="Times New Roman" w:hAnsi="Times New Roman" w:cs="Times New Roman"/>
        </w:rPr>
        <w:t>Further,</w:t>
      </w:r>
      <w:r w:rsidR="006A2329" w:rsidRPr="009466A2">
        <w:rPr>
          <w:rFonts w:ascii="Times New Roman" w:hAnsi="Times New Roman" w:cs="Times New Roman"/>
        </w:rPr>
        <w:t xml:space="preserve"> it must also be clear that the applicant did on his own part treat the matter </w:t>
      </w:r>
      <w:r w:rsidR="00B922A2" w:rsidRPr="009466A2">
        <w:rPr>
          <w:rFonts w:ascii="Times New Roman" w:hAnsi="Times New Roman" w:cs="Times New Roman"/>
        </w:rPr>
        <w:t>as urgent. In other words if an</w:t>
      </w:r>
      <w:r w:rsidR="006A2329" w:rsidRPr="009466A2">
        <w:rPr>
          <w:rFonts w:ascii="Times New Roman" w:hAnsi="Times New Roman" w:cs="Times New Roman"/>
        </w:rPr>
        <w:t xml:space="preserve"> applicant does not act </w:t>
      </w:r>
      <w:r w:rsidR="008304AC" w:rsidRPr="009466A2">
        <w:rPr>
          <w:rFonts w:ascii="Times New Roman" w:hAnsi="Times New Roman" w:cs="Times New Roman"/>
        </w:rPr>
        <w:t>immediately</w:t>
      </w:r>
      <w:r w:rsidR="00B922A2" w:rsidRPr="009466A2">
        <w:rPr>
          <w:rFonts w:ascii="Times New Roman" w:hAnsi="Times New Roman" w:cs="Times New Roman"/>
        </w:rPr>
        <w:t xml:space="preserve"> and </w:t>
      </w:r>
      <w:r w:rsidR="006A2329" w:rsidRPr="009466A2">
        <w:rPr>
          <w:rFonts w:ascii="Times New Roman" w:hAnsi="Times New Roman" w:cs="Times New Roman"/>
        </w:rPr>
        <w:t xml:space="preserve">waits </w:t>
      </w:r>
      <w:r w:rsidR="00B922A2" w:rsidRPr="009466A2">
        <w:rPr>
          <w:rFonts w:ascii="Times New Roman" w:hAnsi="Times New Roman" w:cs="Times New Roman"/>
        </w:rPr>
        <w:t>for doomsday to arriv</w:t>
      </w:r>
      <w:r w:rsidR="006A2329" w:rsidRPr="009466A2">
        <w:rPr>
          <w:rFonts w:ascii="Times New Roman" w:hAnsi="Times New Roman" w:cs="Times New Roman"/>
        </w:rPr>
        <w:t>e</w:t>
      </w:r>
      <w:r w:rsidR="00B922A2" w:rsidRPr="009466A2">
        <w:rPr>
          <w:rFonts w:ascii="Times New Roman" w:hAnsi="Times New Roman" w:cs="Times New Roman"/>
        </w:rPr>
        <w:t>,</w:t>
      </w:r>
      <w:r w:rsidR="006A2329" w:rsidRPr="009466A2">
        <w:rPr>
          <w:rFonts w:ascii="Times New Roman" w:hAnsi="Times New Roman" w:cs="Times New Roman"/>
        </w:rPr>
        <w:t xml:space="preserve"> and does not give </w:t>
      </w:r>
      <w:r w:rsidR="00B922A2" w:rsidRPr="009466A2">
        <w:rPr>
          <w:rFonts w:ascii="Times New Roman" w:hAnsi="Times New Roman" w:cs="Times New Roman"/>
        </w:rPr>
        <w:t>a reasonable explanation for that</w:t>
      </w:r>
      <w:r w:rsidR="006A2329" w:rsidRPr="009466A2">
        <w:rPr>
          <w:rFonts w:ascii="Times New Roman" w:hAnsi="Times New Roman" w:cs="Times New Roman"/>
        </w:rPr>
        <w:t xml:space="preserve"> delay in taking action, he cannot expect to convince the court that the matter is indeed on</w:t>
      </w:r>
      <w:r w:rsidR="008304AC" w:rsidRPr="009466A2">
        <w:rPr>
          <w:rFonts w:ascii="Times New Roman" w:hAnsi="Times New Roman" w:cs="Times New Roman"/>
        </w:rPr>
        <w:t>e</w:t>
      </w:r>
      <w:r w:rsidR="006A2329" w:rsidRPr="009466A2">
        <w:rPr>
          <w:rFonts w:ascii="Times New Roman" w:hAnsi="Times New Roman" w:cs="Times New Roman"/>
        </w:rPr>
        <w:t xml:space="preserve"> tha</w:t>
      </w:r>
      <w:r w:rsidR="008304AC" w:rsidRPr="009466A2">
        <w:rPr>
          <w:rFonts w:ascii="Times New Roman" w:hAnsi="Times New Roman" w:cs="Times New Roman"/>
        </w:rPr>
        <w:t>t</w:t>
      </w:r>
      <w:r w:rsidR="006A2329" w:rsidRPr="009466A2">
        <w:rPr>
          <w:rFonts w:ascii="Times New Roman" w:hAnsi="Times New Roman" w:cs="Times New Roman"/>
        </w:rPr>
        <w:t xml:space="preserve"> warrants to be dealt with on an urgent </w:t>
      </w:r>
      <w:r w:rsidR="008304AC" w:rsidRPr="009466A2">
        <w:rPr>
          <w:rFonts w:ascii="Times New Roman" w:hAnsi="Times New Roman" w:cs="Times New Roman"/>
        </w:rPr>
        <w:t>basis</w:t>
      </w:r>
      <w:r w:rsidR="008304AC" w:rsidRPr="009466A2">
        <w:rPr>
          <w:rFonts w:ascii="Times New Roman" w:hAnsi="Times New Roman" w:cs="Times New Roman"/>
          <w:sz w:val="24"/>
          <w:szCs w:val="24"/>
        </w:rPr>
        <w:t>.</w:t>
      </w:r>
      <w:r w:rsidR="004B22DF" w:rsidRPr="009466A2">
        <w:rPr>
          <w:rFonts w:ascii="Times New Roman" w:hAnsi="Times New Roman" w:cs="Times New Roman"/>
          <w:sz w:val="24"/>
          <w:szCs w:val="24"/>
        </w:rPr>
        <w:t>”</w:t>
      </w:r>
      <w:r w:rsidR="008304AC" w:rsidRPr="009466A2">
        <w:rPr>
          <w:rFonts w:ascii="Times New Roman" w:hAnsi="Times New Roman" w:cs="Times New Roman"/>
          <w:sz w:val="24"/>
          <w:szCs w:val="24"/>
        </w:rPr>
        <w:t xml:space="preserve"> </w:t>
      </w:r>
    </w:p>
    <w:p w:rsidR="00B922A2" w:rsidRPr="009466A2" w:rsidRDefault="00B922A2" w:rsidP="00C655B2">
      <w:pPr>
        <w:spacing w:after="0"/>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See also </w:t>
      </w:r>
      <w:proofErr w:type="spellStart"/>
      <w:r w:rsidRPr="009466A2">
        <w:rPr>
          <w:rFonts w:ascii="Times New Roman" w:hAnsi="Times New Roman" w:cs="Times New Roman"/>
          <w:i/>
          <w:sz w:val="24"/>
          <w:szCs w:val="24"/>
        </w:rPr>
        <w:t>Madzivanzira</w:t>
      </w:r>
      <w:proofErr w:type="spellEnd"/>
      <w:r w:rsidRPr="009466A2">
        <w:rPr>
          <w:rFonts w:ascii="Times New Roman" w:hAnsi="Times New Roman" w:cs="Times New Roman"/>
          <w:i/>
          <w:sz w:val="24"/>
          <w:szCs w:val="24"/>
        </w:rPr>
        <w:t xml:space="preserve"> &amp; </w:t>
      </w:r>
      <w:proofErr w:type="spellStart"/>
      <w:r w:rsidRPr="009466A2">
        <w:rPr>
          <w:rFonts w:ascii="Times New Roman" w:hAnsi="Times New Roman" w:cs="Times New Roman"/>
          <w:i/>
          <w:sz w:val="24"/>
          <w:szCs w:val="24"/>
        </w:rPr>
        <w:t>Ors</w:t>
      </w:r>
      <w:proofErr w:type="spellEnd"/>
      <w:r w:rsidRPr="009466A2">
        <w:rPr>
          <w:rFonts w:ascii="Times New Roman" w:hAnsi="Times New Roman" w:cs="Times New Roman"/>
          <w:i/>
          <w:sz w:val="24"/>
          <w:szCs w:val="24"/>
        </w:rPr>
        <w:t xml:space="preserve"> </w:t>
      </w:r>
      <w:r w:rsidRPr="009466A2">
        <w:rPr>
          <w:rFonts w:ascii="Times New Roman" w:hAnsi="Times New Roman" w:cs="Times New Roman"/>
          <w:sz w:val="24"/>
          <w:szCs w:val="24"/>
        </w:rPr>
        <w:t>v</w:t>
      </w:r>
      <w:r w:rsidRPr="009466A2">
        <w:rPr>
          <w:rFonts w:ascii="Times New Roman" w:hAnsi="Times New Roman" w:cs="Times New Roman"/>
          <w:i/>
          <w:sz w:val="24"/>
          <w:szCs w:val="24"/>
        </w:rPr>
        <w:t xml:space="preserve"> </w:t>
      </w:r>
      <w:proofErr w:type="spellStart"/>
      <w:r w:rsidRPr="009466A2">
        <w:rPr>
          <w:rFonts w:ascii="Times New Roman" w:hAnsi="Times New Roman" w:cs="Times New Roman"/>
          <w:i/>
          <w:sz w:val="24"/>
          <w:szCs w:val="24"/>
        </w:rPr>
        <w:t>Dexprint</w:t>
      </w:r>
      <w:proofErr w:type="spellEnd"/>
      <w:r w:rsidRPr="009466A2">
        <w:rPr>
          <w:rFonts w:ascii="Times New Roman" w:hAnsi="Times New Roman" w:cs="Times New Roman"/>
          <w:i/>
          <w:sz w:val="24"/>
          <w:szCs w:val="24"/>
        </w:rPr>
        <w:t xml:space="preserve"> Investments (Pvt) Ltd &amp; Anor</w:t>
      </w:r>
      <w:r w:rsidRPr="009466A2">
        <w:rPr>
          <w:rFonts w:ascii="Times New Roman" w:hAnsi="Times New Roman" w:cs="Times New Roman"/>
          <w:sz w:val="24"/>
          <w:szCs w:val="24"/>
        </w:rPr>
        <w:t xml:space="preserve"> 2002</w:t>
      </w:r>
      <w:r w:rsidR="00C655B2">
        <w:rPr>
          <w:rFonts w:ascii="Times New Roman" w:hAnsi="Times New Roman" w:cs="Times New Roman"/>
          <w:sz w:val="24"/>
          <w:szCs w:val="24"/>
        </w:rPr>
        <w:t xml:space="preserve"> </w:t>
      </w:r>
      <w:r w:rsidRPr="009466A2">
        <w:rPr>
          <w:rFonts w:ascii="Times New Roman" w:hAnsi="Times New Roman" w:cs="Times New Roman"/>
          <w:sz w:val="24"/>
          <w:szCs w:val="24"/>
        </w:rPr>
        <w:t>(2</w:t>
      </w:r>
      <w:r w:rsidR="00A07A9A" w:rsidRPr="009466A2">
        <w:rPr>
          <w:rFonts w:ascii="Times New Roman" w:hAnsi="Times New Roman" w:cs="Times New Roman"/>
          <w:sz w:val="24"/>
          <w:szCs w:val="24"/>
        </w:rPr>
        <w:t>) ZLR</w:t>
      </w:r>
      <w:r w:rsidRPr="009466A2">
        <w:rPr>
          <w:rFonts w:ascii="Times New Roman" w:hAnsi="Times New Roman" w:cs="Times New Roman"/>
          <w:sz w:val="24"/>
          <w:szCs w:val="24"/>
        </w:rPr>
        <w:t xml:space="preserve"> 316</w:t>
      </w:r>
      <w:r w:rsidR="00A07A9A" w:rsidRPr="009466A2">
        <w:rPr>
          <w:rFonts w:ascii="Times New Roman" w:hAnsi="Times New Roman" w:cs="Times New Roman"/>
          <w:sz w:val="24"/>
          <w:szCs w:val="24"/>
        </w:rPr>
        <w:t xml:space="preserve"> (H)</w:t>
      </w:r>
      <w:r w:rsidR="00C655B2">
        <w:rPr>
          <w:rFonts w:ascii="Times New Roman" w:hAnsi="Times New Roman" w:cs="Times New Roman"/>
          <w:sz w:val="24"/>
          <w:szCs w:val="24"/>
        </w:rPr>
        <w:t>.</w:t>
      </w:r>
    </w:p>
    <w:p w:rsidR="00881107" w:rsidRPr="009466A2" w:rsidRDefault="008304AC" w:rsidP="00196366">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In </w:t>
      </w:r>
      <w:r w:rsidRPr="009466A2">
        <w:rPr>
          <w:rFonts w:ascii="Times New Roman" w:hAnsi="Times New Roman" w:cs="Times New Roman"/>
          <w:i/>
          <w:sz w:val="24"/>
          <w:szCs w:val="24"/>
        </w:rPr>
        <w:t>D</w:t>
      </w:r>
      <w:r w:rsidR="006A2329" w:rsidRPr="009466A2">
        <w:rPr>
          <w:rFonts w:ascii="Times New Roman" w:hAnsi="Times New Roman" w:cs="Times New Roman"/>
          <w:i/>
          <w:sz w:val="24"/>
          <w:szCs w:val="24"/>
        </w:rPr>
        <w:t>ocument support Centre</w:t>
      </w:r>
      <w:r w:rsidR="006B61F4" w:rsidRPr="009466A2">
        <w:rPr>
          <w:rFonts w:ascii="Times New Roman" w:hAnsi="Times New Roman" w:cs="Times New Roman"/>
          <w:i/>
          <w:sz w:val="24"/>
          <w:szCs w:val="24"/>
        </w:rPr>
        <w:t xml:space="preserve"> (Pvt) Ltd </w:t>
      </w:r>
      <w:r w:rsidR="006B61F4" w:rsidRPr="009466A2">
        <w:rPr>
          <w:rFonts w:ascii="Times New Roman" w:hAnsi="Times New Roman" w:cs="Times New Roman"/>
          <w:sz w:val="24"/>
          <w:szCs w:val="24"/>
        </w:rPr>
        <w:t xml:space="preserve">v </w:t>
      </w:r>
      <w:proofErr w:type="spellStart"/>
      <w:r w:rsidR="006B61F4" w:rsidRPr="009466A2">
        <w:rPr>
          <w:rFonts w:ascii="Times New Roman" w:hAnsi="Times New Roman" w:cs="Times New Roman"/>
          <w:i/>
          <w:sz w:val="24"/>
          <w:szCs w:val="24"/>
        </w:rPr>
        <w:t>Mapuvire</w:t>
      </w:r>
      <w:proofErr w:type="spellEnd"/>
      <w:r w:rsidR="006B61F4" w:rsidRPr="009466A2">
        <w:rPr>
          <w:rFonts w:ascii="Times New Roman" w:hAnsi="Times New Roman" w:cs="Times New Roman"/>
          <w:sz w:val="24"/>
          <w:szCs w:val="24"/>
        </w:rPr>
        <w:t xml:space="preserve"> 2006(1</w:t>
      </w:r>
      <w:r w:rsidR="00F574AA" w:rsidRPr="009466A2">
        <w:rPr>
          <w:rFonts w:ascii="Times New Roman" w:hAnsi="Times New Roman" w:cs="Times New Roman"/>
          <w:sz w:val="24"/>
          <w:szCs w:val="24"/>
        </w:rPr>
        <w:t>) ZLR</w:t>
      </w:r>
      <w:r w:rsidR="00A07A9A" w:rsidRPr="009466A2">
        <w:rPr>
          <w:rFonts w:ascii="Times New Roman" w:hAnsi="Times New Roman" w:cs="Times New Roman"/>
          <w:sz w:val="24"/>
          <w:szCs w:val="24"/>
        </w:rPr>
        <w:t xml:space="preserve"> 240</w:t>
      </w:r>
      <w:r w:rsidR="00C655B2">
        <w:rPr>
          <w:rFonts w:ascii="Times New Roman" w:hAnsi="Times New Roman" w:cs="Times New Roman"/>
          <w:sz w:val="24"/>
          <w:szCs w:val="24"/>
        </w:rPr>
        <w:t xml:space="preserve"> </w:t>
      </w:r>
      <w:r w:rsidR="00A07A9A" w:rsidRPr="009466A2">
        <w:rPr>
          <w:rFonts w:ascii="Times New Roman" w:hAnsi="Times New Roman" w:cs="Times New Roman"/>
          <w:sz w:val="24"/>
          <w:szCs w:val="24"/>
        </w:rPr>
        <w:t>(H) at 244</w:t>
      </w:r>
      <w:r w:rsidR="006B61F4" w:rsidRPr="009466A2">
        <w:rPr>
          <w:rFonts w:ascii="Times New Roman" w:hAnsi="Times New Roman" w:cs="Times New Roman"/>
          <w:sz w:val="24"/>
          <w:szCs w:val="24"/>
        </w:rPr>
        <w:t xml:space="preserve">C </w:t>
      </w:r>
      <w:r w:rsidR="00A07A9A" w:rsidRPr="009466A2">
        <w:rPr>
          <w:rFonts w:ascii="Times New Roman" w:hAnsi="Times New Roman" w:cs="Times New Roman"/>
          <w:sz w:val="24"/>
          <w:szCs w:val="24"/>
        </w:rPr>
        <w:t>-D</w:t>
      </w:r>
      <w:r w:rsidR="006B61F4" w:rsidRPr="009466A2">
        <w:rPr>
          <w:rFonts w:ascii="Times New Roman" w:hAnsi="Times New Roman" w:cs="Times New Roman"/>
          <w:sz w:val="24"/>
          <w:szCs w:val="24"/>
        </w:rPr>
        <w:t xml:space="preserve"> </w:t>
      </w:r>
      <w:r w:rsidR="006A2329" w:rsidRPr="009466A2">
        <w:rPr>
          <w:rFonts w:ascii="Times New Roman" w:hAnsi="Times New Roman" w:cs="Times New Roman"/>
          <w:sz w:val="24"/>
          <w:szCs w:val="24"/>
        </w:rPr>
        <w:t xml:space="preserve"> </w:t>
      </w:r>
    </w:p>
    <w:p w:rsidR="00F574AA" w:rsidRPr="009466A2" w:rsidRDefault="00F574AA" w:rsidP="009466A2">
      <w:pPr>
        <w:jc w:val="both"/>
        <w:rPr>
          <w:rFonts w:ascii="Times New Roman" w:hAnsi="Times New Roman" w:cs="Times New Roman"/>
          <w:sz w:val="24"/>
          <w:szCs w:val="24"/>
        </w:rPr>
      </w:pPr>
      <w:r w:rsidRPr="009466A2">
        <w:rPr>
          <w:rFonts w:ascii="Times New Roman" w:hAnsi="Times New Roman" w:cs="Times New Roman"/>
          <w:sz w:val="24"/>
          <w:szCs w:val="24"/>
        </w:rPr>
        <w:t>MAKARAU</w:t>
      </w:r>
      <w:r w:rsidR="006A2329" w:rsidRPr="009466A2">
        <w:rPr>
          <w:rFonts w:ascii="Times New Roman" w:hAnsi="Times New Roman" w:cs="Times New Roman"/>
          <w:sz w:val="24"/>
          <w:szCs w:val="24"/>
        </w:rPr>
        <w:t xml:space="preserve"> J</w:t>
      </w:r>
      <w:r w:rsidR="006B61F4" w:rsidRPr="009466A2">
        <w:rPr>
          <w:rFonts w:ascii="Times New Roman" w:hAnsi="Times New Roman" w:cs="Times New Roman"/>
          <w:sz w:val="24"/>
          <w:szCs w:val="24"/>
        </w:rPr>
        <w:t>P</w:t>
      </w:r>
      <w:r w:rsidR="006A2329"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w:t>
      </w:r>
      <w:r w:rsidR="006A2329" w:rsidRPr="009466A2">
        <w:rPr>
          <w:rFonts w:ascii="Times New Roman" w:hAnsi="Times New Roman" w:cs="Times New Roman"/>
          <w:sz w:val="24"/>
          <w:szCs w:val="24"/>
        </w:rPr>
        <w:t xml:space="preserve">as she </w:t>
      </w:r>
      <w:r w:rsidR="008304AC" w:rsidRPr="009466A2">
        <w:rPr>
          <w:rFonts w:ascii="Times New Roman" w:hAnsi="Times New Roman" w:cs="Times New Roman"/>
          <w:sz w:val="24"/>
          <w:szCs w:val="24"/>
        </w:rPr>
        <w:t>then)</w:t>
      </w:r>
      <w:r w:rsidR="006A2329" w:rsidRPr="009466A2">
        <w:rPr>
          <w:rFonts w:ascii="Times New Roman" w:hAnsi="Times New Roman" w:cs="Times New Roman"/>
          <w:sz w:val="24"/>
          <w:szCs w:val="24"/>
        </w:rPr>
        <w:t xml:space="preserve"> was opined that: </w:t>
      </w:r>
    </w:p>
    <w:p w:rsidR="006A2329" w:rsidRPr="009466A2" w:rsidRDefault="00A07A9A" w:rsidP="009466A2">
      <w:pPr>
        <w:spacing w:line="240" w:lineRule="auto"/>
        <w:ind w:left="720"/>
        <w:jc w:val="both"/>
        <w:rPr>
          <w:rFonts w:ascii="Times New Roman" w:hAnsi="Times New Roman" w:cs="Times New Roman"/>
          <w:sz w:val="24"/>
          <w:szCs w:val="24"/>
        </w:rPr>
      </w:pPr>
      <w:r w:rsidRPr="009466A2">
        <w:rPr>
          <w:rFonts w:ascii="Times New Roman" w:hAnsi="Times New Roman" w:cs="Times New Roman"/>
          <w:sz w:val="24"/>
          <w:szCs w:val="24"/>
        </w:rPr>
        <w:t>“</w:t>
      </w:r>
      <w:r w:rsidRPr="009466A2">
        <w:rPr>
          <w:rFonts w:ascii="Times New Roman" w:hAnsi="Times New Roman" w:cs="Times New Roman"/>
        </w:rPr>
        <w:t>I</w:t>
      </w:r>
      <w:r w:rsidR="006A2329" w:rsidRPr="009466A2">
        <w:rPr>
          <w:rFonts w:ascii="Times New Roman" w:hAnsi="Times New Roman" w:cs="Times New Roman"/>
        </w:rPr>
        <w:t>n my view ,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r w:rsidR="006A2329" w:rsidRPr="009466A2">
        <w:rPr>
          <w:rFonts w:ascii="Times New Roman" w:hAnsi="Times New Roman" w:cs="Times New Roman"/>
          <w:sz w:val="24"/>
          <w:szCs w:val="24"/>
        </w:rPr>
        <w:t>.”</w:t>
      </w:r>
    </w:p>
    <w:p w:rsidR="006B61F4" w:rsidRPr="009466A2" w:rsidRDefault="006B61F4" w:rsidP="0051797D">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lastRenderedPageBreak/>
        <w:t xml:space="preserve">In </w:t>
      </w:r>
      <w:proofErr w:type="spellStart"/>
      <w:r w:rsidRPr="009466A2">
        <w:rPr>
          <w:rFonts w:ascii="Times New Roman" w:hAnsi="Times New Roman" w:cs="Times New Roman"/>
          <w:i/>
          <w:sz w:val="24"/>
          <w:szCs w:val="24"/>
        </w:rPr>
        <w:t>casu</w:t>
      </w:r>
      <w:proofErr w:type="spellEnd"/>
      <w:r w:rsidRPr="009466A2">
        <w:rPr>
          <w:rFonts w:ascii="Times New Roman" w:hAnsi="Times New Roman" w:cs="Times New Roman"/>
          <w:sz w:val="24"/>
          <w:szCs w:val="24"/>
        </w:rPr>
        <w:t>, the writ of ejectmen</w:t>
      </w:r>
      <w:r w:rsidR="008304AC" w:rsidRPr="009466A2">
        <w:rPr>
          <w:rFonts w:ascii="Times New Roman" w:hAnsi="Times New Roman" w:cs="Times New Roman"/>
          <w:sz w:val="24"/>
          <w:szCs w:val="24"/>
        </w:rPr>
        <w:t xml:space="preserve">t </w:t>
      </w:r>
      <w:r w:rsidRPr="009466A2">
        <w:rPr>
          <w:rFonts w:ascii="Times New Roman" w:hAnsi="Times New Roman" w:cs="Times New Roman"/>
          <w:sz w:val="24"/>
          <w:szCs w:val="24"/>
        </w:rPr>
        <w:t xml:space="preserve">which is sought to be </w:t>
      </w:r>
      <w:r w:rsidR="008304AC" w:rsidRPr="009466A2">
        <w:rPr>
          <w:rFonts w:ascii="Times New Roman" w:hAnsi="Times New Roman" w:cs="Times New Roman"/>
          <w:sz w:val="24"/>
          <w:szCs w:val="24"/>
        </w:rPr>
        <w:t>stayed</w:t>
      </w:r>
      <w:r w:rsidRPr="009466A2">
        <w:rPr>
          <w:rFonts w:ascii="Times New Roman" w:hAnsi="Times New Roman" w:cs="Times New Roman"/>
          <w:sz w:val="24"/>
          <w:szCs w:val="24"/>
        </w:rPr>
        <w:t xml:space="preserve"> was granted </w:t>
      </w:r>
      <w:r w:rsidR="008304AC" w:rsidRPr="009466A2">
        <w:rPr>
          <w:rFonts w:ascii="Times New Roman" w:hAnsi="Times New Roman" w:cs="Times New Roman"/>
          <w:sz w:val="24"/>
          <w:szCs w:val="24"/>
        </w:rPr>
        <w:t>against</w:t>
      </w:r>
      <w:r w:rsidR="00F574AA" w:rsidRPr="009466A2">
        <w:rPr>
          <w:rFonts w:ascii="Times New Roman" w:hAnsi="Times New Roman" w:cs="Times New Roman"/>
          <w:sz w:val="24"/>
          <w:szCs w:val="24"/>
        </w:rPr>
        <w:t xml:space="preserve"> the</w:t>
      </w:r>
      <w:r w:rsidRPr="009466A2">
        <w:rPr>
          <w:rFonts w:ascii="Times New Roman" w:hAnsi="Times New Roman" w:cs="Times New Roman"/>
          <w:sz w:val="24"/>
          <w:szCs w:val="24"/>
        </w:rPr>
        <w:t xml:space="preserve"> </w:t>
      </w:r>
      <w:r w:rsidR="009466A2">
        <w:rPr>
          <w:rFonts w:ascii="Times New Roman" w:hAnsi="Times New Roman" w:cs="Times New Roman"/>
          <w:sz w:val="24"/>
          <w:szCs w:val="24"/>
        </w:rPr>
        <w:t>second</w:t>
      </w:r>
      <w:r w:rsidRPr="009466A2">
        <w:rPr>
          <w:rFonts w:ascii="Times New Roman" w:hAnsi="Times New Roman" w:cs="Times New Roman"/>
          <w:sz w:val="24"/>
          <w:szCs w:val="24"/>
        </w:rPr>
        <w:t xml:space="preserve"> and </w:t>
      </w:r>
      <w:r w:rsidR="009466A2">
        <w:rPr>
          <w:rFonts w:ascii="Times New Roman" w:hAnsi="Times New Roman" w:cs="Times New Roman"/>
          <w:sz w:val="24"/>
          <w:szCs w:val="24"/>
        </w:rPr>
        <w:t>third</w:t>
      </w:r>
      <w:r w:rsidRPr="009466A2">
        <w:rPr>
          <w:rFonts w:ascii="Times New Roman" w:hAnsi="Times New Roman" w:cs="Times New Roman"/>
          <w:sz w:val="24"/>
          <w:szCs w:val="24"/>
        </w:rPr>
        <w:t xml:space="preserve"> respondent</w:t>
      </w:r>
      <w:r w:rsidR="00F574AA" w:rsidRPr="009466A2">
        <w:rPr>
          <w:rFonts w:ascii="Times New Roman" w:hAnsi="Times New Roman" w:cs="Times New Roman"/>
          <w:sz w:val="24"/>
          <w:szCs w:val="24"/>
        </w:rPr>
        <w:t>s</w:t>
      </w:r>
      <w:r w:rsidRPr="009466A2">
        <w:rPr>
          <w:rFonts w:ascii="Times New Roman" w:hAnsi="Times New Roman" w:cs="Times New Roman"/>
          <w:sz w:val="24"/>
          <w:szCs w:val="24"/>
        </w:rPr>
        <w:t xml:space="preserve">. </w:t>
      </w:r>
      <w:r w:rsidR="003F0CAC" w:rsidRPr="009466A2">
        <w:rPr>
          <w:rFonts w:ascii="Times New Roman" w:hAnsi="Times New Roman" w:cs="Times New Roman"/>
          <w:sz w:val="24"/>
          <w:szCs w:val="24"/>
        </w:rPr>
        <w:t>The</w:t>
      </w:r>
      <w:r w:rsidR="00F574AA" w:rsidRPr="009466A2">
        <w:rPr>
          <w:rFonts w:ascii="Times New Roman" w:hAnsi="Times New Roman" w:cs="Times New Roman"/>
          <w:sz w:val="24"/>
          <w:szCs w:val="24"/>
        </w:rPr>
        <w:t xml:space="preserve"> a</w:t>
      </w:r>
      <w:r w:rsidRPr="009466A2">
        <w:rPr>
          <w:rFonts w:ascii="Times New Roman" w:hAnsi="Times New Roman" w:cs="Times New Roman"/>
          <w:sz w:val="24"/>
          <w:szCs w:val="24"/>
        </w:rPr>
        <w:t xml:space="preserve">pplicant’s ejectment is on the rider </w:t>
      </w:r>
      <w:r w:rsidR="008304AC"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“all those </w:t>
      </w:r>
      <w:r w:rsidR="008304AC" w:rsidRPr="009466A2">
        <w:rPr>
          <w:rFonts w:ascii="Times New Roman" w:hAnsi="Times New Roman" w:cs="Times New Roman"/>
          <w:sz w:val="24"/>
          <w:szCs w:val="24"/>
        </w:rPr>
        <w:t>claiming</w:t>
      </w:r>
      <w:r w:rsidRPr="009466A2">
        <w:rPr>
          <w:rFonts w:ascii="Times New Roman" w:hAnsi="Times New Roman" w:cs="Times New Roman"/>
          <w:sz w:val="24"/>
          <w:szCs w:val="24"/>
        </w:rPr>
        <w:t xml:space="preserve"> occupation through them”. </w:t>
      </w:r>
    </w:p>
    <w:p w:rsidR="006B61F4" w:rsidRPr="009466A2" w:rsidRDefault="006B61F4" w:rsidP="0051797D">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Having perused the </w:t>
      </w:r>
      <w:r w:rsidR="008304AC" w:rsidRPr="009466A2">
        <w:rPr>
          <w:rFonts w:ascii="Times New Roman" w:hAnsi="Times New Roman" w:cs="Times New Roman"/>
          <w:sz w:val="24"/>
          <w:szCs w:val="24"/>
        </w:rPr>
        <w:t>application</w:t>
      </w:r>
      <w:r w:rsidRPr="009466A2">
        <w:rPr>
          <w:rFonts w:ascii="Times New Roman" w:hAnsi="Times New Roman" w:cs="Times New Roman"/>
          <w:sz w:val="24"/>
          <w:szCs w:val="24"/>
        </w:rPr>
        <w:t xml:space="preserve"> and the reference files pertaining to the dispute on t</w:t>
      </w:r>
      <w:r w:rsidR="00A07A9A" w:rsidRPr="009466A2">
        <w:rPr>
          <w:rFonts w:ascii="Times New Roman" w:hAnsi="Times New Roman" w:cs="Times New Roman"/>
          <w:sz w:val="24"/>
          <w:szCs w:val="24"/>
        </w:rPr>
        <w:t>his matter, I am inclined to hold</w:t>
      </w:r>
      <w:r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the matter </w:t>
      </w:r>
      <w:r w:rsidR="008304AC" w:rsidRPr="009466A2">
        <w:rPr>
          <w:rFonts w:ascii="Times New Roman" w:hAnsi="Times New Roman" w:cs="Times New Roman"/>
          <w:sz w:val="24"/>
          <w:szCs w:val="24"/>
        </w:rPr>
        <w:t>ought</w:t>
      </w:r>
      <w:r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t</w:t>
      </w:r>
      <w:r w:rsidRPr="009466A2">
        <w:rPr>
          <w:rFonts w:ascii="Times New Roman" w:hAnsi="Times New Roman" w:cs="Times New Roman"/>
          <w:sz w:val="24"/>
          <w:szCs w:val="24"/>
        </w:rPr>
        <w:t xml:space="preserve">o be treated as urgent. The </w:t>
      </w:r>
      <w:r w:rsidR="008304AC" w:rsidRPr="009466A2">
        <w:rPr>
          <w:rFonts w:ascii="Times New Roman" w:hAnsi="Times New Roman" w:cs="Times New Roman"/>
          <w:sz w:val="24"/>
          <w:szCs w:val="24"/>
        </w:rPr>
        <w:t>circumstances</w:t>
      </w:r>
      <w:r w:rsidRPr="009466A2">
        <w:rPr>
          <w:rFonts w:ascii="Times New Roman" w:hAnsi="Times New Roman" w:cs="Times New Roman"/>
          <w:sz w:val="24"/>
          <w:szCs w:val="24"/>
        </w:rPr>
        <w:t xml:space="preserve"> involve the </w:t>
      </w:r>
      <w:r w:rsidR="008304AC" w:rsidRPr="009466A2">
        <w:rPr>
          <w:rFonts w:ascii="Times New Roman" w:hAnsi="Times New Roman" w:cs="Times New Roman"/>
          <w:sz w:val="24"/>
          <w:szCs w:val="24"/>
        </w:rPr>
        <w:t>eviction</w:t>
      </w:r>
      <w:r w:rsidRPr="009466A2">
        <w:rPr>
          <w:rFonts w:ascii="Times New Roman" w:hAnsi="Times New Roman" w:cs="Times New Roman"/>
          <w:sz w:val="24"/>
          <w:szCs w:val="24"/>
        </w:rPr>
        <w:t xml:space="preserve"> of the family of the late</w:t>
      </w:r>
      <w:r w:rsidR="00A07A9A" w:rsidRPr="009466A2">
        <w:rPr>
          <w:rFonts w:ascii="Times New Roman" w:hAnsi="Times New Roman" w:cs="Times New Roman"/>
          <w:sz w:val="24"/>
          <w:szCs w:val="24"/>
        </w:rPr>
        <w:t xml:space="preserve"> E T</w:t>
      </w:r>
      <w:r w:rsidRPr="009466A2">
        <w:rPr>
          <w:rFonts w:ascii="Times New Roman" w:hAnsi="Times New Roman" w:cs="Times New Roman"/>
          <w:sz w:val="24"/>
          <w:szCs w:val="24"/>
        </w:rPr>
        <w:t xml:space="preserve"> </w:t>
      </w:r>
      <w:proofErr w:type="spellStart"/>
      <w:r w:rsidR="008304AC" w:rsidRPr="009466A2">
        <w:rPr>
          <w:rFonts w:ascii="Times New Roman" w:hAnsi="Times New Roman" w:cs="Times New Roman"/>
          <w:sz w:val="24"/>
          <w:szCs w:val="24"/>
        </w:rPr>
        <w:t>Chitiyo</w:t>
      </w:r>
      <w:proofErr w:type="spellEnd"/>
      <w:r w:rsidR="008304AC" w:rsidRPr="009466A2">
        <w:rPr>
          <w:rFonts w:ascii="Times New Roman" w:hAnsi="Times New Roman" w:cs="Times New Roman"/>
          <w:sz w:val="24"/>
          <w:szCs w:val="24"/>
        </w:rPr>
        <w:t xml:space="preserve"> from</w:t>
      </w:r>
      <w:r w:rsidRPr="009466A2">
        <w:rPr>
          <w:rFonts w:ascii="Times New Roman" w:hAnsi="Times New Roman" w:cs="Times New Roman"/>
          <w:sz w:val="24"/>
          <w:szCs w:val="24"/>
        </w:rPr>
        <w:t xml:space="preserve"> a property they claim to have been occupying since 2004. If court were not to treat such a situation as urgent , the applicant may well be justified in thinking that court has failed to do justice and so why not resort to other means that may not augur well. Indeed when a person comes puffing and </w:t>
      </w:r>
      <w:r w:rsidR="00E359F4" w:rsidRPr="009466A2">
        <w:rPr>
          <w:rFonts w:ascii="Times New Roman" w:hAnsi="Times New Roman" w:cs="Times New Roman"/>
          <w:sz w:val="24"/>
          <w:szCs w:val="24"/>
        </w:rPr>
        <w:t>pant</w:t>
      </w:r>
      <w:r w:rsidR="008304AC" w:rsidRPr="009466A2">
        <w:rPr>
          <w:rFonts w:ascii="Times New Roman" w:hAnsi="Times New Roman" w:cs="Times New Roman"/>
          <w:sz w:val="24"/>
          <w:szCs w:val="24"/>
        </w:rPr>
        <w:t>ing</w:t>
      </w:r>
      <w:r w:rsidRPr="009466A2">
        <w:rPr>
          <w:rFonts w:ascii="Times New Roman" w:hAnsi="Times New Roman" w:cs="Times New Roman"/>
          <w:sz w:val="24"/>
          <w:szCs w:val="24"/>
        </w:rPr>
        <w:t xml:space="preserve"> to the doors</w:t>
      </w:r>
      <w:r w:rsidR="003F0CAC" w:rsidRPr="009466A2">
        <w:rPr>
          <w:rFonts w:ascii="Times New Roman" w:hAnsi="Times New Roman" w:cs="Times New Roman"/>
          <w:sz w:val="24"/>
          <w:szCs w:val="24"/>
        </w:rPr>
        <w:t>teps</w:t>
      </w:r>
      <w:r w:rsidRPr="009466A2">
        <w:rPr>
          <w:rFonts w:ascii="Times New Roman" w:hAnsi="Times New Roman" w:cs="Times New Roman"/>
          <w:sz w:val="24"/>
          <w:szCs w:val="24"/>
        </w:rPr>
        <w:t xml:space="preserve"> of the court</w:t>
      </w:r>
      <w:r w:rsidR="0013171D"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claiming</w:t>
      </w:r>
      <w:r w:rsidR="0013171D" w:rsidRPr="009466A2">
        <w:rPr>
          <w:rFonts w:ascii="Times New Roman" w:hAnsi="Times New Roman" w:cs="Times New Roman"/>
          <w:sz w:val="24"/>
          <w:szCs w:val="24"/>
        </w:rPr>
        <w:t xml:space="preserve"> some </w:t>
      </w:r>
      <w:r w:rsidR="008304AC" w:rsidRPr="009466A2">
        <w:rPr>
          <w:rFonts w:ascii="Times New Roman" w:hAnsi="Times New Roman" w:cs="Times New Roman"/>
          <w:sz w:val="24"/>
          <w:szCs w:val="24"/>
        </w:rPr>
        <w:t>irregularity</w:t>
      </w:r>
      <w:r w:rsidR="0013171D" w:rsidRPr="009466A2">
        <w:rPr>
          <w:rFonts w:ascii="Times New Roman" w:hAnsi="Times New Roman" w:cs="Times New Roman"/>
          <w:sz w:val="24"/>
          <w:szCs w:val="24"/>
        </w:rPr>
        <w:t xml:space="preserve"> in their eviction from premises they </w:t>
      </w:r>
      <w:r w:rsidR="008304AC" w:rsidRPr="009466A2">
        <w:rPr>
          <w:rFonts w:ascii="Times New Roman" w:hAnsi="Times New Roman" w:cs="Times New Roman"/>
          <w:sz w:val="24"/>
          <w:szCs w:val="24"/>
        </w:rPr>
        <w:t>have</w:t>
      </w:r>
      <w:r w:rsidR="0013171D" w:rsidRPr="009466A2">
        <w:rPr>
          <w:rFonts w:ascii="Times New Roman" w:hAnsi="Times New Roman" w:cs="Times New Roman"/>
          <w:sz w:val="24"/>
          <w:szCs w:val="24"/>
        </w:rPr>
        <w:t xml:space="preserve"> been occupying for long</w:t>
      </w:r>
      <w:r w:rsidR="003F0CAC" w:rsidRPr="009466A2">
        <w:rPr>
          <w:rFonts w:ascii="Times New Roman" w:hAnsi="Times New Roman" w:cs="Times New Roman"/>
          <w:sz w:val="24"/>
          <w:szCs w:val="24"/>
        </w:rPr>
        <w:t xml:space="preserve"> and  which they call their home</w:t>
      </w:r>
      <w:r w:rsidR="0013171D" w:rsidRPr="009466A2">
        <w:rPr>
          <w:rFonts w:ascii="Times New Roman" w:hAnsi="Times New Roman" w:cs="Times New Roman"/>
          <w:sz w:val="24"/>
          <w:szCs w:val="24"/>
        </w:rPr>
        <w:t xml:space="preserve">, it is only proper to </w:t>
      </w:r>
      <w:r w:rsidR="008304AC" w:rsidRPr="009466A2">
        <w:rPr>
          <w:rFonts w:ascii="Times New Roman" w:hAnsi="Times New Roman" w:cs="Times New Roman"/>
          <w:sz w:val="24"/>
          <w:szCs w:val="24"/>
        </w:rPr>
        <w:t>give</w:t>
      </w:r>
      <w:r w:rsidR="0013171D"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them</w:t>
      </w:r>
      <w:r w:rsidR="00E359F4" w:rsidRPr="009466A2">
        <w:rPr>
          <w:rFonts w:ascii="Times New Roman" w:hAnsi="Times New Roman" w:cs="Times New Roman"/>
          <w:sz w:val="24"/>
          <w:szCs w:val="24"/>
        </w:rPr>
        <w:t xml:space="preserve"> a</w:t>
      </w:r>
      <w:r w:rsidR="008304AC" w:rsidRPr="009466A2">
        <w:rPr>
          <w:rFonts w:ascii="Times New Roman" w:hAnsi="Times New Roman" w:cs="Times New Roman"/>
          <w:sz w:val="24"/>
          <w:szCs w:val="24"/>
        </w:rPr>
        <w:t xml:space="preserve"> hearing</w:t>
      </w:r>
      <w:r w:rsidR="0013171D"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If</w:t>
      </w:r>
      <w:r w:rsidR="0013171D" w:rsidRPr="009466A2">
        <w:rPr>
          <w:rFonts w:ascii="Times New Roman" w:hAnsi="Times New Roman" w:cs="Times New Roman"/>
          <w:sz w:val="24"/>
          <w:szCs w:val="24"/>
        </w:rPr>
        <w:t xml:space="preserve"> after being heard the decision does not go their way, they will at least be satisfied that </w:t>
      </w:r>
      <w:r w:rsidR="00E359F4" w:rsidRPr="009466A2">
        <w:rPr>
          <w:rFonts w:ascii="Times New Roman" w:hAnsi="Times New Roman" w:cs="Times New Roman"/>
          <w:sz w:val="24"/>
          <w:szCs w:val="24"/>
        </w:rPr>
        <w:t>they were heard</w:t>
      </w:r>
      <w:r w:rsidR="003C340F">
        <w:rPr>
          <w:rFonts w:ascii="Times New Roman" w:hAnsi="Times New Roman" w:cs="Times New Roman"/>
          <w:sz w:val="24"/>
          <w:szCs w:val="24"/>
        </w:rPr>
        <w:t xml:space="preserve"> but court decided against them</w:t>
      </w:r>
      <w:r w:rsidR="0013171D" w:rsidRPr="009466A2">
        <w:rPr>
          <w:rFonts w:ascii="Times New Roman" w:hAnsi="Times New Roman" w:cs="Times New Roman"/>
          <w:sz w:val="24"/>
          <w:szCs w:val="24"/>
        </w:rPr>
        <w:t xml:space="preserve">. </w:t>
      </w:r>
    </w:p>
    <w:p w:rsidR="0013171D" w:rsidRPr="009466A2" w:rsidRDefault="0013171D" w:rsidP="009466A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I thus conclude that the circumstances of this case warrant the treatment of this case on an urgent basis.</w:t>
      </w:r>
    </w:p>
    <w:p w:rsidR="0013171D" w:rsidRPr="009466A2" w:rsidRDefault="0013171D" w:rsidP="00196366">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The next issue pertains to the merits of the application itself.</w:t>
      </w:r>
    </w:p>
    <w:p w:rsidR="0013171D" w:rsidRPr="009466A2" w:rsidRDefault="0013171D" w:rsidP="00196366">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A reading of the papers </w:t>
      </w:r>
      <w:r w:rsidR="008304AC" w:rsidRPr="009466A2">
        <w:rPr>
          <w:rFonts w:ascii="Times New Roman" w:hAnsi="Times New Roman" w:cs="Times New Roman"/>
          <w:sz w:val="24"/>
          <w:szCs w:val="24"/>
        </w:rPr>
        <w:t>filed of record and a perusal of</w:t>
      </w:r>
      <w:r w:rsidRPr="009466A2">
        <w:rPr>
          <w:rFonts w:ascii="Times New Roman" w:hAnsi="Times New Roman" w:cs="Times New Roman"/>
          <w:sz w:val="24"/>
          <w:szCs w:val="24"/>
        </w:rPr>
        <w:t xml:space="preserve"> ref</w:t>
      </w:r>
      <w:r w:rsidR="008304AC" w:rsidRPr="009466A2">
        <w:rPr>
          <w:rFonts w:ascii="Times New Roman" w:hAnsi="Times New Roman" w:cs="Times New Roman"/>
          <w:sz w:val="24"/>
          <w:szCs w:val="24"/>
        </w:rPr>
        <w:t>er</w:t>
      </w:r>
      <w:r w:rsidRPr="009466A2">
        <w:rPr>
          <w:rFonts w:ascii="Times New Roman" w:hAnsi="Times New Roman" w:cs="Times New Roman"/>
          <w:sz w:val="24"/>
          <w:szCs w:val="24"/>
        </w:rPr>
        <w:t xml:space="preserve">ence files in HC </w:t>
      </w:r>
      <w:r w:rsidR="005B1B56" w:rsidRPr="009466A2">
        <w:rPr>
          <w:rFonts w:ascii="Times New Roman" w:hAnsi="Times New Roman" w:cs="Times New Roman"/>
          <w:sz w:val="24"/>
          <w:szCs w:val="24"/>
        </w:rPr>
        <w:t>11577/15 and H</w:t>
      </w:r>
      <w:r w:rsidR="00C655B2">
        <w:rPr>
          <w:rFonts w:ascii="Times New Roman" w:hAnsi="Times New Roman" w:cs="Times New Roman"/>
          <w:sz w:val="24"/>
          <w:szCs w:val="24"/>
        </w:rPr>
        <w:t xml:space="preserve">C </w:t>
      </w:r>
      <w:r w:rsidR="005B1B56" w:rsidRPr="009466A2">
        <w:rPr>
          <w:rFonts w:ascii="Times New Roman" w:hAnsi="Times New Roman" w:cs="Times New Roman"/>
          <w:sz w:val="24"/>
          <w:szCs w:val="24"/>
        </w:rPr>
        <w:t xml:space="preserve">9225/16, confirms that the </w:t>
      </w:r>
      <w:r w:rsidR="008304AC" w:rsidRPr="009466A2">
        <w:rPr>
          <w:rFonts w:ascii="Times New Roman" w:hAnsi="Times New Roman" w:cs="Times New Roman"/>
          <w:sz w:val="24"/>
          <w:szCs w:val="24"/>
        </w:rPr>
        <w:t>present</w:t>
      </w:r>
      <w:r w:rsidR="00C655B2">
        <w:rPr>
          <w:rFonts w:ascii="Times New Roman" w:hAnsi="Times New Roman" w:cs="Times New Roman"/>
          <w:sz w:val="24"/>
          <w:szCs w:val="24"/>
        </w:rPr>
        <w:t xml:space="preserve"> </w:t>
      </w:r>
      <w:r w:rsidR="005B1B56" w:rsidRPr="009466A2">
        <w:rPr>
          <w:rFonts w:ascii="Times New Roman" w:hAnsi="Times New Roman" w:cs="Times New Roman"/>
          <w:sz w:val="24"/>
          <w:szCs w:val="24"/>
        </w:rPr>
        <w:t>applicant, thou</w:t>
      </w:r>
      <w:r w:rsidR="008304AC" w:rsidRPr="009466A2">
        <w:rPr>
          <w:rFonts w:ascii="Times New Roman" w:hAnsi="Times New Roman" w:cs="Times New Roman"/>
          <w:sz w:val="24"/>
          <w:szCs w:val="24"/>
        </w:rPr>
        <w:t>gh</w:t>
      </w:r>
      <w:r w:rsidR="005B1B56" w:rsidRPr="009466A2">
        <w:rPr>
          <w:rFonts w:ascii="Times New Roman" w:hAnsi="Times New Roman" w:cs="Times New Roman"/>
          <w:sz w:val="24"/>
          <w:szCs w:val="24"/>
        </w:rPr>
        <w:t xml:space="preserve"> he </w:t>
      </w:r>
      <w:r w:rsidR="008304AC" w:rsidRPr="009466A2">
        <w:rPr>
          <w:rFonts w:ascii="Times New Roman" w:hAnsi="Times New Roman" w:cs="Times New Roman"/>
          <w:sz w:val="24"/>
          <w:szCs w:val="24"/>
        </w:rPr>
        <w:t>approached</w:t>
      </w:r>
      <w:r w:rsidR="005B1B56" w:rsidRPr="009466A2">
        <w:rPr>
          <w:rFonts w:ascii="Times New Roman" w:hAnsi="Times New Roman" w:cs="Times New Roman"/>
          <w:sz w:val="24"/>
          <w:szCs w:val="24"/>
        </w:rPr>
        <w:t xml:space="preserve"> </w:t>
      </w:r>
      <w:r w:rsidR="008304AC" w:rsidRPr="009466A2">
        <w:rPr>
          <w:rFonts w:ascii="Times New Roman" w:hAnsi="Times New Roman" w:cs="Times New Roman"/>
          <w:sz w:val="24"/>
          <w:szCs w:val="24"/>
        </w:rPr>
        <w:t>court</w:t>
      </w:r>
      <w:r w:rsidR="005B1B56" w:rsidRPr="009466A2">
        <w:rPr>
          <w:rFonts w:ascii="Times New Roman" w:hAnsi="Times New Roman" w:cs="Times New Roman"/>
          <w:sz w:val="24"/>
          <w:szCs w:val="24"/>
        </w:rPr>
        <w:t xml:space="preserve"> in his capacity as executor of the estate late Edmore </w:t>
      </w:r>
      <w:proofErr w:type="spellStart"/>
      <w:r w:rsidR="005B1B56" w:rsidRPr="009466A2">
        <w:rPr>
          <w:rFonts w:ascii="Times New Roman" w:hAnsi="Times New Roman" w:cs="Times New Roman"/>
          <w:sz w:val="24"/>
          <w:szCs w:val="24"/>
        </w:rPr>
        <w:t>Tererai</w:t>
      </w:r>
      <w:proofErr w:type="spellEnd"/>
      <w:r w:rsidR="005B1B56" w:rsidRPr="009466A2">
        <w:rPr>
          <w:rFonts w:ascii="Times New Roman" w:hAnsi="Times New Roman" w:cs="Times New Roman"/>
          <w:sz w:val="24"/>
          <w:szCs w:val="24"/>
        </w:rPr>
        <w:t xml:space="preserve"> </w:t>
      </w:r>
      <w:proofErr w:type="spellStart"/>
      <w:r w:rsidR="005B1B56" w:rsidRPr="009466A2">
        <w:rPr>
          <w:rFonts w:ascii="Times New Roman" w:hAnsi="Times New Roman" w:cs="Times New Roman"/>
          <w:sz w:val="24"/>
          <w:szCs w:val="24"/>
        </w:rPr>
        <w:t>Chitiyo</w:t>
      </w:r>
      <w:proofErr w:type="spellEnd"/>
      <w:r w:rsidR="005B1B56" w:rsidRPr="009466A2">
        <w:rPr>
          <w:rFonts w:ascii="Times New Roman" w:hAnsi="Times New Roman" w:cs="Times New Roman"/>
          <w:sz w:val="24"/>
          <w:szCs w:val="24"/>
        </w:rPr>
        <w:t xml:space="preserve">, is also alleging that he and other family members of the </w:t>
      </w:r>
      <w:proofErr w:type="spellStart"/>
      <w:r w:rsidR="005B1B56" w:rsidRPr="009466A2">
        <w:rPr>
          <w:rFonts w:ascii="Times New Roman" w:hAnsi="Times New Roman" w:cs="Times New Roman"/>
          <w:sz w:val="24"/>
          <w:szCs w:val="24"/>
        </w:rPr>
        <w:t>Chit</w:t>
      </w:r>
      <w:r w:rsidR="008304AC" w:rsidRPr="009466A2">
        <w:rPr>
          <w:rFonts w:ascii="Times New Roman" w:hAnsi="Times New Roman" w:cs="Times New Roman"/>
          <w:sz w:val="24"/>
          <w:szCs w:val="24"/>
        </w:rPr>
        <w:t>i</w:t>
      </w:r>
      <w:r w:rsidR="005B1B56" w:rsidRPr="009466A2">
        <w:rPr>
          <w:rFonts w:ascii="Times New Roman" w:hAnsi="Times New Roman" w:cs="Times New Roman"/>
          <w:sz w:val="24"/>
          <w:szCs w:val="24"/>
        </w:rPr>
        <w:t>yo</w:t>
      </w:r>
      <w:proofErr w:type="spellEnd"/>
      <w:r w:rsidR="005B1B56" w:rsidRPr="009466A2">
        <w:rPr>
          <w:rFonts w:ascii="Times New Roman" w:hAnsi="Times New Roman" w:cs="Times New Roman"/>
          <w:sz w:val="24"/>
          <w:szCs w:val="24"/>
        </w:rPr>
        <w:t xml:space="preserve"> family have been in occupation of the property in question </w:t>
      </w:r>
      <w:r w:rsidR="00A07A9A" w:rsidRPr="009466A2">
        <w:rPr>
          <w:rFonts w:ascii="Times New Roman" w:hAnsi="Times New Roman" w:cs="Times New Roman"/>
          <w:sz w:val="24"/>
          <w:szCs w:val="24"/>
        </w:rPr>
        <w:t>since</w:t>
      </w:r>
      <w:r w:rsidR="005B1B56" w:rsidRPr="009466A2">
        <w:rPr>
          <w:rFonts w:ascii="Times New Roman" w:hAnsi="Times New Roman" w:cs="Times New Roman"/>
          <w:sz w:val="24"/>
          <w:szCs w:val="24"/>
        </w:rPr>
        <w:t xml:space="preserve"> 2004 to date.</w:t>
      </w:r>
      <w:r w:rsidR="00C52BF2" w:rsidRPr="009466A2">
        <w:rPr>
          <w:rFonts w:ascii="Times New Roman" w:hAnsi="Times New Roman" w:cs="Times New Roman"/>
          <w:sz w:val="24"/>
          <w:szCs w:val="24"/>
        </w:rPr>
        <w:t xml:space="preserve"> I</w:t>
      </w:r>
      <w:r w:rsidR="003F0CAC" w:rsidRPr="009466A2">
        <w:rPr>
          <w:rFonts w:ascii="Times New Roman" w:hAnsi="Times New Roman" w:cs="Times New Roman"/>
          <w:sz w:val="24"/>
          <w:szCs w:val="24"/>
        </w:rPr>
        <w:t>n</w:t>
      </w:r>
      <w:r w:rsidR="00C52BF2" w:rsidRPr="009466A2">
        <w:rPr>
          <w:rFonts w:ascii="Times New Roman" w:hAnsi="Times New Roman" w:cs="Times New Roman"/>
          <w:sz w:val="24"/>
          <w:szCs w:val="24"/>
        </w:rPr>
        <w:t xml:space="preserve"> this regard in para</w:t>
      </w:r>
      <w:r w:rsidR="003F0CAC" w:rsidRPr="009466A2">
        <w:rPr>
          <w:rFonts w:ascii="Times New Roman" w:hAnsi="Times New Roman" w:cs="Times New Roman"/>
          <w:sz w:val="24"/>
          <w:szCs w:val="24"/>
        </w:rPr>
        <w:t xml:space="preserve"> 13 of his fo</w:t>
      </w:r>
      <w:r w:rsidR="00C52BF2" w:rsidRPr="009466A2">
        <w:rPr>
          <w:rFonts w:ascii="Times New Roman" w:hAnsi="Times New Roman" w:cs="Times New Roman"/>
          <w:sz w:val="24"/>
          <w:szCs w:val="24"/>
        </w:rPr>
        <w:t>u</w:t>
      </w:r>
      <w:r w:rsidR="000E4EE3" w:rsidRPr="009466A2">
        <w:rPr>
          <w:rFonts w:ascii="Times New Roman" w:hAnsi="Times New Roman" w:cs="Times New Roman"/>
          <w:sz w:val="24"/>
          <w:szCs w:val="24"/>
        </w:rPr>
        <w:t>nding affidavit he brings thi</w:t>
      </w:r>
      <w:r w:rsidR="003F0CAC" w:rsidRPr="009466A2">
        <w:rPr>
          <w:rFonts w:ascii="Times New Roman" w:hAnsi="Times New Roman" w:cs="Times New Roman"/>
          <w:sz w:val="24"/>
          <w:szCs w:val="24"/>
        </w:rPr>
        <w:t>s o</w:t>
      </w:r>
      <w:r w:rsidR="000E4EE3" w:rsidRPr="009466A2">
        <w:rPr>
          <w:rFonts w:ascii="Times New Roman" w:hAnsi="Times New Roman" w:cs="Times New Roman"/>
          <w:sz w:val="24"/>
          <w:szCs w:val="24"/>
        </w:rPr>
        <w:t>u</w:t>
      </w:r>
      <w:r w:rsidR="003F0CAC" w:rsidRPr="009466A2">
        <w:rPr>
          <w:rFonts w:ascii="Times New Roman" w:hAnsi="Times New Roman" w:cs="Times New Roman"/>
          <w:sz w:val="24"/>
          <w:szCs w:val="24"/>
        </w:rPr>
        <w:t xml:space="preserve">t when he states </w:t>
      </w:r>
      <w:r w:rsidR="00C52BF2" w:rsidRPr="009466A2">
        <w:rPr>
          <w:rFonts w:ascii="Times New Roman" w:hAnsi="Times New Roman" w:cs="Times New Roman"/>
          <w:sz w:val="24"/>
          <w:szCs w:val="24"/>
        </w:rPr>
        <w:t>that</w:t>
      </w:r>
      <w:r w:rsidR="003F0CAC" w:rsidRPr="009466A2">
        <w:rPr>
          <w:rFonts w:ascii="Times New Roman" w:hAnsi="Times New Roman" w:cs="Times New Roman"/>
          <w:sz w:val="24"/>
          <w:szCs w:val="24"/>
        </w:rPr>
        <w:t>:</w:t>
      </w:r>
    </w:p>
    <w:p w:rsidR="003F0CAC" w:rsidRDefault="003F0CAC" w:rsidP="0088743F">
      <w:pPr>
        <w:spacing w:after="0" w:line="240" w:lineRule="auto"/>
        <w:ind w:left="720"/>
        <w:jc w:val="both"/>
        <w:rPr>
          <w:rFonts w:ascii="Times New Roman" w:hAnsi="Times New Roman" w:cs="Times New Roman"/>
          <w:sz w:val="24"/>
          <w:szCs w:val="24"/>
        </w:rPr>
      </w:pPr>
      <w:r w:rsidRPr="009466A2">
        <w:rPr>
          <w:rFonts w:ascii="Times New Roman" w:hAnsi="Times New Roman" w:cs="Times New Roman"/>
          <w:sz w:val="24"/>
          <w:szCs w:val="24"/>
        </w:rPr>
        <w:t>“</w:t>
      </w:r>
      <w:r w:rsidRPr="0088743F">
        <w:rPr>
          <w:rFonts w:ascii="Times New Roman" w:hAnsi="Times New Roman" w:cs="Times New Roman"/>
        </w:rPr>
        <w:t xml:space="preserve">I or any of Mr. </w:t>
      </w:r>
      <w:proofErr w:type="spellStart"/>
      <w:r w:rsidRPr="0088743F">
        <w:rPr>
          <w:rFonts w:ascii="Times New Roman" w:hAnsi="Times New Roman" w:cs="Times New Roman"/>
        </w:rPr>
        <w:t>Chitiyo’</w:t>
      </w:r>
      <w:r w:rsidR="00C52BF2" w:rsidRPr="0088743F">
        <w:rPr>
          <w:rFonts w:ascii="Times New Roman" w:hAnsi="Times New Roman" w:cs="Times New Roman"/>
        </w:rPr>
        <w:t>s</w:t>
      </w:r>
      <w:proofErr w:type="spellEnd"/>
      <w:r w:rsidR="00C52BF2" w:rsidRPr="0088743F">
        <w:rPr>
          <w:rFonts w:ascii="Times New Roman" w:hAnsi="Times New Roman" w:cs="Times New Roman"/>
        </w:rPr>
        <w:t xml:space="preserve"> dependants and ass</w:t>
      </w:r>
      <w:r w:rsidRPr="0088743F">
        <w:rPr>
          <w:rFonts w:ascii="Times New Roman" w:hAnsi="Times New Roman" w:cs="Times New Roman"/>
        </w:rPr>
        <w:t>ignees contend that we cannot be evicted on the back of a Court Order that does not apply to us and was not born of our participation</w:t>
      </w:r>
      <w:r w:rsidR="0088743F">
        <w:rPr>
          <w:rFonts w:ascii="Times New Roman" w:hAnsi="Times New Roman" w:cs="Times New Roman"/>
        </w:rPr>
        <w:t>.</w:t>
      </w:r>
      <w:r w:rsidRPr="009466A2">
        <w:rPr>
          <w:rFonts w:ascii="Times New Roman" w:hAnsi="Times New Roman" w:cs="Times New Roman"/>
          <w:sz w:val="24"/>
          <w:szCs w:val="24"/>
        </w:rPr>
        <w:t>”</w:t>
      </w:r>
    </w:p>
    <w:p w:rsidR="0088743F" w:rsidRPr="009466A2" w:rsidRDefault="0088743F" w:rsidP="0088743F">
      <w:pPr>
        <w:spacing w:after="0" w:line="240" w:lineRule="auto"/>
        <w:ind w:left="720"/>
        <w:jc w:val="both"/>
        <w:rPr>
          <w:rFonts w:ascii="Times New Roman" w:hAnsi="Times New Roman" w:cs="Times New Roman"/>
          <w:sz w:val="24"/>
          <w:szCs w:val="24"/>
        </w:rPr>
      </w:pPr>
    </w:p>
    <w:p w:rsidR="003F0CAC" w:rsidRPr="009466A2" w:rsidRDefault="003F0CAC" w:rsidP="0088743F">
      <w:pPr>
        <w:ind w:firstLine="720"/>
        <w:jc w:val="both"/>
        <w:rPr>
          <w:rFonts w:ascii="Times New Roman" w:hAnsi="Times New Roman" w:cs="Times New Roman"/>
          <w:sz w:val="24"/>
          <w:szCs w:val="24"/>
        </w:rPr>
      </w:pPr>
      <w:r w:rsidRPr="009466A2">
        <w:rPr>
          <w:rFonts w:ascii="Times New Roman" w:hAnsi="Times New Roman" w:cs="Times New Roman"/>
          <w:sz w:val="24"/>
          <w:szCs w:val="24"/>
        </w:rPr>
        <w:t>Further in para 17 he states that:</w:t>
      </w:r>
    </w:p>
    <w:p w:rsidR="003F0CAC" w:rsidRPr="009466A2" w:rsidRDefault="003F0CAC" w:rsidP="0088743F">
      <w:pPr>
        <w:spacing w:line="240" w:lineRule="auto"/>
        <w:ind w:left="720"/>
        <w:jc w:val="both"/>
        <w:rPr>
          <w:rFonts w:ascii="Times New Roman" w:hAnsi="Times New Roman" w:cs="Times New Roman"/>
          <w:sz w:val="24"/>
          <w:szCs w:val="24"/>
        </w:rPr>
      </w:pPr>
      <w:r w:rsidRPr="009466A2">
        <w:rPr>
          <w:rFonts w:ascii="Times New Roman" w:hAnsi="Times New Roman" w:cs="Times New Roman"/>
          <w:sz w:val="24"/>
          <w:szCs w:val="24"/>
        </w:rPr>
        <w:t>“</w:t>
      </w:r>
      <w:r w:rsidRPr="0088743F">
        <w:rPr>
          <w:rFonts w:ascii="Times New Roman" w:hAnsi="Times New Roman" w:cs="Times New Roman"/>
        </w:rPr>
        <w:t>I and a family of 8 are in occupation of the property and have been in such open occupation since 2004. 182 Bradley Road Waterfalls Harare is our home and forms part of my father’s estate</w:t>
      </w:r>
      <w:r w:rsidRPr="009466A2">
        <w:rPr>
          <w:rFonts w:ascii="Times New Roman" w:hAnsi="Times New Roman" w:cs="Times New Roman"/>
          <w:sz w:val="24"/>
          <w:szCs w:val="24"/>
        </w:rPr>
        <w:t>.”</w:t>
      </w:r>
    </w:p>
    <w:p w:rsidR="00C52BF2" w:rsidRPr="009466A2" w:rsidRDefault="00C52BF2" w:rsidP="0051797D">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It is </w:t>
      </w:r>
      <w:r w:rsidR="005B1B56" w:rsidRPr="009466A2">
        <w:rPr>
          <w:rFonts w:ascii="Times New Roman" w:hAnsi="Times New Roman" w:cs="Times New Roman"/>
          <w:sz w:val="24"/>
          <w:szCs w:val="24"/>
        </w:rPr>
        <w:t xml:space="preserve">clear that the basis for the occupation </w:t>
      </w:r>
      <w:r w:rsidR="008304AC" w:rsidRPr="009466A2">
        <w:rPr>
          <w:rFonts w:ascii="Times New Roman" w:hAnsi="Times New Roman" w:cs="Times New Roman"/>
          <w:sz w:val="24"/>
          <w:szCs w:val="24"/>
        </w:rPr>
        <w:t>wa</w:t>
      </w:r>
      <w:r w:rsidR="005B1B56" w:rsidRPr="009466A2">
        <w:rPr>
          <w:rFonts w:ascii="Times New Roman" w:hAnsi="Times New Roman" w:cs="Times New Roman"/>
          <w:sz w:val="24"/>
          <w:szCs w:val="24"/>
        </w:rPr>
        <w:t xml:space="preserve">s not that they were riding on the back of the </w:t>
      </w:r>
      <w:r w:rsidR="00BA66DC">
        <w:rPr>
          <w:rFonts w:ascii="Times New Roman" w:hAnsi="Times New Roman" w:cs="Times New Roman"/>
          <w:sz w:val="24"/>
          <w:szCs w:val="24"/>
        </w:rPr>
        <w:t>second</w:t>
      </w:r>
      <w:r w:rsidR="005B1B56" w:rsidRPr="009466A2">
        <w:rPr>
          <w:rFonts w:ascii="Times New Roman" w:hAnsi="Times New Roman" w:cs="Times New Roman"/>
          <w:sz w:val="24"/>
          <w:szCs w:val="24"/>
        </w:rPr>
        <w:t xml:space="preserve"> and </w:t>
      </w:r>
      <w:r w:rsidR="00BA66DC">
        <w:rPr>
          <w:rFonts w:ascii="Times New Roman" w:hAnsi="Times New Roman" w:cs="Times New Roman"/>
          <w:sz w:val="24"/>
          <w:szCs w:val="24"/>
        </w:rPr>
        <w:t>third</w:t>
      </w:r>
      <w:r w:rsidR="008304AC" w:rsidRPr="009466A2">
        <w:rPr>
          <w:rFonts w:ascii="Times New Roman" w:hAnsi="Times New Roman" w:cs="Times New Roman"/>
          <w:sz w:val="24"/>
          <w:szCs w:val="24"/>
        </w:rPr>
        <w:t xml:space="preserve"> res</w:t>
      </w:r>
      <w:r w:rsidR="005B1B56" w:rsidRPr="009466A2">
        <w:rPr>
          <w:rFonts w:ascii="Times New Roman" w:hAnsi="Times New Roman" w:cs="Times New Roman"/>
          <w:sz w:val="24"/>
          <w:szCs w:val="24"/>
        </w:rPr>
        <w:t>pondents, bu</w:t>
      </w:r>
      <w:r w:rsidR="00E359F4" w:rsidRPr="009466A2">
        <w:rPr>
          <w:rFonts w:ascii="Times New Roman" w:hAnsi="Times New Roman" w:cs="Times New Roman"/>
          <w:sz w:val="24"/>
          <w:szCs w:val="24"/>
        </w:rPr>
        <w:t>t were occupying the premises</w:t>
      </w:r>
      <w:r w:rsidR="005B1B56" w:rsidRPr="009466A2">
        <w:rPr>
          <w:rFonts w:ascii="Times New Roman" w:hAnsi="Times New Roman" w:cs="Times New Roman"/>
          <w:sz w:val="24"/>
          <w:szCs w:val="24"/>
        </w:rPr>
        <w:t xml:space="preserve"> in their own rights as innocent purchasers for value a</w:t>
      </w:r>
      <w:r w:rsidR="008304AC" w:rsidRPr="009466A2">
        <w:rPr>
          <w:rFonts w:ascii="Times New Roman" w:hAnsi="Times New Roman" w:cs="Times New Roman"/>
          <w:sz w:val="24"/>
          <w:szCs w:val="24"/>
        </w:rPr>
        <w:t>nd who had reas</w:t>
      </w:r>
      <w:r w:rsidR="005B1B56" w:rsidRPr="009466A2">
        <w:rPr>
          <w:rFonts w:ascii="Times New Roman" w:hAnsi="Times New Roman" w:cs="Times New Roman"/>
          <w:sz w:val="24"/>
          <w:szCs w:val="24"/>
        </w:rPr>
        <w:t xml:space="preserve">on to believe they had acquired rights of ownership. It is with that belief </w:t>
      </w:r>
      <w:r w:rsidR="008304AC" w:rsidRPr="009466A2">
        <w:rPr>
          <w:rFonts w:ascii="Times New Roman" w:hAnsi="Times New Roman" w:cs="Times New Roman"/>
          <w:sz w:val="24"/>
          <w:szCs w:val="24"/>
        </w:rPr>
        <w:t>that</w:t>
      </w:r>
      <w:r w:rsidR="005B1B56" w:rsidRPr="009466A2">
        <w:rPr>
          <w:rFonts w:ascii="Times New Roman" w:hAnsi="Times New Roman" w:cs="Times New Roman"/>
          <w:sz w:val="24"/>
          <w:szCs w:val="24"/>
        </w:rPr>
        <w:t xml:space="preserve"> the late Edmore T </w:t>
      </w:r>
      <w:proofErr w:type="spellStart"/>
      <w:r w:rsidR="005B1B56" w:rsidRPr="009466A2">
        <w:rPr>
          <w:rFonts w:ascii="Times New Roman" w:hAnsi="Times New Roman" w:cs="Times New Roman"/>
          <w:sz w:val="24"/>
          <w:szCs w:val="24"/>
        </w:rPr>
        <w:t>Chitiyo</w:t>
      </w:r>
      <w:proofErr w:type="spellEnd"/>
      <w:r w:rsidR="005B1B56" w:rsidRPr="009466A2">
        <w:rPr>
          <w:rFonts w:ascii="Times New Roman" w:hAnsi="Times New Roman" w:cs="Times New Roman"/>
          <w:sz w:val="24"/>
          <w:szCs w:val="24"/>
        </w:rPr>
        <w:t>, u</w:t>
      </w:r>
      <w:r w:rsidR="008304AC" w:rsidRPr="009466A2">
        <w:rPr>
          <w:rFonts w:ascii="Times New Roman" w:hAnsi="Times New Roman" w:cs="Times New Roman"/>
          <w:sz w:val="24"/>
          <w:szCs w:val="24"/>
        </w:rPr>
        <w:t>p</w:t>
      </w:r>
      <w:r w:rsidR="005B1B56" w:rsidRPr="009466A2">
        <w:rPr>
          <w:rFonts w:ascii="Times New Roman" w:hAnsi="Times New Roman" w:cs="Times New Roman"/>
          <w:sz w:val="24"/>
          <w:szCs w:val="24"/>
        </w:rPr>
        <w:t xml:space="preserve">on </w:t>
      </w:r>
      <w:r w:rsidRPr="009466A2">
        <w:rPr>
          <w:rFonts w:ascii="Times New Roman" w:hAnsi="Times New Roman" w:cs="Times New Roman"/>
          <w:sz w:val="24"/>
          <w:szCs w:val="24"/>
        </w:rPr>
        <w:t xml:space="preserve">learning of the </w:t>
      </w:r>
      <w:r w:rsidRPr="009466A2">
        <w:rPr>
          <w:rFonts w:ascii="Times New Roman" w:hAnsi="Times New Roman" w:cs="Times New Roman"/>
          <w:sz w:val="24"/>
          <w:szCs w:val="24"/>
        </w:rPr>
        <w:lastRenderedPageBreak/>
        <w:t xml:space="preserve">attachment and </w:t>
      </w:r>
      <w:r w:rsidR="005B1B56" w:rsidRPr="009466A2">
        <w:rPr>
          <w:rFonts w:ascii="Times New Roman" w:hAnsi="Times New Roman" w:cs="Times New Roman"/>
          <w:sz w:val="24"/>
          <w:szCs w:val="24"/>
        </w:rPr>
        <w:t xml:space="preserve">that the property was to be </w:t>
      </w:r>
      <w:r w:rsidR="008304AC" w:rsidRPr="009466A2">
        <w:rPr>
          <w:rFonts w:ascii="Times New Roman" w:hAnsi="Times New Roman" w:cs="Times New Roman"/>
          <w:sz w:val="24"/>
          <w:szCs w:val="24"/>
        </w:rPr>
        <w:t>sold</w:t>
      </w:r>
      <w:r w:rsidR="005B1B56" w:rsidRPr="009466A2">
        <w:rPr>
          <w:rFonts w:ascii="Times New Roman" w:hAnsi="Times New Roman" w:cs="Times New Roman"/>
          <w:sz w:val="24"/>
          <w:szCs w:val="24"/>
        </w:rPr>
        <w:t xml:space="preserve"> </w:t>
      </w:r>
      <w:r w:rsidRPr="009466A2">
        <w:rPr>
          <w:rFonts w:ascii="Times New Roman" w:hAnsi="Times New Roman" w:cs="Times New Roman"/>
          <w:sz w:val="24"/>
          <w:szCs w:val="24"/>
        </w:rPr>
        <w:t>by the S</w:t>
      </w:r>
      <w:r w:rsidR="008304AC" w:rsidRPr="009466A2">
        <w:rPr>
          <w:rFonts w:ascii="Times New Roman" w:hAnsi="Times New Roman" w:cs="Times New Roman"/>
          <w:sz w:val="24"/>
          <w:szCs w:val="24"/>
        </w:rPr>
        <w:t>heriff caused interplead</w:t>
      </w:r>
      <w:r w:rsidR="005B1B56" w:rsidRPr="009466A2">
        <w:rPr>
          <w:rFonts w:ascii="Times New Roman" w:hAnsi="Times New Roman" w:cs="Times New Roman"/>
          <w:sz w:val="24"/>
          <w:szCs w:val="24"/>
        </w:rPr>
        <w:t xml:space="preserve">er summons to be issued. When his claim was </w:t>
      </w:r>
      <w:r w:rsidR="00221BF2" w:rsidRPr="009466A2">
        <w:rPr>
          <w:rFonts w:ascii="Times New Roman" w:hAnsi="Times New Roman" w:cs="Times New Roman"/>
          <w:sz w:val="24"/>
          <w:szCs w:val="24"/>
        </w:rPr>
        <w:t>dismissed</w:t>
      </w:r>
      <w:r w:rsidR="005B1B56" w:rsidRPr="009466A2">
        <w:rPr>
          <w:rFonts w:ascii="Times New Roman" w:hAnsi="Times New Roman" w:cs="Times New Roman"/>
          <w:sz w:val="24"/>
          <w:szCs w:val="24"/>
        </w:rPr>
        <w:t xml:space="preserve"> in default in February </w:t>
      </w:r>
      <w:r w:rsidR="007507F6" w:rsidRPr="009466A2">
        <w:rPr>
          <w:rFonts w:ascii="Times New Roman" w:hAnsi="Times New Roman" w:cs="Times New Roman"/>
          <w:sz w:val="24"/>
          <w:szCs w:val="24"/>
        </w:rPr>
        <w:t>2016</w:t>
      </w:r>
      <w:r w:rsidR="00E359F4" w:rsidRPr="009466A2">
        <w:rPr>
          <w:rFonts w:ascii="Times New Roman" w:hAnsi="Times New Roman" w:cs="Times New Roman"/>
          <w:sz w:val="24"/>
          <w:szCs w:val="24"/>
        </w:rPr>
        <w:t xml:space="preserve"> he did not rest</w:t>
      </w:r>
      <w:r w:rsidR="005B1B56" w:rsidRPr="009466A2">
        <w:rPr>
          <w:rFonts w:ascii="Times New Roman" w:hAnsi="Times New Roman" w:cs="Times New Roman"/>
          <w:sz w:val="24"/>
          <w:szCs w:val="24"/>
        </w:rPr>
        <w:t>.</w:t>
      </w:r>
      <w:r w:rsidRPr="009466A2">
        <w:rPr>
          <w:rFonts w:ascii="Times New Roman" w:hAnsi="Times New Roman" w:cs="Times New Roman"/>
          <w:sz w:val="24"/>
          <w:szCs w:val="24"/>
        </w:rPr>
        <w:t xml:space="preserve"> Efforts were made to show that he had purchased that property.</w:t>
      </w:r>
    </w:p>
    <w:p w:rsidR="005B1B56" w:rsidRPr="009466A2" w:rsidRDefault="00E359F4" w:rsidP="0051797D">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O</w:t>
      </w:r>
      <w:r w:rsidR="007507F6" w:rsidRPr="009466A2">
        <w:rPr>
          <w:rFonts w:ascii="Times New Roman" w:hAnsi="Times New Roman" w:cs="Times New Roman"/>
          <w:sz w:val="24"/>
          <w:szCs w:val="24"/>
        </w:rPr>
        <w:t xml:space="preserve">n 12 </w:t>
      </w:r>
      <w:r w:rsidR="008304AC" w:rsidRPr="009466A2">
        <w:rPr>
          <w:rFonts w:ascii="Times New Roman" w:hAnsi="Times New Roman" w:cs="Times New Roman"/>
          <w:sz w:val="24"/>
          <w:szCs w:val="24"/>
        </w:rPr>
        <w:t>September</w:t>
      </w:r>
      <w:r w:rsidR="007507F6" w:rsidRPr="009466A2">
        <w:rPr>
          <w:rFonts w:ascii="Times New Roman" w:hAnsi="Times New Roman" w:cs="Times New Roman"/>
          <w:sz w:val="24"/>
          <w:szCs w:val="24"/>
        </w:rPr>
        <w:t xml:space="preserve"> 2016</w:t>
      </w:r>
      <w:r w:rsidRPr="009466A2">
        <w:rPr>
          <w:rFonts w:ascii="Times New Roman" w:hAnsi="Times New Roman" w:cs="Times New Roman"/>
          <w:sz w:val="24"/>
          <w:szCs w:val="24"/>
        </w:rPr>
        <w:t xml:space="preserve"> </w:t>
      </w:r>
      <w:r w:rsidR="007507F6" w:rsidRPr="009466A2">
        <w:rPr>
          <w:rFonts w:ascii="Times New Roman" w:hAnsi="Times New Roman" w:cs="Times New Roman"/>
          <w:sz w:val="24"/>
          <w:szCs w:val="24"/>
        </w:rPr>
        <w:t xml:space="preserve">the late </w:t>
      </w:r>
      <w:r w:rsidR="00221BF2" w:rsidRPr="009466A2">
        <w:rPr>
          <w:rFonts w:ascii="Times New Roman" w:hAnsi="Times New Roman" w:cs="Times New Roman"/>
          <w:sz w:val="24"/>
          <w:szCs w:val="24"/>
        </w:rPr>
        <w:t xml:space="preserve">E T </w:t>
      </w:r>
      <w:proofErr w:type="spellStart"/>
      <w:r w:rsidR="00221BF2" w:rsidRPr="009466A2">
        <w:rPr>
          <w:rFonts w:ascii="Times New Roman" w:hAnsi="Times New Roman" w:cs="Times New Roman"/>
          <w:sz w:val="24"/>
          <w:szCs w:val="24"/>
        </w:rPr>
        <w:t>Chitiyo</w:t>
      </w:r>
      <w:proofErr w:type="spellEnd"/>
      <w:r w:rsidR="00221BF2" w:rsidRPr="009466A2">
        <w:rPr>
          <w:rFonts w:ascii="Times New Roman" w:hAnsi="Times New Roman" w:cs="Times New Roman"/>
          <w:sz w:val="24"/>
          <w:szCs w:val="24"/>
        </w:rPr>
        <w:t xml:space="preserve"> filed an urgent chamber</w:t>
      </w:r>
      <w:r w:rsidR="007507F6" w:rsidRPr="009466A2">
        <w:rPr>
          <w:rFonts w:ascii="Times New Roman" w:hAnsi="Times New Roman" w:cs="Times New Roman"/>
          <w:sz w:val="24"/>
          <w:szCs w:val="24"/>
        </w:rPr>
        <w:t xml:space="preserve"> applica</w:t>
      </w:r>
      <w:r w:rsidRPr="009466A2">
        <w:rPr>
          <w:rFonts w:ascii="Times New Roman" w:hAnsi="Times New Roman" w:cs="Times New Roman"/>
          <w:sz w:val="24"/>
          <w:szCs w:val="24"/>
        </w:rPr>
        <w:t>tion</w:t>
      </w:r>
      <w:r w:rsidR="007507F6" w:rsidRPr="009466A2">
        <w:rPr>
          <w:rFonts w:ascii="Times New Roman" w:hAnsi="Times New Roman" w:cs="Times New Roman"/>
          <w:sz w:val="24"/>
          <w:szCs w:val="24"/>
        </w:rPr>
        <w:t xml:space="preserve"> seeking to stop the transfer and disbursement of sale </w:t>
      </w:r>
      <w:r w:rsidR="00221BF2" w:rsidRPr="009466A2">
        <w:rPr>
          <w:rFonts w:ascii="Times New Roman" w:hAnsi="Times New Roman" w:cs="Times New Roman"/>
          <w:sz w:val="24"/>
          <w:szCs w:val="24"/>
        </w:rPr>
        <w:t>proceeds from</w:t>
      </w:r>
      <w:r w:rsidR="007507F6" w:rsidRPr="009466A2">
        <w:rPr>
          <w:rFonts w:ascii="Times New Roman" w:hAnsi="Times New Roman" w:cs="Times New Roman"/>
          <w:sz w:val="24"/>
          <w:szCs w:val="24"/>
        </w:rPr>
        <w:t xml:space="preserve"> the property. </w:t>
      </w:r>
      <w:r w:rsidR="008304AC" w:rsidRPr="009466A2">
        <w:rPr>
          <w:rFonts w:ascii="Times New Roman" w:hAnsi="Times New Roman" w:cs="Times New Roman"/>
          <w:sz w:val="24"/>
          <w:szCs w:val="24"/>
        </w:rPr>
        <w:t>In</w:t>
      </w:r>
      <w:r w:rsidR="007507F6" w:rsidRPr="009466A2">
        <w:rPr>
          <w:rFonts w:ascii="Times New Roman" w:hAnsi="Times New Roman" w:cs="Times New Roman"/>
          <w:sz w:val="24"/>
          <w:szCs w:val="24"/>
        </w:rPr>
        <w:t xml:space="preserve"> clause 4.4 of the founding affidavit</w:t>
      </w:r>
      <w:r w:rsidR="00C52BF2" w:rsidRPr="009466A2">
        <w:rPr>
          <w:rFonts w:ascii="Times New Roman" w:hAnsi="Times New Roman" w:cs="Times New Roman"/>
          <w:sz w:val="24"/>
          <w:szCs w:val="24"/>
        </w:rPr>
        <w:t xml:space="preserve"> to that application, he stated</w:t>
      </w:r>
      <w:r w:rsidR="007507F6" w:rsidRPr="009466A2">
        <w:rPr>
          <w:rFonts w:ascii="Times New Roman" w:hAnsi="Times New Roman" w:cs="Times New Roman"/>
          <w:sz w:val="24"/>
          <w:szCs w:val="24"/>
        </w:rPr>
        <w:t xml:space="preserve"> that</w:t>
      </w:r>
      <w:r w:rsidR="00C52BF2" w:rsidRPr="009466A2">
        <w:rPr>
          <w:rFonts w:ascii="Times New Roman" w:hAnsi="Times New Roman" w:cs="Times New Roman"/>
          <w:sz w:val="24"/>
          <w:szCs w:val="24"/>
        </w:rPr>
        <w:t>:</w:t>
      </w:r>
      <w:r w:rsidR="007507F6" w:rsidRPr="009466A2">
        <w:rPr>
          <w:rFonts w:ascii="Times New Roman" w:hAnsi="Times New Roman" w:cs="Times New Roman"/>
          <w:sz w:val="24"/>
          <w:szCs w:val="24"/>
        </w:rPr>
        <w:t xml:space="preserve"> in about </w:t>
      </w:r>
      <w:r w:rsidR="00221BF2" w:rsidRPr="009466A2">
        <w:rPr>
          <w:rFonts w:ascii="Times New Roman" w:hAnsi="Times New Roman" w:cs="Times New Roman"/>
          <w:sz w:val="24"/>
          <w:szCs w:val="24"/>
        </w:rPr>
        <w:t>April</w:t>
      </w:r>
      <w:r w:rsidR="007507F6" w:rsidRPr="009466A2">
        <w:rPr>
          <w:rFonts w:ascii="Times New Roman" w:hAnsi="Times New Roman" w:cs="Times New Roman"/>
          <w:sz w:val="24"/>
          <w:szCs w:val="24"/>
        </w:rPr>
        <w:t xml:space="preserve"> 2004 he moved from his </w:t>
      </w:r>
      <w:proofErr w:type="spellStart"/>
      <w:r w:rsidR="007507F6" w:rsidRPr="009466A2">
        <w:rPr>
          <w:rFonts w:ascii="Times New Roman" w:hAnsi="Times New Roman" w:cs="Times New Roman"/>
          <w:sz w:val="24"/>
          <w:szCs w:val="24"/>
        </w:rPr>
        <w:t>Lochnivar</w:t>
      </w:r>
      <w:proofErr w:type="spellEnd"/>
      <w:r w:rsidR="007507F6" w:rsidRPr="009466A2">
        <w:rPr>
          <w:rFonts w:ascii="Times New Roman" w:hAnsi="Times New Roman" w:cs="Times New Roman"/>
          <w:sz w:val="24"/>
          <w:szCs w:val="24"/>
        </w:rPr>
        <w:t xml:space="preserve"> home he had exchanged with the waterfalls home to start </w:t>
      </w:r>
      <w:r w:rsidR="00221BF2" w:rsidRPr="009466A2">
        <w:rPr>
          <w:rFonts w:ascii="Times New Roman" w:hAnsi="Times New Roman" w:cs="Times New Roman"/>
          <w:sz w:val="24"/>
          <w:szCs w:val="24"/>
        </w:rPr>
        <w:t>residing</w:t>
      </w:r>
      <w:r w:rsidR="007507F6" w:rsidRPr="009466A2">
        <w:rPr>
          <w:rFonts w:ascii="Times New Roman" w:hAnsi="Times New Roman" w:cs="Times New Roman"/>
          <w:sz w:val="24"/>
          <w:szCs w:val="24"/>
        </w:rPr>
        <w:t xml:space="preserve"> in the property in question.</w:t>
      </w:r>
    </w:p>
    <w:p w:rsidR="000E4EE3" w:rsidRPr="009466A2" w:rsidRDefault="007507F6"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What is important to note is that the late E</w:t>
      </w:r>
      <w:r w:rsidR="00221BF2" w:rsidRPr="009466A2">
        <w:rPr>
          <w:rFonts w:ascii="Times New Roman" w:hAnsi="Times New Roman" w:cs="Times New Roman"/>
          <w:sz w:val="24"/>
          <w:szCs w:val="24"/>
        </w:rPr>
        <w:t>.</w:t>
      </w:r>
      <w:r w:rsidRPr="009466A2">
        <w:rPr>
          <w:rFonts w:ascii="Times New Roman" w:hAnsi="Times New Roman" w:cs="Times New Roman"/>
          <w:sz w:val="24"/>
          <w:szCs w:val="24"/>
        </w:rPr>
        <w:t xml:space="preserve">T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made clear the basis of his cla</w:t>
      </w:r>
      <w:r w:rsidR="000E4EE3" w:rsidRPr="009466A2">
        <w:rPr>
          <w:rFonts w:ascii="Times New Roman" w:hAnsi="Times New Roman" w:cs="Times New Roman"/>
          <w:sz w:val="24"/>
          <w:szCs w:val="24"/>
        </w:rPr>
        <w:t>i</w:t>
      </w:r>
      <w:r w:rsidRPr="009466A2">
        <w:rPr>
          <w:rFonts w:ascii="Times New Roman" w:hAnsi="Times New Roman" w:cs="Times New Roman"/>
          <w:sz w:val="24"/>
          <w:szCs w:val="24"/>
        </w:rPr>
        <w:t>m and even provide</w:t>
      </w:r>
      <w:r w:rsidR="00E359F4" w:rsidRPr="009466A2">
        <w:rPr>
          <w:rFonts w:ascii="Times New Roman" w:hAnsi="Times New Roman" w:cs="Times New Roman"/>
          <w:sz w:val="24"/>
          <w:szCs w:val="24"/>
        </w:rPr>
        <w:t>d</w:t>
      </w:r>
      <w:r w:rsidRPr="009466A2">
        <w:rPr>
          <w:rFonts w:ascii="Times New Roman" w:hAnsi="Times New Roman" w:cs="Times New Roman"/>
          <w:sz w:val="24"/>
          <w:szCs w:val="24"/>
        </w:rPr>
        <w:t xml:space="preserve"> documents in support thereof. Unfortunately</w:t>
      </w:r>
      <w:r w:rsidR="000E4EE3" w:rsidRPr="009466A2">
        <w:rPr>
          <w:rFonts w:ascii="Times New Roman" w:hAnsi="Times New Roman" w:cs="Times New Roman"/>
          <w:sz w:val="24"/>
          <w:szCs w:val="24"/>
        </w:rPr>
        <w:t>,</w:t>
      </w:r>
      <w:r w:rsidRPr="009466A2">
        <w:rPr>
          <w:rFonts w:ascii="Times New Roman" w:hAnsi="Times New Roman" w:cs="Times New Roman"/>
          <w:sz w:val="24"/>
          <w:szCs w:val="24"/>
        </w:rPr>
        <w:t xml:space="preserve"> the urgent chamber application was deemed not </w:t>
      </w:r>
      <w:r w:rsidR="00221BF2" w:rsidRPr="009466A2">
        <w:rPr>
          <w:rFonts w:ascii="Times New Roman" w:hAnsi="Times New Roman" w:cs="Times New Roman"/>
          <w:sz w:val="24"/>
          <w:szCs w:val="24"/>
        </w:rPr>
        <w:t>urgent</w:t>
      </w:r>
      <w:r w:rsidRPr="009466A2">
        <w:rPr>
          <w:rFonts w:ascii="Times New Roman" w:hAnsi="Times New Roman" w:cs="Times New Roman"/>
          <w:sz w:val="24"/>
          <w:szCs w:val="24"/>
        </w:rPr>
        <w:t xml:space="preserve"> and so the merits of his case were never argued. </w:t>
      </w:r>
      <w:r w:rsidR="00221BF2" w:rsidRPr="009466A2">
        <w:rPr>
          <w:rFonts w:ascii="Times New Roman" w:hAnsi="Times New Roman" w:cs="Times New Roman"/>
          <w:sz w:val="24"/>
          <w:szCs w:val="24"/>
        </w:rPr>
        <w:t>Nevertheless</w:t>
      </w:r>
      <w:r w:rsidRPr="009466A2">
        <w:rPr>
          <w:rFonts w:ascii="Times New Roman" w:hAnsi="Times New Roman" w:cs="Times New Roman"/>
          <w:sz w:val="24"/>
          <w:szCs w:val="24"/>
        </w:rPr>
        <w:t xml:space="preserve"> 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respondent had been made </w:t>
      </w:r>
      <w:r w:rsidR="00221BF2" w:rsidRPr="009466A2">
        <w:rPr>
          <w:rFonts w:ascii="Times New Roman" w:hAnsi="Times New Roman" w:cs="Times New Roman"/>
          <w:sz w:val="24"/>
          <w:szCs w:val="24"/>
        </w:rPr>
        <w:t>aware</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through</w:t>
      </w:r>
      <w:r w:rsidRPr="009466A2">
        <w:rPr>
          <w:rFonts w:ascii="Times New Roman" w:hAnsi="Times New Roman" w:cs="Times New Roman"/>
          <w:sz w:val="24"/>
          <w:szCs w:val="24"/>
        </w:rPr>
        <w:t xml:space="preserve"> the interpleader</w:t>
      </w:r>
      <w:r w:rsidR="00AD23D7" w:rsidRPr="009466A2">
        <w:rPr>
          <w:rFonts w:ascii="Times New Roman" w:hAnsi="Times New Roman" w:cs="Times New Roman"/>
          <w:sz w:val="24"/>
          <w:szCs w:val="24"/>
        </w:rPr>
        <w:t xml:space="preserve"> </w:t>
      </w:r>
      <w:r w:rsidR="00493966" w:rsidRPr="009466A2">
        <w:rPr>
          <w:rFonts w:ascii="Times New Roman" w:hAnsi="Times New Roman" w:cs="Times New Roman"/>
          <w:sz w:val="24"/>
          <w:szCs w:val="24"/>
        </w:rPr>
        <w:t>proceedings</w:t>
      </w:r>
      <w:r w:rsidR="00221BF2" w:rsidRPr="009466A2">
        <w:rPr>
          <w:rFonts w:ascii="Times New Roman" w:hAnsi="Times New Roman" w:cs="Times New Roman"/>
          <w:sz w:val="24"/>
          <w:szCs w:val="24"/>
        </w:rPr>
        <w:t xml:space="preserve"> and</w:t>
      </w:r>
      <w:r w:rsidRPr="009466A2">
        <w:rPr>
          <w:rFonts w:ascii="Times New Roman" w:hAnsi="Times New Roman" w:cs="Times New Roman"/>
          <w:sz w:val="24"/>
          <w:szCs w:val="24"/>
        </w:rPr>
        <w:t xml:space="preserve"> the urgent chamber application of the </w:t>
      </w:r>
      <w:r w:rsidR="00E359F4" w:rsidRPr="009466A2">
        <w:rPr>
          <w:rFonts w:ascii="Times New Roman" w:hAnsi="Times New Roman" w:cs="Times New Roman"/>
          <w:sz w:val="24"/>
          <w:szCs w:val="24"/>
        </w:rPr>
        <w:t xml:space="preserve">basis of the late </w:t>
      </w:r>
      <w:proofErr w:type="spellStart"/>
      <w:r w:rsidR="00E359F4" w:rsidRPr="009466A2">
        <w:rPr>
          <w:rFonts w:ascii="Times New Roman" w:hAnsi="Times New Roman" w:cs="Times New Roman"/>
          <w:sz w:val="24"/>
          <w:szCs w:val="24"/>
        </w:rPr>
        <w:t>C</w:t>
      </w:r>
      <w:r w:rsidRPr="009466A2">
        <w:rPr>
          <w:rFonts w:ascii="Times New Roman" w:hAnsi="Times New Roman" w:cs="Times New Roman"/>
          <w:sz w:val="24"/>
          <w:szCs w:val="24"/>
        </w:rPr>
        <w:t>hitiyo’s</w:t>
      </w:r>
      <w:proofErr w:type="spellEnd"/>
      <w:r w:rsidRPr="009466A2">
        <w:rPr>
          <w:rFonts w:ascii="Times New Roman" w:hAnsi="Times New Roman" w:cs="Times New Roman"/>
          <w:sz w:val="24"/>
          <w:szCs w:val="24"/>
        </w:rPr>
        <w:t xml:space="preserve"> claim</w:t>
      </w:r>
      <w:r w:rsidR="00AD23D7" w:rsidRPr="009466A2">
        <w:rPr>
          <w:rFonts w:ascii="Times New Roman" w:hAnsi="Times New Roman" w:cs="Times New Roman"/>
          <w:sz w:val="24"/>
          <w:szCs w:val="24"/>
        </w:rPr>
        <w:t xml:space="preserve">. </w:t>
      </w:r>
    </w:p>
    <w:p w:rsidR="007507F6" w:rsidRPr="009466A2" w:rsidRDefault="00221BF2"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It</w:t>
      </w:r>
      <w:r w:rsidR="00AD23D7" w:rsidRPr="009466A2">
        <w:rPr>
          <w:rFonts w:ascii="Times New Roman" w:hAnsi="Times New Roman" w:cs="Times New Roman"/>
          <w:sz w:val="24"/>
          <w:szCs w:val="24"/>
        </w:rPr>
        <w:t xml:space="preserve"> was </w:t>
      </w:r>
      <w:r w:rsidRPr="009466A2">
        <w:rPr>
          <w:rFonts w:ascii="Times New Roman" w:hAnsi="Times New Roman" w:cs="Times New Roman"/>
          <w:sz w:val="24"/>
          <w:szCs w:val="24"/>
        </w:rPr>
        <w:t>also</w:t>
      </w:r>
      <w:r w:rsidR="00AD23D7" w:rsidRPr="009466A2">
        <w:rPr>
          <w:rFonts w:ascii="Times New Roman" w:hAnsi="Times New Roman" w:cs="Times New Roman"/>
          <w:sz w:val="24"/>
          <w:szCs w:val="24"/>
        </w:rPr>
        <w:t xml:space="preserve"> apparent </w:t>
      </w:r>
      <w:r w:rsidRPr="009466A2">
        <w:rPr>
          <w:rFonts w:ascii="Times New Roman" w:hAnsi="Times New Roman" w:cs="Times New Roman"/>
          <w:sz w:val="24"/>
          <w:szCs w:val="24"/>
        </w:rPr>
        <w:t>that</w:t>
      </w:r>
      <w:r w:rsidR="00AD23D7" w:rsidRPr="009466A2">
        <w:rPr>
          <w:rFonts w:ascii="Times New Roman" w:hAnsi="Times New Roman" w:cs="Times New Roman"/>
          <w:sz w:val="24"/>
          <w:szCs w:val="24"/>
        </w:rPr>
        <w:t xml:space="preserve"> the deponent to the </w:t>
      </w:r>
      <w:r w:rsidR="00BA66DC">
        <w:rPr>
          <w:rFonts w:ascii="Times New Roman" w:hAnsi="Times New Roman" w:cs="Times New Roman"/>
          <w:sz w:val="24"/>
          <w:szCs w:val="24"/>
        </w:rPr>
        <w:t>first</w:t>
      </w:r>
      <w:r w:rsidR="00AD23D7" w:rsidRPr="009466A2">
        <w:rPr>
          <w:rFonts w:ascii="Times New Roman" w:hAnsi="Times New Roman" w:cs="Times New Roman"/>
          <w:sz w:val="24"/>
          <w:szCs w:val="24"/>
        </w:rPr>
        <w:t xml:space="preserve"> respondent’s opposing affidavit, Dickson </w:t>
      </w:r>
      <w:proofErr w:type="spellStart"/>
      <w:r w:rsidR="00AD23D7" w:rsidRPr="009466A2">
        <w:rPr>
          <w:rFonts w:ascii="Times New Roman" w:hAnsi="Times New Roman" w:cs="Times New Roman"/>
          <w:sz w:val="24"/>
          <w:szCs w:val="24"/>
        </w:rPr>
        <w:t>Mundia</w:t>
      </w:r>
      <w:proofErr w:type="spellEnd"/>
      <w:r w:rsidR="00AD23D7" w:rsidRPr="009466A2">
        <w:rPr>
          <w:rFonts w:ascii="Times New Roman" w:hAnsi="Times New Roman" w:cs="Times New Roman"/>
          <w:sz w:val="24"/>
          <w:szCs w:val="24"/>
        </w:rPr>
        <w:t xml:space="preserve">, was </w:t>
      </w:r>
      <w:r w:rsidRPr="009466A2">
        <w:rPr>
          <w:rFonts w:ascii="Times New Roman" w:hAnsi="Times New Roman" w:cs="Times New Roman"/>
          <w:sz w:val="24"/>
          <w:szCs w:val="24"/>
        </w:rPr>
        <w:t>also</w:t>
      </w:r>
      <w:r w:rsidR="00AD23D7" w:rsidRPr="009466A2">
        <w:rPr>
          <w:rFonts w:ascii="Times New Roman" w:hAnsi="Times New Roman" w:cs="Times New Roman"/>
          <w:sz w:val="24"/>
          <w:szCs w:val="24"/>
        </w:rPr>
        <w:t xml:space="preserve"> the deponent to the </w:t>
      </w:r>
      <w:r w:rsidRPr="009466A2">
        <w:rPr>
          <w:rFonts w:ascii="Times New Roman" w:hAnsi="Times New Roman" w:cs="Times New Roman"/>
          <w:sz w:val="24"/>
          <w:szCs w:val="24"/>
        </w:rPr>
        <w:t>judgement</w:t>
      </w:r>
      <w:r w:rsidR="00AD23D7" w:rsidRPr="009466A2">
        <w:rPr>
          <w:rFonts w:ascii="Times New Roman" w:hAnsi="Times New Roman" w:cs="Times New Roman"/>
          <w:sz w:val="24"/>
          <w:szCs w:val="24"/>
        </w:rPr>
        <w:t xml:space="preserve"> creditor</w:t>
      </w:r>
      <w:r w:rsidR="00E359F4" w:rsidRPr="009466A2">
        <w:rPr>
          <w:rFonts w:ascii="Times New Roman" w:hAnsi="Times New Roman" w:cs="Times New Roman"/>
          <w:sz w:val="24"/>
          <w:szCs w:val="24"/>
        </w:rPr>
        <w:t>’</w:t>
      </w:r>
      <w:r w:rsidR="00AD23D7" w:rsidRPr="009466A2">
        <w:rPr>
          <w:rFonts w:ascii="Times New Roman" w:hAnsi="Times New Roman" w:cs="Times New Roman"/>
          <w:sz w:val="24"/>
          <w:szCs w:val="24"/>
        </w:rPr>
        <w:t xml:space="preserve">s opposing affidavits in both the Interpleader </w:t>
      </w:r>
      <w:r w:rsidRPr="009466A2">
        <w:rPr>
          <w:rFonts w:ascii="Times New Roman" w:hAnsi="Times New Roman" w:cs="Times New Roman"/>
          <w:sz w:val="24"/>
          <w:szCs w:val="24"/>
        </w:rPr>
        <w:t>proceedings</w:t>
      </w:r>
      <w:r w:rsidR="00AD23D7" w:rsidRPr="009466A2">
        <w:rPr>
          <w:rFonts w:ascii="Times New Roman" w:hAnsi="Times New Roman" w:cs="Times New Roman"/>
          <w:sz w:val="24"/>
          <w:szCs w:val="24"/>
        </w:rPr>
        <w:t xml:space="preserve"> and the </w:t>
      </w:r>
      <w:r w:rsidRPr="009466A2">
        <w:rPr>
          <w:rFonts w:ascii="Times New Roman" w:hAnsi="Times New Roman" w:cs="Times New Roman"/>
          <w:sz w:val="24"/>
          <w:szCs w:val="24"/>
        </w:rPr>
        <w:t>urgent</w:t>
      </w:r>
      <w:r w:rsidR="00AD23D7" w:rsidRPr="009466A2">
        <w:rPr>
          <w:rFonts w:ascii="Times New Roman" w:hAnsi="Times New Roman" w:cs="Times New Roman"/>
          <w:sz w:val="24"/>
          <w:szCs w:val="24"/>
        </w:rPr>
        <w:t xml:space="preserve"> chamber application. He was thus fully aware that the late E T </w:t>
      </w:r>
      <w:proofErr w:type="spellStart"/>
      <w:r w:rsidR="00AD23D7" w:rsidRPr="009466A2">
        <w:rPr>
          <w:rFonts w:ascii="Times New Roman" w:hAnsi="Times New Roman" w:cs="Times New Roman"/>
          <w:sz w:val="24"/>
          <w:szCs w:val="24"/>
        </w:rPr>
        <w:t>Chitiyo</w:t>
      </w:r>
      <w:proofErr w:type="spellEnd"/>
      <w:r w:rsidR="00AD23D7" w:rsidRPr="009466A2">
        <w:rPr>
          <w:rFonts w:ascii="Times New Roman" w:hAnsi="Times New Roman" w:cs="Times New Roman"/>
          <w:sz w:val="24"/>
          <w:szCs w:val="24"/>
        </w:rPr>
        <w:t xml:space="preserve"> was not claiming occupation through the </w:t>
      </w:r>
      <w:r w:rsidR="00BA66DC">
        <w:rPr>
          <w:rFonts w:ascii="Times New Roman" w:hAnsi="Times New Roman" w:cs="Times New Roman"/>
          <w:sz w:val="24"/>
          <w:szCs w:val="24"/>
        </w:rPr>
        <w:t>second</w:t>
      </w:r>
      <w:r w:rsidR="00AD23D7" w:rsidRPr="009466A2">
        <w:rPr>
          <w:rFonts w:ascii="Times New Roman" w:hAnsi="Times New Roman" w:cs="Times New Roman"/>
          <w:sz w:val="24"/>
          <w:szCs w:val="24"/>
        </w:rPr>
        <w:t xml:space="preserve"> and </w:t>
      </w:r>
      <w:r w:rsidR="00BA66DC">
        <w:rPr>
          <w:rFonts w:ascii="Times New Roman" w:hAnsi="Times New Roman" w:cs="Times New Roman"/>
          <w:sz w:val="24"/>
          <w:szCs w:val="24"/>
        </w:rPr>
        <w:t>third</w:t>
      </w:r>
      <w:r w:rsidR="00AD23D7" w:rsidRPr="009466A2">
        <w:rPr>
          <w:rFonts w:ascii="Times New Roman" w:hAnsi="Times New Roman" w:cs="Times New Roman"/>
          <w:sz w:val="24"/>
          <w:szCs w:val="24"/>
        </w:rPr>
        <w:t xml:space="preserve"> respondents but as a </w:t>
      </w:r>
      <w:r w:rsidR="00AD23D7" w:rsidRPr="00BA66DC">
        <w:rPr>
          <w:rFonts w:ascii="Times New Roman" w:hAnsi="Times New Roman" w:cs="Times New Roman"/>
          <w:i/>
          <w:sz w:val="24"/>
          <w:szCs w:val="24"/>
        </w:rPr>
        <w:t>bona fide</w:t>
      </w:r>
      <w:r w:rsidR="00AD23D7" w:rsidRPr="009466A2">
        <w:rPr>
          <w:rFonts w:ascii="Times New Roman" w:hAnsi="Times New Roman" w:cs="Times New Roman"/>
          <w:sz w:val="24"/>
          <w:szCs w:val="24"/>
        </w:rPr>
        <w:t xml:space="preserve"> purchaser in his own right. </w:t>
      </w:r>
      <w:r w:rsidR="00C52BF2" w:rsidRPr="009466A2">
        <w:rPr>
          <w:rFonts w:ascii="Times New Roman" w:hAnsi="Times New Roman" w:cs="Times New Roman"/>
          <w:sz w:val="24"/>
          <w:szCs w:val="24"/>
        </w:rPr>
        <w:t xml:space="preserve">He was also aware that the late </w:t>
      </w:r>
      <w:proofErr w:type="spellStart"/>
      <w:r w:rsidR="00C52BF2" w:rsidRPr="009466A2">
        <w:rPr>
          <w:rFonts w:ascii="Times New Roman" w:hAnsi="Times New Roman" w:cs="Times New Roman"/>
          <w:sz w:val="24"/>
          <w:szCs w:val="24"/>
        </w:rPr>
        <w:t>Chitiyo</w:t>
      </w:r>
      <w:proofErr w:type="spellEnd"/>
      <w:r w:rsidR="00C52BF2" w:rsidRPr="009466A2">
        <w:rPr>
          <w:rFonts w:ascii="Times New Roman" w:hAnsi="Times New Roman" w:cs="Times New Roman"/>
          <w:sz w:val="24"/>
          <w:szCs w:val="24"/>
        </w:rPr>
        <w:t xml:space="preserve"> was claiming that this was his home</w:t>
      </w:r>
      <w:r w:rsidR="000E4EE3" w:rsidRPr="009466A2">
        <w:rPr>
          <w:rFonts w:ascii="Times New Roman" w:hAnsi="Times New Roman" w:cs="Times New Roman"/>
          <w:sz w:val="24"/>
          <w:szCs w:val="24"/>
        </w:rPr>
        <w:t xml:space="preserve"> since 2004</w:t>
      </w:r>
      <w:r w:rsidR="00C52BF2" w:rsidRPr="009466A2">
        <w:rPr>
          <w:rFonts w:ascii="Times New Roman" w:hAnsi="Times New Roman" w:cs="Times New Roman"/>
          <w:sz w:val="24"/>
          <w:szCs w:val="24"/>
        </w:rPr>
        <w:t>.</w:t>
      </w:r>
    </w:p>
    <w:p w:rsidR="00AD23D7" w:rsidRPr="009466A2" w:rsidRDefault="00B074DB"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Besides the above processes, </w:t>
      </w:r>
      <w:r w:rsidR="00221BF2" w:rsidRPr="009466A2">
        <w:rPr>
          <w:rFonts w:ascii="Times New Roman" w:hAnsi="Times New Roman" w:cs="Times New Roman"/>
          <w:sz w:val="24"/>
          <w:szCs w:val="24"/>
        </w:rPr>
        <w:t>there</w:t>
      </w:r>
      <w:r w:rsidR="000E4EE3" w:rsidRPr="009466A2">
        <w:rPr>
          <w:rFonts w:ascii="Times New Roman" w:hAnsi="Times New Roman" w:cs="Times New Roman"/>
          <w:sz w:val="24"/>
          <w:szCs w:val="24"/>
        </w:rPr>
        <w:t xml:space="preserve"> are</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also</w:t>
      </w:r>
      <w:r w:rsidR="00C52BF2" w:rsidRPr="009466A2">
        <w:rPr>
          <w:rFonts w:ascii="Times New Roman" w:hAnsi="Times New Roman" w:cs="Times New Roman"/>
          <w:sz w:val="24"/>
          <w:szCs w:val="24"/>
        </w:rPr>
        <w:t xml:space="preserve"> numerous</w:t>
      </w:r>
      <w:r w:rsidRPr="009466A2">
        <w:rPr>
          <w:rFonts w:ascii="Times New Roman" w:hAnsi="Times New Roman" w:cs="Times New Roman"/>
          <w:sz w:val="24"/>
          <w:szCs w:val="24"/>
        </w:rPr>
        <w:t xml:space="preserve"> </w:t>
      </w:r>
      <w:r w:rsidR="00C52BF2" w:rsidRPr="009466A2">
        <w:rPr>
          <w:rFonts w:ascii="Times New Roman" w:hAnsi="Times New Roman" w:cs="Times New Roman"/>
          <w:sz w:val="24"/>
          <w:szCs w:val="24"/>
        </w:rPr>
        <w:t>correspondences</w:t>
      </w:r>
      <w:r w:rsidRPr="009466A2">
        <w:rPr>
          <w:rFonts w:ascii="Times New Roman" w:hAnsi="Times New Roman" w:cs="Times New Roman"/>
          <w:sz w:val="24"/>
          <w:szCs w:val="24"/>
        </w:rPr>
        <w:t xml:space="preserve"> </w:t>
      </w:r>
      <w:r w:rsidR="00C52BF2" w:rsidRPr="009466A2">
        <w:rPr>
          <w:rFonts w:ascii="Times New Roman" w:hAnsi="Times New Roman" w:cs="Times New Roman"/>
          <w:sz w:val="24"/>
          <w:szCs w:val="24"/>
        </w:rPr>
        <w:t>between</w:t>
      </w:r>
      <w:r w:rsidRPr="009466A2">
        <w:rPr>
          <w:rFonts w:ascii="Times New Roman" w:hAnsi="Times New Roman" w:cs="Times New Roman"/>
          <w:sz w:val="24"/>
          <w:szCs w:val="24"/>
        </w:rPr>
        <w:t xml:space="preserve"> the </w:t>
      </w:r>
      <w:r w:rsidR="00221BF2" w:rsidRPr="009466A2">
        <w:rPr>
          <w:rFonts w:ascii="Times New Roman" w:hAnsi="Times New Roman" w:cs="Times New Roman"/>
          <w:sz w:val="24"/>
          <w:szCs w:val="24"/>
        </w:rPr>
        <w:t>applicant’s</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legal practitioners</w:t>
      </w:r>
      <w:r w:rsidRPr="009466A2">
        <w:rPr>
          <w:rFonts w:ascii="Times New Roman" w:hAnsi="Times New Roman" w:cs="Times New Roman"/>
          <w:sz w:val="24"/>
          <w:szCs w:val="24"/>
        </w:rPr>
        <w:t xml:space="preserve"> and 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respondent’s</w:t>
      </w:r>
      <w:r w:rsidRPr="009466A2">
        <w:rPr>
          <w:rFonts w:ascii="Times New Roman" w:hAnsi="Times New Roman" w:cs="Times New Roman"/>
          <w:sz w:val="24"/>
          <w:szCs w:val="24"/>
        </w:rPr>
        <w:t xml:space="preserve"> legal practitioner showing clearly </w:t>
      </w:r>
      <w:r w:rsidR="00221BF2"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the </w:t>
      </w:r>
      <w:r w:rsidR="00BA66DC">
        <w:rPr>
          <w:rFonts w:ascii="Times New Roman" w:hAnsi="Times New Roman" w:cs="Times New Roman"/>
          <w:sz w:val="24"/>
          <w:szCs w:val="24"/>
        </w:rPr>
        <w:t>first</w:t>
      </w:r>
      <w:r w:rsidR="00E359F4" w:rsidRPr="009466A2">
        <w:rPr>
          <w:rFonts w:ascii="Times New Roman" w:hAnsi="Times New Roman" w:cs="Times New Roman"/>
          <w:sz w:val="24"/>
          <w:szCs w:val="24"/>
        </w:rPr>
        <w:t xml:space="preserve"> </w:t>
      </w:r>
      <w:r w:rsidRPr="009466A2">
        <w:rPr>
          <w:rFonts w:ascii="Times New Roman" w:hAnsi="Times New Roman" w:cs="Times New Roman"/>
          <w:sz w:val="24"/>
          <w:szCs w:val="24"/>
        </w:rPr>
        <w:t xml:space="preserve">respondent was in no doubt as to the basis upon which the late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was claiming rights to the property and occupation thereof.</w:t>
      </w:r>
      <w:r w:rsidR="00C52BF2" w:rsidRPr="009466A2">
        <w:rPr>
          <w:rFonts w:ascii="Times New Roman" w:hAnsi="Times New Roman" w:cs="Times New Roman"/>
          <w:sz w:val="24"/>
          <w:szCs w:val="24"/>
        </w:rPr>
        <w:t xml:space="preserve"> At one point there was even an offer for the late </w:t>
      </w:r>
      <w:proofErr w:type="spellStart"/>
      <w:r w:rsidR="00C52BF2" w:rsidRPr="009466A2">
        <w:rPr>
          <w:rFonts w:ascii="Times New Roman" w:hAnsi="Times New Roman" w:cs="Times New Roman"/>
          <w:sz w:val="24"/>
          <w:szCs w:val="24"/>
        </w:rPr>
        <w:t>Chitiyo</w:t>
      </w:r>
      <w:proofErr w:type="spellEnd"/>
      <w:r w:rsidR="00C52BF2" w:rsidRPr="009466A2">
        <w:rPr>
          <w:rFonts w:ascii="Times New Roman" w:hAnsi="Times New Roman" w:cs="Times New Roman"/>
          <w:sz w:val="24"/>
          <w:szCs w:val="24"/>
        </w:rPr>
        <w:t xml:space="preserve"> to pay off the debt that had led to the property being attached on behalf of the </w:t>
      </w:r>
      <w:r w:rsidR="00BA66DC">
        <w:rPr>
          <w:rFonts w:ascii="Times New Roman" w:hAnsi="Times New Roman" w:cs="Times New Roman"/>
          <w:sz w:val="24"/>
          <w:szCs w:val="24"/>
        </w:rPr>
        <w:t>second</w:t>
      </w:r>
      <w:r w:rsidR="00C52BF2" w:rsidRPr="009466A2">
        <w:rPr>
          <w:rFonts w:ascii="Times New Roman" w:hAnsi="Times New Roman" w:cs="Times New Roman"/>
          <w:sz w:val="24"/>
          <w:szCs w:val="24"/>
        </w:rPr>
        <w:t xml:space="preserve"> and </w:t>
      </w:r>
      <w:r w:rsidR="00BA66DC">
        <w:rPr>
          <w:rFonts w:ascii="Times New Roman" w:hAnsi="Times New Roman" w:cs="Times New Roman"/>
          <w:sz w:val="24"/>
          <w:szCs w:val="24"/>
        </w:rPr>
        <w:t>third</w:t>
      </w:r>
      <w:r w:rsidR="00C52BF2" w:rsidRPr="009466A2">
        <w:rPr>
          <w:rFonts w:ascii="Times New Roman" w:hAnsi="Times New Roman" w:cs="Times New Roman"/>
          <w:sz w:val="24"/>
          <w:szCs w:val="24"/>
        </w:rPr>
        <w:t xml:space="preserve"> respondents just so that he can s</w:t>
      </w:r>
      <w:r w:rsidR="005A631D" w:rsidRPr="009466A2">
        <w:rPr>
          <w:rFonts w:ascii="Times New Roman" w:hAnsi="Times New Roman" w:cs="Times New Roman"/>
          <w:sz w:val="24"/>
          <w:szCs w:val="24"/>
        </w:rPr>
        <w:t>a</w:t>
      </w:r>
      <w:r w:rsidR="00C52BF2" w:rsidRPr="009466A2">
        <w:rPr>
          <w:rFonts w:ascii="Times New Roman" w:hAnsi="Times New Roman" w:cs="Times New Roman"/>
          <w:sz w:val="24"/>
          <w:szCs w:val="24"/>
        </w:rPr>
        <w:t>ve his home</w:t>
      </w:r>
      <w:r w:rsidR="005A631D" w:rsidRPr="009466A2">
        <w:rPr>
          <w:rFonts w:ascii="Times New Roman" w:hAnsi="Times New Roman" w:cs="Times New Roman"/>
          <w:sz w:val="24"/>
          <w:szCs w:val="24"/>
        </w:rPr>
        <w:t xml:space="preserve"> as he had acquired it in exchange with his previous house in </w:t>
      </w:r>
      <w:proofErr w:type="spellStart"/>
      <w:r w:rsidR="005A631D" w:rsidRPr="009466A2">
        <w:rPr>
          <w:rFonts w:ascii="Times New Roman" w:hAnsi="Times New Roman" w:cs="Times New Roman"/>
          <w:sz w:val="24"/>
          <w:szCs w:val="24"/>
        </w:rPr>
        <w:t>Lochn</w:t>
      </w:r>
      <w:r w:rsidR="000E4EE3" w:rsidRPr="009466A2">
        <w:rPr>
          <w:rFonts w:ascii="Times New Roman" w:hAnsi="Times New Roman" w:cs="Times New Roman"/>
          <w:sz w:val="24"/>
          <w:szCs w:val="24"/>
        </w:rPr>
        <w:t>i</w:t>
      </w:r>
      <w:r w:rsidR="005A631D" w:rsidRPr="009466A2">
        <w:rPr>
          <w:rFonts w:ascii="Times New Roman" w:hAnsi="Times New Roman" w:cs="Times New Roman"/>
          <w:sz w:val="24"/>
          <w:szCs w:val="24"/>
        </w:rPr>
        <w:t>var</w:t>
      </w:r>
      <w:proofErr w:type="spellEnd"/>
      <w:r w:rsidR="00BA66DC">
        <w:rPr>
          <w:rFonts w:ascii="Times New Roman" w:hAnsi="Times New Roman" w:cs="Times New Roman"/>
          <w:sz w:val="24"/>
          <w:szCs w:val="24"/>
        </w:rPr>
        <w:t>.</w:t>
      </w:r>
    </w:p>
    <w:p w:rsidR="00B074DB" w:rsidRPr="009466A2" w:rsidRDefault="00B074DB"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It will not be </w:t>
      </w:r>
      <w:r w:rsidR="00221BF2" w:rsidRPr="009466A2">
        <w:rPr>
          <w:rFonts w:ascii="Times New Roman" w:hAnsi="Times New Roman" w:cs="Times New Roman"/>
          <w:sz w:val="24"/>
          <w:szCs w:val="24"/>
        </w:rPr>
        <w:t>farfetched</w:t>
      </w:r>
      <w:r w:rsidRPr="009466A2">
        <w:rPr>
          <w:rFonts w:ascii="Times New Roman" w:hAnsi="Times New Roman" w:cs="Times New Roman"/>
          <w:sz w:val="24"/>
          <w:szCs w:val="24"/>
        </w:rPr>
        <w:t xml:space="preserve"> to conclude that the basis upon which the late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was claiming </w:t>
      </w:r>
      <w:r w:rsidR="00221BF2" w:rsidRPr="009466A2">
        <w:rPr>
          <w:rFonts w:ascii="Times New Roman" w:hAnsi="Times New Roman" w:cs="Times New Roman"/>
          <w:sz w:val="24"/>
          <w:szCs w:val="24"/>
        </w:rPr>
        <w:t>occupation</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was</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well</w:t>
      </w:r>
      <w:r w:rsidRPr="009466A2">
        <w:rPr>
          <w:rFonts w:ascii="Times New Roman" w:hAnsi="Times New Roman" w:cs="Times New Roman"/>
          <w:sz w:val="24"/>
          <w:szCs w:val="24"/>
        </w:rPr>
        <w:t xml:space="preserve"> known to</w:t>
      </w:r>
      <w:r w:rsidR="00E359F4" w:rsidRPr="009466A2">
        <w:rPr>
          <w:rFonts w:ascii="Times New Roman" w:hAnsi="Times New Roman" w:cs="Times New Roman"/>
          <w:sz w:val="24"/>
          <w:szCs w:val="24"/>
        </w:rPr>
        <w:t xml:space="preserve"> both</w:t>
      </w:r>
      <w:r w:rsidRPr="009466A2">
        <w:rPr>
          <w:rFonts w:ascii="Times New Roman" w:hAnsi="Times New Roman" w:cs="Times New Roman"/>
          <w:sz w:val="24"/>
          <w:szCs w:val="24"/>
        </w:rPr>
        <w:t xml:space="preserve"> 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respondent</w:t>
      </w:r>
      <w:r w:rsidRPr="009466A2">
        <w:rPr>
          <w:rFonts w:ascii="Times New Roman" w:hAnsi="Times New Roman" w:cs="Times New Roman"/>
          <w:sz w:val="24"/>
          <w:szCs w:val="24"/>
        </w:rPr>
        <w:t xml:space="preserve"> and his legal practitioners. </w:t>
      </w:r>
      <w:r w:rsidR="00221BF2" w:rsidRPr="009466A2">
        <w:rPr>
          <w:rFonts w:ascii="Times New Roman" w:hAnsi="Times New Roman" w:cs="Times New Roman"/>
          <w:sz w:val="24"/>
          <w:szCs w:val="24"/>
        </w:rPr>
        <w:t>Despite</w:t>
      </w:r>
      <w:r w:rsidRPr="009466A2">
        <w:rPr>
          <w:rFonts w:ascii="Times New Roman" w:hAnsi="Times New Roman" w:cs="Times New Roman"/>
          <w:sz w:val="24"/>
          <w:szCs w:val="24"/>
        </w:rPr>
        <w:t xml:space="preserve"> this </w:t>
      </w:r>
      <w:r w:rsidR="00221BF2" w:rsidRPr="009466A2">
        <w:rPr>
          <w:rFonts w:ascii="Times New Roman" w:hAnsi="Times New Roman" w:cs="Times New Roman"/>
          <w:sz w:val="24"/>
          <w:szCs w:val="24"/>
        </w:rPr>
        <w:t>knowledge</w:t>
      </w:r>
      <w:r w:rsidR="005A631D" w:rsidRPr="009466A2">
        <w:rPr>
          <w:rFonts w:ascii="Times New Roman" w:hAnsi="Times New Roman" w:cs="Times New Roman"/>
          <w:sz w:val="24"/>
          <w:szCs w:val="24"/>
        </w:rPr>
        <w:t xml:space="preserve"> the </w:t>
      </w:r>
      <w:r w:rsidR="00BA66DC">
        <w:rPr>
          <w:rFonts w:ascii="Times New Roman" w:hAnsi="Times New Roman" w:cs="Times New Roman"/>
          <w:sz w:val="24"/>
          <w:szCs w:val="24"/>
        </w:rPr>
        <w:t>first</w:t>
      </w:r>
      <w:r w:rsidR="005A631D" w:rsidRPr="009466A2">
        <w:rPr>
          <w:rFonts w:ascii="Times New Roman" w:hAnsi="Times New Roman" w:cs="Times New Roman"/>
          <w:sz w:val="24"/>
          <w:szCs w:val="24"/>
        </w:rPr>
        <w:t xml:space="preserve"> respondent and his legal practitioner</w:t>
      </w:r>
      <w:r w:rsidRPr="009466A2">
        <w:rPr>
          <w:rFonts w:ascii="Times New Roman" w:hAnsi="Times New Roman" w:cs="Times New Roman"/>
          <w:sz w:val="24"/>
          <w:szCs w:val="24"/>
        </w:rPr>
        <w:t xml:space="preserve"> sought to circumvent citing the late </w:t>
      </w:r>
      <w:proofErr w:type="spellStart"/>
      <w:r w:rsidRPr="009466A2">
        <w:rPr>
          <w:rFonts w:ascii="Times New Roman" w:hAnsi="Times New Roman" w:cs="Times New Roman"/>
          <w:sz w:val="24"/>
          <w:szCs w:val="24"/>
        </w:rPr>
        <w:t>Chit</w:t>
      </w:r>
      <w:r w:rsidR="00221BF2" w:rsidRPr="009466A2">
        <w:rPr>
          <w:rFonts w:ascii="Times New Roman" w:hAnsi="Times New Roman" w:cs="Times New Roman"/>
          <w:sz w:val="24"/>
          <w:szCs w:val="24"/>
        </w:rPr>
        <w:t>i</w:t>
      </w:r>
      <w:r w:rsidR="00E359F4" w:rsidRPr="009466A2">
        <w:rPr>
          <w:rFonts w:ascii="Times New Roman" w:hAnsi="Times New Roman" w:cs="Times New Roman"/>
          <w:sz w:val="24"/>
          <w:szCs w:val="24"/>
        </w:rPr>
        <w:t>yo</w:t>
      </w:r>
      <w:proofErr w:type="spellEnd"/>
      <w:r w:rsidR="00E359F4" w:rsidRPr="009466A2">
        <w:rPr>
          <w:rFonts w:ascii="Times New Roman" w:hAnsi="Times New Roman" w:cs="Times New Roman"/>
          <w:sz w:val="24"/>
          <w:szCs w:val="24"/>
        </w:rPr>
        <w:t xml:space="preserve"> and cited</w:t>
      </w:r>
      <w:r w:rsidRPr="009466A2">
        <w:rPr>
          <w:rFonts w:ascii="Times New Roman" w:hAnsi="Times New Roman" w:cs="Times New Roman"/>
          <w:sz w:val="24"/>
          <w:szCs w:val="24"/>
        </w:rPr>
        <w:t xml:space="preserve"> persons the</w:t>
      </w:r>
      <w:r w:rsidR="00221BF2" w:rsidRPr="009466A2">
        <w:rPr>
          <w:rFonts w:ascii="Times New Roman" w:hAnsi="Times New Roman" w:cs="Times New Roman"/>
          <w:sz w:val="24"/>
          <w:szCs w:val="24"/>
        </w:rPr>
        <w:t>y had been made aware</w:t>
      </w:r>
      <w:r w:rsidR="005A631D" w:rsidRPr="009466A2">
        <w:rPr>
          <w:rFonts w:ascii="Times New Roman" w:hAnsi="Times New Roman" w:cs="Times New Roman"/>
          <w:sz w:val="24"/>
          <w:szCs w:val="24"/>
        </w:rPr>
        <w:t xml:space="preserve"> that</w:t>
      </w:r>
      <w:r w:rsidR="00221BF2" w:rsidRPr="009466A2">
        <w:rPr>
          <w:rFonts w:ascii="Times New Roman" w:hAnsi="Times New Roman" w:cs="Times New Roman"/>
          <w:sz w:val="24"/>
          <w:szCs w:val="24"/>
        </w:rPr>
        <w:t>, serve for</w:t>
      </w:r>
      <w:r w:rsidRPr="009466A2">
        <w:rPr>
          <w:rFonts w:ascii="Times New Roman" w:hAnsi="Times New Roman" w:cs="Times New Roman"/>
          <w:sz w:val="24"/>
          <w:szCs w:val="24"/>
        </w:rPr>
        <w:t xml:space="preserve"> </w:t>
      </w:r>
      <w:r w:rsidR="00221BF2" w:rsidRPr="009466A2">
        <w:rPr>
          <w:rFonts w:ascii="Times New Roman" w:hAnsi="Times New Roman" w:cs="Times New Roman"/>
          <w:sz w:val="24"/>
          <w:szCs w:val="24"/>
        </w:rPr>
        <w:t>their</w:t>
      </w:r>
      <w:r w:rsidR="005A631D" w:rsidRPr="009466A2">
        <w:rPr>
          <w:rFonts w:ascii="Times New Roman" w:hAnsi="Times New Roman" w:cs="Times New Roman"/>
          <w:sz w:val="24"/>
          <w:szCs w:val="24"/>
        </w:rPr>
        <w:t xml:space="preserve"> names that were still</w:t>
      </w:r>
      <w:r w:rsidRPr="009466A2">
        <w:rPr>
          <w:rFonts w:ascii="Times New Roman" w:hAnsi="Times New Roman" w:cs="Times New Roman"/>
          <w:sz w:val="24"/>
          <w:szCs w:val="24"/>
        </w:rPr>
        <w:t xml:space="preserve"> on the title deeds</w:t>
      </w:r>
      <w:r w:rsidR="00A62A31" w:rsidRPr="009466A2">
        <w:rPr>
          <w:rFonts w:ascii="Times New Roman" w:hAnsi="Times New Roman" w:cs="Times New Roman"/>
          <w:sz w:val="24"/>
          <w:szCs w:val="24"/>
        </w:rPr>
        <w:t>,</w:t>
      </w:r>
      <w:r w:rsidRPr="009466A2">
        <w:rPr>
          <w:rFonts w:ascii="Times New Roman" w:hAnsi="Times New Roman" w:cs="Times New Roman"/>
          <w:sz w:val="24"/>
          <w:szCs w:val="24"/>
        </w:rPr>
        <w:t xml:space="preserve"> no longer had interests in the property.</w:t>
      </w:r>
    </w:p>
    <w:p w:rsidR="00B074DB" w:rsidRPr="009466A2" w:rsidRDefault="00B074DB"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lastRenderedPageBreak/>
        <w:t xml:space="preserve">It is common </w:t>
      </w:r>
      <w:r w:rsidR="00221BF2" w:rsidRPr="009466A2">
        <w:rPr>
          <w:rFonts w:ascii="Times New Roman" w:hAnsi="Times New Roman" w:cs="Times New Roman"/>
          <w:sz w:val="24"/>
          <w:szCs w:val="24"/>
        </w:rPr>
        <w:t>cause</w:t>
      </w:r>
      <w:r w:rsidRPr="009466A2">
        <w:rPr>
          <w:rFonts w:ascii="Times New Roman" w:hAnsi="Times New Roman" w:cs="Times New Roman"/>
          <w:sz w:val="24"/>
          <w:szCs w:val="24"/>
        </w:rPr>
        <w:t xml:space="preserve"> </w:t>
      </w:r>
      <w:r w:rsidR="00A62A31" w:rsidRPr="009466A2">
        <w:rPr>
          <w:rFonts w:ascii="Times New Roman" w:hAnsi="Times New Roman" w:cs="Times New Roman"/>
          <w:sz w:val="24"/>
          <w:szCs w:val="24"/>
        </w:rPr>
        <w:t xml:space="preserve">that </w:t>
      </w:r>
      <w:r w:rsidRPr="009466A2">
        <w:rPr>
          <w:rFonts w:ascii="Times New Roman" w:hAnsi="Times New Roman" w:cs="Times New Roman"/>
          <w:sz w:val="24"/>
          <w:szCs w:val="24"/>
        </w:rPr>
        <w:t xml:space="preserve">as 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respondent was </w:t>
      </w:r>
      <w:r w:rsidR="00221BF2" w:rsidRPr="009466A2">
        <w:rPr>
          <w:rFonts w:ascii="Times New Roman" w:hAnsi="Times New Roman" w:cs="Times New Roman"/>
          <w:sz w:val="24"/>
          <w:szCs w:val="24"/>
        </w:rPr>
        <w:t>processing</w:t>
      </w:r>
      <w:r w:rsidRPr="009466A2">
        <w:rPr>
          <w:rFonts w:ascii="Times New Roman" w:hAnsi="Times New Roman" w:cs="Times New Roman"/>
          <w:sz w:val="24"/>
          <w:szCs w:val="24"/>
        </w:rPr>
        <w:t xml:space="preserve"> </w:t>
      </w:r>
      <w:r w:rsidR="00E94458" w:rsidRPr="009466A2">
        <w:rPr>
          <w:rFonts w:ascii="Times New Roman" w:hAnsi="Times New Roman" w:cs="Times New Roman"/>
          <w:sz w:val="24"/>
          <w:szCs w:val="24"/>
        </w:rPr>
        <w:t xml:space="preserve">the </w:t>
      </w:r>
      <w:r w:rsidRPr="009466A2">
        <w:rPr>
          <w:rFonts w:ascii="Times New Roman" w:hAnsi="Times New Roman" w:cs="Times New Roman"/>
          <w:sz w:val="24"/>
          <w:szCs w:val="24"/>
        </w:rPr>
        <w:t xml:space="preserve">eviction process the late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died and as at the time eviction was attempted he was no more and his son had been appointed executor. As executor he was not favoured with the process seeking their </w:t>
      </w:r>
      <w:r w:rsidR="00F4775D" w:rsidRPr="009466A2">
        <w:rPr>
          <w:rFonts w:ascii="Times New Roman" w:hAnsi="Times New Roman" w:cs="Times New Roman"/>
          <w:sz w:val="24"/>
          <w:szCs w:val="24"/>
        </w:rPr>
        <w:t>eviction. Indeed</w:t>
      </w:r>
      <w:r w:rsidR="00E94458" w:rsidRPr="009466A2">
        <w:rPr>
          <w:rFonts w:ascii="Times New Roman" w:hAnsi="Times New Roman" w:cs="Times New Roman"/>
          <w:sz w:val="24"/>
          <w:szCs w:val="24"/>
        </w:rPr>
        <w:t>,</w:t>
      </w:r>
      <w:r w:rsidR="005A631D" w:rsidRPr="009466A2">
        <w:rPr>
          <w:rFonts w:ascii="Times New Roman" w:hAnsi="Times New Roman" w:cs="Times New Roman"/>
          <w:sz w:val="24"/>
          <w:szCs w:val="24"/>
        </w:rPr>
        <w:t xml:space="preserve"> </w:t>
      </w:r>
      <w:r w:rsidR="00F4775D" w:rsidRPr="009466A2">
        <w:rPr>
          <w:rFonts w:ascii="Times New Roman" w:hAnsi="Times New Roman" w:cs="Times New Roman"/>
          <w:sz w:val="24"/>
          <w:szCs w:val="24"/>
        </w:rPr>
        <w:t>though the</w:t>
      </w:r>
      <w:r w:rsidR="005A631D" w:rsidRPr="009466A2">
        <w:rPr>
          <w:rFonts w:ascii="Times New Roman" w:hAnsi="Times New Roman" w:cs="Times New Roman"/>
          <w:sz w:val="24"/>
          <w:szCs w:val="24"/>
        </w:rPr>
        <w:t xml:space="preserve"> </w:t>
      </w:r>
      <w:r w:rsidR="00BA66DC">
        <w:rPr>
          <w:rFonts w:ascii="Times New Roman" w:hAnsi="Times New Roman" w:cs="Times New Roman"/>
          <w:sz w:val="24"/>
          <w:szCs w:val="24"/>
        </w:rPr>
        <w:t>first</w:t>
      </w:r>
      <w:r w:rsidR="005A631D" w:rsidRPr="009466A2">
        <w:rPr>
          <w:rFonts w:ascii="Times New Roman" w:hAnsi="Times New Roman" w:cs="Times New Roman"/>
          <w:sz w:val="24"/>
          <w:szCs w:val="24"/>
        </w:rPr>
        <w:t xml:space="preserve"> respondent alleged </w:t>
      </w:r>
      <w:r w:rsidR="00F4775D" w:rsidRPr="009466A2">
        <w:rPr>
          <w:rFonts w:ascii="Times New Roman" w:hAnsi="Times New Roman" w:cs="Times New Roman"/>
          <w:sz w:val="24"/>
          <w:szCs w:val="24"/>
        </w:rPr>
        <w:t>that</w:t>
      </w:r>
      <w:r w:rsidR="005A631D" w:rsidRPr="009466A2">
        <w:rPr>
          <w:rFonts w:ascii="Times New Roman" w:hAnsi="Times New Roman" w:cs="Times New Roman"/>
          <w:sz w:val="24"/>
          <w:szCs w:val="24"/>
        </w:rPr>
        <w:t xml:space="preserve"> t</w:t>
      </w:r>
      <w:r w:rsidR="00E94458" w:rsidRPr="009466A2">
        <w:rPr>
          <w:rFonts w:ascii="Times New Roman" w:hAnsi="Times New Roman" w:cs="Times New Roman"/>
          <w:sz w:val="24"/>
          <w:szCs w:val="24"/>
        </w:rPr>
        <w:t>he address for service</w:t>
      </w:r>
      <w:r w:rsidR="005A631D" w:rsidRPr="009466A2">
        <w:rPr>
          <w:rFonts w:ascii="Times New Roman" w:hAnsi="Times New Roman" w:cs="Times New Roman"/>
          <w:sz w:val="24"/>
          <w:szCs w:val="24"/>
        </w:rPr>
        <w:t xml:space="preserve"> of the summons for eviction was the address for the property in question and so the applicant ought to have </w:t>
      </w:r>
      <w:r w:rsidR="00F4775D" w:rsidRPr="009466A2">
        <w:rPr>
          <w:rFonts w:ascii="Times New Roman" w:hAnsi="Times New Roman" w:cs="Times New Roman"/>
          <w:sz w:val="24"/>
          <w:szCs w:val="24"/>
        </w:rPr>
        <w:t>received</w:t>
      </w:r>
      <w:r w:rsidR="005A631D" w:rsidRPr="009466A2">
        <w:rPr>
          <w:rFonts w:ascii="Times New Roman" w:hAnsi="Times New Roman" w:cs="Times New Roman"/>
          <w:sz w:val="24"/>
          <w:szCs w:val="24"/>
        </w:rPr>
        <w:t xml:space="preserve"> the summons and noted its cont</w:t>
      </w:r>
      <w:r w:rsidR="00E94458" w:rsidRPr="009466A2">
        <w:rPr>
          <w:rFonts w:ascii="Times New Roman" w:hAnsi="Times New Roman" w:cs="Times New Roman"/>
          <w:sz w:val="24"/>
          <w:szCs w:val="24"/>
        </w:rPr>
        <w:t>ents, no proof of service was</w:t>
      </w:r>
      <w:r w:rsidR="005A631D" w:rsidRPr="009466A2">
        <w:rPr>
          <w:rFonts w:ascii="Times New Roman" w:hAnsi="Times New Roman" w:cs="Times New Roman"/>
          <w:sz w:val="24"/>
          <w:szCs w:val="24"/>
        </w:rPr>
        <w:t xml:space="preserve"> tendered to confirm that service was in fact </w:t>
      </w:r>
      <w:r w:rsidR="00F4775D" w:rsidRPr="009466A2">
        <w:rPr>
          <w:rFonts w:ascii="Times New Roman" w:hAnsi="Times New Roman" w:cs="Times New Roman"/>
          <w:sz w:val="24"/>
          <w:szCs w:val="24"/>
        </w:rPr>
        <w:t>effected</w:t>
      </w:r>
      <w:r w:rsidR="005A631D" w:rsidRPr="009466A2">
        <w:rPr>
          <w:rFonts w:ascii="Times New Roman" w:hAnsi="Times New Roman" w:cs="Times New Roman"/>
          <w:sz w:val="24"/>
          <w:szCs w:val="24"/>
        </w:rPr>
        <w:t xml:space="preserve"> at this </w:t>
      </w:r>
      <w:r w:rsidR="00F4775D" w:rsidRPr="009466A2">
        <w:rPr>
          <w:rFonts w:ascii="Times New Roman" w:hAnsi="Times New Roman" w:cs="Times New Roman"/>
          <w:sz w:val="24"/>
          <w:szCs w:val="24"/>
        </w:rPr>
        <w:t>address. There is thus nothing to contradict the applicant’s assertion that he never received summons for eviction.</w:t>
      </w:r>
      <w:r w:rsidRPr="009466A2">
        <w:rPr>
          <w:rFonts w:ascii="Times New Roman" w:hAnsi="Times New Roman" w:cs="Times New Roman"/>
          <w:sz w:val="24"/>
          <w:szCs w:val="24"/>
        </w:rPr>
        <w:t xml:space="preserve"> It is in </w:t>
      </w:r>
      <w:r w:rsidR="00221BF2" w:rsidRPr="009466A2">
        <w:rPr>
          <w:rFonts w:ascii="Times New Roman" w:hAnsi="Times New Roman" w:cs="Times New Roman"/>
          <w:sz w:val="24"/>
          <w:szCs w:val="24"/>
        </w:rPr>
        <w:t>that light that h</w:t>
      </w:r>
      <w:r w:rsidRPr="009466A2">
        <w:rPr>
          <w:rFonts w:ascii="Times New Roman" w:hAnsi="Times New Roman" w:cs="Times New Roman"/>
          <w:sz w:val="24"/>
          <w:szCs w:val="24"/>
        </w:rPr>
        <w:t xml:space="preserve">e </w:t>
      </w:r>
      <w:r w:rsidR="00221BF2" w:rsidRPr="009466A2">
        <w:rPr>
          <w:rFonts w:ascii="Times New Roman" w:hAnsi="Times New Roman" w:cs="Times New Roman"/>
          <w:sz w:val="24"/>
          <w:szCs w:val="24"/>
        </w:rPr>
        <w:t>approached</w:t>
      </w:r>
      <w:r w:rsidRPr="009466A2">
        <w:rPr>
          <w:rFonts w:ascii="Times New Roman" w:hAnsi="Times New Roman" w:cs="Times New Roman"/>
          <w:sz w:val="24"/>
          <w:szCs w:val="24"/>
        </w:rPr>
        <w:t xml:space="preserve"> court for relief. The question is should he be denied the relief in the given circumstances?</w:t>
      </w:r>
    </w:p>
    <w:p w:rsidR="00F4775D" w:rsidRPr="009466A2" w:rsidRDefault="006D38A2" w:rsidP="00BA66DC">
      <w:pPr>
        <w:ind w:firstLine="720"/>
        <w:jc w:val="both"/>
        <w:rPr>
          <w:rFonts w:ascii="Times New Roman" w:hAnsi="Times New Roman" w:cs="Times New Roman"/>
          <w:sz w:val="24"/>
          <w:szCs w:val="24"/>
        </w:rPr>
      </w:pPr>
      <w:r w:rsidRPr="009466A2">
        <w:rPr>
          <w:rFonts w:ascii="Times New Roman" w:hAnsi="Times New Roman" w:cs="Times New Roman"/>
          <w:sz w:val="24"/>
          <w:szCs w:val="24"/>
        </w:rPr>
        <w:t>The basic requirements for an interim interdict may be summed up as</w:t>
      </w:r>
      <w:r w:rsidR="00F4775D" w:rsidRPr="009466A2">
        <w:rPr>
          <w:rFonts w:ascii="Times New Roman" w:hAnsi="Times New Roman" w:cs="Times New Roman"/>
          <w:sz w:val="24"/>
          <w:szCs w:val="24"/>
        </w:rPr>
        <w:t xml:space="preserve"> follows:</w:t>
      </w:r>
    </w:p>
    <w:p w:rsidR="00F4775D" w:rsidRPr="009466A2" w:rsidRDefault="006D38A2" w:rsidP="00BA66DC">
      <w:pPr>
        <w:pStyle w:val="ListParagraph"/>
        <w:numPr>
          <w:ilvl w:val="0"/>
          <w:numId w:val="1"/>
        </w:numPr>
        <w:jc w:val="both"/>
        <w:rPr>
          <w:rFonts w:ascii="Times New Roman" w:hAnsi="Times New Roman" w:cs="Times New Roman"/>
          <w:sz w:val="24"/>
          <w:szCs w:val="24"/>
        </w:rPr>
      </w:pPr>
      <w:r w:rsidRPr="009466A2">
        <w:rPr>
          <w:rFonts w:ascii="Times New Roman" w:hAnsi="Times New Roman" w:cs="Times New Roman"/>
          <w:sz w:val="24"/>
          <w:szCs w:val="24"/>
        </w:rPr>
        <w:t xml:space="preserve">a </w:t>
      </w:r>
      <w:r w:rsidRPr="00BA66DC">
        <w:rPr>
          <w:rFonts w:ascii="Times New Roman" w:hAnsi="Times New Roman" w:cs="Times New Roman"/>
          <w:i/>
          <w:sz w:val="24"/>
          <w:szCs w:val="24"/>
        </w:rPr>
        <w:t>prima facie</w:t>
      </w:r>
      <w:r w:rsidRPr="009466A2">
        <w:rPr>
          <w:rFonts w:ascii="Times New Roman" w:hAnsi="Times New Roman" w:cs="Times New Roman"/>
          <w:sz w:val="24"/>
          <w:szCs w:val="24"/>
        </w:rPr>
        <w:t xml:space="preserve"> right, even if it is open to some doubt;</w:t>
      </w:r>
    </w:p>
    <w:p w:rsidR="00F4775D" w:rsidRPr="009466A2" w:rsidRDefault="006D38A2" w:rsidP="00BA66DC">
      <w:pPr>
        <w:pStyle w:val="ListParagraph"/>
        <w:numPr>
          <w:ilvl w:val="0"/>
          <w:numId w:val="1"/>
        </w:numPr>
        <w:jc w:val="both"/>
        <w:rPr>
          <w:rFonts w:ascii="Times New Roman" w:hAnsi="Times New Roman" w:cs="Times New Roman"/>
          <w:sz w:val="24"/>
          <w:szCs w:val="24"/>
        </w:rPr>
      </w:pPr>
      <w:r w:rsidRPr="009466A2">
        <w:rPr>
          <w:rFonts w:ascii="Times New Roman" w:hAnsi="Times New Roman" w:cs="Times New Roman"/>
          <w:sz w:val="24"/>
          <w:szCs w:val="24"/>
        </w:rPr>
        <w:t xml:space="preserve">a well-grounded apprehension of an irreparable harm if </w:t>
      </w:r>
      <w:r w:rsidR="00221BF2" w:rsidRPr="009466A2">
        <w:rPr>
          <w:rFonts w:ascii="Times New Roman" w:hAnsi="Times New Roman" w:cs="Times New Roman"/>
          <w:sz w:val="24"/>
          <w:szCs w:val="24"/>
        </w:rPr>
        <w:t>the relief is not granted</w:t>
      </w:r>
      <w:r w:rsidR="00A62A31" w:rsidRPr="009466A2">
        <w:rPr>
          <w:rFonts w:ascii="Times New Roman" w:hAnsi="Times New Roman" w:cs="Times New Roman"/>
          <w:sz w:val="24"/>
          <w:szCs w:val="24"/>
        </w:rPr>
        <w:t>;</w:t>
      </w:r>
    </w:p>
    <w:p w:rsidR="00F4775D" w:rsidRPr="009466A2" w:rsidRDefault="006D38A2" w:rsidP="00BA66DC">
      <w:pPr>
        <w:pStyle w:val="ListParagraph"/>
        <w:numPr>
          <w:ilvl w:val="0"/>
          <w:numId w:val="1"/>
        </w:numPr>
        <w:jc w:val="both"/>
        <w:rPr>
          <w:rFonts w:ascii="Times New Roman" w:hAnsi="Times New Roman" w:cs="Times New Roman"/>
          <w:sz w:val="24"/>
          <w:szCs w:val="24"/>
        </w:rPr>
      </w:pPr>
      <w:r w:rsidRPr="009466A2">
        <w:rPr>
          <w:rFonts w:ascii="Times New Roman" w:hAnsi="Times New Roman" w:cs="Times New Roman"/>
          <w:sz w:val="24"/>
          <w:szCs w:val="24"/>
        </w:rPr>
        <w:t xml:space="preserve">that the there is no </w:t>
      </w:r>
      <w:r w:rsidR="00221BF2" w:rsidRPr="009466A2">
        <w:rPr>
          <w:rFonts w:ascii="Times New Roman" w:hAnsi="Times New Roman" w:cs="Times New Roman"/>
          <w:sz w:val="24"/>
          <w:szCs w:val="24"/>
        </w:rPr>
        <w:t>o</w:t>
      </w:r>
      <w:r w:rsidRPr="009466A2">
        <w:rPr>
          <w:rFonts w:ascii="Times New Roman" w:hAnsi="Times New Roman" w:cs="Times New Roman"/>
          <w:sz w:val="24"/>
          <w:szCs w:val="24"/>
        </w:rPr>
        <w:t xml:space="preserve">ther </w:t>
      </w:r>
      <w:r w:rsidR="00A62A31" w:rsidRPr="009466A2">
        <w:rPr>
          <w:rFonts w:ascii="Times New Roman" w:hAnsi="Times New Roman" w:cs="Times New Roman"/>
          <w:sz w:val="24"/>
          <w:szCs w:val="24"/>
        </w:rPr>
        <w:t>remedy (</w:t>
      </w:r>
      <w:r w:rsidRPr="009466A2">
        <w:rPr>
          <w:rFonts w:ascii="Times New Roman" w:hAnsi="Times New Roman" w:cs="Times New Roman"/>
          <w:sz w:val="24"/>
          <w:szCs w:val="24"/>
        </w:rPr>
        <w:t xml:space="preserve">absence of alternative remedy); </w:t>
      </w:r>
      <w:r w:rsidR="00A62A31" w:rsidRPr="009466A2">
        <w:rPr>
          <w:rFonts w:ascii="Times New Roman" w:hAnsi="Times New Roman" w:cs="Times New Roman"/>
          <w:sz w:val="24"/>
          <w:szCs w:val="24"/>
        </w:rPr>
        <w:t>and</w:t>
      </w:r>
    </w:p>
    <w:p w:rsidR="006D38A2" w:rsidRPr="009466A2" w:rsidRDefault="006D38A2" w:rsidP="00BA66DC">
      <w:pPr>
        <w:pStyle w:val="ListParagraph"/>
        <w:numPr>
          <w:ilvl w:val="0"/>
          <w:numId w:val="1"/>
        </w:numPr>
        <w:jc w:val="both"/>
        <w:rPr>
          <w:rFonts w:ascii="Times New Roman" w:hAnsi="Times New Roman" w:cs="Times New Roman"/>
          <w:sz w:val="24"/>
          <w:szCs w:val="24"/>
        </w:rPr>
      </w:pPr>
      <w:r w:rsidRPr="009466A2">
        <w:rPr>
          <w:rFonts w:ascii="Times New Roman" w:hAnsi="Times New Roman" w:cs="Times New Roman"/>
          <w:sz w:val="24"/>
          <w:szCs w:val="24"/>
        </w:rPr>
        <w:t xml:space="preserve">that the balance of convenience favours the granting of the interim relief. See </w:t>
      </w:r>
      <w:proofErr w:type="spellStart"/>
      <w:r w:rsidR="00221BF2" w:rsidRPr="009466A2">
        <w:rPr>
          <w:rFonts w:ascii="Times New Roman" w:hAnsi="Times New Roman" w:cs="Times New Roman"/>
          <w:i/>
          <w:sz w:val="24"/>
          <w:szCs w:val="24"/>
        </w:rPr>
        <w:t>Setlogelo</w:t>
      </w:r>
      <w:proofErr w:type="spellEnd"/>
      <w:r w:rsidR="00221BF2" w:rsidRPr="009466A2">
        <w:rPr>
          <w:rFonts w:ascii="Times New Roman" w:hAnsi="Times New Roman" w:cs="Times New Roman"/>
          <w:i/>
          <w:sz w:val="24"/>
          <w:szCs w:val="24"/>
        </w:rPr>
        <w:t xml:space="preserve"> </w:t>
      </w:r>
      <w:r w:rsidR="00221BF2" w:rsidRPr="00BA66DC">
        <w:rPr>
          <w:rFonts w:ascii="Times New Roman" w:hAnsi="Times New Roman" w:cs="Times New Roman"/>
          <w:sz w:val="24"/>
          <w:szCs w:val="24"/>
        </w:rPr>
        <w:t>v</w:t>
      </w:r>
      <w:r w:rsidR="00221BF2" w:rsidRPr="009466A2">
        <w:rPr>
          <w:rFonts w:ascii="Times New Roman" w:hAnsi="Times New Roman" w:cs="Times New Roman"/>
          <w:sz w:val="24"/>
          <w:szCs w:val="24"/>
        </w:rPr>
        <w:t xml:space="preserve"> </w:t>
      </w:r>
      <w:proofErr w:type="spellStart"/>
      <w:r w:rsidR="00221BF2" w:rsidRPr="009466A2">
        <w:rPr>
          <w:rFonts w:ascii="Times New Roman" w:hAnsi="Times New Roman" w:cs="Times New Roman"/>
          <w:i/>
          <w:sz w:val="24"/>
          <w:szCs w:val="24"/>
        </w:rPr>
        <w:t>S</w:t>
      </w:r>
      <w:r w:rsidRPr="009466A2">
        <w:rPr>
          <w:rFonts w:ascii="Times New Roman" w:hAnsi="Times New Roman" w:cs="Times New Roman"/>
          <w:i/>
          <w:sz w:val="24"/>
          <w:szCs w:val="24"/>
        </w:rPr>
        <w:t>etlogelo</w:t>
      </w:r>
      <w:proofErr w:type="spellEnd"/>
      <w:r w:rsidRPr="009466A2">
        <w:rPr>
          <w:rFonts w:ascii="Times New Roman" w:hAnsi="Times New Roman" w:cs="Times New Roman"/>
          <w:sz w:val="24"/>
          <w:szCs w:val="24"/>
        </w:rPr>
        <w:t xml:space="preserve"> 1914 AD 221 at 227; </w:t>
      </w:r>
      <w:proofErr w:type="spellStart"/>
      <w:r w:rsidRPr="009466A2">
        <w:rPr>
          <w:rFonts w:ascii="Times New Roman" w:hAnsi="Times New Roman" w:cs="Times New Roman"/>
          <w:i/>
          <w:sz w:val="24"/>
          <w:szCs w:val="24"/>
        </w:rPr>
        <w:t>Tribac</w:t>
      </w:r>
      <w:proofErr w:type="spellEnd"/>
      <w:r w:rsidRPr="009466A2">
        <w:rPr>
          <w:rFonts w:ascii="Times New Roman" w:hAnsi="Times New Roman" w:cs="Times New Roman"/>
          <w:i/>
          <w:sz w:val="24"/>
          <w:szCs w:val="24"/>
        </w:rPr>
        <w:t xml:space="preserve"> (Pvt) Ltd </w:t>
      </w:r>
      <w:r w:rsidRPr="00BA66DC">
        <w:rPr>
          <w:rFonts w:ascii="Times New Roman" w:hAnsi="Times New Roman" w:cs="Times New Roman"/>
          <w:sz w:val="24"/>
          <w:szCs w:val="24"/>
        </w:rPr>
        <w:t>v</w:t>
      </w:r>
      <w:r w:rsidRPr="009466A2">
        <w:rPr>
          <w:rFonts w:ascii="Times New Roman" w:hAnsi="Times New Roman" w:cs="Times New Roman"/>
          <w:i/>
          <w:sz w:val="24"/>
          <w:szCs w:val="24"/>
        </w:rPr>
        <w:t xml:space="preserve"> Tobacco Marketing Board</w:t>
      </w:r>
      <w:r w:rsidRPr="009466A2">
        <w:rPr>
          <w:rFonts w:ascii="Times New Roman" w:hAnsi="Times New Roman" w:cs="Times New Roman"/>
          <w:sz w:val="24"/>
          <w:szCs w:val="24"/>
        </w:rPr>
        <w:t xml:space="preserve"> 1996</w:t>
      </w:r>
      <w:r w:rsidR="00BA66DC">
        <w:rPr>
          <w:rFonts w:ascii="Times New Roman" w:hAnsi="Times New Roman" w:cs="Times New Roman"/>
          <w:sz w:val="24"/>
          <w:szCs w:val="24"/>
        </w:rPr>
        <w:t xml:space="preserve"> </w:t>
      </w:r>
      <w:r w:rsidRPr="009466A2">
        <w:rPr>
          <w:rFonts w:ascii="Times New Roman" w:hAnsi="Times New Roman" w:cs="Times New Roman"/>
          <w:sz w:val="24"/>
          <w:szCs w:val="24"/>
        </w:rPr>
        <w:t>(1)</w:t>
      </w:r>
      <w:r w:rsidR="00BA66DC">
        <w:rPr>
          <w:rFonts w:ascii="Times New Roman" w:hAnsi="Times New Roman" w:cs="Times New Roman"/>
          <w:sz w:val="24"/>
          <w:szCs w:val="24"/>
        </w:rPr>
        <w:t xml:space="preserve"> </w:t>
      </w:r>
      <w:r w:rsidRPr="009466A2">
        <w:rPr>
          <w:rFonts w:ascii="Times New Roman" w:hAnsi="Times New Roman" w:cs="Times New Roman"/>
          <w:sz w:val="24"/>
          <w:szCs w:val="24"/>
        </w:rPr>
        <w:t>ZLR</w:t>
      </w:r>
      <w:r w:rsidR="00221BF2" w:rsidRPr="009466A2">
        <w:rPr>
          <w:rFonts w:ascii="Times New Roman" w:hAnsi="Times New Roman" w:cs="Times New Roman"/>
          <w:sz w:val="24"/>
          <w:szCs w:val="24"/>
        </w:rPr>
        <w:t xml:space="preserve"> 28 (SC)</w:t>
      </w:r>
      <w:r w:rsidR="00BA66DC">
        <w:rPr>
          <w:rFonts w:ascii="Times New Roman" w:hAnsi="Times New Roman" w:cs="Times New Roman"/>
          <w:sz w:val="24"/>
          <w:szCs w:val="24"/>
        </w:rPr>
        <w:t xml:space="preserve"> </w:t>
      </w:r>
      <w:r w:rsidR="00221BF2" w:rsidRPr="009466A2">
        <w:rPr>
          <w:rFonts w:ascii="Times New Roman" w:hAnsi="Times New Roman" w:cs="Times New Roman"/>
          <w:sz w:val="24"/>
          <w:szCs w:val="24"/>
        </w:rPr>
        <w:t xml:space="preserve">at 391; </w:t>
      </w:r>
      <w:proofErr w:type="spellStart"/>
      <w:r w:rsidR="00221BF2" w:rsidRPr="009466A2">
        <w:rPr>
          <w:rFonts w:ascii="Times New Roman" w:hAnsi="Times New Roman" w:cs="Times New Roman"/>
          <w:i/>
          <w:sz w:val="24"/>
          <w:szCs w:val="24"/>
        </w:rPr>
        <w:t>Faris</w:t>
      </w:r>
      <w:r w:rsidR="00483A08" w:rsidRPr="009466A2">
        <w:rPr>
          <w:rFonts w:ascii="Times New Roman" w:hAnsi="Times New Roman" w:cs="Times New Roman"/>
          <w:i/>
          <w:sz w:val="24"/>
          <w:szCs w:val="24"/>
        </w:rPr>
        <w:t>a</w:t>
      </w:r>
      <w:r w:rsidR="00221BF2" w:rsidRPr="009466A2">
        <w:rPr>
          <w:rFonts w:ascii="Times New Roman" w:hAnsi="Times New Roman" w:cs="Times New Roman"/>
          <w:i/>
          <w:sz w:val="24"/>
          <w:szCs w:val="24"/>
        </w:rPr>
        <w:t>i</w:t>
      </w:r>
      <w:proofErr w:type="spellEnd"/>
      <w:r w:rsidR="00B54F52" w:rsidRPr="009466A2">
        <w:rPr>
          <w:rFonts w:ascii="Times New Roman" w:hAnsi="Times New Roman" w:cs="Times New Roman"/>
          <w:i/>
          <w:sz w:val="24"/>
          <w:szCs w:val="24"/>
        </w:rPr>
        <w:t xml:space="preserve"> </w:t>
      </w:r>
      <w:proofErr w:type="spellStart"/>
      <w:r w:rsidR="00B54F52" w:rsidRPr="009466A2">
        <w:rPr>
          <w:rFonts w:ascii="Times New Roman" w:hAnsi="Times New Roman" w:cs="Times New Roman"/>
          <w:i/>
          <w:sz w:val="24"/>
          <w:szCs w:val="24"/>
        </w:rPr>
        <w:t>Nando</w:t>
      </w:r>
      <w:proofErr w:type="spellEnd"/>
      <w:r w:rsidR="00B54F52" w:rsidRPr="009466A2">
        <w:rPr>
          <w:rFonts w:ascii="Times New Roman" w:hAnsi="Times New Roman" w:cs="Times New Roman"/>
          <w:i/>
          <w:sz w:val="24"/>
          <w:szCs w:val="24"/>
        </w:rPr>
        <w:t xml:space="preserve"> </w:t>
      </w:r>
      <w:r w:rsidR="00483A08" w:rsidRPr="009466A2">
        <w:rPr>
          <w:rFonts w:ascii="Times New Roman" w:hAnsi="Times New Roman" w:cs="Times New Roman"/>
          <w:i/>
          <w:sz w:val="24"/>
          <w:szCs w:val="24"/>
        </w:rPr>
        <w:t xml:space="preserve">and </w:t>
      </w:r>
      <w:proofErr w:type="spellStart"/>
      <w:r w:rsidRPr="009466A2">
        <w:rPr>
          <w:rFonts w:ascii="Times New Roman" w:hAnsi="Times New Roman" w:cs="Times New Roman"/>
          <w:i/>
          <w:sz w:val="24"/>
          <w:szCs w:val="24"/>
        </w:rPr>
        <w:t>Recskill</w:t>
      </w:r>
      <w:proofErr w:type="spellEnd"/>
      <w:r w:rsidRPr="009466A2">
        <w:rPr>
          <w:rFonts w:ascii="Times New Roman" w:hAnsi="Times New Roman" w:cs="Times New Roman"/>
          <w:i/>
          <w:sz w:val="24"/>
          <w:szCs w:val="24"/>
        </w:rPr>
        <w:t xml:space="preserve"> Investments</w:t>
      </w:r>
      <w:r w:rsidR="00483A08" w:rsidRPr="009466A2">
        <w:rPr>
          <w:rFonts w:ascii="Times New Roman" w:hAnsi="Times New Roman" w:cs="Times New Roman"/>
          <w:i/>
          <w:sz w:val="24"/>
          <w:szCs w:val="24"/>
        </w:rPr>
        <w:t xml:space="preserve"> (</w:t>
      </w:r>
      <w:r w:rsidR="00BA66DC">
        <w:rPr>
          <w:rFonts w:ascii="Times New Roman" w:hAnsi="Times New Roman" w:cs="Times New Roman"/>
          <w:i/>
          <w:sz w:val="24"/>
          <w:szCs w:val="24"/>
        </w:rPr>
        <w:t>P</w:t>
      </w:r>
      <w:r w:rsidR="00483A08" w:rsidRPr="009466A2">
        <w:rPr>
          <w:rFonts w:ascii="Times New Roman" w:hAnsi="Times New Roman" w:cs="Times New Roman"/>
          <w:i/>
          <w:sz w:val="24"/>
          <w:szCs w:val="24"/>
        </w:rPr>
        <w:t xml:space="preserve">vt) </w:t>
      </w:r>
      <w:r w:rsidR="00BA66DC">
        <w:rPr>
          <w:rFonts w:ascii="Times New Roman" w:hAnsi="Times New Roman" w:cs="Times New Roman"/>
          <w:sz w:val="24"/>
          <w:szCs w:val="24"/>
        </w:rPr>
        <w:t xml:space="preserve">v </w:t>
      </w:r>
      <w:r w:rsidR="00483A08" w:rsidRPr="009466A2">
        <w:rPr>
          <w:rFonts w:ascii="Times New Roman" w:hAnsi="Times New Roman" w:cs="Times New Roman"/>
          <w:i/>
          <w:sz w:val="24"/>
          <w:szCs w:val="24"/>
        </w:rPr>
        <w:t>Prime Investments (</w:t>
      </w:r>
      <w:r w:rsidR="00BA66DC">
        <w:rPr>
          <w:rFonts w:ascii="Times New Roman" w:hAnsi="Times New Roman" w:cs="Times New Roman"/>
          <w:i/>
          <w:sz w:val="24"/>
          <w:szCs w:val="24"/>
        </w:rPr>
        <w:t>P</w:t>
      </w:r>
      <w:r w:rsidR="00483A08" w:rsidRPr="009466A2">
        <w:rPr>
          <w:rFonts w:ascii="Times New Roman" w:hAnsi="Times New Roman" w:cs="Times New Roman"/>
          <w:i/>
          <w:sz w:val="24"/>
          <w:szCs w:val="24"/>
        </w:rPr>
        <w:t>vt) Ltd and</w:t>
      </w:r>
      <w:r w:rsidR="00483A08" w:rsidRPr="009466A2">
        <w:rPr>
          <w:rFonts w:ascii="Times New Roman" w:hAnsi="Times New Roman" w:cs="Times New Roman"/>
          <w:sz w:val="24"/>
          <w:szCs w:val="24"/>
        </w:rPr>
        <w:t xml:space="preserve"> </w:t>
      </w:r>
      <w:r w:rsidR="00483A08" w:rsidRPr="009466A2">
        <w:rPr>
          <w:rFonts w:ascii="Times New Roman" w:hAnsi="Times New Roman" w:cs="Times New Roman"/>
          <w:i/>
          <w:sz w:val="24"/>
          <w:szCs w:val="24"/>
        </w:rPr>
        <w:t>Sheriff for Zimbabwe</w:t>
      </w:r>
      <w:r w:rsidR="00483A08" w:rsidRPr="009466A2">
        <w:rPr>
          <w:rFonts w:ascii="Times New Roman" w:hAnsi="Times New Roman" w:cs="Times New Roman"/>
          <w:sz w:val="24"/>
          <w:szCs w:val="24"/>
        </w:rPr>
        <w:t xml:space="preserve"> HH 23/15.</w:t>
      </w:r>
    </w:p>
    <w:p w:rsidR="00483A08" w:rsidRPr="009466A2" w:rsidRDefault="00483A08"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The applicant argued that he had met all the requirements for an interdict whilst the </w:t>
      </w:r>
      <w:r w:rsidR="001B3677">
        <w:rPr>
          <w:rFonts w:ascii="Times New Roman" w:hAnsi="Times New Roman" w:cs="Times New Roman"/>
          <w:sz w:val="24"/>
          <w:szCs w:val="24"/>
        </w:rPr>
        <w:t>first</w:t>
      </w:r>
      <w:r w:rsidRPr="009466A2">
        <w:rPr>
          <w:rFonts w:ascii="Times New Roman" w:hAnsi="Times New Roman" w:cs="Times New Roman"/>
          <w:sz w:val="24"/>
          <w:szCs w:val="24"/>
        </w:rPr>
        <w:t xml:space="preserve"> respondent contended otherwise.</w:t>
      </w:r>
    </w:p>
    <w:p w:rsidR="00483A08" w:rsidRPr="009466A2" w:rsidRDefault="00483A08" w:rsidP="00BA66DC">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I am however incli</w:t>
      </w:r>
      <w:r w:rsidR="00221BF2" w:rsidRPr="009466A2">
        <w:rPr>
          <w:rFonts w:ascii="Times New Roman" w:hAnsi="Times New Roman" w:cs="Times New Roman"/>
          <w:sz w:val="24"/>
          <w:szCs w:val="24"/>
        </w:rPr>
        <w:t>n</w:t>
      </w:r>
      <w:r w:rsidRPr="009466A2">
        <w:rPr>
          <w:rFonts w:ascii="Times New Roman" w:hAnsi="Times New Roman" w:cs="Times New Roman"/>
          <w:sz w:val="24"/>
          <w:szCs w:val="24"/>
        </w:rPr>
        <w:t xml:space="preserve">ed to hold </w:t>
      </w:r>
      <w:r w:rsidR="00221BF2"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the applicant has shown a prima </w:t>
      </w:r>
      <w:r w:rsidR="00221BF2" w:rsidRPr="009466A2">
        <w:rPr>
          <w:rFonts w:ascii="Times New Roman" w:hAnsi="Times New Roman" w:cs="Times New Roman"/>
          <w:sz w:val="24"/>
          <w:szCs w:val="24"/>
        </w:rPr>
        <w:t>facie</w:t>
      </w:r>
      <w:r w:rsidRPr="009466A2">
        <w:rPr>
          <w:rFonts w:ascii="Times New Roman" w:hAnsi="Times New Roman" w:cs="Times New Roman"/>
          <w:sz w:val="24"/>
          <w:szCs w:val="24"/>
        </w:rPr>
        <w:t xml:space="preserve"> right to the relief he seeks. Clearly</w:t>
      </w:r>
      <w:r w:rsidR="00F4775D" w:rsidRPr="009466A2">
        <w:rPr>
          <w:rFonts w:ascii="Times New Roman" w:hAnsi="Times New Roman" w:cs="Times New Roman"/>
          <w:sz w:val="24"/>
          <w:szCs w:val="24"/>
        </w:rPr>
        <w:t>,</w:t>
      </w:r>
      <w:r w:rsidRPr="009466A2">
        <w:rPr>
          <w:rFonts w:ascii="Times New Roman" w:hAnsi="Times New Roman" w:cs="Times New Roman"/>
          <w:sz w:val="24"/>
          <w:szCs w:val="24"/>
        </w:rPr>
        <w:t xml:space="preserve"> as portrayed above</w:t>
      </w:r>
      <w:r w:rsidR="00F4775D" w:rsidRPr="009466A2">
        <w:rPr>
          <w:rFonts w:ascii="Times New Roman" w:hAnsi="Times New Roman" w:cs="Times New Roman"/>
          <w:sz w:val="24"/>
          <w:szCs w:val="24"/>
        </w:rPr>
        <w:t>,</w:t>
      </w:r>
      <w:r w:rsidRPr="009466A2">
        <w:rPr>
          <w:rFonts w:ascii="Times New Roman" w:hAnsi="Times New Roman" w:cs="Times New Roman"/>
          <w:sz w:val="24"/>
          <w:szCs w:val="24"/>
        </w:rPr>
        <w:t xml:space="preserve"> 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respondent deliberately avoided citing the applicant in a bid to avoid a contest. As </w:t>
      </w:r>
      <w:r w:rsidR="00F4775D" w:rsidRPr="009466A2">
        <w:rPr>
          <w:rFonts w:ascii="Times New Roman" w:hAnsi="Times New Roman" w:cs="Times New Roman"/>
          <w:sz w:val="24"/>
          <w:szCs w:val="24"/>
        </w:rPr>
        <w:t xml:space="preserve">the </w:t>
      </w:r>
      <w:r w:rsidR="00BA66DC">
        <w:rPr>
          <w:rFonts w:ascii="Times New Roman" w:hAnsi="Times New Roman" w:cs="Times New Roman"/>
          <w:sz w:val="24"/>
          <w:szCs w:val="24"/>
        </w:rPr>
        <w:t>first</w:t>
      </w:r>
      <w:r w:rsidRPr="009466A2">
        <w:rPr>
          <w:rFonts w:ascii="Times New Roman" w:hAnsi="Times New Roman" w:cs="Times New Roman"/>
          <w:sz w:val="24"/>
          <w:szCs w:val="24"/>
        </w:rPr>
        <w:t xml:space="preserve"> respondent knew that the </w:t>
      </w:r>
      <w:r w:rsidR="00F4775D" w:rsidRPr="009466A2">
        <w:rPr>
          <w:rFonts w:ascii="Times New Roman" w:hAnsi="Times New Roman" w:cs="Times New Roman"/>
          <w:sz w:val="24"/>
          <w:szCs w:val="24"/>
        </w:rPr>
        <w:t xml:space="preserve">late E T </w:t>
      </w:r>
      <w:proofErr w:type="spellStart"/>
      <w:r w:rsidR="00F4775D" w:rsidRPr="009466A2">
        <w:rPr>
          <w:rFonts w:ascii="Times New Roman" w:hAnsi="Times New Roman" w:cs="Times New Roman"/>
          <w:sz w:val="24"/>
          <w:szCs w:val="24"/>
        </w:rPr>
        <w:t>Chitiyo</w:t>
      </w:r>
      <w:proofErr w:type="spellEnd"/>
      <w:r w:rsidR="00F4775D" w:rsidRPr="009466A2">
        <w:rPr>
          <w:rFonts w:ascii="Times New Roman" w:hAnsi="Times New Roman" w:cs="Times New Roman"/>
          <w:sz w:val="24"/>
          <w:szCs w:val="24"/>
        </w:rPr>
        <w:t xml:space="preserve"> (</w:t>
      </w:r>
      <w:r w:rsidRPr="009466A2">
        <w:rPr>
          <w:rFonts w:ascii="Times New Roman" w:hAnsi="Times New Roman" w:cs="Times New Roman"/>
          <w:sz w:val="24"/>
          <w:szCs w:val="24"/>
        </w:rPr>
        <w:t>applicant</w:t>
      </w:r>
      <w:r w:rsidR="00F4775D" w:rsidRPr="009466A2">
        <w:rPr>
          <w:rFonts w:ascii="Times New Roman" w:hAnsi="Times New Roman" w:cs="Times New Roman"/>
          <w:sz w:val="24"/>
          <w:szCs w:val="24"/>
        </w:rPr>
        <w:t>)</w:t>
      </w:r>
      <w:r w:rsidR="00A62A31" w:rsidRPr="009466A2">
        <w:rPr>
          <w:rFonts w:ascii="Times New Roman" w:hAnsi="Times New Roman" w:cs="Times New Roman"/>
          <w:sz w:val="24"/>
          <w:szCs w:val="24"/>
        </w:rPr>
        <w:t xml:space="preserve"> was </w:t>
      </w:r>
      <w:r w:rsidR="00F4775D" w:rsidRPr="009466A2">
        <w:rPr>
          <w:rFonts w:ascii="Times New Roman" w:hAnsi="Times New Roman" w:cs="Times New Roman"/>
          <w:sz w:val="24"/>
          <w:szCs w:val="24"/>
        </w:rPr>
        <w:t>not “</w:t>
      </w:r>
      <w:r w:rsidRPr="009466A2">
        <w:rPr>
          <w:rFonts w:ascii="Times New Roman" w:hAnsi="Times New Roman" w:cs="Times New Roman"/>
          <w:sz w:val="24"/>
          <w:szCs w:val="24"/>
        </w:rPr>
        <w:t xml:space="preserve">claiming occupation through </w:t>
      </w:r>
      <w:r w:rsidR="00F4775D" w:rsidRPr="009466A2">
        <w:rPr>
          <w:rFonts w:ascii="Times New Roman" w:hAnsi="Times New Roman" w:cs="Times New Roman"/>
          <w:sz w:val="24"/>
          <w:szCs w:val="24"/>
        </w:rPr>
        <w:t xml:space="preserve">the </w:t>
      </w:r>
      <w:r w:rsidR="00BA66DC">
        <w:rPr>
          <w:rFonts w:ascii="Times New Roman" w:hAnsi="Times New Roman" w:cs="Times New Roman"/>
          <w:sz w:val="24"/>
          <w:szCs w:val="24"/>
        </w:rPr>
        <w:t>second</w:t>
      </w:r>
      <w:r w:rsidRPr="009466A2">
        <w:rPr>
          <w:rFonts w:ascii="Times New Roman" w:hAnsi="Times New Roman" w:cs="Times New Roman"/>
          <w:sz w:val="24"/>
          <w:szCs w:val="24"/>
        </w:rPr>
        <w:t xml:space="preserve"> and </w:t>
      </w:r>
      <w:r w:rsidR="00BA66DC">
        <w:rPr>
          <w:rFonts w:ascii="Times New Roman" w:hAnsi="Times New Roman" w:cs="Times New Roman"/>
          <w:sz w:val="24"/>
          <w:szCs w:val="24"/>
        </w:rPr>
        <w:t>third</w:t>
      </w:r>
      <w:r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respondent</w:t>
      </w:r>
      <w:r w:rsidR="00A62A31" w:rsidRPr="009466A2">
        <w:rPr>
          <w:rFonts w:ascii="Times New Roman" w:hAnsi="Times New Roman" w:cs="Times New Roman"/>
          <w:sz w:val="24"/>
          <w:szCs w:val="24"/>
        </w:rPr>
        <w:t>s</w:t>
      </w:r>
      <w:r w:rsidR="00D33C52" w:rsidRPr="009466A2">
        <w:rPr>
          <w:rFonts w:ascii="Times New Roman" w:hAnsi="Times New Roman" w:cs="Times New Roman"/>
          <w:sz w:val="24"/>
          <w:szCs w:val="24"/>
        </w:rPr>
        <w:t>,</w:t>
      </w:r>
      <w:r w:rsidRPr="009466A2">
        <w:rPr>
          <w:rFonts w:ascii="Times New Roman" w:hAnsi="Times New Roman" w:cs="Times New Roman"/>
          <w:sz w:val="24"/>
          <w:szCs w:val="24"/>
        </w:rPr>
        <w:t xml:space="preserve"> but as</w:t>
      </w:r>
      <w:r w:rsidR="00F4775D" w:rsidRPr="009466A2">
        <w:rPr>
          <w:rFonts w:ascii="Times New Roman" w:hAnsi="Times New Roman" w:cs="Times New Roman"/>
          <w:sz w:val="24"/>
          <w:szCs w:val="24"/>
        </w:rPr>
        <w:t xml:space="preserve"> a</w:t>
      </w:r>
      <w:r w:rsidR="00221BF2" w:rsidRPr="009466A2">
        <w:rPr>
          <w:rFonts w:ascii="Times New Roman" w:hAnsi="Times New Roman" w:cs="Times New Roman"/>
          <w:sz w:val="24"/>
          <w:szCs w:val="24"/>
        </w:rPr>
        <w:t xml:space="preserve"> </w:t>
      </w:r>
      <w:r w:rsidR="00221BF2" w:rsidRPr="00BA66DC">
        <w:rPr>
          <w:rFonts w:ascii="Times New Roman" w:hAnsi="Times New Roman" w:cs="Times New Roman"/>
          <w:i/>
          <w:sz w:val="24"/>
          <w:szCs w:val="24"/>
        </w:rPr>
        <w:t>bona fide</w:t>
      </w:r>
      <w:r w:rsidR="00221BF2" w:rsidRPr="009466A2">
        <w:rPr>
          <w:rFonts w:ascii="Times New Roman" w:hAnsi="Times New Roman" w:cs="Times New Roman"/>
          <w:sz w:val="24"/>
          <w:szCs w:val="24"/>
        </w:rPr>
        <w:t xml:space="preserve"> purchaser</w:t>
      </w:r>
      <w:r w:rsidR="00A62A31" w:rsidRPr="009466A2">
        <w:rPr>
          <w:rFonts w:ascii="Times New Roman" w:hAnsi="Times New Roman" w:cs="Times New Roman"/>
          <w:sz w:val="24"/>
          <w:szCs w:val="24"/>
        </w:rPr>
        <w:t>,</w:t>
      </w:r>
      <w:r w:rsidR="00221BF2" w:rsidRPr="009466A2">
        <w:rPr>
          <w:rFonts w:ascii="Times New Roman" w:hAnsi="Times New Roman" w:cs="Times New Roman"/>
          <w:sz w:val="24"/>
          <w:szCs w:val="24"/>
        </w:rPr>
        <w:t xml:space="preserve"> he ought to</w:t>
      </w:r>
      <w:r w:rsidRPr="009466A2">
        <w:rPr>
          <w:rFonts w:ascii="Times New Roman" w:hAnsi="Times New Roman" w:cs="Times New Roman"/>
          <w:sz w:val="24"/>
          <w:szCs w:val="24"/>
        </w:rPr>
        <w:t xml:space="preserve"> have cited </w:t>
      </w:r>
      <w:r w:rsidR="00F4775D" w:rsidRPr="009466A2">
        <w:rPr>
          <w:rFonts w:ascii="Times New Roman" w:hAnsi="Times New Roman" w:cs="Times New Roman"/>
          <w:sz w:val="24"/>
          <w:szCs w:val="24"/>
        </w:rPr>
        <w:t>him</w:t>
      </w:r>
      <w:r w:rsidR="00A62A31" w:rsidRPr="009466A2">
        <w:rPr>
          <w:rFonts w:ascii="Times New Roman" w:hAnsi="Times New Roman" w:cs="Times New Roman"/>
          <w:sz w:val="24"/>
          <w:szCs w:val="24"/>
        </w:rPr>
        <w:t xml:space="preserve"> if </w:t>
      </w:r>
      <w:r w:rsidRPr="009466A2">
        <w:rPr>
          <w:rFonts w:ascii="Times New Roman" w:hAnsi="Times New Roman" w:cs="Times New Roman"/>
          <w:sz w:val="24"/>
          <w:szCs w:val="24"/>
        </w:rPr>
        <w:t>he was seeking their eviction from the property they now called their home.</w:t>
      </w:r>
    </w:p>
    <w:p w:rsidR="00F4775D" w:rsidRPr="009466A2" w:rsidRDefault="00D33C52" w:rsidP="00BA66DC">
      <w:pPr>
        <w:spacing w:line="360" w:lineRule="auto"/>
        <w:ind w:firstLine="720"/>
        <w:rPr>
          <w:rFonts w:ascii="Times New Roman" w:hAnsi="Times New Roman" w:cs="Times New Roman"/>
          <w:sz w:val="24"/>
          <w:szCs w:val="24"/>
        </w:rPr>
      </w:pPr>
      <w:r w:rsidRPr="009466A2">
        <w:rPr>
          <w:rFonts w:ascii="Times New Roman" w:hAnsi="Times New Roman" w:cs="Times New Roman"/>
          <w:sz w:val="24"/>
          <w:szCs w:val="24"/>
        </w:rPr>
        <w:t>Further</w:t>
      </w:r>
      <w:r w:rsidR="00483A08" w:rsidRPr="009466A2">
        <w:rPr>
          <w:rFonts w:ascii="Times New Roman" w:hAnsi="Times New Roman" w:cs="Times New Roman"/>
          <w:sz w:val="24"/>
          <w:szCs w:val="24"/>
        </w:rPr>
        <w:t xml:space="preserve"> in terms of s 74 of the </w:t>
      </w:r>
      <w:r w:rsidRPr="009466A2">
        <w:rPr>
          <w:rFonts w:ascii="Times New Roman" w:hAnsi="Times New Roman" w:cs="Times New Roman"/>
          <w:sz w:val="24"/>
          <w:szCs w:val="24"/>
        </w:rPr>
        <w:t>constitution</w:t>
      </w:r>
      <w:r w:rsidR="00483A08" w:rsidRPr="009466A2">
        <w:rPr>
          <w:rFonts w:ascii="Times New Roman" w:hAnsi="Times New Roman" w:cs="Times New Roman"/>
          <w:sz w:val="24"/>
          <w:szCs w:val="24"/>
        </w:rPr>
        <w:t>, the applicant</w:t>
      </w:r>
      <w:r w:rsidR="00E94458" w:rsidRPr="009466A2">
        <w:rPr>
          <w:rFonts w:ascii="Times New Roman" w:hAnsi="Times New Roman" w:cs="Times New Roman"/>
          <w:sz w:val="24"/>
          <w:szCs w:val="24"/>
        </w:rPr>
        <w:t>,</w:t>
      </w:r>
      <w:r w:rsidR="00483A08" w:rsidRPr="009466A2">
        <w:rPr>
          <w:rFonts w:ascii="Times New Roman" w:hAnsi="Times New Roman" w:cs="Times New Roman"/>
          <w:sz w:val="24"/>
          <w:szCs w:val="24"/>
        </w:rPr>
        <w:t xml:space="preserve"> even in his individual capacity could not be evicted </w:t>
      </w:r>
      <w:r w:rsidRPr="009466A2">
        <w:rPr>
          <w:rFonts w:ascii="Times New Roman" w:hAnsi="Times New Roman" w:cs="Times New Roman"/>
          <w:sz w:val="24"/>
          <w:szCs w:val="24"/>
        </w:rPr>
        <w:t>without</w:t>
      </w:r>
      <w:r w:rsidR="00483A08" w:rsidRPr="009466A2">
        <w:rPr>
          <w:rFonts w:ascii="Times New Roman" w:hAnsi="Times New Roman" w:cs="Times New Roman"/>
          <w:sz w:val="24"/>
          <w:szCs w:val="24"/>
        </w:rPr>
        <w:t xml:space="preserve"> due process in which he was given opportunity to participate. </w:t>
      </w:r>
      <w:r w:rsidR="00F4775D" w:rsidRPr="009466A2">
        <w:rPr>
          <w:rFonts w:ascii="Times New Roman" w:hAnsi="Times New Roman" w:cs="Times New Roman"/>
          <w:sz w:val="24"/>
          <w:szCs w:val="24"/>
        </w:rPr>
        <w:t>That section provides that:</w:t>
      </w:r>
    </w:p>
    <w:p w:rsidR="00F4775D" w:rsidRPr="009466A2" w:rsidRDefault="00F4775D" w:rsidP="00BA66DC">
      <w:pPr>
        <w:spacing w:line="240" w:lineRule="auto"/>
        <w:ind w:left="720"/>
        <w:rPr>
          <w:rFonts w:ascii="Times New Roman" w:hAnsi="Times New Roman" w:cs="Times New Roman"/>
          <w:sz w:val="24"/>
          <w:szCs w:val="24"/>
        </w:rPr>
      </w:pPr>
      <w:r w:rsidRPr="009466A2">
        <w:rPr>
          <w:rFonts w:ascii="Times New Roman" w:hAnsi="Times New Roman" w:cs="Times New Roman"/>
          <w:sz w:val="24"/>
          <w:szCs w:val="24"/>
        </w:rPr>
        <w:t>“</w:t>
      </w:r>
      <w:r w:rsidR="00E94458" w:rsidRPr="00BA66DC">
        <w:rPr>
          <w:rFonts w:ascii="Times New Roman" w:hAnsi="Times New Roman" w:cs="Times New Roman"/>
        </w:rPr>
        <w:t>No person may be evicted from their home, or have their home demolished, without an order of court made after considering all the relevant circumstances</w:t>
      </w:r>
      <w:r w:rsidR="00E94458" w:rsidRPr="009466A2">
        <w:rPr>
          <w:rFonts w:ascii="Times New Roman" w:hAnsi="Times New Roman" w:cs="Times New Roman"/>
          <w:sz w:val="24"/>
          <w:szCs w:val="24"/>
        </w:rPr>
        <w:t>”.</w:t>
      </w:r>
    </w:p>
    <w:p w:rsidR="00962DD3" w:rsidRPr="009466A2" w:rsidRDefault="00962DD3" w:rsidP="00B04C48">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In </w:t>
      </w:r>
      <w:proofErr w:type="spellStart"/>
      <w:r w:rsidRPr="00BA66DC">
        <w:rPr>
          <w:rFonts w:ascii="Times New Roman" w:hAnsi="Times New Roman" w:cs="Times New Roman"/>
          <w:i/>
          <w:sz w:val="24"/>
          <w:szCs w:val="24"/>
        </w:rPr>
        <w:t>casu</w:t>
      </w:r>
      <w:proofErr w:type="spellEnd"/>
      <w:r w:rsidRPr="009466A2">
        <w:rPr>
          <w:rFonts w:ascii="Times New Roman" w:hAnsi="Times New Roman" w:cs="Times New Roman"/>
          <w:sz w:val="24"/>
          <w:szCs w:val="24"/>
        </w:rPr>
        <w:t xml:space="preserve">, the applicant and the other members of the late E T </w:t>
      </w:r>
      <w:proofErr w:type="spellStart"/>
      <w:r w:rsidRPr="009466A2">
        <w:rPr>
          <w:rFonts w:ascii="Times New Roman" w:hAnsi="Times New Roman" w:cs="Times New Roman"/>
          <w:sz w:val="24"/>
          <w:szCs w:val="24"/>
        </w:rPr>
        <w:t>Chitiyo’s</w:t>
      </w:r>
      <w:proofErr w:type="spellEnd"/>
      <w:r w:rsidRPr="009466A2">
        <w:rPr>
          <w:rFonts w:ascii="Times New Roman" w:hAnsi="Times New Roman" w:cs="Times New Roman"/>
          <w:sz w:val="24"/>
          <w:szCs w:val="24"/>
        </w:rPr>
        <w:t xml:space="preserve"> family have known 182 Bradley Road, Waterfalls, Harare as their home since 2004.</w:t>
      </w:r>
    </w:p>
    <w:p w:rsidR="00483A08" w:rsidRPr="009466A2" w:rsidRDefault="00483A08" w:rsidP="00B04C48">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lastRenderedPageBreak/>
        <w:t xml:space="preserve">Thus </w:t>
      </w:r>
      <w:r w:rsidR="00A62A31" w:rsidRPr="009466A2">
        <w:rPr>
          <w:rFonts w:ascii="Times New Roman" w:hAnsi="Times New Roman" w:cs="Times New Roman"/>
          <w:sz w:val="24"/>
          <w:szCs w:val="24"/>
        </w:rPr>
        <w:t>even</w:t>
      </w:r>
      <w:r w:rsidRPr="009466A2">
        <w:rPr>
          <w:rFonts w:ascii="Times New Roman" w:hAnsi="Times New Roman" w:cs="Times New Roman"/>
          <w:sz w:val="24"/>
          <w:szCs w:val="24"/>
        </w:rPr>
        <w:t xml:space="preserve"> from </w:t>
      </w:r>
      <w:r w:rsidR="00D33C52"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a</w:t>
      </w:r>
      <w:r w:rsidRPr="009466A2">
        <w:rPr>
          <w:rFonts w:ascii="Times New Roman" w:hAnsi="Times New Roman" w:cs="Times New Roman"/>
          <w:sz w:val="24"/>
          <w:szCs w:val="24"/>
        </w:rPr>
        <w:t xml:space="preserve">ngle I am inclined to hold that applicant has shown a </w:t>
      </w:r>
      <w:r w:rsidRPr="00B04C48">
        <w:rPr>
          <w:rFonts w:ascii="Times New Roman" w:hAnsi="Times New Roman" w:cs="Times New Roman"/>
          <w:i/>
          <w:sz w:val="24"/>
          <w:szCs w:val="24"/>
        </w:rPr>
        <w:t>prima</w:t>
      </w:r>
      <w:r w:rsidRPr="009466A2">
        <w:rPr>
          <w:rFonts w:ascii="Times New Roman" w:hAnsi="Times New Roman" w:cs="Times New Roman"/>
          <w:sz w:val="24"/>
          <w:szCs w:val="24"/>
        </w:rPr>
        <w:t xml:space="preserve"> </w:t>
      </w:r>
      <w:r w:rsidRPr="00B04C48">
        <w:rPr>
          <w:rFonts w:ascii="Times New Roman" w:hAnsi="Times New Roman" w:cs="Times New Roman"/>
          <w:i/>
          <w:sz w:val="24"/>
          <w:szCs w:val="24"/>
        </w:rPr>
        <w:t>facie</w:t>
      </w:r>
      <w:r w:rsidRPr="009466A2">
        <w:rPr>
          <w:rFonts w:ascii="Times New Roman" w:hAnsi="Times New Roman" w:cs="Times New Roman"/>
          <w:sz w:val="24"/>
          <w:szCs w:val="24"/>
        </w:rPr>
        <w:t xml:space="preserve"> right.</w:t>
      </w:r>
    </w:p>
    <w:p w:rsidR="00210812" w:rsidRPr="009466A2" w:rsidRDefault="00483A08" w:rsidP="00B04C48">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On </w:t>
      </w:r>
      <w:r w:rsidR="00A62A31" w:rsidRPr="009466A2">
        <w:rPr>
          <w:rFonts w:ascii="Times New Roman" w:hAnsi="Times New Roman" w:cs="Times New Roman"/>
          <w:sz w:val="24"/>
          <w:szCs w:val="24"/>
        </w:rPr>
        <w:t>the question of</w:t>
      </w:r>
      <w:r w:rsidRPr="009466A2">
        <w:rPr>
          <w:rFonts w:ascii="Times New Roman" w:hAnsi="Times New Roman" w:cs="Times New Roman"/>
          <w:sz w:val="24"/>
          <w:szCs w:val="24"/>
        </w:rPr>
        <w:t xml:space="preserve"> irreparable harm, an eviction of someone from their home inevitably prejudices them in that they are thrown onto the streets without being heard. The </w:t>
      </w:r>
      <w:r w:rsidR="00D33C52" w:rsidRPr="009466A2">
        <w:rPr>
          <w:rFonts w:ascii="Times New Roman" w:hAnsi="Times New Roman" w:cs="Times New Roman"/>
          <w:sz w:val="24"/>
          <w:szCs w:val="24"/>
        </w:rPr>
        <w:t xml:space="preserve">inconvenience to be suffered </w:t>
      </w:r>
      <w:r w:rsidR="00F4775D" w:rsidRPr="009466A2">
        <w:rPr>
          <w:rFonts w:ascii="Times New Roman" w:hAnsi="Times New Roman" w:cs="Times New Roman"/>
          <w:sz w:val="24"/>
          <w:szCs w:val="24"/>
        </w:rPr>
        <w:t xml:space="preserve">cannot </w:t>
      </w:r>
      <w:r w:rsidR="000B603D" w:rsidRPr="009466A2">
        <w:rPr>
          <w:rFonts w:ascii="Times New Roman" w:hAnsi="Times New Roman" w:cs="Times New Roman"/>
          <w:sz w:val="24"/>
          <w:szCs w:val="24"/>
        </w:rPr>
        <w:t>be corrected</w:t>
      </w:r>
      <w:r w:rsidRPr="009466A2">
        <w:rPr>
          <w:rFonts w:ascii="Times New Roman" w:hAnsi="Times New Roman" w:cs="Times New Roman"/>
          <w:sz w:val="24"/>
          <w:szCs w:val="24"/>
        </w:rPr>
        <w:t>.</w:t>
      </w:r>
    </w:p>
    <w:p w:rsidR="00D33C52" w:rsidRPr="009466A2" w:rsidRDefault="00483A08" w:rsidP="00B04C48">
      <w:pPr>
        <w:spacing w:after="0" w:line="360" w:lineRule="auto"/>
        <w:jc w:val="both"/>
        <w:rPr>
          <w:rFonts w:ascii="Times New Roman" w:hAnsi="Times New Roman" w:cs="Times New Roman"/>
          <w:sz w:val="24"/>
          <w:szCs w:val="24"/>
        </w:rPr>
      </w:pPr>
      <w:r w:rsidRPr="009466A2">
        <w:rPr>
          <w:rFonts w:ascii="Times New Roman" w:hAnsi="Times New Roman" w:cs="Times New Roman"/>
          <w:sz w:val="24"/>
          <w:szCs w:val="24"/>
        </w:rPr>
        <w:t xml:space="preserve"> </w:t>
      </w:r>
      <w:r w:rsidR="00B04C48">
        <w:rPr>
          <w:rFonts w:ascii="Times New Roman" w:hAnsi="Times New Roman" w:cs="Times New Roman"/>
          <w:sz w:val="24"/>
          <w:szCs w:val="24"/>
        </w:rPr>
        <w:tab/>
      </w:r>
      <w:r w:rsidRPr="009466A2">
        <w:rPr>
          <w:rFonts w:ascii="Times New Roman" w:hAnsi="Times New Roman" w:cs="Times New Roman"/>
          <w:sz w:val="24"/>
          <w:szCs w:val="24"/>
        </w:rPr>
        <w:t>In terms of alternative remedy, this is clear that the appl</w:t>
      </w:r>
      <w:r w:rsidR="00D33C52" w:rsidRPr="009466A2">
        <w:rPr>
          <w:rFonts w:ascii="Times New Roman" w:hAnsi="Times New Roman" w:cs="Times New Roman"/>
          <w:sz w:val="24"/>
          <w:szCs w:val="24"/>
        </w:rPr>
        <w:t xml:space="preserve">icant has no </w:t>
      </w:r>
      <w:r w:rsidRPr="009466A2">
        <w:rPr>
          <w:rFonts w:ascii="Times New Roman" w:hAnsi="Times New Roman" w:cs="Times New Roman"/>
          <w:sz w:val="24"/>
          <w:szCs w:val="24"/>
        </w:rPr>
        <w:t>a</w:t>
      </w:r>
      <w:r w:rsidR="00D33C52" w:rsidRPr="009466A2">
        <w:rPr>
          <w:rFonts w:ascii="Times New Roman" w:hAnsi="Times New Roman" w:cs="Times New Roman"/>
          <w:sz w:val="24"/>
          <w:szCs w:val="24"/>
        </w:rPr>
        <w:t xml:space="preserve">lternative to resort to </w:t>
      </w:r>
      <w:r w:rsidR="00D33C52" w:rsidRPr="009466A2">
        <w:rPr>
          <w:rFonts w:ascii="Times New Roman" w:hAnsi="Times New Roman" w:cs="Times New Roman"/>
          <w:i/>
          <w:sz w:val="24"/>
          <w:szCs w:val="24"/>
        </w:rPr>
        <w:t>vis-a-</w:t>
      </w:r>
      <w:r w:rsidRPr="009466A2">
        <w:rPr>
          <w:rFonts w:ascii="Times New Roman" w:hAnsi="Times New Roman" w:cs="Times New Roman"/>
          <w:i/>
          <w:sz w:val="24"/>
          <w:szCs w:val="24"/>
        </w:rPr>
        <w:t>vis</w:t>
      </w:r>
      <w:r w:rsidRPr="009466A2">
        <w:rPr>
          <w:rFonts w:ascii="Times New Roman" w:hAnsi="Times New Roman" w:cs="Times New Roman"/>
          <w:sz w:val="24"/>
          <w:szCs w:val="24"/>
        </w:rPr>
        <w:t xml:space="preserve"> the </w:t>
      </w:r>
      <w:r w:rsidR="00D33C52" w:rsidRPr="009466A2">
        <w:rPr>
          <w:rFonts w:ascii="Times New Roman" w:hAnsi="Times New Roman" w:cs="Times New Roman"/>
          <w:sz w:val="24"/>
          <w:szCs w:val="24"/>
        </w:rPr>
        <w:t xml:space="preserve">relief </w:t>
      </w:r>
      <w:r w:rsidR="00A62A31" w:rsidRPr="009466A2">
        <w:rPr>
          <w:rFonts w:ascii="Times New Roman" w:hAnsi="Times New Roman" w:cs="Times New Roman"/>
          <w:sz w:val="24"/>
          <w:szCs w:val="24"/>
        </w:rPr>
        <w:t>he seeks for</w:t>
      </w:r>
      <w:r w:rsidR="007478F3" w:rsidRPr="009466A2">
        <w:rPr>
          <w:rFonts w:ascii="Times New Roman" w:hAnsi="Times New Roman" w:cs="Times New Roman"/>
          <w:sz w:val="24"/>
          <w:szCs w:val="24"/>
        </w:rPr>
        <w:t xml:space="preserve"> himself and othe</w:t>
      </w:r>
      <w:r w:rsidR="00D33C52" w:rsidRPr="009466A2">
        <w:rPr>
          <w:rFonts w:ascii="Times New Roman" w:hAnsi="Times New Roman" w:cs="Times New Roman"/>
          <w:sz w:val="24"/>
          <w:szCs w:val="24"/>
        </w:rPr>
        <w:t>r</w:t>
      </w:r>
      <w:r w:rsidR="007478F3" w:rsidRPr="009466A2">
        <w:rPr>
          <w:rFonts w:ascii="Times New Roman" w:hAnsi="Times New Roman" w:cs="Times New Roman"/>
          <w:sz w:val="24"/>
          <w:szCs w:val="24"/>
        </w:rPr>
        <w:t xml:space="preserve"> members of the late </w:t>
      </w:r>
      <w:proofErr w:type="spellStart"/>
      <w:r w:rsidR="007478F3" w:rsidRPr="009466A2">
        <w:rPr>
          <w:rFonts w:ascii="Times New Roman" w:hAnsi="Times New Roman" w:cs="Times New Roman"/>
          <w:sz w:val="24"/>
          <w:szCs w:val="24"/>
        </w:rPr>
        <w:t>Chitiyo’s</w:t>
      </w:r>
      <w:proofErr w:type="spellEnd"/>
      <w:r w:rsidR="007478F3" w:rsidRPr="009466A2">
        <w:rPr>
          <w:rFonts w:ascii="Times New Roman" w:hAnsi="Times New Roman" w:cs="Times New Roman"/>
          <w:sz w:val="24"/>
          <w:szCs w:val="24"/>
        </w:rPr>
        <w:t xml:space="preserve"> family who are in occupation of the property in </w:t>
      </w:r>
      <w:r w:rsidR="000B603D" w:rsidRPr="009466A2">
        <w:rPr>
          <w:rFonts w:ascii="Times New Roman" w:hAnsi="Times New Roman" w:cs="Times New Roman"/>
          <w:sz w:val="24"/>
          <w:szCs w:val="24"/>
        </w:rPr>
        <w:t xml:space="preserve">question. As aptly noted by </w:t>
      </w:r>
      <w:proofErr w:type="spellStart"/>
      <w:r w:rsidR="000B603D" w:rsidRPr="00B04C48">
        <w:rPr>
          <w:rFonts w:ascii="Times New Roman" w:hAnsi="Times New Roman" w:cs="Times New Roman"/>
          <w:smallCaps/>
          <w:sz w:val="24"/>
          <w:szCs w:val="24"/>
        </w:rPr>
        <w:t>M</w:t>
      </w:r>
      <w:r w:rsidR="00B04C48" w:rsidRPr="00B04C48">
        <w:rPr>
          <w:rFonts w:ascii="Times New Roman" w:hAnsi="Times New Roman" w:cs="Times New Roman"/>
          <w:smallCaps/>
          <w:sz w:val="24"/>
          <w:szCs w:val="24"/>
        </w:rPr>
        <w:t>afusire</w:t>
      </w:r>
      <w:proofErr w:type="spellEnd"/>
      <w:r w:rsidR="00210812" w:rsidRPr="009466A2">
        <w:rPr>
          <w:rFonts w:ascii="Times New Roman" w:hAnsi="Times New Roman" w:cs="Times New Roman"/>
          <w:sz w:val="24"/>
          <w:szCs w:val="24"/>
        </w:rPr>
        <w:t xml:space="preserve"> J in </w:t>
      </w:r>
      <w:proofErr w:type="spellStart"/>
      <w:r w:rsidR="00210812" w:rsidRPr="009466A2">
        <w:rPr>
          <w:rFonts w:ascii="Times New Roman" w:hAnsi="Times New Roman" w:cs="Times New Roman"/>
          <w:i/>
          <w:sz w:val="24"/>
          <w:szCs w:val="24"/>
        </w:rPr>
        <w:t>Nando</w:t>
      </w:r>
      <w:proofErr w:type="spellEnd"/>
      <w:r w:rsidR="00210812" w:rsidRPr="009466A2">
        <w:rPr>
          <w:rFonts w:ascii="Times New Roman" w:hAnsi="Times New Roman" w:cs="Times New Roman"/>
          <w:i/>
          <w:sz w:val="24"/>
          <w:szCs w:val="24"/>
        </w:rPr>
        <w:t xml:space="preserve"> an</w:t>
      </w:r>
      <w:r w:rsidR="00D33C52" w:rsidRPr="009466A2">
        <w:rPr>
          <w:rFonts w:ascii="Times New Roman" w:hAnsi="Times New Roman" w:cs="Times New Roman"/>
          <w:i/>
          <w:sz w:val="24"/>
          <w:szCs w:val="24"/>
        </w:rPr>
        <w:t>d</w:t>
      </w:r>
      <w:r w:rsidR="000B603D" w:rsidRPr="009466A2">
        <w:rPr>
          <w:rFonts w:ascii="Times New Roman" w:hAnsi="Times New Roman" w:cs="Times New Roman"/>
          <w:i/>
          <w:sz w:val="24"/>
          <w:szCs w:val="24"/>
        </w:rPr>
        <w:t xml:space="preserve"> </w:t>
      </w:r>
      <w:proofErr w:type="spellStart"/>
      <w:r w:rsidR="000B603D" w:rsidRPr="009466A2">
        <w:rPr>
          <w:rFonts w:ascii="Times New Roman" w:hAnsi="Times New Roman" w:cs="Times New Roman"/>
          <w:i/>
          <w:sz w:val="24"/>
          <w:szCs w:val="24"/>
        </w:rPr>
        <w:t>Recskill</w:t>
      </w:r>
      <w:proofErr w:type="spellEnd"/>
      <w:r w:rsidR="000B603D" w:rsidRPr="009466A2">
        <w:rPr>
          <w:rFonts w:ascii="Times New Roman" w:hAnsi="Times New Roman" w:cs="Times New Roman"/>
          <w:i/>
          <w:sz w:val="24"/>
          <w:szCs w:val="24"/>
        </w:rPr>
        <w:t xml:space="preserve"> Investments </w:t>
      </w:r>
      <w:r w:rsidR="000B603D" w:rsidRPr="00B04C48">
        <w:rPr>
          <w:rFonts w:ascii="Times New Roman" w:hAnsi="Times New Roman" w:cs="Times New Roman"/>
          <w:sz w:val="24"/>
          <w:szCs w:val="24"/>
        </w:rPr>
        <w:t>v</w:t>
      </w:r>
      <w:r w:rsidR="000B603D" w:rsidRPr="009466A2">
        <w:rPr>
          <w:rFonts w:ascii="Times New Roman" w:hAnsi="Times New Roman" w:cs="Times New Roman"/>
          <w:i/>
          <w:sz w:val="24"/>
          <w:szCs w:val="24"/>
        </w:rPr>
        <w:t xml:space="preserve"> P</w:t>
      </w:r>
      <w:r w:rsidR="00210812" w:rsidRPr="009466A2">
        <w:rPr>
          <w:rFonts w:ascii="Times New Roman" w:hAnsi="Times New Roman" w:cs="Times New Roman"/>
          <w:i/>
          <w:sz w:val="24"/>
          <w:szCs w:val="24"/>
        </w:rPr>
        <w:t>rime</w:t>
      </w:r>
      <w:r w:rsidR="00210812" w:rsidRPr="009466A2">
        <w:rPr>
          <w:rFonts w:ascii="Times New Roman" w:hAnsi="Times New Roman" w:cs="Times New Roman"/>
          <w:sz w:val="24"/>
          <w:szCs w:val="24"/>
        </w:rPr>
        <w:t xml:space="preserve"> </w:t>
      </w:r>
      <w:r w:rsidR="000B603D" w:rsidRPr="009466A2">
        <w:rPr>
          <w:rFonts w:ascii="Times New Roman" w:hAnsi="Times New Roman" w:cs="Times New Roman"/>
          <w:i/>
          <w:sz w:val="24"/>
          <w:szCs w:val="24"/>
        </w:rPr>
        <w:t>I</w:t>
      </w:r>
      <w:r w:rsidR="00210812" w:rsidRPr="009466A2">
        <w:rPr>
          <w:rFonts w:ascii="Times New Roman" w:hAnsi="Times New Roman" w:cs="Times New Roman"/>
          <w:i/>
          <w:sz w:val="24"/>
          <w:szCs w:val="24"/>
        </w:rPr>
        <w:t>nvestments</w:t>
      </w:r>
      <w:r w:rsidR="00210812" w:rsidRPr="009466A2">
        <w:rPr>
          <w:rFonts w:ascii="Times New Roman" w:hAnsi="Times New Roman" w:cs="Times New Roman"/>
          <w:sz w:val="24"/>
          <w:szCs w:val="24"/>
        </w:rPr>
        <w:t xml:space="preserve"> (</w:t>
      </w:r>
      <w:r w:rsidR="00210812" w:rsidRPr="009466A2">
        <w:rPr>
          <w:rFonts w:ascii="Times New Roman" w:hAnsi="Times New Roman" w:cs="Times New Roman"/>
          <w:i/>
          <w:sz w:val="24"/>
          <w:szCs w:val="24"/>
        </w:rPr>
        <w:t>supra</w:t>
      </w:r>
      <w:r w:rsidR="00210812" w:rsidRPr="009466A2">
        <w:rPr>
          <w:rFonts w:ascii="Times New Roman" w:hAnsi="Times New Roman" w:cs="Times New Roman"/>
          <w:sz w:val="24"/>
          <w:szCs w:val="24"/>
        </w:rPr>
        <w:t>)</w:t>
      </w:r>
      <w:r w:rsidR="00D33C52" w:rsidRPr="009466A2">
        <w:rPr>
          <w:rFonts w:ascii="Times New Roman" w:hAnsi="Times New Roman" w:cs="Times New Roman"/>
          <w:sz w:val="24"/>
          <w:szCs w:val="24"/>
        </w:rPr>
        <w:t>:</w:t>
      </w:r>
    </w:p>
    <w:p w:rsidR="00483A08" w:rsidRDefault="00210812" w:rsidP="00C655B2">
      <w:pPr>
        <w:spacing w:after="0" w:line="240" w:lineRule="auto"/>
        <w:ind w:left="720" w:firstLine="30"/>
        <w:jc w:val="both"/>
        <w:rPr>
          <w:rFonts w:ascii="Times New Roman" w:hAnsi="Times New Roman" w:cs="Times New Roman"/>
          <w:sz w:val="24"/>
          <w:szCs w:val="24"/>
        </w:rPr>
      </w:pPr>
      <w:r w:rsidRPr="009466A2">
        <w:rPr>
          <w:rFonts w:ascii="Times New Roman" w:hAnsi="Times New Roman" w:cs="Times New Roman"/>
          <w:sz w:val="24"/>
          <w:szCs w:val="24"/>
        </w:rPr>
        <w:t xml:space="preserve">“for someone who is about to be evicted from the house that has been her only home for all the while, and who yearns for an opportunity to assert her right to </w:t>
      </w:r>
      <w:r w:rsidR="00D33C52" w:rsidRPr="009466A2">
        <w:rPr>
          <w:rFonts w:ascii="Times New Roman" w:hAnsi="Times New Roman" w:cs="Times New Roman"/>
          <w:sz w:val="24"/>
          <w:szCs w:val="24"/>
        </w:rPr>
        <w:t>that</w:t>
      </w:r>
      <w:r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home, it</w:t>
      </w:r>
      <w:r w:rsidRPr="009466A2">
        <w:rPr>
          <w:rFonts w:ascii="Times New Roman" w:hAnsi="Times New Roman" w:cs="Times New Roman"/>
          <w:sz w:val="24"/>
          <w:szCs w:val="24"/>
        </w:rPr>
        <w:t xml:space="preserve"> becomes pedantic</w:t>
      </w:r>
      <w:r w:rsidR="002046D4" w:rsidRPr="009466A2">
        <w:rPr>
          <w:rFonts w:ascii="Times New Roman" w:hAnsi="Times New Roman" w:cs="Times New Roman"/>
          <w:sz w:val="24"/>
          <w:szCs w:val="24"/>
        </w:rPr>
        <w:t xml:space="preserve"> to talk abo</w:t>
      </w:r>
      <w:r w:rsidR="00D33C52" w:rsidRPr="009466A2">
        <w:rPr>
          <w:rFonts w:ascii="Times New Roman" w:hAnsi="Times New Roman" w:cs="Times New Roman"/>
          <w:sz w:val="24"/>
          <w:szCs w:val="24"/>
        </w:rPr>
        <w:t xml:space="preserve">ut an alternative remedy to an </w:t>
      </w:r>
      <w:r w:rsidR="002046D4" w:rsidRPr="009466A2">
        <w:rPr>
          <w:rFonts w:ascii="Times New Roman" w:hAnsi="Times New Roman" w:cs="Times New Roman"/>
          <w:sz w:val="24"/>
          <w:szCs w:val="24"/>
        </w:rPr>
        <w:t>interdict.”</w:t>
      </w:r>
    </w:p>
    <w:p w:rsidR="00C655B2" w:rsidRPr="009466A2" w:rsidRDefault="00C655B2" w:rsidP="00C655B2">
      <w:pPr>
        <w:spacing w:after="0" w:line="240" w:lineRule="auto"/>
        <w:ind w:left="720" w:firstLine="30"/>
        <w:jc w:val="both"/>
        <w:rPr>
          <w:rFonts w:ascii="Times New Roman" w:hAnsi="Times New Roman" w:cs="Times New Roman"/>
          <w:sz w:val="24"/>
          <w:szCs w:val="24"/>
        </w:rPr>
      </w:pPr>
    </w:p>
    <w:p w:rsidR="007478F3" w:rsidRPr="009466A2" w:rsidRDefault="007478F3" w:rsidP="00C655B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In terms of the balance of convenience this again favours the applicant. </w:t>
      </w:r>
      <w:r w:rsidR="00A62A31" w:rsidRPr="009466A2">
        <w:rPr>
          <w:rFonts w:ascii="Times New Roman" w:hAnsi="Times New Roman" w:cs="Times New Roman"/>
          <w:sz w:val="24"/>
          <w:szCs w:val="24"/>
        </w:rPr>
        <w:t>It</w:t>
      </w:r>
      <w:r w:rsidRPr="009466A2">
        <w:rPr>
          <w:rFonts w:ascii="Times New Roman" w:hAnsi="Times New Roman" w:cs="Times New Roman"/>
          <w:sz w:val="24"/>
          <w:szCs w:val="24"/>
        </w:rPr>
        <w:t xml:space="preserve"> is clear from the records </w:t>
      </w:r>
      <w:r w:rsidR="00D33C52" w:rsidRPr="009466A2">
        <w:rPr>
          <w:rFonts w:ascii="Times New Roman" w:hAnsi="Times New Roman" w:cs="Times New Roman"/>
          <w:sz w:val="24"/>
          <w:szCs w:val="24"/>
        </w:rPr>
        <w:t>of proceedings that the is</w:t>
      </w:r>
      <w:r w:rsidRPr="009466A2">
        <w:rPr>
          <w:rFonts w:ascii="Times New Roman" w:hAnsi="Times New Roman" w:cs="Times New Roman"/>
          <w:sz w:val="24"/>
          <w:szCs w:val="24"/>
        </w:rPr>
        <w:t>s</w:t>
      </w:r>
      <w:r w:rsidR="00D33C52" w:rsidRPr="009466A2">
        <w:rPr>
          <w:rFonts w:ascii="Times New Roman" w:hAnsi="Times New Roman" w:cs="Times New Roman"/>
          <w:sz w:val="24"/>
          <w:szCs w:val="24"/>
        </w:rPr>
        <w:t>u</w:t>
      </w:r>
      <w:r w:rsidR="00A62A31" w:rsidRPr="009466A2">
        <w:rPr>
          <w:rFonts w:ascii="Times New Roman" w:hAnsi="Times New Roman" w:cs="Times New Roman"/>
          <w:sz w:val="24"/>
          <w:szCs w:val="24"/>
        </w:rPr>
        <w:t xml:space="preserve">e of the late </w:t>
      </w:r>
      <w:proofErr w:type="spellStart"/>
      <w:r w:rsidR="00A62A31" w:rsidRPr="009466A2">
        <w:rPr>
          <w:rFonts w:ascii="Times New Roman" w:hAnsi="Times New Roman" w:cs="Times New Roman"/>
          <w:sz w:val="24"/>
          <w:szCs w:val="24"/>
        </w:rPr>
        <w:t>Chiti</w:t>
      </w:r>
      <w:r w:rsidRPr="009466A2">
        <w:rPr>
          <w:rFonts w:ascii="Times New Roman" w:hAnsi="Times New Roman" w:cs="Times New Roman"/>
          <w:sz w:val="24"/>
          <w:szCs w:val="24"/>
        </w:rPr>
        <w:t>y</w:t>
      </w:r>
      <w:r w:rsidR="00D33C52" w:rsidRPr="009466A2">
        <w:rPr>
          <w:rFonts w:ascii="Times New Roman" w:hAnsi="Times New Roman" w:cs="Times New Roman"/>
          <w:sz w:val="24"/>
          <w:szCs w:val="24"/>
        </w:rPr>
        <w:t>o</w:t>
      </w:r>
      <w:r w:rsidRPr="009466A2">
        <w:rPr>
          <w:rFonts w:ascii="Times New Roman" w:hAnsi="Times New Roman" w:cs="Times New Roman"/>
          <w:sz w:val="24"/>
          <w:szCs w:val="24"/>
        </w:rPr>
        <w:t>’s</w:t>
      </w:r>
      <w:proofErr w:type="spellEnd"/>
      <w:r w:rsidRPr="009466A2">
        <w:rPr>
          <w:rFonts w:ascii="Times New Roman" w:hAnsi="Times New Roman" w:cs="Times New Roman"/>
          <w:sz w:val="24"/>
          <w:szCs w:val="24"/>
        </w:rPr>
        <w:t xml:space="preserve"> rights to the property in question has been </w:t>
      </w:r>
      <w:r w:rsidR="00D33C52" w:rsidRPr="009466A2">
        <w:rPr>
          <w:rFonts w:ascii="Times New Roman" w:hAnsi="Times New Roman" w:cs="Times New Roman"/>
          <w:sz w:val="24"/>
          <w:szCs w:val="24"/>
        </w:rPr>
        <w:t>ongoing</w:t>
      </w:r>
      <w:r w:rsidRPr="009466A2">
        <w:rPr>
          <w:rFonts w:ascii="Times New Roman" w:hAnsi="Times New Roman" w:cs="Times New Roman"/>
          <w:sz w:val="24"/>
          <w:szCs w:val="24"/>
        </w:rPr>
        <w:t xml:space="preserve"> for some time. The </w:t>
      </w:r>
      <w:r w:rsidR="00C655B2">
        <w:rPr>
          <w:rFonts w:ascii="Times New Roman" w:hAnsi="Times New Roman" w:cs="Times New Roman"/>
          <w:sz w:val="24"/>
          <w:szCs w:val="24"/>
        </w:rPr>
        <w:t>first</w:t>
      </w:r>
      <w:r w:rsidR="00D33C52" w:rsidRPr="009466A2">
        <w:rPr>
          <w:rFonts w:ascii="Times New Roman" w:hAnsi="Times New Roman" w:cs="Times New Roman"/>
          <w:sz w:val="24"/>
          <w:szCs w:val="24"/>
        </w:rPr>
        <w:t xml:space="preserve"> respondent</w:t>
      </w:r>
      <w:r w:rsidRPr="009466A2">
        <w:rPr>
          <w:rFonts w:ascii="Times New Roman" w:hAnsi="Times New Roman" w:cs="Times New Roman"/>
          <w:sz w:val="24"/>
          <w:szCs w:val="24"/>
        </w:rPr>
        <w:t xml:space="preserve"> knew about this </w:t>
      </w:r>
      <w:r w:rsidR="00D33C52" w:rsidRPr="009466A2">
        <w:rPr>
          <w:rFonts w:ascii="Times New Roman" w:hAnsi="Times New Roman" w:cs="Times New Roman"/>
          <w:sz w:val="24"/>
          <w:szCs w:val="24"/>
        </w:rPr>
        <w:t>claim</w:t>
      </w:r>
      <w:r w:rsidRPr="009466A2">
        <w:rPr>
          <w:rFonts w:ascii="Times New Roman" w:hAnsi="Times New Roman" w:cs="Times New Roman"/>
          <w:sz w:val="24"/>
          <w:szCs w:val="24"/>
        </w:rPr>
        <w:t xml:space="preserve"> from the time the property was put on sale. When the property was sold </w:t>
      </w:r>
      <w:r w:rsidR="00D33C52" w:rsidRPr="009466A2">
        <w:rPr>
          <w:rFonts w:ascii="Times New Roman" w:hAnsi="Times New Roman" w:cs="Times New Roman"/>
          <w:sz w:val="24"/>
          <w:szCs w:val="24"/>
        </w:rPr>
        <w:t>despite</w:t>
      </w:r>
      <w:r w:rsidRPr="009466A2">
        <w:rPr>
          <w:rFonts w:ascii="Times New Roman" w:hAnsi="Times New Roman" w:cs="Times New Roman"/>
          <w:sz w:val="24"/>
          <w:szCs w:val="24"/>
        </w:rPr>
        <w:t xml:space="preserve"> the late </w:t>
      </w:r>
      <w:proofErr w:type="spellStart"/>
      <w:r w:rsidRPr="009466A2">
        <w:rPr>
          <w:rFonts w:ascii="Times New Roman" w:hAnsi="Times New Roman" w:cs="Times New Roman"/>
          <w:sz w:val="24"/>
          <w:szCs w:val="24"/>
        </w:rPr>
        <w:t>Chitiyo’s</w:t>
      </w:r>
      <w:proofErr w:type="spellEnd"/>
      <w:r w:rsidRPr="009466A2">
        <w:rPr>
          <w:rFonts w:ascii="Times New Roman" w:hAnsi="Times New Roman" w:cs="Times New Roman"/>
          <w:sz w:val="24"/>
          <w:szCs w:val="24"/>
        </w:rPr>
        <w:t xml:space="preserve"> protestation, who ever bought it was taking a risk and must live by it. </w:t>
      </w:r>
      <w:r w:rsidR="00D33C52" w:rsidRPr="009466A2">
        <w:rPr>
          <w:rFonts w:ascii="Times New Roman" w:hAnsi="Times New Roman" w:cs="Times New Roman"/>
          <w:sz w:val="24"/>
          <w:szCs w:val="24"/>
        </w:rPr>
        <w:t>Equally</w:t>
      </w:r>
      <w:r w:rsidRPr="009466A2">
        <w:rPr>
          <w:rFonts w:ascii="Times New Roman" w:hAnsi="Times New Roman" w:cs="Times New Roman"/>
          <w:sz w:val="24"/>
          <w:szCs w:val="24"/>
        </w:rPr>
        <w:t xml:space="preserve"> the process of transfer was </w:t>
      </w:r>
      <w:r w:rsidR="00D33C52" w:rsidRPr="009466A2">
        <w:rPr>
          <w:rFonts w:ascii="Times New Roman" w:hAnsi="Times New Roman" w:cs="Times New Roman"/>
          <w:sz w:val="24"/>
          <w:szCs w:val="24"/>
        </w:rPr>
        <w:t>again</w:t>
      </w:r>
      <w:r w:rsidRPr="009466A2">
        <w:rPr>
          <w:rFonts w:ascii="Times New Roman" w:hAnsi="Times New Roman" w:cs="Times New Roman"/>
          <w:sz w:val="24"/>
          <w:szCs w:val="24"/>
        </w:rPr>
        <w:t xml:space="preserve"> a stage </w:t>
      </w:r>
      <w:r w:rsidR="00C655B2">
        <w:rPr>
          <w:rFonts w:ascii="Times New Roman" w:hAnsi="Times New Roman" w:cs="Times New Roman"/>
          <w:sz w:val="24"/>
          <w:szCs w:val="24"/>
        </w:rPr>
        <w:t>the first</w:t>
      </w:r>
      <w:r w:rsidRPr="009466A2">
        <w:rPr>
          <w:rFonts w:ascii="Times New Roman" w:hAnsi="Times New Roman" w:cs="Times New Roman"/>
          <w:sz w:val="24"/>
          <w:szCs w:val="24"/>
        </w:rPr>
        <w:t xml:space="preserve"> respondent must have realised the property he </w:t>
      </w:r>
      <w:r w:rsidR="00D33C52" w:rsidRPr="009466A2">
        <w:rPr>
          <w:rFonts w:ascii="Times New Roman" w:hAnsi="Times New Roman" w:cs="Times New Roman"/>
          <w:sz w:val="24"/>
          <w:szCs w:val="24"/>
        </w:rPr>
        <w:t>acquired</w:t>
      </w:r>
      <w:r w:rsidRPr="009466A2">
        <w:rPr>
          <w:rFonts w:ascii="Times New Roman" w:hAnsi="Times New Roman" w:cs="Times New Roman"/>
          <w:sz w:val="24"/>
          <w:szCs w:val="24"/>
        </w:rPr>
        <w:t xml:space="preserve"> had outstanding issues to be resolved. Given these circumstances the prejudice to be suffered by </w:t>
      </w:r>
      <w:r w:rsidR="00962DD3" w:rsidRPr="009466A2">
        <w:rPr>
          <w:rFonts w:ascii="Times New Roman" w:hAnsi="Times New Roman" w:cs="Times New Roman"/>
          <w:sz w:val="24"/>
          <w:szCs w:val="24"/>
        </w:rPr>
        <w:t xml:space="preserve">the </w:t>
      </w:r>
      <w:r w:rsidR="00C655B2">
        <w:rPr>
          <w:rFonts w:ascii="Times New Roman" w:hAnsi="Times New Roman" w:cs="Times New Roman"/>
          <w:sz w:val="24"/>
          <w:szCs w:val="24"/>
        </w:rPr>
        <w:t>first</w:t>
      </w:r>
      <w:r w:rsidRPr="009466A2">
        <w:rPr>
          <w:rFonts w:ascii="Times New Roman" w:hAnsi="Times New Roman" w:cs="Times New Roman"/>
          <w:sz w:val="24"/>
          <w:szCs w:val="24"/>
        </w:rPr>
        <w:t xml:space="preserve"> respondent in delaying the </w:t>
      </w:r>
      <w:r w:rsidR="00D33C52" w:rsidRPr="009466A2">
        <w:rPr>
          <w:rFonts w:ascii="Times New Roman" w:hAnsi="Times New Roman" w:cs="Times New Roman"/>
          <w:sz w:val="24"/>
          <w:szCs w:val="24"/>
        </w:rPr>
        <w:t>enjoyment</w:t>
      </w:r>
      <w:r w:rsidRPr="009466A2">
        <w:rPr>
          <w:rFonts w:ascii="Times New Roman" w:hAnsi="Times New Roman" w:cs="Times New Roman"/>
          <w:sz w:val="24"/>
          <w:szCs w:val="24"/>
        </w:rPr>
        <w:t xml:space="preserve"> of </w:t>
      </w:r>
      <w:r w:rsidR="00D33C52" w:rsidRPr="009466A2">
        <w:rPr>
          <w:rFonts w:ascii="Times New Roman" w:hAnsi="Times New Roman" w:cs="Times New Roman"/>
          <w:sz w:val="24"/>
          <w:szCs w:val="24"/>
        </w:rPr>
        <w:t>the property</w:t>
      </w:r>
      <w:r w:rsidRPr="009466A2">
        <w:rPr>
          <w:rFonts w:ascii="Times New Roman" w:hAnsi="Times New Roman" w:cs="Times New Roman"/>
          <w:sz w:val="24"/>
          <w:szCs w:val="24"/>
        </w:rPr>
        <w:t xml:space="preserve"> is something that was to be expected. What is of paramount importance at this </w:t>
      </w:r>
      <w:r w:rsidR="00D33C52" w:rsidRPr="009466A2">
        <w:rPr>
          <w:rFonts w:ascii="Times New Roman" w:hAnsi="Times New Roman" w:cs="Times New Roman"/>
          <w:sz w:val="24"/>
          <w:szCs w:val="24"/>
        </w:rPr>
        <w:t>stage</w:t>
      </w:r>
      <w:r w:rsidRPr="009466A2">
        <w:rPr>
          <w:rFonts w:ascii="Times New Roman" w:hAnsi="Times New Roman" w:cs="Times New Roman"/>
          <w:sz w:val="24"/>
          <w:szCs w:val="24"/>
        </w:rPr>
        <w:t xml:space="preserve"> is to ensure that parties are given the opportunity to ventilate their issue</w:t>
      </w:r>
      <w:r w:rsidR="00A62A31" w:rsidRPr="009466A2">
        <w:rPr>
          <w:rFonts w:ascii="Times New Roman" w:hAnsi="Times New Roman" w:cs="Times New Roman"/>
          <w:sz w:val="24"/>
          <w:szCs w:val="24"/>
        </w:rPr>
        <w:t>s</w:t>
      </w:r>
      <w:r w:rsidRPr="009466A2">
        <w:rPr>
          <w:rFonts w:ascii="Times New Roman" w:hAnsi="Times New Roman" w:cs="Times New Roman"/>
          <w:sz w:val="24"/>
          <w:szCs w:val="24"/>
        </w:rPr>
        <w:t xml:space="preserve"> and a determination is made on the merits rather than on </w:t>
      </w:r>
      <w:r w:rsidR="00D33C52" w:rsidRPr="009466A2">
        <w:rPr>
          <w:rFonts w:ascii="Times New Roman" w:hAnsi="Times New Roman" w:cs="Times New Roman"/>
          <w:sz w:val="24"/>
          <w:szCs w:val="24"/>
        </w:rPr>
        <w:t>technical</w:t>
      </w:r>
      <w:r w:rsidR="00962DD3" w:rsidRPr="009466A2">
        <w:rPr>
          <w:rFonts w:ascii="Times New Roman" w:hAnsi="Times New Roman" w:cs="Times New Roman"/>
          <w:sz w:val="24"/>
          <w:szCs w:val="24"/>
        </w:rPr>
        <w:t xml:space="preserve"> aspects and this should be done whilst the applicant has shelter and not living on the streets.</w:t>
      </w:r>
      <w:r w:rsidRPr="009466A2">
        <w:rPr>
          <w:rFonts w:ascii="Times New Roman" w:hAnsi="Times New Roman" w:cs="Times New Roman"/>
          <w:sz w:val="24"/>
          <w:szCs w:val="24"/>
        </w:rPr>
        <w:t xml:space="preserve"> </w:t>
      </w:r>
    </w:p>
    <w:p w:rsidR="007478F3" w:rsidRPr="009466A2" w:rsidRDefault="007478F3" w:rsidP="00C655B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I do believe that h</w:t>
      </w:r>
      <w:r w:rsidR="00D33C52" w:rsidRPr="009466A2">
        <w:rPr>
          <w:rFonts w:ascii="Times New Roman" w:hAnsi="Times New Roman" w:cs="Times New Roman"/>
          <w:sz w:val="24"/>
          <w:szCs w:val="24"/>
        </w:rPr>
        <w:t>a</w:t>
      </w:r>
      <w:r w:rsidRPr="009466A2">
        <w:rPr>
          <w:rFonts w:ascii="Times New Roman" w:hAnsi="Times New Roman" w:cs="Times New Roman"/>
          <w:sz w:val="24"/>
          <w:szCs w:val="24"/>
        </w:rPr>
        <w:t xml:space="preserve">d the </w:t>
      </w:r>
      <w:r w:rsidR="00D33C52" w:rsidRPr="009466A2">
        <w:rPr>
          <w:rFonts w:ascii="Times New Roman" w:hAnsi="Times New Roman" w:cs="Times New Roman"/>
          <w:sz w:val="24"/>
          <w:szCs w:val="24"/>
        </w:rPr>
        <w:t>claim</w:t>
      </w:r>
      <w:r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by the</w:t>
      </w:r>
      <w:r w:rsidRPr="009466A2">
        <w:rPr>
          <w:rFonts w:ascii="Times New Roman" w:hAnsi="Times New Roman" w:cs="Times New Roman"/>
          <w:sz w:val="24"/>
          <w:szCs w:val="24"/>
        </w:rPr>
        <w:t xml:space="preserve"> late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been determined</w:t>
      </w:r>
      <w:r w:rsidR="00D33C52" w:rsidRPr="009466A2">
        <w:rPr>
          <w:rFonts w:ascii="Times New Roman" w:hAnsi="Times New Roman" w:cs="Times New Roman"/>
          <w:sz w:val="24"/>
          <w:szCs w:val="24"/>
        </w:rPr>
        <w:t xml:space="preserve"> on the merits rather than on</w:t>
      </w:r>
      <w:r w:rsidRPr="009466A2">
        <w:rPr>
          <w:rFonts w:ascii="Times New Roman" w:hAnsi="Times New Roman" w:cs="Times New Roman"/>
          <w:sz w:val="24"/>
          <w:szCs w:val="24"/>
        </w:rPr>
        <w:t xml:space="preserve"> technicalities, this application could have been avoided. </w:t>
      </w:r>
    </w:p>
    <w:p w:rsidR="007478F3" w:rsidRPr="009466A2" w:rsidRDefault="007478F3" w:rsidP="00C655B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The </w:t>
      </w:r>
      <w:r w:rsidR="00C655B2">
        <w:rPr>
          <w:rFonts w:ascii="Times New Roman" w:hAnsi="Times New Roman" w:cs="Times New Roman"/>
          <w:sz w:val="24"/>
          <w:szCs w:val="24"/>
        </w:rPr>
        <w:t>first</w:t>
      </w:r>
      <w:r w:rsidRPr="009466A2">
        <w:rPr>
          <w:rFonts w:ascii="Times New Roman" w:hAnsi="Times New Roman" w:cs="Times New Roman"/>
          <w:sz w:val="24"/>
          <w:szCs w:val="24"/>
        </w:rPr>
        <w:t xml:space="preserve"> respondent contended that the applicant’s </w:t>
      </w:r>
      <w:r w:rsidR="00D33C52" w:rsidRPr="009466A2">
        <w:rPr>
          <w:rFonts w:ascii="Times New Roman" w:hAnsi="Times New Roman" w:cs="Times New Roman"/>
          <w:sz w:val="24"/>
          <w:szCs w:val="24"/>
        </w:rPr>
        <w:t>final</w:t>
      </w:r>
      <w:r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relief</w:t>
      </w:r>
      <w:r w:rsidRPr="009466A2">
        <w:rPr>
          <w:rFonts w:ascii="Times New Roman" w:hAnsi="Times New Roman" w:cs="Times New Roman"/>
          <w:sz w:val="24"/>
          <w:szCs w:val="24"/>
        </w:rPr>
        <w:t xml:space="preserve"> is incompetent and so the application should not be granted. Whilst appreciating the points </w:t>
      </w:r>
      <w:r w:rsidR="00D33C52" w:rsidRPr="009466A2">
        <w:rPr>
          <w:rFonts w:ascii="Times New Roman" w:hAnsi="Times New Roman" w:cs="Times New Roman"/>
          <w:sz w:val="24"/>
          <w:szCs w:val="24"/>
        </w:rPr>
        <w:t>raised,</w:t>
      </w:r>
      <w:r w:rsidRPr="009466A2">
        <w:rPr>
          <w:rFonts w:ascii="Times New Roman" w:hAnsi="Times New Roman" w:cs="Times New Roman"/>
          <w:sz w:val="24"/>
          <w:szCs w:val="24"/>
        </w:rPr>
        <w:t xml:space="preserve"> I am of the view t</w:t>
      </w:r>
      <w:r w:rsidR="000B603D" w:rsidRPr="009466A2">
        <w:rPr>
          <w:rFonts w:ascii="Times New Roman" w:hAnsi="Times New Roman" w:cs="Times New Roman"/>
          <w:sz w:val="24"/>
          <w:szCs w:val="24"/>
        </w:rPr>
        <w:t>hat that would still not justify the breach of</w:t>
      </w:r>
      <w:r w:rsidRPr="009466A2">
        <w:rPr>
          <w:rFonts w:ascii="Times New Roman" w:hAnsi="Times New Roman" w:cs="Times New Roman"/>
          <w:sz w:val="24"/>
          <w:szCs w:val="24"/>
        </w:rPr>
        <w:t xml:space="preserve"> applicant’s constitutional right in t</w:t>
      </w:r>
      <w:r w:rsidR="000B603D" w:rsidRPr="009466A2">
        <w:rPr>
          <w:rFonts w:ascii="Times New Roman" w:hAnsi="Times New Roman" w:cs="Times New Roman"/>
          <w:sz w:val="24"/>
          <w:szCs w:val="24"/>
        </w:rPr>
        <w:t>erms of s 74</w:t>
      </w:r>
      <w:r w:rsidRPr="009466A2">
        <w:rPr>
          <w:rFonts w:ascii="Times New Roman" w:hAnsi="Times New Roman" w:cs="Times New Roman"/>
          <w:sz w:val="24"/>
          <w:szCs w:val="24"/>
        </w:rPr>
        <w:t xml:space="preserve">. In </w:t>
      </w:r>
      <w:r w:rsidR="00210812" w:rsidRPr="009466A2">
        <w:rPr>
          <w:rFonts w:ascii="Times New Roman" w:hAnsi="Times New Roman" w:cs="Times New Roman"/>
          <w:sz w:val="24"/>
          <w:szCs w:val="24"/>
        </w:rPr>
        <w:t>any case</w:t>
      </w:r>
      <w:r w:rsidR="00962DD3" w:rsidRPr="009466A2">
        <w:rPr>
          <w:rFonts w:ascii="Times New Roman" w:hAnsi="Times New Roman" w:cs="Times New Roman"/>
          <w:sz w:val="24"/>
          <w:szCs w:val="24"/>
        </w:rPr>
        <w:t>,</w:t>
      </w:r>
      <w:r w:rsidR="00210812" w:rsidRPr="009466A2">
        <w:rPr>
          <w:rFonts w:ascii="Times New Roman" w:hAnsi="Times New Roman" w:cs="Times New Roman"/>
          <w:sz w:val="24"/>
          <w:szCs w:val="24"/>
        </w:rPr>
        <w:t xml:space="preserve"> the final relief is not for the nullification of the writ of ejectment only, but for joinder and an application for rescission </w:t>
      </w:r>
      <w:r w:rsidR="00D33C52" w:rsidRPr="009466A2">
        <w:rPr>
          <w:rFonts w:ascii="Times New Roman" w:hAnsi="Times New Roman" w:cs="Times New Roman"/>
          <w:sz w:val="24"/>
          <w:szCs w:val="24"/>
        </w:rPr>
        <w:t>of the Judg</w:t>
      </w:r>
      <w:r w:rsidR="00210812" w:rsidRPr="009466A2">
        <w:rPr>
          <w:rFonts w:ascii="Times New Roman" w:hAnsi="Times New Roman" w:cs="Times New Roman"/>
          <w:sz w:val="24"/>
          <w:szCs w:val="24"/>
        </w:rPr>
        <w:t xml:space="preserve">ment wherein applicant was not cited </w:t>
      </w:r>
      <w:r w:rsidR="00210812" w:rsidRPr="009466A2">
        <w:rPr>
          <w:rFonts w:ascii="Times New Roman" w:hAnsi="Times New Roman" w:cs="Times New Roman"/>
          <w:sz w:val="24"/>
          <w:szCs w:val="24"/>
        </w:rPr>
        <w:lastRenderedPageBreak/>
        <w:t xml:space="preserve">when he ought to have been cited. </w:t>
      </w:r>
      <w:r w:rsidR="00D33C52" w:rsidRPr="009466A2">
        <w:rPr>
          <w:rFonts w:ascii="Times New Roman" w:hAnsi="Times New Roman" w:cs="Times New Roman"/>
          <w:sz w:val="24"/>
          <w:szCs w:val="24"/>
        </w:rPr>
        <w:t>The</w:t>
      </w:r>
      <w:r w:rsidR="00210812" w:rsidRPr="009466A2">
        <w:rPr>
          <w:rFonts w:ascii="Times New Roman" w:hAnsi="Times New Roman" w:cs="Times New Roman"/>
          <w:sz w:val="24"/>
          <w:szCs w:val="24"/>
        </w:rPr>
        <w:t xml:space="preserve"> </w:t>
      </w:r>
      <w:r w:rsidR="00D33C52" w:rsidRPr="009466A2">
        <w:rPr>
          <w:rFonts w:ascii="Times New Roman" w:hAnsi="Times New Roman" w:cs="Times New Roman"/>
          <w:sz w:val="24"/>
          <w:szCs w:val="24"/>
        </w:rPr>
        <w:t>participation</w:t>
      </w:r>
      <w:r w:rsidR="00210812" w:rsidRPr="009466A2">
        <w:rPr>
          <w:rFonts w:ascii="Times New Roman" w:hAnsi="Times New Roman" w:cs="Times New Roman"/>
          <w:sz w:val="24"/>
          <w:szCs w:val="24"/>
        </w:rPr>
        <w:t xml:space="preserve"> of applicant in the process that seeks to evict him and those who </w:t>
      </w:r>
      <w:r w:rsidR="00D33C52" w:rsidRPr="009466A2">
        <w:rPr>
          <w:rFonts w:ascii="Times New Roman" w:hAnsi="Times New Roman" w:cs="Times New Roman"/>
          <w:sz w:val="24"/>
          <w:szCs w:val="24"/>
        </w:rPr>
        <w:t>claim</w:t>
      </w:r>
      <w:r w:rsidR="00210812" w:rsidRPr="009466A2">
        <w:rPr>
          <w:rFonts w:ascii="Times New Roman" w:hAnsi="Times New Roman" w:cs="Times New Roman"/>
          <w:sz w:val="24"/>
          <w:szCs w:val="24"/>
        </w:rPr>
        <w:t xml:space="preserve"> occupation through the late </w:t>
      </w:r>
      <w:proofErr w:type="spellStart"/>
      <w:r w:rsidR="00210812" w:rsidRPr="009466A2">
        <w:rPr>
          <w:rFonts w:ascii="Times New Roman" w:hAnsi="Times New Roman" w:cs="Times New Roman"/>
          <w:sz w:val="24"/>
          <w:szCs w:val="24"/>
        </w:rPr>
        <w:t>Chitiyo</w:t>
      </w:r>
      <w:proofErr w:type="spellEnd"/>
      <w:r w:rsidR="00210812" w:rsidRPr="009466A2">
        <w:rPr>
          <w:rFonts w:ascii="Times New Roman" w:hAnsi="Times New Roman" w:cs="Times New Roman"/>
          <w:sz w:val="24"/>
          <w:szCs w:val="24"/>
        </w:rPr>
        <w:t xml:space="preserve"> is vital.</w:t>
      </w:r>
    </w:p>
    <w:p w:rsidR="000B603D" w:rsidRPr="009466A2" w:rsidRDefault="00210812" w:rsidP="00196366">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As the parties prepare for the final relief </w:t>
      </w:r>
      <w:r w:rsidR="00D33C52" w:rsidRPr="009466A2">
        <w:rPr>
          <w:rFonts w:ascii="Times New Roman" w:hAnsi="Times New Roman" w:cs="Times New Roman"/>
          <w:sz w:val="24"/>
          <w:szCs w:val="24"/>
        </w:rPr>
        <w:t>appropriate</w:t>
      </w:r>
      <w:r w:rsidRPr="009466A2">
        <w:rPr>
          <w:rFonts w:ascii="Times New Roman" w:hAnsi="Times New Roman" w:cs="Times New Roman"/>
          <w:sz w:val="24"/>
          <w:szCs w:val="24"/>
        </w:rPr>
        <w:t xml:space="preserve"> modifications can always be made to ensure justice is attained rather than dismiss the </w:t>
      </w:r>
      <w:r w:rsidR="00D33C52" w:rsidRPr="009466A2">
        <w:rPr>
          <w:rFonts w:ascii="Times New Roman" w:hAnsi="Times New Roman" w:cs="Times New Roman"/>
          <w:sz w:val="24"/>
          <w:szCs w:val="24"/>
        </w:rPr>
        <w:t>claim</w:t>
      </w:r>
      <w:r w:rsidR="00A62A31" w:rsidRPr="009466A2">
        <w:rPr>
          <w:rFonts w:ascii="Times New Roman" w:hAnsi="Times New Roman" w:cs="Times New Roman"/>
          <w:sz w:val="24"/>
          <w:szCs w:val="24"/>
        </w:rPr>
        <w:t xml:space="preserve"> on such</w:t>
      </w:r>
      <w:r w:rsidRPr="009466A2">
        <w:rPr>
          <w:rFonts w:ascii="Times New Roman" w:hAnsi="Times New Roman" w:cs="Times New Roman"/>
          <w:sz w:val="24"/>
          <w:szCs w:val="24"/>
        </w:rPr>
        <w:t xml:space="preserve"> technical aspects.</w:t>
      </w:r>
      <w:r w:rsidR="000B603D" w:rsidRPr="009466A2">
        <w:rPr>
          <w:rFonts w:ascii="Times New Roman" w:hAnsi="Times New Roman" w:cs="Times New Roman"/>
          <w:sz w:val="24"/>
          <w:szCs w:val="24"/>
        </w:rPr>
        <w:t xml:space="preserve"> </w:t>
      </w:r>
      <w:r w:rsidR="00962DD3" w:rsidRPr="009466A2">
        <w:rPr>
          <w:rFonts w:ascii="Times New Roman" w:hAnsi="Times New Roman" w:cs="Times New Roman"/>
          <w:sz w:val="24"/>
          <w:szCs w:val="24"/>
        </w:rPr>
        <w:t>Further,</w:t>
      </w:r>
      <w:r w:rsidR="000B603D" w:rsidRPr="009466A2">
        <w:rPr>
          <w:rFonts w:ascii="Times New Roman" w:hAnsi="Times New Roman" w:cs="Times New Roman"/>
          <w:sz w:val="24"/>
          <w:szCs w:val="24"/>
        </w:rPr>
        <w:t xml:space="preserve"> </w:t>
      </w:r>
      <w:r w:rsidR="00C655B2">
        <w:rPr>
          <w:rFonts w:ascii="Times New Roman" w:hAnsi="Times New Roman" w:cs="Times New Roman"/>
          <w:sz w:val="24"/>
          <w:szCs w:val="24"/>
        </w:rPr>
        <w:t>r</w:t>
      </w:r>
      <w:r w:rsidR="000B603D" w:rsidRPr="009466A2">
        <w:rPr>
          <w:rFonts w:ascii="Times New Roman" w:hAnsi="Times New Roman" w:cs="Times New Roman"/>
          <w:sz w:val="24"/>
          <w:szCs w:val="24"/>
        </w:rPr>
        <w:t xml:space="preserve"> 246 (2) is to the effect that where in an application for a provisional order the judge is satisfied that the papers establish a </w:t>
      </w:r>
      <w:r w:rsidR="000B603D" w:rsidRPr="00C655B2">
        <w:rPr>
          <w:rFonts w:ascii="Times New Roman" w:hAnsi="Times New Roman" w:cs="Times New Roman"/>
          <w:i/>
          <w:sz w:val="24"/>
          <w:szCs w:val="24"/>
        </w:rPr>
        <w:t>prima facie</w:t>
      </w:r>
      <w:r w:rsidR="000B603D" w:rsidRPr="009466A2">
        <w:rPr>
          <w:rFonts w:ascii="Times New Roman" w:hAnsi="Times New Roman" w:cs="Times New Roman"/>
          <w:sz w:val="24"/>
          <w:szCs w:val="24"/>
        </w:rPr>
        <w:t xml:space="preserve"> case he shall grant a provisional order either in terms of the draft filed or as varied. The relief sought can be varied in the interest of justice as long as that does not prejudice the other party.</w:t>
      </w:r>
    </w:p>
    <w:p w:rsidR="000B603D" w:rsidRPr="009466A2" w:rsidRDefault="000B603D" w:rsidP="00196366">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Though the </w:t>
      </w:r>
      <w:r w:rsidR="00C655B2">
        <w:rPr>
          <w:rFonts w:ascii="Times New Roman" w:hAnsi="Times New Roman" w:cs="Times New Roman"/>
          <w:sz w:val="24"/>
          <w:szCs w:val="24"/>
        </w:rPr>
        <w:t>second</w:t>
      </w:r>
      <w:r w:rsidRPr="009466A2">
        <w:rPr>
          <w:rFonts w:ascii="Times New Roman" w:hAnsi="Times New Roman" w:cs="Times New Roman"/>
          <w:sz w:val="24"/>
          <w:szCs w:val="24"/>
        </w:rPr>
        <w:t xml:space="preserve"> and </w:t>
      </w:r>
      <w:r w:rsidR="00C655B2">
        <w:rPr>
          <w:rFonts w:ascii="Times New Roman" w:hAnsi="Times New Roman" w:cs="Times New Roman"/>
          <w:sz w:val="24"/>
          <w:szCs w:val="24"/>
        </w:rPr>
        <w:t>third</w:t>
      </w:r>
      <w:r w:rsidRPr="009466A2">
        <w:rPr>
          <w:rFonts w:ascii="Times New Roman" w:hAnsi="Times New Roman" w:cs="Times New Roman"/>
          <w:sz w:val="24"/>
          <w:szCs w:val="24"/>
        </w:rPr>
        <w:t xml:space="preserve"> respondents filed </w:t>
      </w:r>
      <w:r w:rsidR="00B54F52" w:rsidRPr="009466A2">
        <w:rPr>
          <w:rFonts w:ascii="Times New Roman" w:hAnsi="Times New Roman" w:cs="Times New Roman"/>
          <w:sz w:val="24"/>
          <w:szCs w:val="24"/>
        </w:rPr>
        <w:t xml:space="preserve">their </w:t>
      </w:r>
      <w:r w:rsidRPr="009466A2">
        <w:rPr>
          <w:rFonts w:ascii="Times New Roman" w:hAnsi="Times New Roman" w:cs="Times New Roman"/>
          <w:sz w:val="24"/>
          <w:szCs w:val="24"/>
        </w:rPr>
        <w:t xml:space="preserve">notice of opposition, they were in fact in support of the application and confirmed the fact that the property had been sold to the late E T </w:t>
      </w:r>
      <w:proofErr w:type="spellStart"/>
      <w:r w:rsidRPr="009466A2">
        <w:rPr>
          <w:rFonts w:ascii="Times New Roman" w:hAnsi="Times New Roman" w:cs="Times New Roman"/>
          <w:sz w:val="24"/>
          <w:szCs w:val="24"/>
        </w:rPr>
        <w:t>Chitiyo</w:t>
      </w:r>
      <w:proofErr w:type="spellEnd"/>
      <w:r w:rsidRPr="009466A2">
        <w:rPr>
          <w:rFonts w:ascii="Times New Roman" w:hAnsi="Times New Roman" w:cs="Times New Roman"/>
          <w:sz w:val="24"/>
          <w:szCs w:val="24"/>
        </w:rPr>
        <w:t xml:space="preserve"> in 2004. </w:t>
      </w:r>
    </w:p>
    <w:p w:rsidR="000B603D" w:rsidRPr="009466A2" w:rsidRDefault="000B603D" w:rsidP="00C655B2">
      <w:pPr>
        <w:spacing w:after="0" w:line="360" w:lineRule="auto"/>
        <w:ind w:firstLine="720"/>
        <w:jc w:val="both"/>
        <w:rPr>
          <w:rFonts w:ascii="Times New Roman" w:hAnsi="Times New Roman" w:cs="Times New Roman"/>
          <w:sz w:val="24"/>
          <w:szCs w:val="24"/>
        </w:rPr>
      </w:pPr>
      <w:r w:rsidRPr="009466A2">
        <w:rPr>
          <w:rFonts w:ascii="Times New Roman" w:hAnsi="Times New Roman" w:cs="Times New Roman"/>
          <w:sz w:val="24"/>
          <w:szCs w:val="24"/>
        </w:rPr>
        <w:t xml:space="preserve">After I indicated to the parties that I </w:t>
      </w:r>
      <w:r w:rsidR="00BE7BCF" w:rsidRPr="009466A2">
        <w:rPr>
          <w:rFonts w:ascii="Times New Roman" w:hAnsi="Times New Roman" w:cs="Times New Roman"/>
          <w:sz w:val="24"/>
          <w:szCs w:val="24"/>
        </w:rPr>
        <w:t>will</w:t>
      </w:r>
      <w:r w:rsidRPr="009466A2">
        <w:rPr>
          <w:rFonts w:ascii="Times New Roman" w:hAnsi="Times New Roman" w:cs="Times New Roman"/>
          <w:sz w:val="24"/>
          <w:szCs w:val="24"/>
        </w:rPr>
        <w:t xml:space="preserve"> grant the interim </w:t>
      </w:r>
      <w:r w:rsidR="00B54F52" w:rsidRPr="009466A2">
        <w:rPr>
          <w:rFonts w:ascii="Times New Roman" w:hAnsi="Times New Roman" w:cs="Times New Roman"/>
          <w:sz w:val="24"/>
          <w:szCs w:val="24"/>
        </w:rPr>
        <w:t>relief in a varied form</w:t>
      </w:r>
      <w:r w:rsidRPr="009466A2">
        <w:rPr>
          <w:rFonts w:ascii="Times New Roman" w:hAnsi="Times New Roman" w:cs="Times New Roman"/>
          <w:sz w:val="24"/>
          <w:szCs w:val="24"/>
        </w:rPr>
        <w:t xml:space="preserve"> so as to give specific time frames for the applicant to expedite the process so that the matter is heard early, counsel for the par</w:t>
      </w:r>
      <w:r w:rsidR="00BE7BCF" w:rsidRPr="009466A2">
        <w:rPr>
          <w:rFonts w:ascii="Times New Roman" w:hAnsi="Times New Roman" w:cs="Times New Roman"/>
          <w:sz w:val="24"/>
          <w:szCs w:val="24"/>
        </w:rPr>
        <w:t>t</w:t>
      </w:r>
      <w:r w:rsidRPr="009466A2">
        <w:rPr>
          <w:rFonts w:ascii="Times New Roman" w:hAnsi="Times New Roman" w:cs="Times New Roman"/>
          <w:sz w:val="24"/>
          <w:szCs w:val="24"/>
        </w:rPr>
        <w:t>ies had a consultation between themselves after which they agreed that I grant a fina</w:t>
      </w:r>
      <w:r w:rsidR="00BE7BCF" w:rsidRPr="009466A2">
        <w:rPr>
          <w:rFonts w:ascii="Times New Roman" w:hAnsi="Times New Roman" w:cs="Times New Roman"/>
          <w:sz w:val="24"/>
          <w:szCs w:val="24"/>
        </w:rPr>
        <w:t>l</w:t>
      </w:r>
      <w:r w:rsidRPr="009466A2">
        <w:rPr>
          <w:rFonts w:ascii="Times New Roman" w:hAnsi="Times New Roman" w:cs="Times New Roman"/>
          <w:sz w:val="24"/>
          <w:szCs w:val="24"/>
        </w:rPr>
        <w:t xml:space="preserve"> o</w:t>
      </w:r>
      <w:r w:rsidR="00BE7BCF" w:rsidRPr="009466A2">
        <w:rPr>
          <w:rFonts w:ascii="Times New Roman" w:hAnsi="Times New Roman" w:cs="Times New Roman"/>
          <w:sz w:val="24"/>
          <w:szCs w:val="24"/>
        </w:rPr>
        <w:t>r</w:t>
      </w:r>
      <w:r w:rsidRPr="009466A2">
        <w:rPr>
          <w:rFonts w:ascii="Times New Roman" w:hAnsi="Times New Roman" w:cs="Times New Roman"/>
          <w:sz w:val="24"/>
          <w:szCs w:val="24"/>
        </w:rPr>
        <w:t xml:space="preserve">der. </w:t>
      </w:r>
      <w:r w:rsidR="00BE7BCF" w:rsidRPr="009466A2">
        <w:rPr>
          <w:rFonts w:ascii="Times New Roman" w:hAnsi="Times New Roman" w:cs="Times New Roman"/>
          <w:sz w:val="24"/>
          <w:szCs w:val="24"/>
        </w:rPr>
        <w:t>A final order in the following terms was thus granted with the consent of counsel for all the parties:</w:t>
      </w:r>
    </w:p>
    <w:p w:rsidR="00BE7BCF" w:rsidRPr="009466A2" w:rsidRDefault="00BE7BCF" w:rsidP="00C655B2">
      <w:pPr>
        <w:ind w:firstLine="720"/>
        <w:rPr>
          <w:rFonts w:ascii="Times New Roman" w:hAnsi="Times New Roman" w:cs="Times New Roman"/>
          <w:sz w:val="24"/>
          <w:szCs w:val="24"/>
        </w:rPr>
      </w:pPr>
      <w:r w:rsidRPr="009466A2">
        <w:rPr>
          <w:rFonts w:ascii="Times New Roman" w:hAnsi="Times New Roman" w:cs="Times New Roman"/>
          <w:sz w:val="24"/>
          <w:szCs w:val="24"/>
        </w:rPr>
        <w:t>It is ordered by consent that:</w:t>
      </w:r>
    </w:p>
    <w:p w:rsidR="00BE7BCF" w:rsidRPr="009466A2" w:rsidRDefault="00BE7BCF" w:rsidP="00BE7BCF">
      <w:pPr>
        <w:pStyle w:val="ListParagraph"/>
        <w:numPr>
          <w:ilvl w:val="0"/>
          <w:numId w:val="2"/>
        </w:numPr>
        <w:rPr>
          <w:rFonts w:ascii="Times New Roman" w:hAnsi="Times New Roman" w:cs="Times New Roman"/>
          <w:sz w:val="24"/>
          <w:szCs w:val="24"/>
        </w:rPr>
      </w:pPr>
      <w:r w:rsidRPr="009466A2">
        <w:rPr>
          <w:rFonts w:ascii="Times New Roman" w:hAnsi="Times New Roman" w:cs="Times New Roman"/>
          <w:sz w:val="24"/>
          <w:szCs w:val="24"/>
        </w:rPr>
        <w:t>The applicant to remain in occupation pending determination of the application for joinder and application for rescission of judgment to be made within three days of this order.</w:t>
      </w:r>
    </w:p>
    <w:p w:rsidR="00BE7BCF" w:rsidRPr="009466A2" w:rsidRDefault="00BE7BCF" w:rsidP="00BE7BCF">
      <w:pPr>
        <w:pStyle w:val="ListParagraph"/>
        <w:numPr>
          <w:ilvl w:val="0"/>
          <w:numId w:val="2"/>
        </w:numPr>
        <w:rPr>
          <w:rFonts w:ascii="Times New Roman" w:hAnsi="Times New Roman" w:cs="Times New Roman"/>
          <w:sz w:val="24"/>
          <w:szCs w:val="24"/>
        </w:rPr>
      </w:pPr>
      <w:r w:rsidRPr="009466A2">
        <w:rPr>
          <w:rFonts w:ascii="Times New Roman" w:hAnsi="Times New Roman" w:cs="Times New Roman"/>
          <w:sz w:val="24"/>
          <w:szCs w:val="24"/>
        </w:rPr>
        <w:t>The costs be costs in the cause.</w:t>
      </w:r>
    </w:p>
    <w:p w:rsidR="00BE7BCF" w:rsidRPr="009466A2" w:rsidRDefault="00BE7BCF" w:rsidP="00BE7BCF">
      <w:pPr>
        <w:pStyle w:val="ListParagraph"/>
        <w:rPr>
          <w:rFonts w:ascii="Times New Roman" w:hAnsi="Times New Roman" w:cs="Times New Roman"/>
          <w:sz w:val="24"/>
          <w:szCs w:val="24"/>
        </w:rPr>
      </w:pPr>
    </w:p>
    <w:p w:rsidR="00BE7BCF" w:rsidRPr="009466A2" w:rsidRDefault="00BE7BCF" w:rsidP="00BE7BCF">
      <w:pPr>
        <w:pStyle w:val="ListParagraph"/>
        <w:rPr>
          <w:rFonts w:ascii="Times New Roman" w:hAnsi="Times New Roman" w:cs="Times New Roman"/>
          <w:sz w:val="24"/>
          <w:szCs w:val="24"/>
        </w:rPr>
      </w:pPr>
    </w:p>
    <w:p w:rsidR="00BE7BCF" w:rsidRDefault="00BE7BCF" w:rsidP="00BE7BCF">
      <w:pPr>
        <w:pStyle w:val="ListParagraph"/>
        <w:rPr>
          <w:rFonts w:ascii="Times New Roman" w:hAnsi="Times New Roman" w:cs="Times New Roman"/>
          <w:sz w:val="24"/>
          <w:szCs w:val="24"/>
        </w:rPr>
      </w:pPr>
    </w:p>
    <w:p w:rsidR="00C655B2" w:rsidRDefault="00C655B2" w:rsidP="00BE7BCF">
      <w:pPr>
        <w:pStyle w:val="ListParagraph"/>
        <w:rPr>
          <w:rFonts w:ascii="Times New Roman" w:hAnsi="Times New Roman" w:cs="Times New Roman"/>
          <w:sz w:val="24"/>
          <w:szCs w:val="24"/>
        </w:rPr>
      </w:pPr>
    </w:p>
    <w:p w:rsidR="00C655B2" w:rsidRPr="009466A2" w:rsidRDefault="00C655B2" w:rsidP="00BE7BCF">
      <w:pPr>
        <w:pStyle w:val="ListParagraph"/>
        <w:rPr>
          <w:rFonts w:ascii="Times New Roman" w:hAnsi="Times New Roman" w:cs="Times New Roman"/>
          <w:sz w:val="24"/>
          <w:szCs w:val="24"/>
        </w:rPr>
      </w:pPr>
    </w:p>
    <w:p w:rsidR="00BE7BCF" w:rsidRPr="009466A2" w:rsidRDefault="00BE7BCF" w:rsidP="00C655B2">
      <w:pPr>
        <w:spacing w:after="0" w:line="240" w:lineRule="auto"/>
        <w:rPr>
          <w:rFonts w:ascii="Times New Roman" w:hAnsi="Times New Roman" w:cs="Times New Roman"/>
          <w:sz w:val="24"/>
          <w:szCs w:val="24"/>
        </w:rPr>
      </w:pPr>
      <w:proofErr w:type="spellStart"/>
      <w:r w:rsidRPr="009466A2">
        <w:rPr>
          <w:rFonts w:ascii="Times New Roman" w:hAnsi="Times New Roman" w:cs="Times New Roman"/>
          <w:i/>
          <w:sz w:val="24"/>
          <w:szCs w:val="24"/>
        </w:rPr>
        <w:t>Takawira</w:t>
      </w:r>
      <w:proofErr w:type="spellEnd"/>
      <w:r w:rsidRPr="009466A2">
        <w:rPr>
          <w:rFonts w:ascii="Times New Roman" w:hAnsi="Times New Roman" w:cs="Times New Roman"/>
          <w:i/>
          <w:sz w:val="24"/>
          <w:szCs w:val="24"/>
        </w:rPr>
        <w:t xml:space="preserve"> Law Chambers</w:t>
      </w:r>
      <w:r w:rsidRPr="009466A2">
        <w:rPr>
          <w:rFonts w:ascii="Times New Roman" w:hAnsi="Times New Roman" w:cs="Times New Roman"/>
          <w:sz w:val="24"/>
          <w:szCs w:val="24"/>
        </w:rPr>
        <w:t>, applicant’s legal practitioners.</w:t>
      </w:r>
    </w:p>
    <w:p w:rsidR="00BE7BCF" w:rsidRPr="009466A2" w:rsidRDefault="00BE7BCF" w:rsidP="00C655B2">
      <w:pPr>
        <w:spacing w:after="0" w:line="240" w:lineRule="auto"/>
        <w:rPr>
          <w:rFonts w:ascii="Times New Roman" w:hAnsi="Times New Roman" w:cs="Times New Roman"/>
          <w:sz w:val="24"/>
          <w:szCs w:val="24"/>
        </w:rPr>
      </w:pPr>
      <w:proofErr w:type="spellStart"/>
      <w:r w:rsidRPr="009466A2">
        <w:rPr>
          <w:rFonts w:ascii="Times New Roman" w:hAnsi="Times New Roman" w:cs="Times New Roman"/>
          <w:i/>
          <w:sz w:val="24"/>
          <w:szCs w:val="24"/>
        </w:rPr>
        <w:t>Mundia</w:t>
      </w:r>
      <w:proofErr w:type="spellEnd"/>
      <w:r w:rsidRPr="009466A2">
        <w:rPr>
          <w:rFonts w:ascii="Times New Roman" w:hAnsi="Times New Roman" w:cs="Times New Roman"/>
          <w:i/>
          <w:sz w:val="24"/>
          <w:szCs w:val="24"/>
        </w:rPr>
        <w:t xml:space="preserve"> &amp; </w:t>
      </w:r>
      <w:proofErr w:type="spellStart"/>
      <w:r w:rsidRPr="009466A2">
        <w:rPr>
          <w:rFonts w:ascii="Times New Roman" w:hAnsi="Times New Roman" w:cs="Times New Roman"/>
          <w:i/>
          <w:sz w:val="24"/>
          <w:szCs w:val="24"/>
        </w:rPr>
        <w:t>Mudhara</w:t>
      </w:r>
      <w:proofErr w:type="spellEnd"/>
      <w:r w:rsidRPr="009466A2">
        <w:rPr>
          <w:rFonts w:ascii="Times New Roman" w:hAnsi="Times New Roman" w:cs="Times New Roman"/>
          <w:i/>
          <w:sz w:val="24"/>
          <w:szCs w:val="24"/>
        </w:rPr>
        <w:t>,</w:t>
      </w:r>
      <w:r w:rsidRPr="009466A2">
        <w:rPr>
          <w:rFonts w:ascii="Times New Roman" w:hAnsi="Times New Roman" w:cs="Times New Roman"/>
          <w:sz w:val="24"/>
          <w:szCs w:val="24"/>
        </w:rPr>
        <w:t xml:space="preserve"> 1</w:t>
      </w:r>
      <w:r w:rsidRPr="009466A2">
        <w:rPr>
          <w:rFonts w:ascii="Times New Roman" w:hAnsi="Times New Roman" w:cs="Times New Roman"/>
          <w:sz w:val="24"/>
          <w:szCs w:val="24"/>
          <w:vertAlign w:val="superscript"/>
        </w:rPr>
        <w:t>st</w:t>
      </w:r>
      <w:r w:rsidRPr="009466A2">
        <w:rPr>
          <w:rFonts w:ascii="Times New Roman" w:hAnsi="Times New Roman" w:cs="Times New Roman"/>
          <w:sz w:val="24"/>
          <w:szCs w:val="24"/>
        </w:rPr>
        <w:t xml:space="preserve"> respondent’s legal practitioners</w:t>
      </w:r>
    </w:p>
    <w:p w:rsidR="00BE7BCF" w:rsidRPr="009466A2" w:rsidRDefault="00BE7BCF" w:rsidP="00C655B2">
      <w:pPr>
        <w:spacing w:after="0" w:line="240" w:lineRule="auto"/>
        <w:rPr>
          <w:rFonts w:ascii="Times New Roman" w:hAnsi="Times New Roman" w:cs="Times New Roman"/>
          <w:sz w:val="24"/>
          <w:szCs w:val="24"/>
        </w:rPr>
      </w:pPr>
      <w:proofErr w:type="spellStart"/>
      <w:r w:rsidRPr="009466A2">
        <w:rPr>
          <w:rFonts w:ascii="Times New Roman" w:hAnsi="Times New Roman" w:cs="Times New Roman"/>
          <w:i/>
          <w:sz w:val="24"/>
          <w:szCs w:val="24"/>
        </w:rPr>
        <w:t>Chambati</w:t>
      </w:r>
      <w:proofErr w:type="spellEnd"/>
      <w:r w:rsidRPr="009466A2">
        <w:rPr>
          <w:rFonts w:ascii="Times New Roman" w:hAnsi="Times New Roman" w:cs="Times New Roman"/>
          <w:i/>
          <w:sz w:val="24"/>
          <w:szCs w:val="24"/>
        </w:rPr>
        <w:t xml:space="preserve"> </w:t>
      </w:r>
      <w:proofErr w:type="spellStart"/>
      <w:r w:rsidRPr="009466A2">
        <w:rPr>
          <w:rFonts w:ascii="Times New Roman" w:hAnsi="Times New Roman" w:cs="Times New Roman"/>
          <w:i/>
          <w:sz w:val="24"/>
          <w:szCs w:val="24"/>
        </w:rPr>
        <w:t>Mataka</w:t>
      </w:r>
      <w:proofErr w:type="spellEnd"/>
      <w:r w:rsidRPr="009466A2">
        <w:rPr>
          <w:rFonts w:ascii="Times New Roman" w:hAnsi="Times New Roman" w:cs="Times New Roman"/>
          <w:i/>
          <w:sz w:val="24"/>
          <w:szCs w:val="24"/>
        </w:rPr>
        <w:t xml:space="preserve"> &amp; </w:t>
      </w:r>
      <w:proofErr w:type="spellStart"/>
      <w:r w:rsidRPr="009466A2">
        <w:rPr>
          <w:rFonts w:ascii="Times New Roman" w:hAnsi="Times New Roman" w:cs="Times New Roman"/>
          <w:i/>
          <w:sz w:val="24"/>
          <w:szCs w:val="24"/>
        </w:rPr>
        <w:t>Makonese</w:t>
      </w:r>
      <w:proofErr w:type="spellEnd"/>
      <w:r w:rsidRPr="009466A2">
        <w:rPr>
          <w:rFonts w:ascii="Times New Roman" w:hAnsi="Times New Roman" w:cs="Times New Roman"/>
          <w:i/>
          <w:sz w:val="24"/>
          <w:szCs w:val="24"/>
        </w:rPr>
        <w:t xml:space="preserve"> Attorneys at Law</w:t>
      </w:r>
      <w:r w:rsidRPr="009466A2">
        <w:rPr>
          <w:rFonts w:ascii="Times New Roman" w:hAnsi="Times New Roman" w:cs="Times New Roman"/>
          <w:sz w:val="24"/>
          <w:szCs w:val="24"/>
        </w:rPr>
        <w:t>, 2</w:t>
      </w:r>
      <w:r w:rsidRPr="009466A2">
        <w:rPr>
          <w:rFonts w:ascii="Times New Roman" w:hAnsi="Times New Roman" w:cs="Times New Roman"/>
          <w:sz w:val="24"/>
          <w:szCs w:val="24"/>
          <w:vertAlign w:val="superscript"/>
        </w:rPr>
        <w:t>nd</w:t>
      </w:r>
      <w:r w:rsidRPr="009466A2">
        <w:rPr>
          <w:rFonts w:ascii="Times New Roman" w:hAnsi="Times New Roman" w:cs="Times New Roman"/>
          <w:sz w:val="24"/>
          <w:szCs w:val="24"/>
        </w:rPr>
        <w:t xml:space="preserve"> and 3</w:t>
      </w:r>
      <w:r w:rsidRPr="009466A2">
        <w:rPr>
          <w:rFonts w:ascii="Times New Roman" w:hAnsi="Times New Roman" w:cs="Times New Roman"/>
          <w:sz w:val="24"/>
          <w:szCs w:val="24"/>
          <w:vertAlign w:val="superscript"/>
        </w:rPr>
        <w:t>rd</w:t>
      </w:r>
      <w:r w:rsidRPr="009466A2">
        <w:rPr>
          <w:rFonts w:ascii="Times New Roman" w:hAnsi="Times New Roman" w:cs="Times New Roman"/>
          <w:sz w:val="24"/>
          <w:szCs w:val="24"/>
        </w:rPr>
        <w:t xml:space="preserve"> respondents’ legal practitioners</w:t>
      </w:r>
    </w:p>
    <w:p w:rsidR="00210812" w:rsidRPr="009466A2" w:rsidRDefault="00210812">
      <w:pPr>
        <w:rPr>
          <w:rFonts w:ascii="Times New Roman" w:hAnsi="Times New Roman" w:cs="Times New Roman"/>
          <w:sz w:val="24"/>
          <w:szCs w:val="24"/>
        </w:rPr>
      </w:pPr>
    </w:p>
    <w:p w:rsidR="00210812" w:rsidRPr="009466A2" w:rsidRDefault="00210812">
      <w:pPr>
        <w:rPr>
          <w:rFonts w:ascii="Times New Roman" w:hAnsi="Times New Roman" w:cs="Times New Roman"/>
          <w:sz w:val="24"/>
          <w:szCs w:val="24"/>
        </w:rPr>
      </w:pPr>
    </w:p>
    <w:p w:rsidR="00CD4F2A" w:rsidRPr="009466A2" w:rsidRDefault="00CD4F2A">
      <w:pPr>
        <w:rPr>
          <w:rFonts w:ascii="Times New Roman" w:hAnsi="Times New Roman" w:cs="Times New Roman"/>
          <w:sz w:val="24"/>
          <w:szCs w:val="24"/>
        </w:rPr>
      </w:pPr>
    </w:p>
    <w:p w:rsidR="002046D4" w:rsidRPr="009466A2" w:rsidRDefault="002046D4">
      <w:pPr>
        <w:rPr>
          <w:rFonts w:ascii="Times New Roman" w:hAnsi="Times New Roman" w:cs="Times New Roman"/>
          <w:sz w:val="24"/>
          <w:szCs w:val="24"/>
        </w:rPr>
      </w:pPr>
    </w:p>
    <w:sectPr w:rsidR="002046D4" w:rsidRPr="009466A2"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B93" w:rsidRDefault="00D04B93" w:rsidP="00C655B2">
      <w:pPr>
        <w:spacing w:after="0" w:line="240" w:lineRule="auto"/>
      </w:pPr>
      <w:r>
        <w:separator/>
      </w:r>
    </w:p>
  </w:endnote>
  <w:endnote w:type="continuationSeparator" w:id="0">
    <w:p w:rsidR="00D04B93" w:rsidRDefault="00D04B93" w:rsidP="00C6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B93" w:rsidRDefault="00D04B93" w:rsidP="00C655B2">
      <w:pPr>
        <w:spacing w:after="0" w:line="240" w:lineRule="auto"/>
      </w:pPr>
      <w:r>
        <w:separator/>
      </w:r>
    </w:p>
  </w:footnote>
  <w:footnote w:type="continuationSeparator" w:id="0">
    <w:p w:rsidR="00D04B93" w:rsidRDefault="00D04B93" w:rsidP="00C65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83572"/>
      <w:docPartObj>
        <w:docPartGallery w:val="Page Numbers (Top of Page)"/>
        <w:docPartUnique/>
      </w:docPartObj>
    </w:sdtPr>
    <w:sdtEndPr>
      <w:rPr>
        <w:noProof/>
      </w:rPr>
    </w:sdtEndPr>
    <w:sdtContent>
      <w:p w:rsidR="00C655B2" w:rsidRDefault="00580CAA">
        <w:pPr>
          <w:pStyle w:val="Header"/>
          <w:jc w:val="right"/>
          <w:rPr>
            <w:noProof/>
          </w:rPr>
        </w:pPr>
        <w:r>
          <w:fldChar w:fldCharType="begin"/>
        </w:r>
        <w:r w:rsidR="00C655B2">
          <w:instrText xml:space="preserve"> PAGE   \* MERGEFORMAT </w:instrText>
        </w:r>
        <w:r>
          <w:fldChar w:fldCharType="separate"/>
        </w:r>
        <w:r w:rsidR="00117474">
          <w:rPr>
            <w:noProof/>
          </w:rPr>
          <w:t>1</w:t>
        </w:r>
        <w:r>
          <w:rPr>
            <w:noProof/>
          </w:rPr>
          <w:fldChar w:fldCharType="end"/>
        </w:r>
      </w:p>
      <w:p w:rsidR="00C655B2" w:rsidRDefault="00C655B2">
        <w:pPr>
          <w:pStyle w:val="Header"/>
          <w:jc w:val="right"/>
          <w:rPr>
            <w:noProof/>
          </w:rPr>
        </w:pPr>
        <w:r>
          <w:rPr>
            <w:noProof/>
          </w:rPr>
          <w:t>HH</w:t>
        </w:r>
        <w:r w:rsidR="0051797D">
          <w:rPr>
            <w:noProof/>
          </w:rPr>
          <w:t xml:space="preserve"> 292-17</w:t>
        </w:r>
      </w:p>
      <w:p w:rsidR="00C655B2" w:rsidRDefault="00C655B2">
        <w:pPr>
          <w:pStyle w:val="Header"/>
          <w:jc w:val="right"/>
          <w:rPr>
            <w:noProof/>
          </w:rPr>
        </w:pPr>
        <w:r>
          <w:rPr>
            <w:noProof/>
          </w:rPr>
          <w:t>HC 3371/17</w:t>
        </w:r>
      </w:p>
      <w:p w:rsidR="00C655B2" w:rsidRDefault="00C655B2">
        <w:pPr>
          <w:pStyle w:val="Header"/>
          <w:jc w:val="right"/>
        </w:pPr>
        <w:r>
          <w:rPr>
            <w:noProof/>
          </w:rPr>
          <w:t>Ref HC 11049/16</w:t>
        </w:r>
      </w:p>
    </w:sdtContent>
  </w:sdt>
  <w:p w:rsidR="00C655B2" w:rsidRDefault="00C65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93A17"/>
    <w:multiLevelType w:val="hybridMultilevel"/>
    <w:tmpl w:val="B4F6B516"/>
    <w:lvl w:ilvl="0" w:tplc="4790AE42">
      <w:start w:val="1"/>
      <w:numFmt w:val="lowerRoman"/>
      <w:lvlText w:val="(%1)"/>
      <w:lvlJc w:val="left"/>
      <w:pPr>
        <w:ind w:left="750" w:hanging="720"/>
      </w:pPr>
      <w:rPr>
        <w:rFonts w:hint="default"/>
      </w:rPr>
    </w:lvl>
    <w:lvl w:ilvl="1" w:tplc="30090019" w:tentative="1">
      <w:start w:val="1"/>
      <w:numFmt w:val="lowerLetter"/>
      <w:lvlText w:val="%2."/>
      <w:lvlJc w:val="left"/>
      <w:pPr>
        <w:ind w:left="1110" w:hanging="360"/>
      </w:pPr>
    </w:lvl>
    <w:lvl w:ilvl="2" w:tplc="3009001B" w:tentative="1">
      <w:start w:val="1"/>
      <w:numFmt w:val="lowerRoman"/>
      <w:lvlText w:val="%3."/>
      <w:lvlJc w:val="right"/>
      <w:pPr>
        <w:ind w:left="1830" w:hanging="180"/>
      </w:pPr>
    </w:lvl>
    <w:lvl w:ilvl="3" w:tplc="3009000F" w:tentative="1">
      <w:start w:val="1"/>
      <w:numFmt w:val="decimal"/>
      <w:lvlText w:val="%4."/>
      <w:lvlJc w:val="left"/>
      <w:pPr>
        <w:ind w:left="2550" w:hanging="360"/>
      </w:pPr>
    </w:lvl>
    <w:lvl w:ilvl="4" w:tplc="30090019" w:tentative="1">
      <w:start w:val="1"/>
      <w:numFmt w:val="lowerLetter"/>
      <w:lvlText w:val="%5."/>
      <w:lvlJc w:val="left"/>
      <w:pPr>
        <w:ind w:left="3270" w:hanging="360"/>
      </w:pPr>
    </w:lvl>
    <w:lvl w:ilvl="5" w:tplc="3009001B" w:tentative="1">
      <w:start w:val="1"/>
      <w:numFmt w:val="lowerRoman"/>
      <w:lvlText w:val="%6."/>
      <w:lvlJc w:val="right"/>
      <w:pPr>
        <w:ind w:left="3990" w:hanging="180"/>
      </w:pPr>
    </w:lvl>
    <w:lvl w:ilvl="6" w:tplc="3009000F" w:tentative="1">
      <w:start w:val="1"/>
      <w:numFmt w:val="decimal"/>
      <w:lvlText w:val="%7."/>
      <w:lvlJc w:val="left"/>
      <w:pPr>
        <w:ind w:left="4710" w:hanging="360"/>
      </w:pPr>
    </w:lvl>
    <w:lvl w:ilvl="7" w:tplc="30090019" w:tentative="1">
      <w:start w:val="1"/>
      <w:numFmt w:val="lowerLetter"/>
      <w:lvlText w:val="%8."/>
      <w:lvlJc w:val="left"/>
      <w:pPr>
        <w:ind w:left="5430" w:hanging="360"/>
      </w:pPr>
    </w:lvl>
    <w:lvl w:ilvl="8" w:tplc="3009001B" w:tentative="1">
      <w:start w:val="1"/>
      <w:numFmt w:val="lowerRoman"/>
      <w:lvlText w:val="%9."/>
      <w:lvlJc w:val="right"/>
      <w:pPr>
        <w:ind w:left="6150" w:hanging="180"/>
      </w:pPr>
    </w:lvl>
  </w:abstractNum>
  <w:abstractNum w:abstractNumId="1">
    <w:nsid w:val="3C890A31"/>
    <w:multiLevelType w:val="hybridMultilevel"/>
    <w:tmpl w:val="B5B20D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8731B05"/>
    <w:multiLevelType w:val="hybridMultilevel"/>
    <w:tmpl w:val="9CB08D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E4"/>
    <w:rsid w:val="00013407"/>
    <w:rsid w:val="000B603D"/>
    <w:rsid w:val="000E4EE3"/>
    <w:rsid w:val="00117474"/>
    <w:rsid w:val="0013171D"/>
    <w:rsid w:val="00196366"/>
    <w:rsid w:val="001B3677"/>
    <w:rsid w:val="002046D4"/>
    <w:rsid w:val="00210812"/>
    <w:rsid w:val="00221BF2"/>
    <w:rsid w:val="002F1D32"/>
    <w:rsid w:val="003C340F"/>
    <w:rsid w:val="003F0CAC"/>
    <w:rsid w:val="00483A08"/>
    <w:rsid w:val="00493966"/>
    <w:rsid w:val="004B22DF"/>
    <w:rsid w:val="0051797D"/>
    <w:rsid w:val="00531EFD"/>
    <w:rsid w:val="00542E01"/>
    <w:rsid w:val="00580CAA"/>
    <w:rsid w:val="005A631D"/>
    <w:rsid w:val="005B1B56"/>
    <w:rsid w:val="005F012B"/>
    <w:rsid w:val="00686DB5"/>
    <w:rsid w:val="006A2329"/>
    <w:rsid w:val="006B61F4"/>
    <w:rsid w:val="006C77E4"/>
    <w:rsid w:val="006D38A2"/>
    <w:rsid w:val="007478F3"/>
    <w:rsid w:val="007507F6"/>
    <w:rsid w:val="00762F2A"/>
    <w:rsid w:val="008304AC"/>
    <w:rsid w:val="00881107"/>
    <w:rsid w:val="0088743F"/>
    <w:rsid w:val="009466A2"/>
    <w:rsid w:val="00962DD3"/>
    <w:rsid w:val="009C7732"/>
    <w:rsid w:val="00A07A9A"/>
    <w:rsid w:val="00A62A31"/>
    <w:rsid w:val="00A82D24"/>
    <w:rsid w:val="00AC0A72"/>
    <w:rsid w:val="00AC1148"/>
    <w:rsid w:val="00AD23D7"/>
    <w:rsid w:val="00B04C48"/>
    <w:rsid w:val="00B074DB"/>
    <w:rsid w:val="00B077E4"/>
    <w:rsid w:val="00B54F52"/>
    <w:rsid w:val="00B922A2"/>
    <w:rsid w:val="00BA66DC"/>
    <w:rsid w:val="00BE7BCF"/>
    <w:rsid w:val="00BF5E78"/>
    <w:rsid w:val="00C52BF2"/>
    <w:rsid w:val="00C655B2"/>
    <w:rsid w:val="00C806D8"/>
    <w:rsid w:val="00C92A4E"/>
    <w:rsid w:val="00CD4F2A"/>
    <w:rsid w:val="00D04B93"/>
    <w:rsid w:val="00D33C52"/>
    <w:rsid w:val="00D946FD"/>
    <w:rsid w:val="00E24124"/>
    <w:rsid w:val="00E359F4"/>
    <w:rsid w:val="00E471EF"/>
    <w:rsid w:val="00E94458"/>
    <w:rsid w:val="00F4775D"/>
    <w:rsid w:val="00F574AA"/>
    <w:rsid w:val="00F86A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5D"/>
    <w:pPr>
      <w:ind w:left="720"/>
      <w:contextualSpacing/>
    </w:pPr>
  </w:style>
  <w:style w:type="paragraph" w:styleId="Header">
    <w:name w:val="header"/>
    <w:basedOn w:val="Normal"/>
    <w:link w:val="HeaderChar"/>
    <w:uiPriority w:val="99"/>
    <w:unhideWhenUsed/>
    <w:rsid w:val="00C6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5B2"/>
  </w:style>
  <w:style w:type="paragraph" w:styleId="Footer">
    <w:name w:val="footer"/>
    <w:basedOn w:val="Normal"/>
    <w:link w:val="FooterChar"/>
    <w:uiPriority w:val="99"/>
    <w:unhideWhenUsed/>
    <w:rsid w:val="00C6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B2"/>
  </w:style>
  <w:style w:type="paragraph" w:styleId="BalloonText">
    <w:name w:val="Balloon Text"/>
    <w:basedOn w:val="Normal"/>
    <w:link w:val="BalloonTextChar"/>
    <w:uiPriority w:val="99"/>
    <w:semiHidden/>
    <w:unhideWhenUsed/>
    <w:rsid w:val="00C80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5D"/>
    <w:pPr>
      <w:ind w:left="720"/>
      <w:contextualSpacing/>
    </w:pPr>
  </w:style>
  <w:style w:type="paragraph" w:styleId="Header">
    <w:name w:val="header"/>
    <w:basedOn w:val="Normal"/>
    <w:link w:val="HeaderChar"/>
    <w:uiPriority w:val="99"/>
    <w:unhideWhenUsed/>
    <w:rsid w:val="00C6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5B2"/>
  </w:style>
  <w:style w:type="paragraph" w:styleId="Footer">
    <w:name w:val="footer"/>
    <w:basedOn w:val="Normal"/>
    <w:link w:val="FooterChar"/>
    <w:uiPriority w:val="99"/>
    <w:unhideWhenUsed/>
    <w:rsid w:val="00C6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5B2"/>
  </w:style>
  <w:style w:type="paragraph" w:styleId="BalloonText">
    <w:name w:val="Balloon Text"/>
    <w:basedOn w:val="Normal"/>
    <w:link w:val="BalloonTextChar"/>
    <w:uiPriority w:val="99"/>
    <w:semiHidden/>
    <w:unhideWhenUsed/>
    <w:rsid w:val="00C80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2017-05-10T10:19:00Z</cp:lastPrinted>
  <dcterms:created xsi:type="dcterms:W3CDTF">2017-05-12T07:56:00Z</dcterms:created>
  <dcterms:modified xsi:type="dcterms:W3CDTF">2017-05-12T07:56:00Z</dcterms:modified>
</cp:coreProperties>
</file>