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753" w:rsidRDefault="008C5753" w:rsidP="00D161F3">
      <w:pPr>
        <w:spacing w:after="0" w:line="240" w:lineRule="auto"/>
        <w:rPr>
          <w:rFonts w:ascii="Times New Roman" w:hAnsi="Times New Roman" w:cs="Times New Roman"/>
          <w:sz w:val="24"/>
          <w:szCs w:val="24"/>
        </w:rPr>
      </w:pPr>
    </w:p>
    <w:p w:rsidR="00D161F3" w:rsidRPr="00923740" w:rsidRDefault="00D161F3" w:rsidP="00D161F3">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ROBERT MARTIN GUMBURA                                                      </w:t>
      </w:r>
      <w:r w:rsidR="009C2E62">
        <w:rPr>
          <w:rFonts w:ascii="Times New Roman" w:hAnsi="Times New Roman" w:cs="Times New Roman"/>
          <w:sz w:val="24"/>
          <w:szCs w:val="24"/>
        </w:rPr>
        <w:t xml:space="preserve">                     </w:t>
      </w:r>
      <w:r>
        <w:rPr>
          <w:rFonts w:ascii="Times New Roman" w:hAnsi="Times New Roman" w:cs="Times New Roman"/>
          <w:sz w:val="24"/>
          <w:szCs w:val="24"/>
        </w:rPr>
        <w:t>B 157/21</w:t>
      </w:r>
    </w:p>
    <w:p w:rsidR="00D161F3" w:rsidRPr="00923740" w:rsidRDefault="00D161F3" w:rsidP="00D161F3">
      <w:pPr>
        <w:spacing w:after="0" w:line="240" w:lineRule="auto"/>
        <w:rPr>
          <w:rFonts w:ascii="Times New Roman" w:hAnsi="Times New Roman" w:cs="Times New Roman"/>
          <w:sz w:val="24"/>
          <w:szCs w:val="24"/>
        </w:rPr>
      </w:pPr>
      <w:r>
        <w:rPr>
          <w:rFonts w:ascii="Times New Roman" w:hAnsi="Times New Roman" w:cs="Times New Roman"/>
          <w:sz w:val="24"/>
          <w:szCs w:val="24"/>
        </w:rPr>
        <w:tab/>
        <w:t>v</w:t>
      </w:r>
      <w:r w:rsidRPr="00923740">
        <w:rPr>
          <w:rFonts w:ascii="Times New Roman" w:hAnsi="Times New Roman" w:cs="Times New Roman"/>
          <w:sz w:val="24"/>
          <w:szCs w:val="24"/>
        </w:rPr>
        <w:t xml:space="preserve">ersus </w:t>
      </w:r>
    </w:p>
    <w:p w:rsidR="00D161F3" w:rsidRDefault="00D161F3" w:rsidP="00D161F3">
      <w:pPr>
        <w:spacing w:after="0" w:line="240" w:lineRule="auto"/>
        <w:rPr>
          <w:rFonts w:ascii="Times New Roman" w:hAnsi="Times New Roman" w:cs="Times New Roman"/>
          <w:sz w:val="24"/>
          <w:szCs w:val="24"/>
        </w:rPr>
      </w:pPr>
      <w:r>
        <w:rPr>
          <w:rFonts w:ascii="Times New Roman" w:hAnsi="Times New Roman" w:cs="Times New Roman"/>
          <w:sz w:val="24"/>
          <w:szCs w:val="24"/>
        </w:rPr>
        <w:tab/>
        <w:t>THE STATE</w:t>
      </w:r>
    </w:p>
    <w:p w:rsidR="009C2E62" w:rsidRDefault="009C2E62" w:rsidP="00D161F3">
      <w:pPr>
        <w:spacing w:after="0" w:line="240" w:lineRule="auto"/>
        <w:rPr>
          <w:rFonts w:ascii="Times New Roman" w:hAnsi="Times New Roman" w:cs="Times New Roman"/>
          <w:sz w:val="24"/>
          <w:szCs w:val="24"/>
        </w:rPr>
      </w:pPr>
    </w:p>
    <w:p w:rsidR="00D161F3" w:rsidRDefault="00D161F3" w:rsidP="00D161F3">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BLESSING MAKOMBORERO CHIDUKE                                       </w:t>
      </w:r>
      <w:r w:rsidR="009C2E62">
        <w:rPr>
          <w:rFonts w:ascii="Times New Roman" w:hAnsi="Times New Roman" w:cs="Times New Roman"/>
          <w:sz w:val="24"/>
          <w:szCs w:val="24"/>
        </w:rPr>
        <w:t xml:space="preserve">                   </w:t>
      </w:r>
      <w:r>
        <w:rPr>
          <w:rFonts w:ascii="Times New Roman" w:hAnsi="Times New Roman" w:cs="Times New Roman"/>
          <w:sz w:val="24"/>
          <w:szCs w:val="24"/>
        </w:rPr>
        <w:t>B 136/21</w:t>
      </w:r>
    </w:p>
    <w:p w:rsidR="00D161F3" w:rsidRDefault="00D161F3" w:rsidP="00D161F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52875">
        <w:rPr>
          <w:rFonts w:ascii="Times New Roman" w:hAnsi="Times New Roman" w:cs="Times New Roman"/>
          <w:sz w:val="24"/>
          <w:szCs w:val="24"/>
        </w:rPr>
        <w:t>v</w:t>
      </w:r>
      <w:r>
        <w:rPr>
          <w:rFonts w:ascii="Times New Roman" w:hAnsi="Times New Roman" w:cs="Times New Roman"/>
          <w:sz w:val="24"/>
          <w:szCs w:val="24"/>
        </w:rPr>
        <w:t>ersus</w:t>
      </w:r>
    </w:p>
    <w:p w:rsidR="00D161F3" w:rsidRDefault="00D161F3" w:rsidP="00452875">
      <w:pPr>
        <w:spacing w:after="0" w:line="24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D161F3" w:rsidRDefault="00D161F3" w:rsidP="00D161F3">
      <w:pPr>
        <w:spacing w:after="0" w:line="240" w:lineRule="auto"/>
        <w:rPr>
          <w:rFonts w:ascii="Times New Roman" w:hAnsi="Times New Roman" w:cs="Times New Roman"/>
          <w:sz w:val="24"/>
          <w:szCs w:val="24"/>
        </w:rPr>
      </w:pPr>
    </w:p>
    <w:p w:rsidR="00D161F3" w:rsidRDefault="00D161F3" w:rsidP="00D161F3">
      <w:pPr>
        <w:spacing w:after="0" w:line="240" w:lineRule="auto"/>
        <w:rPr>
          <w:rFonts w:ascii="Times New Roman" w:hAnsi="Times New Roman" w:cs="Times New Roman"/>
          <w:sz w:val="24"/>
          <w:szCs w:val="24"/>
        </w:rPr>
      </w:pPr>
    </w:p>
    <w:p w:rsidR="00D161F3" w:rsidRPr="002B389B" w:rsidRDefault="00D161F3" w:rsidP="00D161F3">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D161F3" w:rsidRPr="002B389B" w:rsidRDefault="00D161F3" w:rsidP="00D161F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CHITAPI  </w:t>
      </w:r>
      <w:r w:rsidRPr="002B389B">
        <w:rPr>
          <w:rFonts w:ascii="Times New Roman" w:hAnsi="Times New Roman" w:cs="Times New Roman"/>
          <w:sz w:val="24"/>
          <w:szCs w:val="24"/>
        </w:rPr>
        <w:t>J</w:t>
      </w:r>
      <w:proofErr w:type="gramEnd"/>
    </w:p>
    <w:p w:rsidR="00D161F3" w:rsidRDefault="00D161F3" w:rsidP="00D161F3">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557265">
        <w:rPr>
          <w:rFonts w:ascii="Times New Roman" w:hAnsi="Times New Roman" w:cs="Times New Roman"/>
          <w:sz w:val="24"/>
          <w:szCs w:val="24"/>
        </w:rPr>
        <w:t xml:space="preserve"> 16 </w:t>
      </w:r>
      <w:r>
        <w:rPr>
          <w:rFonts w:ascii="Times New Roman" w:hAnsi="Times New Roman" w:cs="Times New Roman"/>
          <w:sz w:val="24"/>
          <w:szCs w:val="24"/>
        </w:rPr>
        <w:t xml:space="preserve">February 2021. </w:t>
      </w:r>
    </w:p>
    <w:p w:rsidR="00D161F3" w:rsidRDefault="00D161F3" w:rsidP="00D161F3">
      <w:pPr>
        <w:spacing w:after="0" w:line="240" w:lineRule="auto"/>
        <w:rPr>
          <w:rFonts w:ascii="Times New Roman" w:hAnsi="Times New Roman" w:cs="Times New Roman"/>
          <w:b/>
          <w:sz w:val="24"/>
          <w:szCs w:val="24"/>
        </w:rPr>
      </w:pPr>
    </w:p>
    <w:p w:rsidR="00D161F3" w:rsidRDefault="00D161F3" w:rsidP="00D161F3">
      <w:pPr>
        <w:spacing w:after="0" w:line="240" w:lineRule="auto"/>
        <w:rPr>
          <w:rFonts w:ascii="Times New Roman" w:hAnsi="Times New Roman" w:cs="Times New Roman"/>
          <w:sz w:val="24"/>
          <w:szCs w:val="24"/>
        </w:rPr>
      </w:pPr>
    </w:p>
    <w:p w:rsidR="00557265" w:rsidRDefault="00557265" w:rsidP="00D161F3">
      <w:pPr>
        <w:spacing w:after="0" w:line="240" w:lineRule="auto"/>
        <w:rPr>
          <w:rFonts w:ascii="Times New Roman" w:hAnsi="Times New Roman" w:cs="Times New Roman"/>
          <w:b/>
          <w:sz w:val="24"/>
          <w:szCs w:val="24"/>
        </w:rPr>
      </w:pPr>
    </w:p>
    <w:p w:rsidR="00D161F3" w:rsidRDefault="00D161F3" w:rsidP="00D161F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Application for bail pending review  </w:t>
      </w:r>
    </w:p>
    <w:p w:rsidR="00D161F3" w:rsidRDefault="00D161F3" w:rsidP="00D161F3">
      <w:pPr>
        <w:spacing w:after="0" w:line="240" w:lineRule="auto"/>
        <w:rPr>
          <w:rFonts w:ascii="Times New Roman" w:hAnsi="Times New Roman" w:cs="Times New Roman"/>
          <w:b/>
          <w:sz w:val="24"/>
          <w:szCs w:val="24"/>
        </w:rPr>
      </w:pPr>
    </w:p>
    <w:p w:rsidR="00557265" w:rsidRDefault="00557265" w:rsidP="00D161F3">
      <w:pPr>
        <w:spacing w:after="0" w:line="240" w:lineRule="auto"/>
        <w:rPr>
          <w:rFonts w:ascii="Times New Roman" w:hAnsi="Times New Roman" w:cs="Times New Roman"/>
          <w:i/>
          <w:sz w:val="24"/>
          <w:szCs w:val="24"/>
        </w:rPr>
      </w:pPr>
    </w:p>
    <w:p w:rsidR="00D161F3" w:rsidRPr="008D7AC6" w:rsidRDefault="00D161F3" w:rsidP="00D161F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Applicants </w:t>
      </w:r>
      <w:r w:rsidRPr="00A641F2">
        <w:rPr>
          <w:rFonts w:ascii="Times New Roman" w:hAnsi="Times New Roman" w:cs="Times New Roman"/>
          <w:sz w:val="24"/>
          <w:szCs w:val="24"/>
        </w:rPr>
        <w:t>in person</w:t>
      </w:r>
    </w:p>
    <w:p w:rsidR="00D161F3" w:rsidRPr="00A641F2" w:rsidRDefault="00D161F3" w:rsidP="00D161F3">
      <w:pPr>
        <w:spacing w:after="0" w:line="240" w:lineRule="auto"/>
        <w:rPr>
          <w:rFonts w:ascii="Times New Roman" w:hAnsi="Times New Roman" w:cs="Times New Roman"/>
          <w:sz w:val="24"/>
          <w:szCs w:val="24"/>
        </w:rPr>
      </w:pPr>
      <w:proofErr w:type="gramStart"/>
      <w:r>
        <w:rPr>
          <w:rFonts w:ascii="Times New Roman" w:hAnsi="Times New Roman" w:cs="Times New Roman"/>
          <w:i/>
          <w:sz w:val="24"/>
          <w:szCs w:val="24"/>
        </w:rPr>
        <w:t xml:space="preserve">R  </w:t>
      </w:r>
      <w:proofErr w:type="spellStart"/>
      <w:r>
        <w:rPr>
          <w:rFonts w:ascii="Times New Roman" w:hAnsi="Times New Roman" w:cs="Times New Roman"/>
          <w:i/>
          <w:sz w:val="24"/>
          <w:szCs w:val="24"/>
        </w:rPr>
        <w:t>Chikosha</w:t>
      </w:r>
      <w:proofErr w:type="spellEnd"/>
      <w:proofErr w:type="gramEnd"/>
      <w:r w:rsidR="00A641F2">
        <w:rPr>
          <w:rFonts w:ascii="Times New Roman" w:hAnsi="Times New Roman" w:cs="Times New Roman"/>
          <w:i/>
          <w:sz w:val="24"/>
          <w:szCs w:val="24"/>
        </w:rPr>
        <w:t>,</w:t>
      </w:r>
      <w:r>
        <w:rPr>
          <w:rFonts w:ascii="Times New Roman" w:hAnsi="Times New Roman" w:cs="Times New Roman"/>
          <w:i/>
          <w:sz w:val="24"/>
          <w:szCs w:val="24"/>
        </w:rPr>
        <w:t xml:space="preserve"> </w:t>
      </w:r>
      <w:r w:rsidRPr="00A641F2">
        <w:rPr>
          <w:rFonts w:ascii="Times New Roman" w:hAnsi="Times New Roman" w:cs="Times New Roman"/>
          <w:sz w:val="24"/>
          <w:szCs w:val="24"/>
        </w:rPr>
        <w:t>for respondent</w:t>
      </w:r>
    </w:p>
    <w:p w:rsidR="00D161F3" w:rsidRPr="00A641F2" w:rsidRDefault="00D161F3" w:rsidP="00D161F3">
      <w:pPr>
        <w:spacing w:after="0" w:line="240" w:lineRule="auto"/>
        <w:rPr>
          <w:rFonts w:ascii="Times New Roman" w:hAnsi="Times New Roman" w:cs="Times New Roman"/>
          <w:sz w:val="24"/>
          <w:szCs w:val="24"/>
        </w:rPr>
      </w:pPr>
    </w:p>
    <w:p w:rsidR="00D161F3" w:rsidRDefault="00D161F3" w:rsidP="00D161F3">
      <w:pPr>
        <w:spacing w:after="0" w:line="240" w:lineRule="auto"/>
        <w:rPr>
          <w:rFonts w:ascii="Times New Roman" w:hAnsi="Times New Roman" w:cs="Times New Roman"/>
          <w:i/>
          <w:sz w:val="24"/>
          <w:szCs w:val="24"/>
        </w:rPr>
      </w:pPr>
    </w:p>
    <w:p w:rsidR="002E3A87" w:rsidRDefault="00D161F3" w:rsidP="00A64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1711">
        <w:rPr>
          <w:rFonts w:ascii="Times New Roman" w:hAnsi="Times New Roman" w:cs="Times New Roman"/>
          <w:sz w:val="24"/>
          <w:szCs w:val="24"/>
        </w:rPr>
        <w:t>CHITAPI J:</w:t>
      </w:r>
      <w:r>
        <w:rPr>
          <w:rFonts w:ascii="Times New Roman" w:hAnsi="Times New Roman" w:cs="Times New Roman"/>
          <w:sz w:val="24"/>
          <w:szCs w:val="24"/>
        </w:rPr>
        <w:t xml:space="preserve"> The above two applications have been consolidated only for purposes of preparing one judgment that disposes of both applications. The motivation for the consolidation is based upon the considerations that both applicants are co-accused in case No. Harare Magistrates court CRB 4105 – 4113/15 wherein they were arraigned for trial with six other co-accused. They are a</w:t>
      </w:r>
      <w:r w:rsidR="00A641F2">
        <w:rPr>
          <w:rFonts w:ascii="Times New Roman" w:hAnsi="Times New Roman" w:cs="Times New Roman"/>
          <w:sz w:val="24"/>
          <w:szCs w:val="24"/>
        </w:rPr>
        <w:t>l</w:t>
      </w:r>
      <w:r>
        <w:rPr>
          <w:rFonts w:ascii="Times New Roman" w:hAnsi="Times New Roman" w:cs="Times New Roman"/>
          <w:sz w:val="24"/>
          <w:szCs w:val="24"/>
        </w:rPr>
        <w:t>so co-applicants with their co-accused in case No. HC 4098/19 wherein they seek a review of the criminal proceedings.</w:t>
      </w:r>
    </w:p>
    <w:p w:rsidR="00D161F3" w:rsidRDefault="00D161F3" w:rsidP="00A64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w:t>
      </w:r>
      <w:r w:rsidR="00A641F2">
        <w:rPr>
          <w:rFonts w:ascii="Times New Roman" w:hAnsi="Times New Roman" w:cs="Times New Roman"/>
          <w:sz w:val="24"/>
          <w:szCs w:val="24"/>
        </w:rPr>
        <w:t>n</w:t>
      </w:r>
      <w:r>
        <w:rPr>
          <w:rFonts w:ascii="Times New Roman" w:hAnsi="Times New Roman" w:cs="Times New Roman"/>
          <w:sz w:val="24"/>
          <w:szCs w:val="24"/>
        </w:rPr>
        <w:t>ts and their co-accused were charged with three offences. These are</w:t>
      </w:r>
    </w:p>
    <w:p w:rsidR="00D161F3" w:rsidRPr="00A641F2" w:rsidRDefault="00D161F3" w:rsidP="00A641F2">
      <w:pPr>
        <w:spacing w:after="0" w:line="240" w:lineRule="auto"/>
        <w:jc w:val="both"/>
        <w:rPr>
          <w:rFonts w:ascii="Times New Roman" w:hAnsi="Times New Roman" w:cs="Times New Roman"/>
          <w:i/>
        </w:rPr>
      </w:pPr>
      <w:r>
        <w:rPr>
          <w:rFonts w:ascii="Times New Roman" w:hAnsi="Times New Roman" w:cs="Times New Roman"/>
          <w:sz w:val="24"/>
          <w:szCs w:val="24"/>
        </w:rPr>
        <w:tab/>
      </w:r>
      <w:r w:rsidRPr="00A641F2">
        <w:rPr>
          <w:rFonts w:ascii="Times New Roman" w:hAnsi="Times New Roman" w:cs="Times New Roman"/>
        </w:rPr>
        <w:t>“Count 1:</w:t>
      </w:r>
      <w:r w:rsidR="00A641F2">
        <w:rPr>
          <w:rFonts w:ascii="Times New Roman" w:hAnsi="Times New Roman" w:cs="Times New Roman"/>
        </w:rPr>
        <w:tab/>
      </w:r>
      <w:r w:rsidRPr="00A641F2">
        <w:rPr>
          <w:rFonts w:ascii="Times New Roman" w:hAnsi="Times New Roman" w:cs="Times New Roman"/>
        </w:rPr>
        <w:t xml:space="preserve"> Attempt to escape from lawful custody (as defined in section 189 (6) as read with </w:t>
      </w:r>
      <w:r w:rsidR="00A641F2">
        <w:rPr>
          <w:rFonts w:ascii="Times New Roman" w:hAnsi="Times New Roman" w:cs="Times New Roman"/>
        </w:rPr>
        <w:tab/>
      </w:r>
      <w:r w:rsidR="00A641F2">
        <w:rPr>
          <w:rFonts w:ascii="Times New Roman" w:hAnsi="Times New Roman" w:cs="Times New Roman"/>
        </w:rPr>
        <w:tab/>
      </w:r>
      <w:r w:rsidR="00A641F2">
        <w:rPr>
          <w:rFonts w:ascii="Times New Roman" w:hAnsi="Times New Roman" w:cs="Times New Roman"/>
        </w:rPr>
        <w:tab/>
      </w:r>
      <w:r w:rsidRPr="00A641F2">
        <w:rPr>
          <w:rFonts w:ascii="Times New Roman" w:hAnsi="Times New Roman" w:cs="Times New Roman"/>
        </w:rPr>
        <w:t xml:space="preserve">section </w:t>
      </w:r>
      <w:r w:rsidR="00A641F2">
        <w:rPr>
          <w:rFonts w:ascii="Times New Roman" w:hAnsi="Times New Roman" w:cs="Times New Roman"/>
        </w:rPr>
        <w:tab/>
      </w:r>
      <w:r w:rsidRPr="00A641F2">
        <w:rPr>
          <w:rFonts w:ascii="Times New Roman" w:hAnsi="Times New Roman" w:cs="Times New Roman"/>
        </w:rPr>
        <w:t>185 (1) (b) (4) of the Criminal Law Codification and Reform Act, [</w:t>
      </w:r>
      <w:r w:rsidRPr="00A641F2">
        <w:rPr>
          <w:rFonts w:ascii="Times New Roman" w:hAnsi="Times New Roman" w:cs="Times New Roman"/>
          <w:i/>
        </w:rPr>
        <w:t>Chapter</w:t>
      </w:r>
      <w:r w:rsidRPr="00A641F2">
        <w:rPr>
          <w:rFonts w:ascii="Times New Roman" w:hAnsi="Times New Roman" w:cs="Times New Roman"/>
        </w:rPr>
        <w:t xml:space="preserve"> </w:t>
      </w:r>
      <w:r w:rsidR="00A641F2">
        <w:rPr>
          <w:rFonts w:ascii="Times New Roman" w:hAnsi="Times New Roman" w:cs="Times New Roman"/>
        </w:rPr>
        <w:tab/>
      </w:r>
      <w:r w:rsidR="00A641F2">
        <w:rPr>
          <w:rFonts w:ascii="Times New Roman" w:hAnsi="Times New Roman" w:cs="Times New Roman"/>
        </w:rPr>
        <w:tab/>
      </w:r>
      <w:r w:rsidR="00A641F2">
        <w:rPr>
          <w:rFonts w:ascii="Times New Roman" w:hAnsi="Times New Roman" w:cs="Times New Roman"/>
        </w:rPr>
        <w:tab/>
      </w:r>
      <w:r w:rsidRPr="00A641F2">
        <w:rPr>
          <w:rFonts w:ascii="Times New Roman" w:hAnsi="Times New Roman" w:cs="Times New Roman"/>
          <w:i/>
        </w:rPr>
        <w:t>9:23</w:t>
      </w:r>
      <w:r w:rsidR="00C23DEE" w:rsidRPr="00A641F2">
        <w:rPr>
          <w:rFonts w:ascii="Times New Roman" w:hAnsi="Times New Roman" w:cs="Times New Roman"/>
          <w:i/>
        </w:rPr>
        <w:t>]</w:t>
      </w:r>
    </w:p>
    <w:p w:rsidR="00C23DEE" w:rsidRPr="00A641F2" w:rsidRDefault="00C23DEE" w:rsidP="00A641F2">
      <w:pPr>
        <w:spacing w:after="0" w:line="240" w:lineRule="auto"/>
        <w:jc w:val="both"/>
        <w:rPr>
          <w:rFonts w:ascii="Times New Roman" w:hAnsi="Times New Roman" w:cs="Times New Roman"/>
        </w:rPr>
      </w:pPr>
      <w:r w:rsidRPr="00A641F2">
        <w:rPr>
          <w:rFonts w:ascii="Times New Roman" w:hAnsi="Times New Roman" w:cs="Times New Roman"/>
        </w:rPr>
        <w:tab/>
        <w:t>C</w:t>
      </w:r>
      <w:r w:rsidR="00A641F2" w:rsidRPr="00A641F2">
        <w:rPr>
          <w:rFonts w:ascii="Times New Roman" w:hAnsi="Times New Roman" w:cs="Times New Roman"/>
        </w:rPr>
        <w:t>ount</w:t>
      </w:r>
      <w:r w:rsidRPr="00A641F2">
        <w:rPr>
          <w:rFonts w:ascii="Times New Roman" w:hAnsi="Times New Roman" w:cs="Times New Roman"/>
        </w:rPr>
        <w:t xml:space="preserve"> 2:</w:t>
      </w:r>
      <w:r w:rsidRPr="00A641F2">
        <w:rPr>
          <w:rFonts w:ascii="Times New Roman" w:hAnsi="Times New Roman" w:cs="Times New Roman"/>
        </w:rPr>
        <w:tab/>
        <w:t>Incit</w:t>
      </w:r>
      <w:r w:rsidR="00A641F2">
        <w:rPr>
          <w:rFonts w:ascii="Times New Roman" w:hAnsi="Times New Roman" w:cs="Times New Roman"/>
        </w:rPr>
        <w:t>e</w:t>
      </w:r>
      <w:r w:rsidRPr="00A641F2">
        <w:rPr>
          <w:rFonts w:ascii="Times New Roman" w:hAnsi="Times New Roman" w:cs="Times New Roman"/>
        </w:rPr>
        <w:t>ment in aggravating circumstances in relati</w:t>
      </w:r>
      <w:r w:rsidR="00A641F2">
        <w:rPr>
          <w:rFonts w:ascii="Times New Roman" w:hAnsi="Times New Roman" w:cs="Times New Roman"/>
        </w:rPr>
        <w:t>on</w:t>
      </w:r>
      <w:r w:rsidRPr="00A641F2">
        <w:rPr>
          <w:rFonts w:ascii="Times New Roman" w:hAnsi="Times New Roman" w:cs="Times New Roman"/>
        </w:rPr>
        <w:t xml:space="preserve"> to malicious damage to </w:t>
      </w:r>
      <w:r w:rsidR="00A641F2">
        <w:rPr>
          <w:rFonts w:ascii="Times New Roman" w:hAnsi="Times New Roman" w:cs="Times New Roman"/>
        </w:rPr>
        <w:tab/>
      </w:r>
      <w:r w:rsidR="00A641F2">
        <w:rPr>
          <w:rFonts w:ascii="Times New Roman" w:hAnsi="Times New Roman" w:cs="Times New Roman"/>
        </w:rPr>
        <w:tab/>
      </w:r>
      <w:r w:rsidR="00A641F2">
        <w:rPr>
          <w:rFonts w:ascii="Times New Roman" w:hAnsi="Times New Roman" w:cs="Times New Roman"/>
        </w:rPr>
        <w:tab/>
      </w:r>
      <w:r w:rsidR="00A641F2">
        <w:rPr>
          <w:rFonts w:ascii="Times New Roman" w:hAnsi="Times New Roman" w:cs="Times New Roman"/>
        </w:rPr>
        <w:tab/>
      </w:r>
      <w:r w:rsidRPr="00A641F2">
        <w:rPr>
          <w:rFonts w:ascii="Times New Roman" w:hAnsi="Times New Roman" w:cs="Times New Roman"/>
        </w:rPr>
        <w:t xml:space="preserve">property or negligently causing serious damage to property (as defined in section </w:t>
      </w:r>
      <w:r w:rsidR="00A641F2">
        <w:rPr>
          <w:rFonts w:ascii="Times New Roman" w:hAnsi="Times New Roman" w:cs="Times New Roman"/>
        </w:rPr>
        <w:tab/>
      </w:r>
      <w:r w:rsidR="00A641F2">
        <w:rPr>
          <w:rFonts w:ascii="Times New Roman" w:hAnsi="Times New Roman" w:cs="Times New Roman"/>
        </w:rPr>
        <w:tab/>
      </w:r>
      <w:r w:rsidR="00A641F2">
        <w:rPr>
          <w:rFonts w:ascii="Times New Roman" w:hAnsi="Times New Roman" w:cs="Times New Roman"/>
        </w:rPr>
        <w:tab/>
      </w:r>
      <w:r w:rsidR="00A641F2">
        <w:rPr>
          <w:rFonts w:ascii="Times New Roman" w:hAnsi="Times New Roman" w:cs="Times New Roman"/>
        </w:rPr>
        <w:tab/>
      </w:r>
      <w:r w:rsidRPr="00A641F2">
        <w:rPr>
          <w:rFonts w:ascii="Times New Roman" w:hAnsi="Times New Roman" w:cs="Times New Roman"/>
        </w:rPr>
        <w:t>187 (</w:t>
      </w:r>
      <w:proofErr w:type="spellStart"/>
      <w:r w:rsidRPr="00A641F2">
        <w:rPr>
          <w:rFonts w:ascii="Times New Roman" w:hAnsi="Times New Roman" w:cs="Times New Roman"/>
        </w:rPr>
        <w:t>i</w:t>
      </w:r>
      <w:proofErr w:type="spellEnd"/>
      <w:r w:rsidRPr="00A641F2">
        <w:rPr>
          <w:rFonts w:ascii="Times New Roman" w:hAnsi="Times New Roman" w:cs="Times New Roman"/>
        </w:rPr>
        <w:t xml:space="preserve">) (b) as </w:t>
      </w:r>
      <w:proofErr w:type="gramStart"/>
      <w:r w:rsidRPr="00A641F2">
        <w:rPr>
          <w:rFonts w:ascii="Times New Roman" w:hAnsi="Times New Roman" w:cs="Times New Roman"/>
        </w:rPr>
        <w:t>read  with</w:t>
      </w:r>
      <w:proofErr w:type="gramEnd"/>
      <w:r w:rsidRPr="00A641F2">
        <w:rPr>
          <w:rFonts w:ascii="Times New Roman" w:hAnsi="Times New Roman" w:cs="Times New Roman"/>
        </w:rPr>
        <w:t xml:space="preserve"> sections 140 and 143 (a) (</w:t>
      </w:r>
      <w:proofErr w:type="spellStart"/>
      <w:r w:rsidRPr="00A641F2">
        <w:rPr>
          <w:rFonts w:ascii="Times New Roman" w:hAnsi="Times New Roman" w:cs="Times New Roman"/>
        </w:rPr>
        <w:t>i</w:t>
      </w:r>
      <w:proofErr w:type="spellEnd"/>
      <w:r w:rsidRPr="00A641F2">
        <w:rPr>
          <w:rFonts w:ascii="Times New Roman" w:hAnsi="Times New Roman" w:cs="Times New Roman"/>
        </w:rPr>
        <w:t xml:space="preserve">) (ii) or (b) (of the Criminal Law </w:t>
      </w:r>
      <w:r w:rsidR="00A641F2">
        <w:rPr>
          <w:rFonts w:ascii="Times New Roman" w:hAnsi="Times New Roman" w:cs="Times New Roman"/>
        </w:rPr>
        <w:tab/>
      </w:r>
      <w:r w:rsidR="00A641F2">
        <w:rPr>
          <w:rFonts w:ascii="Times New Roman" w:hAnsi="Times New Roman" w:cs="Times New Roman"/>
        </w:rPr>
        <w:tab/>
      </w:r>
      <w:r w:rsidR="00A641F2">
        <w:rPr>
          <w:rFonts w:ascii="Times New Roman" w:hAnsi="Times New Roman" w:cs="Times New Roman"/>
        </w:rPr>
        <w:tab/>
      </w:r>
      <w:r w:rsidRPr="00A641F2">
        <w:rPr>
          <w:rFonts w:ascii="Times New Roman" w:hAnsi="Times New Roman" w:cs="Times New Roman"/>
        </w:rPr>
        <w:t>(Codification and Reform Act, [</w:t>
      </w:r>
      <w:r w:rsidRPr="00A641F2">
        <w:rPr>
          <w:rFonts w:ascii="Times New Roman" w:hAnsi="Times New Roman" w:cs="Times New Roman"/>
          <w:i/>
        </w:rPr>
        <w:t>Chapter 9:23</w:t>
      </w:r>
      <w:r w:rsidRPr="00A641F2">
        <w:rPr>
          <w:rFonts w:ascii="Times New Roman" w:hAnsi="Times New Roman" w:cs="Times New Roman"/>
        </w:rPr>
        <w:t>]</w:t>
      </w:r>
    </w:p>
    <w:p w:rsidR="00C23DEE" w:rsidRPr="00A641F2" w:rsidRDefault="00C23DEE" w:rsidP="00A641F2">
      <w:pPr>
        <w:spacing w:after="0" w:line="240" w:lineRule="auto"/>
        <w:jc w:val="both"/>
        <w:rPr>
          <w:rFonts w:ascii="Times New Roman" w:hAnsi="Times New Roman" w:cs="Times New Roman"/>
          <w:i/>
        </w:rPr>
      </w:pPr>
      <w:r w:rsidRPr="00A641F2">
        <w:rPr>
          <w:rFonts w:ascii="Times New Roman" w:hAnsi="Times New Roman" w:cs="Times New Roman"/>
        </w:rPr>
        <w:tab/>
        <w:t>Alternatively;</w:t>
      </w:r>
      <w:r w:rsidRPr="00A641F2">
        <w:rPr>
          <w:rFonts w:ascii="Times New Roman" w:hAnsi="Times New Roman" w:cs="Times New Roman"/>
        </w:rPr>
        <w:tab/>
        <w:t>Conspiracy in aggravating cir</w:t>
      </w:r>
      <w:r w:rsidR="00A641F2">
        <w:rPr>
          <w:rFonts w:ascii="Times New Roman" w:hAnsi="Times New Roman" w:cs="Times New Roman"/>
        </w:rPr>
        <w:t>c</w:t>
      </w:r>
      <w:r w:rsidRPr="00A641F2">
        <w:rPr>
          <w:rFonts w:ascii="Times New Roman" w:hAnsi="Times New Roman" w:cs="Times New Roman"/>
        </w:rPr>
        <w:t xml:space="preserve">umstances in relation to malicious damage to </w:t>
      </w:r>
      <w:r w:rsidR="00A641F2">
        <w:rPr>
          <w:rFonts w:ascii="Times New Roman" w:hAnsi="Times New Roman" w:cs="Times New Roman"/>
        </w:rPr>
        <w:tab/>
      </w:r>
      <w:r w:rsidRPr="00A641F2">
        <w:rPr>
          <w:rFonts w:ascii="Times New Roman" w:hAnsi="Times New Roman" w:cs="Times New Roman"/>
        </w:rPr>
        <w:t xml:space="preserve">property or negligently causing serious damage to property (as defined in section 188 (1) (b) as </w:t>
      </w:r>
      <w:r w:rsidR="00A641F2">
        <w:rPr>
          <w:rFonts w:ascii="Times New Roman" w:hAnsi="Times New Roman" w:cs="Times New Roman"/>
        </w:rPr>
        <w:tab/>
      </w:r>
      <w:r w:rsidRPr="00A641F2">
        <w:rPr>
          <w:rFonts w:ascii="Times New Roman" w:hAnsi="Times New Roman" w:cs="Times New Roman"/>
        </w:rPr>
        <w:t>read with section 143 (a) (</w:t>
      </w:r>
      <w:proofErr w:type="spellStart"/>
      <w:r w:rsidRPr="00A641F2">
        <w:rPr>
          <w:rFonts w:ascii="Times New Roman" w:hAnsi="Times New Roman" w:cs="Times New Roman"/>
        </w:rPr>
        <w:t>i</w:t>
      </w:r>
      <w:proofErr w:type="spellEnd"/>
      <w:r w:rsidRPr="00A641F2">
        <w:rPr>
          <w:rFonts w:ascii="Times New Roman" w:hAnsi="Times New Roman" w:cs="Times New Roman"/>
        </w:rPr>
        <w:t xml:space="preserve">) (ii) or b </w:t>
      </w:r>
      <w:proofErr w:type="gramStart"/>
      <w:r w:rsidRPr="00A641F2">
        <w:rPr>
          <w:rFonts w:ascii="Times New Roman" w:hAnsi="Times New Roman" w:cs="Times New Roman"/>
        </w:rPr>
        <w:t>( of</w:t>
      </w:r>
      <w:proofErr w:type="gramEnd"/>
      <w:r w:rsidRPr="00A641F2">
        <w:rPr>
          <w:rFonts w:ascii="Times New Roman" w:hAnsi="Times New Roman" w:cs="Times New Roman"/>
        </w:rPr>
        <w:t xml:space="preserve"> the Criminal Law Codificat</w:t>
      </w:r>
      <w:r w:rsidR="00A641F2">
        <w:rPr>
          <w:rFonts w:ascii="Times New Roman" w:hAnsi="Times New Roman" w:cs="Times New Roman"/>
        </w:rPr>
        <w:t>i</w:t>
      </w:r>
      <w:r w:rsidRPr="00A641F2">
        <w:rPr>
          <w:rFonts w:ascii="Times New Roman" w:hAnsi="Times New Roman" w:cs="Times New Roman"/>
        </w:rPr>
        <w:t>on and Refor</w:t>
      </w:r>
      <w:r w:rsidR="00A641F2">
        <w:rPr>
          <w:rFonts w:ascii="Times New Roman" w:hAnsi="Times New Roman" w:cs="Times New Roman"/>
        </w:rPr>
        <w:t>m</w:t>
      </w:r>
      <w:r w:rsidRPr="00A641F2">
        <w:rPr>
          <w:rFonts w:ascii="Times New Roman" w:hAnsi="Times New Roman" w:cs="Times New Roman"/>
        </w:rPr>
        <w:t xml:space="preserve"> Act, </w:t>
      </w:r>
      <w:r w:rsidR="00A641F2">
        <w:rPr>
          <w:rFonts w:ascii="Times New Roman" w:hAnsi="Times New Roman" w:cs="Times New Roman"/>
        </w:rPr>
        <w:t>[</w:t>
      </w:r>
      <w:r w:rsidRPr="00A641F2">
        <w:rPr>
          <w:rFonts w:ascii="Times New Roman" w:hAnsi="Times New Roman" w:cs="Times New Roman"/>
          <w:i/>
        </w:rPr>
        <w:t xml:space="preserve">Chapter </w:t>
      </w:r>
      <w:r w:rsidR="00A641F2">
        <w:rPr>
          <w:rFonts w:ascii="Times New Roman" w:hAnsi="Times New Roman" w:cs="Times New Roman"/>
          <w:i/>
        </w:rPr>
        <w:tab/>
      </w:r>
      <w:r w:rsidRPr="00A641F2">
        <w:rPr>
          <w:rFonts w:ascii="Times New Roman" w:hAnsi="Times New Roman" w:cs="Times New Roman"/>
          <w:i/>
        </w:rPr>
        <w:t>9:23</w:t>
      </w:r>
      <w:r w:rsidR="00A641F2">
        <w:rPr>
          <w:rFonts w:ascii="Times New Roman" w:hAnsi="Times New Roman" w:cs="Times New Roman"/>
          <w:i/>
        </w:rPr>
        <w:t>]</w:t>
      </w:r>
    </w:p>
    <w:p w:rsidR="00C23DEE" w:rsidRPr="00D52E89" w:rsidRDefault="00C23DEE" w:rsidP="00A641F2">
      <w:pPr>
        <w:spacing w:after="0" w:line="240" w:lineRule="auto"/>
        <w:jc w:val="both"/>
        <w:rPr>
          <w:rFonts w:ascii="Times New Roman" w:hAnsi="Times New Roman" w:cs="Times New Roman"/>
          <w:i/>
        </w:rPr>
      </w:pPr>
      <w:r w:rsidRPr="00A641F2">
        <w:rPr>
          <w:rFonts w:ascii="Times New Roman" w:hAnsi="Times New Roman" w:cs="Times New Roman"/>
        </w:rPr>
        <w:lastRenderedPageBreak/>
        <w:tab/>
        <w:t>Count 3:</w:t>
      </w:r>
      <w:r w:rsidRPr="00A641F2">
        <w:rPr>
          <w:rFonts w:ascii="Times New Roman" w:hAnsi="Times New Roman" w:cs="Times New Roman"/>
        </w:rPr>
        <w:tab/>
        <w:t>In</w:t>
      </w:r>
      <w:r w:rsidR="00D52E89">
        <w:rPr>
          <w:rFonts w:ascii="Times New Roman" w:hAnsi="Times New Roman" w:cs="Times New Roman"/>
        </w:rPr>
        <w:t>cite</w:t>
      </w:r>
      <w:r w:rsidRPr="00A641F2">
        <w:rPr>
          <w:rFonts w:ascii="Times New Roman" w:hAnsi="Times New Roman" w:cs="Times New Roman"/>
        </w:rPr>
        <w:t xml:space="preserve">ment to assault or resist a peace officer as defined in section 187 (10 (b) as </w:t>
      </w:r>
      <w:r w:rsidR="00D52E89">
        <w:rPr>
          <w:rFonts w:ascii="Times New Roman" w:hAnsi="Times New Roman" w:cs="Times New Roman"/>
        </w:rPr>
        <w:tab/>
      </w:r>
      <w:r w:rsidR="00D52E89">
        <w:rPr>
          <w:rFonts w:ascii="Times New Roman" w:hAnsi="Times New Roman" w:cs="Times New Roman"/>
        </w:rPr>
        <w:tab/>
      </w:r>
      <w:r w:rsidR="00D52E89">
        <w:rPr>
          <w:rFonts w:ascii="Times New Roman" w:hAnsi="Times New Roman" w:cs="Times New Roman"/>
        </w:rPr>
        <w:tab/>
      </w:r>
      <w:r w:rsidR="00D52E89">
        <w:rPr>
          <w:rFonts w:ascii="Times New Roman" w:hAnsi="Times New Roman" w:cs="Times New Roman"/>
        </w:rPr>
        <w:tab/>
      </w:r>
      <w:r w:rsidRPr="00A641F2">
        <w:rPr>
          <w:rFonts w:ascii="Times New Roman" w:hAnsi="Times New Roman" w:cs="Times New Roman"/>
        </w:rPr>
        <w:t xml:space="preserve">read with section 176 (of the Criminal Law Codification </w:t>
      </w:r>
      <w:proofErr w:type="gramStart"/>
      <w:r w:rsidRPr="00A641F2">
        <w:rPr>
          <w:rFonts w:ascii="Times New Roman" w:hAnsi="Times New Roman" w:cs="Times New Roman"/>
        </w:rPr>
        <w:t>ad</w:t>
      </w:r>
      <w:proofErr w:type="gramEnd"/>
      <w:r w:rsidRPr="00A641F2">
        <w:rPr>
          <w:rFonts w:ascii="Times New Roman" w:hAnsi="Times New Roman" w:cs="Times New Roman"/>
        </w:rPr>
        <w:t xml:space="preserve"> Reform Act, </w:t>
      </w:r>
      <w:r w:rsidR="00D52E89">
        <w:rPr>
          <w:rFonts w:ascii="Times New Roman" w:hAnsi="Times New Roman" w:cs="Times New Roman"/>
        </w:rPr>
        <w:t>[</w:t>
      </w:r>
      <w:r w:rsidRPr="00D52E89">
        <w:rPr>
          <w:rFonts w:ascii="Times New Roman" w:hAnsi="Times New Roman" w:cs="Times New Roman"/>
          <w:i/>
        </w:rPr>
        <w:t xml:space="preserve">Chapter </w:t>
      </w:r>
      <w:r w:rsidR="00D52E89">
        <w:rPr>
          <w:rFonts w:ascii="Times New Roman" w:hAnsi="Times New Roman" w:cs="Times New Roman"/>
          <w:i/>
        </w:rPr>
        <w:tab/>
      </w:r>
      <w:r w:rsidR="00D52E89">
        <w:rPr>
          <w:rFonts w:ascii="Times New Roman" w:hAnsi="Times New Roman" w:cs="Times New Roman"/>
          <w:i/>
        </w:rPr>
        <w:tab/>
      </w:r>
      <w:r w:rsidR="00D52E89">
        <w:rPr>
          <w:rFonts w:ascii="Times New Roman" w:hAnsi="Times New Roman" w:cs="Times New Roman"/>
          <w:i/>
        </w:rPr>
        <w:tab/>
      </w:r>
      <w:r w:rsidRPr="00D52E89">
        <w:rPr>
          <w:rFonts w:ascii="Times New Roman" w:hAnsi="Times New Roman" w:cs="Times New Roman"/>
          <w:i/>
        </w:rPr>
        <w:t>9:23</w:t>
      </w:r>
      <w:r w:rsidR="00D52E89">
        <w:rPr>
          <w:rFonts w:ascii="Times New Roman" w:hAnsi="Times New Roman" w:cs="Times New Roman"/>
          <w:i/>
        </w:rPr>
        <w:t>]</w:t>
      </w:r>
    </w:p>
    <w:p w:rsidR="00C23DEE" w:rsidRPr="00D52E89" w:rsidRDefault="00C23DEE" w:rsidP="00A641F2">
      <w:pPr>
        <w:spacing w:after="0" w:line="240" w:lineRule="auto"/>
        <w:jc w:val="both"/>
        <w:rPr>
          <w:rFonts w:ascii="Times New Roman" w:hAnsi="Times New Roman" w:cs="Times New Roman"/>
          <w:i/>
        </w:rPr>
      </w:pPr>
      <w:r w:rsidRPr="00A641F2">
        <w:rPr>
          <w:rFonts w:ascii="Times New Roman" w:hAnsi="Times New Roman" w:cs="Times New Roman"/>
        </w:rPr>
        <w:tab/>
        <w:t>Alternatively</w:t>
      </w:r>
      <w:r w:rsidR="00D52E89">
        <w:rPr>
          <w:rFonts w:ascii="Times New Roman" w:hAnsi="Times New Roman" w:cs="Times New Roman"/>
        </w:rPr>
        <w:t>:</w:t>
      </w:r>
      <w:r w:rsidRPr="00A641F2">
        <w:rPr>
          <w:rFonts w:ascii="Times New Roman" w:hAnsi="Times New Roman" w:cs="Times New Roman"/>
        </w:rPr>
        <w:tab/>
        <w:t xml:space="preserve">Conspiracy to assault or resist a peace officer as defined in section 188 (1) (b) as </w:t>
      </w:r>
      <w:r w:rsidR="00D52E89">
        <w:rPr>
          <w:rFonts w:ascii="Times New Roman" w:hAnsi="Times New Roman" w:cs="Times New Roman"/>
        </w:rPr>
        <w:tab/>
      </w:r>
      <w:r w:rsidRPr="00A641F2">
        <w:rPr>
          <w:rFonts w:ascii="Times New Roman" w:hAnsi="Times New Roman" w:cs="Times New Roman"/>
        </w:rPr>
        <w:t>read with section 143 (a) (</w:t>
      </w:r>
      <w:proofErr w:type="spellStart"/>
      <w:r w:rsidRPr="00A641F2">
        <w:rPr>
          <w:rFonts w:ascii="Times New Roman" w:hAnsi="Times New Roman" w:cs="Times New Roman"/>
        </w:rPr>
        <w:t>i</w:t>
      </w:r>
      <w:proofErr w:type="spellEnd"/>
      <w:r w:rsidRPr="00A641F2">
        <w:rPr>
          <w:rFonts w:ascii="Times New Roman" w:hAnsi="Times New Roman" w:cs="Times New Roman"/>
        </w:rPr>
        <w:t xml:space="preserve">) (ii) or (b) of the Criminal Law Codification and Reform Act, </w:t>
      </w:r>
      <w:r w:rsidR="00D52E89">
        <w:rPr>
          <w:rFonts w:ascii="Times New Roman" w:hAnsi="Times New Roman" w:cs="Times New Roman"/>
        </w:rPr>
        <w:t>[</w:t>
      </w:r>
      <w:r w:rsidRPr="00D52E89">
        <w:rPr>
          <w:rFonts w:ascii="Times New Roman" w:hAnsi="Times New Roman" w:cs="Times New Roman"/>
          <w:i/>
        </w:rPr>
        <w:t xml:space="preserve">Chapter </w:t>
      </w:r>
      <w:r w:rsidR="00D52E89" w:rsidRPr="00D52E89">
        <w:rPr>
          <w:rFonts w:ascii="Times New Roman" w:hAnsi="Times New Roman" w:cs="Times New Roman"/>
          <w:i/>
        </w:rPr>
        <w:tab/>
      </w:r>
      <w:r w:rsidRPr="00D52E89">
        <w:rPr>
          <w:rFonts w:ascii="Times New Roman" w:hAnsi="Times New Roman" w:cs="Times New Roman"/>
          <w:i/>
        </w:rPr>
        <w:t>9:23.</w:t>
      </w:r>
      <w:r w:rsidR="00D52E89">
        <w:rPr>
          <w:rFonts w:ascii="Times New Roman" w:hAnsi="Times New Roman" w:cs="Times New Roman"/>
          <w:i/>
        </w:rPr>
        <w:t>]</w:t>
      </w:r>
    </w:p>
    <w:p w:rsidR="00C23DEE" w:rsidRDefault="00C23DEE" w:rsidP="00A64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background to the charges was that the applicants and their co-accused were convicts and inmates at Chikurubi Maximu</w:t>
      </w:r>
      <w:r w:rsidR="00D52E89">
        <w:rPr>
          <w:rFonts w:ascii="Times New Roman" w:hAnsi="Times New Roman" w:cs="Times New Roman"/>
          <w:sz w:val="24"/>
          <w:szCs w:val="24"/>
        </w:rPr>
        <w:t>m</w:t>
      </w:r>
      <w:r>
        <w:rPr>
          <w:rFonts w:ascii="Times New Roman" w:hAnsi="Times New Roman" w:cs="Times New Roman"/>
          <w:sz w:val="24"/>
          <w:szCs w:val="24"/>
        </w:rPr>
        <w:t xml:space="preserve"> Security Prison and they r</w:t>
      </w:r>
      <w:r w:rsidR="00D52E89">
        <w:rPr>
          <w:rFonts w:ascii="Times New Roman" w:hAnsi="Times New Roman" w:cs="Times New Roman"/>
          <w:sz w:val="24"/>
          <w:szCs w:val="24"/>
        </w:rPr>
        <w:t>e</w:t>
      </w:r>
      <w:r>
        <w:rPr>
          <w:rFonts w:ascii="Times New Roman" w:hAnsi="Times New Roman" w:cs="Times New Roman"/>
          <w:sz w:val="24"/>
          <w:szCs w:val="24"/>
        </w:rPr>
        <w:t>m</w:t>
      </w:r>
      <w:r w:rsidR="00D52E89">
        <w:rPr>
          <w:rFonts w:ascii="Times New Roman" w:hAnsi="Times New Roman" w:cs="Times New Roman"/>
          <w:sz w:val="24"/>
          <w:szCs w:val="24"/>
        </w:rPr>
        <w:t>a</w:t>
      </w:r>
      <w:r>
        <w:rPr>
          <w:rFonts w:ascii="Times New Roman" w:hAnsi="Times New Roman" w:cs="Times New Roman"/>
          <w:sz w:val="24"/>
          <w:szCs w:val="24"/>
        </w:rPr>
        <w:t>in so. It was alleged that on 13 February</w:t>
      </w:r>
      <w:r w:rsidR="00D52E89">
        <w:rPr>
          <w:rFonts w:ascii="Times New Roman" w:hAnsi="Times New Roman" w:cs="Times New Roman"/>
          <w:sz w:val="24"/>
          <w:szCs w:val="24"/>
        </w:rPr>
        <w:t>,</w:t>
      </w:r>
      <w:r>
        <w:rPr>
          <w:rFonts w:ascii="Times New Roman" w:hAnsi="Times New Roman" w:cs="Times New Roman"/>
          <w:sz w:val="24"/>
          <w:szCs w:val="24"/>
        </w:rPr>
        <w:t xml:space="preserve"> 2015 the inmates with applicant Robert Martin </w:t>
      </w:r>
      <w:proofErr w:type="spellStart"/>
      <w:r>
        <w:rPr>
          <w:rFonts w:ascii="Times New Roman" w:hAnsi="Times New Roman" w:cs="Times New Roman"/>
          <w:sz w:val="24"/>
          <w:szCs w:val="24"/>
        </w:rPr>
        <w:t>Gumbura</w:t>
      </w:r>
      <w:proofErr w:type="spellEnd"/>
      <w:r w:rsidR="00557265">
        <w:rPr>
          <w:rFonts w:ascii="Times New Roman" w:hAnsi="Times New Roman" w:cs="Times New Roman"/>
          <w:sz w:val="24"/>
          <w:szCs w:val="24"/>
        </w:rPr>
        <w:t xml:space="preserve"> as </w:t>
      </w:r>
      <w:proofErr w:type="spellStart"/>
      <w:r w:rsidR="00557265">
        <w:rPr>
          <w:rFonts w:ascii="Times New Roman" w:hAnsi="Times New Roman" w:cs="Times New Roman"/>
          <w:sz w:val="24"/>
          <w:szCs w:val="24"/>
        </w:rPr>
        <w:t>leaader</w:t>
      </w:r>
      <w:proofErr w:type="spellEnd"/>
      <w:r>
        <w:rPr>
          <w:rFonts w:ascii="Times New Roman" w:hAnsi="Times New Roman" w:cs="Times New Roman"/>
          <w:sz w:val="24"/>
          <w:szCs w:val="24"/>
        </w:rPr>
        <w:t xml:space="preserve"> incited other inmates to protest the quality of food which they were being fed on at the prison. He allegedly incited the prisoners to protest by singing and hitting cell bars which they did the whole night. A month later on 13 March, 2015 the applicants and their co-accused revi</w:t>
      </w:r>
      <w:r w:rsidR="00D52E89">
        <w:rPr>
          <w:rFonts w:ascii="Times New Roman" w:hAnsi="Times New Roman" w:cs="Times New Roman"/>
          <w:sz w:val="24"/>
          <w:szCs w:val="24"/>
        </w:rPr>
        <w:t>ve</w:t>
      </w:r>
      <w:r>
        <w:rPr>
          <w:rFonts w:ascii="Times New Roman" w:hAnsi="Times New Roman" w:cs="Times New Roman"/>
          <w:sz w:val="24"/>
          <w:szCs w:val="24"/>
        </w:rPr>
        <w:t>d the food protests leadin</w:t>
      </w:r>
      <w:r w:rsidR="00D52E89">
        <w:rPr>
          <w:rFonts w:ascii="Times New Roman" w:hAnsi="Times New Roman" w:cs="Times New Roman"/>
          <w:sz w:val="24"/>
          <w:szCs w:val="24"/>
        </w:rPr>
        <w:t>g</w:t>
      </w:r>
      <w:r>
        <w:rPr>
          <w:rFonts w:ascii="Times New Roman" w:hAnsi="Times New Roman" w:cs="Times New Roman"/>
          <w:sz w:val="24"/>
          <w:szCs w:val="24"/>
        </w:rPr>
        <w:t xml:space="preserve"> to i</w:t>
      </w:r>
      <w:r w:rsidR="00D52E89">
        <w:rPr>
          <w:rFonts w:ascii="Times New Roman" w:hAnsi="Times New Roman" w:cs="Times New Roman"/>
          <w:sz w:val="24"/>
          <w:szCs w:val="24"/>
        </w:rPr>
        <w:t>n</w:t>
      </w:r>
      <w:r>
        <w:rPr>
          <w:rFonts w:ascii="Times New Roman" w:hAnsi="Times New Roman" w:cs="Times New Roman"/>
          <w:sz w:val="24"/>
          <w:szCs w:val="24"/>
        </w:rPr>
        <w:t>mates being disorderly and in the process damaging property resultin</w:t>
      </w:r>
      <w:r w:rsidR="00D52E89">
        <w:rPr>
          <w:rFonts w:ascii="Times New Roman" w:hAnsi="Times New Roman" w:cs="Times New Roman"/>
          <w:sz w:val="24"/>
          <w:szCs w:val="24"/>
        </w:rPr>
        <w:t>g</w:t>
      </w:r>
      <w:r>
        <w:rPr>
          <w:rFonts w:ascii="Times New Roman" w:hAnsi="Times New Roman" w:cs="Times New Roman"/>
          <w:sz w:val="24"/>
          <w:szCs w:val="24"/>
        </w:rPr>
        <w:t xml:space="preserve"> in prison officers firing warning shots in an </w:t>
      </w:r>
      <w:r w:rsidR="00D52E89">
        <w:rPr>
          <w:rFonts w:ascii="Times New Roman" w:hAnsi="Times New Roman" w:cs="Times New Roman"/>
          <w:sz w:val="24"/>
          <w:szCs w:val="24"/>
        </w:rPr>
        <w:t>endeavor</w:t>
      </w:r>
      <w:r w:rsidR="00A47872">
        <w:rPr>
          <w:rFonts w:ascii="Times New Roman" w:hAnsi="Times New Roman" w:cs="Times New Roman"/>
          <w:sz w:val="24"/>
          <w:szCs w:val="24"/>
        </w:rPr>
        <w:t xml:space="preserve"> to restore order. Some officers were injured in the process. It was also alleged that the applicant and co-accused attempted to escape from prison. Some prisoners were shot and some died.</w:t>
      </w:r>
    </w:p>
    <w:p w:rsidR="00A47872" w:rsidRDefault="00A47872" w:rsidP="00A64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applicants and the co-accused appe</w:t>
      </w:r>
      <w:r w:rsidR="00D52E89">
        <w:rPr>
          <w:rFonts w:ascii="Times New Roman" w:hAnsi="Times New Roman" w:cs="Times New Roman"/>
          <w:sz w:val="24"/>
          <w:szCs w:val="24"/>
        </w:rPr>
        <w:t>a</w:t>
      </w:r>
      <w:r>
        <w:rPr>
          <w:rFonts w:ascii="Times New Roman" w:hAnsi="Times New Roman" w:cs="Times New Roman"/>
          <w:sz w:val="24"/>
          <w:szCs w:val="24"/>
        </w:rPr>
        <w:t xml:space="preserve">red before the </w:t>
      </w:r>
      <w:proofErr w:type="gramStart"/>
      <w:r>
        <w:rPr>
          <w:rFonts w:ascii="Times New Roman" w:hAnsi="Times New Roman" w:cs="Times New Roman"/>
          <w:sz w:val="24"/>
          <w:szCs w:val="24"/>
        </w:rPr>
        <w:t>magistrates</w:t>
      </w:r>
      <w:proofErr w:type="gramEnd"/>
      <w:r>
        <w:rPr>
          <w:rFonts w:ascii="Times New Roman" w:hAnsi="Times New Roman" w:cs="Times New Roman"/>
          <w:sz w:val="24"/>
          <w:szCs w:val="24"/>
        </w:rPr>
        <w:t xml:space="preserve"> court for trial, they pleaded not guilty on 3 September, 2015 and trial comme</w:t>
      </w:r>
      <w:r w:rsidR="00D52E89">
        <w:rPr>
          <w:rFonts w:ascii="Times New Roman" w:hAnsi="Times New Roman" w:cs="Times New Roman"/>
          <w:sz w:val="24"/>
          <w:szCs w:val="24"/>
        </w:rPr>
        <w:t>n</w:t>
      </w:r>
      <w:r>
        <w:rPr>
          <w:rFonts w:ascii="Times New Roman" w:hAnsi="Times New Roman" w:cs="Times New Roman"/>
          <w:sz w:val="24"/>
          <w:szCs w:val="24"/>
        </w:rPr>
        <w:t xml:space="preserve">ced. The trial progressed in fits and starts </w:t>
      </w:r>
      <w:r w:rsidR="00D52E89">
        <w:rPr>
          <w:rFonts w:ascii="Times New Roman" w:hAnsi="Times New Roman" w:cs="Times New Roman"/>
          <w:sz w:val="24"/>
          <w:szCs w:val="24"/>
        </w:rPr>
        <w:t>o</w:t>
      </w:r>
      <w:r>
        <w:rPr>
          <w:rFonts w:ascii="Times New Roman" w:hAnsi="Times New Roman" w:cs="Times New Roman"/>
          <w:sz w:val="24"/>
          <w:szCs w:val="24"/>
        </w:rPr>
        <w:t>wing to logistics and challenge</w:t>
      </w:r>
      <w:r w:rsidR="00D52E89">
        <w:rPr>
          <w:rFonts w:ascii="Times New Roman" w:hAnsi="Times New Roman" w:cs="Times New Roman"/>
          <w:sz w:val="24"/>
          <w:szCs w:val="24"/>
        </w:rPr>
        <w:t>s</w:t>
      </w:r>
      <w:r>
        <w:rPr>
          <w:rFonts w:ascii="Times New Roman" w:hAnsi="Times New Roman" w:cs="Times New Roman"/>
          <w:sz w:val="24"/>
          <w:szCs w:val="24"/>
        </w:rPr>
        <w:t xml:space="preserve"> of conducting a trial with several accused persons. One accused would fall ill or be indisposed and trial would stall. The trial progres</w:t>
      </w:r>
      <w:r w:rsidR="00D52E89">
        <w:rPr>
          <w:rFonts w:ascii="Times New Roman" w:hAnsi="Times New Roman" w:cs="Times New Roman"/>
          <w:sz w:val="24"/>
          <w:szCs w:val="24"/>
        </w:rPr>
        <w:t>s</w:t>
      </w:r>
      <w:r>
        <w:rPr>
          <w:rFonts w:ascii="Times New Roman" w:hAnsi="Times New Roman" w:cs="Times New Roman"/>
          <w:sz w:val="24"/>
          <w:szCs w:val="24"/>
        </w:rPr>
        <w:t>e</w:t>
      </w:r>
      <w:r w:rsidR="00D52E89">
        <w:rPr>
          <w:rFonts w:ascii="Times New Roman" w:hAnsi="Times New Roman" w:cs="Times New Roman"/>
          <w:sz w:val="24"/>
          <w:szCs w:val="24"/>
        </w:rPr>
        <w:t>d</w:t>
      </w:r>
      <w:r>
        <w:rPr>
          <w:rFonts w:ascii="Times New Roman" w:hAnsi="Times New Roman" w:cs="Times New Roman"/>
          <w:sz w:val="24"/>
          <w:szCs w:val="24"/>
        </w:rPr>
        <w:t xml:space="preserve"> until the state closed its case. The applic</w:t>
      </w:r>
      <w:r w:rsidR="00D52E89">
        <w:rPr>
          <w:rFonts w:ascii="Times New Roman" w:hAnsi="Times New Roman" w:cs="Times New Roman"/>
          <w:sz w:val="24"/>
          <w:szCs w:val="24"/>
        </w:rPr>
        <w:t>a</w:t>
      </w:r>
      <w:r>
        <w:rPr>
          <w:rFonts w:ascii="Times New Roman" w:hAnsi="Times New Roman" w:cs="Times New Roman"/>
          <w:sz w:val="24"/>
          <w:szCs w:val="24"/>
        </w:rPr>
        <w:t>nts and the co-accused applied for their discharge at the close of the sta</w:t>
      </w:r>
      <w:r w:rsidR="00D52E89">
        <w:rPr>
          <w:rFonts w:ascii="Times New Roman" w:hAnsi="Times New Roman" w:cs="Times New Roman"/>
          <w:sz w:val="24"/>
          <w:szCs w:val="24"/>
        </w:rPr>
        <w:t>t</w:t>
      </w:r>
      <w:r>
        <w:rPr>
          <w:rFonts w:ascii="Times New Roman" w:hAnsi="Times New Roman" w:cs="Times New Roman"/>
          <w:sz w:val="24"/>
          <w:szCs w:val="24"/>
        </w:rPr>
        <w:t>e case. The application failed. They were dissatisfied with the dismissal of the application. They filed an application for revie</w:t>
      </w:r>
      <w:r w:rsidR="00D52E89">
        <w:rPr>
          <w:rFonts w:ascii="Times New Roman" w:hAnsi="Times New Roman" w:cs="Times New Roman"/>
          <w:sz w:val="24"/>
          <w:szCs w:val="24"/>
        </w:rPr>
        <w:t>w</w:t>
      </w:r>
      <w:r>
        <w:rPr>
          <w:rFonts w:ascii="Times New Roman" w:hAnsi="Times New Roman" w:cs="Times New Roman"/>
          <w:sz w:val="24"/>
          <w:szCs w:val="24"/>
        </w:rPr>
        <w:t xml:space="preserve"> of the decision to dismiss their discharge application. That applications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argued before me on 22 January 2020. I rese</w:t>
      </w:r>
      <w:r w:rsidR="00D52E89">
        <w:rPr>
          <w:rFonts w:ascii="Times New Roman" w:hAnsi="Times New Roman" w:cs="Times New Roman"/>
          <w:sz w:val="24"/>
          <w:szCs w:val="24"/>
        </w:rPr>
        <w:t>r</w:t>
      </w:r>
      <w:r>
        <w:rPr>
          <w:rFonts w:ascii="Times New Roman" w:hAnsi="Times New Roman" w:cs="Times New Roman"/>
          <w:sz w:val="24"/>
          <w:szCs w:val="24"/>
        </w:rPr>
        <w:t>ved judgment and though judgment has delayed owing to a heavy workload</w:t>
      </w:r>
      <w:r w:rsidR="00557265">
        <w:rPr>
          <w:rFonts w:ascii="Times New Roman" w:hAnsi="Times New Roman" w:cs="Times New Roman"/>
          <w:sz w:val="24"/>
          <w:szCs w:val="24"/>
        </w:rPr>
        <w:t xml:space="preserve"> and voluminous records to be received</w:t>
      </w:r>
      <w:r>
        <w:rPr>
          <w:rFonts w:ascii="Times New Roman" w:hAnsi="Times New Roman" w:cs="Times New Roman"/>
          <w:sz w:val="24"/>
          <w:szCs w:val="24"/>
        </w:rPr>
        <w:t xml:space="preserve">, the same should be </w:t>
      </w:r>
      <w:r w:rsidR="00D52E89">
        <w:rPr>
          <w:rFonts w:ascii="Times New Roman" w:hAnsi="Times New Roman" w:cs="Times New Roman"/>
          <w:sz w:val="24"/>
          <w:szCs w:val="24"/>
        </w:rPr>
        <w:t>a</w:t>
      </w:r>
      <w:r>
        <w:rPr>
          <w:rFonts w:ascii="Times New Roman" w:hAnsi="Times New Roman" w:cs="Times New Roman"/>
          <w:sz w:val="24"/>
          <w:szCs w:val="24"/>
        </w:rPr>
        <w:t>vailable inside this first term.</w:t>
      </w:r>
    </w:p>
    <w:p w:rsidR="00A47872" w:rsidRDefault="00D52E89" w:rsidP="00A64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7872">
        <w:rPr>
          <w:rFonts w:ascii="Times New Roman" w:hAnsi="Times New Roman" w:cs="Times New Roman"/>
          <w:sz w:val="24"/>
          <w:szCs w:val="24"/>
        </w:rPr>
        <w:t xml:space="preserve">The applicants have applied for bail pending the determination of the review application. In the case of applicant Robert Martin </w:t>
      </w:r>
      <w:proofErr w:type="spellStart"/>
      <w:r w:rsidR="00A47872">
        <w:rPr>
          <w:rFonts w:ascii="Times New Roman" w:hAnsi="Times New Roman" w:cs="Times New Roman"/>
          <w:sz w:val="24"/>
          <w:szCs w:val="24"/>
        </w:rPr>
        <w:t>Gumbura</w:t>
      </w:r>
      <w:proofErr w:type="spellEnd"/>
      <w:r w:rsidR="00A47872">
        <w:rPr>
          <w:rFonts w:ascii="Times New Roman" w:hAnsi="Times New Roman" w:cs="Times New Roman"/>
          <w:sz w:val="24"/>
          <w:szCs w:val="24"/>
        </w:rPr>
        <w:t>, he attached the re</w:t>
      </w:r>
      <w:r>
        <w:rPr>
          <w:rFonts w:ascii="Times New Roman" w:hAnsi="Times New Roman" w:cs="Times New Roman"/>
          <w:sz w:val="24"/>
          <w:szCs w:val="24"/>
        </w:rPr>
        <w:t>c</w:t>
      </w:r>
      <w:r w:rsidR="00A47872">
        <w:rPr>
          <w:rFonts w:ascii="Times New Roman" w:hAnsi="Times New Roman" w:cs="Times New Roman"/>
          <w:sz w:val="24"/>
          <w:szCs w:val="24"/>
        </w:rPr>
        <w:t xml:space="preserve">ord of the </w:t>
      </w:r>
      <w:proofErr w:type="gramStart"/>
      <w:r w:rsidR="00A47872">
        <w:rPr>
          <w:rFonts w:ascii="Times New Roman" w:hAnsi="Times New Roman" w:cs="Times New Roman"/>
          <w:sz w:val="24"/>
          <w:szCs w:val="24"/>
        </w:rPr>
        <w:t>magistrates</w:t>
      </w:r>
      <w:proofErr w:type="gramEnd"/>
      <w:r w:rsidR="00A47872">
        <w:rPr>
          <w:rFonts w:ascii="Times New Roman" w:hAnsi="Times New Roman" w:cs="Times New Roman"/>
          <w:sz w:val="24"/>
          <w:szCs w:val="24"/>
        </w:rPr>
        <w:t xml:space="preserve"> court proceedings and a transcript of submissions in argument presente</w:t>
      </w:r>
      <w:r>
        <w:rPr>
          <w:rFonts w:ascii="Times New Roman" w:hAnsi="Times New Roman" w:cs="Times New Roman"/>
          <w:sz w:val="24"/>
          <w:szCs w:val="24"/>
        </w:rPr>
        <w:t>d</w:t>
      </w:r>
      <w:r w:rsidR="00A47872">
        <w:rPr>
          <w:rFonts w:ascii="Times New Roman" w:hAnsi="Times New Roman" w:cs="Times New Roman"/>
          <w:sz w:val="24"/>
          <w:szCs w:val="24"/>
        </w:rPr>
        <w:t xml:space="preserve"> before me in the application for review. The application by applicant Blessing </w:t>
      </w:r>
      <w:proofErr w:type="spellStart"/>
      <w:r w:rsidR="00A47872">
        <w:rPr>
          <w:rFonts w:ascii="Times New Roman" w:hAnsi="Times New Roman" w:cs="Times New Roman"/>
          <w:sz w:val="24"/>
          <w:szCs w:val="24"/>
        </w:rPr>
        <w:t>Makomborero</w:t>
      </w:r>
      <w:proofErr w:type="spellEnd"/>
      <w:r w:rsidR="00A47872">
        <w:rPr>
          <w:rFonts w:ascii="Times New Roman" w:hAnsi="Times New Roman" w:cs="Times New Roman"/>
          <w:sz w:val="24"/>
          <w:szCs w:val="24"/>
        </w:rPr>
        <w:t xml:space="preserve"> </w:t>
      </w:r>
      <w:proofErr w:type="spellStart"/>
      <w:r w:rsidR="00A47872">
        <w:rPr>
          <w:rFonts w:ascii="Times New Roman" w:hAnsi="Times New Roman" w:cs="Times New Roman"/>
          <w:sz w:val="24"/>
          <w:szCs w:val="24"/>
        </w:rPr>
        <w:t>Chid</w:t>
      </w:r>
      <w:r>
        <w:rPr>
          <w:rFonts w:ascii="Times New Roman" w:hAnsi="Times New Roman" w:cs="Times New Roman"/>
          <w:sz w:val="24"/>
          <w:szCs w:val="24"/>
        </w:rPr>
        <w:t>u</w:t>
      </w:r>
      <w:r w:rsidR="00A47872">
        <w:rPr>
          <w:rFonts w:ascii="Times New Roman" w:hAnsi="Times New Roman" w:cs="Times New Roman"/>
          <w:sz w:val="24"/>
          <w:szCs w:val="24"/>
        </w:rPr>
        <w:t>ke</w:t>
      </w:r>
      <w:proofErr w:type="spellEnd"/>
      <w:r w:rsidR="00A47872">
        <w:rPr>
          <w:rFonts w:ascii="Times New Roman" w:hAnsi="Times New Roman" w:cs="Times New Roman"/>
          <w:sz w:val="24"/>
          <w:szCs w:val="24"/>
        </w:rPr>
        <w:t xml:space="preserve"> did not have a record attached to it. I should mention that </w:t>
      </w:r>
      <w:proofErr w:type="spellStart"/>
      <w:r w:rsidR="00A47872">
        <w:rPr>
          <w:rFonts w:ascii="Times New Roman" w:hAnsi="Times New Roman" w:cs="Times New Roman"/>
          <w:sz w:val="24"/>
          <w:szCs w:val="24"/>
        </w:rPr>
        <w:t>Chid</w:t>
      </w:r>
      <w:r>
        <w:rPr>
          <w:rFonts w:ascii="Times New Roman" w:hAnsi="Times New Roman" w:cs="Times New Roman"/>
          <w:sz w:val="24"/>
          <w:szCs w:val="24"/>
        </w:rPr>
        <w:t>u</w:t>
      </w:r>
      <w:r w:rsidR="00A47872">
        <w:rPr>
          <w:rFonts w:ascii="Times New Roman" w:hAnsi="Times New Roman" w:cs="Times New Roman"/>
          <w:sz w:val="24"/>
          <w:szCs w:val="24"/>
        </w:rPr>
        <w:t>ke</w:t>
      </w:r>
      <w:proofErr w:type="spellEnd"/>
      <w:r w:rsidR="00A47872">
        <w:rPr>
          <w:rFonts w:ascii="Times New Roman" w:hAnsi="Times New Roman" w:cs="Times New Roman"/>
          <w:sz w:val="24"/>
          <w:szCs w:val="24"/>
        </w:rPr>
        <w:t xml:space="preserve"> appe</w:t>
      </w:r>
      <w:r>
        <w:rPr>
          <w:rFonts w:ascii="Times New Roman" w:hAnsi="Times New Roman" w:cs="Times New Roman"/>
          <w:sz w:val="24"/>
          <w:szCs w:val="24"/>
        </w:rPr>
        <w:t>a</w:t>
      </w:r>
      <w:r w:rsidR="00A47872">
        <w:rPr>
          <w:rFonts w:ascii="Times New Roman" w:hAnsi="Times New Roman" w:cs="Times New Roman"/>
          <w:sz w:val="24"/>
          <w:szCs w:val="24"/>
        </w:rPr>
        <w:t xml:space="preserve">red before </w:t>
      </w:r>
      <w:proofErr w:type="spellStart"/>
      <w:r w:rsidR="00A47872" w:rsidRPr="00D52E89">
        <w:rPr>
          <w:rFonts w:ascii="Times New Roman" w:hAnsi="Times New Roman" w:cs="Times New Roman"/>
          <w:smallCaps/>
          <w:sz w:val="24"/>
          <w:szCs w:val="24"/>
        </w:rPr>
        <w:t>Chinamora</w:t>
      </w:r>
      <w:proofErr w:type="spellEnd"/>
      <w:r w:rsidR="00A47872" w:rsidRPr="00D52E89">
        <w:rPr>
          <w:rFonts w:ascii="Times New Roman" w:hAnsi="Times New Roman" w:cs="Times New Roman"/>
          <w:smallCaps/>
          <w:sz w:val="24"/>
          <w:szCs w:val="24"/>
        </w:rPr>
        <w:t xml:space="preserve"> J</w:t>
      </w:r>
      <w:r w:rsidR="00A47872">
        <w:rPr>
          <w:rFonts w:ascii="Times New Roman" w:hAnsi="Times New Roman" w:cs="Times New Roman"/>
          <w:sz w:val="24"/>
          <w:szCs w:val="24"/>
        </w:rPr>
        <w:t xml:space="preserve"> in bai</w:t>
      </w:r>
      <w:r>
        <w:rPr>
          <w:rFonts w:ascii="Times New Roman" w:hAnsi="Times New Roman" w:cs="Times New Roman"/>
          <w:sz w:val="24"/>
          <w:szCs w:val="24"/>
        </w:rPr>
        <w:t>l</w:t>
      </w:r>
      <w:r w:rsidR="00A47872">
        <w:rPr>
          <w:rFonts w:ascii="Times New Roman" w:hAnsi="Times New Roman" w:cs="Times New Roman"/>
          <w:sz w:val="24"/>
          <w:szCs w:val="24"/>
        </w:rPr>
        <w:t xml:space="preserve"> court on 9 February, 2021. His record was referred to me because I already had heard a similar application </w:t>
      </w:r>
      <w:r w:rsidR="00A47872">
        <w:rPr>
          <w:rFonts w:ascii="Times New Roman" w:hAnsi="Times New Roman" w:cs="Times New Roman"/>
          <w:sz w:val="24"/>
          <w:szCs w:val="24"/>
        </w:rPr>
        <w:lastRenderedPageBreak/>
        <w:t xml:space="preserve">by </w:t>
      </w:r>
      <w:proofErr w:type="spellStart"/>
      <w:r w:rsidR="00A47872">
        <w:rPr>
          <w:rFonts w:ascii="Times New Roman" w:hAnsi="Times New Roman" w:cs="Times New Roman"/>
          <w:sz w:val="24"/>
          <w:szCs w:val="24"/>
        </w:rPr>
        <w:t>Gumbura</w:t>
      </w:r>
      <w:proofErr w:type="spellEnd"/>
      <w:r w:rsidR="00A47872">
        <w:rPr>
          <w:rFonts w:ascii="Times New Roman" w:hAnsi="Times New Roman" w:cs="Times New Roman"/>
          <w:sz w:val="24"/>
          <w:szCs w:val="24"/>
        </w:rPr>
        <w:t xml:space="preserve"> on 4 February, 2021 and ha</w:t>
      </w:r>
      <w:r w:rsidR="00557265">
        <w:rPr>
          <w:rFonts w:ascii="Times New Roman" w:hAnsi="Times New Roman" w:cs="Times New Roman"/>
          <w:sz w:val="24"/>
          <w:szCs w:val="24"/>
        </w:rPr>
        <w:t>d</w:t>
      </w:r>
      <w:r w:rsidR="00A47872">
        <w:rPr>
          <w:rFonts w:ascii="Times New Roman" w:hAnsi="Times New Roman" w:cs="Times New Roman"/>
          <w:sz w:val="24"/>
          <w:szCs w:val="24"/>
        </w:rPr>
        <w:t xml:space="preserve"> reserved judgment the</w:t>
      </w:r>
      <w:r>
        <w:rPr>
          <w:rFonts w:ascii="Times New Roman" w:hAnsi="Times New Roman" w:cs="Times New Roman"/>
          <w:sz w:val="24"/>
          <w:szCs w:val="24"/>
        </w:rPr>
        <w:t>r</w:t>
      </w:r>
      <w:r w:rsidR="00A47872">
        <w:rPr>
          <w:rFonts w:ascii="Times New Roman" w:hAnsi="Times New Roman" w:cs="Times New Roman"/>
          <w:sz w:val="24"/>
          <w:szCs w:val="24"/>
        </w:rPr>
        <w:t>eon. O</w:t>
      </w:r>
      <w:r>
        <w:rPr>
          <w:rFonts w:ascii="Times New Roman" w:hAnsi="Times New Roman" w:cs="Times New Roman"/>
          <w:sz w:val="24"/>
          <w:szCs w:val="24"/>
        </w:rPr>
        <w:t>n</w:t>
      </w:r>
      <w:r w:rsidR="00A47872">
        <w:rPr>
          <w:rFonts w:ascii="Times New Roman" w:hAnsi="Times New Roman" w:cs="Times New Roman"/>
          <w:sz w:val="24"/>
          <w:szCs w:val="24"/>
        </w:rPr>
        <w:t xml:space="preserve"> receiving the record for </w:t>
      </w:r>
      <w:proofErr w:type="spellStart"/>
      <w:r w:rsidR="00A47872">
        <w:rPr>
          <w:rFonts w:ascii="Times New Roman" w:hAnsi="Times New Roman" w:cs="Times New Roman"/>
          <w:sz w:val="24"/>
          <w:szCs w:val="24"/>
        </w:rPr>
        <w:t>Chid</w:t>
      </w:r>
      <w:r>
        <w:rPr>
          <w:rFonts w:ascii="Times New Roman" w:hAnsi="Times New Roman" w:cs="Times New Roman"/>
          <w:sz w:val="24"/>
          <w:szCs w:val="24"/>
        </w:rPr>
        <w:t>u</w:t>
      </w:r>
      <w:r w:rsidR="00A47872">
        <w:rPr>
          <w:rFonts w:ascii="Times New Roman" w:hAnsi="Times New Roman" w:cs="Times New Roman"/>
          <w:sz w:val="24"/>
          <w:szCs w:val="24"/>
        </w:rPr>
        <w:t>ke</w:t>
      </w:r>
      <w:proofErr w:type="spellEnd"/>
      <w:r w:rsidR="00A47872">
        <w:rPr>
          <w:rFonts w:ascii="Times New Roman" w:hAnsi="Times New Roman" w:cs="Times New Roman"/>
          <w:sz w:val="24"/>
          <w:szCs w:val="24"/>
        </w:rPr>
        <w:t xml:space="preserve"> and noticing that his application was</w:t>
      </w:r>
      <w:r w:rsidR="00557265">
        <w:rPr>
          <w:rFonts w:ascii="Times New Roman" w:hAnsi="Times New Roman" w:cs="Times New Roman"/>
          <w:sz w:val="24"/>
          <w:szCs w:val="24"/>
        </w:rPr>
        <w:t xml:space="preserve"> circumstantially</w:t>
      </w:r>
      <w:r w:rsidR="00A47872">
        <w:rPr>
          <w:rFonts w:ascii="Times New Roman" w:hAnsi="Times New Roman" w:cs="Times New Roman"/>
          <w:sz w:val="24"/>
          <w:szCs w:val="24"/>
        </w:rPr>
        <w:t xml:space="preserve"> similar to </w:t>
      </w:r>
      <w:proofErr w:type="spellStart"/>
      <w:r w:rsidR="00A47872">
        <w:rPr>
          <w:rFonts w:ascii="Times New Roman" w:hAnsi="Times New Roman" w:cs="Times New Roman"/>
          <w:sz w:val="24"/>
          <w:szCs w:val="24"/>
        </w:rPr>
        <w:t>Gumbura’s</w:t>
      </w:r>
      <w:proofErr w:type="spellEnd"/>
      <w:r w:rsidR="00A47872">
        <w:rPr>
          <w:rFonts w:ascii="Times New Roman" w:hAnsi="Times New Roman" w:cs="Times New Roman"/>
          <w:sz w:val="24"/>
          <w:szCs w:val="24"/>
        </w:rPr>
        <w:t xml:space="preserve"> I resolved to deal with the application in chambers in terms of the Chief Justice’s direction which allows for such a course. I was also co</w:t>
      </w:r>
      <w:r>
        <w:rPr>
          <w:rFonts w:ascii="Times New Roman" w:hAnsi="Times New Roman" w:cs="Times New Roman"/>
          <w:sz w:val="24"/>
          <w:szCs w:val="24"/>
        </w:rPr>
        <w:t>m</w:t>
      </w:r>
      <w:r w:rsidR="00A47872">
        <w:rPr>
          <w:rFonts w:ascii="Times New Roman" w:hAnsi="Times New Roman" w:cs="Times New Roman"/>
          <w:sz w:val="24"/>
          <w:szCs w:val="24"/>
        </w:rPr>
        <w:t xml:space="preserve">fortable </w:t>
      </w:r>
      <w:r>
        <w:rPr>
          <w:rFonts w:ascii="Times New Roman" w:hAnsi="Times New Roman" w:cs="Times New Roman"/>
          <w:sz w:val="24"/>
          <w:szCs w:val="24"/>
        </w:rPr>
        <w:t>t</w:t>
      </w:r>
      <w:r w:rsidR="00A47872">
        <w:rPr>
          <w:rFonts w:ascii="Times New Roman" w:hAnsi="Times New Roman" w:cs="Times New Roman"/>
          <w:sz w:val="24"/>
          <w:szCs w:val="24"/>
        </w:rPr>
        <w:t>o deal with the application on the papers without calling upon the applica</w:t>
      </w:r>
      <w:r>
        <w:rPr>
          <w:rFonts w:ascii="Times New Roman" w:hAnsi="Times New Roman" w:cs="Times New Roman"/>
          <w:sz w:val="24"/>
          <w:szCs w:val="24"/>
        </w:rPr>
        <w:t>n</w:t>
      </w:r>
      <w:r w:rsidR="00A47872">
        <w:rPr>
          <w:rFonts w:ascii="Times New Roman" w:hAnsi="Times New Roman" w:cs="Times New Roman"/>
          <w:sz w:val="24"/>
          <w:szCs w:val="24"/>
        </w:rPr>
        <w:t>t to appear before m</w:t>
      </w:r>
      <w:r>
        <w:rPr>
          <w:rFonts w:ascii="Times New Roman" w:hAnsi="Times New Roman" w:cs="Times New Roman"/>
          <w:sz w:val="24"/>
          <w:szCs w:val="24"/>
        </w:rPr>
        <w:t>e</w:t>
      </w:r>
      <w:r w:rsidR="00A47872">
        <w:rPr>
          <w:rFonts w:ascii="Times New Roman" w:hAnsi="Times New Roman" w:cs="Times New Roman"/>
          <w:sz w:val="24"/>
          <w:szCs w:val="24"/>
        </w:rPr>
        <w:t xml:space="preserve"> because there are no factual matter</w:t>
      </w:r>
      <w:r>
        <w:rPr>
          <w:rFonts w:ascii="Times New Roman" w:hAnsi="Times New Roman" w:cs="Times New Roman"/>
          <w:sz w:val="24"/>
          <w:szCs w:val="24"/>
        </w:rPr>
        <w:t>s</w:t>
      </w:r>
      <w:r w:rsidR="00A47872">
        <w:rPr>
          <w:rFonts w:ascii="Times New Roman" w:hAnsi="Times New Roman" w:cs="Times New Roman"/>
          <w:sz w:val="24"/>
          <w:szCs w:val="24"/>
        </w:rPr>
        <w:t xml:space="preserve"> in contention. The praye</w:t>
      </w:r>
      <w:r>
        <w:rPr>
          <w:rFonts w:ascii="Times New Roman" w:hAnsi="Times New Roman" w:cs="Times New Roman"/>
          <w:sz w:val="24"/>
          <w:szCs w:val="24"/>
        </w:rPr>
        <w:t>r</w:t>
      </w:r>
      <w:r w:rsidR="00A47872">
        <w:rPr>
          <w:rFonts w:ascii="Times New Roman" w:hAnsi="Times New Roman" w:cs="Times New Roman"/>
          <w:sz w:val="24"/>
          <w:szCs w:val="24"/>
        </w:rPr>
        <w:t xml:space="preserve">s sought by the applicants are in </w:t>
      </w:r>
      <w:r w:rsidR="00557265">
        <w:rPr>
          <w:rFonts w:ascii="Times New Roman" w:hAnsi="Times New Roman" w:cs="Times New Roman"/>
          <w:sz w:val="24"/>
          <w:szCs w:val="24"/>
        </w:rPr>
        <w:t>an</w:t>
      </w:r>
      <w:r w:rsidR="00A47872">
        <w:rPr>
          <w:rFonts w:ascii="Times New Roman" w:hAnsi="Times New Roman" w:cs="Times New Roman"/>
          <w:sz w:val="24"/>
          <w:szCs w:val="24"/>
        </w:rPr>
        <w:t>y event to be answered on a question of law,</w:t>
      </w:r>
    </w:p>
    <w:p w:rsidR="00A47872" w:rsidRDefault="00A47872" w:rsidP="00A64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to be answered i</w:t>
      </w:r>
      <w:r w:rsidR="00D52E89">
        <w:rPr>
          <w:rFonts w:ascii="Times New Roman" w:hAnsi="Times New Roman" w:cs="Times New Roman"/>
          <w:sz w:val="24"/>
          <w:szCs w:val="24"/>
        </w:rPr>
        <w:t>s</w:t>
      </w:r>
      <w:r>
        <w:rPr>
          <w:rFonts w:ascii="Times New Roman" w:hAnsi="Times New Roman" w:cs="Times New Roman"/>
          <w:sz w:val="24"/>
          <w:szCs w:val="24"/>
        </w:rPr>
        <w:t xml:space="preserve"> wh</w:t>
      </w:r>
      <w:r w:rsidR="00D52E89">
        <w:rPr>
          <w:rFonts w:ascii="Times New Roman" w:hAnsi="Times New Roman" w:cs="Times New Roman"/>
          <w:sz w:val="24"/>
          <w:szCs w:val="24"/>
        </w:rPr>
        <w:t>e</w:t>
      </w:r>
      <w:r>
        <w:rPr>
          <w:rFonts w:ascii="Times New Roman" w:hAnsi="Times New Roman" w:cs="Times New Roman"/>
          <w:sz w:val="24"/>
          <w:szCs w:val="24"/>
        </w:rPr>
        <w:t>ther or not I have competent or valid applications before me. I must answer the question on wh</w:t>
      </w:r>
      <w:r w:rsidR="00D52E89">
        <w:rPr>
          <w:rFonts w:ascii="Times New Roman" w:hAnsi="Times New Roman" w:cs="Times New Roman"/>
          <w:sz w:val="24"/>
          <w:szCs w:val="24"/>
        </w:rPr>
        <w:t>e</w:t>
      </w:r>
      <w:r>
        <w:rPr>
          <w:rFonts w:ascii="Times New Roman" w:hAnsi="Times New Roman" w:cs="Times New Roman"/>
          <w:sz w:val="24"/>
          <w:szCs w:val="24"/>
        </w:rPr>
        <w:t>th</w:t>
      </w:r>
      <w:r w:rsidR="00D52E89">
        <w:rPr>
          <w:rFonts w:ascii="Times New Roman" w:hAnsi="Times New Roman" w:cs="Times New Roman"/>
          <w:sz w:val="24"/>
          <w:szCs w:val="24"/>
        </w:rPr>
        <w:t>er</w:t>
      </w:r>
      <w:r>
        <w:rPr>
          <w:rFonts w:ascii="Times New Roman" w:hAnsi="Times New Roman" w:cs="Times New Roman"/>
          <w:sz w:val="24"/>
          <w:szCs w:val="24"/>
        </w:rPr>
        <w:t xml:space="preserve"> or not it i</w:t>
      </w:r>
      <w:r w:rsidR="00D52E89">
        <w:rPr>
          <w:rFonts w:ascii="Times New Roman" w:hAnsi="Times New Roman" w:cs="Times New Roman"/>
          <w:sz w:val="24"/>
          <w:szCs w:val="24"/>
        </w:rPr>
        <w:t>s</w:t>
      </w:r>
      <w:r>
        <w:rPr>
          <w:rFonts w:ascii="Times New Roman" w:hAnsi="Times New Roman" w:cs="Times New Roman"/>
          <w:sz w:val="24"/>
          <w:szCs w:val="24"/>
        </w:rPr>
        <w:t xml:space="preserve"> permissib</w:t>
      </w:r>
      <w:r w:rsidR="00D52E89">
        <w:rPr>
          <w:rFonts w:ascii="Times New Roman" w:hAnsi="Times New Roman" w:cs="Times New Roman"/>
          <w:sz w:val="24"/>
          <w:szCs w:val="24"/>
        </w:rPr>
        <w:t>l</w:t>
      </w:r>
      <w:r>
        <w:rPr>
          <w:rFonts w:ascii="Times New Roman" w:hAnsi="Times New Roman" w:cs="Times New Roman"/>
          <w:sz w:val="24"/>
          <w:szCs w:val="24"/>
        </w:rPr>
        <w:t>e to grant bail pending the determination of the review application. The applicants</w:t>
      </w:r>
      <w:r w:rsidR="00D52E89">
        <w:rPr>
          <w:rFonts w:ascii="Times New Roman" w:hAnsi="Times New Roman" w:cs="Times New Roman"/>
          <w:sz w:val="24"/>
          <w:szCs w:val="24"/>
        </w:rPr>
        <w:t>’ applications</w:t>
      </w:r>
      <w:r>
        <w:rPr>
          <w:rFonts w:ascii="Times New Roman" w:hAnsi="Times New Roman" w:cs="Times New Roman"/>
          <w:sz w:val="24"/>
          <w:szCs w:val="24"/>
        </w:rPr>
        <w:t xml:space="preserve"> were </w:t>
      </w:r>
      <w:r w:rsidR="00245363">
        <w:rPr>
          <w:rFonts w:ascii="Times New Roman" w:hAnsi="Times New Roman" w:cs="Times New Roman"/>
          <w:sz w:val="24"/>
          <w:szCs w:val="24"/>
        </w:rPr>
        <w:t>instituted as a court application for review in terms of Order 33 rule 256 of the High Court Rules 1971. Rule 256 provides as follows:</w:t>
      </w:r>
    </w:p>
    <w:p w:rsidR="00245363" w:rsidRPr="00D52E89" w:rsidRDefault="00245363" w:rsidP="00D52E89">
      <w:pPr>
        <w:spacing w:after="0" w:line="240" w:lineRule="auto"/>
        <w:jc w:val="both"/>
        <w:rPr>
          <w:rFonts w:ascii="Times New Roman" w:hAnsi="Times New Roman" w:cs="Times New Roman"/>
          <w:b/>
        </w:rPr>
      </w:pPr>
      <w:r>
        <w:rPr>
          <w:rFonts w:ascii="Times New Roman" w:hAnsi="Times New Roman" w:cs="Times New Roman"/>
          <w:sz w:val="24"/>
          <w:szCs w:val="24"/>
        </w:rPr>
        <w:tab/>
      </w:r>
      <w:r w:rsidRPr="00D52E89">
        <w:rPr>
          <w:rFonts w:ascii="Times New Roman" w:hAnsi="Times New Roman" w:cs="Times New Roman"/>
          <w:b/>
        </w:rPr>
        <w:t>“256. Review proceedings by notice of motion</w:t>
      </w:r>
    </w:p>
    <w:p w:rsidR="00245363" w:rsidRDefault="00245363" w:rsidP="00D52E89">
      <w:pPr>
        <w:spacing w:after="0" w:line="240" w:lineRule="auto"/>
        <w:jc w:val="both"/>
        <w:rPr>
          <w:rFonts w:ascii="Times New Roman" w:hAnsi="Times New Roman" w:cs="Times New Roman"/>
        </w:rPr>
      </w:pPr>
      <w:r w:rsidRPr="00D52E89">
        <w:rPr>
          <w:rFonts w:ascii="Times New Roman" w:hAnsi="Times New Roman" w:cs="Times New Roman"/>
        </w:rPr>
        <w:tab/>
        <w:t xml:space="preserve">Save where any law provided, proceedings to bring under review the decision or proceedings of </w:t>
      </w:r>
      <w:r w:rsidR="00600C83">
        <w:rPr>
          <w:rFonts w:ascii="Times New Roman" w:hAnsi="Times New Roman" w:cs="Times New Roman"/>
        </w:rPr>
        <w:tab/>
      </w:r>
      <w:r w:rsidRPr="00D52E89">
        <w:rPr>
          <w:rFonts w:ascii="Times New Roman" w:hAnsi="Times New Roman" w:cs="Times New Roman"/>
        </w:rPr>
        <w:t xml:space="preserve">any inferior court or of any tribunal, </w:t>
      </w:r>
      <w:r w:rsidR="00600C83">
        <w:rPr>
          <w:rFonts w:ascii="Times New Roman" w:hAnsi="Times New Roman" w:cs="Times New Roman"/>
        </w:rPr>
        <w:t>b</w:t>
      </w:r>
      <w:r w:rsidRPr="00D52E89">
        <w:rPr>
          <w:rFonts w:ascii="Times New Roman" w:hAnsi="Times New Roman" w:cs="Times New Roman"/>
        </w:rPr>
        <w:t xml:space="preserve">oard or officer performing judicial </w:t>
      </w:r>
      <w:proofErr w:type="spellStart"/>
      <w:r w:rsidRPr="00600C83">
        <w:rPr>
          <w:rFonts w:ascii="Times New Roman" w:hAnsi="Times New Roman" w:cs="Times New Roman"/>
          <w:i/>
        </w:rPr>
        <w:t>quasi judicial</w:t>
      </w:r>
      <w:proofErr w:type="spellEnd"/>
      <w:r w:rsidRPr="00D52E89">
        <w:rPr>
          <w:rFonts w:ascii="Times New Roman" w:hAnsi="Times New Roman" w:cs="Times New Roman"/>
        </w:rPr>
        <w:t xml:space="preserve"> or </w:t>
      </w:r>
      <w:r w:rsidR="00600C83">
        <w:rPr>
          <w:rFonts w:ascii="Times New Roman" w:hAnsi="Times New Roman" w:cs="Times New Roman"/>
        </w:rPr>
        <w:tab/>
      </w:r>
      <w:r w:rsidRPr="00D52E89">
        <w:rPr>
          <w:rFonts w:ascii="Times New Roman" w:hAnsi="Times New Roman" w:cs="Times New Roman"/>
        </w:rPr>
        <w:t xml:space="preserve">administrative functions, shall be by way of court application directed and delivered by the party </w:t>
      </w:r>
      <w:r w:rsidR="00600C83">
        <w:rPr>
          <w:rFonts w:ascii="Times New Roman" w:hAnsi="Times New Roman" w:cs="Times New Roman"/>
        </w:rPr>
        <w:tab/>
      </w:r>
      <w:r w:rsidRPr="00D52E89">
        <w:rPr>
          <w:rFonts w:ascii="Times New Roman" w:hAnsi="Times New Roman" w:cs="Times New Roman"/>
        </w:rPr>
        <w:t xml:space="preserve">seeking to review such decision or proceedings to the magistrate, presiding officer or chairman of </w:t>
      </w:r>
      <w:r w:rsidR="00600C83">
        <w:rPr>
          <w:rFonts w:ascii="Times New Roman" w:hAnsi="Times New Roman" w:cs="Times New Roman"/>
        </w:rPr>
        <w:tab/>
      </w:r>
      <w:r w:rsidRPr="00D52E89">
        <w:rPr>
          <w:rFonts w:ascii="Times New Roman" w:hAnsi="Times New Roman" w:cs="Times New Roman"/>
        </w:rPr>
        <w:t>the court, tribunal or board or to the officer as the case may be and to all interested parties.</w:t>
      </w:r>
    </w:p>
    <w:p w:rsidR="00600C83" w:rsidRPr="00D52E89" w:rsidRDefault="00600C83" w:rsidP="00D52E89">
      <w:pPr>
        <w:spacing w:after="0" w:line="240" w:lineRule="auto"/>
        <w:jc w:val="both"/>
        <w:rPr>
          <w:rFonts w:ascii="Times New Roman" w:hAnsi="Times New Roman" w:cs="Times New Roman"/>
        </w:rPr>
      </w:pPr>
    </w:p>
    <w:p w:rsidR="00245363" w:rsidRDefault="00245363" w:rsidP="00A64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256 derives</w:t>
      </w:r>
      <w:r w:rsidR="00557265">
        <w:rPr>
          <w:rFonts w:ascii="Times New Roman" w:hAnsi="Times New Roman" w:cs="Times New Roman"/>
          <w:sz w:val="24"/>
          <w:szCs w:val="24"/>
        </w:rPr>
        <w:t xml:space="preserve"> from</w:t>
      </w:r>
      <w:r>
        <w:rPr>
          <w:rFonts w:ascii="Times New Roman" w:hAnsi="Times New Roman" w:cs="Times New Roman"/>
          <w:sz w:val="24"/>
          <w:szCs w:val="24"/>
        </w:rPr>
        <w:t xml:space="preserve"> the general power of re</w:t>
      </w:r>
      <w:r w:rsidR="00600C83">
        <w:rPr>
          <w:rFonts w:ascii="Times New Roman" w:hAnsi="Times New Roman" w:cs="Times New Roman"/>
          <w:sz w:val="24"/>
          <w:szCs w:val="24"/>
        </w:rPr>
        <w:t>v</w:t>
      </w:r>
      <w:r>
        <w:rPr>
          <w:rFonts w:ascii="Times New Roman" w:hAnsi="Times New Roman" w:cs="Times New Roman"/>
          <w:sz w:val="24"/>
          <w:szCs w:val="24"/>
        </w:rPr>
        <w:t>ie</w:t>
      </w:r>
      <w:r w:rsidR="00600C83">
        <w:rPr>
          <w:rFonts w:ascii="Times New Roman" w:hAnsi="Times New Roman" w:cs="Times New Roman"/>
          <w:sz w:val="24"/>
          <w:szCs w:val="24"/>
        </w:rPr>
        <w:t>w</w:t>
      </w:r>
      <w:r>
        <w:rPr>
          <w:rFonts w:ascii="Times New Roman" w:hAnsi="Times New Roman" w:cs="Times New Roman"/>
          <w:sz w:val="24"/>
          <w:szCs w:val="24"/>
        </w:rPr>
        <w:t xml:space="preserve"> which is reposed in the High Court by section 26 of the High Court Act, </w:t>
      </w:r>
      <w:r w:rsidR="00600C83">
        <w:rPr>
          <w:rFonts w:ascii="Times New Roman" w:hAnsi="Times New Roman" w:cs="Times New Roman"/>
          <w:sz w:val="24"/>
          <w:szCs w:val="24"/>
        </w:rPr>
        <w:t>[</w:t>
      </w:r>
      <w:r w:rsidRPr="00600C83">
        <w:rPr>
          <w:rFonts w:ascii="Times New Roman" w:hAnsi="Times New Roman" w:cs="Times New Roman"/>
          <w:i/>
          <w:sz w:val="24"/>
          <w:szCs w:val="24"/>
        </w:rPr>
        <w:t>Chapter 7:06</w:t>
      </w:r>
      <w:r w:rsidR="00600C83">
        <w:rPr>
          <w:rFonts w:ascii="Times New Roman" w:hAnsi="Times New Roman" w:cs="Times New Roman"/>
          <w:i/>
          <w:sz w:val="24"/>
          <w:szCs w:val="24"/>
        </w:rPr>
        <w:t>]</w:t>
      </w:r>
      <w:r>
        <w:rPr>
          <w:rFonts w:ascii="Times New Roman" w:hAnsi="Times New Roman" w:cs="Times New Roman"/>
          <w:sz w:val="24"/>
          <w:szCs w:val="24"/>
        </w:rPr>
        <w:t xml:space="preserve"> which provides as follows:</w:t>
      </w:r>
    </w:p>
    <w:p w:rsidR="00600C83" w:rsidRDefault="00245363" w:rsidP="00600C83">
      <w:pPr>
        <w:spacing w:after="0" w:line="240" w:lineRule="auto"/>
        <w:jc w:val="both"/>
        <w:rPr>
          <w:rFonts w:ascii="Times New Roman" w:hAnsi="Times New Roman" w:cs="Times New Roman"/>
        </w:rPr>
      </w:pPr>
      <w:r>
        <w:rPr>
          <w:rFonts w:ascii="Times New Roman" w:hAnsi="Times New Roman" w:cs="Times New Roman"/>
          <w:sz w:val="24"/>
          <w:szCs w:val="24"/>
        </w:rPr>
        <w:tab/>
      </w:r>
      <w:r w:rsidRPr="00600C83">
        <w:rPr>
          <w:rFonts w:ascii="Times New Roman" w:hAnsi="Times New Roman" w:cs="Times New Roman"/>
          <w:b/>
          <w:sz w:val="24"/>
          <w:szCs w:val="24"/>
        </w:rPr>
        <w:t>“</w:t>
      </w:r>
      <w:r w:rsidRPr="00600C83">
        <w:rPr>
          <w:rFonts w:ascii="Times New Roman" w:hAnsi="Times New Roman" w:cs="Times New Roman"/>
          <w:b/>
        </w:rPr>
        <w:t>26 Powers to review proceedings and decisions subject to this Act, and any other law</w:t>
      </w:r>
    </w:p>
    <w:p w:rsidR="00245363" w:rsidRDefault="00600C83" w:rsidP="00600C83">
      <w:pPr>
        <w:spacing w:after="0" w:line="240" w:lineRule="auto"/>
        <w:jc w:val="both"/>
        <w:rPr>
          <w:rFonts w:ascii="Times New Roman" w:hAnsi="Times New Roman" w:cs="Times New Roman"/>
        </w:rPr>
      </w:pPr>
      <w:r>
        <w:rPr>
          <w:rFonts w:ascii="Times New Roman" w:hAnsi="Times New Roman" w:cs="Times New Roman"/>
        </w:rPr>
        <w:tab/>
        <w:t>T</w:t>
      </w:r>
      <w:r w:rsidR="00245363" w:rsidRPr="00600C83">
        <w:rPr>
          <w:rFonts w:ascii="Times New Roman" w:hAnsi="Times New Roman" w:cs="Times New Roman"/>
        </w:rPr>
        <w:t>he</w:t>
      </w:r>
      <w:r w:rsidR="00A641F2" w:rsidRPr="00600C83">
        <w:rPr>
          <w:rFonts w:ascii="Times New Roman" w:hAnsi="Times New Roman" w:cs="Times New Roman"/>
        </w:rPr>
        <w:t xml:space="preserve"> High Court shall have power to review all proceedings and decisions of all inferior court</w:t>
      </w:r>
      <w:r>
        <w:rPr>
          <w:rFonts w:ascii="Times New Roman" w:hAnsi="Times New Roman" w:cs="Times New Roman"/>
        </w:rPr>
        <w:t>s</w:t>
      </w:r>
      <w:r w:rsidR="00A641F2" w:rsidRPr="00600C83">
        <w:rPr>
          <w:rFonts w:ascii="Times New Roman" w:hAnsi="Times New Roman" w:cs="Times New Roman"/>
        </w:rPr>
        <w:t xml:space="preserve"> of </w:t>
      </w:r>
      <w:r>
        <w:rPr>
          <w:rFonts w:ascii="Times New Roman" w:hAnsi="Times New Roman" w:cs="Times New Roman"/>
        </w:rPr>
        <w:tab/>
      </w:r>
      <w:r w:rsidR="00A641F2" w:rsidRPr="00600C83">
        <w:rPr>
          <w:rFonts w:ascii="Times New Roman" w:hAnsi="Times New Roman" w:cs="Times New Roman"/>
        </w:rPr>
        <w:t>justice, tribunals and administrative authorities within Zimbabwe.”</w:t>
      </w:r>
    </w:p>
    <w:p w:rsidR="00600C83" w:rsidRPr="00600C83" w:rsidRDefault="00600C83" w:rsidP="00600C83">
      <w:pPr>
        <w:spacing w:after="0" w:line="240" w:lineRule="auto"/>
        <w:jc w:val="both"/>
        <w:rPr>
          <w:rFonts w:ascii="Times New Roman" w:hAnsi="Times New Roman" w:cs="Times New Roman"/>
        </w:rPr>
      </w:pPr>
    </w:p>
    <w:p w:rsidR="00A641F2" w:rsidRDefault="00A641F2" w:rsidP="00A64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w:t>
      </w:r>
      <w:r w:rsidR="00600C83">
        <w:rPr>
          <w:rFonts w:ascii="Times New Roman" w:hAnsi="Times New Roman" w:cs="Times New Roman"/>
          <w:sz w:val="24"/>
          <w:szCs w:val="24"/>
        </w:rPr>
        <w:t>i</w:t>
      </w:r>
      <w:r>
        <w:rPr>
          <w:rFonts w:ascii="Times New Roman" w:hAnsi="Times New Roman" w:cs="Times New Roman"/>
          <w:sz w:val="24"/>
          <w:szCs w:val="24"/>
        </w:rPr>
        <w:t>ons 27, 28 a</w:t>
      </w:r>
      <w:r w:rsidR="00600C83">
        <w:rPr>
          <w:rFonts w:ascii="Times New Roman" w:hAnsi="Times New Roman" w:cs="Times New Roman"/>
          <w:sz w:val="24"/>
          <w:szCs w:val="24"/>
        </w:rPr>
        <w:t>n</w:t>
      </w:r>
      <w:r>
        <w:rPr>
          <w:rFonts w:ascii="Times New Roman" w:hAnsi="Times New Roman" w:cs="Times New Roman"/>
          <w:sz w:val="24"/>
          <w:szCs w:val="24"/>
        </w:rPr>
        <w:t>d 29 respectiv</w:t>
      </w:r>
      <w:r w:rsidR="00600C83">
        <w:rPr>
          <w:rFonts w:ascii="Times New Roman" w:hAnsi="Times New Roman" w:cs="Times New Roman"/>
          <w:sz w:val="24"/>
          <w:szCs w:val="24"/>
        </w:rPr>
        <w:t>e</w:t>
      </w:r>
      <w:r>
        <w:rPr>
          <w:rFonts w:ascii="Times New Roman" w:hAnsi="Times New Roman" w:cs="Times New Roman"/>
          <w:sz w:val="24"/>
          <w:szCs w:val="24"/>
        </w:rPr>
        <w:t>ly provide for the grounds of review powers of the court upon a review of civil proceedings and la</w:t>
      </w:r>
      <w:r w:rsidR="00600C83">
        <w:rPr>
          <w:rFonts w:ascii="Times New Roman" w:hAnsi="Times New Roman" w:cs="Times New Roman"/>
          <w:sz w:val="24"/>
          <w:szCs w:val="24"/>
        </w:rPr>
        <w:t>s</w:t>
      </w:r>
      <w:r>
        <w:rPr>
          <w:rFonts w:ascii="Times New Roman" w:hAnsi="Times New Roman" w:cs="Times New Roman"/>
          <w:sz w:val="24"/>
          <w:szCs w:val="24"/>
        </w:rPr>
        <w:t>t powers of the court on review of criminal proceedings</w:t>
      </w:r>
    </w:p>
    <w:p w:rsidR="00A641F2" w:rsidRDefault="00A641F2" w:rsidP="00A64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observation which requires emphasis is that Pa</w:t>
      </w:r>
      <w:r w:rsidR="00600C83">
        <w:rPr>
          <w:rFonts w:ascii="Times New Roman" w:hAnsi="Times New Roman" w:cs="Times New Roman"/>
          <w:sz w:val="24"/>
          <w:szCs w:val="24"/>
        </w:rPr>
        <w:t>r</w:t>
      </w:r>
      <w:r>
        <w:rPr>
          <w:rFonts w:ascii="Times New Roman" w:hAnsi="Times New Roman" w:cs="Times New Roman"/>
          <w:sz w:val="24"/>
          <w:szCs w:val="24"/>
        </w:rPr>
        <w:t>t V of th</w:t>
      </w:r>
      <w:r w:rsidR="00600C83">
        <w:rPr>
          <w:rFonts w:ascii="Times New Roman" w:hAnsi="Times New Roman" w:cs="Times New Roman"/>
          <w:sz w:val="24"/>
          <w:szCs w:val="24"/>
        </w:rPr>
        <w:t>e</w:t>
      </w:r>
      <w:r>
        <w:rPr>
          <w:rFonts w:ascii="Times New Roman" w:hAnsi="Times New Roman" w:cs="Times New Roman"/>
          <w:sz w:val="24"/>
          <w:szCs w:val="24"/>
        </w:rPr>
        <w:t xml:space="preserve"> High Court Act which provides for the High Court’s power of review does not deal with nor refer to the liberty status of the applicant </w:t>
      </w:r>
      <w:r w:rsidR="00557265">
        <w:rPr>
          <w:rFonts w:ascii="Times New Roman" w:hAnsi="Times New Roman" w:cs="Times New Roman"/>
          <w:sz w:val="24"/>
          <w:szCs w:val="24"/>
        </w:rPr>
        <w:t>pending</w:t>
      </w:r>
      <w:r>
        <w:rPr>
          <w:rFonts w:ascii="Times New Roman" w:hAnsi="Times New Roman" w:cs="Times New Roman"/>
          <w:sz w:val="24"/>
          <w:szCs w:val="24"/>
        </w:rPr>
        <w:t xml:space="preserve"> criminal review</w:t>
      </w:r>
      <w:r w:rsidR="00557265">
        <w:rPr>
          <w:rFonts w:ascii="Times New Roman" w:hAnsi="Times New Roman" w:cs="Times New Roman"/>
          <w:sz w:val="24"/>
          <w:szCs w:val="24"/>
        </w:rPr>
        <w:t xml:space="preserve"> instituted by the accused person</w:t>
      </w:r>
      <w:r>
        <w:rPr>
          <w:rFonts w:ascii="Times New Roman" w:hAnsi="Times New Roman" w:cs="Times New Roman"/>
          <w:sz w:val="24"/>
          <w:szCs w:val="24"/>
        </w:rPr>
        <w:t>. It is trite that the institution of review proceedings doe</w:t>
      </w:r>
      <w:r w:rsidR="00600C83">
        <w:rPr>
          <w:rFonts w:ascii="Times New Roman" w:hAnsi="Times New Roman" w:cs="Times New Roman"/>
          <w:sz w:val="24"/>
          <w:szCs w:val="24"/>
        </w:rPr>
        <w:t>s</w:t>
      </w:r>
      <w:r>
        <w:rPr>
          <w:rFonts w:ascii="Times New Roman" w:hAnsi="Times New Roman" w:cs="Times New Roman"/>
          <w:sz w:val="24"/>
          <w:szCs w:val="24"/>
        </w:rPr>
        <w:t xml:space="preserve"> not suspend the proceedings whose </w:t>
      </w:r>
      <w:proofErr w:type="spellStart"/>
      <w:r>
        <w:rPr>
          <w:rFonts w:ascii="Times New Roman" w:hAnsi="Times New Roman" w:cs="Times New Roman"/>
          <w:sz w:val="24"/>
          <w:szCs w:val="24"/>
        </w:rPr>
        <w:t>revei</w:t>
      </w:r>
      <w:r w:rsidR="00600C83">
        <w:rPr>
          <w:rFonts w:ascii="Times New Roman" w:hAnsi="Times New Roman" w:cs="Times New Roman"/>
          <w:sz w:val="24"/>
          <w:szCs w:val="24"/>
        </w:rPr>
        <w:t>w</w:t>
      </w:r>
      <w:proofErr w:type="spellEnd"/>
      <w:r>
        <w:rPr>
          <w:rFonts w:ascii="Times New Roman" w:hAnsi="Times New Roman" w:cs="Times New Roman"/>
          <w:sz w:val="24"/>
          <w:szCs w:val="24"/>
        </w:rPr>
        <w:t xml:space="preserve"> is sought. Where a review of proceedings is sought in the course of the trial, the trial proceeds unless a stay of proceedings pending review is granted by the court. It is for the record noted that the cont</w:t>
      </w:r>
      <w:r w:rsidR="00600C83">
        <w:rPr>
          <w:rFonts w:ascii="Times New Roman" w:hAnsi="Times New Roman" w:cs="Times New Roman"/>
          <w:sz w:val="24"/>
          <w:szCs w:val="24"/>
        </w:rPr>
        <w:t>i</w:t>
      </w:r>
      <w:r>
        <w:rPr>
          <w:rFonts w:ascii="Times New Roman" w:hAnsi="Times New Roman" w:cs="Times New Roman"/>
          <w:sz w:val="24"/>
          <w:szCs w:val="24"/>
        </w:rPr>
        <w:t>nuati</w:t>
      </w:r>
      <w:r w:rsidR="00600C83">
        <w:rPr>
          <w:rFonts w:ascii="Times New Roman" w:hAnsi="Times New Roman" w:cs="Times New Roman"/>
          <w:sz w:val="24"/>
          <w:szCs w:val="24"/>
        </w:rPr>
        <w:t>o</w:t>
      </w:r>
      <w:r>
        <w:rPr>
          <w:rFonts w:ascii="Times New Roman" w:hAnsi="Times New Roman" w:cs="Times New Roman"/>
          <w:sz w:val="24"/>
          <w:szCs w:val="24"/>
        </w:rPr>
        <w:t xml:space="preserve">n of the </w:t>
      </w:r>
      <w:r w:rsidR="00600C83">
        <w:rPr>
          <w:rFonts w:ascii="Times New Roman" w:hAnsi="Times New Roman" w:cs="Times New Roman"/>
          <w:sz w:val="24"/>
          <w:szCs w:val="24"/>
        </w:rPr>
        <w:t xml:space="preserve">trial of the </w:t>
      </w:r>
      <w:r>
        <w:rPr>
          <w:rFonts w:ascii="Times New Roman" w:hAnsi="Times New Roman" w:cs="Times New Roman"/>
          <w:sz w:val="24"/>
          <w:szCs w:val="24"/>
        </w:rPr>
        <w:t>applicants and their co-accused stands stayed pending review.</w:t>
      </w:r>
    </w:p>
    <w:p w:rsidR="003C0042" w:rsidRDefault="00A641F2" w:rsidP="003C00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regard to whether or not it is open to the applicants</w:t>
      </w:r>
      <w:r w:rsidR="003C0042">
        <w:rPr>
          <w:rFonts w:ascii="Times New Roman" w:hAnsi="Times New Roman" w:cs="Times New Roman"/>
          <w:sz w:val="24"/>
          <w:szCs w:val="24"/>
        </w:rPr>
        <w:t xml:space="preserve"> in this case to apply for bail pending review, the starting point is therefore to acknowledge that the High Court Act in so far as it provides for powers, procedures and orders which can be made on review, does not provide that bail may be applied for pending review. If such an application may be made, then it would have to be by reference to some other statute or law. </w:t>
      </w:r>
    </w:p>
    <w:p w:rsidR="003C0042" w:rsidRDefault="003C0042" w:rsidP="003C00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w:t>
      </w:r>
      <w:proofErr w:type="spellStart"/>
      <w:r>
        <w:rPr>
          <w:rFonts w:ascii="Times New Roman" w:hAnsi="Times New Roman" w:cs="Times New Roman"/>
          <w:sz w:val="24"/>
          <w:szCs w:val="24"/>
        </w:rPr>
        <w:t>Gumbura</w:t>
      </w:r>
      <w:proofErr w:type="spellEnd"/>
      <w:r>
        <w:rPr>
          <w:rFonts w:ascii="Times New Roman" w:hAnsi="Times New Roman" w:cs="Times New Roman"/>
          <w:sz w:val="24"/>
          <w:szCs w:val="24"/>
        </w:rPr>
        <w:t xml:space="preserve"> based his application on the provisions of s 123 (2) of the Criminal Procedure and Evidence Act, [</w:t>
      </w:r>
      <w:r w:rsidRPr="00BB21DD">
        <w:rPr>
          <w:rFonts w:ascii="Times New Roman" w:hAnsi="Times New Roman" w:cs="Times New Roman"/>
          <w:i/>
          <w:sz w:val="24"/>
          <w:szCs w:val="24"/>
        </w:rPr>
        <w:t>Chapter 9:07</w:t>
      </w:r>
      <w:r>
        <w:rPr>
          <w:rFonts w:ascii="Times New Roman" w:hAnsi="Times New Roman" w:cs="Times New Roman"/>
          <w:sz w:val="24"/>
          <w:szCs w:val="24"/>
        </w:rPr>
        <w:t xml:space="preserve">]. The reference to subs (2) of s 123 aforesaid is an obvious error because that subs simply provides that the provisions of s 117 and 117 A shall </w:t>
      </w:r>
      <w:r w:rsidRPr="00BB21DD">
        <w:rPr>
          <w:rFonts w:ascii="Times New Roman" w:hAnsi="Times New Roman" w:cs="Times New Roman"/>
          <w:i/>
          <w:sz w:val="24"/>
          <w:szCs w:val="24"/>
        </w:rPr>
        <w:t>mutatis mu</w:t>
      </w:r>
      <w:r>
        <w:rPr>
          <w:rFonts w:ascii="Times New Roman" w:hAnsi="Times New Roman" w:cs="Times New Roman"/>
          <w:i/>
          <w:sz w:val="24"/>
          <w:szCs w:val="24"/>
        </w:rPr>
        <w:t>t</w:t>
      </w:r>
      <w:r w:rsidRPr="00BB21DD">
        <w:rPr>
          <w:rFonts w:ascii="Times New Roman" w:hAnsi="Times New Roman" w:cs="Times New Roman"/>
          <w:i/>
          <w:sz w:val="24"/>
          <w:szCs w:val="24"/>
        </w:rPr>
        <w:t>andis</w:t>
      </w:r>
      <w:r>
        <w:rPr>
          <w:rFonts w:ascii="Times New Roman" w:hAnsi="Times New Roman" w:cs="Times New Roman"/>
          <w:sz w:val="24"/>
          <w:szCs w:val="24"/>
        </w:rPr>
        <w:t xml:space="preserve"> apply to applications made in terms of s 123. Section 123 (1) (a) and (b) is relevant to the determination I must make in regard to applicant </w:t>
      </w:r>
      <w:proofErr w:type="spellStart"/>
      <w:r>
        <w:rPr>
          <w:rFonts w:ascii="Times New Roman" w:hAnsi="Times New Roman" w:cs="Times New Roman"/>
          <w:sz w:val="24"/>
          <w:szCs w:val="24"/>
        </w:rPr>
        <w:t>Gumbura</w:t>
      </w:r>
      <w:proofErr w:type="spellEnd"/>
      <w:r>
        <w:rPr>
          <w:rFonts w:ascii="Times New Roman" w:hAnsi="Times New Roman" w:cs="Times New Roman"/>
          <w:sz w:val="24"/>
          <w:szCs w:val="24"/>
        </w:rPr>
        <w:t>. The provisions thereof read-</w:t>
      </w:r>
    </w:p>
    <w:p w:rsidR="003C0042" w:rsidRPr="00241D37" w:rsidRDefault="003C0042" w:rsidP="003C0042">
      <w:pPr>
        <w:spacing w:after="0" w:line="240" w:lineRule="auto"/>
        <w:ind w:firstLine="720"/>
        <w:jc w:val="both"/>
        <w:rPr>
          <w:rFonts w:ascii="Times New Roman" w:hAnsi="Times New Roman" w:cs="Times New Roman"/>
        </w:rPr>
      </w:pPr>
      <w:r w:rsidRPr="00241D37">
        <w:rPr>
          <w:rFonts w:ascii="Times New Roman" w:hAnsi="Times New Roman" w:cs="Times New Roman"/>
        </w:rPr>
        <w:t xml:space="preserve">“Power to admit to bail pending appeal or review </w:t>
      </w:r>
    </w:p>
    <w:p w:rsidR="003C0042" w:rsidRPr="00241D37" w:rsidRDefault="003C0042" w:rsidP="003C0042">
      <w:pPr>
        <w:pStyle w:val="ListParagraph"/>
        <w:numPr>
          <w:ilvl w:val="0"/>
          <w:numId w:val="1"/>
        </w:numPr>
        <w:spacing w:after="0" w:line="240" w:lineRule="auto"/>
        <w:ind w:firstLine="0"/>
        <w:jc w:val="both"/>
        <w:rPr>
          <w:rFonts w:ascii="Times New Roman" w:hAnsi="Times New Roman" w:cs="Times New Roman"/>
        </w:rPr>
      </w:pPr>
      <w:r w:rsidRPr="00241D37">
        <w:rPr>
          <w:rFonts w:ascii="Times New Roman" w:hAnsi="Times New Roman" w:cs="Times New Roman"/>
        </w:rPr>
        <w:t>Subject to this section, a person may be admitted to bail or have his bail conditions altered-</w:t>
      </w:r>
    </w:p>
    <w:p w:rsidR="003C0042" w:rsidRPr="00241D37" w:rsidRDefault="003C0042" w:rsidP="003C0042">
      <w:pPr>
        <w:pStyle w:val="ListParagraph"/>
        <w:numPr>
          <w:ilvl w:val="1"/>
          <w:numId w:val="1"/>
        </w:numPr>
        <w:spacing w:after="0" w:line="240" w:lineRule="auto"/>
        <w:jc w:val="both"/>
        <w:rPr>
          <w:rFonts w:ascii="Times New Roman" w:hAnsi="Times New Roman" w:cs="Times New Roman"/>
        </w:rPr>
      </w:pPr>
      <w:r w:rsidRPr="00241D37">
        <w:rPr>
          <w:rFonts w:ascii="Times New Roman" w:hAnsi="Times New Roman" w:cs="Times New Roman"/>
        </w:rPr>
        <w:t xml:space="preserve"> In the case of a person who has been convicted and sentenced or sentenced by the High Court and who applies for bail </w:t>
      </w:r>
    </w:p>
    <w:p w:rsidR="003C0042" w:rsidRPr="00241D37" w:rsidRDefault="003C0042" w:rsidP="003C0042">
      <w:pPr>
        <w:pStyle w:val="ListParagraph"/>
        <w:numPr>
          <w:ilvl w:val="2"/>
          <w:numId w:val="1"/>
        </w:numPr>
        <w:spacing w:after="0" w:line="240" w:lineRule="auto"/>
        <w:jc w:val="both"/>
        <w:rPr>
          <w:rFonts w:ascii="Times New Roman" w:hAnsi="Times New Roman" w:cs="Times New Roman"/>
        </w:rPr>
      </w:pPr>
      <w:r w:rsidRPr="00241D37">
        <w:rPr>
          <w:rFonts w:ascii="Times New Roman" w:hAnsi="Times New Roman" w:cs="Times New Roman"/>
        </w:rPr>
        <w:t xml:space="preserve">Pending the determination by the Supreme Court of his appeal; or </w:t>
      </w:r>
    </w:p>
    <w:p w:rsidR="003C0042" w:rsidRPr="00241D37" w:rsidRDefault="003C0042" w:rsidP="003C0042">
      <w:pPr>
        <w:pStyle w:val="ListParagraph"/>
        <w:numPr>
          <w:ilvl w:val="2"/>
          <w:numId w:val="1"/>
        </w:numPr>
        <w:spacing w:after="0" w:line="240" w:lineRule="auto"/>
        <w:jc w:val="both"/>
        <w:rPr>
          <w:rFonts w:ascii="Times New Roman" w:hAnsi="Times New Roman" w:cs="Times New Roman"/>
        </w:rPr>
      </w:pPr>
      <w:r w:rsidRPr="00241D37">
        <w:rPr>
          <w:rFonts w:ascii="Times New Roman" w:hAnsi="Times New Roman" w:cs="Times New Roman"/>
        </w:rPr>
        <w:t xml:space="preserve">Pending the determination of an application for leave to appeal or for an extension of time within which to apply for such leave; </w:t>
      </w:r>
    </w:p>
    <w:p w:rsidR="003C0042" w:rsidRPr="00241D37" w:rsidRDefault="003C0042" w:rsidP="003C0042">
      <w:pPr>
        <w:pStyle w:val="ListParagraph"/>
        <w:spacing w:after="0" w:line="240" w:lineRule="auto"/>
        <w:ind w:left="1315"/>
        <w:jc w:val="both"/>
        <w:rPr>
          <w:rFonts w:ascii="Times New Roman" w:hAnsi="Times New Roman" w:cs="Times New Roman"/>
        </w:rPr>
      </w:pPr>
      <w:r w:rsidRPr="00241D37">
        <w:rPr>
          <w:rFonts w:ascii="Times New Roman" w:hAnsi="Times New Roman" w:cs="Times New Roman"/>
        </w:rPr>
        <w:t>By a Judge of the Supreme or High Court;</w:t>
      </w:r>
    </w:p>
    <w:p w:rsidR="003C0042" w:rsidRPr="00241D37" w:rsidRDefault="003C0042" w:rsidP="003C0042">
      <w:pPr>
        <w:pStyle w:val="ListParagraph"/>
        <w:numPr>
          <w:ilvl w:val="1"/>
          <w:numId w:val="1"/>
        </w:numPr>
        <w:spacing w:after="0" w:line="240" w:lineRule="auto"/>
        <w:jc w:val="both"/>
        <w:rPr>
          <w:rFonts w:ascii="Times New Roman" w:hAnsi="Times New Roman" w:cs="Times New Roman"/>
        </w:rPr>
      </w:pPr>
      <w:r w:rsidRPr="00241D37">
        <w:rPr>
          <w:rFonts w:ascii="Times New Roman" w:hAnsi="Times New Roman" w:cs="Times New Roman"/>
        </w:rPr>
        <w:t xml:space="preserve">In the case of a person who has been convicted or sentenced by a </w:t>
      </w:r>
      <w:proofErr w:type="gramStart"/>
      <w:r w:rsidRPr="00241D37">
        <w:rPr>
          <w:rFonts w:ascii="Times New Roman" w:hAnsi="Times New Roman" w:cs="Times New Roman"/>
        </w:rPr>
        <w:t>magistrates</w:t>
      </w:r>
      <w:proofErr w:type="gramEnd"/>
      <w:r w:rsidRPr="00241D37">
        <w:rPr>
          <w:rFonts w:ascii="Times New Roman" w:hAnsi="Times New Roman" w:cs="Times New Roman"/>
        </w:rPr>
        <w:t xml:space="preserve"> court and who applies for bail-</w:t>
      </w:r>
    </w:p>
    <w:p w:rsidR="003C0042" w:rsidRPr="00241D37" w:rsidRDefault="003C0042" w:rsidP="003C0042">
      <w:pPr>
        <w:pStyle w:val="ListParagraph"/>
        <w:numPr>
          <w:ilvl w:val="2"/>
          <w:numId w:val="1"/>
        </w:numPr>
        <w:spacing w:after="0" w:line="240" w:lineRule="auto"/>
        <w:jc w:val="both"/>
        <w:rPr>
          <w:rFonts w:ascii="Times New Roman" w:hAnsi="Times New Roman" w:cs="Times New Roman"/>
        </w:rPr>
      </w:pPr>
      <w:r w:rsidRPr="00241D37">
        <w:rPr>
          <w:rFonts w:ascii="Times New Roman" w:hAnsi="Times New Roman" w:cs="Times New Roman"/>
        </w:rPr>
        <w:t>Where the record of a case is required or permitted, in terms of s</w:t>
      </w:r>
      <w:r>
        <w:rPr>
          <w:rFonts w:ascii="Times New Roman" w:hAnsi="Times New Roman" w:cs="Times New Roman"/>
        </w:rPr>
        <w:t>ection</w:t>
      </w:r>
      <w:r w:rsidRPr="00241D37">
        <w:rPr>
          <w:rFonts w:ascii="Times New Roman" w:hAnsi="Times New Roman" w:cs="Times New Roman"/>
        </w:rPr>
        <w:t xml:space="preserve"> 57 or 58 of the Magistrate Court Act [</w:t>
      </w:r>
      <w:r w:rsidRPr="003C0042">
        <w:rPr>
          <w:rFonts w:ascii="Times New Roman" w:hAnsi="Times New Roman" w:cs="Times New Roman"/>
          <w:i/>
        </w:rPr>
        <w:t>Chapter 7:10</w:t>
      </w:r>
      <w:r w:rsidRPr="00241D37">
        <w:rPr>
          <w:rFonts w:ascii="Times New Roman" w:hAnsi="Times New Roman" w:cs="Times New Roman"/>
        </w:rPr>
        <w:t xml:space="preserve">] to be transmitted for review; pending the determination of the review; or </w:t>
      </w:r>
    </w:p>
    <w:p w:rsidR="003C0042" w:rsidRPr="00241D37" w:rsidRDefault="003C0042" w:rsidP="003C0042">
      <w:pPr>
        <w:pStyle w:val="ListParagraph"/>
        <w:numPr>
          <w:ilvl w:val="2"/>
          <w:numId w:val="1"/>
        </w:numPr>
        <w:spacing w:after="0" w:line="240" w:lineRule="auto"/>
        <w:jc w:val="both"/>
        <w:rPr>
          <w:rFonts w:ascii="Times New Roman" w:hAnsi="Times New Roman" w:cs="Times New Roman"/>
        </w:rPr>
      </w:pPr>
      <w:r w:rsidRPr="00241D37">
        <w:rPr>
          <w:rFonts w:ascii="Times New Roman" w:hAnsi="Times New Roman" w:cs="Times New Roman"/>
        </w:rPr>
        <w:t xml:space="preserve">Pending the determination by the High Court of his appeal: or </w:t>
      </w:r>
    </w:p>
    <w:p w:rsidR="003C0042" w:rsidRDefault="003C0042" w:rsidP="003C0042">
      <w:pPr>
        <w:pStyle w:val="ListParagraph"/>
        <w:numPr>
          <w:ilvl w:val="2"/>
          <w:numId w:val="1"/>
        </w:numPr>
        <w:spacing w:after="0" w:line="240" w:lineRule="auto"/>
        <w:jc w:val="both"/>
        <w:rPr>
          <w:rFonts w:ascii="Times New Roman" w:hAnsi="Times New Roman" w:cs="Times New Roman"/>
        </w:rPr>
      </w:pPr>
      <w:r w:rsidRPr="00241D37">
        <w:rPr>
          <w:rFonts w:ascii="Times New Roman" w:hAnsi="Times New Roman" w:cs="Times New Roman"/>
        </w:rPr>
        <w:t xml:space="preserve">Pending the determination of an application for leave to appeal or for an extension of time within which to apply for such leave; by a Judge of the High Court or by any magistrate within whose area of jurisdiction he is in custody” </w:t>
      </w:r>
    </w:p>
    <w:p w:rsidR="003C0042" w:rsidRPr="00241D37" w:rsidRDefault="003C0042" w:rsidP="003C0042">
      <w:pPr>
        <w:pStyle w:val="ListParagraph"/>
        <w:spacing w:after="0" w:line="240" w:lineRule="auto"/>
        <w:ind w:left="1315"/>
        <w:jc w:val="both"/>
        <w:rPr>
          <w:rFonts w:ascii="Times New Roman" w:hAnsi="Times New Roman" w:cs="Times New Roman"/>
        </w:rPr>
      </w:pPr>
    </w:p>
    <w:p w:rsidR="003C0042" w:rsidRPr="003C0042" w:rsidRDefault="003C0042" w:rsidP="003C0042">
      <w:pPr>
        <w:spacing w:after="0" w:line="360" w:lineRule="auto"/>
        <w:ind w:firstLine="720"/>
        <w:jc w:val="both"/>
        <w:rPr>
          <w:rFonts w:ascii="Times New Roman" w:hAnsi="Times New Roman" w:cs="Times New Roman"/>
          <w:sz w:val="24"/>
          <w:szCs w:val="24"/>
        </w:rPr>
      </w:pPr>
      <w:r w:rsidRPr="003C0042">
        <w:rPr>
          <w:rFonts w:ascii="Times New Roman" w:hAnsi="Times New Roman" w:cs="Times New Roman"/>
          <w:sz w:val="24"/>
          <w:szCs w:val="24"/>
        </w:rPr>
        <w:t xml:space="preserve">The provisions of s 123 therefore do not apply to an accused who is in the shoes of the two applicants who are not yet convicted and sentenced. The applicant </w:t>
      </w:r>
      <w:proofErr w:type="spellStart"/>
      <w:r w:rsidRPr="003C0042">
        <w:rPr>
          <w:rFonts w:ascii="Times New Roman" w:hAnsi="Times New Roman" w:cs="Times New Roman"/>
          <w:sz w:val="24"/>
          <w:szCs w:val="24"/>
        </w:rPr>
        <w:t>Gumbura’s</w:t>
      </w:r>
      <w:proofErr w:type="spellEnd"/>
      <w:r w:rsidRPr="003C0042">
        <w:rPr>
          <w:rFonts w:ascii="Times New Roman" w:hAnsi="Times New Roman" w:cs="Times New Roman"/>
          <w:sz w:val="24"/>
          <w:szCs w:val="24"/>
        </w:rPr>
        <w:t xml:space="preserve"> application, to the extent that he bases it on the provisions of s 123 of the Criminal Procedure and Evidence Act is not provided for and therefore an incompetent application. It must be struck off the roll.</w:t>
      </w:r>
    </w:p>
    <w:p w:rsidR="003C0042" w:rsidRDefault="003C0042" w:rsidP="003C0042">
      <w:pPr>
        <w:spacing w:after="0" w:line="360" w:lineRule="auto"/>
        <w:ind w:firstLine="720"/>
        <w:jc w:val="both"/>
        <w:rPr>
          <w:rFonts w:ascii="Times New Roman" w:hAnsi="Times New Roman" w:cs="Times New Roman"/>
          <w:sz w:val="24"/>
          <w:szCs w:val="24"/>
        </w:rPr>
      </w:pPr>
      <w:r w:rsidRPr="003C0042">
        <w:rPr>
          <w:rFonts w:ascii="Times New Roman" w:hAnsi="Times New Roman" w:cs="Times New Roman"/>
          <w:sz w:val="24"/>
          <w:szCs w:val="24"/>
        </w:rPr>
        <w:t xml:space="preserve">The applicant, </w:t>
      </w:r>
      <w:proofErr w:type="spellStart"/>
      <w:r w:rsidRPr="003C0042">
        <w:rPr>
          <w:rFonts w:ascii="Times New Roman" w:hAnsi="Times New Roman" w:cs="Times New Roman"/>
          <w:sz w:val="24"/>
          <w:szCs w:val="24"/>
        </w:rPr>
        <w:t>Chiduke’s</w:t>
      </w:r>
      <w:proofErr w:type="spellEnd"/>
      <w:r w:rsidRPr="003C0042">
        <w:rPr>
          <w:rFonts w:ascii="Times New Roman" w:hAnsi="Times New Roman" w:cs="Times New Roman"/>
          <w:sz w:val="24"/>
          <w:szCs w:val="24"/>
        </w:rPr>
        <w:t xml:space="preserve"> application somewhat seats on a different footing. He has headed it </w:t>
      </w:r>
      <w:r>
        <w:rPr>
          <w:rFonts w:ascii="Times New Roman" w:hAnsi="Times New Roman" w:cs="Times New Roman"/>
          <w:sz w:val="24"/>
          <w:szCs w:val="24"/>
        </w:rPr>
        <w:t>a</w:t>
      </w:r>
      <w:r w:rsidRPr="003C0042">
        <w:rPr>
          <w:rFonts w:ascii="Times New Roman" w:hAnsi="Times New Roman" w:cs="Times New Roman"/>
          <w:sz w:val="24"/>
          <w:szCs w:val="24"/>
        </w:rPr>
        <w:t>n appeal against the denial of bail pending trial. The applicants’ trial is not pending. It commenced. Bail pending trial is applied for by an accused whose trial is yet to commence. The proceedings of the applicants’ trial are on review at the instance of the applicant and his co-</w:t>
      </w:r>
      <w:r w:rsidRPr="003C0042">
        <w:rPr>
          <w:rFonts w:ascii="Times New Roman" w:hAnsi="Times New Roman" w:cs="Times New Roman"/>
          <w:sz w:val="24"/>
          <w:szCs w:val="24"/>
        </w:rPr>
        <w:lastRenderedPageBreak/>
        <w:t xml:space="preserve">accused. The application by the applicant </w:t>
      </w:r>
      <w:proofErr w:type="spellStart"/>
      <w:r w:rsidRPr="003C0042">
        <w:rPr>
          <w:rFonts w:ascii="Times New Roman" w:hAnsi="Times New Roman" w:cs="Times New Roman"/>
          <w:sz w:val="24"/>
          <w:szCs w:val="24"/>
        </w:rPr>
        <w:t>Chiduke</w:t>
      </w:r>
      <w:proofErr w:type="spellEnd"/>
      <w:r w:rsidRPr="003C0042">
        <w:rPr>
          <w:rFonts w:ascii="Times New Roman" w:hAnsi="Times New Roman" w:cs="Times New Roman"/>
          <w:sz w:val="24"/>
          <w:szCs w:val="24"/>
        </w:rPr>
        <w:t xml:space="preserve"> which purports to be an appeal must be struck off the roll. It is noted that the provisions of 121 (1) (b) of the Criminal Procedure and Evidence Act provides that accused whose bail has been refused by a magistrate or Judge may at any time appeal to the High Court or Supreme Court Judge as the case may be against the refusal or in relation to any bail condition. Technically speaking the applicant herein can therefore note an appeal against the refusal by the magistrate to admit him to bail. </w:t>
      </w:r>
      <w:proofErr w:type="gramStart"/>
      <w:r w:rsidRPr="003C0042">
        <w:rPr>
          <w:rFonts w:ascii="Times New Roman" w:hAnsi="Times New Roman" w:cs="Times New Roman"/>
          <w:sz w:val="24"/>
          <w:szCs w:val="24"/>
        </w:rPr>
        <w:t>However</w:t>
      </w:r>
      <w:proofErr w:type="gramEnd"/>
      <w:r w:rsidRPr="003C0042">
        <w:rPr>
          <w:rFonts w:ascii="Times New Roman" w:hAnsi="Times New Roman" w:cs="Times New Roman"/>
          <w:sz w:val="24"/>
          <w:szCs w:val="24"/>
        </w:rPr>
        <w:t xml:space="preserve"> the appeal would have to be based on the record of proceedings as at the date of the decision appealed against. At that stage the applicant had not yet been tried. That position has been overtaken by events. Applicant can only now apply for bail</w:t>
      </w:r>
      <w:r>
        <w:rPr>
          <w:rFonts w:ascii="Times New Roman" w:hAnsi="Times New Roman" w:cs="Times New Roman"/>
          <w:sz w:val="24"/>
          <w:szCs w:val="24"/>
        </w:rPr>
        <w:t xml:space="preserve"> in the course of trial. Different considerations will apply because the prospects of conviction or </w:t>
      </w:r>
      <w:r w:rsidR="00557265">
        <w:rPr>
          <w:rFonts w:ascii="Times New Roman" w:hAnsi="Times New Roman" w:cs="Times New Roman"/>
          <w:sz w:val="24"/>
          <w:szCs w:val="24"/>
        </w:rPr>
        <w:t>ac</w:t>
      </w:r>
      <w:r>
        <w:rPr>
          <w:rFonts w:ascii="Times New Roman" w:hAnsi="Times New Roman" w:cs="Times New Roman"/>
          <w:sz w:val="24"/>
          <w:szCs w:val="24"/>
        </w:rPr>
        <w:t>quit</w:t>
      </w:r>
      <w:r w:rsidR="00557265">
        <w:rPr>
          <w:rFonts w:ascii="Times New Roman" w:hAnsi="Times New Roman" w:cs="Times New Roman"/>
          <w:sz w:val="24"/>
          <w:szCs w:val="24"/>
        </w:rPr>
        <w:t>t</w:t>
      </w:r>
      <w:r>
        <w:rPr>
          <w:rFonts w:ascii="Times New Roman" w:hAnsi="Times New Roman" w:cs="Times New Roman"/>
          <w:sz w:val="24"/>
          <w:szCs w:val="24"/>
        </w:rPr>
        <w:t>al ha</w:t>
      </w:r>
      <w:r w:rsidR="00557265">
        <w:rPr>
          <w:rFonts w:ascii="Times New Roman" w:hAnsi="Times New Roman" w:cs="Times New Roman"/>
          <w:sz w:val="24"/>
          <w:szCs w:val="24"/>
        </w:rPr>
        <w:t>ve</w:t>
      </w:r>
      <w:r>
        <w:rPr>
          <w:rFonts w:ascii="Times New Roman" w:hAnsi="Times New Roman" w:cs="Times New Roman"/>
          <w:sz w:val="24"/>
          <w:szCs w:val="24"/>
        </w:rPr>
        <w:t xml:space="preserve"> to be considered. The applicants appeal is therefore academic. </w:t>
      </w:r>
    </w:p>
    <w:p w:rsidR="003C0042" w:rsidRDefault="003C0042" w:rsidP="003C00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yet another reason why the appeal or application of </w:t>
      </w:r>
      <w:proofErr w:type="spellStart"/>
      <w:r>
        <w:rPr>
          <w:rFonts w:ascii="Times New Roman" w:hAnsi="Times New Roman" w:cs="Times New Roman"/>
          <w:sz w:val="24"/>
          <w:szCs w:val="24"/>
        </w:rPr>
        <w:t>Chiduke</w:t>
      </w:r>
      <w:proofErr w:type="spellEnd"/>
      <w:r>
        <w:rPr>
          <w:rFonts w:ascii="Times New Roman" w:hAnsi="Times New Roman" w:cs="Times New Roman"/>
          <w:sz w:val="24"/>
          <w:szCs w:val="24"/>
        </w:rPr>
        <w:t xml:space="preserve"> is incompetent. It does not comply with rule 6 (1) (f) of the High Court Bail Rules 1991 which provides that </w:t>
      </w:r>
    </w:p>
    <w:p w:rsidR="003C0042" w:rsidRDefault="003C0042" w:rsidP="003C0042">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3C0042">
        <w:rPr>
          <w:rFonts w:ascii="Times New Roman" w:hAnsi="Times New Roman" w:cs="Times New Roman"/>
        </w:rPr>
        <w:t xml:space="preserve">where the appeal is brought against the refusal by a magistrate to grant bail,” </w:t>
      </w:r>
    </w:p>
    <w:p w:rsidR="003C0042" w:rsidRDefault="003C0042" w:rsidP="003C0042">
      <w:pPr>
        <w:spacing w:after="0" w:line="240" w:lineRule="auto"/>
        <w:ind w:hanging="90"/>
        <w:jc w:val="both"/>
        <w:rPr>
          <w:rFonts w:ascii="Times New Roman" w:hAnsi="Times New Roman" w:cs="Times New Roman"/>
          <w:sz w:val="24"/>
          <w:szCs w:val="24"/>
        </w:rPr>
      </w:pPr>
      <w:r w:rsidRPr="003C0042">
        <w:rPr>
          <w:rFonts w:ascii="Times New Roman" w:hAnsi="Times New Roman" w:cs="Times New Roman"/>
          <w:sz w:val="24"/>
          <w:szCs w:val="24"/>
        </w:rPr>
        <w:t>the appeal should additionally provide details of</w:t>
      </w:r>
    </w:p>
    <w:p w:rsidR="003C0042" w:rsidRPr="003C0042" w:rsidRDefault="003C0042" w:rsidP="003C0042">
      <w:pPr>
        <w:spacing w:after="0" w:line="240" w:lineRule="auto"/>
        <w:ind w:hanging="90"/>
        <w:jc w:val="both"/>
        <w:rPr>
          <w:rFonts w:ascii="Times New Roman" w:hAnsi="Times New Roman" w:cs="Times New Roman"/>
          <w:sz w:val="24"/>
          <w:szCs w:val="24"/>
        </w:rPr>
      </w:pPr>
    </w:p>
    <w:p w:rsidR="003C0042" w:rsidRPr="00241D37" w:rsidRDefault="003C0042" w:rsidP="003C0042">
      <w:pPr>
        <w:spacing w:after="0" w:line="240" w:lineRule="auto"/>
        <w:ind w:firstLine="720"/>
        <w:jc w:val="both"/>
        <w:rPr>
          <w:rFonts w:ascii="Times New Roman" w:hAnsi="Times New Roman" w:cs="Times New Roman"/>
        </w:rPr>
      </w:pPr>
      <w:r w:rsidRPr="00241D37">
        <w:rPr>
          <w:rFonts w:ascii="Times New Roman" w:hAnsi="Times New Roman" w:cs="Times New Roman"/>
        </w:rPr>
        <w:t>“(</w:t>
      </w:r>
      <w:proofErr w:type="spellStart"/>
      <w:r w:rsidRPr="00241D37">
        <w:rPr>
          <w:rFonts w:ascii="Times New Roman" w:hAnsi="Times New Roman" w:cs="Times New Roman"/>
        </w:rPr>
        <w:t>i</w:t>
      </w:r>
      <w:proofErr w:type="spellEnd"/>
      <w:r w:rsidRPr="00241D37">
        <w:rPr>
          <w:rFonts w:ascii="Times New Roman" w:hAnsi="Times New Roman" w:cs="Times New Roman"/>
        </w:rPr>
        <w:t>)</w:t>
      </w:r>
      <w:r w:rsidRPr="00241D37">
        <w:rPr>
          <w:rFonts w:ascii="Times New Roman" w:hAnsi="Times New Roman" w:cs="Times New Roman"/>
        </w:rPr>
        <w:tab/>
        <w:t xml:space="preserve">The grounds on which it (bail) was refused if the grounds are known to the applicant and </w:t>
      </w:r>
    </w:p>
    <w:p w:rsidR="003C0042" w:rsidRDefault="003C0042" w:rsidP="003C0042">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241D37">
        <w:rPr>
          <w:rFonts w:ascii="Times New Roman" w:hAnsi="Times New Roman" w:cs="Times New Roman"/>
        </w:rPr>
        <w:t>(ii)</w:t>
      </w:r>
      <w:r w:rsidRPr="00241D37">
        <w:rPr>
          <w:rFonts w:ascii="Times New Roman" w:hAnsi="Times New Roman" w:cs="Times New Roman"/>
        </w:rPr>
        <w:tab/>
        <w:t xml:space="preserve">The date on which it was refused.” </w:t>
      </w:r>
    </w:p>
    <w:p w:rsidR="003C0042" w:rsidRPr="00241D37" w:rsidRDefault="003C0042" w:rsidP="003C0042">
      <w:pPr>
        <w:spacing w:after="0" w:line="240" w:lineRule="auto"/>
        <w:ind w:firstLine="720"/>
        <w:jc w:val="both"/>
        <w:rPr>
          <w:rFonts w:ascii="Times New Roman" w:hAnsi="Times New Roman" w:cs="Times New Roman"/>
        </w:rPr>
      </w:pPr>
    </w:p>
    <w:p w:rsidR="003C0042" w:rsidRDefault="003C0042" w:rsidP="003C00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t>
      </w:r>
      <w:proofErr w:type="spellStart"/>
      <w:r>
        <w:rPr>
          <w:rFonts w:ascii="Times New Roman" w:hAnsi="Times New Roman" w:cs="Times New Roman"/>
          <w:sz w:val="24"/>
          <w:szCs w:val="24"/>
        </w:rPr>
        <w:t>Chiduke</w:t>
      </w:r>
      <w:proofErr w:type="spellEnd"/>
      <w:r>
        <w:rPr>
          <w:rFonts w:ascii="Times New Roman" w:hAnsi="Times New Roman" w:cs="Times New Roman"/>
          <w:sz w:val="24"/>
          <w:szCs w:val="24"/>
        </w:rPr>
        <w:t xml:space="preserve"> did not provide a copy of the bail judgment appealed against nor the transcript. The appeal cannot be determined in the air. The appeal is therefore not in order. The applicant filed the appeal precipitately before putting his house in order. There is no valid appeal before the court for reasons I have alluded</w:t>
      </w:r>
      <w:r w:rsidR="00557265">
        <w:rPr>
          <w:rFonts w:ascii="Times New Roman" w:hAnsi="Times New Roman" w:cs="Times New Roman"/>
          <w:sz w:val="24"/>
          <w:szCs w:val="24"/>
        </w:rPr>
        <w:t xml:space="preserve"> to</w:t>
      </w:r>
      <w:r>
        <w:rPr>
          <w:rFonts w:ascii="Times New Roman" w:hAnsi="Times New Roman" w:cs="Times New Roman"/>
          <w:sz w:val="24"/>
          <w:szCs w:val="24"/>
        </w:rPr>
        <w:t xml:space="preserve"> and the p</w:t>
      </w:r>
      <w:r w:rsidR="00557265">
        <w:rPr>
          <w:rFonts w:ascii="Times New Roman" w:hAnsi="Times New Roman" w:cs="Times New Roman"/>
          <w:sz w:val="24"/>
          <w:szCs w:val="24"/>
        </w:rPr>
        <w:t>ur</w:t>
      </w:r>
      <w:r>
        <w:rPr>
          <w:rFonts w:ascii="Times New Roman" w:hAnsi="Times New Roman" w:cs="Times New Roman"/>
          <w:sz w:val="24"/>
          <w:szCs w:val="24"/>
        </w:rPr>
        <w:t>ported application must be struck off the roll.</w:t>
      </w:r>
    </w:p>
    <w:p w:rsidR="003C0042" w:rsidRPr="003C0042" w:rsidRDefault="003C0042" w:rsidP="003C00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C0042">
        <w:rPr>
          <w:rFonts w:ascii="Times New Roman" w:hAnsi="Times New Roman" w:cs="Times New Roman"/>
          <w:sz w:val="24"/>
          <w:szCs w:val="24"/>
        </w:rPr>
        <w:t>The two applications are therefore disposed as follows:</w:t>
      </w:r>
    </w:p>
    <w:p w:rsidR="003C0042" w:rsidRPr="003C0042" w:rsidRDefault="003C0042" w:rsidP="003C00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C0042">
        <w:rPr>
          <w:rFonts w:ascii="Times New Roman" w:hAnsi="Times New Roman" w:cs="Times New Roman"/>
          <w:sz w:val="24"/>
          <w:szCs w:val="24"/>
        </w:rPr>
        <w:t>IT IS ORDERED THAT:</w:t>
      </w:r>
    </w:p>
    <w:p w:rsidR="003C0042" w:rsidRPr="003C0042" w:rsidRDefault="003C0042" w:rsidP="003C0042">
      <w:pPr>
        <w:pStyle w:val="ListParagraph"/>
        <w:numPr>
          <w:ilvl w:val="0"/>
          <w:numId w:val="2"/>
        </w:numPr>
        <w:spacing w:after="0" w:line="360" w:lineRule="auto"/>
        <w:ind w:firstLine="0"/>
        <w:jc w:val="both"/>
        <w:rPr>
          <w:rFonts w:ascii="Times New Roman" w:hAnsi="Times New Roman" w:cs="Times New Roman"/>
          <w:sz w:val="24"/>
          <w:szCs w:val="24"/>
        </w:rPr>
      </w:pPr>
      <w:r w:rsidRPr="003C0042">
        <w:rPr>
          <w:rFonts w:ascii="Times New Roman" w:hAnsi="Times New Roman" w:cs="Times New Roman"/>
          <w:sz w:val="24"/>
          <w:szCs w:val="24"/>
        </w:rPr>
        <w:t xml:space="preserve">Both applications case </w:t>
      </w:r>
      <w:r>
        <w:rPr>
          <w:rFonts w:ascii="Times New Roman" w:hAnsi="Times New Roman" w:cs="Times New Roman"/>
          <w:sz w:val="24"/>
          <w:szCs w:val="24"/>
        </w:rPr>
        <w:t>N</w:t>
      </w:r>
      <w:r w:rsidRPr="003C0042">
        <w:rPr>
          <w:rFonts w:ascii="Times New Roman" w:hAnsi="Times New Roman" w:cs="Times New Roman"/>
          <w:sz w:val="24"/>
          <w:szCs w:val="24"/>
        </w:rPr>
        <w:t>os. B</w:t>
      </w:r>
      <w:r w:rsidR="000E1131">
        <w:rPr>
          <w:rFonts w:ascii="Times New Roman" w:hAnsi="Times New Roman" w:cs="Times New Roman"/>
          <w:sz w:val="24"/>
          <w:szCs w:val="24"/>
        </w:rPr>
        <w:t xml:space="preserve"> </w:t>
      </w:r>
      <w:r w:rsidRPr="003C0042">
        <w:rPr>
          <w:rFonts w:ascii="Times New Roman" w:hAnsi="Times New Roman" w:cs="Times New Roman"/>
          <w:sz w:val="24"/>
          <w:szCs w:val="24"/>
        </w:rPr>
        <w:t>157/21 and B</w:t>
      </w:r>
      <w:r w:rsidR="000E1131">
        <w:rPr>
          <w:rFonts w:ascii="Times New Roman" w:hAnsi="Times New Roman" w:cs="Times New Roman"/>
          <w:sz w:val="24"/>
          <w:szCs w:val="24"/>
        </w:rPr>
        <w:t xml:space="preserve"> </w:t>
      </w:r>
      <w:r w:rsidRPr="003C0042">
        <w:rPr>
          <w:rFonts w:ascii="Times New Roman" w:hAnsi="Times New Roman" w:cs="Times New Roman"/>
          <w:sz w:val="24"/>
          <w:szCs w:val="24"/>
        </w:rPr>
        <w:t xml:space="preserve">136/21 are each struck off roll. </w:t>
      </w:r>
    </w:p>
    <w:p w:rsidR="003C0042" w:rsidRPr="003C0042" w:rsidRDefault="003C0042" w:rsidP="003C0042">
      <w:pPr>
        <w:spacing w:after="0" w:line="360" w:lineRule="auto"/>
        <w:jc w:val="both"/>
        <w:rPr>
          <w:rFonts w:ascii="Times New Roman" w:hAnsi="Times New Roman" w:cs="Times New Roman"/>
          <w:sz w:val="24"/>
          <w:szCs w:val="24"/>
        </w:rPr>
      </w:pPr>
    </w:p>
    <w:p w:rsidR="003C0042" w:rsidRDefault="003C0042" w:rsidP="003C0042">
      <w:pPr>
        <w:spacing w:after="0" w:line="360" w:lineRule="auto"/>
        <w:jc w:val="both"/>
        <w:rPr>
          <w:rFonts w:ascii="Times New Roman" w:hAnsi="Times New Roman" w:cs="Times New Roman"/>
          <w:sz w:val="24"/>
          <w:szCs w:val="24"/>
        </w:rPr>
      </w:pPr>
    </w:p>
    <w:p w:rsidR="003C0042" w:rsidRDefault="003C0042" w:rsidP="003C0042">
      <w:pPr>
        <w:spacing w:after="0" w:line="360" w:lineRule="auto"/>
        <w:jc w:val="both"/>
        <w:rPr>
          <w:rFonts w:ascii="Times New Roman" w:hAnsi="Times New Roman" w:cs="Times New Roman"/>
          <w:sz w:val="24"/>
          <w:szCs w:val="24"/>
        </w:rPr>
      </w:pPr>
    </w:p>
    <w:p w:rsidR="000E1131" w:rsidRDefault="000E1131" w:rsidP="003C0042">
      <w:pPr>
        <w:spacing w:after="0" w:line="360" w:lineRule="auto"/>
        <w:jc w:val="both"/>
        <w:rPr>
          <w:rFonts w:ascii="Times New Roman" w:hAnsi="Times New Roman" w:cs="Times New Roman"/>
          <w:sz w:val="24"/>
          <w:szCs w:val="24"/>
        </w:rPr>
      </w:pPr>
    </w:p>
    <w:p w:rsidR="003C0042" w:rsidRDefault="003C0042" w:rsidP="00A641F2">
      <w:pPr>
        <w:spacing w:after="0" w:line="360" w:lineRule="auto"/>
        <w:jc w:val="both"/>
      </w:pPr>
      <w:r w:rsidRPr="00241D37">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counsel </w:t>
      </w:r>
    </w:p>
    <w:sectPr w:rsidR="003C004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189" w:rsidRDefault="00FC2189" w:rsidP="009C2E62">
      <w:pPr>
        <w:spacing w:after="0" w:line="240" w:lineRule="auto"/>
      </w:pPr>
      <w:r>
        <w:separator/>
      </w:r>
    </w:p>
  </w:endnote>
  <w:endnote w:type="continuationSeparator" w:id="0">
    <w:p w:rsidR="00FC2189" w:rsidRDefault="00FC2189" w:rsidP="009C2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189" w:rsidRDefault="00FC2189" w:rsidP="009C2E62">
      <w:pPr>
        <w:spacing w:after="0" w:line="240" w:lineRule="auto"/>
      </w:pPr>
      <w:r>
        <w:separator/>
      </w:r>
    </w:p>
  </w:footnote>
  <w:footnote w:type="continuationSeparator" w:id="0">
    <w:p w:rsidR="00FC2189" w:rsidRDefault="00FC2189" w:rsidP="009C2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986982"/>
      <w:docPartObj>
        <w:docPartGallery w:val="Page Numbers (Top of Page)"/>
        <w:docPartUnique/>
      </w:docPartObj>
    </w:sdtPr>
    <w:sdtEndPr>
      <w:rPr>
        <w:noProof/>
      </w:rPr>
    </w:sdtEndPr>
    <w:sdtContent>
      <w:p w:rsidR="009C2E62" w:rsidRDefault="009C2E62">
        <w:pPr>
          <w:pStyle w:val="Header"/>
          <w:jc w:val="right"/>
          <w:rPr>
            <w:noProof/>
          </w:rPr>
        </w:pPr>
        <w:r>
          <w:fldChar w:fldCharType="begin"/>
        </w:r>
        <w:r>
          <w:instrText xml:space="preserve"> PAGE   \* MERGEFORMAT </w:instrText>
        </w:r>
        <w:r>
          <w:fldChar w:fldCharType="separate"/>
        </w:r>
        <w:r w:rsidR="00452875">
          <w:rPr>
            <w:noProof/>
          </w:rPr>
          <w:t>1</w:t>
        </w:r>
        <w:r>
          <w:rPr>
            <w:noProof/>
          </w:rPr>
          <w:fldChar w:fldCharType="end"/>
        </w:r>
      </w:p>
      <w:p w:rsidR="009C2E62" w:rsidRDefault="009C2E62">
        <w:pPr>
          <w:pStyle w:val="Header"/>
          <w:jc w:val="right"/>
          <w:rPr>
            <w:noProof/>
          </w:rPr>
        </w:pPr>
        <w:r>
          <w:rPr>
            <w:noProof/>
          </w:rPr>
          <w:t>HH</w:t>
        </w:r>
        <w:r w:rsidR="008C5753">
          <w:rPr>
            <w:noProof/>
          </w:rPr>
          <w:t xml:space="preserve"> 63-21</w:t>
        </w:r>
      </w:p>
      <w:p w:rsidR="009C2E62" w:rsidRDefault="009C2E62">
        <w:pPr>
          <w:pStyle w:val="Header"/>
          <w:jc w:val="right"/>
          <w:rPr>
            <w:noProof/>
          </w:rPr>
        </w:pPr>
        <w:r>
          <w:rPr>
            <w:noProof/>
          </w:rPr>
          <w:t>Ref HC 4098/19</w:t>
        </w:r>
      </w:p>
      <w:p w:rsidR="009C2E62" w:rsidRDefault="009C2E62">
        <w:pPr>
          <w:pStyle w:val="Header"/>
          <w:jc w:val="right"/>
        </w:pPr>
        <w:r>
          <w:rPr>
            <w:noProof/>
          </w:rPr>
          <w:t>Ref CRB HRE 5105 – 4113/15</w:t>
        </w:r>
      </w:p>
    </w:sdtContent>
  </w:sdt>
  <w:p w:rsidR="009C2E62" w:rsidRDefault="009C2E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52BAA"/>
    <w:multiLevelType w:val="hybridMultilevel"/>
    <w:tmpl w:val="47D296EA"/>
    <w:lvl w:ilvl="0" w:tplc="5D7E16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6B63A28"/>
    <w:multiLevelType w:val="hybridMultilevel"/>
    <w:tmpl w:val="5078863A"/>
    <w:lvl w:ilvl="0" w:tplc="3009000F">
      <w:start w:val="1"/>
      <w:numFmt w:val="decimal"/>
      <w:lvlText w:val="%1."/>
      <w:lvlJc w:val="left"/>
      <w:pPr>
        <w:ind w:left="720" w:hanging="360"/>
      </w:pPr>
      <w:rPr>
        <w:rFonts w:hint="default"/>
      </w:rPr>
    </w:lvl>
    <w:lvl w:ilvl="1" w:tplc="30090019">
      <w:start w:val="1"/>
      <w:numFmt w:val="lowerLetter"/>
      <w:lvlText w:val="%2."/>
      <w:lvlJc w:val="left"/>
      <w:pPr>
        <w:ind w:left="1211" w:hanging="360"/>
      </w:pPr>
    </w:lvl>
    <w:lvl w:ilvl="2" w:tplc="3009001B">
      <w:start w:val="1"/>
      <w:numFmt w:val="lowerRoman"/>
      <w:lvlText w:val="%3."/>
      <w:lvlJc w:val="right"/>
      <w:pPr>
        <w:ind w:left="1315"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F3"/>
    <w:rsid w:val="000E1131"/>
    <w:rsid w:val="00232132"/>
    <w:rsid w:val="00245363"/>
    <w:rsid w:val="002E3A87"/>
    <w:rsid w:val="003A2E6F"/>
    <w:rsid w:val="003C0042"/>
    <w:rsid w:val="00452875"/>
    <w:rsid w:val="00557265"/>
    <w:rsid w:val="00600C83"/>
    <w:rsid w:val="008C5753"/>
    <w:rsid w:val="009C2E62"/>
    <w:rsid w:val="00A47872"/>
    <w:rsid w:val="00A641F2"/>
    <w:rsid w:val="00C23DEE"/>
    <w:rsid w:val="00D130DB"/>
    <w:rsid w:val="00D161F3"/>
    <w:rsid w:val="00D207DB"/>
    <w:rsid w:val="00D52E89"/>
    <w:rsid w:val="00FC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4617B"/>
  <w15:chartTrackingRefBased/>
  <w15:docId w15:val="{550E3956-57D2-4616-B7E0-BB19821B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1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E62"/>
  </w:style>
  <w:style w:type="paragraph" w:styleId="Footer">
    <w:name w:val="footer"/>
    <w:basedOn w:val="Normal"/>
    <w:link w:val="FooterChar"/>
    <w:uiPriority w:val="99"/>
    <w:unhideWhenUsed/>
    <w:rsid w:val="009C2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E62"/>
  </w:style>
  <w:style w:type="paragraph" w:styleId="ListParagraph">
    <w:name w:val="List Paragraph"/>
    <w:basedOn w:val="Normal"/>
    <w:uiPriority w:val="34"/>
    <w:qFormat/>
    <w:rsid w:val="003C0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2021-02-16T12:22:00Z</cp:lastPrinted>
  <dcterms:created xsi:type="dcterms:W3CDTF">2021-03-08T06:53:00Z</dcterms:created>
  <dcterms:modified xsi:type="dcterms:W3CDTF">2021-03-08T06:53:00Z</dcterms:modified>
</cp:coreProperties>
</file>