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EE" w:rsidRPr="009112F4" w:rsidRDefault="002B44EE" w:rsidP="0019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12F4">
        <w:rPr>
          <w:rFonts w:ascii="Times New Roman" w:hAnsi="Times New Roman" w:cs="Times New Roman"/>
          <w:sz w:val="24"/>
          <w:szCs w:val="24"/>
        </w:rPr>
        <w:t>ROBERT GOREJENA</w:t>
      </w:r>
      <w:r w:rsidR="00411BB7">
        <w:rPr>
          <w:rFonts w:ascii="Times New Roman" w:hAnsi="Times New Roman" w:cs="Times New Roman"/>
          <w:sz w:val="24"/>
          <w:szCs w:val="24"/>
        </w:rPr>
        <w:t xml:space="preserve"> MATONGO</w:t>
      </w:r>
    </w:p>
    <w:p w:rsidR="002B44EE" w:rsidRPr="009112F4" w:rsidRDefault="002B44EE" w:rsidP="0019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>versus</w:t>
      </w:r>
    </w:p>
    <w:p w:rsidR="002B44EE" w:rsidRPr="009112F4" w:rsidRDefault="002B44EE" w:rsidP="0019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>CATESBURY TRADING COMPANY</w:t>
      </w:r>
    </w:p>
    <w:p w:rsidR="002B44EE" w:rsidRPr="009112F4" w:rsidRDefault="00197B61" w:rsidP="0019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B44EE" w:rsidRPr="009112F4">
        <w:rPr>
          <w:rFonts w:ascii="Times New Roman" w:hAnsi="Times New Roman" w:cs="Times New Roman"/>
          <w:sz w:val="24"/>
          <w:szCs w:val="24"/>
        </w:rPr>
        <w:t>nd</w:t>
      </w:r>
    </w:p>
    <w:p w:rsidR="002B44EE" w:rsidRPr="009112F4" w:rsidRDefault="002B44EE" w:rsidP="0019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>TENDAI DANES CHIBANGUZA</w:t>
      </w:r>
    </w:p>
    <w:p w:rsidR="002B44EE" w:rsidRPr="009112F4" w:rsidRDefault="002B44EE" w:rsidP="0019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B61" w:rsidRDefault="00197B61" w:rsidP="00911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7B61" w:rsidRPr="009112F4" w:rsidRDefault="002B44EE" w:rsidP="0019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 xml:space="preserve">HIGH COURT OF </w:t>
      </w:r>
      <w:r w:rsidR="00197B61">
        <w:rPr>
          <w:rFonts w:ascii="Times New Roman" w:hAnsi="Times New Roman" w:cs="Times New Roman"/>
          <w:sz w:val="24"/>
          <w:szCs w:val="24"/>
        </w:rPr>
        <w:t>ZIMBABWE</w:t>
      </w:r>
    </w:p>
    <w:p w:rsidR="002B44EE" w:rsidRDefault="002B44EE" w:rsidP="0019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>MUSHORE J</w:t>
      </w:r>
    </w:p>
    <w:p w:rsidR="002B44EE" w:rsidRDefault="00197B61" w:rsidP="0019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</w:t>
      </w:r>
      <w:r w:rsidR="00BE0A2E">
        <w:rPr>
          <w:rFonts w:ascii="Times New Roman" w:hAnsi="Times New Roman" w:cs="Times New Roman"/>
          <w:sz w:val="24"/>
          <w:szCs w:val="24"/>
        </w:rPr>
        <w:t xml:space="preserve"> </w:t>
      </w:r>
      <w:r w:rsidR="008730AC">
        <w:rPr>
          <w:rFonts w:ascii="Times New Roman" w:hAnsi="Times New Roman" w:cs="Times New Roman"/>
          <w:sz w:val="24"/>
          <w:szCs w:val="24"/>
        </w:rPr>
        <w:t>17 January 2018 and 07 March 2018</w:t>
      </w:r>
    </w:p>
    <w:p w:rsidR="00197B61" w:rsidRDefault="00197B61" w:rsidP="00911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44EE" w:rsidRDefault="008730AC" w:rsidP="009112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Unopposed </w:t>
      </w:r>
    </w:p>
    <w:p w:rsidR="00197B61" w:rsidRDefault="00197B61" w:rsidP="009112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7B61" w:rsidRPr="005B5BBF" w:rsidRDefault="005B5BBF" w:rsidP="0019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BBF">
        <w:rPr>
          <w:rFonts w:ascii="Times New Roman" w:hAnsi="Times New Roman" w:cs="Times New Roman"/>
          <w:sz w:val="24"/>
          <w:szCs w:val="24"/>
        </w:rPr>
        <w:t>Plaintiff in person</w:t>
      </w:r>
    </w:p>
    <w:p w:rsidR="00197B61" w:rsidRDefault="008730AC" w:rsidP="0019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in default</w:t>
      </w:r>
    </w:p>
    <w:p w:rsidR="00197B61" w:rsidRPr="00197B61" w:rsidRDefault="00197B61" w:rsidP="0019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4EE" w:rsidRPr="009112F4" w:rsidRDefault="002B44EE" w:rsidP="00197B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ab/>
        <w:t xml:space="preserve">MUSHORE J: </w:t>
      </w:r>
      <w:r w:rsidR="00197B61">
        <w:rPr>
          <w:rFonts w:ascii="Times New Roman" w:hAnsi="Times New Roman" w:cs="Times New Roman"/>
          <w:sz w:val="24"/>
          <w:szCs w:val="24"/>
        </w:rPr>
        <w:t>The p</w:t>
      </w:r>
      <w:r w:rsidR="00560540" w:rsidRPr="009112F4">
        <w:rPr>
          <w:rFonts w:ascii="Times New Roman" w:hAnsi="Times New Roman" w:cs="Times New Roman"/>
          <w:sz w:val="24"/>
          <w:szCs w:val="24"/>
        </w:rPr>
        <w:t>laintiff</w:t>
      </w:r>
      <w:r w:rsidRPr="009112F4">
        <w:rPr>
          <w:rFonts w:ascii="Times New Roman" w:hAnsi="Times New Roman" w:cs="Times New Roman"/>
          <w:sz w:val="24"/>
          <w:szCs w:val="24"/>
        </w:rPr>
        <w:t xml:space="preserve"> is a </w:t>
      </w:r>
      <w:r w:rsidR="00560540" w:rsidRPr="009112F4">
        <w:rPr>
          <w:rFonts w:ascii="Times New Roman" w:hAnsi="Times New Roman" w:cs="Times New Roman"/>
          <w:sz w:val="24"/>
          <w:szCs w:val="24"/>
        </w:rPr>
        <w:t>self-actor</w:t>
      </w:r>
      <w:r w:rsidRPr="009112F4">
        <w:rPr>
          <w:rFonts w:ascii="Times New Roman" w:hAnsi="Times New Roman" w:cs="Times New Roman"/>
          <w:sz w:val="24"/>
          <w:szCs w:val="24"/>
        </w:rPr>
        <w:t xml:space="preserve">. </w:t>
      </w:r>
      <w:r w:rsidR="009112F4">
        <w:rPr>
          <w:rFonts w:ascii="Times New Roman" w:hAnsi="Times New Roman" w:cs="Times New Roman"/>
          <w:sz w:val="24"/>
          <w:szCs w:val="24"/>
        </w:rPr>
        <w:t xml:space="preserve">This </w:t>
      </w:r>
      <w:r w:rsidRPr="009112F4">
        <w:rPr>
          <w:rFonts w:ascii="Times New Roman" w:hAnsi="Times New Roman" w:cs="Times New Roman"/>
          <w:sz w:val="24"/>
          <w:szCs w:val="24"/>
        </w:rPr>
        <w:t xml:space="preserve">is a claim for personal delictual damages </w:t>
      </w:r>
      <w:r w:rsidR="009112F4">
        <w:rPr>
          <w:rFonts w:ascii="Times New Roman" w:hAnsi="Times New Roman" w:cs="Times New Roman"/>
          <w:sz w:val="24"/>
          <w:szCs w:val="24"/>
        </w:rPr>
        <w:t xml:space="preserve">which plaintiff suffered </w:t>
      </w:r>
      <w:r w:rsidRPr="009112F4">
        <w:rPr>
          <w:rFonts w:ascii="Times New Roman" w:hAnsi="Times New Roman" w:cs="Times New Roman"/>
          <w:sz w:val="24"/>
          <w:szCs w:val="24"/>
        </w:rPr>
        <w:t xml:space="preserve">arising from a traffic accident. 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A default judgment had been </w:t>
      </w:r>
      <w:r w:rsidR="00560540" w:rsidRPr="009112F4">
        <w:rPr>
          <w:rFonts w:ascii="Times New Roman" w:hAnsi="Times New Roman" w:cs="Times New Roman"/>
          <w:sz w:val="24"/>
          <w:szCs w:val="24"/>
        </w:rPr>
        <w:t>entered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 against both defendants for their failure to file a plea; </w:t>
      </w:r>
      <w:r w:rsidR="009112F4">
        <w:rPr>
          <w:rFonts w:ascii="Times New Roman" w:hAnsi="Times New Roman" w:cs="Times New Roman"/>
          <w:sz w:val="24"/>
          <w:szCs w:val="24"/>
        </w:rPr>
        <w:t xml:space="preserve">leading to 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the matter </w:t>
      </w:r>
      <w:r w:rsidR="009112F4">
        <w:rPr>
          <w:rFonts w:ascii="Times New Roman" w:hAnsi="Times New Roman" w:cs="Times New Roman"/>
          <w:sz w:val="24"/>
          <w:szCs w:val="24"/>
        </w:rPr>
        <w:t xml:space="preserve">being </w:t>
      </w:r>
      <w:r w:rsidR="00785094" w:rsidRPr="009112F4">
        <w:rPr>
          <w:rFonts w:ascii="Times New Roman" w:hAnsi="Times New Roman" w:cs="Times New Roman"/>
          <w:sz w:val="24"/>
          <w:szCs w:val="24"/>
        </w:rPr>
        <w:t>referred to the unopposed roll for the assessment of damages.</w:t>
      </w:r>
    </w:p>
    <w:p w:rsidR="00785094" w:rsidRPr="009112F4" w:rsidRDefault="002B44EE" w:rsidP="00197B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>The facts are that on the 10</w:t>
      </w:r>
      <w:r w:rsidRPr="009112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112F4">
        <w:rPr>
          <w:rFonts w:ascii="Times New Roman" w:hAnsi="Times New Roman" w:cs="Times New Roman"/>
          <w:sz w:val="24"/>
          <w:szCs w:val="24"/>
        </w:rPr>
        <w:t xml:space="preserve"> October 2015, </w:t>
      </w:r>
      <w:r w:rsidR="005B5BBF">
        <w:rPr>
          <w:rFonts w:ascii="Times New Roman" w:hAnsi="Times New Roman" w:cs="Times New Roman"/>
          <w:sz w:val="24"/>
          <w:szCs w:val="24"/>
        </w:rPr>
        <w:t xml:space="preserve">the </w:t>
      </w:r>
      <w:r w:rsidRPr="009112F4">
        <w:rPr>
          <w:rFonts w:ascii="Times New Roman" w:hAnsi="Times New Roman" w:cs="Times New Roman"/>
          <w:sz w:val="24"/>
          <w:szCs w:val="24"/>
        </w:rPr>
        <w:t>plaintiff was driving his vehicle along Enterprise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 Road</w:t>
      </w:r>
      <w:r w:rsidRPr="009112F4">
        <w:rPr>
          <w:rFonts w:ascii="Times New Roman" w:hAnsi="Times New Roman" w:cs="Times New Roman"/>
          <w:sz w:val="24"/>
          <w:szCs w:val="24"/>
        </w:rPr>
        <w:t xml:space="preserve">. </w:t>
      </w:r>
      <w:r w:rsidR="005B5BBF">
        <w:rPr>
          <w:rFonts w:ascii="Times New Roman" w:hAnsi="Times New Roman" w:cs="Times New Roman"/>
          <w:sz w:val="24"/>
          <w:szCs w:val="24"/>
        </w:rPr>
        <w:t>The d</w:t>
      </w:r>
      <w:r w:rsidRPr="009112F4">
        <w:rPr>
          <w:rFonts w:ascii="Times New Roman" w:hAnsi="Times New Roman" w:cs="Times New Roman"/>
          <w:sz w:val="24"/>
          <w:szCs w:val="24"/>
        </w:rPr>
        <w:t xml:space="preserve">efendants’ driver, one 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Reason Chizhou, was driving a </w:t>
      </w:r>
      <w:r w:rsidR="00FE0EC5">
        <w:rPr>
          <w:rFonts w:ascii="Times New Roman" w:hAnsi="Times New Roman" w:cs="Times New Roman"/>
          <w:sz w:val="24"/>
          <w:szCs w:val="24"/>
        </w:rPr>
        <w:t xml:space="preserve">pick-up </w:t>
      </w:r>
      <w:r w:rsidR="00785094" w:rsidRPr="009112F4">
        <w:rPr>
          <w:rFonts w:ascii="Times New Roman" w:hAnsi="Times New Roman" w:cs="Times New Roman"/>
          <w:sz w:val="24"/>
          <w:szCs w:val="24"/>
        </w:rPr>
        <w:t>truck</w:t>
      </w:r>
      <w:r w:rsidR="00FE0EC5">
        <w:rPr>
          <w:rFonts w:ascii="Times New Roman" w:hAnsi="Times New Roman" w:cs="Times New Roman"/>
          <w:sz w:val="24"/>
          <w:szCs w:val="24"/>
        </w:rPr>
        <w:t>, which was carrying an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 unsecured brick load </w:t>
      </w:r>
      <w:r w:rsidR="00C00DDD">
        <w:rPr>
          <w:rFonts w:ascii="Times New Roman" w:hAnsi="Times New Roman" w:cs="Times New Roman"/>
          <w:sz w:val="24"/>
          <w:szCs w:val="24"/>
        </w:rPr>
        <w:t>on the back</w:t>
      </w:r>
      <w:r w:rsidR="00FE0EC5">
        <w:rPr>
          <w:rFonts w:ascii="Times New Roman" w:hAnsi="Times New Roman" w:cs="Times New Roman"/>
          <w:sz w:val="24"/>
          <w:szCs w:val="24"/>
        </w:rPr>
        <w:t>.</w:t>
      </w:r>
      <w:r w:rsidR="00C00DDD">
        <w:rPr>
          <w:rFonts w:ascii="Times New Roman" w:hAnsi="Times New Roman" w:cs="Times New Roman"/>
          <w:sz w:val="24"/>
          <w:szCs w:val="24"/>
        </w:rPr>
        <w:t xml:space="preserve"> As </w:t>
      </w:r>
      <w:r w:rsidR="00FE0EC5">
        <w:rPr>
          <w:rFonts w:ascii="Times New Roman" w:hAnsi="Times New Roman" w:cs="Times New Roman"/>
          <w:sz w:val="24"/>
          <w:szCs w:val="24"/>
        </w:rPr>
        <w:t xml:space="preserve">the defendant’s driver </w:t>
      </w:r>
      <w:r w:rsidR="00C00DDD">
        <w:rPr>
          <w:rFonts w:ascii="Times New Roman" w:hAnsi="Times New Roman" w:cs="Times New Roman"/>
          <w:sz w:val="24"/>
          <w:szCs w:val="24"/>
        </w:rPr>
        <w:t>drove past the plaintiff, some of the u</w:t>
      </w:r>
      <w:r w:rsidR="00785094" w:rsidRPr="009112F4">
        <w:rPr>
          <w:rFonts w:ascii="Times New Roman" w:hAnsi="Times New Roman" w:cs="Times New Roman"/>
          <w:sz w:val="24"/>
          <w:szCs w:val="24"/>
        </w:rPr>
        <w:t>nsecured bricks flew of</w:t>
      </w:r>
      <w:r w:rsidR="00FE0EC5">
        <w:rPr>
          <w:rFonts w:ascii="Times New Roman" w:hAnsi="Times New Roman" w:cs="Times New Roman"/>
          <w:sz w:val="24"/>
          <w:szCs w:val="24"/>
        </w:rPr>
        <w:t>f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 the back of the defendants’ </w:t>
      </w:r>
      <w:r w:rsidR="00FE0EC5">
        <w:rPr>
          <w:rFonts w:ascii="Times New Roman" w:hAnsi="Times New Roman" w:cs="Times New Roman"/>
          <w:sz w:val="24"/>
          <w:szCs w:val="24"/>
        </w:rPr>
        <w:t>truck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 and landed on the </w:t>
      </w:r>
      <w:r w:rsidR="00560540" w:rsidRPr="009112F4">
        <w:rPr>
          <w:rFonts w:ascii="Times New Roman" w:hAnsi="Times New Roman" w:cs="Times New Roman"/>
          <w:sz w:val="24"/>
          <w:szCs w:val="24"/>
        </w:rPr>
        <w:t>plaintiff’s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 car</w:t>
      </w:r>
      <w:r w:rsidR="00FE0EC5">
        <w:rPr>
          <w:rFonts w:ascii="Times New Roman" w:hAnsi="Times New Roman" w:cs="Times New Roman"/>
          <w:sz w:val="24"/>
          <w:szCs w:val="24"/>
        </w:rPr>
        <w:t>, impacting the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 windscreen with such force that they hit </w:t>
      </w:r>
      <w:r w:rsidR="00C00DDD">
        <w:rPr>
          <w:rFonts w:ascii="Times New Roman" w:hAnsi="Times New Roman" w:cs="Times New Roman"/>
          <w:sz w:val="24"/>
          <w:szCs w:val="24"/>
        </w:rPr>
        <w:t xml:space="preserve">the fingers on 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plaintiff’s right </w:t>
      </w:r>
      <w:r w:rsidR="00C00DDD">
        <w:rPr>
          <w:rFonts w:ascii="Times New Roman" w:hAnsi="Times New Roman" w:cs="Times New Roman"/>
          <w:sz w:val="24"/>
          <w:szCs w:val="24"/>
        </w:rPr>
        <w:t>hand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. </w:t>
      </w:r>
      <w:r w:rsidR="00C00DDD">
        <w:rPr>
          <w:rFonts w:ascii="Times New Roman" w:hAnsi="Times New Roman" w:cs="Times New Roman"/>
          <w:sz w:val="24"/>
          <w:szCs w:val="24"/>
        </w:rPr>
        <w:t xml:space="preserve">As a result of the accident, </w:t>
      </w:r>
      <w:r w:rsidR="00E643D4">
        <w:rPr>
          <w:rFonts w:ascii="Times New Roman" w:hAnsi="Times New Roman" w:cs="Times New Roman"/>
          <w:sz w:val="24"/>
          <w:szCs w:val="24"/>
        </w:rPr>
        <w:t>p</w:t>
      </w:r>
      <w:r w:rsidR="00785094" w:rsidRPr="009112F4">
        <w:rPr>
          <w:rFonts w:ascii="Times New Roman" w:hAnsi="Times New Roman" w:cs="Times New Roman"/>
          <w:sz w:val="24"/>
          <w:szCs w:val="24"/>
        </w:rPr>
        <w:t>laintiff sustained</w:t>
      </w:r>
      <w:r w:rsidR="00560540" w:rsidRPr="009112F4">
        <w:rPr>
          <w:rFonts w:ascii="Times New Roman" w:hAnsi="Times New Roman" w:cs="Times New Roman"/>
          <w:sz w:val="24"/>
          <w:szCs w:val="24"/>
        </w:rPr>
        <w:t xml:space="preserve"> a 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double fracture and an open wound on his right hand. </w:t>
      </w:r>
      <w:r w:rsidR="00E643D4">
        <w:rPr>
          <w:rFonts w:ascii="Times New Roman" w:hAnsi="Times New Roman" w:cs="Times New Roman"/>
          <w:sz w:val="24"/>
          <w:szCs w:val="24"/>
        </w:rPr>
        <w:t>The d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efendants’ driver was arrested, charged and convicted of negligent driving. </w:t>
      </w:r>
      <w:r w:rsidR="00E643D4">
        <w:rPr>
          <w:rFonts w:ascii="Times New Roman" w:hAnsi="Times New Roman" w:cs="Times New Roman"/>
          <w:sz w:val="24"/>
          <w:szCs w:val="24"/>
        </w:rPr>
        <w:t>The p</w:t>
      </w:r>
      <w:r w:rsidR="00560540" w:rsidRPr="009112F4">
        <w:rPr>
          <w:rFonts w:ascii="Times New Roman" w:hAnsi="Times New Roman" w:cs="Times New Roman"/>
          <w:sz w:val="24"/>
          <w:szCs w:val="24"/>
        </w:rPr>
        <w:t>laintiff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 was admitted to hospital and underwent an operation on his right hand which has left him with a permanent disability of 27%.</w:t>
      </w:r>
    </w:p>
    <w:p w:rsidR="009A0C43" w:rsidRPr="009112F4" w:rsidRDefault="00F312CA" w:rsidP="00F312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560540" w:rsidRPr="009112F4">
        <w:rPr>
          <w:rFonts w:ascii="Times New Roman" w:hAnsi="Times New Roman" w:cs="Times New Roman"/>
          <w:sz w:val="24"/>
          <w:szCs w:val="24"/>
        </w:rPr>
        <w:t>laintiff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 is claiming special damages in the amount of $2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588-00 being his medical expenses incurred; and general damages for pain and suffering in the </w:t>
      </w:r>
      <w:r w:rsidR="00560540" w:rsidRPr="009112F4">
        <w:rPr>
          <w:rFonts w:ascii="Times New Roman" w:hAnsi="Times New Roman" w:cs="Times New Roman"/>
          <w:sz w:val="24"/>
          <w:szCs w:val="24"/>
        </w:rPr>
        <w:t>amount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 of $5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5094" w:rsidRPr="009112F4">
        <w:rPr>
          <w:rFonts w:ascii="Times New Roman" w:hAnsi="Times New Roman" w:cs="Times New Roman"/>
          <w:sz w:val="24"/>
          <w:szCs w:val="24"/>
        </w:rPr>
        <w:t xml:space="preserve">000-00 and $32,000-00 for permanent disability (loss of income </w:t>
      </w:r>
      <w:r w:rsidR="009A0C43" w:rsidRPr="009112F4">
        <w:rPr>
          <w:rFonts w:ascii="Times New Roman" w:hAnsi="Times New Roman" w:cs="Times New Roman"/>
          <w:sz w:val="24"/>
          <w:szCs w:val="24"/>
        </w:rPr>
        <w:t xml:space="preserve">present and future). </w:t>
      </w:r>
      <w:r>
        <w:rPr>
          <w:rFonts w:ascii="Times New Roman" w:hAnsi="Times New Roman" w:cs="Times New Roman"/>
          <w:sz w:val="24"/>
          <w:szCs w:val="24"/>
        </w:rPr>
        <w:t>The d</w:t>
      </w:r>
      <w:r w:rsidR="009A0C43" w:rsidRPr="009112F4">
        <w:rPr>
          <w:rFonts w:ascii="Times New Roman" w:hAnsi="Times New Roman" w:cs="Times New Roman"/>
          <w:sz w:val="24"/>
          <w:szCs w:val="24"/>
        </w:rPr>
        <w:t xml:space="preserve">efendants filed an entry of appearance to defend but failed to respond to the notice of intention to bar. Accordingly they were barred from pleading. </w:t>
      </w:r>
    </w:p>
    <w:p w:rsidR="009A0C43" w:rsidRPr="009112F4" w:rsidRDefault="009A0C43" w:rsidP="00F312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lastRenderedPageBreak/>
        <w:t xml:space="preserve">The documentary evidence </w:t>
      </w:r>
      <w:r w:rsidR="00496C60">
        <w:rPr>
          <w:rFonts w:ascii="Times New Roman" w:hAnsi="Times New Roman" w:cs="Times New Roman"/>
          <w:sz w:val="24"/>
          <w:szCs w:val="24"/>
        </w:rPr>
        <w:t>furnished</w:t>
      </w:r>
      <w:r w:rsidRPr="009112F4">
        <w:rPr>
          <w:rFonts w:ascii="Times New Roman" w:hAnsi="Times New Roman" w:cs="Times New Roman"/>
          <w:sz w:val="24"/>
          <w:szCs w:val="24"/>
        </w:rPr>
        <w:t xml:space="preserve"> by the plaintiff </w:t>
      </w:r>
      <w:r w:rsidR="009112F4">
        <w:rPr>
          <w:rFonts w:ascii="Times New Roman" w:hAnsi="Times New Roman" w:cs="Times New Roman"/>
          <w:sz w:val="24"/>
          <w:szCs w:val="24"/>
        </w:rPr>
        <w:t xml:space="preserve">in this matter and </w:t>
      </w:r>
      <w:r w:rsidRPr="009112F4">
        <w:rPr>
          <w:rFonts w:ascii="Times New Roman" w:hAnsi="Times New Roman" w:cs="Times New Roman"/>
          <w:sz w:val="24"/>
          <w:szCs w:val="24"/>
        </w:rPr>
        <w:t xml:space="preserve">pertaining to the accident </w:t>
      </w:r>
      <w:r w:rsidR="001635C1" w:rsidRPr="009112F4">
        <w:rPr>
          <w:rFonts w:ascii="Times New Roman" w:hAnsi="Times New Roman" w:cs="Times New Roman"/>
          <w:sz w:val="24"/>
          <w:szCs w:val="24"/>
        </w:rPr>
        <w:t>confirms</w:t>
      </w:r>
      <w:r w:rsidRPr="009112F4">
        <w:rPr>
          <w:rFonts w:ascii="Times New Roman" w:hAnsi="Times New Roman" w:cs="Times New Roman"/>
          <w:sz w:val="24"/>
          <w:szCs w:val="24"/>
        </w:rPr>
        <w:t xml:space="preserve"> that the </w:t>
      </w:r>
      <w:r w:rsidR="00560540" w:rsidRPr="009112F4">
        <w:rPr>
          <w:rFonts w:ascii="Times New Roman" w:hAnsi="Times New Roman" w:cs="Times New Roman"/>
          <w:sz w:val="24"/>
          <w:szCs w:val="24"/>
        </w:rPr>
        <w:t>defendants</w:t>
      </w:r>
      <w:r w:rsidRPr="009112F4">
        <w:rPr>
          <w:rFonts w:ascii="Times New Roman" w:hAnsi="Times New Roman" w:cs="Times New Roman"/>
          <w:sz w:val="24"/>
          <w:szCs w:val="24"/>
        </w:rPr>
        <w:t xml:space="preserve">’ driver was solely responsible for the accident which resulted in plaintiff being </w:t>
      </w:r>
      <w:r w:rsidR="00560540" w:rsidRPr="009112F4">
        <w:rPr>
          <w:rFonts w:ascii="Times New Roman" w:hAnsi="Times New Roman" w:cs="Times New Roman"/>
          <w:sz w:val="24"/>
          <w:szCs w:val="24"/>
        </w:rPr>
        <w:t>injured</w:t>
      </w:r>
      <w:r w:rsidRPr="009112F4">
        <w:rPr>
          <w:rFonts w:ascii="Times New Roman" w:hAnsi="Times New Roman" w:cs="Times New Roman"/>
          <w:sz w:val="24"/>
          <w:szCs w:val="24"/>
        </w:rPr>
        <w:t xml:space="preserve">. </w:t>
      </w:r>
      <w:r w:rsidR="00F312CA">
        <w:rPr>
          <w:rFonts w:ascii="Times New Roman" w:hAnsi="Times New Roman" w:cs="Times New Roman"/>
          <w:sz w:val="24"/>
          <w:szCs w:val="24"/>
        </w:rPr>
        <w:t>The p</w:t>
      </w:r>
      <w:r w:rsidR="00560540" w:rsidRPr="009112F4">
        <w:rPr>
          <w:rFonts w:ascii="Times New Roman" w:hAnsi="Times New Roman" w:cs="Times New Roman"/>
          <w:sz w:val="24"/>
          <w:szCs w:val="24"/>
        </w:rPr>
        <w:t>laintiff</w:t>
      </w:r>
      <w:r w:rsidRPr="009112F4">
        <w:rPr>
          <w:rFonts w:ascii="Times New Roman" w:hAnsi="Times New Roman" w:cs="Times New Roman"/>
          <w:sz w:val="24"/>
          <w:szCs w:val="24"/>
        </w:rPr>
        <w:t xml:space="preserve"> was also able to </w:t>
      </w:r>
      <w:r w:rsidR="00560540" w:rsidRPr="009112F4">
        <w:rPr>
          <w:rFonts w:ascii="Times New Roman" w:hAnsi="Times New Roman" w:cs="Times New Roman"/>
          <w:sz w:val="24"/>
          <w:szCs w:val="24"/>
        </w:rPr>
        <w:t>prove</w:t>
      </w:r>
      <w:r w:rsidRPr="009112F4">
        <w:rPr>
          <w:rFonts w:ascii="Times New Roman" w:hAnsi="Times New Roman" w:cs="Times New Roman"/>
          <w:sz w:val="24"/>
          <w:szCs w:val="24"/>
        </w:rPr>
        <w:t xml:space="preserve"> that the driver was employed by the defendants. The driver himself pointed to the defendants as </w:t>
      </w:r>
      <w:r w:rsidR="00560540" w:rsidRPr="009112F4">
        <w:rPr>
          <w:rFonts w:ascii="Times New Roman" w:hAnsi="Times New Roman" w:cs="Times New Roman"/>
          <w:sz w:val="24"/>
          <w:szCs w:val="24"/>
        </w:rPr>
        <w:t>being</w:t>
      </w:r>
      <w:r w:rsidRPr="009112F4">
        <w:rPr>
          <w:rFonts w:ascii="Times New Roman" w:hAnsi="Times New Roman" w:cs="Times New Roman"/>
          <w:sz w:val="24"/>
          <w:szCs w:val="24"/>
        </w:rPr>
        <w:t xml:space="preserve"> his employer. </w:t>
      </w:r>
      <w:r w:rsidR="00F312CA">
        <w:rPr>
          <w:rFonts w:ascii="Times New Roman" w:hAnsi="Times New Roman" w:cs="Times New Roman"/>
          <w:sz w:val="24"/>
          <w:szCs w:val="24"/>
        </w:rPr>
        <w:t xml:space="preserve">The second </w:t>
      </w:r>
      <w:r w:rsidRPr="009112F4">
        <w:rPr>
          <w:rFonts w:ascii="Times New Roman" w:hAnsi="Times New Roman" w:cs="Times New Roman"/>
          <w:sz w:val="24"/>
          <w:szCs w:val="24"/>
        </w:rPr>
        <w:t>defendant was the Chairman</w:t>
      </w:r>
      <w:r w:rsidR="009112F4">
        <w:rPr>
          <w:rFonts w:ascii="Times New Roman" w:hAnsi="Times New Roman" w:cs="Times New Roman"/>
          <w:sz w:val="24"/>
          <w:szCs w:val="24"/>
        </w:rPr>
        <w:t xml:space="preserve"> of</w:t>
      </w:r>
      <w:r w:rsidRPr="009112F4">
        <w:rPr>
          <w:rFonts w:ascii="Times New Roman" w:hAnsi="Times New Roman" w:cs="Times New Roman"/>
          <w:sz w:val="24"/>
          <w:szCs w:val="24"/>
        </w:rPr>
        <w:t xml:space="preserve"> the </w:t>
      </w:r>
      <w:r w:rsidR="00C2048B">
        <w:rPr>
          <w:rFonts w:ascii="Times New Roman" w:hAnsi="Times New Roman" w:cs="Times New Roman"/>
          <w:sz w:val="24"/>
          <w:szCs w:val="24"/>
        </w:rPr>
        <w:t xml:space="preserve">first </w:t>
      </w:r>
      <w:r w:rsidRPr="009112F4">
        <w:rPr>
          <w:rFonts w:ascii="Times New Roman" w:hAnsi="Times New Roman" w:cs="Times New Roman"/>
          <w:sz w:val="24"/>
          <w:szCs w:val="24"/>
        </w:rPr>
        <w:t xml:space="preserve">defendant and the vehicle driven by the driver is registered in the </w:t>
      </w:r>
      <w:r w:rsidR="00C2048B">
        <w:rPr>
          <w:rFonts w:ascii="Times New Roman" w:hAnsi="Times New Roman" w:cs="Times New Roman"/>
          <w:sz w:val="24"/>
          <w:szCs w:val="24"/>
        </w:rPr>
        <w:t xml:space="preserve">first </w:t>
      </w:r>
      <w:r w:rsidRPr="009112F4">
        <w:rPr>
          <w:rFonts w:ascii="Times New Roman" w:hAnsi="Times New Roman" w:cs="Times New Roman"/>
          <w:sz w:val="24"/>
          <w:szCs w:val="24"/>
        </w:rPr>
        <w:t xml:space="preserve">defendant’s name. </w:t>
      </w:r>
      <w:r w:rsidR="00560540" w:rsidRPr="009112F4">
        <w:rPr>
          <w:rFonts w:ascii="Times New Roman" w:hAnsi="Times New Roman" w:cs="Times New Roman"/>
          <w:sz w:val="24"/>
          <w:szCs w:val="24"/>
        </w:rPr>
        <w:t>The</w:t>
      </w:r>
      <w:r w:rsidRPr="009112F4">
        <w:rPr>
          <w:rFonts w:ascii="Times New Roman" w:hAnsi="Times New Roman" w:cs="Times New Roman"/>
          <w:sz w:val="24"/>
          <w:szCs w:val="24"/>
        </w:rPr>
        <w:t xml:space="preserve"> lawyer who filed a </w:t>
      </w:r>
      <w:r w:rsidR="00560540" w:rsidRPr="009112F4">
        <w:rPr>
          <w:rFonts w:ascii="Times New Roman" w:hAnsi="Times New Roman" w:cs="Times New Roman"/>
          <w:sz w:val="24"/>
          <w:szCs w:val="24"/>
        </w:rPr>
        <w:t>notice</w:t>
      </w:r>
      <w:r w:rsidRPr="009112F4">
        <w:rPr>
          <w:rFonts w:ascii="Times New Roman" w:hAnsi="Times New Roman" w:cs="Times New Roman"/>
          <w:sz w:val="24"/>
          <w:szCs w:val="24"/>
        </w:rPr>
        <w:t xml:space="preserve"> of entry of appearance to defend the action represented both defendants. </w:t>
      </w:r>
      <w:r w:rsidR="009112F4">
        <w:rPr>
          <w:rFonts w:ascii="Times New Roman" w:hAnsi="Times New Roman" w:cs="Times New Roman"/>
          <w:sz w:val="24"/>
          <w:szCs w:val="24"/>
        </w:rPr>
        <w:t xml:space="preserve">Service for both defendants was done at a single address which the Sheriff deemed to be effective service for both of the defendants. I am satisfied that </w:t>
      </w:r>
      <w:r w:rsidRPr="009112F4">
        <w:rPr>
          <w:rFonts w:ascii="Times New Roman" w:hAnsi="Times New Roman" w:cs="Times New Roman"/>
          <w:sz w:val="24"/>
          <w:szCs w:val="24"/>
        </w:rPr>
        <w:t xml:space="preserve">plaintiff </w:t>
      </w:r>
      <w:r w:rsidR="009112F4">
        <w:rPr>
          <w:rFonts w:ascii="Times New Roman" w:hAnsi="Times New Roman" w:cs="Times New Roman"/>
          <w:sz w:val="24"/>
          <w:szCs w:val="24"/>
        </w:rPr>
        <w:t xml:space="preserve">has established that the driver was employed by the defendants and was carrying out his duties in their employ when the accident occurred. </w:t>
      </w:r>
      <w:r w:rsidR="00C2048B">
        <w:rPr>
          <w:rFonts w:ascii="Times New Roman" w:hAnsi="Times New Roman" w:cs="Times New Roman"/>
          <w:sz w:val="24"/>
          <w:szCs w:val="24"/>
        </w:rPr>
        <w:t>The p</w:t>
      </w:r>
      <w:r w:rsidR="009112F4">
        <w:rPr>
          <w:rFonts w:ascii="Times New Roman" w:hAnsi="Times New Roman" w:cs="Times New Roman"/>
          <w:sz w:val="24"/>
          <w:szCs w:val="24"/>
        </w:rPr>
        <w:t xml:space="preserve">laintiff </w:t>
      </w:r>
      <w:r w:rsidRPr="009112F4">
        <w:rPr>
          <w:rFonts w:ascii="Times New Roman" w:hAnsi="Times New Roman" w:cs="Times New Roman"/>
          <w:sz w:val="24"/>
          <w:szCs w:val="24"/>
        </w:rPr>
        <w:t>demonstrated adequately that the defendants’ are vicariously liable for the</w:t>
      </w:r>
      <w:r w:rsidR="009112F4">
        <w:rPr>
          <w:rFonts w:ascii="Times New Roman" w:hAnsi="Times New Roman" w:cs="Times New Roman"/>
          <w:sz w:val="24"/>
          <w:szCs w:val="24"/>
        </w:rPr>
        <w:t xml:space="preserve"> </w:t>
      </w:r>
      <w:r w:rsidRPr="009112F4">
        <w:rPr>
          <w:rFonts w:ascii="Times New Roman" w:hAnsi="Times New Roman" w:cs="Times New Roman"/>
          <w:sz w:val="24"/>
          <w:szCs w:val="24"/>
        </w:rPr>
        <w:t>damages</w:t>
      </w:r>
      <w:r w:rsidR="009112F4">
        <w:rPr>
          <w:rFonts w:ascii="Times New Roman" w:hAnsi="Times New Roman" w:cs="Times New Roman"/>
          <w:sz w:val="24"/>
          <w:szCs w:val="24"/>
        </w:rPr>
        <w:t xml:space="preserve"> he is claiming</w:t>
      </w:r>
      <w:r w:rsidRPr="009112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D77" w:rsidRPr="009112F4" w:rsidRDefault="00C2048B" w:rsidP="00197B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6D77" w:rsidRPr="009112F4">
        <w:rPr>
          <w:rFonts w:ascii="Times New Roman" w:hAnsi="Times New Roman" w:cs="Times New Roman"/>
          <w:sz w:val="24"/>
          <w:szCs w:val="24"/>
        </w:rPr>
        <w:t xml:space="preserve">The orthopaedic and trauma specialist who attended to plaintiff, a Doctor A. S. Makoni described </w:t>
      </w:r>
      <w:r w:rsidR="00560540" w:rsidRPr="009112F4">
        <w:rPr>
          <w:rFonts w:ascii="Times New Roman" w:hAnsi="Times New Roman" w:cs="Times New Roman"/>
          <w:sz w:val="24"/>
          <w:szCs w:val="24"/>
        </w:rPr>
        <w:t>plaintiff’s</w:t>
      </w:r>
      <w:r w:rsidR="00E66D77" w:rsidRPr="009112F4">
        <w:rPr>
          <w:rFonts w:ascii="Times New Roman" w:hAnsi="Times New Roman" w:cs="Times New Roman"/>
          <w:sz w:val="24"/>
          <w:szCs w:val="24"/>
        </w:rPr>
        <w:t xml:space="preserve"> injuries as being severe. He confirmed that the injuries </w:t>
      </w:r>
      <w:r w:rsidR="00560540" w:rsidRPr="009112F4">
        <w:rPr>
          <w:rFonts w:ascii="Times New Roman" w:hAnsi="Times New Roman" w:cs="Times New Roman"/>
          <w:sz w:val="24"/>
          <w:szCs w:val="24"/>
        </w:rPr>
        <w:t>had</w:t>
      </w:r>
      <w:r w:rsidR="00E66D77" w:rsidRPr="009112F4">
        <w:rPr>
          <w:rFonts w:ascii="Times New Roman" w:hAnsi="Times New Roman" w:cs="Times New Roman"/>
          <w:sz w:val="24"/>
          <w:szCs w:val="24"/>
        </w:rPr>
        <w:t xml:space="preserve"> been caused by a blunt object or a </w:t>
      </w:r>
      <w:r w:rsidR="001203C2">
        <w:rPr>
          <w:rFonts w:ascii="Times New Roman" w:hAnsi="Times New Roman" w:cs="Times New Roman"/>
          <w:sz w:val="24"/>
          <w:szCs w:val="24"/>
        </w:rPr>
        <w:t xml:space="preserve">flying </w:t>
      </w:r>
      <w:r w:rsidR="00E66D77" w:rsidRPr="009112F4">
        <w:rPr>
          <w:rFonts w:ascii="Times New Roman" w:hAnsi="Times New Roman" w:cs="Times New Roman"/>
          <w:sz w:val="24"/>
          <w:szCs w:val="24"/>
        </w:rPr>
        <w:t xml:space="preserve">brick. He operated on the </w:t>
      </w:r>
      <w:r w:rsidR="00560540" w:rsidRPr="009112F4">
        <w:rPr>
          <w:rFonts w:ascii="Times New Roman" w:hAnsi="Times New Roman" w:cs="Times New Roman"/>
          <w:sz w:val="24"/>
          <w:szCs w:val="24"/>
        </w:rPr>
        <w:t>plaintiff’s</w:t>
      </w:r>
      <w:r w:rsidR="00E66D77" w:rsidRPr="009112F4">
        <w:rPr>
          <w:rFonts w:ascii="Times New Roman" w:hAnsi="Times New Roman" w:cs="Times New Roman"/>
          <w:sz w:val="24"/>
          <w:szCs w:val="24"/>
        </w:rPr>
        <w:t xml:space="preserve"> injuries which he described medically as being </w:t>
      </w:r>
      <w:r w:rsidR="00560540" w:rsidRPr="00C2048B">
        <w:rPr>
          <w:rFonts w:ascii="Times New Roman" w:hAnsi="Times New Roman" w:cs="Times New Roman"/>
          <w:sz w:val="24"/>
          <w:szCs w:val="24"/>
        </w:rPr>
        <w:t>“</w:t>
      </w:r>
      <w:r w:rsidR="00560540" w:rsidRPr="009112F4">
        <w:rPr>
          <w:rFonts w:ascii="Times New Roman" w:hAnsi="Times New Roman" w:cs="Times New Roman"/>
          <w:i/>
          <w:sz w:val="24"/>
          <w:szCs w:val="24"/>
        </w:rPr>
        <w:t>wrist</w:t>
      </w:r>
      <w:r w:rsidR="00E66D77" w:rsidRPr="009112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0540" w:rsidRPr="009112F4">
        <w:rPr>
          <w:rFonts w:ascii="Times New Roman" w:hAnsi="Times New Roman" w:cs="Times New Roman"/>
          <w:i/>
          <w:sz w:val="24"/>
          <w:szCs w:val="24"/>
        </w:rPr>
        <w:t>metacarpophalangeal</w:t>
      </w:r>
      <w:r w:rsidR="00E66D77" w:rsidRPr="009112F4">
        <w:rPr>
          <w:rFonts w:ascii="Times New Roman" w:hAnsi="Times New Roman" w:cs="Times New Roman"/>
          <w:i/>
          <w:sz w:val="24"/>
          <w:szCs w:val="24"/>
        </w:rPr>
        <w:t xml:space="preserve"> joints which were now permanently disabled and seen to be 27%</w:t>
      </w:r>
      <w:r w:rsidR="009112F4" w:rsidRPr="00C2048B">
        <w:rPr>
          <w:rFonts w:ascii="Times New Roman" w:hAnsi="Times New Roman" w:cs="Times New Roman"/>
          <w:sz w:val="24"/>
          <w:szCs w:val="24"/>
        </w:rPr>
        <w:t>”</w:t>
      </w:r>
      <w:r w:rsidR="00E66D77" w:rsidRPr="009112F4">
        <w:rPr>
          <w:rFonts w:ascii="Times New Roman" w:hAnsi="Times New Roman" w:cs="Times New Roman"/>
          <w:i/>
          <w:sz w:val="24"/>
          <w:szCs w:val="24"/>
        </w:rPr>
        <w:t>.</w:t>
      </w:r>
      <w:r w:rsidR="00E66D77" w:rsidRPr="009112F4">
        <w:rPr>
          <w:rFonts w:ascii="Times New Roman" w:hAnsi="Times New Roman" w:cs="Times New Roman"/>
          <w:sz w:val="24"/>
          <w:szCs w:val="24"/>
        </w:rPr>
        <w:t xml:space="preserve">  </w:t>
      </w:r>
      <w:r w:rsidR="009112F4">
        <w:rPr>
          <w:rFonts w:ascii="Times New Roman" w:hAnsi="Times New Roman" w:cs="Times New Roman"/>
          <w:sz w:val="24"/>
          <w:szCs w:val="24"/>
        </w:rPr>
        <w:t xml:space="preserve">I observed </w:t>
      </w:r>
      <w:r w:rsidR="006E09EF" w:rsidRPr="009112F4">
        <w:rPr>
          <w:rFonts w:ascii="Times New Roman" w:hAnsi="Times New Roman" w:cs="Times New Roman"/>
          <w:sz w:val="24"/>
          <w:szCs w:val="24"/>
        </w:rPr>
        <w:t xml:space="preserve">plaintiff </w:t>
      </w:r>
      <w:r w:rsidR="009112F4">
        <w:rPr>
          <w:rFonts w:ascii="Times New Roman" w:hAnsi="Times New Roman" w:cs="Times New Roman"/>
          <w:sz w:val="24"/>
          <w:szCs w:val="24"/>
        </w:rPr>
        <w:t xml:space="preserve">closely when he </w:t>
      </w:r>
      <w:r w:rsidR="006E09EF" w:rsidRPr="009112F4">
        <w:rPr>
          <w:rFonts w:ascii="Times New Roman" w:hAnsi="Times New Roman" w:cs="Times New Roman"/>
          <w:sz w:val="24"/>
          <w:szCs w:val="24"/>
        </w:rPr>
        <w:t>appeared in court</w:t>
      </w:r>
      <w:r w:rsidR="009112F4">
        <w:rPr>
          <w:rFonts w:ascii="Times New Roman" w:hAnsi="Times New Roman" w:cs="Times New Roman"/>
          <w:sz w:val="24"/>
          <w:szCs w:val="24"/>
        </w:rPr>
        <w:t xml:space="preserve">, and </w:t>
      </w:r>
      <w:r w:rsidR="006E09EF" w:rsidRPr="009112F4">
        <w:rPr>
          <w:rFonts w:ascii="Times New Roman" w:hAnsi="Times New Roman" w:cs="Times New Roman"/>
          <w:sz w:val="24"/>
          <w:szCs w:val="24"/>
        </w:rPr>
        <w:t xml:space="preserve">even from my </w:t>
      </w:r>
      <w:r w:rsidR="00560540" w:rsidRPr="009112F4">
        <w:rPr>
          <w:rFonts w:ascii="Times New Roman" w:hAnsi="Times New Roman" w:cs="Times New Roman"/>
          <w:sz w:val="24"/>
          <w:szCs w:val="24"/>
        </w:rPr>
        <w:t>layman’s</w:t>
      </w:r>
      <w:r w:rsidR="006E09EF" w:rsidRPr="009112F4">
        <w:rPr>
          <w:rFonts w:ascii="Times New Roman" w:hAnsi="Times New Roman" w:cs="Times New Roman"/>
          <w:sz w:val="24"/>
          <w:szCs w:val="24"/>
        </w:rPr>
        <w:t xml:space="preserve"> perspective, it was obvious that his medical injuries had s</w:t>
      </w:r>
      <w:r w:rsidR="001203C2">
        <w:rPr>
          <w:rFonts w:ascii="Times New Roman" w:hAnsi="Times New Roman" w:cs="Times New Roman"/>
          <w:sz w:val="24"/>
          <w:szCs w:val="24"/>
        </w:rPr>
        <w:t>ignificantly influenced</w:t>
      </w:r>
      <w:r w:rsidR="006E09EF" w:rsidRPr="009112F4">
        <w:rPr>
          <w:rFonts w:ascii="Times New Roman" w:hAnsi="Times New Roman" w:cs="Times New Roman"/>
          <w:sz w:val="24"/>
          <w:szCs w:val="24"/>
        </w:rPr>
        <w:t xml:space="preserve"> the mobility in his right hand. </w:t>
      </w:r>
      <w:r w:rsidR="00732477">
        <w:rPr>
          <w:rFonts w:ascii="Times New Roman" w:hAnsi="Times New Roman" w:cs="Times New Roman"/>
          <w:sz w:val="24"/>
          <w:szCs w:val="24"/>
        </w:rPr>
        <w:t>The p</w:t>
      </w:r>
      <w:r w:rsidR="003C1B7B" w:rsidRPr="009112F4">
        <w:rPr>
          <w:rFonts w:ascii="Times New Roman" w:hAnsi="Times New Roman" w:cs="Times New Roman"/>
          <w:sz w:val="24"/>
          <w:szCs w:val="24"/>
        </w:rPr>
        <w:t xml:space="preserve">laintiff relies on the proper functioning of his hands </w:t>
      </w:r>
      <w:r w:rsidR="001203C2">
        <w:rPr>
          <w:rFonts w:ascii="Times New Roman" w:hAnsi="Times New Roman" w:cs="Times New Roman"/>
          <w:sz w:val="24"/>
          <w:szCs w:val="24"/>
        </w:rPr>
        <w:t xml:space="preserve">in carrying out his </w:t>
      </w:r>
      <w:r w:rsidR="003C1B7B" w:rsidRPr="009112F4">
        <w:rPr>
          <w:rFonts w:ascii="Times New Roman" w:hAnsi="Times New Roman" w:cs="Times New Roman"/>
          <w:sz w:val="24"/>
          <w:szCs w:val="24"/>
        </w:rPr>
        <w:t>job.</w:t>
      </w:r>
    </w:p>
    <w:p w:rsidR="00C66EC3" w:rsidRPr="009112F4" w:rsidRDefault="00C66EC3" w:rsidP="00197B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  <w:u w:val="single"/>
        </w:rPr>
        <w:t>Permanent disability- Loss of present income</w:t>
      </w:r>
      <w:r w:rsidRPr="009112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EC3" w:rsidRPr="009112F4" w:rsidRDefault="00C66EC3" w:rsidP="00197B6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>Loss of income and earning capacity i</w:t>
      </w:r>
      <w:r w:rsidR="001203C2">
        <w:rPr>
          <w:rFonts w:ascii="Times New Roman" w:hAnsi="Times New Roman" w:cs="Times New Roman"/>
          <w:sz w:val="24"/>
          <w:szCs w:val="24"/>
        </w:rPr>
        <w:t>s</w:t>
      </w:r>
      <w:r w:rsidRPr="009112F4">
        <w:rPr>
          <w:rFonts w:ascii="Times New Roman" w:hAnsi="Times New Roman" w:cs="Times New Roman"/>
          <w:sz w:val="24"/>
          <w:szCs w:val="24"/>
        </w:rPr>
        <w:t xml:space="preserve"> </w:t>
      </w:r>
      <w:r w:rsidR="001203C2">
        <w:rPr>
          <w:rFonts w:ascii="Times New Roman" w:hAnsi="Times New Roman" w:cs="Times New Roman"/>
          <w:sz w:val="24"/>
          <w:szCs w:val="24"/>
        </w:rPr>
        <w:t xml:space="preserve">amply and simply </w:t>
      </w:r>
      <w:r w:rsidRPr="009112F4">
        <w:rPr>
          <w:rFonts w:ascii="Times New Roman" w:hAnsi="Times New Roman" w:cs="Times New Roman"/>
          <w:sz w:val="24"/>
          <w:szCs w:val="24"/>
        </w:rPr>
        <w:t xml:space="preserve">defined by Professor Geoff Feltoe on p 95 of his book entitled </w:t>
      </w:r>
      <w:r w:rsidR="009112F4">
        <w:rPr>
          <w:rFonts w:ascii="Times New Roman" w:hAnsi="Times New Roman" w:cs="Times New Roman"/>
          <w:sz w:val="24"/>
          <w:szCs w:val="24"/>
        </w:rPr>
        <w:t>“</w:t>
      </w:r>
      <w:r w:rsidRPr="009112F4">
        <w:rPr>
          <w:rFonts w:ascii="Times New Roman" w:hAnsi="Times New Roman" w:cs="Times New Roman"/>
          <w:i/>
          <w:sz w:val="24"/>
          <w:szCs w:val="24"/>
        </w:rPr>
        <w:t>A guide to the Zimbabwean Law of Delict 3</w:t>
      </w:r>
      <w:r w:rsidRPr="009112F4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 w:rsidRPr="009112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0540" w:rsidRPr="009112F4">
        <w:rPr>
          <w:rFonts w:ascii="Times New Roman" w:hAnsi="Times New Roman" w:cs="Times New Roman"/>
          <w:i/>
          <w:sz w:val="24"/>
          <w:szCs w:val="24"/>
        </w:rPr>
        <w:t>Edition</w:t>
      </w:r>
      <w:r w:rsidRPr="009112F4">
        <w:rPr>
          <w:rFonts w:ascii="Times New Roman" w:hAnsi="Times New Roman" w:cs="Times New Roman"/>
          <w:sz w:val="24"/>
          <w:szCs w:val="24"/>
        </w:rPr>
        <w:t xml:space="preserve">” </w:t>
      </w:r>
      <w:r w:rsidR="00560540" w:rsidRPr="009112F4">
        <w:rPr>
          <w:rFonts w:ascii="Times New Roman" w:hAnsi="Times New Roman" w:cs="Times New Roman"/>
          <w:sz w:val="24"/>
          <w:szCs w:val="24"/>
        </w:rPr>
        <w:t>as</w:t>
      </w:r>
      <w:r w:rsidRPr="009112F4">
        <w:rPr>
          <w:rFonts w:ascii="Times New Roman" w:hAnsi="Times New Roman" w:cs="Times New Roman"/>
          <w:sz w:val="24"/>
          <w:szCs w:val="24"/>
        </w:rPr>
        <w:t xml:space="preserve"> follows:-</w:t>
      </w:r>
    </w:p>
    <w:p w:rsidR="00C66EC3" w:rsidRPr="009112F4" w:rsidRDefault="00C66EC3" w:rsidP="00197B61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112F4">
        <w:rPr>
          <w:rFonts w:ascii="Times New Roman" w:hAnsi="Times New Roman" w:cs="Times New Roman"/>
        </w:rPr>
        <w:t>“If the plaintiff’s injuries prevent him from working, he is entitled to damages for the income or wages he would have earned during the period of his incapacity”.</w:t>
      </w:r>
    </w:p>
    <w:p w:rsidR="00E66D77" w:rsidRPr="009112F4" w:rsidRDefault="00E66D77" w:rsidP="00197B6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 xml:space="preserve">When plaintiff first appeared </w:t>
      </w:r>
      <w:r w:rsidR="00541B2B">
        <w:rPr>
          <w:rFonts w:ascii="Times New Roman" w:hAnsi="Times New Roman" w:cs="Times New Roman"/>
          <w:sz w:val="24"/>
          <w:szCs w:val="24"/>
        </w:rPr>
        <w:t xml:space="preserve">before me, </w:t>
      </w:r>
      <w:r w:rsidRPr="009112F4">
        <w:rPr>
          <w:rFonts w:ascii="Times New Roman" w:hAnsi="Times New Roman" w:cs="Times New Roman"/>
          <w:sz w:val="24"/>
          <w:szCs w:val="24"/>
        </w:rPr>
        <w:t xml:space="preserve">I stood the matter down for a week to enable </w:t>
      </w:r>
      <w:r w:rsidR="00560540" w:rsidRPr="009112F4">
        <w:rPr>
          <w:rFonts w:ascii="Times New Roman" w:hAnsi="Times New Roman" w:cs="Times New Roman"/>
          <w:sz w:val="24"/>
          <w:szCs w:val="24"/>
        </w:rPr>
        <w:t>plaintiff</w:t>
      </w:r>
      <w:r w:rsidRPr="009112F4">
        <w:rPr>
          <w:rFonts w:ascii="Times New Roman" w:hAnsi="Times New Roman" w:cs="Times New Roman"/>
          <w:sz w:val="24"/>
          <w:szCs w:val="24"/>
        </w:rPr>
        <w:t xml:space="preserve"> to furnish the court with proof of</w:t>
      </w:r>
      <w:r w:rsidR="001203C2">
        <w:rPr>
          <w:rFonts w:ascii="Times New Roman" w:hAnsi="Times New Roman" w:cs="Times New Roman"/>
          <w:sz w:val="24"/>
          <w:szCs w:val="24"/>
        </w:rPr>
        <w:t xml:space="preserve"> his</w:t>
      </w:r>
      <w:r w:rsidRPr="009112F4">
        <w:rPr>
          <w:rFonts w:ascii="Times New Roman" w:hAnsi="Times New Roman" w:cs="Times New Roman"/>
          <w:sz w:val="24"/>
          <w:szCs w:val="24"/>
        </w:rPr>
        <w:t xml:space="preserve"> employment. </w:t>
      </w:r>
      <w:r w:rsidR="00732477">
        <w:rPr>
          <w:rFonts w:ascii="Times New Roman" w:hAnsi="Times New Roman" w:cs="Times New Roman"/>
          <w:sz w:val="24"/>
          <w:szCs w:val="24"/>
        </w:rPr>
        <w:t xml:space="preserve"> The p</w:t>
      </w:r>
      <w:r w:rsidR="00560540" w:rsidRPr="009112F4">
        <w:rPr>
          <w:rFonts w:ascii="Times New Roman" w:hAnsi="Times New Roman" w:cs="Times New Roman"/>
          <w:sz w:val="24"/>
          <w:szCs w:val="24"/>
        </w:rPr>
        <w:t>laintiff</w:t>
      </w:r>
      <w:r w:rsidRPr="009112F4">
        <w:rPr>
          <w:rFonts w:ascii="Times New Roman" w:hAnsi="Times New Roman" w:cs="Times New Roman"/>
          <w:sz w:val="24"/>
          <w:szCs w:val="24"/>
        </w:rPr>
        <w:t xml:space="preserve"> had already filed a series </w:t>
      </w:r>
      <w:r w:rsidR="00560540" w:rsidRPr="009112F4">
        <w:rPr>
          <w:rFonts w:ascii="Times New Roman" w:hAnsi="Times New Roman" w:cs="Times New Roman"/>
          <w:sz w:val="24"/>
          <w:szCs w:val="24"/>
        </w:rPr>
        <w:t>of</w:t>
      </w:r>
      <w:r w:rsidRPr="009112F4">
        <w:rPr>
          <w:rFonts w:ascii="Times New Roman" w:hAnsi="Times New Roman" w:cs="Times New Roman"/>
          <w:sz w:val="24"/>
          <w:szCs w:val="24"/>
        </w:rPr>
        <w:t xml:space="preserve"> short-</w:t>
      </w:r>
      <w:r w:rsidR="00560540" w:rsidRPr="009112F4">
        <w:rPr>
          <w:rFonts w:ascii="Times New Roman" w:hAnsi="Times New Roman" w:cs="Times New Roman"/>
          <w:sz w:val="24"/>
          <w:szCs w:val="24"/>
        </w:rPr>
        <w:t>term</w:t>
      </w:r>
      <w:r w:rsidR="00FE0EC5">
        <w:rPr>
          <w:rFonts w:ascii="Times New Roman" w:hAnsi="Times New Roman" w:cs="Times New Roman"/>
          <w:sz w:val="24"/>
          <w:szCs w:val="24"/>
        </w:rPr>
        <w:t xml:space="preserve"> contracts with</w:t>
      </w:r>
      <w:r w:rsidRPr="009112F4">
        <w:rPr>
          <w:rFonts w:ascii="Times New Roman" w:hAnsi="Times New Roman" w:cs="Times New Roman"/>
          <w:sz w:val="24"/>
          <w:szCs w:val="24"/>
        </w:rPr>
        <w:t xml:space="preserve"> his papers</w:t>
      </w:r>
      <w:r w:rsidR="00FE0EC5">
        <w:rPr>
          <w:rFonts w:ascii="Times New Roman" w:hAnsi="Times New Roman" w:cs="Times New Roman"/>
          <w:sz w:val="24"/>
          <w:szCs w:val="24"/>
        </w:rPr>
        <w:t>,</w:t>
      </w:r>
      <w:r w:rsidR="00CA1833" w:rsidRPr="009112F4">
        <w:rPr>
          <w:rFonts w:ascii="Times New Roman" w:hAnsi="Times New Roman" w:cs="Times New Roman"/>
          <w:sz w:val="24"/>
          <w:szCs w:val="24"/>
        </w:rPr>
        <w:t xml:space="preserve"> but I </w:t>
      </w:r>
      <w:r w:rsidR="00560540" w:rsidRPr="009112F4">
        <w:rPr>
          <w:rFonts w:ascii="Times New Roman" w:hAnsi="Times New Roman" w:cs="Times New Roman"/>
          <w:sz w:val="24"/>
          <w:szCs w:val="24"/>
        </w:rPr>
        <w:t>required</w:t>
      </w:r>
      <w:r w:rsidR="00CA1833" w:rsidRPr="009112F4">
        <w:rPr>
          <w:rFonts w:ascii="Times New Roman" w:hAnsi="Times New Roman" w:cs="Times New Roman"/>
          <w:sz w:val="24"/>
          <w:szCs w:val="24"/>
        </w:rPr>
        <w:t xml:space="preserve"> that he show that his employers were committed to employing him. </w:t>
      </w:r>
      <w:r w:rsidR="00732477">
        <w:rPr>
          <w:rFonts w:ascii="Times New Roman" w:hAnsi="Times New Roman" w:cs="Times New Roman"/>
          <w:sz w:val="24"/>
          <w:szCs w:val="24"/>
        </w:rPr>
        <w:t>The p</w:t>
      </w:r>
      <w:r w:rsidR="00560540" w:rsidRPr="009112F4">
        <w:rPr>
          <w:rFonts w:ascii="Times New Roman" w:hAnsi="Times New Roman" w:cs="Times New Roman"/>
          <w:sz w:val="24"/>
          <w:szCs w:val="24"/>
        </w:rPr>
        <w:t>laintiff</w:t>
      </w:r>
      <w:r w:rsidR="00CA1833" w:rsidRPr="009112F4">
        <w:rPr>
          <w:rFonts w:ascii="Times New Roman" w:hAnsi="Times New Roman" w:cs="Times New Roman"/>
          <w:sz w:val="24"/>
          <w:szCs w:val="24"/>
        </w:rPr>
        <w:t xml:space="preserve"> complied and furnished me with a letter from CAFOD (a Catholic NGO) who is his employer. The letter from them </w:t>
      </w:r>
      <w:r w:rsidR="00560540" w:rsidRPr="009112F4">
        <w:rPr>
          <w:rFonts w:ascii="Times New Roman" w:hAnsi="Times New Roman" w:cs="Times New Roman"/>
          <w:sz w:val="24"/>
          <w:szCs w:val="24"/>
        </w:rPr>
        <w:t>dated</w:t>
      </w:r>
      <w:r w:rsidR="00CA1833" w:rsidRPr="009112F4">
        <w:rPr>
          <w:rFonts w:ascii="Times New Roman" w:hAnsi="Times New Roman" w:cs="Times New Roman"/>
          <w:sz w:val="24"/>
          <w:szCs w:val="24"/>
        </w:rPr>
        <w:t xml:space="preserve"> 23</w:t>
      </w:r>
      <w:r w:rsidR="00CA1833" w:rsidRPr="009112F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A1833" w:rsidRPr="009112F4">
        <w:rPr>
          <w:rFonts w:ascii="Times New Roman" w:hAnsi="Times New Roman" w:cs="Times New Roman"/>
          <w:sz w:val="24"/>
          <w:szCs w:val="24"/>
        </w:rPr>
        <w:t xml:space="preserve"> </w:t>
      </w:r>
      <w:r w:rsidR="00560540" w:rsidRPr="009112F4">
        <w:rPr>
          <w:rFonts w:ascii="Times New Roman" w:hAnsi="Times New Roman" w:cs="Times New Roman"/>
          <w:sz w:val="24"/>
          <w:szCs w:val="24"/>
        </w:rPr>
        <w:t>January</w:t>
      </w:r>
      <w:r w:rsidR="00CA1833" w:rsidRPr="009112F4">
        <w:rPr>
          <w:rFonts w:ascii="Times New Roman" w:hAnsi="Times New Roman" w:cs="Times New Roman"/>
          <w:sz w:val="24"/>
          <w:szCs w:val="24"/>
        </w:rPr>
        <w:t xml:space="preserve"> 2018 reads:-</w:t>
      </w:r>
    </w:p>
    <w:p w:rsidR="003323F2" w:rsidRDefault="00CA1833" w:rsidP="00197B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CA1833" w:rsidRPr="00541B2B" w:rsidRDefault="003323F2" w:rsidP="00197B6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1833" w:rsidRPr="00541B2B">
        <w:rPr>
          <w:rFonts w:ascii="Times New Roman" w:hAnsi="Times New Roman" w:cs="Times New Roman"/>
        </w:rPr>
        <w:t>“</w:t>
      </w:r>
      <w:r w:rsidR="00560540" w:rsidRPr="00541B2B">
        <w:rPr>
          <w:rFonts w:ascii="Times New Roman" w:hAnsi="Times New Roman" w:cs="Times New Roman"/>
        </w:rPr>
        <w:t>Dear</w:t>
      </w:r>
      <w:r w:rsidR="00CA1833" w:rsidRPr="00541B2B">
        <w:rPr>
          <w:rFonts w:ascii="Times New Roman" w:hAnsi="Times New Roman" w:cs="Times New Roman"/>
        </w:rPr>
        <w:t xml:space="preserve"> Sir</w:t>
      </w:r>
    </w:p>
    <w:p w:rsidR="00CA1833" w:rsidRPr="00541B2B" w:rsidRDefault="00CA1833" w:rsidP="00197B61">
      <w:pPr>
        <w:spacing w:line="276" w:lineRule="auto"/>
        <w:jc w:val="both"/>
        <w:rPr>
          <w:rFonts w:ascii="Times New Roman" w:hAnsi="Times New Roman" w:cs="Times New Roman"/>
        </w:rPr>
      </w:pPr>
      <w:r w:rsidRPr="00541B2B">
        <w:rPr>
          <w:rFonts w:ascii="Times New Roman" w:hAnsi="Times New Roman" w:cs="Times New Roman"/>
        </w:rPr>
        <w:tab/>
        <w:t xml:space="preserve">Re: Employment Contract of Robert Gorejena Matongo </w:t>
      </w:r>
    </w:p>
    <w:p w:rsidR="00CA1833" w:rsidRPr="00541B2B" w:rsidRDefault="00CA1833" w:rsidP="00197B61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541B2B">
        <w:rPr>
          <w:rFonts w:ascii="Times New Roman" w:hAnsi="Times New Roman" w:cs="Times New Roman"/>
        </w:rPr>
        <w:t xml:space="preserve">This letter serves to confirm that Robert Gorejena Matongo is employed on contract by the above named organisation since 2006. During that </w:t>
      </w:r>
      <w:r w:rsidR="00560540" w:rsidRPr="00541B2B">
        <w:rPr>
          <w:rFonts w:ascii="Times New Roman" w:hAnsi="Times New Roman" w:cs="Times New Roman"/>
        </w:rPr>
        <w:t>period</w:t>
      </w:r>
      <w:r w:rsidRPr="00541B2B">
        <w:rPr>
          <w:rFonts w:ascii="Times New Roman" w:hAnsi="Times New Roman" w:cs="Times New Roman"/>
        </w:rPr>
        <w:t xml:space="preserve"> up to September 2015, he was working for ten or more days a month depending on how busy the organisation was. Howe</w:t>
      </w:r>
      <w:r w:rsidR="00560540" w:rsidRPr="00541B2B">
        <w:rPr>
          <w:rFonts w:ascii="Times New Roman" w:hAnsi="Times New Roman" w:cs="Times New Roman"/>
        </w:rPr>
        <w:t>v</w:t>
      </w:r>
      <w:r w:rsidRPr="00541B2B">
        <w:rPr>
          <w:rFonts w:ascii="Times New Roman" w:hAnsi="Times New Roman" w:cs="Times New Roman"/>
        </w:rPr>
        <w:t>er as from October 2015 he was not called to work because of injuries sustained after road traffic accident.</w:t>
      </w:r>
    </w:p>
    <w:p w:rsidR="00CA1833" w:rsidRPr="00541B2B" w:rsidRDefault="00CA1833" w:rsidP="00197B61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541B2B">
        <w:rPr>
          <w:rFonts w:ascii="Times New Roman" w:hAnsi="Times New Roman" w:cs="Times New Roman"/>
        </w:rPr>
        <w:t>Since January 2017 the organisation reduced working days to 4 or 5 days per month because of hi health condition.</w:t>
      </w:r>
    </w:p>
    <w:p w:rsidR="00CA1833" w:rsidRPr="00541B2B" w:rsidRDefault="00CA1833" w:rsidP="00197B61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541B2B">
        <w:rPr>
          <w:rFonts w:ascii="Times New Roman" w:hAnsi="Times New Roman" w:cs="Times New Roman"/>
        </w:rPr>
        <w:t>Your co-operation….</w:t>
      </w:r>
    </w:p>
    <w:p w:rsidR="00CA1833" w:rsidRPr="00541B2B" w:rsidRDefault="00CA1833" w:rsidP="00197B61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541B2B">
        <w:rPr>
          <w:rFonts w:ascii="Times New Roman" w:hAnsi="Times New Roman" w:cs="Times New Roman"/>
        </w:rPr>
        <w:t>Signed”</w:t>
      </w:r>
    </w:p>
    <w:p w:rsidR="00CA1833" w:rsidRPr="009112F4" w:rsidRDefault="00541B2B" w:rsidP="00D946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accident, </w:t>
      </w:r>
      <w:r w:rsidR="00DF6E0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1B7B" w:rsidRPr="009112F4">
        <w:rPr>
          <w:rFonts w:ascii="Times New Roman" w:hAnsi="Times New Roman" w:cs="Times New Roman"/>
          <w:sz w:val="24"/>
          <w:szCs w:val="24"/>
        </w:rPr>
        <w:t xml:space="preserve">laintiff was earning $50-00 </w:t>
      </w:r>
      <w:r w:rsidR="003C1B7B" w:rsidRPr="00541B2B">
        <w:rPr>
          <w:rFonts w:ascii="Times New Roman" w:hAnsi="Times New Roman" w:cs="Times New Roman"/>
          <w:i/>
          <w:sz w:val="24"/>
          <w:szCs w:val="24"/>
        </w:rPr>
        <w:t>per</w:t>
      </w:r>
      <w:r w:rsidR="003C1B7B" w:rsidRPr="009112F4">
        <w:rPr>
          <w:rFonts w:ascii="Times New Roman" w:hAnsi="Times New Roman" w:cs="Times New Roman"/>
          <w:sz w:val="24"/>
          <w:szCs w:val="24"/>
        </w:rPr>
        <w:t xml:space="preserve"> day for driving plus an allowance of $35-00. He worked for ten days (or more a month</w:t>
      </w:r>
      <w:r w:rsidR="001203C2">
        <w:rPr>
          <w:rFonts w:ascii="Times New Roman" w:hAnsi="Times New Roman" w:cs="Times New Roman"/>
          <w:sz w:val="24"/>
          <w:szCs w:val="24"/>
        </w:rPr>
        <w:t>)</w:t>
      </w:r>
      <w:r w:rsidR="003C1B7B" w:rsidRPr="009112F4">
        <w:rPr>
          <w:rFonts w:ascii="Times New Roman" w:hAnsi="Times New Roman" w:cs="Times New Roman"/>
          <w:sz w:val="24"/>
          <w:szCs w:val="24"/>
        </w:rPr>
        <w:t xml:space="preserve">, </w:t>
      </w:r>
      <w:r w:rsidR="001203C2">
        <w:rPr>
          <w:rFonts w:ascii="Times New Roman" w:hAnsi="Times New Roman" w:cs="Times New Roman"/>
          <w:sz w:val="24"/>
          <w:szCs w:val="24"/>
        </w:rPr>
        <w:t>although he h</w:t>
      </w:r>
      <w:r w:rsidR="003C1B7B" w:rsidRPr="009112F4">
        <w:rPr>
          <w:rFonts w:ascii="Times New Roman" w:hAnsi="Times New Roman" w:cs="Times New Roman"/>
          <w:sz w:val="24"/>
          <w:szCs w:val="24"/>
        </w:rPr>
        <w:t xml:space="preserve">as limited his claim to 10 days </w:t>
      </w:r>
      <w:r w:rsidR="003C1B7B" w:rsidRPr="00541B2B">
        <w:rPr>
          <w:rFonts w:ascii="Times New Roman" w:hAnsi="Times New Roman" w:cs="Times New Roman"/>
          <w:i/>
          <w:sz w:val="24"/>
          <w:szCs w:val="24"/>
        </w:rPr>
        <w:t>per</w:t>
      </w:r>
      <w:r w:rsidR="003C1B7B" w:rsidRPr="009112F4">
        <w:rPr>
          <w:rFonts w:ascii="Times New Roman" w:hAnsi="Times New Roman" w:cs="Times New Roman"/>
          <w:sz w:val="24"/>
          <w:szCs w:val="24"/>
        </w:rPr>
        <w:t xml:space="preserve"> month. He was unable to work as a result of the accident fro</w:t>
      </w:r>
      <w:r w:rsidR="001203C2">
        <w:rPr>
          <w:rFonts w:ascii="Times New Roman" w:hAnsi="Times New Roman" w:cs="Times New Roman"/>
          <w:sz w:val="24"/>
          <w:szCs w:val="24"/>
        </w:rPr>
        <w:t>m October 2015 to December 2016; a</w:t>
      </w:r>
      <w:r w:rsidR="003C1B7B" w:rsidRPr="009112F4">
        <w:rPr>
          <w:rFonts w:ascii="Times New Roman" w:hAnsi="Times New Roman" w:cs="Times New Roman"/>
          <w:sz w:val="24"/>
          <w:szCs w:val="24"/>
        </w:rPr>
        <w:t xml:space="preserve"> 15 month period. </w:t>
      </w:r>
      <w:r w:rsidR="00A5460F" w:rsidRPr="009112F4">
        <w:rPr>
          <w:rFonts w:ascii="Times New Roman" w:hAnsi="Times New Roman" w:cs="Times New Roman"/>
          <w:sz w:val="24"/>
          <w:szCs w:val="24"/>
        </w:rPr>
        <w:t xml:space="preserve">Thus he lost full earnings in the amount of $850-00 x 15= $12,750. For the whole of 2017, his work load was reduced to 5 days </w:t>
      </w:r>
      <w:r w:rsidR="00A5460F" w:rsidRPr="001203C2">
        <w:rPr>
          <w:rFonts w:ascii="Times New Roman" w:hAnsi="Times New Roman" w:cs="Times New Roman"/>
          <w:i/>
          <w:sz w:val="24"/>
          <w:szCs w:val="24"/>
        </w:rPr>
        <w:t>per</w:t>
      </w:r>
      <w:r w:rsidR="00A5460F" w:rsidRPr="009112F4">
        <w:rPr>
          <w:rFonts w:ascii="Times New Roman" w:hAnsi="Times New Roman" w:cs="Times New Roman"/>
          <w:sz w:val="24"/>
          <w:szCs w:val="24"/>
        </w:rPr>
        <w:t xml:space="preserve"> month because of his disability. His income was thus lower for the year </w:t>
      </w:r>
      <w:r w:rsidR="00FE0EC5">
        <w:rPr>
          <w:rFonts w:ascii="Times New Roman" w:hAnsi="Times New Roman" w:cs="Times New Roman"/>
          <w:sz w:val="24"/>
          <w:szCs w:val="24"/>
        </w:rPr>
        <w:t xml:space="preserve">2017, </w:t>
      </w:r>
      <w:r w:rsidR="00A5460F" w:rsidRPr="009112F4">
        <w:rPr>
          <w:rFonts w:ascii="Times New Roman" w:hAnsi="Times New Roman" w:cs="Times New Roman"/>
          <w:sz w:val="24"/>
          <w:szCs w:val="24"/>
        </w:rPr>
        <w:t>and he suffered a loss of income of $5,100-00 (which is 5 x $85-00 x 12 months). The loss of income which he has suffered as a result of the accident to date is in the amount of $17,850-00.</w:t>
      </w:r>
    </w:p>
    <w:p w:rsidR="0067409B" w:rsidRPr="00541B2B" w:rsidRDefault="00A5460F" w:rsidP="00D946D3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>Future loss of income is difficult to award without plaintiff having furnished the court with evidence that he has security of tenure.</w:t>
      </w:r>
      <w:r w:rsidR="00C66EC3" w:rsidRPr="009112F4">
        <w:rPr>
          <w:rFonts w:ascii="Times New Roman" w:hAnsi="Times New Roman" w:cs="Times New Roman"/>
          <w:sz w:val="24"/>
          <w:szCs w:val="24"/>
        </w:rPr>
        <w:t xml:space="preserve"> According to Professor Feltoe, </w:t>
      </w:r>
      <w:r w:rsidR="00C66EC3" w:rsidRPr="00577547">
        <w:rPr>
          <w:rFonts w:ascii="Times New Roman" w:hAnsi="Times New Roman" w:cs="Times New Roman"/>
          <w:sz w:val="24"/>
          <w:szCs w:val="24"/>
        </w:rPr>
        <w:t>“</w:t>
      </w:r>
      <w:r w:rsidR="00C66EC3" w:rsidRPr="00541B2B">
        <w:rPr>
          <w:rFonts w:ascii="Times New Roman" w:hAnsi="Times New Roman" w:cs="Times New Roman"/>
          <w:i/>
          <w:sz w:val="24"/>
          <w:szCs w:val="24"/>
        </w:rPr>
        <w:t xml:space="preserve">To calculate the present value of future </w:t>
      </w:r>
      <w:r w:rsidR="00560540" w:rsidRPr="00541B2B">
        <w:rPr>
          <w:rFonts w:ascii="Times New Roman" w:hAnsi="Times New Roman" w:cs="Times New Roman"/>
          <w:i/>
          <w:sz w:val="24"/>
          <w:szCs w:val="24"/>
        </w:rPr>
        <w:t>income without</w:t>
      </w:r>
      <w:r w:rsidR="00C66EC3" w:rsidRPr="00541B2B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="0067409B" w:rsidRPr="00541B2B">
        <w:rPr>
          <w:rFonts w:ascii="Times New Roman" w:hAnsi="Times New Roman" w:cs="Times New Roman"/>
          <w:i/>
          <w:sz w:val="24"/>
          <w:szCs w:val="24"/>
        </w:rPr>
        <w:t xml:space="preserve">disability, the courts have to determine the period over which the </w:t>
      </w:r>
      <w:r w:rsidR="00560540" w:rsidRPr="00541B2B">
        <w:rPr>
          <w:rFonts w:ascii="Times New Roman" w:hAnsi="Times New Roman" w:cs="Times New Roman"/>
          <w:i/>
          <w:sz w:val="24"/>
          <w:szCs w:val="24"/>
        </w:rPr>
        <w:t>plaintiff</w:t>
      </w:r>
      <w:r w:rsidR="0067409B" w:rsidRPr="00541B2B">
        <w:rPr>
          <w:rFonts w:ascii="Times New Roman" w:hAnsi="Times New Roman" w:cs="Times New Roman"/>
          <w:i/>
          <w:sz w:val="24"/>
          <w:szCs w:val="24"/>
        </w:rPr>
        <w:t xml:space="preserve"> would normally have continued to work and earn his living, but for the accident</w:t>
      </w:r>
      <w:r w:rsidR="0067409B" w:rsidRPr="00577547">
        <w:rPr>
          <w:rFonts w:ascii="Times New Roman" w:hAnsi="Times New Roman" w:cs="Times New Roman"/>
          <w:sz w:val="24"/>
          <w:szCs w:val="24"/>
        </w:rPr>
        <w:t>”</w:t>
      </w:r>
      <w:r w:rsidR="0067409B" w:rsidRPr="00541B2B">
        <w:rPr>
          <w:rFonts w:ascii="Times New Roman" w:hAnsi="Times New Roman" w:cs="Times New Roman"/>
          <w:i/>
          <w:sz w:val="24"/>
          <w:szCs w:val="24"/>
        </w:rPr>
        <w:t>.</w:t>
      </w:r>
    </w:p>
    <w:p w:rsidR="00C66EC3" w:rsidRPr="009112F4" w:rsidRDefault="0067409B" w:rsidP="005B47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 xml:space="preserve">In the present matter however, </w:t>
      </w:r>
      <w:r w:rsidR="00A5460F" w:rsidRPr="009112F4">
        <w:rPr>
          <w:rFonts w:ascii="Times New Roman" w:hAnsi="Times New Roman" w:cs="Times New Roman"/>
          <w:sz w:val="24"/>
          <w:szCs w:val="24"/>
        </w:rPr>
        <w:t xml:space="preserve">I am of the view that the fact that </w:t>
      </w:r>
      <w:r w:rsidR="001203C2">
        <w:rPr>
          <w:rFonts w:ascii="Times New Roman" w:hAnsi="Times New Roman" w:cs="Times New Roman"/>
          <w:sz w:val="24"/>
          <w:szCs w:val="24"/>
        </w:rPr>
        <w:t xml:space="preserve">because </w:t>
      </w:r>
      <w:r w:rsidR="00560540" w:rsidRPr="009112F4">
        <w:rPr>
          <w:rFonts w:ascii="Times New Roman" w:hAnsi="Times New Roman" w:cs="Times New Roman"/>
          <w:sz w:val="24"/>
          <w:szCs w:val="24"/>
        </w:rPr>
        <w:t>plaintiff</w:t>
      </w:r>
      <w:r w:rsidR="00A5460F" w:rsidRPr="009112F4">
        <w:rPr>
          <w:rFonts w:ascii="Times New Roman" w:hAnsi="Times New Roman" w:cs="Times New Roman"/>
          <w:sz w:val="24"/>
          <w:szCs w:val="24"/>
        </w:rPr>
        <w:t xml:space="preserve"> is a contract employee a</w:t>
      </w:r>
      <w:r w:rsidR="001203C2">
        <w:rPr>
          <w:rFonts w:ascii="Times New Roman" w:hAnsi="Times New Roman" w:cs="Times New Roman"/>
          <w:sz w:val="24"/>
          <w:szCs w:val="24"/>
        </w:rPr>
        <w:t>n</w:t>
      </w:r>
      <w:r w:rsidR="00A5460F" w:rsidRPr="009112F4">
        <w:rPr>
          <w:rFonts w:ascii="Times New Roman" w:hAnsi="Times New Roman" w:cs="Times New Roman"/>
          <w:sz w:val="24"/>
          <w:szCs w:val="24"/>
        </w:rPr>
        <w:t xml:space="preserve">d therefore does not have a permanent contract of employment presents an uncertainty with regards to plaintiff’s future contracts </w:t>
      </w:r>
      <w:r w:rsidR="001203C2">
        <w:rPr>
          <w:rFonts w:ascii="Times New Roman" w:hAnsi="Times New Roman" w:cs="Times New Roman"/>
          <w:sz w:val="24"/>
          <w:szCs w:val="24"/>
        </w:rPr>
        <w:t xml:space="preserve">of employment </w:t>
      </w:r>
      <w:r w:rsidR="00A5460F" w:rsidRPr="009112F4">
        <w:rPr>
          <w:rFonts w:ascii="Times New Roman" w:hAnsi="Times New Roman" w:cs="Times New Roman"/>
          <w:sz w:val="24"/>
          <w:szCs w:val="24"/>
        </w:rPr>
        <w:t xml:space="preserve">with the organisation. I am sure that CAFOD has good intentions toward </w:t>
      </w:r>
      <w:r w:rsidR="00FE0EC5" w:rsidRPr="009112F4">
        <w:rPr>
          <w:rFonts w:ascii="Times New Roman" w:hAnsi="Times New Roman" w:cs="Times New Roman"/>
          <w:sz w:val="24"/>
          <w:szCs w:val="24"/>
        </w:rPr>
        <w:t>plaintiff;</w:t>
      </w:r>
      <w:r w:rsidR="00A5460F" w:rsidRPr="009112F4">
        <w:rPr>
          <w:rFonts w:ascii="Times New Roman" w:hAnsi="Times New Roman" w:cs="Times New Roman"/>
          <w:sz w:val="24"/>
          <w:szCs w:val="24"/>
        </w:rPr>
        <w:t xml:space="preserve"> </w:t>
      </w:r>
      <w:r w:rsidR="00560540" w:rsidRPr="009112F4">
        <w:rPr>
          <w:rFonts w:ascii="Times New Roman" w:hAnsi="Times New Roman" w:cs="Times New Roman"/>
          <w:sz w:val="24"/>
          <w:szCs w:val="24"/>
        </w:rPr>
        <w:t>however</w:t>
      </w:r>
      <w:r w:rsidR="00A5460F" w:rsidRPr="009112F4">
        <w:rPr>
          <w:rFonts w:ascii="Times New Roman" w:hAnsi="Times New Roman" w:cs="Times New Roman"/>
          <w:sz w:val="24"/>
          <w:szCs w:val="24"/>
        </w:rPr>
        <w:t xml:space="preserve"> the court </w:t>
      </w:r>
      <w:r w:rsidR="001203C2">
        <w:rPr>
          <w:rFonts w:ascii="Times New Roman" w:hAnsi="Times New Roman" w:cs="Times New Roman"/>
          <w:sz w:val="24"/>
          <w:szCs w:val="24"/>
        </w:rPr>
        <w:t>required</w:t>
      </w:r>
      <w:r w:rsidR="00A5460F" w:rsidRPr="009112F4">
        <w:rPr>
          <w:rFonts w:ascii="Times New Roman" w:hAnsi="Times New Roman" w:cs="Times New Roman"/>
          <w:sz w:val="24"/>
          <w:szCs w:val="24"/>
        </w:rPr>
        <w:t xml:space="preserve"> more of an assurance by way of actual evidence confirming </w:t>
      </w:r>
      <w:r w:rsidR="001203C2">
        <w:rPr>
          <w:rFonts w:ascii="Times New Roman" w:hAnsi="Times New Roman" w:cs="Times New Roman"/>
          <w:sz w:val="24"/>
          <w:szCs w:val="24"/>
        </w:rPr>
        <w:t xml:space="preserve">that </w:t>
      </w:r>
      <w:r w:rsidR="00C66EC3" w:rsidRPr="009112F4">
        <w:rPr>
          <w:rFonts w:ascii="Times New Roman" w:hAnsi="Times New Roman" w:cs="Times New Roman"/>
          <w:sz w:val="24"/>
          <w:szCs w:val="24"/>
        </w:rPr>
        <w:t xml:space="preserve">plaintiff’s employment is guaranteed for an extended period of time. </w:t>
      </w:r>
      <w:r w:rsidRPr="009112F4">
        <w:rPr>
          <w:rFonts w:ascii="Times New Roman" w:hAnsi="Times New Roman" w:cs="Times New Roman"/>
          <w:sz w:val="24"/>
          <w:szCs w:val="24"/>
        </w:rPr>
        <w:t>I am inclined not to make an award on this Head of damages.</w:t>
      </w:r>
    </w:p>
    <w:p w:rsidR="00C00DDD" w:rsidRDefault="00C00DDD" w:rsidP="005B4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A1833" w:rsidRPr="00C00DDD" w:rsidRDefault="00C66EC3" w:rsidP="005B4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0DDD">
        <w:rPr>
          <w:rFonts w:ascii="Times New Roman" w:hAnsi="Times New Roman" w:cs="Times New Roman"/>
          <w:sz w:val="24"/>
          <w:szCs w:val="24"/>
          <w:u w:val="single"/>
        </w:rPr>
        <w:t>Pain and suffering</w:t>
      </w:r>
    </w:p>
    <w:p w:rsidR="00AB652A" w:rsidRPr="009112F4" w:rsidRDefault="005B4748" w:rsidP="005B4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B652A" w:rsidRPr="009112F4">
        <w:rPr>
          <w:rFonts w:ascii="Times New Roman" w:hAnsi="Times New Roman" w:cs="Times New Roman"/>
          <w:sz w:val="24"/>
          <w:szCs w:val="24"/>
        </w:rPr>
        <w:t xml:space="preserve">The plaintiff has not disclosed the degree of pain he experienced during and after the </w:t>
      </w:r>
      <w:r w:rsidR="002B235B">
        <w:rPr>
          <w:rFonts w:ascii="Times New Roman" w:hAnsi="Times New Roman" w:cs="Times New Roman"/>
          <w:sz w:val="24"/>
          <w:szCs w:val="24"/>
        </w:rPr>
        <w:t>accident, or the degree of pain, if any,</w:t>
      </w:r>
      <w:r w:rsidR="00AB652A" w:rsidRPr="009112F4">
        <w:rPr>
          <w:rFonts w:ascii="Times New Roman" w:hAnsi="Times New Roman" w:cs="Times New Roman"/>
          <w:sz w:val="24"/>
          <w:szCs w:val="24"/>
        </w:rPr>
        <w:t xml:space="preserve"> he continues to suffer. However it is obvious when looking at the </w:t>
      </w:r>
      <w:r w:rsidR="00560540" w:rsidRPr="009112F4">
        <w:rPr>
          <w:rFonts w:ascii="Times New Roman" w:hAnsi="Times New Roman" w:cs="Times New Roman"/>
          <w:sz w:val="24"/>
          <w:szCs w:val="24"/>
        </w:rPr>
        <w:t>evidence</w:t>
      </w:r>
      <w:r w:rsidR="00AB652A" w:rsidRPr="009112F4">
        <w:rPr>
          <w:rFonts w:ascii="Times New Roman" w:hAnsi="Times New Roman" w:cs="Times New Roman"/>
          <w:sz w:val="24"/>
          <w:szCs w:val="24"/>
        </w:rPr>
        <w:t xml:space="preserve"> that he must </w:t>
      </w:r>
      <w:r w:rsidR="00560540" w:rsidRPr="009112F4">
        <w:rPr>
          <w:rFonts w:ascii="Times New Roman" w:hAnsi="Times New Roman" w:cs="Times New Roman"/>
          <w:sz w:val="24"/>
          <w:szCs w:val="24"/>
        </w:rPr>
        <w:t>have</w:t>
      </w:r>
      <w:r w:rsidR="00AB652A" w:rsidRPr="009112F4">
        <w:rPr>
          <w:rFonts w:ascii="Times New Roman" w:hAnsi="Times New Roman" w:cs="Times New Roman"/>
          <w:sz w:val="24"/>
          <w:szCs w:val="24"/>
        </w:rPr>
        <w:t xml:space="preserve"> undergone severe pain</w:t>
      </w:r>
      <w:r w:rsidR="001203C2">
        <w:rPr>
          <w:rFonts w:ascii="Times New Roman" w:hAnsi="Times New Roman" w:cs="Times New Roman"/>
          <w:sz w:val="24"/>
          <w:szCs w:val="24"/>
        </w:rPr>
        <w:t xml:space="preserve"> as a result of the operation and the medical procedures he underwent</w:t>
      </w:r>
      <w:r w:rsidR="00AB652A" w:rsidRPr="009112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379E" w:rsidRPr="009112F4" w:rsidRDefault="00D1379E" w:rsidP="00916F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 xml:space="preserve">In </w:t>
      </w:r>
      <w:r w:rsidRPr="00541B2B">
        <w:rPr>
          <w:rFonts w:ascii="Times New Roman" w:hAnsi="Times New Roman" w:cs="Times New Roman"/>
          <w:i/>
          <w:sz w:val="24"/>
          <w:szCs w:val="24"/>
        </w:rPr>
        <w:t xml:space="preserve">Abel Mkhwananzi </w:t>
      </w:r>
      <w:r w:rsidRPr="00D55F73">
        <w:rPr>
          <w:rFonts w:ascii="Times New Roman" w:hAnsi="Times New Roman" w:cs="Times New Roman"/>
          <w:sz w:val="24"/>
          <w:szCs w:val="24"/>
        </w:rPr>
        <w:t xml:space="preserve">v </w:t>
      </w:r>
      <w:r w:rsidRPr="00541B2B">
        <w:rPr>
          <w:rFonts w:ascii="Times New Roman" w:hAnsi="Times New Roman" w:cs="Times New Roman"/>
          <w:i/>
          <w:sz w:val="24"/>
          <w:szCs w:val="24"/>
        </w:rPr>
        <w:t>Tirivani Totameirepi</w:t>
      </w:r>
      <w:r w:rsidRPr="009112F4">
        <w:rPr>
          <w:rFonts w:ascii="Times New Roman" w:hAnsi="Times New Roman" w:cs="Times New Roman"/>
          <w:sz w:val="24"/>
          <w:szCs w:val="24"/>
        </w:rPr>
        <w:t xml:space="preserve"> HB 118/16, </w:t>
      </w:r>
      <w:r w:rsidR="004C2ADB" w:rsidRPr="00D55F73">
        <w:rPr>
          <w:rFonts w:ascii="Times New Roman" w:hAnsi="Times New Roman" w:cs="Times New Roman"/>
          <w:smallCaps/>
          <w:sz w:val="24"/>
          <w:szCs w:val="24"/>
        </w:rPr>
        <w:t>makonese</w:t>
      </w:r>
      <w:r w:rsidRPr="009112F4">
        <w:rPr>
          <w:rFonts w:ascii="Times New Roman" w:hAnsi="Times New Roman" w:cs="Times New Roman"/>
          <w:sz w:val="24"/>
          <w:szCs w:val="24"/>
        </w:rPr>
        <w:t xml:space="preserve"> J awarded</w:t>
      </w:r>
      <w:r w:rsidR="00AB652A" w:rsidRPr="009112F4">
        <w:rPr>
          <w:rFonts w:ascii="Times New Roman" w:hAnsi="Times New Roman" w:cs="Times New Roman"/>
          <w:sz w:val="24"/>
          <w:szCs w:val="24"/>
        </w:rPr>
        <w:t xml:space="preserve"> the plaintiff damages for pain and </w:t>
      </w:r>
      <w:r w:rsidR="00560540" w:rsidRPr="009112F4">
        <w:rPr>
          <w:rFonts w:ascii="Times New Roman" w:hAnsi="Times New Roman" w:cs="Times New Roman"/>
          <w:sz w:val="24"/>
          <w:szCs w:val="24"/>
        </w:rPr>
        <w:t>suffering</w:t>
      </w:r>
      <w:r w:rsidR="00AB652A" w:rsidRPr="009112F4">
        <w:rPr>
          <w:rFonts w:ascii="Times New Roman" w:hAnsi="Times New Roman" w:cs="Times New Roman"/>
          <w:sz w:val="24"/>
          <w:szCs w:val="24"/>
        </w:rPr>
        <w:t xml:space="preserve"> in the amount of $2,500-00 </w:t>
      </w:r>
      <w:r w:rsidR="00560540" w:rsidRPr="009112F4">
        <w:rPr>
          <w:rFonts w:ascii="Times New Roman" w:hAnsi="Times New Roman" w:cs="Times New Roman"/>
          <w:sz w:val="24"/>
          <w:szCs w:val="24"/>
        </w:rPr>
        <w:t>for a fractured hip and leg wh</w:t>
      </w:r>
      <w:r w:rsidR="00AB652A" w:rsidRPr="009112F4">
        <w:rPr>
          <w:rFonts w:ascii="Times New Roman" w:hAnsi="Times New Roman" w:cs="Times New Roman"/>
          <w:sz w:val="24"/>
          <w:szCs w:val="24"/>
        </w:rPr>
        <w:t xml:space="preserve">ich resulted in several operations and a permanent disability of 37%. In that case plaintiff underwent operative procedures for many years and to seek medical attention in and outside Zimbabwe. He was no longer able to do ordinary chores and relied on a </w:t>
      </w:r>
      <w:r w:rsidR="00560540" w:rsidRPr="009112F4">
        <w:rPr>
          <w:rFonts w:ascii="Times New Roman" w:hAnsi="Times New Roman" w:cs="Times New Roman"/>
          <w:sz w:val="24"/>
          <w:szCs w:val="24"/>
        </w:rPr>
        <w:t>walker</w:t>
      </w:r>
      <w:r w:rsidR="00AB652A" w:rsidRPr="009112F4">
        <w:rPr>
          <w:rFonts w:ascii="Times New Roman" w:hAnsi="Times New Roman" w:cs="Times New Roman"/>
          <w:sz w:val="24"/>
          <w:szCs w:val="24"/>
        </w:rPr>
        <w:t xml:space="preserve"> for mobility.</w:t>
      </w:r>
    </w:p>
    <w:p w:rsidR="00AB652A" w:rsidRPr="009112F4" w:rsidRDefault="00AB652A" w:rsidP="00916F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 xml:space="preserve">In </w:t>
      </w:r>
      <w:r w:rsidRPr="00541B2B">
        <w:rPr>
          <w:rFonts w:ascii="Times New Roman" w:hAnsi="Times New Roman" w:cs="Times New Roman"/>
          <w:i/>
          <w:sz w:val="24"/>
          <w:szCs w:val="24"/>
        </w:rPr>
        <w:t xml:space="preserve">Mafusire </w:t>
      </w:r>
      <w:r w:rsidRPr="00916FD1">
        <w:rPr>
          <w:rFonts w:ascii="Times New Roman" w:hAnsi="Times New Roman" w:cs="Times New Roman"/>
          <w:sz w:val="24"/>
          <w:szCs w:val="24"/>
        </w:rPr>
        <w:t>v</w:t>
      </w:r>
      <w:r w:rsidRPr="00541B2B">
        <w:rPr>
          <w:rFonts w:ascii="Times New Roman" w:hAnsi="Times New Roman" w:cs="Times New Roman"/>
          <w:i/>
          <w:sz w:val="24"/>
          <w:szCs w:val="24"/>
        </w:rPr>
        <w:t xml:space="preserve"> Greyling &amp; Anor</w:t>
      </w:r>
      <w:r w:rsidRPr="009112F4">
        <w:rPr>
          <w:rFonts w:ascii="Times New Roman" w:hAnsi="Times New Roman" w:cs="Times New Roman"/>
          <w:sz w:val="24"/>
          <w:szCs w:val="24"/>
        </w:rPr>
        <w:t xml:space="preserve"> 2010 (1) ZLR 160, </w:t>
      </w:r>
      <w:r w:rsidR="00916FD1" w:rsidRPr="00916FD1">
        <w:rPr>
          <w:rFonts w:ascii="Times New Roman" w:hAnsi="Times New Roman" w:cs="Times New Roman"/>
          <w:smallCaps/>
          <w:sz w:val="24"/>
          <w:szCs w:val="24"/>
        </w:rPr>
        <w:t xml:space="preserve">chitakunye </w:t>
      </w:r>
      <w:r w:rsidRPr="009112F4">
        <w:rPr>
          <w:rFonts w:ascii="Times New Roman" w:hAnsi="Times New Roman" w:cs="Times New Roman"/>
          <w:sz w:val="24"/>
          <w:szCs w:val="24"/>
        </w:rPr>
        <w:t xml:space="preserve">J awarded the plaintiff $1000-00 for pain and suffering for a permanent disability of 15%. </w:t>
      </w:r>
      <w:r w:rsidR="001635C1">
        <w:rPr>
          <w:rFonts w:ascii="Times New Roman" w:hAnsi="Times New Roman" w:cs="Times New Roman"/>
          <w:sz w:val="24"/>
          <w:szCs w:val="24"/>
        </w:rPr>
        <w:t>The p</w:t>
      </w:r>
      <w:r w:rsidR="001635C1" w:rsidRPr="009112F4">
        <w:rPr>
          <w:rFonts w:ascii="Times New Roman" w:hAnsi="Times New Roman" w:cs="Times New Roman"/>
          <w:sz w:val="24"/>
          <w:szCs w:val="24"/>
        </w:rPr>
        <w:t xml:space="preserve">laintiff suffered a bruised right knee and lost cap, with plaintiff requiring future knee replacement surgery. </w:t>
      </w:r>
      <w:r w:rsidR="0016116E">
        <w:rPr>
          <w:rFonts w:ascii="Times New Roman" w:hAnsi="Times New Roman" w:cs="Times New Roman"/>
          <w:sz w:val="24"/>
          <w:szCs w:val="24"/>
        </w:rPr>
        <w:t>The p</w:t>
      </w:r>
      <w:r w:rsidR="00560540" w:rsidRPr="009112F4">
        <w:rPr>
          <w:rFonts w:ascii="Times New Roman" w:hAnsi="Times New Roman" w:cs="Times New Roman"/>
          <w:sz w:val="24"/>
          <w:szCs w:val="24"/>
        </w:rPr>
        <w:t>laintiff’s</w:t>
      </w:r>
      <w:r w:rsidRPr="009112F4">
        <w:rPr>
          <w:rFonts w:ascii="Times New Roman" w:hAnsi="Times New Roman" w:cs="Times New Roman"/>
          <w:sz w:val="24"/>
          <w:szCs w:val="24"/>
        </w:rPr>
        <w:t xml:space="preserve"> every day functioning became hindered as a result of the accident.</w:t>
      </w:r>
    </w:p>
    <w:p w:rsidR="00F13AD7" w:rsidRPr="009112F4" w:rsidRDefault="00AB652A" w:rsidP="007625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 xml:space="preserve">In </w:t>
      </w:r>
      <w:r w:rsidRPr="00541B2B">
        <w:rPr>
          <w:rFonts w:ascii="Times New Roman" w:hAnsi="Times New Roman" w:cs="Times New Roman"/>
          <w:i/>
          <w:sz w:val="24"/>
          <w:szCs w:val="24"/>
        </w:rPr>
        <w:t>Judit</w:t>
      </w:r>
      <w:r w:rsidR="00560540" w:rsidRPr="00541B2B">
        <w:rPr>
          <w:rFonts w:ascii="Times New Roman" w:hAnsi="Times New Roman" w:cs="Times New Roman"/>
          <w:i/>
          <w:sz w:val="24"/>
          <w:szCs w:val="24"/>
        </w:rPr>
        <w:t xml:space="preserve">h Nyoka </w:t>
      </w:r>
      <w:r w:rsidR="00560540" w:rsidRPr="0016116E">
        <w:rPr>
          <w:rFonts w:ascii="Times New Roman" w:hAnsi="Times New Roman" w:cs="Times New Roman"/>
          <w:sz w:val="24"/>
          <w:szCs w:val="24"/>
        </w:rPr>
        <w:t xml:space="preserve">v </w:t>
      </w:r>
      <w:r w:rsidR="00560540" w:rsidRPr="00541B2B">
        <w:rPr>
          <w:rFonts w:ascii="Times New Roman" w:hAnsi="Times New Roman" w:cs="Times New Roman"/>
          <w:i/>
          <w:sz w:val="24"/>
          <w:szCs w:val="24"/>
        </w:rPr>
        <w:t xml:space="preserve">Nyamweda Bus Service </w:t>
      </w:r>
      <w:r w:rsidRPr="00541B2B">
        <w:rPr>
          <w:rFonts w:ascii="Times New Roman" w:hAnsi="Times New Roman" w:cs="Times New Roman"/>
          <w:i/>
          <w:sz w:val="24"/>
          <w:szCs w:val="24"/>
        </w:rPr>
        <w:t>Anor</w:t>
      </w:r>
      <w:r w:rsidRPr="009112F4">
        <w:rPr>
          <w:rFonts w:ascii="Times New Roman" w:hAnsi="Times New Roman" w:cs="Times New Roman"/>
          <w:sz w:val="24"/>
          <w:szCs w:val="24"/>
        </w:rPr>
        <w:t xml:space="preserve"> HH 148-15, </w:t>
      </w:r>
      <w:r w:rsidR="009F376A">
        <w:rPr>
          <w:rFonts w:ascii="Times New Roman" w:hAnsi="Times New Roman" w:cs="Times New Roman"/>
          <w:sz w:val="24"/>
          <w:szCs w:val="24"/>
        </w:rPr>
        <w:t xml:space="preserve">the </w:t>
      </w:r>
      <w:r w:rsidRPr="009112F4">
        <w:rPr>
          <w:rFonts w:ascii="Times New Roman" w:hAnsi="Times New Roman" w:cs="Times New Roman"/>
          <w:sz w:val="24"/>
          <w:szCs w:val="24"/>
        </w:rPr>
        <w:t>plainti</w:t>
      </w:r>
      <w:r w:rsidR="00F13AD7" w:rsidRPr="009112F4">
        <w:rPr>
          <w:rFonts w:ascii="Times New Roman" w:hAnsi="Times New Roman" w:cs="Times New Roman"/>
          <w:sz w:val="24"/>
          <w:szCs w:val="24"/>
        </w:rPr>
        <w:t xml:space="preserve">ff was </w:t>
      </w:r>
      <w:r w:rsidR="0016116E" w:rsidRPr="009112F4">
        <w:rPr>
          <w:rFonts w:ascii="Times New Roman" w:hAnsi="Times New Roman" w:cs="Times New Roman"/>
          <w:sz w:val="24"/>
          <w:szCs w:val="24"/>
        </w:rPr>
        <w:t>awarded</w:t>
      </w:r>
      <w:r w:rsidR="00F13AD7" w:rsidRPr="009112F4">
        <w:rPr>
          <w:rFonts w:ascii="Times New Roman" w:hAnsi="Times New Roman" w:cs="Times New Roman"/>
          <w:sz w:val="24"/>
          <w:szCs w:val="24"/>
        </w:rPr>
        <w:t xml:space="preserve"> $2,500-00 for pain and suffering. </w:t>
      </w:r>
      <w:r w:rsidR="009F376A">
        <w:rPr>
          <w:rFonts w:ascii="Times New Roman" w:hAnsi="Times New Roman" w:cs="Times New Roman"/>
          <w:sz w:val="24"/>
          <w:szCs w:val="24"/>
        </w:rPr>
        <w:t>The p</w:t>
      </w:r>
      <w:r w:rsidR="00560540" w:rsidRPr="009112F4">
        <w:rPr>
          <w:rFonts w:ascii="Times New Roman" w:hAnsi="Times New Roman" w:cs="Times New Roman"/>
          <w:sz w:val="24"/>
          <w:szCs w:val="24"/>
        </w:rPr>
        <w:t>laintiff</w:t>
      </w:r>
      <w:r w:rsidR="00F13AD7" w:rsidRPr="009112F4">
        <w:rPr>
          <w:rFonts w:ascii="Times New Roman" w:hAnsi="Times New Roman" w:cs="Times New Roman"/>
          <w:sz w:val="24"/>
          <w:szCs w:val="24"/>
        </w:rPr>
        <w:t xml:space="preserve"> </w:t>
      </w:r>
      <w:r w:rsidR="00560540" w:rsidRPr="009112F4">
        <w:rPr>
          <w:rFonts w:ascii="Times New Roman" w:hAnsi="Times New Roman" w:cs="Times New Roman"/>
          <w:sz w:val="24"/>
          <w:szCs w:val="24"/>
        </w:rPr>
        <w:t>suffered</w:t>
      </w:r>
      <w:r w:rsidR="00F13AD7" w:rsidRPr="009112F4">
        <w:rPr>
          <w:rFonts w:ascii="Times New Roman" w:hAnsi="Times New Roman" w:cs="Times New Roman"/>
          <w:sz w:val="24"/>
          <w:szCs w:val="24"/>
        </w:rPr>
        <w:t xml:space="preserve"> forearm fractures, </w:t>
      </w:r>
      <w:r w:rsidR="00560540" w:rsidRPr="009112F4">
        <w:rPr>
          <w:rFonts w:ascii="Times New Roman" w:hAnsi="Times New Roman" w:cs="Times New Roman"/>
          <w:sz w:val="24"/>
          <w:szCs w:val="24"/>
        </w:rPr>
        <w:t>dislodging</w:t>
      </w:r>
      <w:r w:rsidR="00F13AD7" w:rsidRPr="009112F4">
        <w:rPr>
          <w:rFonts w:ascii="Times New Roman" w:hAnsi="Times New Roman" w:cs="Times New Roman"/>
          <w:sz w:val="24"/>
          <w:szCs w:val="24"/>
        </w:rPr>
        <w:t xml:space="preserve"> of the leg bone, underwent a 48 hour operation; was hospitalised for 3 months; and suffered bed sores whilst hospi</w:t>
      </w:r>
      <w:r w:rsidR="00560540" w:rsidRPr="009112F4">
        <w:rPr>
          <w:rFonts w:ascii="Times New Roman" w:hAnsi="Times New Roman" w:cs="Times New Roman"/>
          <w:sz w:val="24"/>
          <w:szCs w:val="24"/>
        </w:rPr>
        <w:t>ta</w:t>
      </w:r>
      <w:r w:rsidR="00F13AD7" w:rsidRPr="009112F4">
        <w:rPr>
          <w:rFonts w:ascii="Times New Roman" w:hAnsi="Times New Roman" w:cs="Times New Roman"/>
          <w:sz w:val="24"/>
          <w:szCs w:val="24"/>
        </w:rPr>
        <w:t xml:space="preserve">lised. </w:t>
      </w:r>
      <w:r w:rsidR="009F376A">
        <w:rPr>
          <w:rFonts w:ascii="Times New Roman" w:hAnsi="Times New Roman" w:cs="Times New Roman"/>
          <w:sz w:val="24"/>
          <w:szCs w:val="24"/>
        </w:rPr>
        <w:t>The p</w:t>
      </w:r>
      <w:r w:rsidR="00F13AD7" w:rsidRPr="009112F4">
        <w:rPr>
          <w:rFonts w:ascii="Times New Roman" w:hAnsi="Times New Roman" w:cs="Times New Roman"/>
          <w:sz w:val="24"/>
          <w:szCs w:val="24"/>
        </w:rPr>
        <w:t xml:space="preserve">laintiff lost mobility as a result of the </w:t>
      </w:r>
      <w:r w:rsidR="00560540" w:rsidRPr="009112F4">
        <w:rPr>
          <w:rFonts w:ascii="Times New Roman" w:hAnsi="Times New Roman" w:cs="Times New Roman"/>
          <w:sz w:val="24"/>
          <w:szCs w:val="24"/>
        </w:rPr>
        <w:t>injuries</w:t>
      </w:r>
      <w:r w:rsidR="00F13AD7" w:rsidRPr="009112F4">
        <w:rPr>
          <w:rFonts w:ascii="Times New Roman" w:hAnsi="Times New Roman" w:cs="Times New Roman"/>
          <w:sz w:val="24"/>
          <w:szCs w:val="24"/>
        </w:rPr>
        <w:t xml:space="preserve"> sustained by her and a 34 % disability. She could no longer </w:t>
      </w:r>
      <w:r w:rsidR="00560540" w:rsidRPr="009112F4">
        <w:rPr>
          <w:rFonts w:ascii="Times New Roman" w:hAnsi="Times New Roman" w:cs="Times New Roman"/>
          <w:sz w:val="24"/>
          <w:szCs w:val="24"/>
        </w:rPr>
        <w:t>carry</w:t>
      </w:r>
      <w:r w:rsidR="00F13AD7" w:rsidRPr="009112F4">
        <w:rPr>
          <w:rFonts w:ascii="Times New Roman" w:hAnsi="Times New Roman" w:cs="Times New Roman"/>
          <w:sz w:val="24"/>
          <w:szCs w:val="24"/>
        </w:rPr>
        <w:t xml:space="preserve"> out her trade as a cross-</w:t>
      </w:r>
      <w:r w:rsidR="00560540" w:rsidRPr="009112F4">
        <w:rPr>
          <w:rFonts w:ascii="Times New Roman" w:hAnsi="Times New Roman" w:cs="Times New Roman"/>
          <w:sz w:val="24"/>
          <w:szCs w:val="24"/>
        </w:rPr>
        <w:t>border</w:t>
      </w:r>
      <w:r w:rsidR="00F13AD7" w:rsidRPr="009112F4">
        <w:rPr>
          <w:rFonts w:ascii="Times New Roman" w:hAnsi="Times New Roman" w:cs="Times New Roman"/>
          <w:sz w:val="24"/>
          <w:szCs w:val="24"/>
        </w:rPr>
        <w:t xml:space="preserve"> trader or look after her household. </w:t>
      </w:r>
    </w:p>
    <w:p w:rsidR="00677850" w:rsidRPr="009112F4" w:rsidRDefault="00560540" w:rsidP="007625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>Arriving</w:t>
      </w:r>
      <w:r w:rsidR="00F13AD7" w:rsidRPr="009112F4">
        <w:rPr>
          <w:rFonts w:ascii="Times New Roman" w:hAnsi="Times New Roman" w:cs="Times New Roman"/>
          <w:sz w:val="24"/>
          <w:szCs w:val="24"/>
        </w:rPr>
        <w:t xml:space="preserve"> at a figure for </w:t>
      </w:r>
      <w:r w:rsidRPr="009112F4">
        <w:rPr>
          <w:rFonts w:ascii="Times New Roman" w:hAnsi="Times New Roman" w:cs="Times New Roman"/>
          <w:sz w:val="24"/>
          <w:szCs w:val="24"/>
        </w:rPr>
        <w:t>pain</w:t>
      </w:r>
      <w:r w:rsidR="00F13AD7" w:rsidRPr="009112F4">
        <w:rPr>
          <w:rFonts w:ascii="Times New Roman" w:hAnsi="Times New Roman" w:cs="Times New Roman"/>
          <w:sz w:val="24"/>
          <w:szCs w:val="24"/>
        </w:rPr>
        <w:t xml:space="preserve"> and suffering is a subjective one with the thin skull rule applying. I have no specific guidance as to the degree of pain suffered by the plaintiff in the present matter. I have however found the above-m</w:t>
      </w:r>
      <w:r w:rsidR="00677850" w:rsidRPr="009112F4">
        <w:rPr>
          <w:rFonts w:ascii="Times New Roman" w:hAnsi="Times New Roman" w:cs="Times New Roman"/>
          <w:sz w:val="24"/>
          <w:szCs w:val="24"/>
        </w:rPr>
        <w:t>entioned cases of good value in</w:t>
      </w:r>
      <w:r w:rsidR="002B235B">
        <w:rPr>
          <w:rFonts w:ascii="Times New Roman" w:hAnsi="Times New Roman" w:cs="Times New Roman"/>
          <w:sz w:val="24"/>
          <w:szCs w:val="24"/>
        </w:rPr>
        <w:t xml:space="preserve"> arriving at an amount which would be </w:t>
      </w:r>
      <w:r w:rsidR="00677850" w:rsidRPr="009112F4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2B235B">
        <w:rPr>
          <w:rFonts w:ascii="Times New Roman" w:hAnsi="Times New Roman" w:cs="Times New Roman"/>
          <w:sz w:val="24"/>
          <w:szCs w:val="24"/>
        </w:rPr>
        <w:t>compensation</w:t>
      </w:r>
      <w:r w:rsidR="00677850" w:rsidRPr="009112F4">
        <w:rPr>
          <w:rFonts w:ascii="Times New Roman" w:hAnsi="Times New Roman" w:cs="Times New Roman"/>
          <w:sz w:val="24"/>
          <w:szCs w:val="24"/>
        </w:rPr>
        <w:t xml:space="preserve"> for pain and suffering. I am of the view that plaintiff’s compensatory damages for pain and suffering be made in the amount of $1,000-00.</w:t>
      </w:r>
    </w:p>
    <w:p w:rsidR="00677850" w:rsidRPr="009112F4" w:rsidRDefault="007407EE" w:rsidP="00197B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0540" w:rsidRPr="009112F4">
        <w:rPr>
          <w:rFonts w:ascii="Times New Roman" w:hAnsi="Times New Roman" w:cs="Times New Roman"/>
          <w:sz w:val="24"/>
          <w:szCs w:val="24"/>
        </w:rPr>
        <w:t>Accordingly</w:t>
      </w:r>
      <w:r w:rsidR="00677850" w:rsidRPr="009112F4">
        <w:rPr>
          <w:rFonts w:ascii="Times New Roman" w:hAnsi="Times New Roman" w:cs="Times New Roman"/>
          <w:sz w:val="24"/>
          <w:szCs w:val="24"/>
        </w:rPr>
        <w:t xml:space="preserve"> I order as follows:-</w:t>
      </w:r>
    </w:p>
    <w:p w:rsidR="00280DEA" w:rsidRPr="009112F4" w:rsidRDefault="00677850" w:rsidP="00197B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 xml:space="preserve">Both </w:t>
      </w:r>
      <w:r w:rsidR="00560540" w:rsidRPr="009112F4">
        <w:rPr>
          <w:rFonts w:ascii="Times New Roman" w:hAnsi="Times New Roman" w:cs="Times New Roman"/>
          <w:sz w:val="24"/>
          <w:szCs w:val="24"/>
        </w:rPr>
        <w:t>defendants</w:t>
      </w:r>
      <w:r w:rsidRPr="009112F4">
        <w:rPr>
          <w:rFonts w:ascii="Times New Roman" w:hAnsi="Times New Roman" w:cs="Times New Roman"/>
          <w:sz w:val="24"/>
          <w:szCs w:val="24"/>
        </w:rPr>
        <w:t xml:space="preserve"> are ordered to pay plaintiff, jointly and severally, the one </w:t>
      </w:r>
      <w:r w:rsidR="00560540" w:rsidRPr="009112F4">
        <w:rPr>
          <w:rFonts w:ascii="Times New Roman" w:hAnsi="Times New Roman" w:cs="Times New Roman"/>
          <w:sz w:val="24"/>
          <w:szCs w:val="24"/>
        </w:rPr>
        <w:t>paying</w:t>
      </w:r>
      <w:r w:rsidRPr="009112F4">
        <w:rPr>
          <w:rFonts w:ascii="Times New Roman" w:hAnsi="Times New Roman" w:cs="Times New Roman"/>
          <w:sz w:val="24"/>
          <w:szCs w:val="24"/>
        </w:rPr>
        <w:t>, the other to be absolved</w:t>
      </w:r>
      <w:r w:rsidR="00971580" w:rsidRPr="009112F4">
        <w:rPr>
          <w:rFonts w:ascii="Times New Roman" w:hAnsi="Times New Roman" w:cs="Times New Roman"/>
          <w:sz w:val="24"/>
          <w:szCs w:val="24"/>
        </w:rPr>
        <w:t>:-</w:t>
      </w:r>
    </w:p>
    <w:p w:rsidR="001E3EE0" w:rsidRPr="009112F4" w:rsidRDefault="00677850" w:rsidP="00197B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 xml:space="preserve"> the sum of US$</w:t>
      </w:r>
      <w:r w:rsidR="009A0C43" w:rsidRPr="009112F4">
        <w:rPr>
          <w:rFonts w:ascii="Times New Roman" w:hAnsi="Times New Roman" w:cs="Times New Roman"/>
          <w:sz w:val="24"/>
          <w:szCs w:val="24"/>
        </w:rPr>
        <w:t xml:space="preserve"> </w:t>
      </w:r>
      <w:r w:rsidRPr="009112F4">
        <w:rPr>
          <w:rFonts w:ascii="Times New Roman" w:hAnsi="Times New Roman" w:cs="Times New Roman"/>
          <w:sz w:val="24"/>
          <w:szCs w:val="24"/>
        </w:rPr>
        <w:t>21,438-00</w:t>
      </w:r>
      <w:r w:rsidR="00280DEA" w:rsidRPr="009112F4">
        <w:rPr>
          <w:rFonts w:ascii="Times New Roman" w:hAnsi="Times New Roman" w:cs="Times New Roman"/>
          <w:sz w:val="24"/>
          <w:szCs w:val="24"/>
        </w:rPr>
        <w:t xml:space="preserve"> broken down as follows</w:t>
      </w:r>
      <w:r w:rsidRPr="009112F4">
        <w:rPr>
          <w:rFonts w:ascii="Times New Roman" w:hAnsi="Times New Roman" w:cs="Times New Roman"/>
          <w:sz w:val="24"/>
          <w:szCs w:val="24"/>
        </w:rPr>
        <w:t>:-</w:t>
      </w:r>
    </w:p>
    <w:p w:rsidR="00677850" w:rsidRPr="009112F4" w:rsidRDefault="00677850" w:rsidP="00197B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 xml:space="preserve">Special damages for medical </w:t>
      </w:r>
      <w:r w:rsidR="00560540" w:rsidRPr="009112F4">
        <w:rPr>
          <w:rFonts w:ascii="Times New Roman" w:hAnsi="Times New Roman" w:cs="Times New Roman"/>
          <w:sz w:val="24"/>
          <w:szCs w:val="24"/>
        </w:rPr>
        <w:t>expenses</w:t>
      </w:r>
      <w:r w:rsidRPr="009112F4">
        <w:rPr>
          <w:rFonts w:ascii="Times New Roman" w:hAnsi="Times New Roman" w:cs="Times New Roman"/>
          <w:sz w:val="24"/>
          <w:szCs w:val="24"/>
        </w:rPr>
        <w:t xml:space="preserve"> </w:t>
      </w:r>
      <w:r w:rsidRPr="009112F4">
        <w:rPr>
          <w:rFonts w:ascii="Times New Roman" w:hAnsi="Times New Roman" w:cs="Times New Roman"/>
          <w:sz w:val="24"/>
          <w:szCs w:val="24"/>
        </w:rPr>
        <w:tab/>
      </w:r>
      <w:r w:rsidRPr="009112F4">
        <w:rPr>
          <w:rFonts w:ascii="Times New Roman" w:hAnsi="Times New Roman" w:cs="Times New Roman"/>
          <w:sz w:val="24"/>
          <w:szCs w:val="24"/>
        </w:rPr>
        <w:tab/>
      </w:r>
      <w:r w:rsidRPr="009112F4">
        <w:rPr>
          <w:rFonts w:ascii="Times New Roman" w:hAnsi="Times New Roman" w:cs="Times New Roman"/>
          <w:sz w:val="24"/>
          <w:szCs w:val="24"/>
        </w:rPr>
        <w:tab/>
      </w:r>
      <w:r w:rsidRPr="009112F4">
        <w:rPr>
          <w:rFonts w:ascii="Times New Roman" w:hAnsi="Times New Roman" w:cs="Times New Roman"/>
          <w:sz w:val="24"/>
          <w:szCs w:val="24"/>
        </w:rPr>
        <w:tab/>
        <w:t xml:space="preserve"> 2,588-00</w:t>
      </w:r>
    </w:p>
    <w:p w:rsidR="00541B2B" w:rsidRDefault="00541B2B" w:rsidP="00197B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 w:rsidR="00677850" w:rsidRPr="009112F4">
        <w:rPr>
          <w:rFonts w:ascii="Times New Roman" w:hAnsi="Times New Roman" w:cs="Times New Roman"/>
          <w:sz w:val="24"/>
          <w:szCs w:val="24"/>
        </w:rPr>
        <w:t xml:space="preserve"> damages </w:t>
      </w:r>
      <w:r>
        <w:rPr>
          <w:rFonts w:ascii="Times New Roman" w:hAnsi="Times New Roman" w:cs="Times New Roman"/>
          <w:sz w:val="24"/>
          <w:szCs w:val="24"/>
        </w:rPr>
        <w:t>for 2</w:t>
      </w:r>
      <w:r w:rsidR="00560540" w:rsidRPr="009112F4">
        <w:rPr>
          <w:rFonts w:ascii="Times New Roman" w:hAnsi="Times New Roman" w:cs="Times New Roman"/>
          <w:sz w:val="24"/>
          <w:szCs w:val="24"/>
        </w:rPr>
        <w:t xml:space="preserve">7% </w:t>
      </w:r>
      <w:r w:rsidR="00677850" w:rsidRPr="009112F4">
        <w:rPr>
          <w:rFonts w:ascii="Times New Roman" w:hAnsi="Times New Roman" w:cs="Times New Roman"/>
          <w:sz w:val="24"/>
          <w:szCs w:val="24"/>
        </w:rPr>
        <w:t xml:space="preserve">permanent disability </w:t>
      </w:r>
    </w:p>
    <w:p w:rsidR="002B44EE" w:rsidRPr="009112F4" w:rsidRDefault="00677850" w:rsidP="00197B61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 xml:space="preserve">present loss of income </w:t>
      </w:r>
      <w:r w:rsidRPr="009112F4">
        <w:rPr>
          <w:rFonts w:ascii="Times New Roman" w:hAnsi="Times New Roman" w:cs="Times New Roman"/>
          <w:sz w:val="24"/>
          <w:szCs w:val="24"/>
        </w:rPr>
        <w:tab/>
      </w:r>
      <w:r w:rsidR="00541B2B">
        <w:rPr>
          <w:rFonts w:ascii="Times New Roman" w:hAnsi="Times New Roman" w:cs="Times New Roman"/>
          <w:sz w:val="24"/>
          <w:szCs w:val="24"/>
        </w:rPr>
        <w:tab/>
      </w:r>
      <w:r w:rsidR="00541B2B">
        <w:rPr>
          <w:rFonts w:ascii="Times New Roman" w:hAnsi="Times New Roman" w:cs="Times New Roman"/>
          <w:sz w:val="24"/>
          <w:szCs w:val="24"/>
        </w:rPr>
        <w:tab/>
      </w:r>
      <w:r w:rsidR="00541B2B">
        <w:rPr>
          <w:rFonts w:ascii="Times New Roman" w:hAnsi="Times New Roman" w:cs="Times New Roman"/>
          <w:sz w:val="24"/>
          <w:szCs w:val="24"/>
        </w:rPr>
        <w:tab/>
      </w:r>
      <w:r w:rsidR="00541B2B">
        <w:rPr>
          <w:rFonts w:ascii="Times New Roman" w:hAnsi="Times New Roman" w:cs="Times New Roman"/>
          <w:sz w:val="24"/>
          <w:szCs w:val="24"/>
        </w:rPr>
        <w:tab/>
      </w:r>
      <w:r w:rsidR="00541B2B">
        <w:rPr>
          <w:rFonts w:ascii="Times New Roman" w:hAnsi="Times New Roman" w:cs="Times New Roman"/>
          <w:sz w:val="24"/>
          <w:szCs w:val="24"/>
        </w:rPr>
        <w:tab/>
      </w:r>
      <w:r w:rsidRPr="009112F4">
        <w:rPr>
          <w:rFonts w:ascii="Times New Roman" w:hAnsi="Times New Roman" w:cs="Times New Roman"/>
          <w:sz w:val="24"/>
          <w:szCs w:val="24"/>
        </w:rPr>
        <w:t>17,850-00</w:t>
      </w:r>
    </w:p>
    <w:p w:rsidR="00677850" w:rsidRPr="009112F4" w:rsidRDefault="00677850" w:rsidP="00197B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lastRenderedPageBreak/>
        <w:t>General damages for pain and suffering</w:t>
      </w:r>
      <w:r w:rsidRPr="009112F4">
        <w:rPr>
          <w:rFonts w:ascii="Times New Roman" w:hAnsi="Times New Roman" w:cs="Times New Roman"/>
          <w:sz w:val="24"/>
          <w:szCs w:val="24"/>
        </w:rPr>
        <w:tab/>
      </w:r>
      <w:r w:rsidRPr="009112F4">
        <w:rPr>
          <w:rFonts w:ascii="Times New Roman" w:hAnsi="Times New Roman" w:cs="Times New Roman"/>
          <w:sz w:val="24"/>
          <w:szCs w:val="24"/>
        </w:rPr>
        <w:tab/>
      </w:r>
      <w:r w:rsidRPr="009112F4">
        <w:rPr>
          <w:rFonts w:ascii="Times New Roman" w:hAnsi="Times New Roman" w:cs="Times New Roman"/>
          <w:sz w:val="24"/>
          <w:szCs w:val="24"/>
        </w:rPr>
        <w:tab/>
      </w:r>
      <w:r w:rsidRPr="009112F4">
        <w:rPr>
          <w:rFonts w:ascii="Times New Roman" w:hAnsi="Times New Roman" w:cs="Times New Roman"/>
          <w:sz w:val="24"/>
          <w:szCs w:val="24"/>
        </w:rPr>
        <w:tab/>
        <w:t xml:space="preserve"> 1,000-00</w:t>
      </w:r>
    </w:p>
    <w:p w:rsidR="00971580" w:rsidRPr="00AC26AF" w:rsidRDefault="00280DEA" w:rsidP="00197B6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 xml:space="preserve">Interest on the sum of US$21,438-00 calculated at the prescribed rate of 5% </w:t>
      </w:r>
      <w:r w:rsidRPr="00541B2B">
        <w:rPr>
          <w:rFonts w:ascii="Times New Roman" w:hAnsi="Times New Roman" w:cs="Times New Roman"/>
          <w:i/>
          <w:sz w:val="24"/>
          <w:szCs w:val="24"/>
        </w:rPr>
        <w:t>per annum</w:t>
      </w:r>
      <w:r w:rsidRPr="009112F4">
        <w:rPr>
          <w:rFonts w:ascii="Times New Roman" w:hAnsi="Times New Roman" w:cs="Times New Roman"/>
          <w:sz w:val="24"/>
          <w:szCs w:val="24"/>
        </w:rPr>
        <w:t>, from the date when summons was filed to the date of payment in full.</w:t>
      </w:r>
    </w:p>
    <w:p w:rsidR="00280DEA" w:rsidRPr="009112F4" w:rsidRDefault="00971580" w:rsidP="00197B6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2F4">
        <w:rPr>
          <w:rFonts w:ascii="Times New Roman" w:hAnsi="Times New Roman" w:cs="Times New Roman"/>
          <w:sz w:val="24"/>
          <w:szCs w:val="24"/>
        </w:rPr>
        <w:t>P</w:t>
      </w:r>
      <w:r w:rsidR="00280DEA" w:rsidRPr="009112F4">
        <w:rPr>
          <w:rFonts w:ascii="Times New Roman" w:hAnsi="Times New Roman" w:cs="Times New Roman"/>
          <w:sz w:val="24"/>
          <w:szCs w:val="24"/>
        </w:rPr>
        <w:t xml:space="preserve">laintiff’s costs of suit. </w:t>
      </w:r>
    </w:p>
    <w:p w:rsidR="002B44EE" w:rsidRDefault="002B44EE" w:rsidP="00197B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37" w:rsidRPr="009112F4" w:rsidRDefault="003D3337" w:rsidP="00197B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3337" w:rsidRPr="009112F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C8" w:rsidRDefault="002368C8" w:rsidP="009112F4">
      <w:pPr>
        <w:spacing w:after="0" w:line="240" w:lineRule="auto"/>
      </w:pPr>
      <w:r>
        <w:separator/>
      </w:r>
    </w:p>
  </w:endnote>
  <w:endnote w:type="continuationSeparator" w:id="0">
    <w:p w:rsidR="002368C8" w:rsidRDefault="002368C8" w:rsidP="0091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2F4" w:rsidRDefault="009112F4">
    <w:pPr>
      <w:pStyle w:val="Footer"/>
    </w:pPr>
  </w:p>
  <w:p w:rsidR="009112F4" w:rsidRDefault="00911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C8" w:rsidRDefault="002368C8" w:rsidP="009112F4">
      <w:pPr>
        <w:spacing w:after="0" w:line="240" w:lineRule="auto"/>
      </w:pPr>
      <w:r>
        <w:separator/>
      </w:r>
    </w:p>
  </w:footnote>
  <w:footnote w:type="continuationSeparator" w:id="0">
    <w:p w:rsidR="002368C8" w:rsidRDefault="002368C8" w:rsidP="00911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15973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21CA" w:rsidRDefault="009F21C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11C">
          <w:rPr>
            <w:noProof/>
          </w:rPr>
          <w:t>1</w:t>
        </w:r>
        <w:r>
          <w:rPr>
            <w:noProof/>
          </w:rPr>
          <w:fldChar w:fldCharType="end"/>
        </w:r>
      </w:p>
      <w:p w:rsidR="009F21CA" w:rsidRDefault="009F21CA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0F40E4">
          <w:rPr>
            <w:noProof/>
          </w:rPr>
          <w:t xml:space="preserve"> 109-18</w:t>
        </w:r>
      </w:p>
      <w:p w:rsidR="009F21CA" w:rsidRDefault="009F21CA">
        <w:pPr>
          <w:pStyle w:val="Header"/>
          <w:jc w:val="right"/>
        </w:pPr>
        <w:r>
          <w:rPr>
            <w:noProof/>
          </w:rPr>
          <w:t>HC 11675/16</w:t>
        </w:r>
      </w:p>
    </w:sdtContent>
  </w:sdt>
  <w:p w:rsidR="009F21CA" w:rsidRDefault="009F2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78B"/>
    <w:multiLevelType w:val="hybridMultilevel"/>
    <w:tmpl w:val="BF907B1A"/>
    <w:lvl w:ilvl="0" w:tplc="DB085F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FF4239"/>
    <w:multiLevelType w:val="hybridMultilevel"/>
    <w:tmpl w:val="E734653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11166"/>
    <w:multiLevelType w:val="hybridMultilevel"/>
    <w:tmpl w:val="E5822F24"/>
    <w:lvl w:ilvl="0" w:tplc="274E3A9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EE"/>
    <w:rsid w:val="0003788D"/>
    <w:rsid w:val="00050D46"/>
    <w:rsid w:val="000F40E4"/>
    <w:rsid w:val="001203C2"/>
    <w:rsid w:val="0016116E"/>
    <w:rsid w:val="001635C1"/>
    <w:rsid w:val="00197B61"/>
    <w:rsid w:val="001C6A0B"/>
    <w:rsid w:val="002368C8"/>
    <w:rsid w:val="00280DEA"/>
    <w:rsid w:val="00291586"/>
    <w:rsid w:val="002B235B"/>
    <w:rsid w:val="002B44EE"/>
    <w:rsid w:val="002F55F0"/>
    <w:rsid w:val="0031636D"/>
    <w:rsid w:val="003323F2"/>
    <w:rsid w:val="003B3069"/>
    <w:rsid w:val="003C1B7B"/>
    <w:rsid w:val="003D3337"/>
    <w:rsid w:val="00411BB7"/>
    <w:rsid w:val="004515F5"/>
    <w:rsid w:val="00457D12"/>
    <w:rsid w:val="00472C9F"/>
    <w:rsid w:val="0049531E"/>
    <w:rsid w:val="00496C60"/>
    <w:rsid w:val="004B1F51"/>
    <w:rsid w:val="004C2ADB"/>
    <w:rsid w:val="004F47C4"/>
    <w:rsid w:val="00541B2B"/>
    <w:rsid w:val="00560540"/>
    <w:rsid w:val="00577547"/>
    <w:rsid w:val="005B4748"/>
    <w:rsid w:val="005B5BBF"/>
    <w:rsid w:val="006204C1"/>
    <w:rsid w:val="00651E0C"/>
    <w:rsid w:val="0067409B"/>
    <w:rsid w:val="00677850"/>
    <w:rsid w:val="006B45C6"/>
    <w:rsid w:val="006E09EF"/>
    <w:rsid w:val="006F532C"/>
    <w:rsid w:val="00732477"/>
    <w:rsid w:val="007407EE"/>
    <w:rsid w:val="00762557"/>
    <w:rsid w:val="00785094"/>
    <w:rsid w:val="008108BC"/>
    <w:rsid w:val="008730AC"/>
    <w:rsid w:val="00873E0D"/>
    <w:rsid w:val="008B2DBB"/>
    <w:rsid w:val="009112F4"/>
    <w:rsid w:val="00916FD1"/>
    <w:rsid w:val="00971580"/>
    <w:rsid w:val="00992FE2"/>
    <w:rsid w:val="009935A0"/>
    <w:rsid w:val="009A0C43"/>
    <w:rsid w:val="009F15A2"/>
    <w:rsid w:val="009F21CA"/>
    <w:rsid w:val="009F376A"/>
    <w:rsid w:val="00A5460F"/>
    <w:rsid w:val="00AB652A"/>
    <w:rsid w:val="00AC26AF"/>
    <w:rsid w:val="00B5311C"/>
    <w:rsid w:val="00B841FA"/>
    <w:rsid w:val="00BE0A2E"/>
    <w:rsid w:val="00BF317F"/>
    <w:rsid w:val="00C00DDD"/>
    <w:rsid w:val="00C2048B"/>
    <w:rsid w:val="00C66EC3"/>
    <w:rsid w:val="00CA1833"/>
    <w:rsid w:val="00CA3392"/>
    <w:rsid w:val="00D1379E"/>
    <w:rsid w:val="00D55F73"/>
    <w:rsid w:val="00D946D3"/>
    <w:rsid w:val="00DB60F6"/>
    <w:rsid w:val="00DF6E05"/>
    <w:rsid w:val="00E23BFC"/>
    <w:rsid w:val="00E4308A"/>
    <w:rsid w:val="00E643D4"/>
    <w:rsid w:val="00E657E3"/>
    <w:rsid w:val="00E66D77"/>
    <w:rsid w:val="00F072BC"/>
    <w:rsid w:val="00F13AD7"/>
    <w:rsid w:val="00F15B1F"/>
    <w:rsid w:val="00F312CA"/>
    <w:rsid w:val="00FE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87146E-B442-4B90-9F76-DCF3F468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2F4"/>
  </w:style>
  <w:style w:type="paragraph" w:styleId="Footer">
    <w:name w:val="footer"/>
    <w:basedOn w:val="Normal"/>
    <w:link w:val="FooterChar"/>
    <w:uiPriority w:val="99"/>
    <w:unhideWhenUsed/>
    <w:rsid w:val="00911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2F4"/>
  </w:style>
  <w:style w:type="paragraph" w:styleId="BalloonText">
    <w:name w:val="Balloon Text"/>
    <w:basedOn w:val="Normal"/>
    <w:link w:val="BalloonTextChar"/>
    <w:uiPriority w:val="99"/>
    <w:semiHidden/>
    <w:unhideWhenUsed/>
    <w:rsid w:val="0099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JSC</cp:lastModifiedBy>
  <cp:revision>2</cp:revision>
  <cp:lastPrinted>2018-02-28T13:18:00Z</cp:lastPrinted>
  <dcterms:created xsi:type="dcterms:W3CDTF">2018-03-09T14:10:00Z</dcterms:created>
  <dcterms:modified xsi:type="dcterms:W3CDTF">2018-03-09T14:10:00Z</dcterms:modified>
</cp:coreProperties>
</file>