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7B2E" w:rsidRPr="000C11C3" w:rsidRDefault="003D04B6" w:rsidP="003D04B6">
      <w:pPr>
        <w:spacing w:after="0" w:line="240" w:lineRule="auto"/>
        <w:rPr>
          <w:rFonts w:ascii="Times New Roman" w:hAnsi="Times New Roman" w:cs="Times New Roman"/>
          <w:b/>
          <w:sz w:val="24"/>
          <w:szCs w:val="24"/>
        </w:rPr>
      </w:pPr>
      <w:r w:rsidRPr="000C11C3">
        <w:rPr>
          <w:rFonts w:ascii="Times New Roman" w:hAnsi="Times New Roman" w:cs="Times New Roman"/>
          <w:b/>
          <w:sz w:val="24"/>
          <w:szCs w:val="24"/>
        </w:rPr>
        <w:t>IN THE LABOUR COURT OF ZIMBABWE</w:t>
      </w:r>
      <w:r w:rsidRPr="000C11C3">
        <w:rPr>
          <w:rFonts w:ascii="Times New Roman" w:hAnsi="Times New Roman" w:cs="Times New Roman"/>
          <w:b/>
          <w:sz w:val="24"/>
          <w:szCs w:val="24"/>
        </w:rPr>
        <w:tab/>
      </w:r>
      <w:r w:rsidR="000C11C3">
        <w:rPr>
          <w:rFonts w:ascii="Times New Roman" w:hAnsi="Times New Roman" w:cs="Times New Roman"/>
          <w:b/>
          <w:sz w:val="24"/>
          <w:szCs w:val="24"/>
        </w:rPr>
        <w:t xml:space="preserve">         </w:t>
      </w:r>
      <w:r w:rsidRPr="000C11C3">
        <w:rPr>
          <w:rFonts w:ascii="Times New Roman" w:hAnsi="Times New Roman" w:cs="Times New Roman"/>
          <w:b/>
          <w:sz w:val="24"/>
          <w:szCs w:val="24"/>
        </w:rPr>
        <w:t>JUDGMENT NO LC/H/</w:t>
      </w:r>
      <w:r w:rsidR="004D5FD6">
        <w:rPr>
          <w:rFonts w:ascii="Times New Roman" w:hAnsi="Times New Roman" w:cs="Times New Roman"/>
          <w:b/>
          <w:sz w:val="24"/>
          <w:szCs w:val="24"/>
        </w:rPr>
        <w:t>421</w:t>
      </w:r>
      <w:r w:rsidRPr="000C11C3">
        <w:rPr>
          <w:rFonts w:ascii="Times New Roman" w:hAnsi="Times New Roman" w:cs="Times New Roman"/>
          <w:b/>
          <w:sz w:val="24"/>
          <w:szCs w:val="24"/>
        </w:rPr>
        <w:t>/2016</w:t>
      </w:r>
    </w:p>
    <w:p w:rsidR="003D04B6" w:rsidRPr="000C11C3" w:rsidRDefault="003D04B6" w:rsidP="003D04B6">
      <w:pPr>
        <w:spacing w:after="0" w:line="240" w:lineRule="auto"/>
        <w:rPr>
          <w:rFonts w:ascii="Times New Roman" w:hAnsi="Times New Roman" w:cs="Times New Roman"/>
          <w:b/>
          <w:sz w:val="24"/>
          <w:szCs w:val="24"/>
        </w:rPr>
      </w:pPr>
    </w:p>
    <w:p w:rsidR="003D04B6" w:rsidRDefault="003D04B6" w:rsidP="003D04B6">
      <w:pPr>
        <w:spacing w:after="0" w:line="240" w:lineRule="auto"/>
        <w:rPr>
          <w:rFonts w:ascii="Times New Roman" w:hAnsi="Times New Roman" w:cs="Times New Roman"/>
          <w:b/>
          <w:sz w:val="24"/>
          <w:szCs w:val="24"/>
        </w:rPr>
      </w:pPr>
      <w:r w:rsidRPr="000C11C3">
        <w:rPr>
          <w:rFonts w:ascii="Times New Roman" w:hAnsi="Times New Roman" w:cs="Times New Roman"/>
          <w:b/>
          <w:sz w:val="24"/>
          <w:szCs w:val="24"/>
        </w:rPr>
        <w:t>HARARE, 10 MAY 2016 &amp;</w:t>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t xml:space="preserve">        </w:t>
      </w:r>
      <w:r w:rsidR="004D5FD6">
        <w:rPr>
          <w:rFonts w:ascii="Times New Roman" w:hAnsi="Times New Roman" w:cs="Times New Roman"/>
          <w:b/>
          <w:sz w:val="24"/>
          <w:szCs w:val="24"/>
        </w:rPr>
        <w:t xml:space="preserve"> </w:t>
      </w:r>
      <w:r w:rsidRPr="000C11C3">
        <w:rPr>
          <w:rFonts w:ascii="Times New Roman" w:hAnsi="Times New Roman" w:cs="Times New Roman"/>
          <w:b/>
          <w:sz w:val="24"/>
          <w:szCs w:val="24"/>
        </w:rPr>
        <w:t xml:space="preserve"> CASE NO LC/H</w:t>
      </w:r>
      <w:r w:rsidR="00531BD3">
        <w:rPr>
          <w:rFonts w:ascii="Times New Roman" w:hAnsi="Times New Roman" w:cs="Times New Roman"/>
          <w:b/>
          <w:sz w:val="24"/>
          <w:szCs w:val="24"/>
        </w:rPr>
        <w:t>/</w:t>
      </w:r>
      <w:r w:rsidRPr="000C11C3">
        <w:rPr>
          <w:rFonts w:ascii="Times New Roman" w:hAnsi="Times New Roman" w:cs="Times New Roman"/>
          <w:b/>
          <w:sz w:val="24"/>
          <w:szCs w:val="24"/>
        </w:rPr>
        <w:t>APP/1227/2015</w:t>
      </w:r>
    </w:p>
    <w:p w:rsidR="004D5FD6" w:rsidRPr="000C11C3" w:rsidRDefault="004D5FD6" w:rsidP="003D04B6">
      <w:pPr>
        <w:spacing w:after="0" w:line="240" w:lineRule="auto"/>
        <w:rPr>
          <w:rFonts w:ascii="Times New Roman" w:hAnsi="Times New Roman" w:cs="Times New Roman"/>
          <w:b/>
          <w:sz w:val="24"/>
          <w:szCs w:val="24"/>
        </w:rPr>
      </w:pPr>
      <w:r>
        <w:rPr>
          <w:rFonts w:ascii="Times New Roman" w:hAnsi="Times New Roman" w:cs="Times New Roman"/>
          <w:b/>
          <w:sz w:val="24"/>
          <w:szCs w:val="24"/>
        </w:rPr>
        <w:t>22 JULY 2016</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bookmarkStart w:id="0" w:name="_GoBack"/>
      <w:bookmarkEnd w:id="0"/>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Pr="000C11C3" w:rsidRDefault="003D04B6" w:rsidP="003D04B6">
      <w:pPr>
        <w:spacing w:after="0" w:line="240" w:lineRule="auto"/>
        <w:rPr>
          <w:rFonts w:ascii="Times New Roman" w:hAnsi="Times New Roman" w:cs="Times New Roman"/>
          <w:b/>
          <w:sz w:val="24"/>
          <w:szCs w:val="24"/>
        </w:rPr>
      </w:pPr>
      <w:r w:rsidRPr="000C11C3">
        <w:rPr>
          <w:rFonts w:ascii="Times New Roman" w:hAnsi="Times New Roman" w:cs="Times New Roman"/>
          <w:b/>
          <w:sz w:val="24"/>
          <w:szCs w:val="24"/>
        </w:rPr>
        <w:t>RIBERIO MUCHENGI</w:t>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t>APPLICANT</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Pr="000C11C3" w:rsidRDefault="003D04B6" w:rsidP="003D04B6">
      <w:pPr>
        <w:spacing w:after="0" w:line="240" w:lineRule="auto"/>
        <w:rPr>
          <w:rFonts w:ascii="Times New Roman" w:hAnsi="Times New Roman" w:cs="Times New Roman"/>
          <w:b/>
          <w:sz w:val="24"/>
          <w:szCs w:val="24"/>
        </w:rPr>
      </w:pPr>
      <w:r w:rsidRPr="000C11C3">
        <w:rPr>
          <w:rFonts w:ascii="Times New Roman" w:hAnsi="Times New Roman" w:cs="Times New Roman"/>
          <w:b/>
          <w:sz w:val="24"/>
          <w:szCs w:val="24"/>
        </w:rPr>
        <w:t>KADOMA TEXTILES (PVT) LTD</w:t>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r>
      <w:r w:rsidRPr="000C11C3">
        <w:rPr>
          <w:rFonts w:ascii="Times New Roman" w:hAnsi="Times New Roman" w:cs="Times New Roman"/>
          <w:b/>
          <w:sz w:val="24"/>
          <w:szCs w:val="24"/>
        </w:rPr>
        <w:tab/>
        <w:t>RESPONDENT</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L F </w:t>
      </w:r>
      <w:proofErr w:type="spellStart"/>
      <w:r>
        <w:rPr>
          <w:rFonts w:ascii="Times New Roman" w:hAnsi="Times New Roman" w:cs="Times New Roman"/>
          <w:sz w:val="24"/>
          <w:szCs w:val="24"/>
        </w:rPr>
        <w:t>Kudya</w:t>
      </w:r>
      <w:proofErr w:type="spellEnd"/>
      <w:r>
        <w:rPr>
          <w:rFonts w:ascii="Times New Roman" w:hAnsi="Times New Roman" w:cs="Times New Roman"/>
          <w:sz w:val="24"/>
          <w:szCs w:val="24"/>
        </w:rPr>
        <w:t xml:space="preserve"> J</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G </w:t>
      </w:r>
      <w:proofErr w:type="spellStart"/>
      <w:r>
        <w:rPr>
          <w:rFonts w:ascii="Times New Roman" w:hAnsi="Times New Roman" w:cs="Times New Roman"/>
          <w:sz w:val="24"/>
          <w:szCs w:val="24"/>
        </w:rPr>
        <w:t>Jakuosi</w:t>
      </w:r>
      <w:proofErr w:type="spellEnd"/>
      <w:r>
        <w:rPr>
          <w:rFonts w:ascii="Times New Roman" w:hAnsi="Times New Roman" w:cs="Times New Roman"/>
          <w:sz w:val="24"/>
          <w:szCs w:val="24"/>
        </w:rPr>
        <w:t xml:space="preserve"> (Legal Practitioner)</w:t>
      </w:r>
    </w:p>
    <w:p w:rsidR="003D04B6" w:rsidRDefault="003D04B6" w:rsidP="003D04B6">
      <w:pPr>
        <w:spacing w:after="0" w:line="240" w:lineRule="auto"/>
        <w:rPr>
          <w:rFonts w:ascii="Times New Roman" w:hAnsi="Times New Roman" w:cs="Times New Roman"/>
          <w:sz w:val="24"/>
          <w:szCs w:val="24"/>
        </w:rPr>
      </w:pPr>
    </w:p>
    <w:p w:rsidR="003D04B6" w:rsidRDefault="003D04B6" w:rsidP="003D04B6">
      <w:pPr>
        <w:spacing w:after="0" w:line="240" w:lineRule="auto"/>
        <w:rPr>
          <w:rFonts w:ascii="Times New Roman" w:hAnsi="Times New Roman" w:cs="Times New Roman"/>
          <w:sz w:val="24"/>
          <w:szCs w:val="24"/>
        </w:rPr>
      </w:pPr>
    </w:p>
    <w:p w:rsidR="003D04B6" w:rsidRPr="000C11C3" w:rsidRDefault="003D04B6" w:rsidP="003D04B6">
      <w:pPr>
        <w:spacing w:after="0" w:line="240" w:lineRule="auto"/>
        <w:rPr>
          <w:rFonts w:ascii="Times New Roman" w:hAnsi="Times New Roman" w:cs="Times New Roman"/>
          <w:b/>
          <w:sz w:val="24"/>
          <w:szCs w:val="24"/>
        </w:rPr>
      </w:pPr>
      <w:r w:rsidRPr="000C11C3">
        <w:rPr>
          <w:rFonts w:ascii="Times New Roman" w:hAnsi="Times New Roman" w:cs="Times New Roman"/>
          <w:b/>
          <w:sz w:val="24"/>
          <w:szCs w:val="24"/>
        </w:rPr>
        <w:t>KUDYA J:</w:t>
      </w:r>
    </w:p>
    <w:p w:rsidR="003D04B6" w:rsidRDefault="003D04B6" w:rsidP="003D04B6">
      <w:pPr>
        <w:spacing w:after="0" w:line="240" w:lineRule="auto"/>
        <w:rPr>
          <w:rFonts w:ascii="Times New Roman" w:hAnsi="Times New Roman" w:cs="Times New Roman"/>
          <w:sz w:val="24"/>
          <w:szCs w:val="24"/>
        </w:rPr>
      </w:pPr>
    </w:p>
    <w:p w:rsidR="003D04B6" w:rsidRDefault="003D04B6"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This is an application for the rescission of a default judgment made in the employer’s favour against the applicant employee. Facts of the matter are that on 7 October 2015 the Labour Court allowed in default the appeal filed the employer because the employee had not attended the hearing</w:t>
      </w:r>
      <w:r w:rsidR="00661D81">
        <w:rPr>
          <w:rFonts w:ascii="Times New Roman" w:hAnsi="Times New Roman" w:cs="Times New Roman"/>
          <w:sz w:val="24"/>
          <w:szCs w:val="24"/>
        </w:rPr>
        <w:t xml:space="preserve"> on</w:t>
      </w:r>
      <w:r>
        <w:rPr>
          <w:rFonts w:ascii="Times New Roman" w:hAnsi="Times New Roman" w:cs="Times New Roman"/>
          <w:sz w:val="24"/>
          <w:szCs w:val="24"/>
        </w:rPr>
        <w:t xml:space="preserve"> that day despite service. Aggrieved by the default order the employe</w:t>
      </w:r>
      <w:r w:rsidR="00661D81">
        <w:rPr>
          <w:rFonts w:ascii="Times New Roman" w:hAnsi="Times New Roman" w:cs="Times New Roman"/>
          <w:sz w:val="24"/>
          <w:szCs w:val="24"/>
        </w:rPr>
        <w:t>e</w:t>
      </w:r>
      <w:r>
        <w:rPr>
          <w:rFonts w:ascii="Times New Roman" w:hAnsi="Times New Roman" w:cs="Times New Roman"/>
          <w:sz w:val="24"/>
          <w:szCs w:val="24"/>
        </w:rPr>
        <w:t xml:space="preserve"> made the application which is the subject of this judgment.</w:t>
      </w:r>
    </w:p>
    <w:p w:rsidR="003D04B6" w:rsidRDefault="003D04B6"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Basis of the application is that the set down notice did not </w:t>
      </w:r>
      <w:r w:rsidR="00661D81">
        <w:rPr>
          <w:rFonts w:ascii="Times New Roman" w:hAnsi="Times New Roman" w:cs="Times New Roman"/>
          <w:sz w:val="24"/>
          <w:szCs w:val="24"/>
        </w:rPr>
        <w:t>g</w:t>
      </w:r>
      <w:r>
        <w:rPr>
          <w:rFonts w:ascii="Times New Roman" w:hAnsi="Times New Roman" w:cs="Times New Roman"/>
          <w:sz w:val="24"/>
          <w:szCs w:val="24"/>
        </w:rPr>
        <w:t>et to the employee representative’s attention. He therefore argues that he has always been keen to defend the appeal so if his representatives had seen the set down notice they would have attended on the default date.</w:t>
      </w:r>
    </w:p>
    <w:p w:rsidR="003D04B6" w:rsidRDefault="003D04B6"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the employer is adamant that no cogent reasons for default have been </w:t>
      </w:r>
      <w:proofErr w:type="spellStart"/>
      <w:r>
        <w:rPr>
          <w:rFonts w:ascii="Times New Roman" w:hAnsi="Times New Roman" w:cs="Times New Roman"/>
          <w:sz w:val="24"/>
          <w:szCs w:val="24"/>
        </w:rPr>
        <w:t>pr</w:t>
      </w:r>
      <w:r w:rsidR="00661D81">
        <w:rPr>
          <w:rFonts w:ascii="Times New Roman" w:hAnsi="Times New Roman" w:cs="Times New Roman"/>
          <w:sz w:val="24"/>
          <w:szCs w:val="24"/>
        </w:rPr>
        <w:t>o</w:t>
      </w:r>
      <w:r>
        <w:rPr>
          <w:rFonts w:ascii="Times New Roman" w:hAnsi="Times New Roman" w:cs="Times New Roman"/>
          <w:sz w:val="24"/>
          <w:szCs w:val="24"/>
        </w:rPr>
        <w:t>ferred</w:t>
      </w:r>
      <w:proofErr w:type="spellEnd"/>
      <w:r>
        <w:rPr>
          <w:rFonts w:ascii="Times New Roman" w:hAnsi="Times New Roman" w:cs="Times New Roman"/>
          <w:sz w:val="24"/>
          <w:szCs w:val="24"/>
        </w:rPr>
        <w:t>. Besides</w:t>
      </w:r>
      <w:r w:rsidR="001717DF">
        <w:rPr>
          <w:rFonts w:ascii="Times New Roman" w:hAnsi="Times New Roman" w:cs="Times New Roman"/>
          <w:sz w:val="24"/>
          <w:szCs w:val="24"/>
        </w:rPr>
        <w:t>,</w:t>
      </w:r>
      <w:r>
        <w:rPr>
          <w:rFonts w:ascii="Times New Roman" w:hAnsi="Times New Roman" w:cs="Times New Roman"/>
          <w:sz w:val="24"/>
          <w:szCs w:val="24"/>
        </w:rPr>
        <w:t xml:space="preserve"> no attempt has been mad</w:t>
      </w:r>
      <w:r w:rsidR="001717DF">
        <w:rPr>
          <w:rFonts w:ascii="Times New Roman" w:hAnsi="Times New Roman" w:cs="Times New Roman"/>
          <w:sz w:val="24"/>
          <w:szCs w:val="24"/>
        </w:rPr>
        <w:t>e,</w:t>
      </w:r>
      <w:r>
        <w:rPr>
          <w:rFonts w:ascii="Times New Roman" w:hAnsi="Times New Roman" w:cs="Times New Roman"/>
          <w:sz w:val="24"/>
          <w:szCs w:val="24"/>
        </w:rPr>
        <w:t xml:space="preserve"> to set out the </w:t>
      </w:r>
      <w:r>
        <w:rPr>
          <w:rFonts w:ascii="Times New Roman" w:hAnsi="Times New Roman" w:cs="Times New Roman"/>
          <w:i/>
          <w:sz w:val="24"/>
          <w:szCs w:val="24"/>
        </w:rPr>
        <w:t>bona fides</w:t>
      </w:r>
      <w:r>
        <w:rPr>
          <w:rFonts w:ascii="Times New Roman" w:hAnsi="Times New Roman" w:cs="Times New Roman"/>
          <w:sz w:val="24"/>
          <w:szCs w:val="24"/>
        </w:rPr>
        <w:t xml:space="preserve"> of the opposition to the appeal. The employer therefore urges the court to dismiss the rescission application as it is not merited at all since </w:t>
      </w:r>
      <w:r w:rsidR="00661D81">
        <w:rPr>
          <w:rFonts w:ascii="Times New Roman" w:hAnsi="Times New Roman" w:cs="Times New Roman"/>
          <w:sz w:val="24"/>
          <w:szCs w:val="24"/>
        </w:rPr>
        <w:t>employee</w:t>
      </w:r>
      <w:r>
        <w:rPr>
          <w:rFonts w:ascii="Times New Roman" w:hAnsi="Times New Roman" w:cs="Times New Roman"/>
          <w:sz w:val="24"/>
          <w:szCs w:val="24"/>
        </w:rPr>
        <w:t xml:space="preserve"> has not put the court into </w:t>
      </w:r>
      <w:r w:rsidR="00661D81">
        <w:rPr>
          <w:rFonts w:ascii="Times New Roman" w:hAnsi="Times New Roman" w:cs="Times New Roman"/>
          <w:sz w:val="24"/>
          <w:szCs w:val="24"/>
        </w:rPr>
        <w:t>his</w:t>
      </w:r>
      <w:r>
        <w:rPr>
          <w:rFonts w:ascii="Times New Roman" w:hAnsi="Times New Roman" w:cs="Times New Roman"/>
          <w:sz w:val="24"/>
          <w:szCs w:val="24"/>
        </w:rPr>
        <w:t xml:space="preserve"> confidence about merits of </w:t>
      </w:r>
      <w:r w:rsidR="00661D81">
        <w:rPr>
          <w:rFonts w:ascii="Times New Roman" w:hAnsi="Times New Roman" w:cs="Times New Roman"/>
          <w:sz w:val="24"/>
          <w:szCs w:val="24"/>
        </w:rPr>
        <w:t>his</w:t>
      </w:r>
      <w:r>
        <w:rPr>
          <w:rFonts w:ascii="Times New Roman" w:hAnsi="Times New Roman" w:cs="Times New Roman"/>
          <w:sz w:val="24"/>
          <w:szCs w:val="24"/>
        </w:rPr>
        <w:t xml:space="preserve"> defence.</w:t>
      </w:r>
    </w:p>
    <w:p w:rsidR="003D04B6" w:rsidRDefault="003D04B6"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The law in relation to rescission applications is settled. Primarily one has to show why he </w:t>
      </w:r>
      <w:r w:rsidR="00661D81">
        <w:rPr>
          <w:rFonts w:ascii="Times New Roman" w:hAnsi="Times New Roman" w:cs="Times New Roman"/>
          <w:sz w:val="24"/>
          <w:szCs w:val="24"/>
        </w:rPr>
        <w:t>de</w:t>
      </w:r>
      <w:r>
        <w:rPr>
          <w:rFonts w:ascii="Times New Roman" w:hAnsi="Times New Roman" w:cs="Times New Roman"/>
          <w:sz w:val="24"/>
          <w:szCs w:val="24"/>
        </w:rPr>
        <w:t xml:space="preserve">faulted and the basic merits of his main case subjects of the default judgment. See </w:t>
      </w:r>
      <w:proofErr w:type="spellStart"/>
      <w:r>
        <w:rPr>
          <w:rFonts w:ascii="Times New Roman" w:hAnsi="Times New Roman" w:cs="Times New Roman"/>
          <w:i/>
          <w:sz w:val="24"/>
          <w:szCs w:val="24"/>
        </w:rPr>
        <w:t>Stockhill</w:t>
      </w:r>
      <w:proofErr w:type="spellEnd"/>
      <w:r>
        <w:rPr>
          <w:rFonts w:ascii="Times New Roman" w:hAnsi="Times New Roman" w:cs="Times New Roman"/>
          <w:sz w:val="24"/>
          <w:szCs w:val="24"/>
        </w:rPr>
        <w:t xml:space="preserve"> v </w:t>
      </w:r>
      <w:r>
        <w:rPr>
          <w:rFonts w:ascii="Times New Roman" w:hAnsi="Times New Roman" w:cs="Times New Roman"/>
          <w:i/>
          <w:sz w:val="24"/>
          <w:szCs w:val="24"/>
        </w:rPr>
        <w:t>Griffiths</w:t>
      </w:r>
      <w:r>
        <w:rPr>
          <w:rFonts w:ascii="Times New Roman" w:hAnsi="Times New Roman" w:cs="Times New Roman"/>
          <w:sz w:val="24"/>
          <w:szCs w:val="24"/>
        </w:rPr>
        <w:t xml:space="preserve"> 1992 (1) ZLR 172 (S).</w:t>
      </w:r>
    </w:p>
    <w:p w:rsidR="003D04B6" w:rsidRDefault="003D04B6"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Applying the test to the facts of the case it is worth noting the following. The return of service of the set down date</w:t>
      </w:r>
      <w:r w:rsidR="009A79DD">
        <w:rPr>
          <w:rFonts w:ascii="Times New Roman" w:hAnsi="Times New Roman" w:cs="Times New Roman"/>
          <w:sz w:val="24"/>
          <w:szCs w:val="24"/>
        </w:rPr>
        <w:t xml:space="preserve"> when default judgment was entered says process was served on an old </w:t>
      </w:r>
      <w:proofErr w:type="spellStart"/>
      <w:r w:rsidR="009A79DD">
        <w:rPr>
          <w:rFonts w:ascii="Times New Roman" w:hAnsi="Times New Roman" w:cs="Times New Roman"/>
          <w:sz w:val="24"/>
          <w:szCs w:val="24"/>
        </w:rPr>
        <w:t>goldy</w:t>
      </w:r>
      <w:proofErr w:type="spellEnd"/>
      <w:r w:rsidR="009A79DD">
        <w:rPr>
          <w:rFonts w:ascii="Times New Roman" w:hAnsi="Times New Roman" w:cs="Times New Roman"/>
          <w:sz w:val="24"/>
          <w:szCs w:val="24"/>
        </w:rPr>
        <w:t xml:space="preserve"> rusty letter box at the address given as the employee representative’s address. Whilst no personal service was </w:t>
      </w:r>
      <w:proofErr w:type="gramStart"/>
      <w:r w:rsidR="009A79DD">
        <w:rPr>
          <w:rFonts w:ascii="Times New Roman" w:hAnsi="Times New Roman" w:cs="Times New Roman"/>
          <w:sz w:val="24"/>
          <w:szCs w:val="24"/>
        </w:rPr>
        <w:t>effected</w:t>
      </w:r>
      <w:proofErr w:type="gramEnd"/>
      <w:r w:rsidR="00661D81">
        <w:rPr>
          <w:rFonts w:ascii="Times New Roman" w:hAnsi="Times New Roman" w:cs="Times New Roman"/>
          <w:sz w:val="24"/>
          <w:szCs w:val="24"/>
        </w:rPr>
        <w:t>,</w:t>
      </w:r>
      <w:r w:rsidR="009A79DD">
        <w:rPr>
          <w:rFonts w:ascii="Times New Roman" w:hAnsi="Times New Roman" w:cs="Times New Roman"/>
          <w:sz w:val="24"/>
          <w:szCs w:val="24"/>
        </w:rPr>
        <w:t xml:space="preserve"> service at the address given as the address of service was sufficient service in terms of the rules</w:t>
      </w:r>
      <w:r w:rsidR="00661D81">
        <w:rPr>
          <w:rFonts w:ascii="Times New Roman" w:hAnsi="Times New Roman" w:cs="Times New Roman"/>
          <w:sz w:val="24"/>
          <w:szCs w:val="24"/>
        </w:rPr>
        <w:t>.</w:t>
      </w:r>
      <w:r>
        <w:rPr>
          <w:rFonts w:ascii="Times New Roman" w:hAnsi="Times New Roman" w:cs="Times New Roman"/>
          <w:sz w:val="24"/>
          <w:szCs w:val="24"/>
        </w:rPr>
        <w:tab/>
      </w:r>
    </w:p>
    <w:p w:rsidR="006C1FAA" w:rsidRDefault="006C1FAA"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any event even if the same was not sufficient the employee would need to satisfy the second rung which is the merits test.</w:t>
      </w:r>
    </w:p>
    <w:p w:rsidR="006C1FAA" w:rsidRDefault="006C1FAA"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 Reading of the affidavit founding the rescission application is silent on the merits. No attempt is even made in the employee’s heads to show what merits the case has </w:t>
      </w:r>
      <w:r w:rsidR="00193EAF">
        <w:rPr>
          <w:rFonts w:ascii="Times New Roman" w:hAnsi="Times New Roman" w:cs="Times New Roman"/>
          <w:sz w:val="24"/>
          <w:szCs w:val="24"/>
        </w:rPr>
        <w:t xml:space="preserve">to persuade the grant of rescission. The law is clear that an application stands or falls on the basis of the founding affidavit. </w:t>
      </w:r>
      <w:proofErr w:type="gramStart"/>
      <w:r w:rsidR="00193EAF">
        <w:rPr>
          <w:rFonts w:ascii="Times New Roman" w:hAnsi="Times New Roman" w:cs="Times New Roman"/>
          <w:sz w:val="24"/>
          <w:szCs w:val="24"/>
        </w:rPr>
        <w:t xml:space="preserve">See </w:t>
      </w:r>
      <w:r w:rsidR="00193EAF">
        <w:rPr>
          <w:rFonts w:ascii="Times New Roman" w:hAnsi="Times New Roman" w:cs="Times New Roman"/>
          <w:i/>
          <w:sz w:val="24"/>
          <w:szCs w:val="24"/>
        </w:rPr>
        <w:t>Director of Civil Aviation</w:t>
      </w:r>
      <w:r w:rsidR="00193EAF">
        <w:rPr>
          <w:rFonts w:ascii="Times New Roman" w:hAnsi="Times New Roman" w:cs="Times New Roman"/>
          <w:sz w:val="24"/>
          <w:szCs w:val="24"/>
        </w:rPr>
        <w:t xml:space="preserve"> v </w:t>
      </w:r>
      <w:r w:rsidR="00193EAF">
        <w:rPr>
          <w:rFonts w:ascii="Times New Roman" w:hAnsi="Times New Roman" w:cs="Times New Roman"/>
          <w:i/>
          <w:sz w:val="24"/>
          <w:szCs w:val="24"/>
        </w:rPr>
        <w:t>Hall</w:t>
      </w:r>
      <w:r w:rsidR="00193EAF">
        <w:rPr>
          <w:rFonts w:ascii="Times New Roman" w:hAnsi="Times New Roman" w:cs="Times New Roman"/>
          <w:sz w:val="24"/>
          <w:szCs w:val="24"/>
        </w:rPr>
        <w:t xml:space="preserve"> 1990 (2) ZLR 354.</w:t>
      </w:r>
      <w:proofErr w:type="gramEnd"/>
      <w:r w:rsidR="00193EAF">
        <w:rPr>
          <w:rFonts w:ascii="Times New Roman" w:hAnsi="Times New Roman" w:cs="Times New Roman"/>
          <w:sz w:val="24"/>
          <w:szCs w:val="24"/>
        </w:rPr>
        <w:t xml:space="preserve"> It is clear that the affidavit in the matter at hand has breached the </w:t>
      </w:r>
      <w:r w:rsidR="00193EAF" w:rsidRPr="00193EAF">
        <w:rPr>
          <w:rFonts w:ascii="Times New Roman" w:hAnsi="Times New Roman" w:cs="Times New Roman"/>
          <w:i/>
          <w:sz w:val="24"/>
          <w:szCs w:val="24"/>
        </w:rPr>
        <w:t>Ha</w:t>
      </w:r>
      <w:r w:rsidR="00193EAF">
        <w:rPr>
          <w:rFonts w:ascii="Times New Roman" w:hAnsi="Times New Roman" w:cs="Times New Roman"/>
          <w:i/>
          <w:sz w:val="24"/>
          <w:szCs w:val="24"/>
        </w:rPr>
        <w:t>ll</w:t>
      </w:r>
      <w:r w:rsidR="00193EAF">
        <w:rPr>
          <w:rFonts w:ascii="Times New Roman" w:hAnsi="Times New Roman" w:cs="Times New Roman"/>
          <w:sz w:val="24"/>
          <w:szCs w:val="24"/>
        </w:rPr>
        <w:t xml:space="preserve"> (</w:t>
      </w:r>
      <w:r w:rsidR="00193EAF">
        <w:rPr>
          <w:rFonts w:ascii="Times New Roman" w:hAnsi="Times New Roman" w:cs="Times New Roman"/>
          <w:i/>
          <w:sz w:val="24"/>
          <w:szCs w:val="24"/>
        </w:rPr>
        <w:t>supra</w:t>
      </w:r>
      <w:r w:rsidR="00193EAF">
        <w:rPr>
          <w:rFonts w:ascii="Times New Roman" w:hAnsi="Times New Roman" w:cs="Times New Roman"/>
          <w:sz w:val="24"/>
          <w:szCs w:val="24"/>
        </w:rPr>
        <w:t>) test. To that extent the court is left guessing as to what cogent ground there is to persuade it to vacate the default award.</w:t>
      </w:r>
    </w:p>
    <w:p w:rsidR="00193EAF" w:rsidRDefault="00193EAF" w:rsidP="000C11C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any event even if the </w:t>
      </w:r>
      <w:proofErr w:type="gramStart"/>
      <w:r>
        <w:rPr>
          <w:rFonts w:ascii="Times New Roman" w:hAnsi="Times New Roman" w:cs="Times New Roman"/>
          <w:sz w:val="24"/>
          <w:szCs w:val="24"/>
        </w:rPr>
        <w:t xml:space="preserve">court decided to </w:t>
      </w:r>
      <w:proofErr w:type="spellStart"/>
      <w:r>
        <w:rPr>
          <w:rFonts w:ascii="Times New Roman" w:hAnsi="Times New Roman" w:cs="Times New Roman"/>
          <w:i/>
          <w:sz w:val="24"/>
          <w:szCs w:val="24"/>
        </w:rPr>
        <w:t>meru</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motu</w:t>
      </w:r>
      <w:proofErr w:type="spellEnd"/>
      <w:r>
        <w:rPr>
          <w:rFonts w:ascii="Times New Roman" w:hAnsi="Times New Roman" w:cs="Times New Roman"/>
          <w:sz w:val="24"/>
          <w:szCs w:val="24"/>
        </w:rPr>
        <w:t xml:space="preserve"> search for the merits in the </w:t>
      </w:r>
      <w:r w:rsidR="00661D81">
        <w:rPr>
          <w:rFonts w:ascii="Times New Roman" w:hAnsi="Times New Roman" w:cs="Times New Roman"/>
          <w:sz w:val="24"/>
          <w:szCs w:val="24"/>
        </w:rPr>
        <w:t xml:space="preserve">main </w:t>
      </w:r>
      <w:r>
        <w:rPr>
          <w:rFonts w:ascii="Times New Roman" w:hAnsi="Times New Roman" w:cs="Times New Roman"/>
          <w:sz w:val="24"/>
          <w:szCs w:val="24"/>
        </w:rPr>
        <w:t>appeal record</w:t>
      </w:r>
      <w:proofErr w:type="gramEnd"/>
      <w:r>
        <w:rPr>
          <w:rFonts w:ascii="Times New Roman" w:hAnsi="Times New Roman" w:cs="Times New Roman"/>
          <w:sz w:val="24"/>
          <w:szCs w:val="24"/>
        </w:rPr>
        <w:t xml:space="preserve"> it is apparent</w:t>
      </w:r>
      <w:r w:rsidR="000C11C3">
        <w:rPr>
          <w:rFonts w:ascii="Times New Roman" w:hAnsi="Times New Roman" w:cs="Times New Roman"/>
          <w:sz w:val="24"/>
          <w:szCs w:val="24"/>
        </w:rPr>
        <w:t xml:space="preserve"> that the opposition of the appeal is porous. The employee argues that his theft should have been proven beyond doubt and that his acquittal on the criminal case should have caused the employer to find him not guilty</w:t>
      </w:r>
      <w:r w:rsidR="00661D81">
        <w:rPr>
          <w:rFonts w:ascii="Times New Roman" w:hAnsi="Times New Roman" w:cs="Times New Roman"/>
          <w:sz w:val="24"/>
          <w:szCs w:val="24"/>
        </w:rPr>
        <w:t>.</w:t>
      </w:r>
      <w:r w:rsidR="000C11C3">
        <w:rPr>
          <w:rFonts w:ascii="Times New Roman" w:hAnsi="Times New Roman" w:cs="Times New Roman"/>
          <w:sz w:val="24"/>
          <w:szCs w:val="24"/>
        </w:rPr>
        <w:t xml:space="preserve"> </w:t>
      </w:r>
      <w:r w:rsidR="00661D81">
        <w:rPr>
          <w:rFonts w:ascii="Times New Roman" w:hAnsi="Times New Roman" w:cs="Times New Roman"/>
          <w:sz w:val="24"/>
          <w:szCs w:val="24"/>
        </w:rPr>
        <w:t>I</w:t>
      </w:r>
      <w:r w:rsidR="000C11C3">
        <w:rPr>
          <w:rFonts w:ascii="Times New Roman" w:hAnsi="Times New Roman" w:cs="Times New Roman"/>
          <w:sz w:val="24"/>
          <w:szCs w:val="24"/>
        </w:rPr>
        <w:t>n disciplinary proceeding</w:t>
      </w:r>
      <w:r w:rsidR="00661D81">
        <w:rPr>
          <w:rFonts w:ascii="Times New Roman" w:hAnsi="Times New Roman" w:cs="Times New Roman"/>
          <w:sz w:val="24"/>
          <w:szCs w:val="24"/>
        </w:rPr>
        <w:t>s the</w:t>
      </w:r>
      <w:r w:rsidR="000C11C3">
        <w:rPr>
          <w:rFonts w:ascii="Times New Roman" w:hAnsi="Times New Roman" w:cs="Times New Roman"/>
          <w:sz w:val="24"/>
          <w:szCs w:val="24"/>
        </w:rPr>
        <w:t xml:space="preserve"> law is settled that proof in disciplinary cases is on a balance of probabilities. See </w:t>
      </w:r>
      <w:proofErr w:type="spellStart"/>
      <w:r w:rsidR="000C11C3">
        <w:rPr>
          <w:rFonts w:ascii="Times New Roman" w:hAnsi="Times New Roman" w:cs="Times New Roman"/>
          <w:i/>
          <w:sz w:val="24"/>
          <w:szCs w:val="24"/>
        </w:rPr>
        <w:t>Zesa</w:t>
      </w:r>
      <w:proofErr w:type="spellEnd"/>
      <w:r w:rsidR="000C11C3">
        <w:rPr>
          <w:rFonts w:ascii="Times New Roman" w:hAnsi="Times New Roman" w:cs="Times New Roman"/>
          <w:sz w:val="24"/>
          <w:szCs w:val="24"/>
        </w:rPr>
        <w:t xml:space="preserve"> v </w:t>
      </w:r>
      <w:proofErr w:type="spellStart"/>
      <w:r w:rsidR="000C11C3">
        <w:rPr>
          <w:rFonts w:ascii="Times New Roman" w:hAnsi="Times New Roman" w:cs="Times New Roman"/>
          <w:i/>
          <w:sz w:val="24"/>
          <w:szCs w:val="24"/>
        </w:rPr>
        <w:t>Dera</w:t>
      </w:r>
      <w:proofErr w:type="spellEnd"/>
      <w:r w:rsidR="00661D81">
        <w:rPr>
          <w:rFonts w:ascii="Times New Roman" w:hAnsi="Times New Roman" w:cs="Times New Roman"/>
          <w:sz w:val="24"/>
          <w:szCs w:val="24"/>
        </w:rPr>
        <w:t xml:space="preserve"> 1998 (1) ZLR 500</w:t>
      </w:r>
      <w:r w:rsidR="000C11C3">
        <w:rPr>
          <w:rFonts w:ascii="Times New Roman" w:hAnsi="Times New Roman" w:cs="Times New Roman"/>
          <w:sz w:val="24"/>
          <w:szCs w:val="24"/>
        </w:rPr>
        <w:t>. Further criminal proceedings are not a determination in civil proceedings. To that extent even if the employer had pleaded the merits of his opposition same would have been found wanting for the reasons stated above. In the result the court is satisfied that no good case for rescission of judgment has been made out. The application should therefore fail.</w:t>
      </w:r>
    </w:p>
    <w:p w:rsidR="000C11C3" w:rsidRDefault="000C11C3" w:rsidP="000C11C3">
      <w:pPr>
        <w:spacing w:after="0" w:line="360" w:lineRule="auto"/>
        <w:jc w:val="both"/>
        <w:rPr>
          <w:rFonts w:ascii="Times New Roman" w:hAnsi="Times New Roman" w:cs="Times New Roman"/>
          <w:sz w:val="24"/>
          <w:szCs w:val="24"/>
        </w:rPr>
      </w:pPr>
    </w:p>
    <w:p w:rsidR="000C11C3" w:rsidRDefault="000C11C3" w:rsidP="000C1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ORDERED THAT:</w:t>
      </w:r>
    </w:p>
    <w:p w:rsidR="000C11C3" w:rsidRDefault="000C11C3" w:rsidP="000C11C3">
      <w:pPr>
        <w:spacing w:after="0" w:line="240" w:lineRule="auto"/>
        <w:jc w:val="both"/>
        <w:rPr>
          <w:rFonts w:ascii="Times New Roman" w:hAnsi="Times New Roman" w:cs="Times New Roman"/>
          <w:sz w:val="24"/>
          <w:szCs w:val="24"/>
        </w:rPr>
      </w:pPr>
    </w:p>
    <w:p w:rsidR="000C11C3" w:rsidRDefault="000C11C3" w:rsidP="000C11C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application for rescission of default judgment being without merit it be and is hereby dismissed.</w:t>
      </w:r>
    </w:p>
    <w:p w:rsidR="000C11C3" w:rsidRDefault="000C11C3" w:rsidP="000C11C3">
      <w:pPr>
        <w:spacing w:after="0" w:line="240" w:lineRule="auto"/>
        <w:ind w:left="720"/>
        <w:jc w:val="both"/>
        <w:rPr>
          <w:rFonts w:ascii="Times New Roman" w:hAnsi="Times New Roman" w:cs="Times New Roman"/>
          <w:sz w:val="24"/>
          <w:szCs w:val="24"/>
        </w:rPr>
      </w:pPr>
    </w:p>
    <w:p w:rsidR="000C11C3" w:rsidRDefault="000C11C3" w:rsidP="000C11C3">
      <w:pPr>
        <w:spacing w:after="0" w:line="360" w:lineRule="auto"/>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Each party to bear own costs.</w:t>
      </w:r>
      <w:proofErr w:type="gramEnd"/>
    </w:p>
    <w:p w:rsidR="000C11C3" w:rsidRDefault="000C11C3" w:rsidP="000C11C3">
      <w:pPr>
        <w:spacing w:after="0" w:line="360" w:lineRule="auto"/>
        <w:jc w:val="both"/>
        <w:rPr>
          <w:rFonts w:ascii="Times New Roman" w:hAnsi="Times New Roman" w:cs="Times New Roman"/>
          <w:sz w:val="24"/>
          <w:szCs w:val="24"/>
        </w:rPr>
      </w:pPr>
    </w:p>
    <w:p w:rsidR="000C11C3" w:rsidRPr="000C11C3" w:rsidRDefault="000C11C3" w:rsidP="000C11C3">
      <w:pPr>
        <w:spacing w:after="0" w:line="360" w:lineRule="auto"/>
        <w:jc w:val="both"/>
        <w:rPr>
          <w:rFonts w:ascii="Times New Roman" w:hAnsi="Times New Roman" w:cs="Times New Roman"/>
          <w:sz w:val="24"/>
          <w:szCs w:val="24"/>
        </w:rPr>
      </w:pPr>
      <w:proofErr w:type="spellStart"/>
      <w:r>
        <w:rPr>
          <w:rFonts w:ascii="Times New Roman" w:hAnsi="Times New Roman" w:cs="Times New Roman"/>
          <w:i/>
          <w:sz w:val="24"/>
          <w:szCs w:val="24"/>
        </w:rPr>
        <w:t>Dube</w:t>
      </w:r>
      <w:proofErr w:type="spellEnd"/>
      <w:r>
        <w:rPr>
          <w:rFonts w:ascii="Times New Roman" w:hAnsi="Times New Roman" w:cs="Times New Roman"/>
          <w:sz w:val="24"/>
          <w:szCs w:val="24"/>
        </w:rPr>
        <w:t xml:space="preserve">, </w:t>
      </w:r>
      <w:proofErr w:type="spellStart"/>
      <w:r>
        <w:rPr>
          <w:rFonts w:ascii="Times New Roman" w:hAnsi="Times New Roman" w:cs="Times New Roman"/>
          <w:i/>
          <w:sz w:val="24"/>
          <w:szCs w:val="24"/>
        </w:rPr>
        <w:t>Manikai</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Hwacha</w:t>
      </w:r>
      <w:proofErr w:type="spellEnd"/>
      <w:r>
        <w:rPr>
          <w:rFonts w:ascii="Times New Roman" w:hAnsi="Times New Roman" w:cs="Times New Roman"/>
          <w:sz w:val="24"/>
          <w:szCs w:val="24"/>
        </w:rPr>
        <w:t>, respondent’s legal practitioner</w:t>
      </w:r>
    </w:p>
    <w:sectPr w:rsidR="000C11C3" w:rsidRPr="000C11C3" w:rsidSect="001717DF">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196" w:rsidRDefault="00031196" w:rsidP="001717DF">
      <w:pPr>
        <w:spacing w:after="0" w:line="240" w:lineRule="auto"/>
      </w:pPr>
      <w:r>
        <w:separator/>
      </w:r>
    </w:p>
  </w:endnote>
  <w:endnote w:type="continuationSeparator" w:id="0">
    <w:p w:rsidR="00031196" w:rsidRDefault="00031196" w:rsidP="001717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196" w:rsidRDefault="00031196" w:rsidP="001717DF">
      <w:pPr>
        <w:spacing w:after="0" w:line="240" w:lineRule="auto"/>
      </w:pPr>
      <w:r>
        <w:separator/>
      </w:r>
    </w:p>
  </w:footnote>
  <w:footnote w:type="continuationSeparator" w:id="0">
    <w:p w:rsidR="00031196" w:rsidRDefault="00031196" w:rsidP="001717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939041"/>
      <w:docPartObj>
        <w:docPartGallery w:val="Page Numbers (Top of Page)"/>
        <w:docPartUnique/>
      </w:docPartObj>
    </w:sdtPr>
    <w:sdtEndPr>
      <w:rPr>
        <w:noProof/>
      </w:rPr>
    </w:sdtEndPr>
    <w:sdtContent>
      <w:p w:rsidR="001717DF" w:rsidRDefault="001717DF">
        <w:pPr>
          <w:pStyle w:val="Header"/>
          <w:jc w:val="right"/>
          <w:rPr>
            <w:noProof/>
          </w:rPr>
        </w:pPr>
        <w:r>
          <w:fldChar w:fldCharType="begin"/>
        </w:r>
        <w:r>
          <w:instrText xml:space="preserve"> PAGE   \* MERGEFORMAT </w:instrText>
        </w:r>
        <w:r>
          <w:fldChar w:fldCharType="separate"/>
        </w:r>
        <w:r w:rsidR="00531BD3">
          <w:rPr>
            <w:noProof/>
          </w:rPr>
          <w:t>2</w:t>
        </w:r>
        <w:r>
          <w:rPr>
            <w:noProof/>
          </w:rPr>
          <w:fldChar w:fldCharType="end"/>
        </w:r>
      </w:p>
      <w:p w:rsidR="001717DF" w:rsidRDefault="001717DF">
        <w:pPr>
          <w:pStyle w:val="Header"/>
          <w:jc w:val="right"/>
          <w:rPr>
            <w:noProof/>
          </w:rPr>
        </w:pPr>
        <w:r>
          <w:rPr>
            <w:noProof/>
          </w:rPr>
          <w:t>JUDGMENT NO LC/H/</w:t>
        </w:r>
        <w:r w:rsidR="00531BD3">
          <w:rPr>
            <w:noProof/>
          </w:rPr>
          <w:t>421</w:t>
        </w:r>
        <w:r>
          <w:rPr>
            <w:noProof/>
          </w:rPr>
          <w:t>/2016</w:t>
        </w:r>
      </w:p>
      <w:p w:rsidR="001717DF" w:rsidRDefault="001717DF">
        <w:pPr>
          <w:pStyle w:val="Header"/>
          <w:jc w:val="right"/>
        </w:pPr>
        <w:r>
          <w:rPr>
            <w:noProof/>
          </w:rPr>
          <w:t>CASE NO  LC/H/APP/1227/2015</w:t>
        </w:r>
      </w:p>
    </w:sdtContent>
  </w:sdt>
  <w:p w:rsidR="001717DF" w:rsidRDefault="001717D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4B6"/>
    <w:rsid w:val="00031196"/>
    <w:rsid w:val="000C11C3"/>
    <w:rsid w:val="001717DF"/>
    <w:rsid w:val="00193EAF"/>
    <w:rsid w:val="003733AC"/>
    <w:rsid w:val="003D04B6"/>
    <w:rsid w:val="004D5FD6"/>
    <w:rsid w:val="00531BD3"/>
    <w:rsid w:val="00661D81"/>
    <w:rsid w:val="006C1FAA"/>
    <w:rsid w:val="00731264"/>
    <w:rsid w:val="009A79DD"/>
    <w:rsid w:val="00C256CB"/>
    <w:rsid w:val="00D57B2E"/>
    <w:rsid w:val="00DD7203"/>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7DF"/>
  </w:style>
  <w:style w:type="paragraph" w:styleId="Footer">
    <w:name w:val="footer"/>
    <w:basedOn w:val="Normal"/>
    <w:link w:val="FooterChar"/>
    <w:uiPriority w:val="99"/>
    <w:unhideWhenUsed/>
    <w:rsid w:val="00171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7D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17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17DF"/>
  </w:style>
  <w:style w:type="paragraph" w:styleId="Footer">
    <w:name w:val="footer"/>
    <w:basedOn w:val="Normal"/>
    <w:link w:val="FooterChar"/>
    <w:uiPriority w:val="99"/>
    <w:unhideWhenUsed/>
    <w:rsid w:val="001717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17D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572</Words>
  <Characters>3267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7</cp:revision>
  <cp:lastPrinted>2016-06-29T06:30:00Z</cp:lastPrinted>
  <dcterms:created xsi:type="dcterms:W3CDTF">2016-06-28T14:09:00Z</dcterms:created>
  <dcterms:modified xsi:type="dcterms:W3CDTF">2016-07-11T06:28:00Z</dcterms:modified>
</cp:coreProperties>
</file>