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7" w:rsidRDefault="0065451C" w:rsidP="0065451C">
      <w:pPr>
        <w:spacing w:line="360" w:lineRule="auto"/>
        <w:jc w:val="both"/>
        <w:rPr>
          <w:rFonts w:ascii="Courier New" w:hAnsi="Courier New" w:cs="Courier New"/>
          <w:b/>
          <w:sz w:val="24"/>
          <w:szCs w:val="24"/>
        </w:rPr>
      </w:pPr>
      <w:r>
        <w:rPr>
          <w:rFonts w:ascii="Courier New" w:hAnsi="Courier New" w:cs="Courier New"/>
          <w:b/>
          <w:sz w:val="24"/>
          <w:szCs w:val="24"/>
        </w:rPr>
        <w:t>IN THE LABOUR COURT OF ZIMBABWE</w:t>
      </w:r>
      <w:r>
        <w:rPr>
          <w:rFonts w:ascii="Courier New" w:hAnsi="Courier New" w:cs="Courier New"/>
          <w:b/>
          <w:sz w:val="24"/>
          <w:szCs w:val="24"/>
        </w:rPr>
        <w:tab/>
        <w:t xml:space="preserve">  JUDGMENT NO LC/H/442/13</w:t>
      </w:r>
    </w:p>
    <w:p w:rsidR="0065451C" w:rsidRDefault="0065451C" w:rsidP="00A15A39">
      <w:pPr>
        <w:spacing w:after="0" w:line="360" w:lineRule="auto"/>
        <w:jc w:val="both"/>
        <w:rPr>
          <w:rFonts w:ascii="Courier New" w:hAnsi="Courier New" w:cs="Courier New"/>
          <w:b/>
          <w:sz w:val="24"/>
          <w:szCs w:val="24"/>
        </w:rPr>
      </w:pPr>
      <w:r>
        <w:rPr>
          <w:rFonts w:ascii="Courier New" w:hAnsi="Courier New" w:cs="Courier New"/>
          <w:b/>
          <w:sz w:val="24"/>
          <w:szCs w:val="24"/>
        </w:rPr>
        <w:t>HELD AT HARARE 8</w:t>
      </w:r>
      <w:r w:rsidRPr="0065451C">
        <w:rPr>
          <w:rFonts w:ascii="Courier New" w:hAnsi="Courier New" w:cs="Courier New"/>
          <w:b/>
          <w:sz w:val="24"/>
          <w:szCs w:val="24"/>
          <w:vertAlign w:val="superscript"/>
        </w:rPr>
        <w:t>TH</w:t>
      </w:r>
      <w:r>
        <w:rPr>
          <w:rFonts w:ascii="Courier New" w:hAnsi="Courier New" w:cs="Courier New"/>
          <w:b/>
          <w:sz w:val="24"/>
          <w:szCs w:val="24"/>
        </w:rPr>
        <w:t xml:space="preserve"> JULY 2013</w:t>
      </w:r>
      <w:r>
        <w:rPr>
          <w:rFonts w:ascii="Courier New" w:hAnsi="Courier New" w:cs="Courier New"/>
          <w:b/>
          <w:sz w:val="24"/>
          <w:szCs w:val="24"/>
        </w:rPr>
        <w:tab/>
      </w:r>
      <w:r>
        <w:rPr>
          <w:rFonts w:ascii="Courier New" w:hAnsi="Courier New" w:cs="Courier New"/>
          <w:b/>
          <w:sz w:val="24"/>
          <w:szCs w:val="24"/>
        </w:rPr>
        <w:tab/>
        <w:t xml:space="preserve">  CASE NO LC/H/385/12</w:t>
      </w:r>
    </w:p>
    <w:p w:rsidR="00A15A39" w:rsidRDefault="00A15A39" w:rsidP="00A15A39">
      <w:pPr>
        <w:spacing w:after="0" w:line="360" w:lineRule="auto"/>
        <w:jc w:val="both"/>
        <w:rPr>
          <w:rFonts w:ascii="Courier New" w:hAnsi="Courier New" w:cs="Courier New"/>
          <w:b/>
          <w:sz w:val="24"/>
          <w:szCs w:val="24"/>
        </w:rPr>
      </w:pPr>
      <w:r>
        <w:rPr>
          <w:rFonts w:ascii="Courier New" w:hAnsi="Courier New" w:cs="Courier New"/>
          <w:b/>
          <w:sz w:val="24"/>
          <w:szCs w:val="24"/>
        </w:rPr>
        <w:t>AND 13 SEPTEMBER 2013</w:t>
      </w:r>
    </w:p>
    <w:p w:rsidR="00A15A39" w:rsidRDefault="00A15A39" w:rsidP="00A15A39">
      <w:pPr>
        <w:spacing w:after="0" w:line="360" w:lineRule="auto"/>
        <w:jc w:val="both"/>
        <w:rPr>
          <w:rFonts w:ascii="Courier New" w:hAnsi="Courier New" w:cs="Courier New"/>
          <w:b/>
          <w:sz w:val="24"/>
          <w:szCs w:val="24"/>
        </w:rPr>
      </w:pPr>
    </w:p>
    <w:p w:rsidR="0065451C" w:rsidRDefault="0065451C" w:rsidP="00A15A39">
      <w:pPr>
        <w:spacing w:after="0" w:line="360" w:lineRule="auto"/>
        <w:jc w:val="both"/>
        <w:rPr>
          <w:rFonts w:ascii="Courier New" w:hAnsi="Courier New" w:cs="Courier New"/>
          <w:sz w:val="28"/>
          <w:szCs w:val="28"/>
        </w:rPr>
      </w:pPr>
      <w:r w:rsidRPr="0065451C">
        <w:rPr>
          <w:rFonts w:ascii="Courier New" w:hAnsi="Courier New" w:cs="Courier New"/>
          <w:sz w:val="28"/>
          <w:szCs w:val="28"/>
        </w:rPr>
        <w:t>In the matter between:-</w:t>
      </w:r>
    </w:p>
    <w:p w:rsidR="0065451C" w:rsidRDefault="0065451C" w:rsidP="0065451C">
      <w:pPr>
        <w:spacing w:line="360" w:lineRule="auto"/>
        <w:jc w:val="both"/>
        <w:rPr>
          <w:rFonts w:ascii="Courier New" w:hAnsi="Courier New" w:cs="Courier New"/>
          <w:b/>
          <w:sz w:val="28"/>
          <w:szCs w:val="28"/>
        </w:rPr>
      </w:pPr>
      <w:r>
        <w:rPr>
          <w:rFonts w:ascii="Courier New" w:hAnsi="Courier New" w:cs="Courier New"/>
          <w:b/>
          <w:sz w:val="28"/>
          <w:szCs w:val="28"/>
        </w:rPr>
        <w:t>REGAL INSURANCE COMPANY</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Appellant</w:t>
      </w:r>
    </w:p>
    <w:p w:rsidR="0065451C" w:rsidRDefault="0065451C" w:rsidP="0065451C">
      <w:pPr>
        <w:spacing w:line="360" w:lineRule="auto"/>
        <w:jc w:val="both"/>
        <w:rPr>
          <w:rFonts w:ascii="Courier New" w:hAnsi="Courier New" w:cs="Courier New"/>
          <w:b/>
          <w:sz w:val="28"/>
          <w:szCs w:val="28"/>
        </w:rPr>
      </w:pPr>
      <w:r>
        <w:rPr>
          <w:rFonts w:ascii="Courier New" w:hAnsi="Courier New" w:cs="Courier New"/>
          <w:b/>
          <w:sz w:val="28"/>
          <w:szCs w:val="28"/>
        </w:rPr>
        <w:t>And</w:t>
      </w:r>
    </w:p>
    <w:p w:rsidR="0065451C" w:rsidRDefault="0065451C" w:rsidP="0065451C">
      <w:pPr>
        <w:spacing w:line="360" w:lineRule="auto"/>
        <w:jc w:val="both"/>
        <w:rPr>
          <w:rFonts w:ascii="Courier New" w:hAnsi="Courier New" w:cs="Courier New"/>
          <w:b/>
          <w:sz w:val="28"/>
          <w:szCs w:val="28"/>
        </w:rPr>
      </w:pPr>
      <w:r>
        <w:rPr>
          <w:rFonts w:ascii="Courier New" w:hAnsi="Courier New" w:cs="Courier New"/>
          <w:b/>
          <w:sz w:val="28"/>
          <w:szCs w:val="28"/>
        </w:rPr>
        <w:t>LEONARD MUGABE</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Respondent</w:t>
      </w:r>
    </w:p>
    <w:p w:rsidR="0065451C" w:rsidRDefault="0065451C" w:rsidP="0065451C">
      <w:pPr>
        <w:spacing w:line="360" w:lineRule="auto"/>
        <w:jc w:val="both"/>
        <w:rPr>
          <w:rFonts w:ascii="Courier New" w:hAnsi="Courier New" w:cs="Courier New"/>
          <w:sz w:val="28"/>
          <w:szCs w:val="28"/>
        </w:rPr>
      </w:pPr>
      <w:r>
        <w:rPr>
          <w:rFonts w:ascii="Courier New" w:hAnsi="Courier New" w:cs="Courier New"/>
          <w:sz w:val="28"/>
          <w:szCs w:val="28"/>
        </w:rPr>
        <w:t>Before The Honourable G Mhuri, Judge</w:t>
      </w:r>
    </w:p>
    <w:p w:rsidR="0065451C" w:rsidRDefault="0065451C" w:rsidP="0065451C">
      <w:pPr>
        <w:spacing w:line="360" w:lineRule="auto"/>
        <w:jc w:val="both"/>
        <w:rPr>
          <w:rFonts w:ascii="Courier New" w:hAnsi="Courier New" w:cs="Courier New"/>
          <w:b/>
          <w:sz w:val="28"/>
          <w:szCs w:val="28"/>
        </w:rPr>
      </w:pPr>
      <w:r>
        <w:rPr>
          <w:rFonts w:ascii="Courier New" w:hAnsi="Courier New" w:cs="Courier New"/>
          <w:b/>
          <w:sz w:val="28"/>
          <w:szCs w:val="28"/>
        </w:rPr>
        <w:t>For Appellant</w:t>
      </w:r>
      <w:r>
        <w:rPr>
          <w:rFonts w:ascii="Courier New" w:hAnsi="Courier New" w:cs="Courier New"/>
          <w:b/>
          <w:sz w:val="28"/>
          <w:szCs w:val="28"/>
        </w:rPr>
        <w:tab/>
      </w:r>
      <w:r>
        <w:rPr>
          <w:rFonts w:ascii="Courier New" w:hAnsi="Courier New" w:cs="Courier New"/>
          <w:b/>
          <w:sz w:val="28"/>
          <w:szCs w:val="28"/>
        </w:rPr>
        <w:tab/>
        <w:t>Mr A.T. Muza(Legal Practitioner)</w:t>
      </w:r>
    </w:p>
    <w:p w:rsidR="0065451C" w:rsidRDefault="0065451C" w:rsidP="0065451C">
      <w:pPr>
        <w:spacing w:after="0" w:line="360" w:lineRule="auto"/>
        <w:jc w:val="both"/>
        <w:rPr>
          <w:rFonts w:ascii="Courier New" w:hAnsi="Courier New" w:cs="Courier New"/>
          <w:b/>
          <w:sz w:val="28"/>
          <w:szCs w:val="28"/>
        </w:rPr>
      </w:pPr>
      <w:r>
        <w:rPr>
          <w:rFonts w:ascii="Courier New" w:hAnsi="Courier New" w:cs="Courier New"/>
          <w:b/>
          <w:sz w:val="28"/>
          <w:szCs w:val="28"/>
        </w:rPr>
        <w:t>For Respondent</w:t>
      </w:r>
      <w:r>
        <w:rPr>
          <w:rFonts w:ascii="Courier New" w:hAnsi="Courier New" w:cs="Courier New"/>
          <w:b/>
          <w:sz w:val="28"/>
          <w:szCs w:val="28"/>
        </w:rPr>
        <w:tab/>
      </w:r>
      <w:r>
        <w:rPr>
          <w:rFonts w:ascii="Courier New" w:hAnsi="Courier New" w:cs="Courier New"/>
          <w:b/>
          <w:sz w:val="28"/>
          <w:szCs w:val="28"/>
        </w:rPr>
        <w:tab/>
        <w:t>Mr R Masomera(Grievance Handling</w:t>
      </w:r>
    </w:p>
    <w:p w:rsidR="0065451C" w:rsidRDefault="0065451C" w:rsidP="0065451C">
      <w:pPr>
        <w:spacing w:after="0" w:line="360" w:lineRule="auto"/>
        <w:jc w:val="both"/>
        <w:rPr>
          <w:rFonts w:ascii="Courier New" w:hAnsi="Courier New" w:cs="Courier New"/>
          <w:b/>
          <w:sz w:val="28"/>
          <w:szCs w:val="28"/>
        </w:rPr>
      </w:pP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Officer ZFTU</w:t>
      </w:r>
      <w:r w:rsidR="00F251B4">
        <w:rPr>
          <w:rFonts w:ascii="Courier New" w:hAnsi="Courier New" w:cs="Courier New"/>
          <w:b/>
          <w:sz w:val="28"/>
          <w:szCs w:val="28"/>
        </w:rPr>
        <w:t>)</w:t>
      </w:r>
    </w:p>
    <w:p w:rsidR="0065451C" w:rsidRDefault="0065451C" w:rsidP="0065451C">
      <w:pPr>
        <w:spacing w:after="0" w:line="360" w:lineRule="auto"/>
        <w:jc w:val="both"/>
        <w:rPr>
          <w:rFonts w:ascii="Courier New" w:hAnsi="Courier New" w:cs="Courier New"/>
          <w:b/>
          <w:sz w:val="28"/>
          <w:szCs w:val="28"/>
        </w:rPr>
      </w:pPr>
    </w:p>
    <w:p w:rsidR="0065451C" w:rsidRDefault="0065451C" w:rsidP="0065451C">
      <w:pPr>
        <w:spacing w:after="0" w:line="360" w:lineRule="auto"/>
        <w:jc w:val="both"/>
        <w:rPr>
          <w:rFonts w:ascii="Courier New" w:hAnsi="Courier New" w:cs="Courier New"/>
          <w:b/>
          <w:sz w:val="28"/>
          <w:szCs w:val="28"/>
        </w:rPr>
      </w:pPr>
      <w:r>
        <w:rPr>
          <w:rFonts w:ascii="Courier New" w:hAnsi="Courier New" w:cs="Courier New"/>
          <w:b/>
          <w:sz w:val="28"/>
          <w:szCs w:val="28"/>
        </w:rPr>
        <w:t>MHURI, G:</w:t>
      </w:r>
    </w:p>
    <w:p w:rsidR="0065451C" w:rsidRDefault="0065451C" w:rsidP="0065451C">
      <w:pPr>
        <w:spacing w:after="0" w:line="360" w:lineRule="auto"/>
        <w:jc w:val="both"/>
        <w:rPr>
          <w:rFonts w:ascii="Courier New" w:hAnsi="Courier New" w:cs="Courier New"/>
          <w:b/>
          <w:sz w:val="28"/>
          <w:szCs w:val="28"/>
        </w:rPr>
      </w:pPr>
    </w:p>
    <w:p w:rsidR="0065451C" w:rsidRDefault="0065451C" w:rsidP="0065451C">
      <w:pPr>
        <w:spacing w:after="0" w:line="360" w:lineRule="auto"/>
        <w:jc w:val="both"/>
        <w:rPr>
          <w:rFonts w:ascii="Courier New" w:hAnsi="Courier New" w:cs="Courier New"/>
          <w:sz w:val="28"/>
          <w:szCs w:val="28"/>
        </w:rPr>
      </w:pPr>
      <w:r>
        <w:rPr>
          <w:rFonts w:ascii="Courier New" w:hAnsi="Courier New" w:cs="Courier New"/>
          <w:b/>
          <w:sz w:val="28"/>
          <w:szCs w:val="28"/>
        </w:rPr>
        <w:tab/>
      </w:r>
      <w:r w:rsidR="009740BE">
        <w:rPr>
          <w:rFonts w:ascii="Courier New" w:hAnsi="Courier New" w:cs="Courier New"/>
          <w:sz w:val="28"/>
          <w:szCs w:val="28"/>
        </w:rPr>
        <w:t>Appellant’s grounds of appeal were that:-</w:t>
      </w:r>
    </w:p>
    <w:p w:rsidR="009740BE" w:rsidRPr="00F84AA5" w:rsidRDefault="009740BE" w:rsidP="009740BE">
      <w:pPr>
        <w:pStyle w:val="ListParagraph"/>
        <w:numPr>
          <w:ilvl w:val="0"/>
          <w:numId w:val="1"/>
        </w:numPr>
        <w:spacing w:after="0" w:line="360" w:lineRule="auto"/>
        <w:jc w:val="both"/>
        <w:rPr>
          <w:rFonts w:ascii="Courier New" w:hAnsi="Courier New" w:cs="Courier New"/>
          <w:i/>
          <w:sz w:val="28"/>
          <w:szCs w:val="28"/>
        </w:rPr>
      </w:pPr>
      <w:r w:rsidRPr="00F84AA5">
        <w:rPr>
          <w:rFonts w:ascii="Courier New" w:hAnsi="Courier New" w:cs="Courier New"/>
          <w:i/>
          <w:sz w:val="28"/>
          <w:szCs w:val="28"/>
        </w:rPr>
        <w:t>the  Arbitrator deviated from the terms of reference</w:t>
      </w:r>
    </w:p>
    <w:p w:rsidR="009740BE" w:rsidRPr="00F84AA5" w:rsidRDefault="009740BE" w:rsidP="009740BE">
      <w:pPr>
        <w:pStyle w:val="ListParagraph"/>
        <w:numPr>
          <w:ilvl w:val="0"/>
          <w:numId w:val="1"/>
        </w:numPr>
        <w:spacing w:after="0" w:line="360" w:lineRule="auto"/>
        <w:jc w:val="both"/>
        <w:rPr>
          <w:rFonts w:ascii="Courier New" w:hAnsi="Courier New" w:cs="Courier New"/>
          <w:i/>
          <w:sz w:val="28"/>
          <w:szCs w:val="28"/>
        </w:rPr>
      </w:pPr>
      <w:r w:rsidRPr="00F84AA5">
        <w:rPr>
          <w:rFonts w:ascii="Courier New" w:hAnsi="Courier New" w:cs="Courier New"/>
          <w:i/>
          <w:sz w:val="28"/>
          <w:szCs w:val="28"/>
        </w:rPr>
        <w:t>the Arbitrator awarded arbitration costs were supposed to have been determined by the conciliation body</w:t>
      </w:r>
    </w:p>
    <w:p w:rsidR="009740BE" w:rsidRPr="00F84AA5" w:rsidRDefault="009740BE" w:rsidP="009740BE">
      <w:pPr>
        <w:pStyle w:val="ListParagraph"/>
        <w:numPr>
          <w:ilvl w:val="0"/>
          <w:numId w:val="1"/>
        </w:numPr>
        <w:spacing w:after="0" w:line="360" w:lineRule="auto"/>
        <w:jc w:val="both"/>
        <w:rPr>
          <w:rFonts w:ascii="Courier New" w:hAnsi="Courier New" w:cs="Courier New"/>
          <w:i/>
          <w:sz w:val="28"/>
          <w:szCs w:val="28"/>
        </w:rPr>
      </w:pPr>
      <w:r w:rsidRPr="00F84AA5">
        <w:rPr>
          <w:rFonts w:ascii="Courier New" w:hAnsi="Courier New" w:cs="Courier New"/>
          <w:i/>
          <w:sz w:val="28"/>
          <w:szCs w:val="28"/>
        </w:rPr>
        <w:t>the award is biased towards the employee</w:t>
      </w:r>
    </w:p>
    <w:p w:rsidR="009740BE" w:rsidRDefault="009740BE" w:rsidP="009740BE">
      <w:pPr>
        <w:pStyle w:val="ListParagraph"/>
        <w:numPr>
          <w:ilvl w:val="0"/>
          <w:numId w:val="1"/>
        </w:numPr>
        <w:spacing w:after="0" w:line="360" w:lineRule="auto"/>
        <w:jc w:val="both"/>
        <w:rPr>
          <w:rFonts w:ascii="Courier New" w:hAnsi="Courier New" w:cs="Courier New"/>
          <w:i/>
          <w:sz w:val="28"/>
          <w:szCs w:val="28"/>
        </w:rPr>
      </w:pPr>
      <w:r w:rsidRPr="00F84AA5">
        <w:rPr>
          <w:rFonts w:ascii="Courier New" w:hAnsi="Courier New" w:cs="Courier New"/>
          <w:i/>
          <w:sz w:val="28"/>
          <w:szCs w:val="28"/>
        </w:rPr>
        <w:t>points of law were being violated therefore award was</w:t>
      </w:r>
      <w:r w:rsidR="00F84AA5">
        <w:rPr>
          <w:rFonts w:ascii="Courier New" w:hAnsi="Courier New" w:cs="Courier New"/>
          <w:i/>
          <w:sz w:val="28"/>
          <w:szCs w:val="28"/>
        </w:rPr>
        <w:t xml:space="preserve"> misdirected</w:t>
      </w:r>
    </w:p>
    <w:p w:rsidR="00F84AA5" w:rsidRPr="00F84AA5" w:rsidRDefault="00F84AA5" w:rsidP="00F84AA5">
      <w:pPr>
        <w:pStyle w:val="ListParagraph"/>
        <w:spacing w:after="0" w:line="360" w:lineRule="auto"/>
        <w:jc w:val="both"/>
        <w:rPr>
          <w:rFonts w:ascii="Courier New" w:hAnsi="Courier New" w:cs="Courier New"/>
          <w:i/>
          <w:sz w:val="28"/>
          <w:szCs w:val="28"/>
        </w:rPr>
      </w:pPr>
    </w:p>
    <w:p w:rsidR="009740BE" w:rsidRPr="009740BE" w:rsidRDefault="009740BE" w:rsidP="009740BE">
      <w:pPr>
        <w:pStyle w:val="ListParagraph"/>
        <w:spacing w:after="0" w:line="360" w:lineRule="auto"/>
        <w:jc w:val="both"/>
        <w:rPr>
          <w:rFonts w:ascii="Courier New" w:hAnsi="Courier New" w:cs="Courier New"/>
          <w:sz w:val="28"/>
          <w:szCs w:val="28"/>
        </w:rPr>
      </w:pPr>
      <w:r>
        <w:rPr>
          <w:rFonts w:ascii="Courier New" w:hAnsi="Courier New" w:cs="Courier New"/>
          <w:sz w:val="28"/>
          <w:szCs w:val="28"/>
        </w:rPr>
        <w:t xml:space="preserve">Respondent’s response to the appeal can be </w:t>
      </w:r>
    </w:p>
    <w:p w:rsidR="0065451C" w:rsidRDefault="009740BE" w:rsidP="0065451C">
      <w:pPr>
        <w:spacing w:after="0" w:line="360" w:lineRule="auto"/>
        <w:jc w:val="both"/>
        <w:rPr>
          <w:rFonts w:ascii="Courier New" w:hAnsi="Courier New" w:cs="Courier New"/>
          <w:sz w:val="28"/>
          <w:szCs w:val="28"/>
        </w:rPr>
      </w:pPr>
      <w:r>
        <w:rPr>
          <w:rFonts w:ascii="Courier New" w:hAnsi="Courier New" w:cs="Courier New"/>
          <w:sz w:val="28"/>
          <w:szCs w:val="28"/>
        </w:rPr>
        <w:t>summarised as follows:-</w:t>
      </w:r>
    </w:p>
    <w:p w:rsidR="009740BE" w:rsidRPr="00F84AA5" w:rsidRDefault="009740BE" w:rsidP="009740BE">
      <w:pPr>
        <w:pStyle w:val="ListParagraph"/>
        <w:numPr>
          <w:ilvl w:val="0"/>
          <w:numId w:val="1"/>
        </w:numPr>
        <w:spacing w:after="0" w:line="360" w:lineRule="auto"/>
        <w:jc w:val="both"/>
        <w:rPr>
          <w:rFonts w:ascii="Courier New" w:hAnsi="Courier New" w:cs="Courier New"/>
          <w:i/>
          <w:sz w:val="28"/>
          <w:szCs w:val="28"/>
        </w:rPr>
      </w:pPr>
      <w:r w:rsidRPr="00F84AA5">
        <w:rPr>
          <w:rFonts w:ascii="Courier New" w:hAnsi="Courier New" w:cs="Courier New"/>
          <w:i/>
          <w:sz w:val="28"/>
          <w:szCs w:val="28"/>
        </w:rPr>
        <w:lastRenderedPageBreak/>
        <w:t>that the appeal does not raise any point of law</w:t>
      </w:r>
    </w:p>
    <w:p w:rsidR="009740BE" w:rsidRPr="00F84AA5" w:rsidRDefault="009740BE" w:rsidP="009740BE">
      <w:pPr>
        <w:pStyle w:val="ListParagraph"/>
        <w:numPr>
          <w:ilvl w:val="0"/>
          <w:numId w:val="1"/>
        </w:numPr>
        <w:spacing w:after="0" w:line="360" w:lineRule="auto"/>
        <w:jc w:val="both"/>
        <w:rPr>
          <w:rFonts w:ascii="Courier New" w:hAnsi="Courier New" w:cs="Courier New"/>
          <w:i/>
          <w:sz w:val="28"/>
          <w:szCs w:val="28"/>
        </w:rPr>
      </w:pPr>
      <w:r w:rsidRPr="00F84AA5">
        <w:rPr>
          <w:rFonts w:ascii="Courier New" w:hAnsi="Courier New" w:cs="Courier New"/>
          <w:i/>
          <w:sz w:val="28"/>
          <w:szCs w:val="28"/>
        </w:rPr>
        <w:t>that the Appellant raises allegations of bias against the Arbitrator</w:t>
      </w:r>
      <w:r w:rsidR="00F84AA5">
        <w:rPr>
          <w:rFonts w:ascii="Courier New" w:hAnsi="Courier New" w:cs="Courier New"/>
          <w:i/>
          <w:sz w:val="28"/>
          <w:szCs w:val="28"/>
        </w:rPr>
        <w:t>,</w:t>
      </w:r>
      <w:r w:rsidRPr="00F84AA5">
        <w:rPr>
          <w:rFonts w:ascii="Courier New" w:hAnsi="Courier New" w:cs="Courier New"/>
          <w:i/>
          <w:sz w:val="28"/>
          <w:szCs w:val="28"/>
        </w:rPr>
        <w:t xml:space="preserve"> claimant and Respondent</w:t>
      </w:r>
    </w:p>
    <w:p w:rsidR="009740BE" w:rsidRPr="00F84AA5" w:rsidRDefault="009740BE" w:rsidP="00C72C61">
      <w:pPr>
        <w:spacing w:after="0" w:line="360" w:lineRule="auto"/>
        <w:ind w:left="720"/>
        <w:jc w:val="both"/>
        <w:rPr>
          <w:rFonts w:ascii="Courier New" w:hAnsi="Courier New" w:cs="Courier New"/>
          <w:i/>
          <w:sz w:val="28"/>
          <w:szCs w:val="28"/>
        </w:rPr>
      </w:pPr>
      <w:r w:rsidRPr="00F84AA5">
        <w:rPr>
          <w:rFonts w:ascii="Courier New" w:hAnsi="Courier New" w:cs="Courier New"/>
          <w:i/>
          <w:sz w:val="28"/>
          <w:szCs w:val="28"/>
        </w:rPr>
        <w:t>and</w:t>
      </w:r>
      <w:r w:rsidR="00C72C61" w:rsidRPr="00F84AA5">
        <w:rPr>
          <w:rFonts w:ascii="Courier New" w:hAnsi="Courier New" w:cs="Courier New"/>
          <w:i/>
          <w:sz w:val="28"/>
          <w:szCs w:val="28"/>
        </w:rPr>
        <w:t xml:space="preserve"> as such it</w:t>
      </w:r>
      <w:r w:rsidR="00F84AA5">
        <w:rPr>
          <w:rFonts w:ascii="Courier New" w:hAnsi="Courier New" w:cs="Courier New"/>
          <w:i/>
          <w:sz w:val="28"/>
          <w:szCs w:val="28"/>
        </w:rPr>
        <w:t xml:space="preserve"> is confused baseless and must b</w:t>
      </w:r>
      <w:r w:rsidR="00C72C61" w:rsidRPr="00F84AA5">
        <w:rPr>
          <w:rFonts w:ascii="Courier New" w:hAnsi="Courier New" w:cs="Courier New"/>
          <w:i/>
          <w:sz w:val="28"/>
          <w:szCs w:val="28"/>
        </w:rPr>
        <w:t>e struck off.</w:t>
      </w:r>
    </w:p>
    <w:p w:rsidR="00C72C61" w:rsidRDefault="00C72C61" w:rsidP="00C72C61">
      <w:pPr>
        <w:spacing w:after="0" w:line="360" w:lineRule="auto"/>
        <w:ind w:left="720"/>
        <w:jc w:val="both"/>
        <w:rPr>
          <w:rFonts w:ascii="Courier New" w:hAnsi="Courier New" w:cs="Courier New"/>
          <w:sz w:val="28"/>
          <w:szCs w:val="28"/>
        </w:rPr>
      </w:pPr>
    </w:p>
    <w:p w:rsidR="00C72C61" w:rsidRPr="009740BE" w:rsidRDefault="00F84AA5" w:rsidP="00C72C61">
      <w:pPr>
        <w:spacing w:after="0" w:line="360" w:lineRule="auto"/>
        <w:ind w:left="720"/>
        <w:jc w:val="both"/>
        <w:rPr>
          <w:rFonts w:ascii="Courier New" w:hAnsi="Courier New" w:cs="Courier New"/>
          <w:sz w:val="28"/>
          <w:szCs w:val="28"/>
        </w:rPr>
      </w:pPr>
      <w:r>
        <w:rPr>
          <w:rFonts w:ascii="Courier New" w:hAnsi="Courier New" w:cs="Courier New"/>
          <w:sz w:val="28"/>
          <w:szCs w:val="28"/>
        </w:rPr>
        <w:t>Our Courts i</w:t>
      </w:r>
      <w:r w:rsidR="00C72C61">
        <w:rPr>
          <w:rFonts w:ascii="Courier New" w:hAnsi="Courier New" w:cs="Courier New"/>
          <w:sz w:val="28"/>
          <w:szCs w:val="28"/>
        </w:rPr>
        <w:t xml:space="preserve">n various cases have defined what </w:t>
      </w:r>
    </w:p>
    <w:p w:rsidR="0065451C" w:rsidRDefault="00F84AA5" w:rsidP="0065451C">
      <w:pPr>
        <w:spacing w:after="0"/>
        <w:rPr>
          <w:rFonts w:ascii="Courier New" w:hAnsi="Courier New" w:cs="Courier New"/>
          <w:sz w:val="28"/>
          <w:szCs w:val="28"/>
        </w:rPr>
      </w:pPr>
      <w:r>
        <w:rPr>
          <w:rFonts w:ascii="Courier New" w:hAnsi="Courier New" w:cs="Courier New"/>
          <w:sz w:val="28"/>
          <w:szCs w:val="28"/>
        </w:rPr>
        <w:t>c</w:t>
      </w:r>
      <w:r w:rsidR="00C72C61">
        <w:rPr>
          <w:rFonts w:ascii="Courier New" w:hAnsi="Courier New" w:cs="Courier New"/>
          <w:sz w:val="28"/>
          <w:szCs w:val="28"/>
        </w:rPr>
        <w:t>onstitutes a point of law</w:t>
      </w:r>
    </w:p>
    <w:p w:rsidR="00DB2049" w:rsidRDefault="00DB2049" w:rsidP="0065451C">
      <w:pPr>
        <w:spacing w:after="0"/>
        <w:rPr>
          <w:rFonts w:ascii="Courier New" w:hAnsi="Courier New" w:cs="Courier New"/>
          <w:sz w:val="28"/>
          <w:szCs w:val="28"/>
        </w:rPr>
      </w:pPr>
    </w:p>
    <w:p w:rsidR="00DB2049" w:rsidRDefault="00DB2049" w:rsidP="0065451C">
      <w:pPr>
        <w:spacing w:after="0"/>
        <w:rPr>
          <w:rFonts w:ascii="Courier New" w:hAnsi="Courier New" w:cs="Courier New"/>
          <w:sz w:val="28"/>
          <w:szCs w:val="28"/>
        </w:rPr>
      </w:pPr>
      <w:r>
        <w:rPr>
          <w:rFonts w:ascii="Courier New" w:hAnsi="Courier New" w:cs="Courier New"/>
          <w:sz w:val="28"/>
          <w:szCs w:val="28"/>
        </w:rPr>
        <w:tab/>
        <w:t>It means:-</w:t>
      </w:r>
    </w:p>
    <w:p w:rsidR="00DB2049" w:rsidRDefault="00DB2049" w:rsidP="0065451C">
      <w:pPr>
        <w:spacing w:after="0"/>
        <w:rPr>
          <w:rFonts w:ascii="Courier New" w:hAnsi="Courier New" w:cs="Courier New"/>
          <w:sz w:val="28"/>
          <w:szCs w:val="28"/>
        </w:rPr>
      </w:pPr>
    </w:p>
    <w:p w:rsidR="00DB2049" w:rsidRPr="00AB0540" w:rsidRDefault="005C7A17" w:rsidP="00AB0540">
      <w:pPr>
        <w:pStyle w:val="ListParagraph"/>
        <w:numPr>
          <w:ilvl w:val="0"/>
          <w:numId w:val="2"/>
        </w:numPr>
        <w:spacing w:after="0" w:line="360" w:lineRule="auto"/>
        <w:rPr>
          <w:rFonts w:ascii="Courier New" w:hAnsi="Courier New" w:cs="Courier New"/>
          <w:b/>
          <w:sz w:val="28"/>
          <w:szCs w:val="28"/>
        </w:rPr>
      </w:pPr>
      <w:r w:rsidRPr="00AB0540">
        <w:rPr>
          <w:rFonts w:ascii="Courier New" w:hAnsi="Courier New" w:cs="Courier New"/>
          <w:b/>
          <w:i/>
          <w:sz w:val="24"/>
          <w:szCs w:val="24"/>
        </w:rPr>
        <w:t>“</w:t>
      </w:r>
      <w:r w:rsidR="00DB2049" w:rsidRPr="00AB0540">
        <w:rPr>
          <w:rFonts w:ascii="Courier New" w:hAnsi="Courier New" w:cs="Courier New"/>
          <w:b/>
          <w:i/>
          <w:sz w:val="24"/>
          <w:szCs w:val="24"/>
        </w:rPr>
        <w:t>a question which the law itself has authoritatively answered to the exclusion of the right of the court to answer the question as it thinks fit in accordance with what is considered to</w:t>
      </w:r>
      <w:r w:rsidRPr="00AB0540">
        <w:rPr>
          <w:rFonts w:ascii="Courier New" w:hAnsi="Courier New" w:cs="Courier New"/>
          <w:b/>
          <w:i/>
          <w:sz w:val="24"/>
          <w:szCs w:val="24"/>
        </w:rPr>
        <w:t xml:space="preserve"> be</w:t>
      </w:r>
      <w:r w:rsidR="00DB2049" w:rsidRPr="00AB0540">
        <w:rPr>
          <w:rFonts w:ascii="Courier New" w:hAnsi="Courier New" w:cs="Courier New"/>
          <w:b/>
          <w:i/>
          <w:sz w:val="24"/>
          <w:szCs w:val="24"/>
        </w:rPr>
        <w:t xml:space="preserve"> the truth and justice of the matter.</w:t>
      </w:r>
    </w:p>
    <w:p w:rsidR="00DB2049" w:rsidRPr="00AB0540" w:rsidRDefault="00DB2049" w:rsidP="00AB0540">
      <w:pPr>
        <w:pStyle w:val="ListParagraph"/>
        <w:numPr>
          <w:ilvl w:val="0"/>
          <w:numId w:val="2"/>
        </w:numPr>
        <w:spacing w:after="0" w:line="360" w:lineRule="auto"/>
        <w:rPr>
          <w:rFonts w:ascii="Courier New" w:hAnsi="Courier New" w:cs="Courier New"/>
          <w:b/>
          <w:sz w:val="28"/>
          <w:szCs w:val="28"/>
        </w:rPr>
      </w:pPr>
      <w:r w:rsidRPr="00AB0540">
        <w:rPr>
          <w:rFonts w:ascii="Courier New" w:hAnsi="Courier New" w:cs="Courier New"/>
          <w:b/>
          <w:i/>
          <w:sz w:val="24"/>
          <w:szCs w:val="24"/>
        </w:rPr>
        <w:t>a question as to what the law i</w:t>
      </w:r>
      <w:r w:rsidR="005C7A17" w:rsidRPr="00AB0540">
        <w:rPr>
          <w:rFonts w:ascii="Courier New" w:hAnsi="Courier New" w:cs="Courier New"/>
          <w:b/>
          <w:i/>
          <w:sz w:val="24"/>
          <w:szCs w:val="24"/>
        </w:rPr>
        <w:t>s</w:t>
      </w:r>
      <w:r w:rsidRPr="00AB0540">
        <w:rPr>
          <w:rFonts w:ascii="Courier New" w:hAnsi="Courier New" w:cs="Courier New"/>
          <w:b/>
          <w:i/>
          <w:sz w:val="24"/>
          <w:szCs w:val="24"/>
        </w:rPr>
        <w:t xml:space="preserve">.  Thus, an appeal on a question of law means an appeal in which the question for </w:t>
      </w:r>
      <w:r w:rsidR="00AB0540" w:rsidRPr="00AB0540">
        <w:rPr>
          <w:rFonts w:ascii="Courier New" w:hAnsi="Courier New" w:cs="Courier New"/>
          <w:b/>
          <w:i/>
          <w:sz w:val="24"/>
          <w:szCs w:val="24"/>
        </w:rPr>
        <w:t xml:space="preserve">argument and </w:t>
      </w:r>
      <w:r w:rsidRPr="00AB0540">
        <w:rPr>
          <w:rFonts w:ascii="Courier New" w:hAnsi="Courier New" w:cs="Courier New"/>
          <w:b/>
          <w:i/>
          <w:sz w:val="24"/>
          <w:szCs w:val="24"/>
        </w:rPr>
        <w:t>determination is what the true rule of law is on a certain matter.</w:t>
      </w:r>
    </w:p>
    <w:p w:rsidR="00DB2049" w:rsidRPr="00DB2049" w:rsidRDefault="00DB2049" w:rsidP="00DB2049">
      <w:pPr>
        <w:pStyle w:val="ListParagraph"/>
        <w:numPr>
          <w:ilvl w:val="0"/>
          <w:numId w:val="2"/>
        </w:numPr>
        <w:spacing w:after="0"/>
        <w:rPr>
          <w:rFonts w:ascii="Courier New" w:hAnsi="Courier New" w:cs="Courier New"/>
          <w:sz w:val="28"/>
          <w:szCs w:val="28"/>
        </w:rPr>
      </w:pPr>
      <w:r>
        <w:rPr>
          <w:rFonts w:ascii="Courier New" w:hAnsi="Courier New" w:cs="Courier New"/>
          <w:i/>
          <w:sz w:val="24"/>
          <w:szCs w:val="24"/>
        </w:rPr>
        <w:t>...</w:t>
      </w:r>
      <w:r w:rsidR="005C7A17">
        <w:rPr>
          <w:rFonts w:ascii="Courier New" w:hAnsi="Courier New" w:cs="Courier New"/>
          <w:i/>
          <w:sz w:val="24"/>
          <w:szCs w:val="24"/>
        </w:rPr>
        <w:t>”</w:t>
      </w:r>
    </w:p>
    <w:p w:rsidR="00C72C61" w:rsidRDefault="00C72C61" w:rsidP="0065451C">
      <w:pPr>
        <w:spacing w:after="0"/>
        <w:rPr>
          <w:rFonts w:ascii="Courier New" w:hAnsi="Courier New" w:cs="Courier New"/>
          <w:sz w:val="28"/>
          <w:szCs w:val="28"/>
        </w:rPr>
      </w:pPr>
    </w:p>
    <w:p w:rsidR="00C72C61" w:rsidRDefault="00C72C61" w:rsidP="006708AB">
      <w:pPr>
        <w:spacing w:after="0" w:line="360" w:lineRule="auto"/>
        <w:rPr>
          <w:rFonts w:ascii="Courier New" w:hAnsi="Courier New" w:cs="Courier New"/>
          <w:sz w:val="28"/>
          <w:szCs w:val="28"/>
        </w:rPr>
      </w:pPr>
      <w:r>
        <w:rPr>
          <w:rFonts w:ascii="Courier New" w:hAnsi="Courier New" w:cs="Courier New"/>
          <w:sz w:val="28"/>
          <w:szCs w:val="28"/>
        </w:rPr>
        <w:t>See:-</w:t>
      </w:r>
      <w:r>
        <w:rPr>
          <w:rFonts w:ascii="Courier New" w:hAnsi="Courier New" w:cs="Courier New"/>
          <w:sz w:val="28"/>
          <w:szCs w:val="28"/>
        </w:rPr>
        <w:tab/>
      </w:r>
      <w:r>
        <w:rPr>
          <w:rFonts w:ascii="Courier New" w:hAnsi="Courier New" w:cs="Courier New"/>
          <w:b/>
          <w:sz w:val="28"/>
          <w:szCs w:val="28"/>
        </w:rPr>
        <w:t xml:space="preserve">Muzuva v United Bottlers </w:t>
      </w:r>
      <w:r>
        <w:rPr>
          <w:rFonts w:ascii="Courier New" w:hAnsi="Courier New" w:cs="Courier New"/>
          <w:sz w:val="28"/>
          <w:szCs w:val="28"/>
        </w:rPr>
        <w:t xml:space="preserve"> 1994 (1) ZLR 217</w:t>
      </w:r>
    </w:p>
    <w:p w:rsidR="00C72C61" w:rsidRDefault="00C72C61" w:rsidP="006708AB">
      <w:pPr>
        <w:pStyle w:val="ListParagraph"/>
        <w:numPr>
          <w:ilvl w:val="0"/>
          <w:numId w:val="1"/>
        </w:numPr>
        <w:spacing w:after="0" w:line="360" w:lineRule="auto"/>
        <w:rPr>
          <w:rFonts w:ascii="Courier New" w:hAnsi="Courier New" w:cs="Courier New"/>
          <w:sz w:val="28"/>
          <w:szCs w:val="28"/>
        </w:rPr>
      </w:pPr>
      <w:r>
        <w:rPr>
          <w:rFonts w:ascii="Courier New" w:hAnsi="Courier New" w:cs="Courier New"/>
          <w:b/>
          <w:sz w:val="28"/>
          <w:szCs w:val="28"/>
        </w:rPr>
        <w:t xml:space="preserve">    </w:t>
      </w:r>
      <w:r w:rsidRPr="00C72C61">
        <w:rPr>
          <w:rFonts w:ascii="Courier New" w:hAnsi="Courier New" w:cs="Courier New"/>
          <w:b/>
          <w:sz w:val="28"/>
          <w:szCs w:val="28"/>
        </w:rPr>
        <w:t xml:space="preserve">Hama v </w:t>
      </w:r>
      <w:r>
        <w:rPr>
          <w:rFonts w:ascii="Courier New" w:hAnsi="Courier New" w:cs="Courier New"/>
          <w:b/>
          <w:sz w:val="28"/>
          <w:szCs w:val="28"/>
        </w:rPr>
        <w:t>N</w:t>
      </w:r>
      <w:r w:rsidRPr="00C72C61">
        <w:rPr>
          <w:rFonts w:ascii="Courier New" w:hAnsi="Courier New" w:cs="Courier New"/>
          <w:b/>
          <w:sz w:val="28"/>
          <w:szCs w:val="28"/>
        </w:rPr>
        <w:t>RZ</w:t>
      </w:r>
      <w:r>
        <w:rPr>
          <w:rFonts w:ascii="Courier New" w:hAnsi="Courier New" w:cs="Courier New"/>
          <w:sz w:val="28"/>
          <w:szCs w:val="28"/>
        </w:rPr>
        <w:t xml:space="preserve"> 1996 (1) ZLR 664 (S) at 670</w:t>
      </w:r>
    </w:p>
    <w:p w:rsidR="00C72C61" w:rsidRPr="00C72C61" w:rsidRDefault="00C72C61" w:rsidP="006708AB">
      <w:pPr>
        <w:pStyle w:val="ListParagraph"/>
        <w:numPr>
          <w:ilvl w:val="0"/>
          <w:numId w:val="1"/>
        </w:numPr>
        <w:spacing w:after="0" w:line="360" w:lineRule="auto"/>
        <w:rPr>
          <w:rFonts w:ascii="Courier New" w:hAnsi="Courier New" w:cs="Courier New"/>
          <w:sz w:val="28"/>
          <w:szCs w:val="28"/>
        </w:rPr>
      </w:pPr>
      <w:r>
        <w:rPr>
          <w:rFonts w:ascii="Courier New" w:hAnsi="Courier New" w:cs="Courier New"/>
          <w:b/>
          <w:sz w:val="28"/>
          <w:szCs w:val="28"/>
        </w:rPr>
        <w:t xml:space="preserve">    Reserve Bank of Zimbabwe v Corrine Granger &amp;  </w:t>
      </w:r>
    </w:p>
    <w:p w:rsidR="00C72C61" w:rsidRDefault="00C72C61" w:rsidP="006708AB">
      <w:pPr>
        <w:pStyle w:val="ListParagraph"/>
        <w:spacing w:after="0" w:line="360" w:lineRule="auto"/>
        <w:rPr>
          <w:rFonts w:ascii="Courier New" w:hAnsi="Courier New" w:cs="Courier New"/>
          <w:sz w:val="28"/>
          <w:szCs w:val="28"/>
        </w:rPr>
      </w:pPr>
      <w:r>
        <w:rPr>
          <w:rFonts w:ascii="Courier New" w:hAnsi="Courier New" w:cs="Courier New"/>
          <w:b/>
          <w:sz w:val="28"/>
          <w:szCs w:val="28"/>
        </w:rPr>
        <w:t xml:space="preserve">    Anor </w:t>
      </w:r>
      <w:r>
        <w:rPr>
          <w:rFonts w:ascii="Courier New" w:hAnsi="Courier New" w:cs="Courier New"/>
          <w:sz w:val="28"/>
          <w:szCs w:val="28"/>
        </w:rPr>
        <w:t>SC 34/2001</w:t>
      </w:r>
    </w:p>
    <w:p w:rsidR="00C72C61" w:rsidRDefault="00C72C61" w:rsidP="00C72C61">
      <w:pPr>
        <w:pStyle w:val="ListParagraph"/>
        <w:spacing w:after="0"/>
        <w:rPr>
          <w:rFonts w:ascii="Courier New" w:hAnsi="Courier New" w:cs="Courier New"/>
          <w:sz w:val="28"/>
          <w:szCs w:val="28"/>
        </w:rPr>
      </w:pPr>
    </w:p>
    <w:p w:rsidR="00C72C61" w:rsidRPr="00F84AA5" w:rsidRDefault="00C72C61" w:rsidP="00F84AA5">
      <w:pPr>
        <w:spacing w:after="0"/>
        <w:rPr>
          <w:rFonts w:ascii="Courier New" w:hAnsi="Courier New" w:cs="Courier New"/>
          <w:sz w:val="28"/>
          <w:szCs w:val="28"/>
        </w:rPr>
      </w:pPr>
      <w:r w:rsidRPr="00F84AA5">
        <w:rPr>
          <w:rFonts w:ascii="Courier New" w:hAnsi="Courier New" w:cs="Courier New"/>
          <w:sz w:val="28"/>
          <w:szCs w:val="28"/>
        </w:rPr>
        <w:t xml:space="preserve">In the case of </w:t>
      </w:r>
    </w:p>
    <w:p w:rsidR="00C72C61" w:rsidRDefault="00C72C61" w:rsidP="00C72C61">
      <w:pPr>
        <w:pStyle w:val="ListParagraph"/>
        <w:spacing w:after="0"/>
        <w:rPr>
          <w:rFonts w:ascii="Courier New" w:hAnsi="Courier New" w:cs="Courier New"/>
          <w:b/>
          <w:sz w:val="28"/>
          <w:szCs w:val="28"/>
        </w:rPr>
      </w:pPr>
    </w:p>
    <w:p w:rsidR="00C72C61" w:rsidRDefault="00C72C61" w:rsidP="006708AB">
      <w:pPr>
        <w:pStyle w:val="ListParagraph"/>
        <w:spacing w:after="0" w:line="360" w:lineRule="auto"/>
        <w:rPr>
          <w:rFonts w:ascii="Courier New" w:hAnsi="Courier New" w:cs="Courier New"/>
          <w:sz w:val="28"/>
          <w:szCs w:val="28"/>
        </w:rPr>
      </w:pPr>
      <w:r>
        <w:rPr>
          <w:rFonts w:ascii="Courier New" w:hAnsi="Courier New" w:cs="Courier New"/>
          <w:b/>
          <w:sz w:val="28"/>
          <w:szCs w:val="28"/>
        </w:rPr>
        <w:t xml:space="preserve">National Foods Ltd v Steward Mugadza </w:t>
      </w:r>
      <w:r>
        <w:rPr>
          <w:rFonts w:ascii="Courier New" w:hAnsi="Courier New" w:cs="Courier New"/>
          <w:sz w:val="28"/>
          <w:szCs w:val="28"/>
        </w:rPr>
        <w:t>SC 105/95</w:t>
      </w:r>
    </w:p>
    <w:p w:rsidR="00C72C61" w:rsidRDefault="00C72C61" w:rsidP="006708AB">
      <w:pPr>
        <w:spacing w:after="0" w:line="360" w:lineRule="auto"/>
        <w:rPr>
          <w:rFonts w:ascii="Courier New" w:hAnsi="Courier New" w:cs="Courier New"/>
          <w:sz w:val="28"/>
          <w:szCs w:val="28"/>
        </w:rPr>
      </w:pPr>
      <w:r>
        <w:rPr>
          <w:rFonts w:ascii="Courier New" w:hAnsi="Courier New" w:cs="Courier New"/>
          <w:sz w:val="28"/>
          <w:szCs w:val="28"/>
        </w:rPr>
        <w:t>Ebrahim JA (as he then was) had this say</w:t>
      </w:r>
    </w:p>
    <w:p w:rsidR="00C72C61" w:rsidRDefault="00C72C61" w:rsidP="00C72C61">
      <w:pPr>
        <w:spacing w:after="0"/>
        <w:rPr>
          <w:rFonts w:ascii="Courier New" w:hAnsi="Courier New" w:cs="Courier New"/>
          <w:sz w:val="28"/>
          <w:szCs w:val="28"/>
        </w:rPr>
      </w:pPr>
      <w:r>
        <w:rPr>
          <w:rFonts w:ascii="Courier New" w:hAnsi="Courier New" w:cs="Courier New"/>
          <w:sz w:val="28"/>
          <w:szCs w:val="28"/>
        </w:rPr>
        <w:tab/>
      </w:r>
    </w:p>
    <w:p w:rsidR="00C72C61" w:rsidRPr="00AB0540" w:rsidRDefault="00C72C61" w:rsidP="00C72C61">
      <w:pPr>
        <w:spacing w:after="0" w:line="360" w:lineRule="auto"/>
        <w:ind w:left="1440"/>
        <w:rPr>
          <w:rFonts w:ascii="Courier New" w:hAnsi="Courier New" w:cs="Courier New"/>
          <w:b/>
          <w:i/>
          <w:sz w:val="24"/>
          <w:szCs w:val="24"/>
        </w:rPr>
      </w:pPr>
      <w:r w:rsidRPr="00AB0540">
        <w:rPr>
          <w:rFonts w:ascii="Courier New" w:hAnsi="Courier New" w:cs="Courier New"/>
          <w:b/>
          <w:i/>
          <w:sz w:val="24"/>
          <w:szCs w:val="24"/>
        </w:rPr>
        <w:lastRenderedPageBreak/>
        <w:t>“It seems to me that it was open to the legal representative o</w:t>
      </w:r>
      <w:r w:rsidR="00F84AA5" w:rsidRPr="00AB0540">
        <w:rPr>
          <w:rFonts w:ascii="Courier New" w:hAnsi="Courier New" w:cs="Courier New"/>
          <w:b/>
          <w:i/>
          <w:sz w:val="24"/>
          <w:szCs w:val="24"/>
        </w:rPr>
        <w:t>f the Appellant in its appeal</w:t>
      </w:r>
      <w:r w:rsidRPr="00AB0540">
        <w:rPr>
          <w:rFonts w:ascii="Courier New" w:hAnsi="Courier New" w:cs="Courier New"/>
          <w:b/>
          <w:i/>
          <w:sz w:val="24"/>
          <w:szCs w:val="24"/>
        </w:rPr>
        <w:t xml:space="preserve"> to this Court to challenge the findings of the Tribunal on the basis that it misdirected itself in its findings on the facts.</w:t>
      </w:r>
    </w:p>
    <w:p w:rsidR="00C72C61" w:rsidRPr="00AB0540" w:rsidRDefault="00C72C61" w:rsidP="00C72C61">
      <w:pPr>
        <w:spacing w:after="0" w:line="360" w:lineRule="auto"/>
        <w:ind w:left="1440"/>
        <w:rPr>
          <w:rFonts w:ascii="Courier New" w:hAnsi="Courier New" w:cs="Courier New"/>
          <w:b/>
          <w:i/>
          <w:sz w:val="24"/>
          <w:szCs w:val="24"/>
        </w:rPr>
      </w:pPr>
    </w:p>
    <w:p w:rsidR="00C72C61" w:rsidRPr="00AB0540" w:rsidRDefault="00C72C61" w:rsidP="00C72C61">
      <w:pPr>
        <w:spacing w:after="0" w:line="360" w:lineRule="auto"/>
        <w:ind w:left="1440"/>
        <w:rPr>
          <w:rFonts w:ascii="Courier New" w:hAnsi="Courier New" w:cs="Courier New"/>
          <w:b/>
          <w:i/>
          <w:sz w:val="24"/>
          <w:szCs w:val="24"/>
        </w:rPr>
      </w:pPr>
      <w:r w:rsidRPr="00AB0540">
        <w:rPr>
          <w:rFonts w:ascii="Courier New" w:hAnsi="Courier New" w:cs="Courier New"/>
          <w:b/>
          <w:i/>
          <w:sz w:val="24"/>
          <w:szCs w:val="24"/>
        </w:rPr>
        <w:t>It is true that this Court only has jurisdiction to hear an appeal from the Tribunal on a point of l</w:t>
      </w:r>
      <w:r w:rsidR="00F84AA5" w:rsidRPr="00AB0540">
        <w:rPr>
          <w:rFonts w:ascii="Courier New" w:hAnsi="Courier New" w:cs="Courier New"/>
          <w:b/>
          <w:i/>
          <w:sz w:val="24"/>
          <w:szCs w:val="24"/>
        </w:rPr>
        <w:t>aw</w:t>
      </w:r>
      <w:r w:rsidRPr="00AB0540">
        <w:rPr>
          <w:rFonts w:ascii="Courier New" w:hAnsi="Courier New" w:cs="Courier New"/>
          <w:b/>
          <w:i/>
          <w:sz w:val="24"/>
          <w:szCs w:val="24"/>
        </w:rPr>
        <w:t>...</w:t>
      </w:r>
    </w:p>
    <w:p w:rsidR="00C72C61" w:rsidRPr="00AB0540" w:rsidRDefault="00C72C61" w:rsidP="00C72C61">
      <w:pPr>
        <w:spacing w:after="0" w:line="360" w:lineRule="auto"/>
        <w:ind w:left="1440"/>
        <w:rPr>
          <w:rFonts w:ascii="Courier New" w:hAnsi="Courier New" w:cs="Courier New"/>
          <w:b/>
          <w:i/>
          <w:sz w:val="24"/>
          <w:szCs w:val="24"/>
        </w:rPr>
      </w:pPr>
      <w:r w:rsidRPr="00AB0540">
        <w:rPr>
          <w:rFonts w:ascii="Courier New" w:hAnsi="Courier New" w:cs="Courier New"/>
          <w:b/>
          <w:i/>
          <w:sz w:val="24"/>
          <w:szCs w:val="24"/>
        </w:rPr>
        <w:t xml:space="preserve">But clearly if there is a serious misdirection on the facts that </w:t>
      </w:r>
      <w:r w:rsidR="00F84AA5" w:rsidRPr="00AB0540">
        <w:rPr>
          <w:rFonts w:ascii="Courier New" w:hAnsi="Courier New" w:cs="Courier New"/>
          <w:b/>
          <w:i/>
          <w:sz w:val="24"/>
          <w:szCs w:val="24"/>
        </w:rPr>
        <w:t>amounts</w:t>
      </w:r>
      <w:r w:rsidRPr="00AB0540">
        <w:rPr>
          <w:rFonts w:ascii="Courier New" w:hAnsi="Courier New" w:cs="Courier New"/>
          <w:b/>
          <w:i/>
          <w:sz w:val="24"/>
          <w:szCs w:val="24"/>
        </w:rPr>
        <w:t xml:space="preserve"> to a misdirection in law.  The giving of reasons that are bad in law constitutes a failure to hear and determine according to law.”</w:t>
      </w:r>
    </w:p>
    <w:p w:rsidR="00C72C61" w:rsidRPr="00AB0540" w:rsidRDefault="00C72C61" w:rsidP="00C72C61">
      <w:pPr>
        <w:spacing w:after="0" w:line="360" w:lineRule="auto"/>
        <w:rPr>
          <w:rFonts w:ascii="Courier New" w:hAnsi="Courier New" w:cs="Courier New"/>
          <w:b/>
          <w:i/>
          <w:sz w:val="28"/>
          <w:szCs w:val="28"/>
        </w:rPr>
      </w:pPr>
    </w:p>
    <w:p w:rsidR="00C72C61" w:rsidRDefault="00C72C61" w:rsidP="00C72C61">
      <w:pPr>
        <w:spacing w:after="0" w:line="360" w:lineRule="auto"/>
        <w:rPr>
          <w:rFonts w:ascii="Courier New" w:hAnsi="Courier New" w:cs="Courier New"/>
          <w:sz w:val="28"/>
          <w:szCs w:val="28"/>
        </w:rPr>
      </w:pPr>
      <w:r>
        <w:rPr>
          <w:rFonts w:ascii="Courier New" w:hAnsi="Courier New" w:cs="Courier New"/>
          <w:sz w:val="28"/>
          <w:szCs w:val="28"/>
        </w:rPr>
        <w:t>Based o</w:t>
      </w:r>
      <w:r w:rsidR="00F84AA5">
        <w:rPr>
          <w:rFonts w:ascii="Courier New" w:hAnsi="Courier New" w:cs="Courier New"/>
          <w:sz w:val="28"/>
          <w:szCs w:val="28"/>
        </w:rPr>
        <w:t>n</w:t>
      </w:r>
      <w:r>
        <w:rPr>
          <w:rFonts w:ascii="Courier New" w:hAnsi="Courier New" w:cs="Courier New"/>
          <w:sz w:val="28"/>
          <w:szCs w:val="28"/>
        </w:rPr>
        <w:t xml:space="preserve"> the principles as enunciated </w:t>
      </w:r>
      <w:r w:rsidR="006708AB">
        <w:rPr>
          <w:rFonts w:ascii="Courier New" w:hAnsi="Courier New" w:cs="Courier New"/>
          <w:sz w:val="28"/>
          <w:szCs w:val="28"/>
        </w:rPr>
        <w:t>in the quoted cases, I am pursuad</w:t>
      </w:r>
      <w:r>
        <w:rPr>
          <w:rFonts w:ascii="Courier New" w:hAnsi="Courier New" w:cs="Courier New"/>
          <w:sz w:val="28"/>
          <w:szCs w:val="28"/>
        </w:rPr>
        <w:t>ed that</w:t>
      </w:r>
      <w:r w:rsidR="006708AB">
        <w:rPr>
          <w:rFonts w:ascii="Courier New" w:hAnsi="Courier New" w:cs="Courier New"/>
          <w:sz w:val="28"/>
          <w:szCs w:val="28"/>
        </w:rPr>
        <w:t xml:space="preserve"> the appeal raises questions of law and is therefore properly before this Court.</w:t>
      </w:r>
    </w:p>
    <w:p w:rsidR="006708AB" w:rsidRDefault="006708AB" w:rsidP="00C72C61">
      <w:pPr>
        <w:spacing w:after="0" w:line="360" w:lineRule="auto"/>
        <w:rPr>
          <w:rFonts w:ascii="Courier New" w:hAnsi="Courier New" w:cs="Courier New"/>
          <w:sz w:val="28"/>
          <w:szCs w:val="28"/>
        </w:rPr>
      </w:pPr>
    </w:p>
    <w:p w:rsidR="006708AB" w:rsidRDefault="006708AB" w:rsidP="00C72C61">
      <w:pPr>
        <w:spacing w:after="0" w:line="360" w:lineRule="auto"/>
        <w:rPr>
          <w:rFonts w:ascii="Courier New" w:hAnsi="Courier New" w:cs="Courier New"/>
          <w:sz w:val="28"/>
          <w:szCs w:val="28"/>
        </w:rPr>
      </w:pPr>
      <w:r>
        <w:rPr>
          <w:rFonts w:ascii="Courier New" w:hAnsi="Courier New" w:cs="Courier New"/>
          <w:sz w:val="28"/>
          <w:szCs w:val="28"/>
        </w:rPr>
        <w:tab/>
        <w:t>The Arbitrator’s terms of reference were two:-</w:t>
      </w:r>
    </w:p>
    <w:p w:rsidR="006708AB" w:rsidRDefault="00F84AA5" w:rsidP="006708AB">
      <w:pPr>
        <w:spacing w:after="0" w:line="360" w:lineRule="auto"/>
        <w:rPr>
          <w:rFonts w:ascii="Courier New" w:hAnsi="Courier New" w:cs="Courier New"/>
          <w:sz w:val="28"/>
          <w:szCs w:val="28"/>
        </w:rPr>
      </w:pPr>
      <w:r>
        <w:rPr>
          <w:rFonts w:ascii="Courier New" w:hAnsi="Courier New" w:cs="Courier New"/>
          <w:sz w:val="28"/>
          <w:szCs w:val="28"/>
        </w:rPr>
        <w:t>to,</w:t>
      </w:r>
      <w:r>
        <w:rPr>
          <w:rFonts w:ascii="Courier New" w:hAnsi="Courier New" w:cs="Courier New"/>
          <w:sz w:val="28"/>
          <w:szCs w:val="28"/>
        </w:rPr>
        <w:tab/>
        <w:t>(i)</w:t>
      </w:r>
      <w:r>
        <w:rPr>
          <w:rFonts w:ascii="Courier New" w:hAnsi="Courier New" w:cs="Courier New"/>
          <w:sz w:val="28"/>
          <w:szCs w:val="28"/>
        </w:rPr>
        <w:tab/>
        <w:t>determine</w:t>
      </w:r>
      <w:r w:rsidR="006708AB">
        <w:rPr>
          <w:rFonts w:ascii="Courier New" w:hAnsi="Courier New" w:cs="Courier New"/>
          <w:sz w:val="28"/>
          <w:szCs w:val="28"/>
        </w:rPr>
        <w:t xml:space="preserve"> whether S Mhizha and L Mugabe were </w:t>
      </w:r>
    </w:p>
    <w:p w:rsidR="006708AB" w:rsidRDefault="006708AB" w:rsidP="006708AB">
      <w:pPr>
        <w:spacing w:after="0" w:line="360" w:lineRule="auto"/>
        <w:ind w:left="1440"/>
        <w:rPr>
          <w:rFonts w:ascii="Courier New" w:hAnsi="Courier New" w:cs="Courier New"/>
          <w:sz w:val="28"/>
          <w:szCs w:val="28"/>
        </w:rPr>
      </w:pPr>
      <w:r>
        <w:rPr>
          <w:rFonts w:ascii="Courier New" w:hAnsi="Courier New" w:cs="Courier New"/>
          <w:sz w:val="28"/>
          <w:szCs w:val="28"/>
        </w:rPr>
        <w:t>employed as underwriters or agents by the company.</w:t>
      </w:r>
    </w:p>
    <w:p w:rsidR="006708AB" w:rsidRDefault="006708AB" w:rsidP="006708AB">
      <w:pPr>
        <w:spacing w:after="0" w:line="360" w:lineRule="auto"/>
        <w:rPr>
          <w:rFonts w:ascii="Courier New" w:hAnsi="Courier New" w:cs="Courier New"/>
          <w:sz w:val="28"/>
          <w:szCs w:val="28"/>
        </w:rPr>
      </w:pPr>
      <w:r>
        <w:rPr>
          <w:rFonts w:ascii="Courier New" w:hAnsi="Courier New" w:cs="Courier New"/>
          <w:sz w:val="28"/>
          <w:szCs w:val="28"/>
        </w:rPr>
        <w:t xml:space="preserve">    (ii)</w:t>
      </w:r>
      <w:r>
        <w:rPr>
          <w:rFonts w:ascii="Courier New" w:hAnsi="Courier New" w:cs="Courier New"/>
          <w:sz w:val="28"/>
          <w:szCs w:val="28"/>
        </w:rPr>
        <w:tab/>
        <w:t xml:space="preserve">if employed as underwriters, to determine </w:t>
      </w:r>
    </w:p>
    <w:p w:rsidR="006708AB" w:rsidRDefault="00F84AA5" w:rsidP="006708AB">
      <w:pPr>
        <w:spacing w:after="0" w:line="360" w:lineRule="auto"/>
        <w:rPr>
          <w:rFonts w:ascii="Courier New" w:hAnsi="Courier New" w:cs="Courier New"/>
          <w:sz w:val="28"/>
          <w:szCs w:val="28"/>
        </w:rPr>
      </w:pPr>
      <w:r>
        <w:rPr>
          <w:rFonts w:ascii="Courier New" w:hAnsi="Courier New" w:cs="Courier New"/>
          <w:sz w:val="28"/>
          <w:szCs w:val="28"/>
        </w:rPr>
        <w:t xml:space="preserve">         w</w:t>
      </w:r>
      <w:r w:rsidR="006708AB">
        <w:rPr>
          <w:rFonts w:ascii="Courier New" w:hAnsi="Courier New" w:cs="Courier New"/>
          <w:sz w:val="28"/>
          <w:szCs w:val="28"/>
        </w:rPr>
        <w:t>hether they were underpaid or not.</w:t>
      </w:r>
      <w:r w:rsidR="006708AB">
        <w:rPr>
          <w:rFonts w:ascii="Courier New" w:hAnsi="Courier New" w:cs="Courier New"/>
          <w:sz w:val="28"/>
          <w:szCs w:val="28"/>
        </w:rPr>
        <w:tab/>
      </w:r>
    </w:p>
    <w:p w:rsidR="006708AB" w:rsidRDefault="006708AB" w:rsidP="006708AB">
      <w:pPr>
        <w:spacing w:after="0" w:line="360" w:lineRule="auto"/>
        <w:rPr>
          <w:rFonts w:ascii="Courier New" w:hAnsi="Courier New" w:cs="Courier New"/>
          <w:sz w:val="28"/>
          <w:szCs w:val="28"/>
        </w:rPr>
      </w:pPr>
      <w:r>
        <w:rPr>
          <w:rFonts w:ascii="Courier New" w:hAnsi="Courier New" w:cs="Courier New"/>
          <w:sz w:val="28"/>
          <w:szCs w:val="28"/>
        </w:rPr>
        <w:tab/>
      </w:r>
    </w:p>
    <w:p w:rsidR="006708AB" w:rsidRDefault="006708AB" w:rsidP="006708AB">
      <w:pPr>
        <w:spacing w:after="0" w:line="360" w:lineRule="auto"/>
        <w:rPr>
          <w:rFonts w:ascii="Courier New" w:hAnsi="Courier New" w:cs="Courier New"/>
          <w:sz w:val="28"/>
          <w:szCs w:val="28"/>
        </w:rPr>
      </w:pPr>
      <w:r>
        <w:rPr>
          <w:rFonts w:ascii="Courier New" w:hAnsi="Courier New" w:cs="Courier New"/>
          <w:sz w:val="28"/>
          <w:szCs w:val="28"/>
        </w:rPr>
        <w:tab/>
        <w:t xml:space="preserve">On the evidence placed before him, the Arbitrator made factual findings that there was an employer – employee relationship between Appellant and </w:t>
      </w:r>
      <w:r>
        <w:rPr>
          <w:rFonts w:ascii="Courier New" w:hAnsi="Courier New" w:cs="Courier New"/>
          <w:sz w:val="28"/>
          <w:szCs w:val="28"/>
        </w:rPr>
        <w:lastRenderedPageBreak/>
        <w:t>Respondent, that Respondent was employed as an underwriter and not an agent.</w:t>
      </w:r>
    </w:p>
    <w:p w:rsidR="006708AB" w:rsidRDefault="006708AB" w:rsidP="006708AB">
      <w:pPr>
        <w:spacing w:after="0" w:line="360" w:lineRule="auto"/>
        <w:rPr>
          <w:rFonts w:ascii="Courier New" w:hAnsi="Courier New" w:cs="Courier New"/>
          <w:sz w:val="28"/>
          <w:szCs w:val="28"/>
        </w:rPr>
      </w:pPr>
    </w:p>
    <w:p w:rsidR="006708AB" w:rsidRDefault="006708AB" w:rsidP="006708AB">
      <w:pPr>
        <w:spacing w:after="0" w:line="360" w:lineRule="auto"/>
        <w:rPr>
          <w:rFonts w:ascii="Courier New" w:hAnsi="Courier New" w:cs="Courier New"/>
          <w:sz w:val="28"/>
          <w:szCs w:val="28"/>
        </w:rPr>
      </w:pPr>
      <w:r>
        <w:rPr>
          <w:rFonts w:ascii="Courier New" w:hAnsi="Courier New" w:cs="Courier New"/>
          <w:sz w:val="28"/>
          <w:szCs w:val="28"/>
        </w:rPr>
        <w:tab/>
        <w:t>Having made such findings, the Arbitrator then ought to have made findings on whether as an underwriter Respondent was being underpaid.  This was to be in compliance with the terms  of reference.  The determination of this term would have been the end of the Arbitrator’s mandate.</w:t>
      </w:r>
    </w:p>
    <w:p w:rsidR="006708AB" w:rsidRDefault="006708AB" w:rsidP="006708AB">
      <w:pPr>
        <w:spacing w:after="0" w:line="360" w:lineRule="auto"/>
        <w:rPr>
          <w:rFonts w:ascii="Courier New" w:hAnsi="Courier New" w:cs="Courier New"/>
          <w:sz w:val="28"/>
          <w:szCs w:val="28"/>
        </w:rPr>
      </w:pPr>
    </w:p>
    <w:p w:rsidR="006708AB" w:rsidRDefault="006708AB" w:rsidP="006708AB">
      <w:pPr>
        <w:spacing w:after="0" w:line="360" w:lineRule="auto"/>
        <w:rPr>
          <w:rFonts w:ascii="Courier New" w:hAnsi="Courier New" w:cs="Courier New"/>
          <w:sz w:val="28"/>
          <w:szCs w:val="28"/>
        </w:rPr>
      </w:pPr>
      <w:r>
        <w:rPr>
          <w:rFonts w:ascii="Courier New" w:hAnsi="Courier New" w:cs="Courier New"/>
          <w:sz w:val="28"/>
          <w:szCs w:val="28"/>
        </w:rPr>
        <w:tab/>
        <w:t>In casu however, the Arbitrator went further than determining the two issues referred to him.</w:t>
      </w:r>
    </w:p>
    <w:p w:rsidR="006708AB" w:rsidRDefault="006708AB" w:rsidP="006708AB">
      <w:pPr>
        <w:spacing w:after="0" w:line="360" w:lineRule="auto"/>
        <w:rPr>
          <w:rFonts w:ascii="Courier New" w:hAnsi="Courier New" w:cs="Courier New"/>
          <w:sz w:val="28"/>
          <w:szCs w:val="28"/>
        </w:rPr>
      </w:pPr>
      <w:r>
        <w:rPr>
          <w:rFonts w:ascii="Courier New" w:hAnsi="Courier New" w:cs="Courier New"/>
          <w:sz w:val="28"/>
          <w:szCs w:val="28"/>
        </w:rPr>
        <w:t>He determined that Respondent had been unlawfully dismissed and ordered his reinstatement</w:t>
      </w:r>
      <w:r w:rsidR="00992A93">
        <w:rPr>
          <w:rFonts w:ascii="Courier New" w:hAnsi="Courier New" w:cs="Courier New"/>
          <w:sz w:val="28"/>
          <w:szCs w:val="28"/>
        </w:rPr>
        <w:t>.  This was a serious misdirection on his part as this issue was not an issue before him for determination.</w:t>
      </w:r>
    </w:p>
    <w:p w:rsidR="00992A93" w:rsidRDefault="00992A93" w:rsidP="006708AB">
      <w:pPr>
        <w:spacing w:after="0" w:line="360" w:lineRule="auto"/>
        <w:rPr>
          <w:rFonts w:ascii="Courier New" w:hAnsi="Courier New" w:cs="Courier New"/>
          <w:sz w:val="28"/>
          <w:szCs w:val="28"/>
        </w:rPr>
      </w:pPr>
    </w:p>
    <w:p w:rsidR="00992A93" w:rsidRDefault="00992A93" w:rsidP="006708AB">
      <w:pPr>
        <w:spacing w:after="0" w:line="360" w:lineRule="auto"/>
        <w:rPr>
          <w:rFonts w:ascii="Courier New" w:hAnsi="Courier New" w:cs="Courier New"/>
          <w:sz w:val="28"/>
          <w:szCs w:val="28"/>
        </w:rPr>
      </w:pPr>
      <w:r>
        <w:rPr>
          <w:rFonts w:ascii="Courier New" w:hAnsi="Courier New" w:cs="Courier New"/>
          <w:sz w:val="28"/>
          <w:szCs w:val="28"/>
        </w:rPr>
        <w:tab/>
        <w:t>In terms of section 98 (7) of the Labour Act [CAP 28:01] it is the Labour Officer who determines the costs to be paid by each party at arbitration.</w:t>
      </w:r>
    </w:p>
    <w:p w:rsidR="00992A93" w:rsidRPr="00AB0540" w:rsidRDefault="00992A93" w:rsidP="00992A93">
      <w:pPr>
        <w:spacing w:after="0" w:line="360" w:lineRule="auto"/>
        <w:ind w:left="720"/>
        <w:rPr>
          <w:rFonts w:ascii="Courier New" w:hAnsi="Courier New" w:cs="Courier New"/>
          <w:b/>
          <w:i/>
          <w:sz w:val="24"/>
          <w:szCs w:val="24"/>
        </w:rPr>
      </w:pPr>
      <w:r w:rsidRPr="00AB0540">
        <w:rPr>
          <w:rFonts w:ascii="Courier New" w:hAnsi="Courier New" w:cs="Courier New"/>
          <w:b/>
          <w:sz w:val="24"/>
          <w:szCs w:val="24"/>
        </w:rPr>
        <w:t>“</w:t>
      </w:r>
      <w:r w:rsidRPr="00AB0540">
        <w:rPr>
          <w:rFonts w:ascii="Courier New" w:hAnsi="Courier New" w:cs="Courier New"/>
          <w:b/>
          <w:i/>
          <w:sz w:val="24"/>
          <w:szCs w:val="24"/>
        </w:rPr>
        <w:t>In referring a dispute to compulsory arbitration by a person other than a labour officer or a designated agent... the Labour Court or Labour Officer shall determine the share of costs of arbitration to be born by each party.”</w:t>
      </w:r>
    </w:p>
    <w:p w:rsidR="00992A93" w:rsidRDefault="00992A93" w:rsidP="00992A93">
      <w:pPr>
        <w:spacing w:after="0" w:line="360" w:lineRule="auto"/>
        <w:ind w:left="720"/>
        <w:rPr>
          <w:rFonts w:ascii="Courier New" w:hAnsi="Courier New" w:cs="Courier New"/>
          <w:sz w:val="28"/>
          <w:szCs w:val="28"/>
        </w:rPr>
      </w:pPr>
    </w:p>
    <w:p w:rsidR="00992A93" w:rsidRDefault="00992A93" w:rsidP="00992A93">
      <w:pPr>
        <w:spacing w:after="0" w:line="360" w:lineRule="auto"/>
        <w:rPr>
          <w:rFonts w:ascii="Courier New" w:hAnsi="Courier New" w:cs="Courier New"/>
          <w:sz w:val="28"/>
          <w:szCs w:val="28"/>
        </w:rPr>
      </w:pPr>
      <w:r>
        <w:rPr>
          <w:rFonts w:ascii="Courier New" w:hAnsi="Courier New" w:cs="Courier New"/>
          <w:sz w:val="28"/>
          <w:szCs w:val="28"/>
        </w:rPr>
        <w:t>In casu, it was not disputed that the share of costs had been determined at 50% per party.  Both Parties had paid their share of costs but the Arbitrator</w:t>
      </w:r>
      <w:r w:rsidR="00E24A9B">
        <w:rPr>
          <w:rFonts w:ascii="Courier New" w:hAnsi="Courier New" w:cs="Courier New"/>
          <w:sz w:val="28"/>
          <w:szCs w:val="28"/>
        </w:rPr>
        <w:t xml:space="preserve"> in his award ordered Appellant to reimburse </w:t>
      </w:r>
      <w:r w:rsidR="00F84AA5">
        <w:rPr>
          <w:rFonts w:ascii="Courier New" w:hAnsi="Courier New" w:cs="Courier New"/>
          <w:sz w:val="28"/>
          <w:szCs w:val="28"/>
        </w:rPr>
        <w:t xml:space="preserve">Respondent </w:t>
      </w:r>
      <w:r w:rsidR="00F84AA5">
        <w:rPr>
          <w:rFonts w:ascii="Courier New" w:hAnsi="Courier New" w:cs="Courier New"/>
          <w:sz w:val="28"/>
          <w:szCs w:val="28"/>
        </w:rPr>
        <w:lastRenderedPageBreak/>
        <w:t>the share of costs</w:t>
      </w:r>
      <w:r w:rsidR="00E24A9B">
        <w:rPr>
          <w:rFonts w:ascii="Courier New" w:hAnsi="Courier New" w:cs="Courier New"/>
          <w:sz w:val="28"/>
          <w:szCs w:val="28"/>
        </w:rPr>
        <w:t xml:space="preserve"> Respondent had paid.  This in my view was not proper.</w:t>
      </w:r>
    </w:p>
    <w:p w:rsidR="00E24A9B" w:rsidRDefault="00E24A9B" w:rsidP="00992A93">
      <w:pPr>
        <w:spacing w:after="0" w:line="360" w:lineRule="auto"/>
        <w:rPr>
          <w:rFonts w:ascii="Courier New" w:hAnsi="Courier New" w:cs="Courier New"/>
          <w:sz w:val="28"/>
          <w:szCs w:val="28"/>
        </w:rPr>
      </w:pPr>
    </w:p>
    <w:p w:rsidR="00E24A9B" w:rsidRDefault="00E24A9B" w:rsidP="00992A93">
      <w:pPr>
        <w:spacing w:after="0" w:line="360" w:lineRule="auto"/>
        <w:rPr>
          <w:rFonts w:ascii="Courier New" w:hAnsi="Courier New" w:cs="Courier New"/>
          <w:sz w:val="28"/>
          <w:szCs w:val="28"/>
        </w:rPr>
      </w:pPr>
      <w:r>
        <w:rPr>
          <w:rFonts w:ascii="Courier New" w:hAnsi="Courier New" w:cs="Courier New"/>
          <w:sz w:val="28"/>
          <w:szCs w:val="28"/>
        </w:rPr>
        <w:tab/>
        <w:t>Having found that the Arbitrator misdirected himself, the award</w:t>
      </w:r>
      <w:r w:rsidR="00F84AA5">
        <w:rPr>
          <w:rFonts w:ascii="Courier New" w:hAnsi="Courier New" w:cs="Courier New"/>
          <w:sz w:val="28"/>
          <w:szCs w:val="28"/>
        </w:rPr>
        <w:t>,</w:t>
      </w:r>
      <w:r>
        <w:rPr>
          <w:rFonts w:ascii="Courier New" w:hAnsi="Courier New" w:cs="Courier New"/>
          <w:sz w:val="28"/>
          <w:szCs w:val="28"/>
        </w:rPr>
        <w:t xml:space="preserve"> in as far as it relates to reinstatement </w:t>
      </w:r>
      <w:r w:rsidR="00F251B4">
        <w:rPr>
          <w:rFonts w:ascii="Courier New" w:hAnsi="Courier New" w:cs="Courier New"/>
          <w:sz w:val="28"/>
          <w:szCs w:val="28"/>
        </w:rPr>
        <w:t>and</w:t>
      </w:r>
      <w:r>
        <w:rPr>
          <w:rFonts w:ascii="Courier New" w:hAnsi="Courier New" w:cs="Courier New"/>
          <w:sz w:val="28"/>
          <w:szCs w:val="28"/>
        </w:rPr>
        <w:t xml:space="preserve"> costs can not be allowed to stand.</w:t>
      </w:r>
    </w:p>
    <w:p w:rsidR="00E24A9B" w:rsidRDefault="00E24A9B" w:rsidP="00992A93">
      <w:pPr>
        <w:spacing w:after="0" w:line="360" w:lineRule="auto"/>
        <w:rPr>
          <w:rFonts w:ascii="Courier New" w:hAnsi="Courier New" w:cs="Courier New"/>
          <w:sz w:val="28"/>
          <w:szCs w:val="28"/>
        </w:rPr>
      </w:pPr>
    </w:p>
    <w:p w:rsidR="00E24A9B" w:rsidRDefault="00E24A9B" w:rsidP="00992A93">
      <w:pPr>
        <w:spacing w:after="0" w:line="360" w:lineRule="auto"/>
        <w:rPr>
          <w:rFonts w:ascii="Courier New" w:hAnsi="Courier New" w:cs="Courier New"/>
          <w:sz w:val="28"/>
          <w:szCs w:val="28"/>
        </w:rPr>
      </w:pPr>
      <w:r>
        <w:rPr>
          <w:rFonts w:ascii="Courier New" w:hAnsi="Courier New" w:cs="Courier New"/>
          <w:sz w:val="28"/>
          <w:szCs w:val="28"/>
        </w:rPr>
        <w:tab/>
        <w:t>In that regard, the award is set aside and substituted with the following:-</w:t>
      </w:r>
    </w:p>
    <w:p w:rsidR="00E24A9B" w:rsidRDefault="00E24A9B" w:rsidP="00E24A9B">
      <w:pPr>
        <w:pStyle w:val="ListParagraph"/>
        <w:numPr>
          <w:ilvl w:val="0"/>
          <w:numId w:val="1"/>
        </w:numPr>
        <w:spacing w:after="0" w:line="360" w:lineRule="auto"/>
        <w:rPr>
          <w:rFonts w:ascii="Courier New" w:hAnsi="Courier New" w:cs="Courier New"/>
          <w:sz w:val="28"/>
          <w:szCs w:val="28"/>
        </w:rPr>
      </w:pPr>
      <w:r>
        <w:rPr>
          <w:rFonts w:ascii="Courier New" w:hAnsi="Courier New" w:cs="Courier New"/>
          <w:sz w:val="28"/>
          <w:szCs w:val="28"/>
        </w:rPr>
        <w:t>the claimant was employed by the Respondent as an underwriter and not an agent.</w:t>
      </w:r>
    </w:p>
    <w:p w:rsidR="00E24A9B" w:rsidRDefault="00E24A9B" w:rsidP="00E24A9B">
      <w:pPr>
        <w:pStyle w:val="ListParagraph"/>
        <w:numPr>
          <w:ilvl w:val="0"/>
          <w:numId w:val="1"/>
        </w:numPr>
        <w:spacing w:after="0" w:line="360" w:lineRule="auto"/>
        <w:rPr>
          <w:rFonts w:ascii="Courier New" w:hAnsi="Courier New" w:cs="Courier New"/>
          <w:sz w:val="28"/>
          <w:szCs w:val="28"/>
        </w:rPr>
      </w:pPr>
      <w:r>
        <w:rPr>
          <w:rFonts w:ascii="Courier New" w:hAnsi="Courier New" w:cs="Courier New"/>
          <w:sz w:val="28"/>
          <w:szCs w:val="28"/>
        </w:rPr>
        <w:t>the Respondent pays claimant all his arrear salaries and benefits due to him as an underwriter, calculated from the date claimant was engaged by Respondent to the date the contract of employment was terminated</w:t>
      </w:r>
    </w:p>
    <w:p w:rsidR="00E24A9B" w:rsidRDefault="00E24A9B" w:rsidP="00E24A9B">
      <w:pPr>
        <w:spacing w:after="0" w:line="360" w:lineRule="auto"/>
        <w:rPr>
          <w:rFonts w:ascii="Courier New" w:hAnsi="Courier New" w:cs="Courier New"/>
          <w:sz w:val="28"/>
          <w:szCs w:val="28"/>
        </w:rPr>
      </w:pPr>
    </w:p>
    <w:p w:rsidR="00E24A9B" w:rsidRDefault="00E24A9B" w:rsidP="00E24A9B">
      <w:pPr>
        <w:spacing w:after="0" w:line="360" w:lineRule="auto"/>
        <w:rPr>
          <w:rFonts w:ascii="Courier New" w:hAnsi="Courier New" w:cs="Courier New"/>
          <w:sz w:val="28"/>
          <w:szCs w:val="28"/>
        </w:rPr>
      </w:pPr>
      <w:r>
        <w:rPr>
          <w:rFonts w:ascii="Courier New" w:hAnsi="Courier New" w:cs="Courier New"/>
          <w:sz w:val="28"/>
          <w:szCs w:val="28"/>
        </w:rPr>
        <w:t>Each party to bear its own costs.</w:t>
      </w:r>
    </w:p>
    <w:p w:rsidR="00E24A9B" w:rsidRDefault="00E24A9B" w:rsidP="00E24A9B">
      <w:pPr>
        <w:spacing w:after="0" w:line="360" w:lineRule="auto"/>
        <w:rPr>
          <w:rFonts w:ascii="Courier New" w:hAnsi="Courier New" w:cs="Courier New"/>
          <w:sz w:val="28"/>
          <w:szCs w:val="28"/>
        </w:rPr>
      </w:pPr>
    </w:p>
    <w:p w:rsidR="00E24A9B" w:rsidRPr="00AC4A60" w:rsidRDefault="00AC4A60" w:rsidP="00E24A9B">
      <w:pPr>
        <w:spacing w:after="0" w:line="360" w:lineRule="auto"/>
        <w:rPr>
          <w:rFonts w:ascii="Courier New" w:hAnsi="Courier New" w:cs="Courier New"/>
          <w:b/>
          <w:i/>
        </w:rPr>
      </w:pPr>
      <w:r w:rsidRPr="00AC4A60">
        <w:rPr>
          <w:rFonts w:ascii="Courier New" w:hAnsi="Courier New" w:cs="Courier New"/>
          <w:b/>
          <w:i/>
        </w:rPr>
        <w:t xml:space="preserve">Mawere and Sibanda, Appellant’s </w:t>
      </w:r>
      <w:r>
        <w:rPr>
          <w:rFonts w:ascii="Courier New" w:hAnsi="Courier New" w:cs="Courier New"/>
          <w:b/>
          <w:i/>
        </w:rPr>
        <w:t>(</w:t>
      </w:r>
      <w:r w:rsidRPr="00AC4A60">
        <w:rPr>
          <w:rFonts w:ascii="Courier New" w:hAnsi="Courier New" w:cs="Courier New"/>
          <w:b/>
          <w:i/>
        </w:rPr>
        <w:t>Legal Practitioners)</w:t>
      </w:r>
    </w:p>
    <w:p w:rsidR="00AC4A60" w:rsidRPr="00AC4A60" w:rsidRDefault="00AC4A60" w:rsidP="00E24A9B">
      <w:pPr>
        <w:spacing w:after="0" w:line="360" w:lineRule="auto"/>
        <w:rPr>
          <w:rFonts w:ascii="Courier New" w:hAnsi="Courier New" w:cs="Courier New"/>
          <w:b/>
          <w:i/>
        </w:rPr>
      </w:pPr>
      <w:r w:rsidRPr="00AC4A60">
        <w:rPr>
          <w:rFonts w:ascii="Courier New" w:hAnsi="Courier New" w:cs="Courier New"/>
          <w:b/>
          <w:i/>
        </w:rPr>
        <w:t xml:space="preserve">Zimbabwe Federation of Trade Union, </w:t>
      </w:r>
      <w:r>
        <w:rPr>
          <w:rFonts w:ascii="Courier New" w:hAnsi="Courier New" w:cs="Courier New"/>
          <w:b/>
          <w:i/>
        </w:rPr>
        <w:t>(</w:t>
      </w:r>
      <w:r w:rsidRPr="00AC4A60">
        <w:rPr>
          <w:rFonts w:ascii="Courier New" w:hAnsi="Courier New" w:cs="Courier New"/>
          <w:b/>
          <w:i/>
        </w:rPr>
        <w:t>Respondent’s Representative</w:t>
      </w:r>
      <w:r>
        <w:rPr>
          <w:rFonts w:ascii="Courier New" w:hAnsi="Courier New" w:cs="Courier New"/>
          <w:b/>
          <w:i/>
        </w:rPr>
        <w:t>)</w:t>
      </w:r>
      <w:r w:rsidRPr="00AC4A60">
        <w:rPr>
          <w:rFonts w:ascii="Courier New" w:hAnsi="Courier New" w:cs="Courier New"/>
          <w:b/>
          <w:i/>
        </w:rPr>
        <w:t xml:space="preserve"> </w:t>
      </w:r>
    </w:p>
    <w:p w:rsidR="00E24A9B" w:rsidRDefault="00E24A9B" w:rsidP="00992A93">
      <w:pPr>
        <w:spacing w:after="0" w:line="360" w:lineRule="auto"/>
        <w:rPr>
          <w:rFonts w:ascii="Courier New" w:hAnsi="Courier New" w:cs="Courier New"/>
          <w:sz w:val="28"/>
          <w:szCs w:val="28"/>
        </w:rPr>
      </w:pPr>
    </w:p>
    <w:p w:rsidR="00E24A9B" w:rsidRPr="00992A93" w:rsidRDefault="00E24A9B" w:rsidP="00992A93">
      <w:pPr>
        <w:spacing w:after="0" w:line="360" w:lineRule="auto"/>
        <w:rPr>
          <w:rFonts w:ascii="Courier New" w:hAnsi="Courier New" w:cs="Courier New"/>
          <w:sz w:val="28"/>
          <w:szCs w:val="28"/>
        </w:rPr>
      </w:pPr>
    </w:p>
    <w:p w:rsidR="006708AB" w:rsidRDefault="006708AB" w:rsidP="006708AB">
      <w:pPr>
        <w:spacing w:after="0" w:line="360" w:lineRule="auto"/>
        <w:rPr>
          <w:rFonts w:ascii="Courier New" w:hAnsi="Courier New" w:cs="Courier New"/>
          <w:sz w:val="28"/>
          <w:szCs w:val="28"/>
        </w:rPr>
      </w:pPr>
    </w:p>
    <w:p w:rsidR="006708AB" w:rsidRDefault="006708AB" w:rsidP="006708AB">
      <w:pPr>
        <w:spacing w:after="0" w:line="360" w:lineRule="auto"/>
        <w:rPr>
          <w:rFonts w:ascii="Courier New" w:hAnsi="Courier New" w:cs="Courier New"/>
          <w:sz w:val="28"/>
          <w:szCs w:val="28"/>
        </w:rPr>
      </w:pPr>
    </w:p>
    <w:p w:rsidR="006708AB" w:rsidRPr="00C72C61" w:rsidRDefault="006708AB" w:rsidP="006708AB">
      <w:pPr>
        <w:spacing w:after="0" w:line="360" w:lineRule="auto"/>
        <w:ind w:left="720" w:hanging="720"/>
        <w:rPr>
          <w:rFonts w:ascii="Courier New" w:hAnsi="Courier New" w:cs="Courier New"/>
          <w:sz w:val="28"/>
          <w:szCs w:val="28"/>
        </w:rPr>
      </w:pPr>
      <w:r>
        <w:rPr>
          <w:rFonts w:ascii="Courier New" w:hAnsi="Courier New" w:cs="Courier New"/>
          <w:sz w:val="28"/>
          <w:szCs w:val="28"/>
        </w:rPr>
        <w:tab/>
      </w:r>
    </w:p>
    <w:sectPr w:rsidR="006708AB" w:rsidRPr="00C72C61" w:rsidSect="009740BE">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17B" w:rsidRDefault="0055617B" w:rsidP="009740BE">
      <w:pPr>
        <w:spacing w:after="0" w:line="240" w:lineRule="auto"/>
      </w:pPr>
      <w:r>
        <w:separator/>
      </w:r>
    </w:p>
  </w:endnote>
  <w:endnote w:type="continuationSeparator" w:id="1">
    <w:p w:rsidR="0055617B" w:rsidRDefault="0055617B" w:rsidP="009740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06469"/>
      <w:docPartObj>
        <w:docPartGallery w:val="Page Numbers (Bottom of Page)"/>
        <w:docPartUnique/>
      </w:docPartObj>
    </w:sdtPr>
    <w:sdtContent>
      <w:p w:rsidR="00E24A9B" w:rsidRDefault="00F50662">
        <w:pPr>
          <w:pStyle w:val="Footer"/>
          <w:jc w:val="right"/>
        </w:pPr>
        <w:fldSimple w:instr=" PAGE   \* MERGEFORMAT ">
          <w:r w:rsidR="00F251B4">
            <w:rPr>
              <w:noProof/>
            </w:rPr>
            <w:t>5</w:t>
          </w:r>
        </w:fldSimple>
      </w:p>
    </w:sdtContent>
  </w:sdt>
  <w:p w:rsidR="00E24A9B" w:rsidRDefault="00E24A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17B" w:rsidRDefault="0055617B" w:rsidP="009740BE">
      <w:pPr>
        <w:spacing w:after="0" w:line="240" w:lineRule="auto"/>
      </w:pPr>
      <w:r>
        <w:separator/>
      </w:r>
    </w:p>
  </w:footnote>
  <w:footnote w:type="continuationSeparator" w:id="1">
    <w:p w:rsidR="0055617B" w:rsidRDefault="0055617B" w:rsidP="009740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A9B" w:rsidRDefault="00E24A9B" w:rsidP="009740BE">
    <w:pPr>
      <w:spacing w:line="360" w:lineRule="auto"/>
      <w:ind w:left="5040"/>
      <w:jc w:val="both"/>
      <w:rPr>
        <w:rFonts w:ascii="Courier New" w:hAnsi="Courier New" w:cs="Courier New"/>
        <w:b/>
        <w:sz w:val="24"/>
        <w:szCs w:val="24"/>
      </w:rPr>
    </w:pPr>
    <w:r>
      <w:rPr>
        <w:rFonts w:ascii="Courier New" w:hAnsi="Courier New" w:cs="Courier New"/>
        <w:b/>
        <w:sz w:val="24"/>
        <w:szCs w:val="24"/>
      </w:rPr>
      <w:t>JUDGMENT NO LC/H/442/13</w:t>
    </w:r>
  </w:p>
  <w:p w:rsidR="00E24A9B" w:rsidRDefault="00E24A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53668"/>
    <w:multiLevelType w:val="hybridMultilevel"/>
    <w:tmpl w:val="806C0C1A"/>
    <w:lvl w:ilvl="0" w:tplc="A1DE2964">
      <w:start w:val="1"/>
      <w:numFmt w:val="decimal"/>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48010CE7"/>
    <w:multiLevelType w:val="hybridMultilevel"/>
    <w:tmpl w:val="2BB4E554"/>
    <w:lvl w:ilvl="0" w:tplc="80B41FE0">
      <w:numFmt w:val="bullet"/>
      <w:lvlText w:val="-"/>
      <w:lvlJc w:val="left"/>
      <w:pPr>
        <w:ind w:left="720" w:hanging="360"/>
      </w:pPr>
      <w:rPr>
        <w:rFonts w:ascii="Courier New" w:eastAsiaTheme="minorHAnsi"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5451C"/>
    <w:rsid w:val="00073B99"/>
    <w:rsid w:val="00226C30"/>
    <w:rsid w:val="00290462"/>
    <w:rsid w:val="00383661"/>
    <w:rsid w:val="003A2EB6"/>
    <w:rsid w:val="003E7494"/>
    <w:rsid w:val="00433B34"/>
    <w:rsid w:val="0055617B"/>
    <w:rsid w:val="005C7A17"/>
    <w:rsid w:val="005E4CBF"/>
    <w:rsid w:val="0065451C"/>
    <w:rsid w:val="006708AB"/>
    <w:rsid w:val="00706C85"/>
    <w:rsid w:val="007A5F1A"/>
    <w:rsid w:val="00855DB2"/>
    <w:rsid w:val="009740BE"/>
    <w:rsid w:val="00992A93"/>
    <w:rsid w:val="00A15A39"/>
    <w:rsid w:val="00AB0540"/>
    <w:rsid w:val="00AC4A60"/>
    <w:rsid w:val="00C00E6A"/>
    <w:rsid w:val="00C72C61"/>
    <w:rsid w:val="00CE61E0"/>
    <w:rsid w:val="00D13C45"/>
    <w:rsid w:val="00DA45A0"/>
    <w:rsid w:val="00DB2049"/>
    <w:rsid w:val="00E24A9B"/>
    <w:rsid w:val="00E31190"/>
    <w:rsid w:val="00E334B2"/>
    <w:rsid w:val="00ED3B87"/>
    <w:rsid w:val="00F251B4"/>
    <w:rsid w:val="00F50662"/>
    <w:rsid w:val="00F84AA5"/>
    <w:rsid w:val="00FA1A8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0BE"/>
    <w:pPr>
      <w:ind w:left="720"/>
      <w:contextualSpacing/>
    </w:pPr>
  </w:style>
  <w:style w:type="paragraph" w:styleId="Header">
    <w:name w:val="header"/>
    <w:basedOn w:val="Normal"/>
    <w:link w:val="HeaderChar"/>
    <w:uiPriority w:val="99"/>
    <w:semiHidden/>
    <w:unhideWhenUsed/>
    <w:rsid w:val="009740B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740BE"/>
  </w:style>
  <w:style w:type="paragraph" w:styleId="Footer">
    <w:name w:val="footer"/>
    <w:basedOn w:val="Normal"/>
    <w:link w:val="FooterChar"/>
    <w:uiPriority w:val="99"/>
    <w:unhideWhenUsed/>
    <w:rsid w:val="00974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0B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48F59-BD51-4001-A81C-D451C0FD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2013-09-09T13:13:00Z</cp:lastPrinted>
  <dcterms:created xsi:type="dcterms:W3CDTF">2013-09-09T10:19:00Z</dcterms:created>
  <dcterms:modified xsi:type="dcterms:W3CDTF">2013-09-09T14:10:00Z</dcterms:modified>
</cp:coreProperties>
</file>