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551" w:rsidRDefault="00F44551" w:rsidP="00F44551">
      <w:pPr>
        <w:spacing w:after="0" w:line="360" w:lineRule="auto"/>
        <w:jc w:val="both"/>
        <w:rPr>
          <w:rFonts w:ascii="Tahoma" w:hAnsi="Tahoma" w:cs="Tahoma"/>
          <w:b/>
        </w:rPr>
      </w:pPr>
      <w:bookmarkStart w:id="0" w:name="_GoBack"/>
      <w:bookmarkEnd w:id="0"/>
      <w:r>
        <w:rPr>
          <w:rFonts w:ascii="Tahoma" w:hAnsi="Tahoma" w:cs="Tahoma"/>
          <w:b/>
        </w:rPr>
        <w:t xml:space="preserve">IN THE LABOUR COURT OF ZIMBABWE </w:t>
      </w:r>
      <w:r>
        <w:rPr>
          <w:rFonts w:ascii="Tahoma" w:hAnsi="Tahoma" w:cs="Tahoma"/>
          <w:b/>
        </w:rPr>
        <w:tab/>
        <w:t>JUDGMENT NO. LC/H/0</w:t>
      </w:r>
      <w:r w:rsidR="00390C63">
        <w:rPr>
          <w:rFonts w:ascii="Tahoma" w:hAnsi="Tahoma" w:cs="Tahoma"/>
          <w:b/>
        </w:rPr>
        <w:t>7</w:t>
      </w:r>
      <w:r>
        <w:rPr>
          <w:rFonts w:ascii="Tahoma" w:hAnsi="Tahoma" w:cs="Tahoma"/>
          <w:b/>
        </w:rPr>
        <w:t>/2013</w:t>
      </w:r>
    </w:p>
    <w:p w:rsidR="00F44551" w:rsidRDefault="00F44551" w:rsidP="00F44551">
      <w:pPr>
        <w:spacing w:after="0" w:line="360" w:lineRule="auto"/>
        <w:jc w:val="both"/>
        <w:rPr>
          <w:rFonts w:ascii="Tahoma" w:hAnsi="Tahoma" w:cs="Tahoma"/>
          <w:b/>
        </w:rPr>
      </w:pPr>
      <w:r>
        <w:rPr>
          <w:rFonts w:ascii="Tahoma" w:hAnsi="Tahoma" w:cs="Tahoma"/>
          <w:b/>
        </w:rPr>
        <w:t>HELD IN HARARE, NOVEMBER 15, 2011</w:t>
      </w:r>
      <w:r>
        <w:rPr>
          <w:rFonts w:ascii="Tahoma" w:hAnsi="Tahoma" w:cs="Tahoma"/>
          <w:b/>
        </w:rPr>
        <w:tab/>
        <w:t>CASE NO. LC/H/614/2010</w:t>
      </w:r>
    </w:p>
    <w:p w:rsidR="00F44551" w:rsidRDefault="00F44551" w:rsidP="00F44551">
      <w:pPr>
        <w:spacing w:after="0" w:line="360" w:lineRule="auto"/>
        <w:jc w:val="both"/>
        <w:rPr>
          <w:rFonts w:ascii="Tahoma" w:hAnsi="Tahoma" w:cs="Tahoma"/>
        </w:rPr>
      </w:pPr>
      <w:r>
        <w:rPr>
          <w:rFonts w:ascii="Tahoma" w:hAnsi="Tahoma" w:cs="Tahoma"/>
        </w:rPr>
        <w:t>In the Matter Between</w:t>
      </w:r>
    </w:p>
    <w:p w:rsidR="00F44551" w:rsidRDefault="00F44551" w:rsidP="00F44551">
      <w:pPr>
        <w:spacing w:after="0" w:line="360" w:lineRule="auto"/>
        <w:jc w:val="both"/>
        <w:rPr>
          <w:rFonts w:ascii="Tahoma" w:hAnsi="Tahoma" w:cs="Tahoma"/>
          <w:b/>
        </w:rPr>
      </w:pPr>
    </w:p>
    <w:p w:rsidR="00F44551" w:rsidRDefault="00C83306" w:rsidP="00F44551">
      <w:pPr>
        <w:spacing w:after="0" w:line="360" w:lineRule="auto"/>
        <w:jc w:val="both"/>
        <w:rPr>
          <w:rFonts w:ascii="Tahoma" w:hAnsi="Tahoma" w:cs="Tahoma"/>
          <w:b/>
        </w:rPr>
      </w:pPr>
      <w:r>
        <w:rPr>
          <w:rFonts w:ascii="Tahoma" w:hAnsi="Tahoma" w:cs="Tahoma"/>
          <w:b/>
        </w:rPr>
        <w:t>RAKEY DENDE</w:t>
      </w:r>
      <w:r>
        <w:rPr>
          <w:rFonts w:ascii="Tahoma" w:hAnsi="Tahoma" w:cs="Tahoma"/>
          <w:b/>
        </w:rPr>
        <w:tab/>
      </w:r>
      <w:r w:rsidR="00F44551">
        <w:rPr>
          <w:rFonts w:ascii="Tahoma" w:hAnsi="Tahoma" w:cs="Tahoma"/>
          <w:b/>
        </w:rPr>
        <w:tab/>
      </w:r>
      <w:r w:rsidR="00F44551">
        <w:rPr>
          <w:rFonts w:ascii="Tahoma" w:hAnsi="Tahoma" w:cs="Tahoma"/>
          <w:b/>
        </w:rPr>
        <w:tab/>
      </w:r>
      <w:r w:rsidR="00F44551">
        <w:rPr>
          <w:rFonts w:ascii="Tahoma" w:hAnsi="Tahoma" w:cs="Tahoma"/>
          <w:b/>
        </w:rPr>
        <w:tab/>
        <w:t xml:space="preserve">     </w:t>
      </w:r>
      <w:r w:rsidR="00F44551">
        <w:rPr>
          <w:rFonts w:ascii="Tahoma" w:hAnsi="Tahoma" w:cs="Tahoma"/>
          <w:b/>
        </w:rPr>
        <w:tab/>
        <w:t>APPELLANT</w:t>
      </w:r>
    </w:p>
    <w:p w:rsidR="00F44551" w:rsidRDefault="00F44551" w:rsidP="00F44551">
      <w:pPr>
        <w:spacing w:after="0" w:line="360" w:lineRule="auto"/>
        <w:jc w:val="both"/>
        <w:rPr>
          <w:rFonts w:ascii="Tahoma" w:hAnsi="Tahoma" w:cs="Tahoma"/>
          <w:b/>
        </w:rPr>
      </w:pPr>
    </w:p>
    <w:p w:rsidR="00F44551" w:rsidRDefault="00F44551" w:rsidP="00F44551">
      <w:pPr>
        <w:spacing w:after="0" w:line="360" w:lineRule="auto"/>
        <w:jc w:val="both"/>
        <w:rPr>
          <w:rFonts w:ascii="Tahoma" w:hAnsi="Tahoma" w:cs="Tahoma"/>
          <w:b/>
        </w:rPr>
      </w:pPr>
      <w:r>
        <w:rPr>
          <w:rFonts w:ascii="Tahoma" w:hAnsi="Tahoma" w:cs="Tahoma"/>
          <w:b/>
        </w:rPr>
        <w:t>And</w:t>
      </w:r>
    </w:p>
    <w:p w:rsidR="00F44551" w:rsidRDefault="00F44551" w:rsidP="00F44551">
      <w:pPr>
        <w:spacing w:after="0" w:line="360" w:lineRule="auto"/>
        <w:jc w:val="both"/>
        <w:rPr>
          <w:rFonts w:ascii="Tahoma" w:hAnsi="Tahoma" w:cs="Tahoma"/>
          <w:b/>
        </w:rPr>
      </w:pPr>
    </w:p>
    <w:p w:rsidR="00F44551" w:rsidRDefault="00C83306" w:rsidP="00F44551">
      <w:pPr>
        <w:spacing w:after="0" w:line="360" w:lineRule="auto"/>
        <w:jc w:val="both"/>
        <w:rPr>
          <w:rFonts w:ascii="Tahoma" w:hAnsi="Tahoma" w:cs="Tahoma"/>
          <w:b/>
        </w:rPr>
      </w:pPr>
      <w:r>
        <w:rPr>
          <w:rFonts w:ascii="Tahoma" w:hAnsi="Tahoma" w:cs="Tahoma"/>
          <w:b/>
        </w:rPr>
        <w:t xml:space="preserve">OLIVINE INDUSTRIES </w:t>
      </w:r>
      <w:r w:rsidR="00F44551">
        <w:rPr>
          <w:rFonts w:ascii="Tahoma" w:hAnsi="Tahoma" w:cs="Tahoma"/>
          <w:b/>
        </w:rPr>
        <w:t>(PVT) LTD</w:t>
      </w:r>
      <w:r w:rsidR="00F44551">
        <w:rPr>
          <w:rFonts w:ascii="Tahoma" w:hAnsi="Tahoma" w:cs="Tahoma"/>
          <w:b/>
        </w:rPr>
        <w:tab/>
      </w:r>
      <w:r w:rsidR="00F44551">
        <w:rPr>
          <w:rFonts w:ascii="Tahoma" w:hAnsi="Tahoma" w:cs="Tahoma"/>
          <w:b/>
        </w:rPr>
        <w:tab/>
        <w:t>RESPONDENT</w:t>
      </w:r>
    </w:p>
    <w:p w:rsidR="00F44551" w:rsidRDefault="00F44551" w:rsidP="00F44551">
      <w:pPr>
        <w:spacing w:after="0" w:line="360" w:lineRule="auto"/>
        <w:jc w:val="both"/>
        <w:rPr>
          <w:rFonts w:ascii="Tahoma" w:hAnsi="Tahoma" w:cs="Tahoma"/>
          <w:b/>
        </w:rPr>
      </w:pPr>
    </w:p>
    <w:p w:rsidR="00F44551" w:rsidRDefault="00F44551" w:rsidP="00F44551">
      <w:pPr>
        <w:spacing w:after="0" w:line="360" w:lineRule="auto"/>
        <w:jc w:val="both"/>
        <w:rPr>
          <w:rFonts w:ascii="Tahoma" w:hAnsi="Tahoma" w:cs="Tahoma"/>
        </w:rPr>
      </w:pPr>
      <w:r>
        <w:rPr>
          <w:rFonts w:ascii="Tahoma" w:hAnsi="Tahoma" w:cs="Tahoma"/>
        </w:rPr>
        <w:t>Before The Honourable E. Makamure         : President</w:t>
      </w:r>
    </w:p>
    <w:p w:rsidR="00F44551" w:rsidRDefault="00F44551" w:rsidP="00F44551">
      <w:pPr>
        <w:spacing w:after="0" w:line="360" w:lineRule="auto"/>
        <w:jc w:val="both"/>
        <w:rPr>
          <w:rFonts w:ascii="Tahoma" w:hAnsi="Tahoma" w:cs="Tahoma"/>
          <w:b/>
        </w:rPr>
      </w:pPr>
    </w:p>
    <w:p w:rsidR="00F44551" w:rsidRDefault="00F44551" w:rsidP="00F44551">
      <w:pPr>
        <w:spacing w:after="0" w:line="360" w:lineRule="auto"/>
        <w:jc w:val="both"/>
        <w:rPr>
          <w:rFonts w:ascii="Tahoma" w:hAnsi="Tahoma" w:cs="Tahoma"/>
          <w:b/>
        </w:rPr>
      </w:pPr>
      <w:r>
        <w:rPr>
          <w:rFonts w:ascii="Tahoma" w:hAnsi="Tahoma" w:cs="Tahoma"/>
          <w:b/>
        </w:rPr>
        <w:t xml:space="preserve">For The Appellant     </w:t>
      </w:r>
      <w:r>
        <w:rPr>
          <w:rFonts w:ascii="Tahoma" w:hAnsi="Tahoma" w:cs="Tahoma"/>
          <w:b/>
        </w:rPr>
        <w:tab/>
      </w:r>
      <w:r>
        <w:rPr>
          <w:rFonts w:ascii="Tahoma" w:hAnsi="Tahoma" w:cs="Tahoma"/>
          <w:b/>
        </w:rPr>
        <w:tab/>
        <w:t>: M</w:t>
      </w:r>
      <w:r w:rsidR="00C83306">
        <w:rPr>
          <w:rFonts w:ascii="Tahoma" w:hAnsi="Tahoma" w:cs="Tahoma"/>
          <w:b/>
        </w:rPr>
        <w:t>iss C. Maposa</w:t>
      </w:r>
      <w:r w:rsidR="00BD2EA4">
        <w:rPr>
          <w:rFonts w:ascii="Tahoma" w:hAnsi="Tahoma" w:cs="Tahoma"/>
          <w:b/>
        </w:rPr>
        <w:t xml:space="preserve"> (Legal Practitioner)</w:t>
      </w:r>
    </w:p>
    <w:p w:rsidR="00F44551" w:rsidRDefault="00F44551" w:rsidP="00F44551">
      <w:pPr>
        <w:spacing w:after="0" w:line="360" w:lineRule="auto"/>
        <w:jc w:val="both"/>
        <w:rPr>
          <w:rFonts w:ascii="Tahoma" w:hAnsi="Tahoma" w:cs="Tahoma"/>
          <w:b/>
        </w:rPr>
      </w:pPr>
      <w:r>
        <w:rPr>
          <w:rFonts w:ascii="Tahoma" w:hAnsi="Tahoma" w:cs="Tahoma"/>
          <w:b/>
        </w:rPr>
        <w:t xml:space="preserve">For The Respondent  </w:t>
      </w:r>
      <w:r>
        <w:rPr>
          <w:rFonts w:ascii="Tahoma" w:hAnsi="Tahoma" w:cs="Tahoma"/>
          <w:b/>
        </w:rPr>
        <w:tab/>
      </w:r>
      <w:r>
        <w:rPr>
          <w:rFonts w:ascii="Tahoma" w:hAnsi="Tahoma" w:cs="Tahoma"/>
          <w:b/>
        </w:rPr>
        <w:tab/>
        <w:t xml:space="preserve">: Mr </w:t>
      </w:r>
      <w:r w:rsidR="00BD2EA4">
        <w:rPr>
          <w:rFonts w:ascii="Tahoma" w:hAnsi="Tahoma" w:cs="Tahoma"/>
          <w:b/>
        </w:rPr>
        <w:t>T. Chiurayi</w:t>
      </w:r>
      <w:r>
        <w:rPr>
          <w:rFonts w:ascii="Tahoma" w:hAnsi="Tahoma" w:cs="Tahoma"/>
          <w:b/>
        </w:rPr>
        <w:t xml:space="preserve"> (Legal Practitioner)</w:t>
      </w:r>
    </w:p>
    <w:p w:rsidR="00F44551" w:rsidRDefault="00F44551" w:rsidP="00F44551">
      <w:pPr>
        <w:spacing w:after="0" w:line="360" w:lineRule="auto"/>
        <w:jc w:val="both"/>
        <w:rPr>
          <w:rFonts w:ascii="Tahoma" w:hAnsi="Tahoma" w:cs="Tahoma"/>
          <w:b/>
          <w:sz w:val="24"/>
          <w:szCs w:val="24"/>
        </w:rPr>
      </w:pPr>
    </w:p>
    <w:p w:rsidR="00F44551" w:rsidRDefault="00F44551" w:rsidP="00F44551">
      <w:pPr>
        <w:spacing w:after="0" w:line="360" w:lineRule="auto"/>
        <w:jc w:val="both"/>
        <w:rPr>
          <w:rFonts w:ascii="Tahoma" w:hAnsi="Tahoma" w:cs="Tahoma"/>
          <w:sz w:val="24"/>
          <w:szCs w:val="24"/>
        </w:rPr>
      </w:pPr>
      <w:r>
        <w:rPr>
          <w:rFonts w:ascii="Tahoma" w:hAnsi="Tahoma" w:cs="Tahoma"/>
          <w:b/>
          <w:sz w:val="24"/>
          <w:szCs w:val="24"/>
        </w:rPr>
        <w:t>MAKAMURE E.,</w:t>
      </w:r>
    </w:p>
    <w:p w:rsidR="00BD2EA4" w:rsidRDefault="00BD2EA4" w:rsidP="00F44551">
      <w:pPr>
        <w:spacing w:after="0" w:line="360" w:lineRule="auto"/>
        <w:jc w:val="both"/>
        <w:rPr>
          <w:rFonts w:ascii="Tahoma" w:hAnsi="Tahoma" w:cs="Tahoma"/>
          <w:sz w:val="24"/>
          <w:szCs w:val="24"/>
        </w:rPr>
      </w:pPr>
      <w:r>
        <w:rPr>
          <w:rFonts w:ascii="Tahoma" w:hAnsi="Tahoma" w:cs="Tahoma"/>
          <w:sz w:val="24"/>
          <w:szCs w:val="24"/>
        </w:rPr>
        <w:t xml:space="preserve">The appellant </w:t>
      </w:r>
      <w:r w:rsidR="00804753">
        <w:rPr>
          <w:rFonts w:ascii="Tahoma" w:hAnsi="Tahoma" w:cs="Tahoma"/>
          <w:sz w:val="24"/>
          <w:szCs w:val="24"/>
        </w:rPr>
        <w:t xml:space="preserve">employed by the respondent as a buyer.  He was found to have caused the purchase of some equipment without following the appropriate process.  In the result the equipment which was purchased cost the respondent substantially more than had the appropriate process been followed.  In the result he </w:t>
      </w:r>
      <w:r>
        <w:rPr>
          <w:rFonts w:ascii="Tahoma" w:hAnsi="Tahoma" w:cs="Tahoma"/>
          <w:sz w:val="24"/>
          <w:szCs w:val="24"/>
        </w:rPr>
        <w:t>was dismissed f</w:t>
      </w:r>
      <w:r w:rsidR="00736D4F">
        <w:rPr>
          <w:rFonts w:ascii="Tahoma" w:hAnsi="Tahoma" w:cs="Tahoma"/>
          <w:sz w:val="24"/>
          <w:szCs w:val="24"/>
        </w:rPr>
        <w:t>rom the respondent’s employ for:</w:t>
      </w:r>
    </w:p>
    <w:p w:rsidR="00BD2EA4" w:rsidRDefault="00BD2EA4" w:rsidP="00F44551">
      <w:pPr>
        <w:spacing w:after="0" w:line="360" w:lineRule="auto"/>
        <w:jc w:val="both"/>
        <w:rPr>
          <w:rFonts w:ascii="Tahoma" w:hAnsi="Tahoma" w:cs="Tahoma"/>
          <w:i/>
          <w:sz w:val="24"/>
          <w:szCs w:val="24"/>
        </w:rPr>
      </w:pPr>
      <w:r>
        <w:rPr>
          <w:rFonts w:ascii="Tahoma" w:hAnsi="Tahoma" w:cs="Tahoma"/>
          <w:sz w:val="24"/>
          <w:szCs w:val="24"/>
        </w:rPr>
        <w:tab/>
      </w:r>
      <w:r>
        <w:rPr>
          <w:rFonts w:ascii="Tahoma" w:hAnsi="Tahoma" w:cs="Tahoma"/>
          <w:i/>
          <w:sz w:val="24"/>
          <w:szCs w:val="24"/>
        </w:rPr>
        <w:t xml:space="preserve">“(a) </w:t>
      </w:r>
      <w:r w:rsidR="00FF16DD">
        <w:rPr>
          <w:rFonts w:ascii="Tahoma" w:hAnsi="Tahoma" w:cs="Tahoma"/>
          <w:i/>
          <w:sz w:val="24"/>
          <w:szCs w:val="24"/>
        </w:rPr>
        <w:t>Wilful refusal to obey a lawful instruction/order</w:t>
      </w:r>
      <w:r>
        <w:rPr>
          <w:rFonts w:ascii="Tahoma" w:hAnsi="Tahoma" w:cs="Tahoma"/>
          <w:i/>
          <w:sz w:val="24"/>
          <w:szCs w:val="24"/>
        </w:rPr>
        <w:t>; and</w:t>
      </w:r>
    </w:p>
    <w:p w:rsidR="00BD2EA4" w:rsidRDefault="00FF16DD" w:rsidP="00F44551">
      <w:pPr>
        <w:spacing w:after="0" w:line="360" w:lineRule="auto"/>
        <w:jc w:val="both"/>
        <w:rPr>
          <w:rFonts w:ascii="Tahoma" w:hAnsi="Tahoma" w:cs="Tahoma"/>
          <w:sz w:val="24"/>
          <w:szCs w:val="24"/>
        </w:rPr>
      </w:pPr>
      <w:r>
        <w:rPr>
          <w:rFonts w:ascii="Tahoma" w:hAnsi="Tahoma" w:cs="Tahoma"/>
          <w:i/>
          <w:sz w:val="24"/>
          <w:szCs w:val="24"/>
        </w:rPr>
        <w:tab/>
        <w:t>(b) Gross incompetence or</w:t>
      </w:r>
      <w:r w:rsidR="00BD2EA4">
        <w:rPr>
          <w:rFonts w:ascii="Tahoma" w:hAnsi="Tahoma" w:cs="Tahoma"/>
          <w:i/>
          <w:sz w:val="24"/>
          <w:szCs w:val="24"/>
        </w:rPr>
        <w:t xml:space="preserve"> </w:t>
      </w:r>
      <w:r>
        <w:rPr>
          <w:rFonts w:ascii="Tahoma" w:hAnsi="Tahoma" w:cs="Tahoma"/>
          <w:i/>
          <w:sz w:val="24"/>
          <w:szCs w:val="24"/>
        </w:rPr>
        <w:t>in</w:t>
      </w:r>
      <w:r w:rsidR="00BD2EA4">
        <w:rPr>
          <w:rFonts w:ascii="Tahoma" w:hAnsi="Tahoma" w:cs="Tahoma"/>
          <w:i/>
          <w:sz w:val="24"/>
          <w:szCs w:val="24"/>
        </w:rPr>
        <w:t>efficiency in the performance of his work.”</w:t>
      </w:r>
    </w:p>
    <w:p w:rsidR="00BD2EA4" w:rsidRDefault="00BD2EA4" w:rsidP="00F44551">
      <w:pPr>
        <w:spacing w:after="0" w:line="360" w:lineRule="auto"/>
        <w:jc w:val="both"/>
        <w:rPr>
          <w:rFonts w:ascii="Tahoma" w:hAnsi="Tahoma" w:cs="Tahoma"/>
          <w:sz w:val="24"/>
          <w:szCs w:val="24"/>
        </w:rPr>
      </w:pPr>
    </w:p>
    <w:p w:rsidR="00BD2EA4" w:rsidRDefault="00BD2EA4" w:rsidP="005A4682">
      <w:pPr>
        <w:spacing w:after="0" w:line="360" w:lineRule="auto"/>
        <w:ind w:firstLine="720"/>
        <w:jc w:val="both"/>
        <w:rPr>
          <w:rFonts w:ascii="Tahoma" w:hAnsi="Tahoma" w:cs="Tahoma"/>
          <w:sz w:val="24"/>
          <w:szCs w:val="24"/>
        </w:rPr>
      </w:pPr>
      <w:r>
        <w:rPr>
          <w:rFonts w:ascii="Tahoma" w:hAnsi="Tahoma" w:cs="Tahoma"/>
          <w:sz w:val="24"/>
          <w:szCs w:val="24"/>
        </w:rPr>
        <w:t>He did not immediately appeal internally as required by the applicable code.  He appealed to the relevant National Employment Council</w:t>
      </w:r>
      <w:r w:rsidR="00FF16DD">
        <w:rPr>
          <w:rFonts w:ascii="Tahoma" w:hAnsi="Tahoma" w:cs="Tahoma"/>
          <w:sz w:val="24"/>
          <w:szCs w:val="24"/>
        </w:rPr>
        <w:t xml:space="preserve"> (NEC)</w:t>
      </w:r>
      <w:r>
        <w:rPr>
          <w:rFonts w:ascii="Tahoma" w:hAnsi="Tahoma" w:cs="Tahoma"/>
          <w:sz w:val="24"/>
          <w:szCs w:val="24"/>
        </w:rPr>
        <w:t xml:space="preserve">.  </w:t>
      </w:r>
    </w:p>
    <w:p w:rsidR="00BD2EA4" w:rsidRDefault="00BD2EA4" w:rsidP="00F44551">
      <w:pPr>
        <w:spacing w:after="0" w:line="360" w:lineRule="auto"/>
        <w:jc w:val="both"/>
        <w:rPr>
          <w:rFonts w:ascii="Tahoma" w:hAnsi="Tahoma" w:cs="Tahoma"/>
          <w:sz w:val="24"/>
          <w:szCs w:val="24"/>
        </w:rPr>
      </w:pPr>
    </w:p>
    <w:p w:rsidR="00BD2EA4" w:rsidRDefault="00BD2EA4" w:rsidP="005A4682">
      <w:pPr>
        <w:spacing w:after="0" w:line="360" w:lineRule="auto"/>
        <w:ind w:firstLine="720"/>
        <w:jc w:val="both"/>
        <w:rPr>
          <w:rFonts w:ascii="Tahoma" w:hAnsi="Tahoma" w:cs="Tahoma"/>
          <w:sz w:val="24"/>
          <w:szCs w:val="24"/>
        </w:rPr>
      </w:pPr>
      <w:r>
        <w:rPr>
          <w:rFonts w:ascii="Tahoma" w:hAnsi="Tahoma" w:cs="Tahoma"/>
          <w:sz w:val="24"/>
          <w:szCs w:val="24"/>
        </w:rPr>
        <w:t xml:space="preserve">The record shows that on 19 July 2010 the appellant refused to acknowledge the determination of his first appeal hearing.  However, as indicated earlier on the appellant proceeded to appeal to the NEC.  The NEC correctly ruled that the appellant had not exhausted the internal remedies.  The NEC directed that the internal procedures be complied with and that it be done within three (3) days.  This </w:t>
      </w:r>
      <w:r>
        <w:rPr>
          <w:rFonts w:ascii="Tahoma" w:hAnsi="Tahoma" w:cs="Tahoma"/>
          <w:sz w:val="24"/>
          <w:szCs w:val="24"/>
        </w:rPr>
        <w:lastRenderedPageBreak/>
        <w:t>the appellant complied with.  He lodged an appeal to the Head of Business.  His sole ground of appeal before this auth</w:t>
      </w:r>
      <w:r w:rsidR="00FF16DD">
        <w:rPr>
          <w:rFonts w:ascii="Tahoma" w:hAnsi="Tahoma" w:cs="Tahoma"/>
          <w:sz w:val="24"/>
          <w:szCs w:val="24"/>
        </w:rPr>
        <w:t>ority was:</w:t>
      </w:r>
    </w:p>
    <w:p w:rsidR="00BD2EA4" w:rsidRDefault="00BD2EA4" w:rsidP="00F44551">
      <w:pPr>
        <w:spacing w:after="0" w:line="360" w:lineRule="auto"/>
        <w:jc w:val="both"/>
        <w:rPr>
          <w:rFonts w:ascii="Tahoma" w:hAnsi="Tahoma" w:cs="Tahoma"/>
          <w:sz w:val="24"/>
          <w:szCs w:val="24"/>
        </w:rPr>
      </w:pPr>
      <w:r>
        <w:rPr>
          <w:rFonts w:ascii="Tahoma" w:hAnsi="Tahoma" w:cs="Tahoma"/>
          <w:sz w:val="24"/>
          <w:szCs w:val="24"/>
        </w:rPr>
        <w:tab/>
        <w:t>“UNFAIR DISMISSAL, UNPROCEDURAL</w:t>
      </w:r>
      <w:r w:rsidR="00804753">
        <w:rPr>
          <w:rFonts w:ascii="Tahoma" w:hAnsi="Tahoma" w:cs="Tahoma"/>
          <w:sz w:val="24"/>
          <w:szCs w:val="24"/>
        </w:rPr>
        <w:t>.</w:t>
      </w:r>
      <w:r>
        <w:rPr>
          <w:rFonts w:ascii="Tahoma" w:hAnsi="Tahoma" w:cs="Tahoma"/>
          <w:sz w:val="24"/>
          <w:szCs w:val="24"/>
        </w:rPr>
        <w:t>”</w:t>
      </w:r>
    </w:p>
    <w:p w:rsidR="00FF16DD" w:rsidRDefault="00FF16DD" w:rsidP="005A4682">
      <w:pPr>
        <w:spacing w:after="0" w:line="360" w:lineRule="auto"/>
        <w:ind w:firstLine="720"/>
        <w:jc w:val="both"/>
        <w:rPr>
          <w:rFonts w:ascii="Tahoma" w:hAnsi="Tahoma" w:cs="Tahoma"/>
          <w:sz w:val="24"/>
          <w:szCs w:val="24"/>
        </w:rPr>
      </w:pPr>
    </w:p>
    <w:p w:rsidR="00BD2EA4" w:rsidRDefault="00BD2EA4" w:rsidP="005A4682">
      <w:pPr>
        <w:spacing w:after="0" w:line="360" w:lineRule="auto"/>
        <w:ind w:firstLine="720"/>
        <w:jc w:val="both"/>
        <w:rPr>
          <w:rFonts w:ascii="Tahoma" w:hAnsi="Tahoma" w:cs="Tahoma"/>
          <w:sz w:val="24"/>
          <w:szCs w:val="24"/>
        </w:rPr>
      </w:pPr>
      <w:r>
        <w:rPr>
          <w:rFonts w:ascii="Tahoma" w:hAnsi="Tahoma" w:cs="Tahoma"/>
          <w:sz w:val="24"/>
          <w:szCs w:val="24"/>
        </w:rPr>
        <w:t>The Head of Business went on to consider the appeal and in the process also commented on the appellant’s failure to comply with the provisions of the applicable code.  The Head of Business the</w:t>
      </w:r>
      <w:r w:rsidR="00FF16DD">
        <w:rPr>
          <w:rFonts w:ascii="Tahoma" w:hAnsi="Tahoma" w:cs="Tahoma"/>
          <w:sz w:val="24"/>
          <w:szCs w:val="24"/>
        </w:rPr>
        <w:t>n</w:t>
      </w:r>
      <w:r>
        <w:rPr>
          <w:rFonts w:ascii="Tahoma" w:hAnsi="Tahoma" w:cs="Tahoma"/>
          <w:sz w:val="24"/>
          <w:szCs w:val="24"/>
        </w:rPr>
        <w:t xml:space="preserve"> proceeded to consider the merits of the appeal which was before him.  He had this to say (page 7)</w:t>
      </w:r>
      <w:r w:rsidR="00752CC3">
        <w:rPr>
          <w:rFonts w:ascii="Tahoma" w:hAnsi="Tahoma" w:cs="Tahoma"/>
          <w:sz w:val="24"/>
          <w:szCs w:val="24"/>
        </w:rPr>
        <w:t>:</w:t>
      </w:r>
    </w:p>
    <w:p w:rsidR="00752CC3" w:rsidRDefault="00752CC3" w:rsidP="00F44551">
      <w:pPr>
        <w:spacing w:after="0" w:line="360" w:lineRule="auto"/>
        <w:jc w:val="both"/>
        <w:rPr>
          <w:rFonts w:ascii="Tahoma" w:hAnsi="Tahoma" w:cs="Tahoma"/>
          <w:sz w:val="24"/>
          <w:szCs w:val="24"/>
        </w:rPr>
      </w:pPr>
    </w:p>
    <w:p w:rsidR="00752CC3" w:rsidRDefault="00752CC3" w:rsidP="00752CC3">
      <w:pPr>
        <w:spacing w:after="0" w:line="360" w:lineRule="auto"/>
        <w:ind w:left="720"/>
        <w:jc w:val="both"/>
        <w:rPr>
          <w:rFonts w:ascii="Tahoma" w:hAnsi="Tahoma" w:cs="Tahoma"/>
          <w:i/>
          <w:sz w:val="24"/>
          <w:szCs w:val="24"/>
        </w:rPr>
      </w:pPr>
      <w:r>
        <w:rPr>
          <w:rFonts w:ascii="Tahoma" w:hAnsi="Tahoma" w:cs="Tahoma"/>
          <w:i/>
          <w:sz w:val="24"/>
          <w:szCs w:val="24"/>
        </w:rPr>
        <w:t xml:space="preserve">“Looking at the merits of this matter it is apparent that Mr Dende received an instruction which he ignored.  He wilfully </w:t>
      </w:r>
      <w:r w:rsidR="005A4682">
        <w:rPr>
          <w:rFonts w:ascii="Tahoma" w:hAnsi="Tahoma" w:cs="Tahoma"/>
          <w:i/>
          <w:sz w:val="24"/>
          <w:szCs w:val="24"/>
        </w:rPr>
        <w:t>circumvented</w:t>
      </w:r>
      <w:r>
        <w:rPr>
          <w:rFonts w:ascii="Tahoma" w:hAnsi="Tahoma" w:cs="Tahoma"/>
          <w:i/>
          <w:sz w:val="24"/>
          <w:szCs w:val="24"/>
        </w:rPr>
        <w:t xml:space="preserve"> purchasing procedures but gave no reasons whatsoever for such action.  A readin</w:t>
      </w:r>
      <w:r w:rsidR="005A4682">
        <w:rPr>
          <w:rFonts w:ascii="Tahoma" w:hAnsi="Tahoma" w:cs="Tahoma"/>
          <w:i/>
          <w:sz w:val="24"/>
          <w:szCs w:val="24"/>
        </w:rPr>
        <w:t>g</w:t>
      </w:r>
      <w:r>
        <w:rPr>
          <w:rFonts w:ascii="Tahoma" w:hAnsi="Tahoma" w:cs="Tahoma"/>
          <w:i/>
          <w:sz w:val="24"/>
          <w:szCs w:val="24"/>
        </w:rPr>
        <w:t xml:space="preserve"> of the whole matter shows that Mr Dende never gave his work, set procedures and authority the gravity it deserves.  I therefore find that there are no prospects of success in this appeal.  Having found no reasons for the delay in the appeal </w:t>
      </w:r>
      <w:r w:rsidR="00FF16DD">
        <w:rPr>
          <w:rFonts w:ascii="Tahoma" w:hAnsi="Tahoma" w:cs="Tahoma"/>
          <w:i/>
          <w:sz w:val="24"/>
          <w:szCs w:val="24"/>
        </w:rPr>
        <w:t xml:space="preserve">- </w:t>
      </w:r>
      <w:r>
        <w:rPr>
          <w:rFonts w:ascii="Tahoma" w:hAnsi="Tahoma" w:cs="Tahoma"/>
          <w:i/>
          <w:sz w:val="24"/>
          <w:szCs w:val="24"/>
        </w:rPr>
        <w:t>I dismiss this appeal for two reasons:</w:t>
      </w:r>
    </w:p>
    <w:p w:rsidR="00752CC3" w:rsidRDefault="00752CC3" w:rsidP="00752CC3">
      <w:pPr>
        <w:pStyle w:val="ListParagraph"/>
        <w:numPr>
          <w:ilvl w:val="0"/>
          <w:numId w:val="1"/>
        </w:numPr>
        <w:spacing w:after="0" w:line="360" w:lineRule="auto"/>
        <w:jc w:val="both"/>
        <w:rPr>
          <w:rFonts w:ascii="Tahoma" w:hAnsi="Tahoma" w:cs="Tahoma"/>
          <w:i/>
          <w:sz w:val="24"/>
          <w:szCs w:val="24"/>
        </w:rPr>
      </w:pPr>
      <w:r>
        <w:rPr>
          <w:rFonts w:ascii="Tahoma" w:hAnsi="Tahoma" w:cs="Tahoma"/>
          <w:i/>
          <w:sz w:val="24"/>
          <w:szCs w:val="24"/>
        </w:rPr>
        <w:t>Lack of prospects of success on appeal and</w:t>
      </w:r>
    </w:p>
    <w:p w:rsidR="00752CC3" w:rsidRPr="00752CC3" w:rsidRDefault="00752CC3" w:rsidP="00752CC3">
      <w:pPr>
        <w:pStyle w:val="ListParagraph"/>
        <w:numPr>
          <w:ilvl w:val="0"/>
          <w:numId w:val="1"/>
        </w:numPr>
        <w:spacing w:after="0" w:line="360" w:lineRule="auto"/>
        <w:jc w:val="both"/>
        <w:rPr>
          <w:rFonts w:ascii="Tahoma" w:hAnsi="Tahoma" w:cs="Tahoma"/>
          <w:i/>
          <w:sz w:val="24"/>
          <w:szCs w:val="24"/>
        </w:rPr>
      </w:pPr>
      <w:r>
        <w:rPr>
          <w:rFonts w:ascii="Tahoma" w:hAnsi="Tahoma" w:cs="Tahoma"/>
          <w:i/>
          <w:sz w:val="24"/>
          <w:szCs w:val="24"/>
        </w:rPr>
        <w:t>Inordinate and unjustified delay in noting the appeal.”</w:t>
      </w:r>
    </w:p>
    <w:p w:rsidR="00752CC3" w:rsidRDefault="00752CC3" w:rsidP="00752CC3">
      <w:pPr>
        <w:spacing w:after="0" w:line="360" w:lineRule="auto"/>
        <w:jc w:val="both"/>
        <w:rPr>
          <w:rFonts w:ascii="Tahoma" w:hAnsi="Tahoma" w:cs="Tahoma"/>
          <w:sz w:val="24"/>
          <w:szCs w:val="24"/>
        </w:rPr>
      </w:pPr>
    </w:p>
    <w:p w:rsidR="00752CC3" w:rsidRDefault="00752CC3" w:rsidP="00E3448A">
      <w:pPr>
        <w:spacing w:after="0" w:line="360" w:lineRule="auto"/>
        <w:ind w:firstLine="360"/>
        <w:jc w:val="both"/>
        <w:rPr>
          <w:rFonts w:ascii="Tahoma" w:hAnsi="Tahoma" w:cs="Tahoma"/>
          <w:sz w:val="24"/>
          <w:szCs w:val="24"/>
        </w:rPr>
      </w:pPr>
      <w:r>
        <w:rPr>
          <w:rFonts w:ascii="Tahoma" w:hAnsi="Tahoma" w:cs="Tahoma"/>
          <w:sz w:val="24"/>
          <w:szCs w:val="24"/>
        </w:rPr>
        <w:t>The above shows that the Head of Business considered the merits of appeal and dismissed it.  What I however found</w:t>
      </w:r>
      <w:r w:rsidR="00804753">
        <w:rPr>
          <w:rFonts w:ascii="Tahoma" w:hAnsi="Tahoma" w:cs="Tahoma"/>
          <w:sz w:val="24"/>
          <w:szCs w:val="24"/>
        </w:rPr>
        <w:t xml:space="preserve"> not</w:t>
      </w:r>
      <w:r>
        <w:rPr>
          <w:rFonts w:ascii="Tahoma" w:hAnsi="Tahoma" w:cs="Tahoma"/>
          <w:sz w:val="24"/>
          <w:szCs w:val="24"/>
        </w:rPr>
        <w:t xml:space="preserve"> to be necessary was the second reason why the appeal was dismissed.  My view is that once the respondent had complied with the direction from the NEC, it became unnecessary to make a finding on what the respondent called “in ordinate delay.”  The NEC had specified the time frame within </w:t>
      </w:r>
      <w:r w:rsidR="00FF16DD">
        <w:rPr>
          <w:rFonts w:ascii="Tahoma" w:hAnsi="Tahoma" w:cs="Tahoma"/>
          <w:sz w:val="24"/>
          <w:szCs w:val="24"/>
        </w:rPr>
        <w:t xml:space="preserve">which </w:t>
      </w:r>
      <w:r>
        <w:rPr>
          <w:rFonts w:ascii="Tahoma" w:hAnsi="Tahoma" w:cs="Tahoma"/>
          <w:sz w:val="24"/>
          <w:szCs w:val="24"/>
        </w:rPr>
        <w:t xml:space="preserve">the appeal was </w:t>
      </w:r>
      <w:r w:rsidR="00C04DAB">
        <w:rPr>
          <w:rFonts w:ascii="Tahoma" w:hAnsi="Tahoma" w:cs="Tahoma"/>
          <w:sz w:val="24"/>
          <w:szCs w:val="24"/>
        </w:rPr>
        <w:t>to be</w:t>
      </w:r>
      <w:r>
        <w:rPr>
          <w:rFonts w:ascii="Tahoma" w:hAnsi="Tahoma" w:cs="Tahoma"/>
          <w:sz w:val="24"/>
          <w:szCs w:val="24"/>
        </w:rPr>
        <w:t xml:space="preserve"> heard.  In my view therefore the question of the delay</w:t>
      </w:r>
      <w:r w:rsidR="00FF16DD">
        <w:rPr>
          <w:rFonts w:ascii="Tahoma" w:hAnsi="Tahoma" w:cs="Tahoma"/>
          <w:sz w:val="24"/>
          <w:szCs w:val="24"/>
        </w:rPr>
        <w:t xml:space="preserve"> was</w:t>
      </w:r>
      <w:r>
        <w:rPr>
          <w:rFonts w:ascii="Tahoma" w:hAnsi="Tahoma" w:cs="Tahoma"/>
          <w:sz w:val="24"/>
          <w:szCs w:val="24"/>
        </w:rPr>
        <w:t xml:space="preserve"> </w:t>
      </w:r>
      <w:r w:rsidR="00C04DAB">
        <w:rPr>
          <w:rFonts w:ascii="Tahoma" w:hAnsi="Tahoma" w:cs="Tahoma"/>
          <w:sz w:val="24"/>
          <w:szCs w:val="24"/>
        </w:rPr>
        <w:t xml:space="preserve">inadvertently </w:t>
      </w:r>
      <w:r>
        <w:rPr>
          <w:rFonts w:ascii="Tahoma" w:hAnsi="Tahoma" w:cs="Tahoma"/>
          <w:sz w:val="24"/>
          <w:szCs w:val="24"/>
        </w:rPr>
        <w:t>dealt with</w:t>
      </w:r>
      <w:r w:rsidR="00C04DAB">
        <w:rPr>
          <w:rFonts w:ascii="Tahoma" w:hAnsi="Tahoma" w:cs="Tahoma"/>
          <w:sz w:val="24"/>
          <w:szCs w:val="24"/>
        </w:rPr>
        <w:t xml:space="preserve"> when the NEC gave the necessary directions</w:t>
      </w:r>
      <w:r>
        <w:rPr>
          <w:rFonts w:ascii="Tahoma" w:hAnsi="Tahoma" w:cs="Tahoma"/>
          <w:sz w:val="24"/>
          <w:szCs w:val="24"/>
        </w:rPr>
        <w:t>.</w:t>
      </w:r>
    </w:p>
    <w:p w:rsidR="00752CC3" w:rsidRDefault="00752CC3" w:rsidP="00752CC3">
      <w:pPr>
        <w:spacing w:after="0" w:line="360" w:lineRule="auto"/>
        <w:jc w:val="both"/>
        <w:rPr>
          <w:rFonts w:ascii="Tahoma" w:hAnsi="Tahoma" w:cs="Tahoma"/>
          <w:sz w:val="24"/>
          <w:szCs w:val="24"/>
        </w:rPr>
      </w:pPr>
    </w:p>
    <w:p w:rsidR="00752CC3" w:rsidRPr="005A4682" w:rsidRDefault="00752CC3" w:rsidP="005A4682">
      <w:pPr>
        <w:spacing w:after="0" w:line="360" w:lineRule="auto"/>
        <w:ind w:firstLine="360"/>
        <w:jc w:val="both"/>
        <w:rPr>
          <w:rFonts w:ascii="Tahoma" w:hAnsi="Tahoma" w:cs="Tahoma"/>
          <w:i/>
          <w:sz w:val="24"/>
          <w:szCs w:val="24"/>
        </w:rPr>
      </w:pPr>
      <w:r>
        <w:rPr>
          <w:rFonts w:ascii="Tahoma" w:hAnsi="Tahoma" w:cs="Tahoma"/>
          <w:sz w:val="24"/>
          <w:szCs w:val="24"/>
        </w:rPr>
        <w:t xml:space="preserve">The appellant was aggrieved by the </w:t>
      </w:r>
      <w:r w:rsidR="00C04DAB">
        <w:rPr>
          <w:rFonts w:ascii="Tahoma" w:hAnsi="Tahoma" w:cs="Tahoma"/>
          <w:sz w:val="24"/>
          <w:szCs w:val="24"/>
        </w:rPr>
        <w:t>decision made by the respondent</w:t>
      </w:r>
      <w:r w:rsidR="00FF16DD">
        <w:rPr>
          <w:rFonts w:ascii="Tahoma" w:hAnsi="Tahoma" w:cs="Tahoma"/>
          <w:sz w:val="24"/>
          <w:szCs w:val="24"/>
        </w:rPr>
        <w:t>’</w:t>
      </w:r>
      <w:r w:rsidR="00C04DAB">
        <w:rPr>
          <w:rFonts w:ascii="Tahoma" w:hAnsi="Tahoma" w:cs="Tahoma"/>
          <w:sz w:val="24"/>
          <w:szCs w:val="24"/>
        </w:rPr>
        <w:t xml:space="preserve">s </w:t>
      </w:r>
      <w:r w:rsidR="00FF16DD">
        <w:rPr>
          <w:rFonts w:ascii="Tahoma" w:hAnsi="Tahoma" w:cs="Tahoma"/>
          <w:sz w:val="24"/>
          <w:szCs w:val="24"/>
        </w:rPr>
        <w:t>Appellate Authority (The Head of Business)</w:t>
      </w:r>
      <w:r w:rsidR="00C04DAB">
        <w:rPr>
          <w:rFonts w:ascii="Tahoma" w:hAnsi="Tahoma" w:cs="Tahoma"/>
          <w:sz w:val="24"/>
          <w:szCs w:val="24"/>
        </w:rPr>
        <w:t xml:space="preserve"> </w:t>
      </w:r>
      <w:r>
        <w:rPr>
          <w:rFonts w:ascii="Tahoma" w:hAnsi="Tahoma" w:cs="Tahoma"/>
          <w:sz w:val="24"/>
          <w:szCs w:val="24"/>
        </w:rPr>
        <w:t>and appealed to this Court on the following grounds;</w:t>
      </w:r>
    </w:p>
    <w:p w:rsidR="004A6BFF" w:rsidRPr="005A4682" w:rsidRDefault="005A4682" w:rsidP="004A6BFF">
      <w:pPr>
        <w:pStyle w:val="ListParagraph"/>
        <w:numPr>
          <w:ilvl w:val="0"/>
          <w:numId w:val="2"/>
        </w:numPr>
        <w:spacing w:after="0" w:line="360" w:lineRule="auto"/>
        <w:jc w:val="both"/>
        <w:rPr>
          <w:rFonts w:ascii="Tahoma" w:hAnsi="Tahoma" w:cs="Tahoma"/>
          <w:i/>
          <w:sz w:val="24"/>
          <w:szCs w:val="24"/>
        </w:rPr>
      </w:pPr>
      <w:r w:rsidRPr="005A4682">
        <w:rPr>
          <w:rFonts w:ascii="Tahoma" w:hAnsi="Tahoma" w:cs="Tahoma"/>
          <w:i/>
          <w:sz w:val="24"/>
          <w:szCs w:val="24"/>
        </w:rPr>
        <w:t>“</w:t>
      </w:r>
      <w:r w:rsidR="004A6BFF" w:rsidRPr="005A4682">
        <w:rPr>
          <w:rFonts w:ascii="Tahoma" w:hAnsi="Tahoma" w:cs="Tahoma"/>
          <w:i/>
          <w:sz w:val="24"/>
          <w:szCs w:val="24"/>
        </w:rPr>
        <w:t>The Head of Business erred by not finding that there was a misdirection as to the facts which led to misdirection as to the law.</w:t>
      </w:r>
    </w:p>
    <w:p w:rsidR="004A6BFF" w:rsidRPr="005A4682" w:rsidRDefault="004A6BFF" w:rsidP="004A6BFF">
      <w:pPr>
        <w:pStyle w:val="ListParagraph"/>
        <w:numPr>
          <w:ilvl w:val="0"/>
          <w:numId w:val="2"/>
        </w:numPr>
        <w:spacing w:after="0" w:line="360" w:lineRule="auto"/>
        <w:jc w:val="both"/>
        <w:rPr>
          <w:rFonts w:ascii="Tahoma" w:hAnsi="Tahoma" w:cs="Tahoma"/>
          <w:i/>
          <w:sz w:val="24"/>
          <w:szCs w:val="24"/>
        </w:rPr>
      </w:pPr>
      <w:r w:rsidRPr="005A4682">
        <w:rPr>
          <w:rFonts w:ascii="Tahoma" w:hAnsi="Tahoma" w:cs="Tahoma"/>
          <w:i/>
          <w:sz w:val="24"/>
          <w:szCs w:val="24"/>
        </w:rPr>
        <w:lastRenderedPageBreak/>
        <w:t xml:space="preserve">As an appellate authority, the Head of Business grossly erred at law, such amounting to a misdirection in law by dismissing the appeal </w:t>
      </w:r>
      <w:r w:rsidR="00C04DAB">
        <w:rPr>
          <w:rFonts w:ascii="Tahoma" w:hAnsi="Tahoma" w:cs="Tahoma"/>
          <w:i/>
          <w:sz w:val="24"/>
          <w:szCs w:val="24"/>
        </w:rPr>
        <w:t>on alien</w:t>
      </w:r>
      <w:r w:rsidRPr="005A4682">
        <w:rPr>
          <w:rFonts w:ascii="Tahoma" w:hAnsi="Tahoma" w:cs="Tahoma"/>
          <w:i/>
          <w:sz w:val="24"/>
          <w:szCs w:val="24"/>
        </w:rPr>
        <w:t xml:space="preserve"> grounds rather than the grounds of a</w:t>
      </w:r>
      <w:r w:rsidR="00FF16DD">
        <w:rPr>
          <w:rFonts w:ascii="Tahoma" w:hAnsi="Tahoma" w:cs="Tahoma"/>
          <w:i/>
          <w:sz w:val="24"/>
          <w:szCs w:val="24"/>
        </w:rPr>
        <w:t>ppeal raised by appellant, thus:</w:t>
      </w:r>
    </w:p>
    <w:p w:rsidR="004A6BFF" w:rsidRPr="005A4682" w:rsidRDefault="004A6BFF" w:rsidP="004A6BFF">
      <w:pPr>
        <w:pStyle w:val="ListParagraph"/>
        <w:numPr>
          <w:ilvl w:val="0"/>
          <w:numId w:val="3"/>
        </w:numPr>
        <w:spacing w:after="0" w:line="360" w:lineRule="auto"/>
        <w:jc w:val="both"/>
        <w:rPr>
          <w:rFonts w:ascii="Tahoma" w:hAnsi="Tahoma" w:cs="Tahoma"/>
          <w:i/>
          <w:sz w:val="24"/>
          <w:szCs w:val="24"/>
        </w:rPr>
      </w:pPr>
      <w:r w:rsidRPr="005A4682">
        <w:rPr>
          <w:rFonts w:ascii="Tahoma" w:hAnsi="Tahoma" w:cs="Tahoma"/>
          <w:i/>
          <w:sz w:val="24"/>
          <w:szCs w:val="24"/>
        </w:rPr>
        <w:t>Lack of prospects of success on appeal and</w:t>
      </w:r>
    </w:p>
    <w:p w:rsidR="004A6BFF" w:rsidRPr="005A4682" w:rsidRDefault="00C04DAB" w:rsidP="004A6BFF">
      <w:pPr>
        <w:pStyle w:val="ListParagraph"/>
        <w:numPr>
          <w:ilvl w:val="0"/>
          <w:numId w:val="3"/>
        </w:numPr>
        <w:spacing w:after="0" w:line="360" w:lineRule="auto"/>
        <w:jc w:val="both"/>
        <w:rPr>
          <w:rFonts w:ascii="Tahoma" w:hAnsi="Tahoma" w:cs="Tahoma"/>
          <w:i/>
          <w:sz w:val="24"/>
          <w:szCs w:val="24"/>
        </w:rPr>
      </w:pPr>
      <w:r>
        <w:rPr>
          <w:rFonts w:ascii="Tahoma" w:hAnsi="Tahoma" w:cs="Tahoma"/>
          <w:i/>
          <w:sz w:val="24"/>
          <w:szCs w:val="24"/>
        </w:rPr>
        <w:t>Inordinate and misjustified (sic</w:t>
      </w:r>
      <w:r w:rsidR="004A6BFF" w:rsidRPr="005A4682">
        <w:rPr>
          <w:rFonts w:ascii="Tahoma" w:hAnsi="Tahoma" w:cs="Tahoma"/>
          <w:i/>
          <w:sz w:val="24"/>
          <w:szCs w:val="24"/>
        </w:rPr>
        <w:t>) delay in meeting the appeal.</w:t>
      </w:r>
    </w:p>
    <w:p w:rsidR="004A6BFF" w:rsidRDefault="004A6BFF" w:rsidP="004A6BFF">
      <w:pPr>
        <w:pStyle w:val="ListParagraph"/>
        <w:numPr>
          <w:ilvl w:val="0"/>
          <w:numId w:val="2"/>
        </w:numPr>
        <w:spacing w:after="0" w:line="360" w:lineRule="auto"/>
        <w:jc w:val="both"/>
        <w:rPr>
          <w:rFonts w:ascii="Tahoma" w:hAnsi="Tahoma" w:cs="Tahoma"/>
          <w:sz w:val="24"/>
          <w:szCs w:val="24"/>
        </w:rPr>
      </w:pPr>
      <w:r w:rsidRPr="005A4682">
        <w:rPr>
          <w:rFonts w:ascii="Tahoma" w:hAnsi="Tahoma" w:cs="Tahoma"/>
          <w:i/>
          <w:sz w:val="24"/>
          <w:szCs w:val="24"/>
        </w:rPr>
        <w:t>The Head of Business erred and such amounts to misdirection</w:t>
      </w:r>
      <w:r w:rsidR="00FF16DD">
        <w:rPr>
          <w:rFonts w:ascii="Tahoma" w:hAnsi="Tahoma" w:cs="Tahoma"/>
          <w:i/>
          <w:sz w:val="24"/>
          <w:szCs w:val="24"/>
        </w:rPr>
        <w:t xml:space="preserve"> at law in concentrating on non-</w:t>
      </w:r>
      <w:r w:rsidRPr="005A4682">
        <w:rPr>
          <w:rFonts w:ascii="Tahoma" w:hAnsi="Tahoma" w:cs="Tahoma"/>
          <w:i/>
          <w:sz w:val="24"/>
          <w:szCs w:val="24"/>
        </w:rPr>
        <w:t xml:space="preserve">appeal issues this procedural issues and the conduct of the Appellant during disciplinary proceedings.” </w:t>
      </w:r>
    </w:p>
    <w:p w:rsidR="005A4682" w:rsidRDefault="005A4682" w:rsidP="005A4682">
      <w:pPr>
        <w:spacing w:after="0" w:line="360" w:lineRule="auto"/>
        <w:jc w:val="both"/>
        <w:rPr>
          <w:rFonts w:ascii="Tahoma" w:hAnsi="Tahoma" w:cs="Tahoma"/>
          <w:sz w:val="24"/>
          <w:szCs w:val="24"/>
        </w:rPr>
      </w:pPr>
    </w:p>
    <w:p w:rsidR="005A4682" w:rsidRDefault="005A4682" w:rsidP="005A4682">
      <w:pPr>
        <w:spacing w:after="0" w:line="360" w:lineRule="auto"/>
        <w:ind w:firstLine="360"/>
        <w:jc w:val="both"/>
        <w:rPr>
          <w:rFonts w:ascii="Tahoma" w:hAnsi="Tahoma" w:cs="Tahoma"/>
          <w:sz w:val="24"/>
          <w:szCs w:val="24"/>
        </w:rPr>
      </w:pPr>
      <w:r>
        <w:rPr>
          <w:rFonts w:ascii="Tahoma" w:hAnsi="Tahoma" w:cs="Tahoma"/>
          <w:sz w:val="24"/>
          <w:szCs w:val="24"/>
        </w:rPr>
        <w:t>I have difficulty in comprehending what the appellant is trying to raise as grounds of appeal against the earlier determination.  The Head of Business was confronted with just one blanket ground of appeal –</w:t>
      </w:r>
      <w:r w:rsidR="00FF16DD">
        <w:rPr>
          <w:rFonts w:ascii="Tahoma" w:hAnsi="Tahoma" w:cs="Tahoma"/>
          <w:sz w:val="24"/>
          <w:szCs w:val="24"/>
        </w:rPr>
        <w:t xml:space="preserve"> “unfair dismissal, unprocedural</w:t>
      </w:r>
      <w:r>
        <w:rPr>
          <w:rFonts w:ascii="Tahoma" w:hAnsi="Tahoma" w:cs="Tahoma"/>
          <w:sz w:val="24"/>
          <w:szCs w:val="24"/>
        </w:rPr>
        <w:t xml:space="preserve">”.  There was no explanation as to what constituted the unfair dismissal.  There was no explanation as </w:t>
      </w:r>
      <w:r w:rsidR="00C04DAB">
        <w:rPr>
          <w:rFonts w:ascii="Tahoma" w:hAnsi="Tahoma" w:cs="Tahoma"/>
          <w:sz w:val="24"/>
          <w:szCs w:val="24"/>
        </w:rPr>
        <w:t xml:space="preserve">to </w:t>
      </w:r>
      <w:r>
        <w:rPr>
          <w:rFonts w:ascii="Tahoma" w:hAnsi="Tahoma" w:cs="Tahoma"/>
          <w:sz w:val="24"/>
          <w:szCs w:val="24"/>
        </w:rPr>
        <w:t xml:space="preserve">what was done unprocedurally.  </w:t>
      </w:r>
      <w:r w:rsidR="00FF16DD">
        <w:rPr>
          <w:rFonts w:ascii="Tahoma" w:hAnsi="Tahoma" w:cs="Tahoma"/>
          <w:sz w:val="24"/>
          <w:szCs w:val="24"/>
        </w:rPr>
        <w:t xml:space="preserve">Under the circumstances, </w:t>
      </w:r>
      <w:r>
        <w:rPr>
          <w:rFonts w:ascii="Tahoma" w:hAnsi="Tahoma" w:cs="Tahoma"/>
          <w:sz w:val="24"/>
          <w:szCs w:val="24"/>
        </w:rPr>
        <w:t>I am inclined to agree with the respondent’s submissions that the grounds of appeal before this Court are not meaningful.</w:t>
      </w:r>
      <w:r w:rsidR="00FF16DD">
        <w:rPr>
          <w:rFonts w:ascii="Tahoma" w:hAnsi="Tahoma" w:cs="Tahoma"/>
          <w:sz w:val="24"/>
          <w:szCs w:val="24"/>
        </w:rPr>
        <w:t xml:space="preserve">  It is important for the grounds of appeal to be clear and specific.  This enables the appellate authority to know what exactly has to be decided upon.</w:t>
      </w:r>
    </w:p>
    <w:p w:rsidR="005A4682" w:rsidRDefault="005A4682" w:rsidP="005A4682">
      <w:pPr>
        <w:spacing w:after="0" w:line="360" w:lineRule="auto"/>
        <w:jc w:val="both"/>
        <w:rPr>
          <w:rFonts w:ascii="Tahoma" w:hAnsi="Tahoma" w:cs="Tahoma"/>
          <w:sz w:val="24"/>
          <w:szCs w:val="24"/>
        </w:rPr>
      </w:pPr>
    </w:p>
    <w:p w:rsidR="00C326B5" w:rsidRDefault="005A4682" w:rsidP="00B91CA0">
      <w:pPr>
        <w:spacing w:after="0" w:line="360" w:lineRule="auto"/>
        <w:ind w:firstLine="360"/>
        <w:jc w:val="both"/>
        <w:rPr>
          <w:rFonts w:ascii="Tahoma" w:hAnsi="Tahoma" w:cs="Tahoma"/>
          <w:sz w:val="24"/>
          <w:szCs w:val="24"/>
        </w:rPr>
      </w:pPr>
      <w:r>
        <w:rPr>
          <w:rFonts w:ascii="Tahoma" w:hAnsi="Tahoma" w:cs="Tahoma"/>
          <w:sz w:val="24"/>
          <w:szCs w:val="24"/>
        </w:rPr>
        <w:t xml:space="preserve">In the case of </w:t>
      </w:r>
      <w:r>
        <w:rPr>
          <w:rFonts w:ascii="Tahoma" w:hAnsi="Tahoma" w:cs="Tahoma"/>
          <w:b/>
          <w:sz w:val="24"/>
          <w:szCs w:val="24"/>
        </w:rPr>
        <w:t xml:space="preserve">Tichawana Nyahuma v Barclays Bank (Private) Limited SC67/05 </w:t>
      </w:r>
      <w:r>
        <w:rPr>
          <w:rFonts w:ascii="Tahoma" w:hAnsi="Tahoma" w:cs="Tahoma"/>
          <w:sz w:val="24"/>
          <w:szCs w:val="24"/>
        </w:rPr>
        <w:t>the appellant wa</w:t>
      </w:r>
      <w:r w:rsidR="00FF16DD">
        <w:rPr>
          <w:rFonts w:ascii="Tahoma" w:hAnsi="Tahoma" w:cs="Tahoma"/>
          <w:sz w:val="24"/>
          <w:szCs w:val="24"/>
        </w:rPr>
        <w:t>s aggrieved by some procedural irregularities</w:t>
      </w:r>
      <w:r>
        <w:rPr>
          <w:rFonts w:ascii="Tahoma" w:hAnsi="Tahoma" w:cs="Tahoma"/>
          <w:sz w:val="24"/>
          <w:szCs w:val="24"/>
        </w:rPr>
        <w:t xml:space="preserve"> against the respondent.  He </w:t>
      </w:r>
      <w:r>
        <w:rPr>
          <w:rFonts w:ascii="Tahoma" w:hAnsi="Tahoma" w:cs="Tahoma"/>
          <w:sz w:val="24"/>
          <w:szCs w:val="24"/>
          <w:u w:val="single"/>
        </w:rPr>
        <w:t>articulated</w:t>
      </w:r>
      <w:r>
        <w:rPr>
          <w:rFonts w:ascii="Tahoma" w:hAnsi="Tahoma" w:cs="Tahoma"/>
          <w:sz w:val="24"/>
          <w:szCs w:val="24"/>
        </w:rPr>
        <w:t xml:space="preserve"> the alleged irregularities.  However, the Supreme Court found against him on the basis that the</w:t>
      </w:r>
      <w:r w:rsidR="00804753">
        <w:rPr>
          <w:rFonts w:ascii="Tahoma" w:hAnsi="Tahoma" w:cs="Tahoma"/>
          <w:sz w:val="24"/>
          <w:szCs w:val="24"/>
        </w:rPr>
        <w:t xml:space="preserve"> cited</w:t>
      </w:r>
      <w:r w:rsidR="00C04DAB">
        <w:rPr>
          <w:rFonts w:ascii="Tahoma" w:hAnsi="Tahoma" w:cs="Tahoma"/>
          <w:sz w:val="24"/>
          <w:szCs w:val="24"/>
        </w:rPr>
        <w:t xml:space="preserve"> irregularities would not have vitiated</w:t>
      </w:r>
      <w:r>
        <w:rPr>
          <w:rFonts w:ascii="Tahoma" w:hAnsi="Tahoma" w:cs="Tahoma"/>
          <w:sz w:val="24"/>
          <w:szCs w:val="24"/>
        </w:rPr>
        <w:t xml:space="preserve"> his guilt.  My point is that in the </w:t>
      </w:r>
      <w:r>
        <w:rPr>
          <w:rFonts w:ascii="Tahoma" w:hAnsi="Tahoma" w:cs="Tahoma"/>
          <w:b/>
          <w:sz w:val="24"/>
          <w:szCs w:val="24"/>
        </w:rPr>
        <w:t xml:space="preserve">Nyahuma </w:t>
      </w:r>
      <w:r>
        <w:rPr>
          <w:rFonts w:ascii="Tahoma" w:hAnsi="Tahoma" w:cs="Tahoma"/>
          <w:sz w:val="24"/>
          <w:szCs w:val="24"/>
        </w:rPr>
        <w:t xml:space="preserve">case (above) the aggrieved employee articulated the irregularities in question.  In the present case however, the alleged irregularities were never clarified or explained.  In fact the Head of Business went out of his way to consider the procedure adopted by the appellant. </w:t>
      </w:r>
      <w:r w:rsidR="00FF16DD">
        <w:rPr>
          <w:rFonts w:ascii="Tahoma" w:hAnsi="Tahoma" w:cs="Tahoma"/>
          <w:sz w:val="24"/>
          <w:szCs w:val="24"/>
        </w:rPr>
        <w:t xml:space="preserve"> Given what </w:t>
      </w:r>
      <w:r w:rsidR="00E3448A">
        <w:rPr>
          <w:rFonts w:ascii="Tahoma" w:hAnsi="Tahoma" w:cs="Tahoma"/>
          <w:sz w:val="24"/>
          <w:szCs w:val="24"/>
        </w:rPr>
        <w:t>the Head of Business was faced with, I find that the manner in which he dealt with the appeal placed before him was beyond reproach.</w:t>
      </w:r>
      <w:r>
        <w:rPr>
          <w:rFonts w:ascii="Tahoma" w:hAnsi="Tahoma" w:cs="Tahoma"/>
          <w:sz w:val="24"/>
          <w:szCs w:val="24"/>
        </w:rPr>
        <w:t xml:space="preserve"> </w:t>
      </w:r>
      <w:r w:rsidR="00E3448A">
        <w:rPr>
          <w:rFonts w:ascii="Tahoma" w:hAnsi="Tahoma" w:cs="Tahoma"/>
          <w:sz w:val="24"/>
          <w:szCs w:val="24"/>
        </w:rPr>
        <w:t xml:space="preserve"> T</w:t>
      </w:r>
      <w:r>
        <w:rPr>
          <w:rFonts w:ascii="Tahoma" w:hAnsi="Tahoma" w:cs="Tahoma"/>
          <w:sz w:val="24"/>
          <w:szCs w:val="24"/>
        </w:rPr>
        <w:t xml:space="preserve">he grounds of appeal before this Court do not explain in plain language where the earlier tribunal erred. </w:t>
      </w:r>
      <w:r w:rsidR="00C04DAB">
        <w:rPr>
          <w:rFonts w:ascii="Tahoma" w:hAnsi="Tahoma" w:cs="Tahoma"/>
          <w:sz w:val="24"/>
          <w:szCs w:val="24"/>
        </w:rPr>
        <w:t xml:space="preserve">  I am therefore </w:t>
      </w:r>
      <w:r w:rsidR="00E3448A">
        <w:rPr>
          <w:rFonts w:ascii="Tahoma" w:hAnsi="Tahoma" w:cs="Tahoma"/>
          <w:sz w:val="24"/>
          <w:szCs w:val="24"/>
        </w:rPr>
        <w:t xml:space="preserve">not </w:t>
      </w:r>
      <w:r w:rsidR="00C04DAB">
        <w:rPr>
          <w:rFonts w:ascii="Tahoma" w:hAnsi="Tahoma" w:cs="Tahoma"/>
          <w:sz w:val="24"/>
          <w:szCs w:val="24"/>
        </w:rPr>
        <w:t xml:space="preserve">able to find against that determination. </w:t>
      </w:r>
      <w:r w:rsidR="00B91CA0">
        <w:rPr>
          <w:rFonts w:ascii="Tahoma" w:hAnsi="Tahoma" w:cs="Tahoma"/>
          <w:sz w:val="24"/>
          <w:szCs w:val="24"/>
        </w:rPr>
        <w:t xml:space="preserve"> </w:t>
      </w:r>
      <w:r w:rsidR="00C326B5">
        <w:rPr>
          <w:rFonts w:ascii="Tahoma" w:hAnsi="Tahoma" w:cs="Tahoma"/>
          <w:sz w:val="24"/>
          <w:szCs w:val="24"/>
        </w:rPr>
        <w:t>“</w:t>
      </w:r>
      <w:r w:rsidR="00C04DAB" w:rsidRPr="00C326B5">
        <w:rPr>
          <w:rFonts w:ascii="Tahoma" w:hAnsi="Tahoma" w:cs="Tahoma"/>
          <w:i/>
          <w:sz w:val="24"/>
          <w:szCs w:val="24"/>
        </w:rPr>
        <w:t xml:space="preserve">An appeal Court does not interfere with the exercise of discretion by a lower Court unless it is shown that the </w:t>
      </w:r>
      <w:r w:rsidR="00C04DAB" w:rsidRPr="00C326B5">
        <w:rPr>
          <w:rFonts w:ascii="Tahoma" w:hAnsi="Tahoma" w:cs="Tahoma"/>
          <w:i/>
          <w:sz w:val="24"/>
          <w:szCs w:val="24"/>
        </w:rPr>
        <w:lastRenderedPageBreak/>
        <w:t>discretion was improperly exercised</w:t>
      </w:r>
      <w:r w:rsidR="00C326B5">
        <w:rPr>
          <w:rFonts w:ascii="Tahoma" w:hAnsi="Tahoma" w:cs="Tahoma"/>
          <w:sz w:val="24"/>
          <w:szCs w:val="24"/>
        </w:rPr>
        <w:t>”</w:t>
      </w:r>
      <w:r w:rsidR="00C04DAB">
        <w:rPr>
          <w:rFonts w:ascii="Tahoma" w:hAnsi="Tahoma" w:cs="Tahoma"/>
          <w:sz w:val="24"/>
          <w:szCs w:val="24"/>
        </w:rPr>
        <w:t xml:space="preserve"> </w:t>
      </w:r>
      <w:r w:rsidR="00C326B5">
        <w:rPr>
          <w:rFonts w:ascii="Tahoma" w:hAnsi="Tahoma" w:cs="Tahoma"/>
          <w:b/>
          <w:sz w:val="24"/>
          <w:szCs w:val="24"/>
        </w:rPr>
        <w:t>[</w:t>
      </w:r>
      <w:r w:rsidR="00C04DAB" w:rsidRPr="00C326B5">
        <w:rPr>
          <w:rFonts w:ascii="Tahoma" w:hAnsi="Tahoma" w:cs="Tahoma"/>
          <w:b/>
          <w:i/>
          <w:sz w:val="24"/>
          <w:szCs w:val="24"/>
        </w:rPr>
        <w:t>See Passmore Malimanjani v Central Africa Building Society (CABS)</w:t>
      </w:r>
      <w:r w:rsidR="00C04DAB" w:rsidRPr="00C326B5">
        <w:rPr>
          <w:rFonts w:ascii="Tahoma" w:hAnsi="Tahoma" w:cs="Tahoma"/>
          <w:b/>
          <w:sz w:val="24"/>
          <w:szCs w:val="24"/>
        </w:rPr>
        <w:t xml:space="preserve"> SC 47/07</w:t>
      </w:r>
      <w:r w:rsidR="00C326B5">
        <w:rPr>
          <w:rFonts w:ascii="Tahoma" w:hAnsi="Tahoma" w:cs="Tahoma"/>
          <w:b/>
          <w:sz w:val="24"/>
          <w:szCs w:val="24"/>
        </w:rPr>
        <w:t>]</w:t>
      </w:r>
      <w:r w:rsidR="00C04DAB">
        <w:rPr>
          <w:rFonts w:ascii="Tahoma" w:hAnsi="Tahoma" w:cs="Tahoma"/>
          <w:sz w:val="24"/>
          <w:szCs w:val="24"/>
        </w:rPr>
        <w:t xml:space="preserve">.  </w:t>
      </w:r>
    </w:p>
    <w:p w:rsidR="00C326B5" w:rsidRDefault="00C326B5" w:rsidP="00C326B5">
      <w:pPr>
        <w:spacing w:after="0" w:line="360" w:lineRule="auto"/>
        <w:jc w:val="both"/>
        <w:rPr>
          <w:rFonts w:ascii="Tahoma" w:hAnsi="Tahoma" w:cs="Tahoma"/>
          <w:sz w:val="24"/>
          <w:szCs w:val="24"/>
        </w:rPr>
      </w:pPr>
    </w:p>
    <w:p w:rsidR="005A4682" w:rsidRDefault="00C04DAB" w:rsidP="00E3448A">
      <w:pPr>
        <w:spacing w:after="0" w:line="360" w:lineRule="auto"/>
        <w:jc w:val="both"/>
        <w:rPr>
          <w:rFonts w:ascii="Tahoma" w:hAnsi="Tahoma" w:cs="Tahoma"/>
          <w:sz w:val="24"/>
          <w:szCs w:val="24"/>
        </w:rPr>
      </w:pPr>
      <w:r>
        <w:rPr>
          <w:rFonts w:ascii="Tahoma" w:hAnsi="Tahoma" w:cs="Tahoma"/>
          <w:sz w:val="24"/>
          <w:szCs w:val="24"/>
        </w:rPr>
        <w:t>I am unable to say that the earlier tribunal improperly exercised its discretion.</w:t>
      </w:r>
    </w:p>
    <w:p w:rsidR="005A4682" w:rsidRDefault="005A4682" w:rsidP="005A4682">
      <w:pPr>
        <w:spacing w:after="0" w:line="360" w:lineRule="auto"/>
        <w:jc w:val="both"/>
        <w:rPr>
          <w:rFonts w:ascii="Tahoma" w:hAnsi="Tahoma" w:cs="Tahoma"/>
          <w:sz w:val="24"/>
          <w:szCs w:val="24"/>
        </w:rPr>
      </w:pPr>
    </w:p>
    <w:p w:rsidR="005A4682" w:rsidRDefault="005A4682" w:rsidP="00C326B5">
      <w:pPr>
        <w:spacing w:after="0" w:line="360" w:lineRule="auto"/>
        <w:ind w:firstLine="720"/>
        <w:jc w:val="both"/>
        <w:rPr>
          <w:rFonts w:ascii="Tahoma" w:hAnsi="Tahoma" w:cs="Tahoma"/>
          <w:sz w:val="24"/>
          <w:szCs w:val="24"/>
        </w:rPr>
      </w:pPr>
      <w:r>
        <w:rPr>
          <w:rFonts w:ascii="Tahoma" w:hAnsi="Tahoma" w:cs="Tahoma"/>
          <w:sz w:val="24"/>
          <w:szCs w:val="24"/>
        </w:rPr>
        <w:t>In the circumstances I find that there is no merit in the appeal.  Accordingly it is ordered that the appeal be and is hereby dismissed.</w:t>
      </w:r>
    </w:p>
    <w:p w:rsidR="00E3448A" w:rsidRDefault="00E3448A" w:rsidP="005A4682">
      <w:pPr>
        <w:spacing w:after="0" w:line="360" w:lineRule="auto"/>
        <w:jc w:val="both"/>
        <w:rPr>
          <w:rFonts w:ascii="Tahoma" w:hAnsi="Tahoma" w:cs="Tahoma"/>
          <w:b/>
          <w:i/>
          <w:sz w:val="24"/>
          <w:szCs w:val="24"/>
        </w:rPr>
      </w:pPr>
    </w:p>
    <w:p w:rsidR="00E3448A" w:rsidRDefault="00E3448A" w:rsidP="005A4682">
      <w:pPr>
        <w:spacing w:after="0" w:line="360" w:lineRule="auto"/>
        <w:jc w:val="both"/>
        <w:rPr>
          <w:rFonts w:ascii="Tahoma" w:hAnsi="Tahoma" w:cs="Tahoma"/>
          <w:b/>
          <w:i/>
          <w:sz w:val="24"/>
          <w:szCs w:val="24"/>
        </w:rPr>
      </w:pPr>
    </w:p>
    <w:p w:rsidR="005A4682" w:rsidRDefault="005A4682" w:rsidP="005A4682">
      <w:pPr>
        <w:spacing w:after="0" w:line="360" w:lineRule="auto"/>
        <w:jc w:val="both"/>
        <w:rPr>
          <w:rFonts w:ascii="Tahoma" w:hAnsi="Tahoma" w:cs="Tahoma"/>
          <w:b/>
          <w:i/>
          <w:sz w:val="24"/>
          <w:szCs w:val="24"/>
        </w:rPr>
      </w:pPr>
      <w:r>
        <w:rPr>
          <w:rFonts w:ascii="Tahoma" w:hAnsi="Tahoma" w:cs="Tahoma"/>
          <w:b/>
          <w:i/>
          <w:sz w:val="24"/>
          <w:szCs w:val="24"/>
        </w:rPr>
        <w:t>Matsikidze and Mucheche Legal Practitioners for the Appellant.</w:t>
      </w:r>
    </w:p>
    <w:p w:rsidR="00C326B5" w:rsidRDefault="00C326B5" w:rsidP="005A4682">
      <w:pPr>
        <w:spacing w:after="0" w:line="360" w:lineRule="auto"/>
        <w:jc w:val="both"/>
        <w:rPr>
          <w:rFonts w:ascii="Tahoma" w:hAnsi="Tahoma" w:cs="Tahoma"/>
          <w:b/>
          <w:i/>
          <w:sz w:val="24"/>
          <w:szCs w:val="24"/>
        </w:rPr>
      </w:pPr>
    </w:p>
    <w:p w:rsidR="005A4682" w:rsidRPr="005A4682" w:rsidRDefault="005A4682" w:rsidP="005A4682">
      <w:pPr>
        <w:spacing w:after="0" w:line="360" w:lineRule="auto"/>
        <w:jc w:val="both"/>
        <w:rPr>
          <w:rFonts w:ascii="Tahoma" w:hAnsi="Tahoma" w:cs="Tahoma"/>
          <w:b/>
          <w:i/>
          <w:sz w:val="24"/>
          <w:szCs w:val="24"/>
        </w:rPr>
      </w:pPr>
      <w:r>
        <w:rPr>
          <w:rFonts w:ascii="Tahoma" w:hAnsi="Tahoma" w:cs="Tahoma"/>
          <w:b/>
          <w:i/>
          <w:sz w:val="24"/>
          <w:szCs w:val="24"/>
        </w:rPr>
        <w:t>Coghlan Welsh and Guest Legal Practitioners for the Respondent.</w:t>
      </w:r>
    </w:p>
    <w:p w:rsidR="005A4682" w:rsidRPr="005A4682" w:rsidRDefault="005A4682" w:rsidP="005A4682">
      <w:pPr>
        <w:spacing w:after="0" w:line="360" w:lineRule="auto"/>
        <w:jc w:val="both"/>
        <w:rPr>
          <w:rFonts w:ascii="Tahoma" w:hAnsi="Tahoma" w:cs="Tahoma"/>
          <w:sz w:val="24"/>
          <w:szCs w:val="24"/>
        </w:rPr>
      </w:pPr>
    </w:p>
    <w:p w:rsidR="00532057" w:rsidRDefault="00B97067"/>
    <w:sectPr w:rsidR="00532057" w:rsidSect="005A4682">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067" w:rsidRDefault="00B97067" w:rsidP="005A4682">
      <w:pPr>
        <w:spacing w:after="0" w:line="240" w:lineRule="auto"/>
      </w:pPr>
      <w:r>
        <w:separator/>
      </w:r>
    </w:p>
  </w:endnote>
  <w:endnote w:type="continuationSeparator" w:id="0">
    <w:p w:rsidR="00B97067" w:rsidRDefault="00B97067" w:rsidP="005A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7682"/>
      <w:docPartObj>
        <w:docPartGallery w:val="Page Numbers (Bottom of Page)"/>
        <w:docPartUnique/>
      </w:docPartObj>
    </w:sdtPr>
    <w:sdtEndPr/>
    <w:sdtContent>
      <w:p w:rsidR="005A4682" w:rsidRDefault="00B97067">
        <w:pPr>
          <w:pStyle w:val="Footer"/>
          <w:jc w:val="right"/>
        </w:pPr>
        <w:r>
          <w:fldChar w:fldCharType="begin"/>
        </w:r>
        <w:r>
          <w:instrText xml:space="preserve"> PAGE   \* MERGEFORMAT </w:instrText>
        </w:r>
        <w:r>
          <w:fldChar w:fldCharType="separate"/>
        </w:r>
        <w:r w:rsidR="001164BF">
          <w:rPr>
            <w:noProof/>
          </w:rPr>
          <w:t>4</w:t>
        </w:r>
        <w:r>
          <w:rPr>
            <w:noProof/>
          </w:rPr>
          <w:fldChar w:fldCharType="end"/>
        </w:r>
      </w:p>
    </w:sdtContent>
  </w:sdt>
  <w:p w:rsidR="005A4682" w:rsidRDefault="005A46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067" w:rsidRDefault="00B97067" w:rsidP="005A4682">
      <w:pPr>
        <w:spacing w:after="0" w:line="240" w:lineRule="auto"/>
      </w:pPr>
      <w:r>
        <w:separator/>
      </w:r>
    </w:p>
  </w:footnote>
  <w:footnote w:type="continuationSeparator" w:id="0">
    <w:p w:rsidR="00B97067" w:rsidRDefault="00B97067" w:rsidP="005A46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682" w:rsidRDefault="005A4682" w:rsidP="005A4682">
    <w:pPr>
      <w:pStyle w:val="Header"/>
      <w:jc w:val="right"/>
    </w:pPr>
    <w:r>
      <w:rPr>
        <w:rFonts w:ascii="Tahoma" w:hAnsi="Tahoma" w:cs="Tahoma"/>
        <w:b/>
      </w:rPr>
      <w:t>JUDGMENT NO. LC/H/07/2013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F0E4E"/>
    <w:multiLevelType w:val="hybridMultilevel"/>
    <w:tmpl w:val="DD0CB9E4"/>
    <w:lvl w:ilvl="0" w:tplc="871A6C2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31F2EE9"/>
    <w:multiLevelType w:val="hybridMultilevel"/>
    <w:tmpl w:val="3454ED12"/>
    <w:lvl w:ilvl="0" w:tplc="B6BE176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49353A0"/>
    <w:multiLevelType w:val="hybridMultilevel"/>
    <w:tmpl w:val="9920CFC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551"/>
    <w:rsid w:val="001164BF"/>
    <w:rsid w:val="00283B26"/>
    <w:rsid w:val="00390C63"/>
    <w:rsid w:val="00442BE2"/>
    <w:rsid w:val="0044535E"/>
    <w:rsid w:val="004A6BFF"/>
    <w:rsid w:val="005325B5"/>
    <w:rsid w:val="005A4682"/>
    <w:rsid w:val="00736D4F"/>
    <w:rsid w:val="00752CC3"/>
    <w:rsid w:val="00804753"/>
    <w:rsid w:val="0084536A"/>
    <w:rsid w:val="008C3C6B"/>
    <w:rsid w:val="008F0DE1"/>
    <w:rsid w:val="00A936A5"/>
    <w:rsid w:val="00AB48E0"/>
    <w:rsid w:val="00B91CA0"/>
    <w:rsid w:val="00B97067"/>
    <w:rsid w:val="00BD2EA4"/>
    <w:rsid w:val="00C04DAB"/>
    <w:rsid w:val="00C326B5"/>
    <w:rsid w:val="00C76DCF"/>
    <w:rsid w:val="00C83306"/>
    <w:rsid w:val="00CF4530"/>
    <w:rsid w:val="00E3448A"/>
    <w:rsid w:val="00EE078C"/>
    <w:rsid w:val="00F27D22"/>
    <w:rsid w:val="00F44551"/>
    <w:rsid w:val="00F85F6F"/>
    <w:rsid w:val="00FF16D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CC3"/>
    <w:pPr>
      <w:ind w:left="720"/>
      <w:contextualSpacing/>
    </w:pPr>
  </w:style>
  <w:style w:type="paragraph" w:styleId="Header">
    <w:name w:val="header"/>
    <w:basedOn w:val="Normal"/>
    <w:link w:val="HeaderChar"/>
    <w:uiPriority w:val="99"/>
    <w:semiHidden/>
    <w:unhideWhenUsed/>
    <w:rsid w:val="005A468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A4682"/>
  </w:style>
  <w:style w:type="paragraph" w:styleId="Footer">
    <w:name w:val="footer"/>
    <w:basedOn w:val="Normal"/>
    <w:link w:val="FooterChar"/>
    <w:uiPriority w:val="99"/>
    <w:unhideWhenUsed/>
    <w:rsid w:val="005A46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4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CC3"/>
    <w:pPr>
      <w:ind w:left="720"/>
      <w:contextualSpacing/>
    </w:pPr>
  </w:style>
  <w:style w:type="paragraph" w:styleId="Header">
    <w:name w:val="header"/>
    <w:basedOn w:val="Normal"/>
    <w:link w:val="HeaderChar"/>
    <w:uiPriority w:val="99"/>
    <w:semiHidden/>
    <w:unhideWhenUsed/>
    <w:rsid w:val="005A468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A4682"/>
  </w:style>
  <w:style w:type="paragraph" w:styleId="Footer">
    <w:name w:val="footer"/>
    <w:basedOn w:val="Normal"/>
    <w:link w:val="FooterChar"/>
    <w:uiPriority w:val="99"/>
    <w:unhideWhenUsed/>
    <w:rsid w:val="005A46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4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MUTANHU</cp:lastModifiedBy>
  <cp:revision>2</cp:revision>
  <dcterms:created xsi:type="dcterms:W3CDTF">2015-04-20T06:31:00Z</dcterms:created>
  <dcterms:modified xsi:type="dcterms:W3CDTF">2015-04-20T06:31:00Z</dcterms:modified>
</cp:coreProperties>
</file>