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1E" w:rsidRPr="00D171D3" w:rsidRDefault="0005401E" w:rsidP="0005401E">
      <w:pPr>
        <w:rPr>
          <w:rFonts w:ascii="Tahoma" w:hAnsi="Tahoma" w:cs="Tahoma"/>
          <w:b/>
          <w:sz w:val="24"/>
          <w:szCs w:val="24"/>
        </w:rPr>
      </w:pPr>
      <w:proofErr w:type="gramStart"/>
      <w:r w:rsidRPr="00D171D3">
        <w:rPr>
          <w:rFonts w:ascii="Tahoma" w:hAnsi="Tahoma" w:cs="Tahoma"/>
          <w:b/>
          <w:sz w:val="24"/>
          <w:szCs w:val="24"/>
        </w:rPr>
        <w:t>IN THE LABOUR COURT OF Z</w:t>
      </w:r>
      <w:r w:rsidR="00B0378C">
        <w:rPr>
          <w:rFonts w:ascii="Tahoma" w:hAnsi="Tahoma" w:cs="Tahoma"/>
          <w:b/>
          <w:sz w:val="24"/>
          <w:szCs w:val="24"/>
        </w:rPr>
        <w:t>IMBABWE      JUDGMENT NO.</w:t>
      </w:r>
      <w:proofErr w:type="gramEnd"/>
      <w:r w:rsidR="00B0378C">
        <w:rPr>
          <w:rFonts w:ascii="Tahoma" w:hAnsi="Tahoma" w:cs="Tahoma"/>
          <w:b/>
          <w:sz w:val="24"/>
          <w:szCs w:val="24"/>
        </w:rPr>
        <w:t xml:space="preserve"> LC/H/178</w:t>
      </w:r>
      <w:r w:rsidRPr="00D171D3">
        <w:rPr>
          <w:rFonts w:ascii="Tahoma" w:hAnsi="Tahoma" w:cs="Tahoma"/>
          <w:b/>
          <w:sz w:val="24"/>
          <w:szCs w:val="24"/>
        </w:rPr>
        <w:t>/2020</w:t>
      </w:r>
    </w:p>
    <w:p w:rsidR="0005401E" w:rsidRPr="00D171D3" w:rsidRDefault="0005401E" w:rsidP="0005401E">
      <w:pPr>
        <w:jc w:val="both"/>
        <w:rPr>
          <w:rFonts w:ascii="Tahoma" w:hAnsi="Tahoma" w:cs="Tahoma"/>
          <w:b/>
          <w:sz w:val="24"/>
          <w:szCs w:val="24"/>
        </w:rPr>
      </w:pPr>
      <w:r w:rsidRPr="00D171D3">
        <w:rPr>
          <w:rFonts w:ascii="Tahoma" w:hAnsi="Tahoma" w:cs="Tahoma"/>
          <w:b/>
          <w:sz w:val="24"/>
          <w:szCs w:val="24"/>
        </w:rPr>
        <w:t>HARARE,</w:t>
      </w:r>
      <w:r w:rsidR="00B0378C">
        <w:rPr>
          <w:rFonts w:ascii="Tahoma" w:hAnsi="Tahoma" w:cs="Tahoma"/>
          <w:b/>
          <w:sz w:val="24"/>
          <w:szCs w:val="24"/>
        </w:rPr>
        <w:t xml:space="preserve"> 22 JUNE 2020</w:t>
      </w:r>
      <w:r w:rsidR="00B0378C">
        <w:rPr>
          <w:rFonts w:ascii="Tahoma" w:hAnsi="Tahoma" w:cs="Tahoma"/>
          <w:b/>
          <w:sz w:val="24"/>
          <w:szCs w:val="24"/>
        </w:rPr>
        <w:tab/>
      </w:r>
      <w:r w:rsidR="00B0378C">
        <w:rPr>
          <w:rFonts w:ascii="Tahoma" w:hAnsi="Tahoma" w:cs="Tahoma"/>
          <w:b/>
          <w:sz w:val="24"/>
          <w:szCs w:val="24"/>
        </w:rPr>
        <w:tab/>
      </w:r>
      <w:r w:rsidR="00B0378C">
        <w:rPr>
          <w:rFonts w:ascii="Tahoma" w:hAnsi="Tahoma" w:cs="Tahoma"/>
          <w:b/>
          <w:sz w:val="24"/>
          <w:szCs w:val="24"/>
        </w:rPr>
        <w:tab/>
      </w:r>
      <w:r w:rsidR="00B0378C">
        <w:rPr>
          <w:rFonts w:ascii="Tahoma" w:hAnsi="Tahoma" w:cs="Tahoma"/>
          <w:b/>
          <w:sz w:val="24"/>
          <w:szCs w:val="24"/>
        </w:rPr>
        <w:tab/>
        <w:t xml:space="preserve">       </w:t>
      </w:r>
      <w:r w:rsidRPr="00D171D3">
        <w:rPr>
          <w:rFonts w:ascii="Tahoma" w:hAnsi="Tahoma" w:cs="Tahoma"/>
          <w:b/>
          <w:sz w:val="24"/>
          <w:szCs w:val="24"/>
        </w:rPr>
        <w:t>CASE NO. LC/H/</w:t>
      </w:r>
      <w:r>
        <w:rPr>
          <w:rFonts w:ascii="Tahoma" w:hAnsi="Tahoma" w:cs="Tahoma"/>
          <w:b/>
          <w:sz w:val="24"/>
          <w:szCs w:val="24"/>
        </w:rPr>
        <w:t>REV/123/19</w:t>
      </w:r>
    </w:p>
    <w:p w:rsidR="0005401E" w:rsidRPr="00D171D3" w:rsidRDefault="0005401E" w:rsidP="0005401E">
      <w:pPr>
        <w:jc w:val="both"/>
        <w:rPr>
          <w:rFonts w:ascii="Tahoma" w:hAnsi="Tahoma" w:cs="Tahoma"/>
          <w:b/>
          <w:sz w:val="24"/>
          <w:szCs w:val="24"/>
        </w:rPr>
      </w:pPr>
      <w:r w:rsidRPr="00D171D3">
        <w:rPr>
          <w:rFonts w:ascii="Tahoma" w:hAnsi="Tahoma" w:cs="Tahoma"/>
          <w:b/>
          <w:sz w:val="24"/>
          <w:szCs w:val="24"/>
        </w:rPr>
        <w:t>AND</w:t>
      </w:r>
      <w:r w:rsidR="00B0378C">
        <w:rPr>
          <w:rFonts w:ascii="Tahoma" w:hAnsi="Tahoma" w:cs="Tahoma"/>
          <w:b/>
          <w:sz w:val="24"/>
          <w:szCs w:val="24"/>
        </w:rPr>
        <w:t xml:space="preserve"> 31 JULY</w:t>
      </w:r>
      <w:r w:rsidRPr="00D171D3">
        <w:rPr>
          <w:rFonts w:ascii="Tahoma" w:hAnsi="Tahoma" w:cs="Tahoma"/>
          <w:b/>
          <w:sz w:val="24"/>
          <w:szCs w:val="24"/>
        </w:rPr>
        <w:t xml:space="preserve"> 2020</w:t>
      </w:r>
    </w:p>
    <w:p w:rsidR="0005401E" w:rsidRPr="00D171D3" w:rsidRDefault="0005401E" w:rsidP="0005401E">
      <w:pPr>
        <w:jc w:val="both"/>
        <w:rPr>
          <w:rFonts w:ascii="Tahoma" w:hAnsi="Tahoma" w:cs="Tahoma"/>
          <w:sz w:val="24"/>
          <w:szCs w:val="24"/>
        </w:rPr>
      </w:pPr>
      <w:r w:rsidRPr="00D171D3">
        <w:rPr>
          <w:rFonts w:ascii="Tahoma" w:hAnsi="Tahoma" w:cs="Tahoma"/>
          <w:sz w:val="24"/>
          <w:szCs w:val="24"/>
        </w:rPr>
        <w:t>In the matter between:-</w:t>
      </w:r>
    </w:p>
    <w:p w:rsidR="0005401E" w:rsidRPr="00D171D3" w:rsidRDefault="0005401E" w:rsidP="0005401E">
      <w:pPr>
        <w:jc w:val="both"/>
        <w:rPr>
          <w:rFonts w:ascii="Tahoma" w:hAnsi="Tahoma" w:cs="Tahoma"/>
          <w:sz w:val="24"/>
          <w:szCs w:val="24"/>
        </w:rPr>
      </w:pPr>
    </w:p>
    <w:p w:rsidR="0005401E" w:rsidRPr="00D171D3" w:rsidRDefault="00B7205A" w:rsidP="0005401E">
      <w:pPr>
        <w:jc w:val="both"/>
        <w:rPr>
          <w:rFonts w:ascii="Tahoma" w:hAnsi="Tahoma" w:cs="Tahoma"/>
          <w:b/>
          <w:sz w:val="24"/>
          <w:szCs w:val="24"/>
        </w:rPr>
      </w:pPr>
      <w:r>
        <w:rPr>
          <w:rFonts w:ascii="Tahoma" w:hAnsi="Tahoma" w:cs="Tahoma"/>
          <w:b/>
          <w:sz w:val="24"/>
          <w:szCs w:val="24"/>
        </w:rPr>
        <w:t>ROY NYABVURE</w:t>
      </w:r>
      <w:r w:rsidRPr="00D171D3">
        <w:rPr>
          <w:rFonts w:ascii="Tahoma" w:hAnsi="Tahoma" w:cs="Tahoma"/>
          <w:b/>
          <w:sz w:val="24"/>
          <w:szCs w:val="24"/>
        </w:rPr>
        <w:tab/>
      </w:r>
      <w:r w:rsidR="0005401E" w:rsidRPr="00D171D3">
        <w:rPr>
          <w:rFonts w:ascii="Tahoma" w:hAnsi="Tahoma" w:cs="Tahoma"/>
          <w:b/>
          <w:sz w:val="24"/>
          <w:szCs w:val="24"/>
        </w:rPr>
        <w:tab/>
      </w:r>
      <w:r w:rsidR="0005401E" w:rsidRPr="00D171D3">
        <w:rPr>
          <w:rFonts w:ascii="Tahoma" w:hAnsi="Tahoma" w:cs="Tahoma"/>
          <w:b/>
          <w:sz w:val="24"/>
          <w:szCs w:val="24"/>
        </w:rPr>
        <w:tab/>
      </w:r>
      <w:r w:rsidR="0005401E" w:rsidRPr="00D171D3">
        <w:rPr>
          <w:rFonts w:ascii="Tahoma" w:hAnsi="Tahoma" w:cs="Tahoma"/>
          <w:b/>
          <w:sz w:val="24"/>
          <w:szCs w:val="24"/>
        </w:rPr>
        <w:tab/>
      </w:r>
      <w:r w:rsidR="0005401E" w:rsidRPr="00D171D3">
        <w:rPr>
          <w:rFonts w:ascii="Tahoma" w:hAnsi="Tahoma" w:cs="Tahoma"/>
          <w:b/>
          <w:sz w:val="24"/>
          <w:szCs w:val="24"/>
        </w:rPr>
        <w:tab/>
      </w:r>
      <w:r w:rsidR="0074279C">
        <w:rPr>
          <w:rFonts w:ascii="Tahoma" w:hAnsi="Tahoma" w:cs="Tahoma"/>
          <w:b/>
          <w:sz w:val="24"/>
          <w:szCs w:val="24"/>
        </w:rPr>
        <w:tab/>
      </w:r>
      <w:r w:rsidR="0074279C">
        <w:rPr>
          <w:rFonts w:ascii="Tahoma" w:hAnsi="Tahoma" w:cs="Tahoma"/>
          <w:b/>
          <w:sz w:val="24"/>
          <w:szCs w:val="24"/>
        </w:rPr>
        <w:tab/>
      </w:r>
      <w:r w:rsidR="0005401E">
        <w:rPr>
          <w:rFonts w:ascii="Tahoma" w:hAnsi="Tahoma" w:cs="Tahoma"/>
          <w:b/>
          <w:sz w:val="24"/>
          <w:szCs w:val="24"/>
        </w:rPr>
        <w:t xml:space="preserve">Applicant </w:t>
      </w:r>
    </w:p>
    <w:p w:rsidR="0005401E" w:rsidRPr="00D171D3" w:rsidRDefault="0005401E" w:rsidP="0005401E">
      <w:pPr>
        <w:tabs>
          <w:tab w:val="left" w:pos="1995"/>
        </w:tabs>
        <w:jc w:val="both"/>
        <w:rPr>
          <w:rFonts w:ascii="Tahoma" w:hAnsi="Tahoma" w:cs="Tahoma"/>
          <w:sz w:val="24"/>
          <w:szCs w:val="24"/>
        </w:rPr>
      </w:pPr>
      <w:r w:rsidRPr="00D171D3">
        <w:rPr>
          <w:rFonts w:ascii="Tahoma" w:hAnsi="Tahoma" w:cs="Tahoma"/>
          <w:sz w:val="24"/>
          <w:szCs w:val="24"/>
        </w:rPr>
        <w:t>And</w:t>
      </w:r>
      <w:r w:rsidRPr="00D171D3">
        <w:rPr>
          <w:rFonts w:ascii="Tahoma" w:hAnsi="Tahoma" w:cs="Tahoma"/>
          <w:sz w:val="24"/>
          <w:szCs w:val="24"/>
        </w:rPr>
        <w:tab/>
      </w:r>
      <w:r w:rsidR="0092254D">
        <w:rPr>
          <w:rFonts w:ascii="Tahoma" w:hAnsi="Tahoma" w:cs="Tahoma"/>
          <w:sz w:val="24"/>
          <w:szCs w:val="24"/>
        </w:rPr>
        <w:tab/>
      </w:r>
    </w:p>
    <w:p w:rsidR="0005401E" w:rsidRDefault="00B7205A" w:rsidP="0005401E">
      <w:pPr>
        <w:jc w:val="both"/>
        <w:rPr>
          <w:rFonts w:ascii="Tahoma" w:hAnsi="Tahoma" w:cs="Tahoma"/>
          <w:b/>
          <w:sz w:val="24"/>
          <w:szCs w:val="24"/>
        </w:rPr>
      </w:pPr>
      <w:r>
        <w:rPr>
          <w:rFonts w:ascii="Tahoma" w:hAnsi="Tahoma" w:cs="Tahoma"/>
          <w:b/>
          <w:sz w:val="24"/>
          <w:szCs w:val="24"/>
        </w:rPr>
        <w:t>J. DUVE N. O.</w:t>
      </w:r>
      <w:r w:rsidR="0005401E" w:rsidRPr="00D171D3">
        <w:rPr>
          <w:rFonts w:ascii="Tahoma" w:hAnsi="Tahoma" w:cs="Tahoma"/>
          <w:b/>
          <w:sz w:val="24"/>
          <w:szCs w:val="24"/>
        </w:rPr>
        <w:tab/>
      </w:r>
      <w:r w:rsidR="0092254D">
        <w:rPr>
          <w:rFonts w:ascii="Tahoma" w:hAnsi="Tahoma" w:cs="Tahoma"/>
          <w:b/>
          <w:sz w:val="24"/>
          <w:szCs w:val="24"/>
        </w:rPr>
        <w:tab/>
      </w:r>
      <w:r w:rsidR="0092254D">
        <w:rPr>
          <w:rFonts w:ascii="Tahoma" w:hAnsi="Tahoma" w:cs="Tahoma"/>
          <w:b/>
          <w:sz w:val="24"/>
          <w:szCs w:val="24"/>
        </w:rPr>
        <w:tab/>
      </w:r>
      <w:r w:rsidR="0005401E" w:rsidRPr="00D171D3">
        <w:rPr>
          <w:rFonts w:ascii="Tahoma" w:hAnsi="Tahoma" w:cs="Tahoma"/>
          <w:b/>
          <w:sz w:val="24"/>
          <w:szCs w:val="24"/>
        </w:rPr>
        <w:tab/>
      </w:r>
      <w:r w:rsidR="0005401E" w:rsidRPr="00D171D3">
        <w:rPr>
          <w:rFonts w:ascii="Tahoma" w:hAnsi="Tahoma" w:cs="Tahoma"/>
          <w:b/>
          <w:sz w:val="24"/>
          <w:szCs w:val="24"/>
        </w:rPr>
        <w:tab/>
      </w:r>
      <w:r w:rsidR="0005401E" w:rsidRPr="00D171D3">
        <w:rPr>
          <w:rFonts w:ascii="Tahoma" w:hAnsi="Tahoma" w:cs="Tahoma"/>
          <w:b/>
          <w:sz w:val="24"/>
          <w:szCs w:val="24"/>
        </w:rPr>
        <w:tab/>
      </w:r>
      <w:r w:rsidR="0092254D">
        <w:rPr>
          <w:rFonts w:ascii="Tahoma" w:hAnsi="Tahoma" w:cs="Tahoma"/>
          <w:b/>
          <w:sz w:val="24"/>
          <w:szCs w:val="24"/>
        </w:rPr>
        <w:tab/>
      </w:r>
      <w:r>
        <w:rPr>
          <w:rFonts w:ascii="Tahoma" w:hAnsi="Tahoma" w:cs="Tahoma"/>
          <w:b/>
          <w:sz w:val="24"/>
          <w:szCs w:val="24"/>
        </w:rPr>
        <w:t>1</w:t>
      </w:r>
      <w:r w:rsidRPr="0074279C">
        <w:rPr>
          <w:rFonts w:ascii="Tahoma" w:hAnsi="Tahoma" w:cs="Tahoma"/>
          <w:b/>
          <w:sz w:val="24"/>
          <w:szCs w:val="24"/>
          <w:vertAlign w:val="superscript"/>
        </w:rPr>
        <w:t>st</w:t>
      </w:r>
      <w:r>
        <w:rPr>
          <w:rFonts w:ascii="Tahoma" w:hAnsi="Tahoma" w:cs="Tahoma"/>
          <w:b/>
          <w:sz w:val="24"/>
          <w:szCs w:val="24"/>
        </w:rPr>
        <w:t xml:space="preserve"> Respondent</w:t>
      </w:r>
    </w:p>
    <w:p w:rsidR="0005401E" w:rsidRPr="00D171D3" w:rsidRDefault="00B7205A" w:rsidP="0005401E">
      <w:pPr>
        <w:jc w:val="both"/>
        <w:rPr>
          <w:rFonts w:ascii="Tahoma" w:hAnsi="Tahoma" w:cs="Tahoma"/>
          <w:b/>
          <w:sz w:val="24"/>
          <w:szCs w:val="24"/>
        </w:rPr>
      </w:pPr>
      <w:r>
        <w:rPr>
          <w:rFonts w:ascii="Tahoma" w:hAnsi="Tahoma" w:cs="Tahoma"/>
          <w:b/>
          <w:sz w:val="24"/>
          <w:szCs w:val="24"/>
        </w:rPr>
        <w:t>CITY OF HARARE</w:t>
      </w:r>
      <w:r w:rsidR="0005401E">
        <w:rPr>
          <w:rFonts w:ascii="Tahoma" w:hAnsi="Tahoma" w:cs="Tahoma"/>
          <w:b/>
          <w:sz w:val="24"/>
          <w:szCs w:val="24"/>
        </w:rPr>
        <w:tab/>
      </w:r>
      <w:r w:rsidR="0005401E">
        <w:rPr>
          <w:rFonts w:ascii="Tahoma" w:hAnsi="Tahoma" w:cs="Tahoma"/>
          <w:b/>
          <w:sz w:val="24"/>
          <w:szCs w:val="24"/>
        </w:rPr>
        <w:tab/>
      </w:r>
      <w:r w:rsidR="0005401E">
        <w:rPr>
          <w:rFonts w:ascii="Tahoma" w:hAnsi="Tahoma" w:cs="Tahoma"/>
          <w:b/>
          <w:sz w:val="24"/>
          <w:szCs w:val="24"/>
        </w:rPr>
        <w:tab/>
      </w:r>
      <w:r w:rsidR="0092254D">
        <w:rPr>
          <w:rFonts w:ascii="Tahoma" w:hAnsi="Tahoma" w:cs="Tahoma"/>
          <w:b/>
          <w:sz w:val="24"/>
          <w:szCs w:val="24"/>
        </w:rPr>
        <w:tab/>
      </w:r>
      <w:r w:rsidR="0092254D">
        <w:rPr>
          <w:rFonts w:ascii="Tahoma" w:hAnsi="Tahoma" w:cs="Tahoma"/>
          <w:b/>
          <w:sz w:val="24"/>
          <w:szCs w:val="24"/>
        </w:rPr>
        <w:tab/>
      </w:r>
      <w:r w:rsidR="0005401E">
        <w:rPr>
          <w:rFonts w:ascii="Tahoma" w:hAnsi="Tahoma" w:cs="Tahoma"/>
          <w:b/>
          <w:sz w:val="24"/>
          <w:szCs w:val="24"/>
        </w:rPr>
        <w:tab/>
      </w:r>
      <w:r w:rsidR="0092254D">
        <w:rPr>
          <w:rFonts w:ascii="Tahoma" w:hAnsi="Tahoma" w:cs="Tahoma"/>
          <w:b/>
          <w:sz w:val="24"/>
          <w:szCs w:val="24"/>
        </w:rPr>
        <w:tab/>
      </w:r>
      <w:r>
        <w:rPr>
          <w:rFonts w:ascii="Tahoma" w:hAnsi="Tahoma" w:cs="Tahoma"/>
          <w:b/>
          <w:sz w:val="24"/>
          <w:szCs w:val="24"/>
        </w:rPr>
        <w:t>2</w:t>
      </w:r>
      <w:r w:rsidRPr="0074279C">
        <w:rPr>
          <w:rFonts w:ascii="Tahoma" w:hAnsi="Tahoma" w:cs="Tahoma"/>
          <w:b/>
          <w:sz w:val="24"/>
          <w:szCs w:val="24"/>
          <w:vertAlign w:val="superscript"/>
        </w:rPr>
        <w:t>nd</w:t>
      </w:r>
      <w:r>
        <w:rPr>
          <w:rFonts w:ascii="Tahoma" w:hAnsi="Tahoma" w:cs="Tahoma"/>
          <w:b/>
          <w:sz w:val="24"/>
          <w:szCs w:val="24"/>
        </w:rPr>
        <w:t xml:space="preserve"> Respondent</w:t>
      </w:r>
    </w:p>
    <w:p w:rsidR="0005401E" w:rsidRPr="00D171D3" w:rsidRDefault="0005401E" w:rsidP="0005401E">
      <w:pPr>
        <w:jc w:val="both"/>
        <w:rPr>
          <w:rFonts w:ascii="Tahoma" w:hAnsi="Tahoma" w:cs="Tahoma"/>
          <w:sz w:val="24"/>
          <w:szCs w:val="24"/>
        </w:rPr>
      </w:pPr>
      <w:r w:rsidRPr="00D171D3">
        <w:rPr>
          <w:rFonts w:ascii="Tahoma" w:hAnsi="Tahoma" w:cs="Tahoma"/>
          <w:sz w:val="24"/>
          <w:szCs w:val="24"/>
        </w:rPr>
        <w:t xml:space="preserve">Before Honourable B.T. </w:t>
      </w:r>
      <w:proofErr w:type="spellStart"/>
      <w:r w:rsidRPr="00D171D3">
        <w:rPr>
          <w:rFonts w:ascii="Tahoma" w:hAnsi="Tahoma" w:cs="Tahoma"/>
          <w:sz w:val="24"/>
          <w:szCs w:val="24"/>
        </w:rPr>
        <w:t>Chivizhe</w:t>
      </w:r>
      <w:proofErr w:type="spellEnd"/>
      <w:r w:rsidRPr="00D171D3">
        <w:rPr>
          <w:rFonts w:ascii="Tahoma" w:hAnsi="Tahoma" w:cs="Tahoma"/>
          <w:sz w:val="24"/>
          <w:szCs w:val="24"/>
        </w:rPr>
        <w:t xml:space="preserve">, Judge                             </w:t>
      </w:r>
    </w:p>
    <w:p w:rsidR="0005401E" w:rsidRPr="00D171D3" w:rsidRDefault="0005401E" w:rsidP="0005401E">
      <w:pPr>
        <w:jc w:val="both"/>
        <w:rPr>
          <w:rFonts w:ascii="Tahoma" w:hAnsi="Tahoma" w:cs="Tahoma"/>
          <w:sz w:val="24"/>
          <w:szCs w:val="24"/>
        </w:rPr>
      </w:pPr>
      <w:r w:rsidRPr="00D171D3">
        <w:rPr>
          <w:rFonts w:ascii="Tahoma" w:hAnsi="Tahoma" w:cs="Tahoma"/>
          <w:sz w:val="24"/>
          <w:szCs w:val="24"/>
        </w:rPr>
        <w:tab/>
      </w:r>
      <w:r w:rsidRPr="00D171D3">
        <w:rPr>
          <w:rFonts w:ascii="Tahoma" w:hAnsi="Tahoma" w:cs="Tahoma"/>
          <w:sz w:val="24"/>
          <w:szCs w:val="24"/>
        </w:rPr>
        <w:tab/>
      </w:r>
      <w:r w:rsidRPr="00D171D3">
        <w:rPr>
          <w:rFonts w:ascii="Tahoma" w:hAnsi="Tahoma" w:cs="Tahoma"/>
          <w:sz w:val="24"/>
          <w:szCs w:val="24"/>
        </w:rPr>
        <w:tab/>
      </w:r>
    </w:p>
    <w:p w:rsidR="0074279C" w:rsidRDefault="0074279C" w:rsidP="0005401E">
      <w:pPr>
        <w:pStyle w:val="NoSpacing"/>
        <w:spacing w:line="360" w:lineRule="auto"/>
        <w:rPr>
          <w:rFonts w:ascii="Tahoma" w:hAnsi="Tahoma" w:cs="Tahoma"/>
          <w:b/>
          <w:sz w:val="24"/>
          <w:szCs w:val="24"/>
        </w:rPr>
      </w:pPr>
      <w:r w:rsidRPr="00D171D3">
        <w:rPr>
          <w:rFonts w:ascii="Tahoma" w:hAnsi="Tahoma" w:cs="Tahoma"/>
          <w:b/>
          <w:sz w:val="24"/>
          <w:szCs w:val="24"/>
        </w:rPr>
        <w:t xml:space="preserve">For </w:t>
      </w:r>
      <w:r>
        <w:rPr>
          <w:rFonts w:ascii="Tahoma" w:hAnsi="Tahoma" w:cs="Tahoma"/>
          <w:b/>
          <w:sz w:val="24"/>
          <w:szCs w:val="24"/>
        </w:rPr>
        <w:t xml:space="preserve">Applicant </w:t>
      </w:r>
      <w:r>
        <w:rPr>
          <w:rFonts w:ascii="Tahoma" w:hAnsi="Tahoma" w:cs="Tahoma"/>
          <w:b/>
          <w:sz w:val="24"/>
          <w:szCs w:val="24"/>
        </w:rPr>
        <w:tab/>
      </w:r>
      <w:r>
        <w:rPr>
          <w:rFonts w:ascii="Tahoma" w:hAnsi="Tahoma" w:cs="Tahoma"/>
          <w:b/>
          <w:sz w:val="24"/>
          <w:szCs w:val="24"/>
        </w:rPr>
        <w:tab/>
        <w:t xml:space="preserve">Mr. O. </w:t>
      </w:r>
      <w:proofErr w:type="spellStart"/>
      <w:r>
        <w:rPr>
          <w:rFonts w:ascii="Tahoma" w:hAnsi="Tahoma" w:cs="Tahoma"/>
          <w:b/>
          <w:sz w:val="24"/>
          <w:szCs w:val="24"/>
        </w:rPr>
        <w:t>Marwa</w:t>
      </w:r>
      <w:proofErr w:type="spellEnd"/>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05401E" w:rsidRPr="00D171D3" w:rsidRDefault="0074279C" w:rsidP="0005401E">
      <w:pPr>
        <w:pStyle w:val="NoSpacing"/>
        <w:spacing w:line="360" w:lineRule="auto"/>
        <w:rPr>
          <w:rFonts w:ascii="Tahoma" w:hAnsi="Tahoma" w:cs="Tahoma"/>
          <w:b/>
          <w:sz w:val="24"/>
          <w:szCs w:val="24"/>
        </w:rPr>
      </w:pPr>
      <w:r w:rsidRPr="00D171D3">
        <w:rPr>
          <w:rFonts w:ascii="Tahoma" w:hAnsi="Tahoma" w:cs="Tahoma"/>
          <w:b/>
          <w:sz w:val="24"/>
          <w:szCs w:val="24"/>
        </w:rPr>
        <w:t>For Respondent</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sidR="00B7205A">
        <w:rPr>
          <w:rFonts w:ascii="Tahoma" w:hAnsi="Tahoma" w:cs="Tahoma"/>
          <w:b/>
          <w:sz w:val="24"/>
          <w:szCs w:val="24"/>
        </w:rPr>
        <w:t xml:space="preserve">Mr C. </w:t>
      </w:r>
      <w:proofErr w:type="spellStart"/>
      <w:r w:rsidR="00B7205A">
        <w:rPr>
          <w:rFonts w:ascii="Tahoma" w:hAnsi="Tahoma" w:cs="Tahoma"/>
          <w:b/>
          <w:sz w:val="24"/>
          <w:szCs w:val="24"/>
        </w:rPr>
        <w:t>Kwaramba</w:t>
      </w:r>
      <w:proofErr w:type="spellEnd"/>
      <w:r w:rsidR="00B7205A">
        <w:rPr>
          <w:rFonts w:ascii="Tahoma" w:hAnsi="Tahoma" w:cs="Tahoma"/>
          <w:b/>
          <w:sz w:val="24"/>
          <w:szCs w:val="24"/>
        </w:rPr>
        <w:t xml:space="preserve"> (Legal Practitioner)</w:t>
      </w:r>
      <w:r w:rsidR="0092254D">
        <w:rPr>
          <w:rFonts w:ascii="Tahoma" w:hAnsi="Tahoma" w:cs="Tahoma"/>
          <w:b/>
          <w:sz w:val="24"/>
          <w:szCs w:val="24"/>
        </w:rPr>
        <w:tab/>
      </w:r>
      <w:r w:rsidR="0092254D">
        <w:rPr>
          <w:rFonts w:ascii="Tahoma" w:hAnsi="Tahoma" w:cs="Tahoma"/>
          <w:b/>
          <w:sz w:val="24"/>
          <w:szCs w:val="24"/>
        </w:rPr>
        <w:tab/>
      </w:r>
      <w:r w:rsidR="0092254D">
        <w:rPr>
          <w:rFonts w:ascii="Tahoma" w:hAnsi="Tahoma" w:cs="Tahoma"/>
          <w:b/>
          <w:sz w:val="24"/>
          <w:szCs w:val="24"/>
        </w:rPr>
        <w:tab/>
      </w:r>
      <w:r w:rsidR="0092254D">
        <w:rPr>
          <w:rFonts w:ascii="Tahoma" w:hAnsi="Tahoma" w:cs="Tahoma"/>
          <w:b/>
          <w:sz w:val="24"/>
          <w:szCs w:val="24"/>
        </w:rPr>
        <w:tab/>
      </w:r>
      <w:r w:rsidR="0092254D">
        <w:rPr>
          <w:rFonts w:ascii="Tahoma" w:hAnsi="Tahoma" w:cs="Tahoma"/>
          <w:b/>
          <w:sz w:val="24"/>
          <w:szCs w:val="24"/>
        </w:rPr>
        <w:tab/>
      </w:r>
      <w:r w:rsidR="0092254D">
        <w:rPr>
          <w:rFonts w:ascii="Tahoma" w:hAnsi="Tahoma" w:cs="Tahoma"/>
          <w:b/>
          <w:sz w:val="24"/>
          <w:szCs w:val="24"/>
        </w:rPr>
        <w:tab/>
      </w:r>
      <w:r w:rsidR="0005401E" w:rsidRPr="00D171D3">
        <w:rPr>
          <w:rFonts w:ascii="Tahoma" w:hAnsi="Tahoma" w:cs="Tahoma"/>
          <w:b/>
          <w:sz w:val="24"/>
          <w:szCs w:val="24"/>
        </w:rPr>
        <w:tab/>
      </w:r>
      <w:r w:rsidR="0005401E" w:rsidRPr="00D171D3">
        <w:rPr>
          <w:rFonts w:ascii="Tahoma" w:hAnsi="Tahoma" w:cs="Tahoma"/>
          <w:b/>
          <w:sz w:val="24"/>
          <w:szCs w:val="24"/>
        </w:rPr>
        <w:tab/>
      </w:r>
    </w:p>
    <w:p w:rsidR="0005401E" w:rsidRPr="00D171D3" w:rsidRDefault="0005401E" w:rsidP="0005401E">
      <w:pPr>
        <w:jc w:val="both"/>
        <w:rPr>
          <w:rFonts w:ascii="Tahoma" w:hAnsi="Tahoma" w:cs="Tahoma"/>
          <w:b/>
          <w:sz w:val="24"/>
          <w:szCs w:val="24"/>
        </w:rPr>
      </w:pPr>
    </w:p>
    <w:p w:rsidR="0005401E" w:rsidRPr="00D171D3" w:rsidRDefault="0005401E" w:rsidP="0005401E">
      <w:pPr>
        <w:spacing w:line="360" w:lineRule="auto"/>
        <w:jc w:val="both"/>
        <w:rPr>
          <w:rFonts w:ascii="Tahoma" w:hAnsi="Tahoma" w:cs="Tahoma"/>
          <w:b/>
          <w:sz w:val="24"/>
          <w:szCs w:val="24"/>
        </w:rPr>
      </w:pPr>
      <w:r w:rsidRPr="00D171D3">
        <w:rPr>
          <w:rFonts w:ascii="Tahoma" w:hAnsi="Tahoma" w:cs="Tahoma"/>
          <w:b/>
          <w:sz w:val="24"/>
          <w:szCs w:val="24"/>
        </w:rPr>
        <w:t>CHIVIZHE, J:</w:t>
      </w:r>
    </w:p>
    <w:p w:rsidR="0005401E" w:rsidRPr="00D171D3" w:rsidRDefault="0005401E" w:rsidP="00027D55">
      <w:pPr>
        <w:spacing w:line="360" w:lineRule="auto"/>
        <w:ind w:firstLine="720"/>
        <w:jc w:val="both"/>
        <w:rPr>
          <w:rFonts w:ascii="Tahoma" w:hAnsi="Tahoma" w:cs="Tahoma"/>
          <w:b/>
          <w:sz w:val="24"/>
          <w:szCs w:val="24"/>
        </w:rPr>
      </w:pPr>
      <w:r w:rsidRPr="00D171D3">
        <w:rPr>
          <w:rFonts w:ascii="Tahoma" w:hAnsi="Tahoma" w:cs="Tahoma"/>
          <w:sz w:val="24"/>
          <w:szCs w:val="24"/>
        </w:rPr>
        <w:t xml:space="preserve">This is an application for review in terms of </w:t>
      </w:r>
      <w:r w:rsidRPr="00D171D3">
        <w:rPr>
          <w:rFonts w:ascii="Tahoma" w:hAnsi="Tahoma" w:cs="Tahoma"/>
          <w:b/>
          <w:sz w:val="24"/>
          <w:szCs w:val="24"/>
        </w:rPr>
        <w:t>Section 89(</w:t>
      </w:r>
      <w:proofErr w:type="spellStart"/>
      <w:r w:rsidRPr="00D171D3">
        <w:rPr>
          <w:rFonts w:ascii="Tahoma" w:hAnsi="Tahoma" w:cs="Tahoma"/>
          <w:b/>
          <w:sz w:val="24"/>
          <w:szCs w:val="24"/>
        </w:rPr>
        <w:t>i</w:t>
      </w:r>
      <w:proofErr w:type="spellEnd"/>
      <w:r w:rsidRPr="00D171D3">
        <w:rPr>
          <w:rFonts w:ascii="Tahoma" w:hAnsi="Tahoma" w:cs="Tahoma"/>
          <w:b/>
          <w:sz w:val="24"/>
          <w:szCs w:val="24"/>
        </w:rPr>
        <w:t>)(di) and 92 EE(</w:t>
      </w:r>
      <w:proofErr w:type="spellStart"/>
      <w:r w:rsidRPr="00D171D3">
        <w:rPr>
          <w:rFonts w:ascii="Tahoma" w:hAnsi="Tahoma" w:cs="Tahoma"/>
          <w:b/>
          <w:sz w:val="24"/>
          <w:szCs w:val="24"/>
        </w:rPr>
        <w:t>i</w:t>
      </w:r>
      <w:proofErr w:type="spellEnd"/>
      <w:r w:rsidRPr="00D171D3">
        <w:rPr>
          <w:rFonts w:ascii="Tahoma" w:hAnsi="Tahoma" w:cs="Tahoma"/>
          <w:b/>
          <w:sz w:val="24"/>
          <w:szCs w:val="24"/>
        </w:rPr>
        <w:t>)</w:t>
      </w:r>
      <w:r w:rsidRPr="00D171D3">
        <w:rPr>
          <w:rFonts w:ascii="Tahoma" w:hAnsi="Tahoma" w:cs="Tahoma"/>
          <w:sz w:val="24"/>
          <w:szCs w:val="24"/>
        </w:rPr>
        <w:t xml:space="preserve"> of the </w:t>
      </w:r>
      <w:r w:rsidRPr="00D171D3">
        <w:rPr>
          <w:rFonts w:ascii="Tahoma" w:hAnsi="Tahoma" w:cs="Tahoma"/>
          <w:b/>
          <w:sz w:val="24"/>
          <w:szCs w:val="24"/>
        </w:rPr>
        <w:t>Labour Act [Cap 28:01]</w:t>
      </w:r>
      <w:r w:rsidRPr="00D171D3">
        <w:rPr>
          <w:rFonts w:ascii="Tahoma" w:hAnsi="Tahoma" w:cs="Tahoma"/>
          <w:sz w:val="24"/>
          <w:szCs w:val="24"/>
        </w:rPr>
        <w:t xml:space="preserve"> as amended by the </w:t>
      </w:r>
      <w:r w:rsidRPr="00D171D3">
        <w:rPr>
          <w:rFonts w:ascii="Tahoma" w:hAnsi="Tahoma" w:cs="Tahoma"/>
          <w:b/>
          <w:sz w:val="24"/>
          <w:szCs w:val="24"/>
        </w:rPr>
        <w:t>Labour(Amendment) Act 5 of 2015</w:t>
      </w:r>
      <w:r w:rsidRPr="00D171D3">
        <w:rPr>
          <w:rFonts w:ascii="Tahoma" w:hAnsi="Tahoma" w:cs="Tahoma"/>
          <w:sz w:val="24"/>
          <w:szCs w:val="24"/>
        </w:rPr>
        <w:t xml:space="preserve"> and as also read with </w:t>
      </w:r>
      <w:r w:rsidRPr="00D171D3">
        <w:rPr>
          <w:rFonts w:ascii="Tahoma" w:hAnsi="Tahoma" w:cs="Tahoma"/>
          <w:b/>
          <w:sz w:val="24"/>
          <w:szCs w:val="24"/>
        </w:rPr>
        <w:t>rule 20(I)</w:t>
      </w:r>
      <w:r w:rsidRPr="00D171D3">
        <w:rPr>
          <w:rFonts w:ascii="Tahoma" w:hAnsi="Tahoma" w:cs="Tahoma"/>
          <w:sz w:val="24"/>
          <w:szCs w:val="24"/>
        </w:rPr>
        <w:t xml:space="preserve"> of the </w:t>
      </w:r>
      <w:r w:rsidRPr="00D171D3">
        <w:rPr>
          <w:rFonts w:ascii="Tahoma" w:hAnsi="Tahoma" w:cs="Tahoma"/>
          <w:b/>
          <w:sz w:val="24"/>
          <w:szCs w:val="24"/>
        </w:rPr>
        <w:t>Labour Court  rules, 2017.</w:t>
      </w:r>
    </w:p>
    <w:p w:rsidR="0005401E" w:rsidRPr="00565ED8" w:rsidRDefault="0005401E" w:rsidP="0074279C">
      <w:pPr>
        <w:spacing w:line="360" w:lineRule="auto"/>
        <w:jc w:val="both"/>
        <w:rPr>
          <w:rFonts w:ascii="Tahoma" w:hAnsi="Tahoma" w:cs="Tahoma"/>
          <w:b/>
          <w:sz w:val="24"/>
          <w:szCs w:val="24"/>
        </w:rPr>
      </w:pPr>
      <w:r w:rsidRPr="00565ED8">
        <w:rPr>
          <w:rFonts w:ascii="Tahoma" w:hAnsi="Tahoma" w:cs="Tahoma"/>
          <w:b/>
          <w:sz w:val="24"/>
          <w:szCs w:val="24"/>
        </w:rPr>
        <w:t>IN LIMINE</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The Applicant through his heads of argument took a </w:t>
      </w:r>
      <w:r w:rsidR="0092254D" w:rsidRPr="0092254D">
        <w:rPr>
          <w:rFonts w:ascii="Tahoma" w:hAnsi="Tahoma" w:cs="Tahoma"/>
          <w:sz w:val="24"/>
          <w:szCs w:val="24"/>
        </w:rPr>
        <w:t>point</w:t>
      </w:r>
      <w:r w:rsidRPr="00D171D3">
        <w:rPr>
          <w:rFonts w:ascii="Tahoma" w:hAnsi="Tahoma" w:cs="Tahoma"/>
          <w:i/>
          <w:sz w:val="24"/>
          <w:szCs w:val="24"/>
        </w:rPr>
        <w:t xml:space="preserve"> in </w:t>
      </w:r>
      <w:proofErr w:type="spellStart"/>
      <w:r w:rsidRPr="00D171D3">
        <w:rPr>
          <w:rFonts w:ascii="Tahoma" w:hAnsi="Tahoma" w:cs="Tahoma"/>
          <w:i/>
          <w:sz w:val="24"/>
          <w:szCs w:val="24"/>
        </w:rPr>
        <w:t>limine</w:t>
      </w:r>
      <w:proofErr w:type="spellEnd"/>
      <w:r w:rsidRPr="00D171D3">
        <w:rPr>
          <w:rFonts w:ascii="Tahoma" w:hAnsi="Tahoma" w:cs="Tahoma"/>
          <w:sz w:val="24"/>
          <w:szCs w:val="24"/>
        </w:rPr>
        <w:t xml:space="preserve"> that the </w:t>
      </w:r>
      <w:proofErr w:type="gramStart"/>
      <w:r w:rsidRPr="00D171D3">
        <w:rPr>
          <w:rFonts w:ascii="Tahoma" w:hAnsi="Tahoma" w:cs="Tahoma"/>
          <w:sz w:val="24"/>
          <w:szCs w:val="24"/>
        </w:rPr>
        <w:t>Respondents  were</w:t>
      </w:r>
      <w:proofErr w:type="gramEnd"/>
      <w:r w:rsidRPr="00D171D3">
        <w:rPr>
          <w:rFonts w:ascii="Tahoma" w:hAnsi="Tahoma" w:cs="Tahoma"/>
          <w:sz w:val="24"/>
          <w:szCs w:val="24"/>
        </w:rPr>
        <w:t xml:space="preserve"> improperly before the court and were technically barred. It was Applicant contention that in terms of </w:t>
      </w:r>
      <w:r w:rsidRPr="00D171D3">
        <w:rPr>
          <w:rFonts w:ascii="Tahoma" w:hAnsi="Tahoma" w:cs="Tahoma"/>
          <w:b/>
          <w:sz w:val="24"/>
          <w:szCs w:val="24"/>
        </w:rPr>
        <w:t xml:space="preserve">Rule 20(2) </w:t>
      </w:r>
      <w:r w:rsidRPr="00D171D3">
        <w:rPr>
          <w:rFonts w:ascii="Tahoma" w:hAnsi="Tahoma" w:cs="Tahoma"/>
          <w:sz w:val="24"/>
          <w:szCs w:val="24"/>
        </w:rPr>
        <w:t xml:space="preserve">of the </w:t>
      </w:r>
      <w:r w:rsidRPr="00D171D3">
        <w:rPr>
          <w:rFonts w:ascii="Tahoma" w:hAnsi="Tahoma" w:cs="Tahoma"/>
          <w:b/>
          <w:sz w:val="24"/>
          <w:szCs w:val="24"/>
        </w:rPr>
        <w:t>Labour Court Rules 2017</w:t>
      </w:r>
      <w:r w:rsidRPr="00D171D3">
        <w:rPr>
          <w:rFonts w:ascii="Tahoma" w:hAnsi="Tahoma" w:cs="Tahoma"/>
          <w:sz w:val="24"/>
          <w:szCs w:val="24"/>
        </w:rPr>
        <w:t xml:space="preserve">, a Notice of Response to an application for review has to be filed within ten days of the date of receipt of this application. In this case the </w:t>
      </w:r>
      <w:proofErr w:type="gramStart"/>
      <w:r w:rsidRPr="00D171D3">
        <w:rPr>
          <w:rFonts w:ascii="Tahoma" w:hAnsi="Tahoma" w:cs="Tahoma"/>
          <w:sz w:val="24"/>
          <w:szCs w:val="24"/>
        </w:rPr>
        <w:t>Respondents  having</w:t>
      </w:r>
      <w:proofErr w:type="gramEnd"/>
      <w:r w:rsidRPr="00D171D3">
        <w:rPr>
          <w:rFonts w:ascii="Tahoma" w:hAnsi="Tahoma" w:cs="Tahoma"/>
          <w:sz w:val="24"/>
          <w:szCs w:val="24"/>
        </w:rPr>
        <w:t xml:space="preserve"> been served with the application for review on the 17</w:t>
      </w:r>
      <w:r w:rsidRPr="00D171D3">
        <w:rPr>
          <w:rFonts w:ascii="Tahoma" w:hAnsi="Tahoma" w:cs="Tahoma"/>
          <w:sz w:val="24"/>
          <w:szCs w:val="24"/>
          <w:vertAlign w:val="superscript"/>
        </w:rPr>
        <w:t>th</w:t>
      </w:r>
      <w:r w:rsidRPr="00D171D3">
        <w:rPr>
          <w:rFonts w:ascii="Tahoma" w:hAnsi="Tahoma" w:cs="Tahoma"/>
          <w:sz w:val="24"/>
          <w:szCs w:val="24"/>
        </w:rPr>
        <w:t xml:space="preserve"> of December, 2019 were required to have filed their response within ten days of that date. The Respondents had however filed their Notice of Response on the 1</w:t>
      </w:r>
      <w:r w:rsidRPr="00D171D3">
        <w:rPr>
          <w:rFonts w:ascii="Tahoma" w:hAnsi="Tahoma" w:cs="Tahoma"/>
          <w:sz w:val="24"/>
          <w:szCs w:val="24"/>
          <w:vertAlign w:val="superscript"/>
        </w:rPr>
        <w:t>st</w:t>
      </w:r>
      <w:r w:rsidRPr="00D171D3">
        <w:rPr>
          <w:rFonts w:ascii="Tahoma" w:hAnsi="Tahoma" w:cs="Tahoma"/>
          <w:sz w:val="24"/>
          <w:szCs w:val="24"/>
        </w:rPr>
        <w:t xml:space="preserve"> of January 2020 clearly out of </w:t>
      </w:r>
      <w:r w:rsidRPr="00D171D3">
        <w:rPr>
          <w:rFonts w:ascii="Tahoma" w:hAnsi="Tahoma" w:cs="Tahoma"/>
          <w:sz w:val="24"/>
          <w:szCs w:val="24"/>
        </w:rPr>
        <w:lastRenderedPageBreak/>
        <w:t xml:space="preserve">time. It was Applicant’s submission that Respondents were therefore automatically barred. The Respondents had also not filed any application for condonation. In the circumstances the Respondents being technically barred before the court the court was urged to treat the matter as unopposed. The Applicant relied on the authority of </w:t>
      </w:r>
      <w:r w:rsidRPr="00D171D3">
        <w:rPr>
          <w:rFonts w:ascii="Tahoma" w:hAnsi="Tahoma" w:cs="Tahoma"/>
          <w:b/>
          <w:sz w:val="24"/>
          <w:szCs w:val="24"/>
        </w:rPr>
        <w:t xml:space="preserve">Reverend Clement </w:t>
      </w:r>
      <w:proofErr w:type="spellStart"/>
      <w:r w:rsidRPr="00D171D3">
        <w:rPr>
          <w:rFonts w:ascii="Tahoma" w:hAnsi="Tahoma" w:cs="Tahoma"/>
          <w:b/>
          <w:sz w:val="24"/>
          <w:szCs w:val="24"/>
        </w:rPr>
        <w:t>Nyathi</w:t>
      </w:r>
      <w:proofErr w:type="spellEnd"/>
      <w:r w:rsidRPr="00D171D3">
        <w:rPr>
          <w:rFonts w:ascii="Tahoma" w:hAnsi="Tahoma" w:cs="Tahoma"/>
          <w:b/>
          <w:sz w:val="24"/>
          <w:szCs w:val="24"/>
        </w:rPr>
        <w:t xml:space="preserve"> and others vs Tony </w:t>
      </w:r>
      <w:proofErr w:type="spellStart"/>
      <w:r w:rsidRPr="00D171D3">
        <w:rPr>
          <w:rFonts w:ascii="Tahoma" w:hAnsi="Tahoma" w:cs="Tahoma"/>
          <w:b/>
          <w:sz w:val="24"/>
          <w:szCs w:val="24"/>
        </w:rPr>
        <w:t>Tshuma</w:t>
      </w:r>
      <w:proofErr w:type="spellEnd"/>
      <w:r w:rsidRPr="00D171D3">
        <w:rPr>
          <w:rFonts w:ascii="Tahoma" w:hAnsi="Tahoma" w:cs="Tahoma"/>
          <w:b/>
          <w:sz w:val="24"/>
          <w:szCs w:val="24"/>
        </w:rPr>
        <w:t xml:space="preserve"> HB105|15</w:t>
      </w:r>
      <w:r w:rsidRPr="00D171D3">
        <w:rPr>
          <w:rFonts w:ascii="Tahoma" w:hAnsi="Tahoma" w:cs="Tahoma"/>
          <w:sz w:val="24"/>
          <w:szCs w:val="24"/>
        </w:rPr>
        <w:t xml:space="preserve">; </w:t>
      </w:r>
      <w:r w:rsidRPr="00D171D3">
        <w:rPr>
          <w:rFonts w:ascii="Tahoma" w:hAnsi="Tahoma" w:cs="Tahoma"/>
          <w:b/>
          <w:sz w:val="24"/>
          <w:szCs w:val="24"/>
        </w:rPr>
        <w:t>Satellite television vs P.T.C 199(2</w:t>
      </w:r>
      <w:proofErr w:type="gramStart"/>
      <w:r w:rsidRPr="00D171D3">
        <w:rPr>
          <w:rFonts w:ascii="Tahoma" w:hAnsi="Tahoma" w:cs="Tahoma"/>
          <w:b/>
          <w:sz w:val="24"/>
          <w:szCs w:val="24"/>
        </w:rPr>
        <w:t>)ZLR</w:t>
      </w:r>
      <w:proofErr w:type="gramEnd"/>
      <w:r w:rsidRPr="00D171D3">
        <w:rPr>
          <w:rFonts w:ascii="Tahoma" w:hAnsi="Tahoma" w:cs="Tahoma"/>
          <w:b/>
          <w:sz w:val="24"/>
          <w:szCs w:val="24"/>
        </w:rPr>
        <w:t xml:space="preserve"> 226(H).</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At</w:t>
      </w:r>
      <w:r w:rsidR="0092254D">
        <w:rPr>
          <w:rFonts w:ascii="Tahoma" w:hAnsi="Tahoma" w:cs="Tahoma"/>
          <w:sz w:val="24"/>
          <w:szCs w:val="24"/>
        </w:rPr>
        <w:t xml:space="preserve"> the hearing</w:t>
      </w:r>
      <w:r w:rsidRPr="00D171D3">
        <w:rPr>
          <w:rFonts w:ascii="Tahoma" w:hAnsi="Tahoma" w:cs="Tahoma"/>
          <w:sz w:val="24"/>
          <w:szCs w:val="24"/>
        </w:rPr>
        <w:t xml:space="preserve"> of the matter on the 15</w:t>
      </w:r>
      <w:r w:rsidRPr="00D171D3">
        <w:rPr>
          <w:rFonts w:ascii="Tahoma" w:hAnsi="Tahoma" w:cs="Tahoma"/>
          <w:sz w:val="24"/>
          <w:szCs w:val="24"/>
          <w:vertAlign w:val="superscript"/>
        </w:rPr>
        <w:t>th</w:t>
      </w:r>
      <w:r w:rsidRPr="00D171D3">
        <w:rPr>
          <w:rFonts w:ascii="Tahoma" w:hAnsi="Tahoma" w:cs="Tahoma"/>
          <w:sz w:val="24"/>
          <w:szCs w:val="24"/>
        </w:rPr>
        <w:t xml:space="preserve"> of June, 2020 parties agreed to have the matter determined on the merits. The preliminary point is therefore considered as abandoned by the Applicant.</w:t>
      </w:r>
    </w:p>
    <w:p w:rsidR="0005401E" w:rsidRPr="00565ED8" w:rsidRDefault="0005401E" w:rsidP="0074279C">
      <w:pPr>
        <w:spacing w:line="360" w:lineRule="auto"/>
        <w:jc w:val="both"/>
        <w:rPr>
          <w:rFonts w:ascii="Tahoma" w:hAnsi="Tahoma" w:cs="Tahoma"/>
          <w:b/>
          <w:sz w:val="24"/>
          <w:szCs w:val="24"/>
        </w:rPr>
      </w:pPr>
      <w:r w:rsidRPr="00565ED8">
        <w:rPr>
          <w:rFonts w:ascii="Tahoma" w:hAnsi="Tahoma" w:cs="Tahoma"/>
          <w:b/>
          <w:sz w:val="24"/>
          <w:szCs w:val="24"/>
        </w:rPr>
        <w:t xml:space="preserve">GROUND FOR REIVEW </w:t>
      </w:r>
    </w:p>
    <w:p w:rsidR="0005401E" w:rsidRPr="00D171D3" w:rsidRDefault="0005401E" w:rsidP="00027D55">
      <w:pPr>
        <w:spacing w:line="360" w:lineRule="auto"/>
        <w:ind w:firstLine="360"/>
        <w:jc w:val="both"/>
        <w:rPr>
          <w:rFonts w:ascii="Tahoma" w:hAnsi="Tahoma" w:cs="Tahoma"/>
          <w:sz w:val="24"/>
          <w:szCs w:val="24"/>
        </w:rPr>
      </w:pPr>
      <w:r w:rsidRPr="00D171D3">
        <w:rPr>
          <w:rFonts w:ascii="Tahoma" w:hAnsi="Tahoma" w:cs="Tahoma"/>
          <w:sz w:val="24"/>
          <w:szCs w:val="24"/>
        </w:rPr>
        <w:t>The application was filed on the basis of only one ground which reads as follows;</w:t>
      </w:r>
    </w:p>
    <w:p w:rsidR="0005401E" w:rsidRPr="00B7205A" w:rsidRDefault="00B7205A" w:rsidP="00B7205A">
      <w:pPr>
        <w:ind w:left="1440" w:hanging="1080"/>
        <w:jc w:val="both"/>
        <w:rPr>
          <w:rFonts w:ascii="Tahoma" w:hAnsi="Tahoma" w:cs="Tahoma"/>
        </w:rPr>
      </w:pPr>
      <w:r w:rsidRPr="00B7205A">
        <w:rPr>
          <w:rFonts w:ascii="Tahoma" w:hAnsi="Tahoma" w:cs="Tahoma"/>
        </w:rPr>
        <w:t>“1.</w:t>
      </w:r>
      <w:r w:rsidRPr="00B7205A">
        <w:rPr>
          <w:rFonts w:ascii="Tahoma" w:hAnsi="Tahoma" w:cs="Tahoma"/>
        </w:rPr>
        <w:tab/>
      </w:r>
      <w:r w:rsidR="0005401E" w:rsidRPr="00B7205A">
        <w:rPr>
          <w:rFonts w:ascii="Tahoma" w:hAnsi="Tahoma" w:cs="Tahoma"/>
        </w:rPr>
        <w:t xml:space="preserve">The decision of the Disciplinary Committee of the Second </w:t>
      </w:r>
      <w:proofErr w:type="gramStart"/>
      <w:r w:rsidR="0005401E" w:rsidRPr="00B7205A">
        <w:rPr>
          <w:rFonts w:ascii="Tahoma" w:hAnsi="Tahoma" w:cs="Tahoma"/>
        </w:rPr>
        <w:t>Respondent  chaired</w:t>
      </w:r>
      <w:proofErr w:type="gramEnd"/>
      <w:r w:rsidR="0005401E" w:rsidRPr="00B7205A">
        <w:rPr>
          <w:rFonts w:ascii="Tahoma" w:hAnsi="Tahoma" w:cs="Tahoma"/>
        </w:rPr>
        <w:t xml:space="preserve"> by the first Respondent  to dismiss the Applicant from employment with effect from the 31</w:t>
      </w:r>
      <w:r w:rsidR="0005401E" w:rsidRPr="00B7205A">
        <w:rPr>
          <w:rFonts w:ascii="Tahoma" w:hAnsi="Tahoma" w:cs="Tahoma"/>
          <w:vertAlign w:val="superscript"/>
        </w:rPr>
        <w:t>st</w:t>
      </w:r>
      <w:r w:rsidR="0005401E" w:rsidRPr="00B7205A">
        <w:rPr>
          <w:rFonts w:ascii="Tahoma" w:hAnsi="Tahoma" w:cs="Tahoma"/>
        </w:rPr>
        <w:t xml:space="preserve"> of October 2019 is grossly irregular in that; </w:t>
      </w:r>
    </w:p>
    <w:p w:rsidR="0005401E" w:rsidRPr="00B7205A" w:rsidRDefault="0005401E" w:rsidP="00B7205A">
      <w:pPr>
        <w:pStyle w:val="ListParagraph"/>
        <w:numPr>
          <w:ilvl w:val="0"/>
          <w:numId w:val="1"/>
        </w:numPr>
        <w:jc w:val="both"/>
        <w:rPr>
          <w:rFonts w:ascii="Tahoma" w:hAnsi="Tahoma" w:cs="Tahoma"/>
        </w:rPr>
      </w:pPr>
      <w:r w:rsidRPr="00B7205A">
        <w:rPr>
          <w:rFonts w:ascii="Tahoma" w:hAnsi="Tahoma" w:cs="Tahoma"/>
        </w:rPr>
        <w:t>The Applicant was not given an opportunity to argue and present his case as provided for by the law. There was a failure to observe basic rules of nature by the Disciplinary Committee as the hearing was held in his absence”</w:t>
      </w:r>
    </w:p>
    <w:p w:rsidR="0005401E" w:rsidRPr="00565ED8" w:rsidRDefault="0005401E" w:rsidP="0074279C">
      <w:pPr>
        <w:spacing w:line="360" w:lineRule="auto"/>
        <w:jc w:val="both"/>
        <w:rPr>
          <w:rFonts w:ascii="Tahoma" w:hAnsi="Tahoma" w:cs="Tahoma"/>
          <w:b/>
          <w:sz w:val="24"/>
          <w:szCs w:val="24"/>
        </w:rPr>
      </w:pPr>
      <w:r w:rsidRPr="00565ED8">
        <w:rPr>
          <w:rFonts w:ascii="Tahoma" w:hAnsi="Tahoma" w:cs="Tahoma"/>
          <w:b/>
          <w:sz w:val="24"/>
          <w:szCs w:val="24"/>
        </w:rPr>
        <w:t>SUBMISSIONS BY THE PARTIES</w:t>
      </w:r>
    </w:p>
    <w:p w:rsidR="0005401E" w:rsidRPr="00D171D3" w:rsidRDefault="00B7205A" w:rsidP="00B7205A">
      <w:pPr>
        <w:spacing w:line="360" w:lineRule="auto"/>
        <w:ind w:firstLine="720"/>
        <w:jc w:val="both"/>
        <w:rPr>
          <w:rFonts w:ascii="Tahoma" w:hAnsi="Tahoma" w:cs="Tahoma"/>
          <w:sz w:val="24"/>
          <w:szCs w:val="24"/>
        </w:rPr>
      </w:pPr>
      <w:r>
        <w:rPr>
          <w:rFonts w:ascii="Tahoma" w:hAnsi="Tahoma" w:cs="Tahoma"/>
          <w:sz w:val="24"/>
          <w:szCs w:val="24"/>
        </w:rPr>
        <w:t>The</w:t>
      </w:r>
      <w:r w:rsidR="0005401E" w:rsidRPr="00D171D3">
        <w:rPr>
          <w:rFonts w:ascii="Tahoma" w:hAnsi="Tahoma" w:cs="Tahoma"/>
          <w:sz w:val="24"/>
          <w:szCs w:val="24"/>
        </w:rPr>
        <w:t xml:space="preserve"> Applicant, submitted in his heads of argument that there was a gross irregularity in the disciplinary proceedings convened by the Respondent. The gross irregularity was arising from the basis that </w:t>
      </w:r>
      <w:r>
        <w:rPr>
          <w:rFonts w:ascii="Tahoma" w:hAnsi="Tahoma" w:cs="Tahoma"/>
          <w:sz w:val="24"/>
          <w:szCs w:val="24"/>
        </w:rPr>
        <w:t>he</w:t>
      </w:r>
      <w:r w:rsidR="0005401E" w:rsidRPr="00D171D3">
        <w:rPr>
          <w:rFonts w:ascii="Tahoma" w:hAnsi="Tahoma" w:cs="Tahoma"/>
          <w:sz w:val="24"/>
          <w:szCs w:val="24"/>
        </w:rPr>
        <w:t xml:space="preserve"> was not given an opportunity to argue and present his case as provided for by the law. In other words </w:t>
      </w:r>
      <w:r>
        <w:rPr>
          <w:rFonts w:ascii="Tahoma" w:hAnsi="Tahoma" w:cs="Tahoma"/>
          <w:sz w:val="24"/>
          <w:szCs w:val="24"/>
        </w:rPr>
        <w:t>he</w:t>
      </w:r>
      <w:r w:rsidR="0005401E" w:rsidRPr="00D171D3">
        <w:rPr>
          <w:rFonts w:ascii="Tahoma" w:hAnsi="Tahoma" w:cs="Tahoma"/>
          <w:sz w:val="24"/>
          <w:szCs w:val="24"/>
        </w:rPr>
        <w:t xml:space="preserve"> had not been offered the right to be heard as the Respondent</w:t>
      </w:r>
      <w:r w:rsidR="0092254D">
        <w:rPr>
          <w:rFonts w:ascii="Tahoma" w:hAnsi="Tahoma" w:cs="Tahoma"/>
          <w:sz w:val="24"/>
          <w:szCs w:val="24"/>
        </w:rPr>
        <w:t xml:space="preserve"> </w:t>
      </w:r>
      <w:r w:rsidR="0005401E" w:rsidRPr="00D171D3">
        <w:rPr>
          <w:rFonts w:ascii="Tahoma" w:hAnsi="Tahoma" w:cs="Tahoma"/>
          <w:sz w:val="24"/>
          <w:szCs w:val="24"/>
        </w:rPr>
        <w:t>had proceeded to hold the hearing in his absence.</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Mr </w:t>
      </w:r>
      <w:proofErr w:type="spellStart"/>
      <w:r w:rsidRPr="00D171D3">
        <w:rPr>
          <w:rFonts w:ascii="Tahoma" w:hAnsi="Tahoma" w:cs="Tahoma"/>
          <w:sz w:val="24"/>
          <w:szCs w:val="24"/>
        </w:rPr>
        <w:t>Marwa</w:t>
      </w:r>
      <w:proofErr w:type="spellEnd"/>
      <w:r w:rsidRPr="00D171D3">
        <w:rPr>
          <w:rFonts w:ascii="Tahoma" w:hAnsi="Tahoma" w:cs="Tahoma"/>
          <w:sz w:val="24"/>
          <w:szCs w:val="24"/>
        </w:rPr>
        <w:t>, in oral submissions, explained the background circumstances leading to the conducting of the hearing in Applicant</w:t>
      </w:r>
      <w:r w:rsidR="0092254D">
        <w:rPr>
          <w:rFonts w:ascii="Tahoma" w:hAnsi="Tahoma" w:cs="Tahoma"/>
          <w:sz w:val="24"/>
          <w:szCs w:val="24"/>
        </w:rPr>
        <w:t>’s</w:t>
      </w:r>
      <w:r w:rsidRPr="00D171D3">
        <w:rPr>
          <w:rFonts w:ascii="Tahoma" w:hAnsi="Tahoma" w:cs="Tahoma"/>
          <w:sz w:val="24"/>
          <w:szCs w:val="24"/>
        </w:rPr>
        <w:t xml:space="preserve"> absence. The Applicant had received notification on the 21</w:t>
      </w:r>
      <w:r w:rsidRPr="00D171D3">
        <w:rPr>
          <w:rFonts w:ascii="Tahoma" w:hAnsi="Tahoma" w:cs="Tahoma"/>
          <w:sz w:val="24"/>
          <w:szCs w:val="24"/>
          <w:vertAlign w:val="superscript"/>
        </w:rPr>
        <w:t>st</w:t>
      </w:r>
      <w:r w:rsidR="00B7205A">
        <w:rPr>
          <w:rFonts w:ascii="Tahoma" w:hAnsi="Tahoma" w:cs="Tahoma"/>
          <w:sz w:val="24"/>
          <w:szCs w:val="24"/>
        </w:rPr>
        <w:t xml:space="preserve"> of October, 2019 through his Legal P</w:t>
      </w:r>
      <w:r w:rsidRPr="00D171D3">
        <w:rPr>
          <w:rFonts w:ascii="Tahoma" w:hAnsi="Tahoma" w:cs="Tahoma"/>
          <w:sz w:val="24"/>
          <w:szCs w:val="24"/>
        </w:rPr>
        <w:t>ractitioner’s office. The hearing had been scheduled for the 24</w:t>
      </w:r>
      <w:r w:rsidRPr="00D171D3">
        <w:rPr>
          <w:rFonts w:ascii="Tahoma" w:hAnsi="Tahoma" w:cs="Tahoma"/>
          <w:sz w:val="24"/>
          <w:szCs w:val="24"/>
          <w:vertAlign w:val="superscript"/>
        </w:rPr>
        <w:t>th</w:t>
      </w:r>
      <w:r w:rsidRPr="00D171D3">
        <w:rPr>
          <w:rFonts w:ascii="Tahoma" w:hAnsi="Tahoma" w:cs="Tahoma"/>
          <w:sz w:val="24"/>
          <w:szCs w:val="24"/>
        </w:rPr>
        <w:t xml:space="preserve"> of October 2019. It however so happened that all the legal practitioners from the Law firm i.e. </w:t>
      </w:r>
      <w:proofErr w:type="spellStart"/>
      <w:r w:rsidRPr="00D171D3">
        <w:rPr>
          <w:rFonts w:ascii="Tahoma" w:hAnsi="Tahoma" w:cs="Tahoma"/>
          <w:sz w:val="24"/>
          <w:szCs w:val="24"/>
        </w:rPr>
        <w:t>Rubaya</w:t>
      </w:r>
      <w:proofErr w:type="spellEnd"/>
      <w:r w:rsidRPr="00D171D3">
        <w:rPr>
          <w:rFonts w:ascii="Tahoma" w:hAnsi="Tahoma" w:cs="Tahoma"/>
          <w:sz w:val="24"/>
          <w:szCs w:val="24"/>
        </w:rPr>
        <w:t xml:space="preserve"> and </w:t>
      </w:r>
      <w:proofErr w:type="spellStart"/>
      <w:r w:rsidRPr="00D171D3">
        <w:rPr>
          <w:rFonts w:ascii="Tahoma" w:hAnsi="Tahoma" w:cs="Tahoma"/>
          <w:sz w:val="24"/>
          <w:szCs w:val="24"/>
        </w:rPr>
        <w:lastRenderedPageBreak/>
        <w:t>Chatambudza</w:t>
      </w:r>
      <w:proofErr w:type="spellEnd"/>
      <w:r w:rsidRPr="00D171D3">
        <w:rPr>
          <w:rFonts w:ascii="Tahoma" w:hAnsi="Tahoma" w:cs="Tahoma"/>
          <w:sz w:val="24"/>
          <w:szCs w:val="24"/>
        </w:rPr>
        <w:t xml:space="preserve"> were in Bulawayo at the material time attending a very important criminal matter involving one of the senior partners. (Applicant tendered a copy of the High Court decision in the matter in proof of this averment). It was Mr </w:t>
      </w:r>
      <w:proofErr w:type="spellStart"/>
      <w:r w:rsidRPr="00D171D3">
        <w:rPr>
          <w:rFonts w:ascii="Tahoma" w:hAnsi="Tahoma" w:cs="Tahoma"/>
          <w:sz w:val="24"/>
          <w:szCs w:val="24"/>
        </w:rPr>
        <w:t>Marwa’s</w:t>
      </w:r>
      <w:proofErr w:type="spellEnd"/>
      <w:r w:rsidRPr="00D171D3">
        <w:rPr>
          <w:rFonts w:ascii="Tahoma" w:hAnsi="Tahoma" w:cs="Tahoma"/>
          <w:sz w:val="24"/>
          <w:szCs w:val="24"/>
        </w:rPr>
        <w:t xml:space="preserve"> further submission that as a result of this position the notification of hearing had only come to the attention of Applicant</w:t>
      </w:r>
      <w:r w:rsidR="0092254D">
        <w:rPr>
          <w:rFonts w:ascii="Tahoma" w:hAnsi="Tahoma" w:cs="Tahoma"/>
          <w:sz w:val="24"/>
          <w:szCs w:val="24"/>
        </w:rPr>
        <w:t>’s</w:t>
      </w:r>
      <w:r w:rsidR="00B7205A">
        <w:rPr>
          <w:rFonts w:ascii="Tahoma" w:hAnsi="Tahoma" w:cs="Tahoma"/>
          <w:sz w:val="24"/>
          <w:szCs w:val="24"/>
        </w:rPr>
        <w:t xml:space="preserve"> Legal P</w:t>
      </w:r>
      <w:r w:rsidRPr="00D171D3">
        <w:rPr>
          <w:rFonts w:ascii="Tahoma" w:hAnsi="Tahoma" w:cs="Tahoma"/>
          <w:sz w:val="24"/>
          <w:szCs w:val="24"/>
        </w:rPr>
        <w:t xml:space="preserve">ractitioner on the actual hearing </w:t>
      </w:r>
      <w:proofErr w:type="gramStart"/>
      <w:r w:rsidRPr="00D171D3">
        <w:rPr>
          <w:rFonts w:ascii="Tahoma" w:hAnsi="Tahoma" w:cs="Tahoma"/>
          <w:sz w:val="24"/>
          <w:szCs w:val="24"/>
        </w:rPr>
        <w:t>date, that</w:t>
      </w:r>
      <w:proofErr w:type="gramEnd"/>
      <w:r w:rsidRPr="00D171D3">
        <w:rPr>
          <w:rFonts w:ascii="Tahoma" w:hAnsi="Tahoma" w:cs="Tahoma"/>
          <w:sz w:val="24"/>
          <w:szCs w:val="24"/>
        </w:rPr>
        <w:t xml:space="preserve"> is on the 24</w:t>
      </w:r>
      <w:r w:rsidRPr="00D171D3">
        <w:rPr>
          <w:rFonts w:ascii="Tahoma" w:hAnsi="Tahoma" w:cs="Tahoma"/>
          <w:sz w:val="24"/>
          <w:szCs w:val="24"/>
          <w:vertAlign w:val="superscript"/>
        </w:rPr>
        <w:t>th</w:t>
      </w:r>
      <w:r w:rsidR="00B7205A">
        <w:rPr>
          <w:rFonts w:ascii="Tahoma" w:hAnsi="Tahoma" w:cs="Tahoma"/>
          <w:sz w:val="24"/>
          <w:szCs w:val="24"/>
        </w:rPr>
        <w:t xml:space="preserve"> of October, 2019 after the L</w:t>
      </w:r>
      <w:r w:rsidRPr="00D171D3">
        <w:rPr>
          <w:rFonts w:ascii="Tahoma" w:hAnsi="Tahoma" w:cs="Tahoma"/>
          <w:sz w:val="24"/>
          <w:szCs w:val="24"/>
        </w:rPr>
        <w:t>egal</w:t>
      </w:r>
      <w:r w:rsidR="00B7205A">
        <w:rPr>
          <w:rFonts w:ascii="Tahoma" w:hAnsi="Tahoma" w:cs="Tahoma"/>
          <w:sz w:val="24"/>
          <w:szCs w:val="24"/>
        </w:rPr>
        <w:t xml:space="preserve"> P</w:t>
      </w:r>
      <w:r w:rsidRPr="00D171D3">
        <w:rPr>
          <w:rFonts w:ascii="Tahoma" w:hAnsi="Tahoma" w:cs="Tahoma"/>
          <w:sz w:val="24"/>
          <w:szCs w:val="24"/>
        </w:rPr>
        <w:t>ractitioner was called by a Disc</w:t>
      </w:r>
      <w:r w:rsidR="00B7205A">
        <w:rPr>
          <w:rFonts w:ascii="Tahoma" w:hAnsi="Tahoma" w:cs="Tahoma"/>
          <w:sz w:val="24"/>
          <w:szCs w:val="24"/>
        </w:rPr>
        <w:t>iplinary Committee member. The Legal P</w:t>
      </w:r>
      <w:r w:rsidRPr="00D171D3">
        <w:rPr>
          <w:rFonts w:ascii="Tahoma" w:hAnsi="Tahoma" w:cs="Tahoma"/>
          <w:sz w:val="24"/>
          <w:szCs w:val="24"/>
        </w:rPr>
        <w:t xml:space="preserve">ractitioner had then sought a postponement through a letter which was delivered on the same date to the Disciplinary Committee. </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Mr </w:t>
      </w:r>
      <w:proofErr w:type="spellStart"/>
      <w:proofErr w:type="gramStart"/>
      <w:r w:rsidRPr="00D171D3">
        <w:rPr>
          <w:rFonts w:ascii="Tahoma" w:hAnsi="Tahoma" w:cs="Tahoma"/>
          <w:sz w:val="24"/>
          <w:szCs w:val="24"/>
        </w:rPr>
        <w:t>Marwa</w:t>
      </w:r>
      <w:proofErr w:type="spellEnd"/>
      <w:r w:rsidRPr="00D171D3">
        <w:rPr>
          <w:rFonts w:ascii="Tahoma" w:hAnsi="Tahoma" w:cs="Tahoma"/>
          <w:sz w:val="24"/>
          <w:szCs w:val="24"/>
        </w:rPr>
        <w:t>,</w:t>
      </w:r>
      <w:proofErr w:type="gramEnd"/>
      <w:r w:rsidRPr="00D171D3">
        <w:rPr>
          <w:rFonts w:ascii="Tahoma" w:hAnsi="Tahoma" w:cs="Tahoma"/>
          <w:sz w:val="24"/>
          <w:szCs w:val="24"/>
        </w:rPr>
        <w:t xml:space="preserve"> submitted that against this background the Applicant was not in wilful default on the date of hearing. The court was urged to find that in light of the genuine absence of Applicant</w:t>
      </w:r>
      <w:r w:rsidR="0092254D">
        <w:rPr>
          <w:rFonts w:ascii="Tahoma" w:hAnsi="Tahoma" w:cs="Tahoma"/>
          <w:sz w:val="24"/>
          <w:szCs w:val="24"/>
        </w:rPr>
        <w:t>’s</w:t>
      </w:r>
      <w:r w:rsidRPr="00D171D3">
        <w:rPr>
          <w:rFonts w:ascii="Tahoma" w:hAnsi="Tahoma" w:cs="Tahoma"/>
          <w:sz w:val="24"/>
          <w:szCs w:val="24"/>
        </w:rPr>
        <w:t xml:space="preserve"> Legal P</w:t>
      </w:r>
      <w:r w:rsidR="0092254D">
        <w:rPr>
          <w:rFonts w:ascii="Tahoma" w:hAnsi="Tahoma" w:cs="Tahoma"/>
          <w:sz w:val="24"/>
          <w:szCs w:val="24"/>
        </w:rPr>
        <w:t xml:space="preserve">ractitioner </w:t>
      </w:r>
      <w:r w:rsidRPr="00D171D3">
        <w:rPr>
          <w:rFonts w:ascii="Tahoma" w:hAnsi="Tahoma" w:cs="Tahoma"/>
          <w:sz w:val="24"/>
          <w:szCs w:val="24"/>
        </w:rPr>
        <w:t>the Disciplinary Committee ought to have granted the postpone</w:t>
      </w:r>
      <w:r w:rsidR="0092254D">
        <w:rPr>
          <w:rFonts w:ascii="Tahoma" w:hAnsi="Tahoma" w:cs="Tahoma"/>
          <w:sz w:val="24"/>
          <w:szCs w:val="24"/>
        </w:rPr>
        <w:t xml:space="preserve">ment as sought. The Respondent </w:t>
      </w:r>
      <w:r w:rsidRPr="00D171D3">
        <w:rPr>
          <w:rFonts w:ascii="Tahoma" w:hAnsi="Tahoma" w:cs="Tahoma"/>
          <w:sz w:val="24"/>
          <w:szCs w:val="24"/>
        </w:rPr>
        <w:t>had previously conceded to another request for postponement and on that occasion the parties had agreed to postpone to a mutually convenient date. It was Applicant contention that this ought to have been the approach taken by the Responden</w:t>
      </w:r>
      <w:r w:rsidR="0092254D">
        <w:rPr>
          <w:rFonts w:ascii="Tahoma" w:hAnsi="Tahoma" w:cs="Tahoma"/>
          <w:sz w:val="24"/>
          <w:szCs w:val="24"/>
        </w:rPr>
        <w:t xml:space="preserve">t </w:t>
      </w:r>
      <w:r w:rsidRPr="00D171D3">
        <w:rPr>
          <w:rFonts w:ascii="Tahoma" w:hAnsi="Tahoma" w:cs="Tahoma"/>
          <w:sz w:val="24"/>
          <w:szCs w:val="24"/>
        </w:rPr>
        <w:t>on this occasion. Respondent had in spite of this previous practice failed to consult Applicant</w:t>
      </w:r>
      <w:r w:rsidR="0092254D">
        <w:rPr>
          <w:rFonts w:ascii="Tahoma" w:hAnsi="Tahoma" w:cs="Tahoma"/>
          <w:sz w:val="24"/>
          <w:szCs w:val="24"/>
        </w:rPr>
        <w:t>’s</w:t>
      </w:r>
      <w:r w:rsidRPr="00D171D3">
        <w:rPr>
          <w:rFonts w:ascii="Tahoma" w:hAnsi="Tahoma" w:cs="Tahoma"/>
          <w:sz w:val="24"/>
          <w:szCs w:val="24"/>
        </w:rPr>
        <w:t xml:space="preserve"> </w:t>
      </w:r>
      <w:r w:rsidR="0092254D">
        <w:rPr>
          <w:rFonts w:ascii="Tahoma" w:hAnsi="Tahoma" w:cs="Tahoma"/>
          <w:sz w:val="24"/>
          <w:szCs w:val="24"/>
        </w:rPr>
        <w:t>Legal Practitioner</w:t>
      </w:r>
      <w:r w:rsidRPr="00D171D3">
        <w:rPr>
          <w:rFonts w:ascii="Tahoma" w:hAnsi="Tahoma" w:cs="Tahoma"/>
          <w:sz w:val="24"/>
          <w:szCs w:val="24"/>
        </w:rPr>
        <w:t>.</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Mr </w:t>
      </w:r>
      <w:proofErr w:type="spellStart"/>
      <w:r w:rsidRPr="00D171D3">
        <w:rPr>
          <w:rFonts w:ascii="Tahoma" w:hAnsi="Tahoma" w:cs="Tahoma"/>
          <w:sz w:val="24"/>
          <w:szCs w:val="24"/>
        </w:rPr>
        <w:t>Marwa</w:t>
      </w:r>
      <w:proofErr w:type="spellEnd"/>
      <w:r w:rsidRPr="00D171D3">
        <w:rPr>
          <w:rFonts w:ascii="Tahoma" w:hAnsi="Tahoma" w:cs="Tahoma"/>
          <w:sz w:val="24"/>
          <w:szCs w:val="24"/>
        </w:rPr>
        <w:t xml:space="preserve"> also submitted in respect of the sick note</w:t>
      </w:r>
      <w:r w:rsidR="00F01ED8">
        <w:rPr>
          <w:rFonts w:ascii="Tahoma" w:hAnsi="Tahoma" w:cs="Tahoma"/>
          <w:sz w:val="24"/>
          <w:szCs w:val="24"/>
        </w:rPr>
        <w:t xml:space="preserve"> which he tendered in evidence. It was his submission</w:t>
      </w:r>
      <w:r w:rsidRPr="00D171D3">
        <w:rPr>
          <w:rFonts w:ascii="Tahoma" w:hAnsi="Tahoma" w:cs="Tahoma"/>
          <w:sz w:val="24"/>
          <w:szCs w:val="24"/>
        </w:rPr>
        <w:t xml:space="preserve"> that the Disciplinary Committee ought to have excused Applicant from attending the hearing as the letter was effectively exonerating him from any strenuous activities. On this basis the court was urged to find that there had been a gross irregularity in that Applicant had been denied his right to be heard when the Disciplinary Committee decided to proceed with the hearing. The court was urged to grant relief to Applicant so that Applicant could be granted an opportunity to present his defence to the matter. </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The 1</w:t>
      </w:r>
      <w:r w:rsidRPr="00D171D3">
        <w:rPr>
          <w:rFonts w:ascii="Tahoma" w:hAnsi="Tahoma" w:cs="Tahoma"/>
          <w:sz w:val="24"/>
          <w:szCs w:val="24"/>
          <w:vertAlign w:val="superscript"/>
        </w:rPr>
        <w:t>st</w:t>
      </w:r>
      <w:r w:rsidRPr="00D171D3">
        <w:rPr>
          <w:rFonts w:ascii="Tahoma" w:hAnsi="Tahoma" w:cs="Tahoma"/>
          <w:sz w:val="24"/>
          <w:szCs w:val="24"/>
        </w:rPr>
        <w:t xml:space="preserve"> Respondent</w:t>
      </w:r>
      <w:r w:rsidR="00B0378C">
        <w:rPr>
          <w:rFonts w:ascii="Tahoma" w:hAnsi="Tahoma" w:cs="Tahoma"/>
          <w:sz w:val="24"/>
          <w:szCs w:val="24"/>
        </w:rPr>
        <w:t>,</w:t>
      </w:r>
      <w:r w:rsidR="009F3FA9">
        <w:rPr>
          <w:rFonts w:ascii="Tahoma" w:hAnsi="Tahoma" w:cs="Tahoma"/>
          <w:sz w:val="24"/>
          <w:szCs w:val="24"/>
        </w:rPr>
        <w:t xml:space="preserve"> who was the Presiding Officer</w:t>
      </w:r>
      <w:r w:rsidR="00B0378C">
        <w:rPr>
          <w:rFonts w:ascii="Tahoma" w:hAnsi="Tahoma" w:cs="Tahoma"/>
          <w:sz w:val="24"/>
          <w:szCs w:val="24"/>
        </w:rPr>
        <w:t>,</w:t>
      </w:r>
      <w:r w:rsidRPr="00D171D3">
        <w:rPr>
          <w:rFonts w:ascii="Tahoma" w:hAnsi="Tahoma" w:cs="Tahoma"/>
          <w:sz w:val="24"/>
          <w:szCs w:val="24"/>
        </w:rPr>
        <w:t xml:space="preserve"> did not file any papers in opposition. This was to be expected as </w:t>
      </w:r>
      <w:r w:rsidR="00F01ED8">
        <w:rPr>
          <w:rFonts w:ascii="Tahoma" w:hAnsi="Tahoma" w:cs="Tahoma"/>
          <w:sz w:val="24"/>
          <w:szCs w:val="24"/>
        </w:rPr>
        <w:t>he is</w:t>
      </w:r>
      <w:r w:rsidR="00645AD1">
        <w:rPr>
          <w:rFonts w:ascii="Tahoma" w:hAnsi="Tahoma" w:cs="Tahoma"/>
          <w:sz w:val="24"/>
          <w:szCs w:val="24"/>
        </w:rPr>
        <w:t xml:space="preserve"> only</w:t>
      </w:r>
      <w:r w:rsidR="00F01ED8">
        <w:rPr>
          <w:rFonts w:ascii="Tahoma" w:hAnsi="Tahoma" w:cs="Tahoma"/>
          <w:sz w:val="24"/>
          <w:szCs w:val="24"/>
        </w:rPr>
        <w:t xml:space="preserve"> cited as</w:t>
      </w:r>
      <w:r w:rsidRPr="00D171D3">
        <w:rPr>
          <w:rFonts w:ascii="Tahoma" w:hAnsi="Tahoma" w:cs="Tahoma"/>
          <w:sz w:val="24"/>
          <w:szCs w:val="24"/>
        </w:rPr>
        <w:t xml:space="preserve"> a nominal Respondent. He is therefore under no obligation to file opposing papers. The 2</w:t>
      </w:r>
      <w:r w:rsidRPr="00D171D3">
        <w:rPr>
          <w:rFonts w:ascii="Tahoma" w:hAnsi="Tahoma" w:cs="Tahoma"/>
          <w:sz w:val="24"/>
          <w:szCs w:val="24"/>
          <w:vertAlign w:val="superscript"/>
        </w:rPr>
        <w:t>nd</w:t>
      </w:r>
      <w:r w:rsidRPr="00D171D3">
        <w:rPr>
          <w:rFonts w:ascii="Tahoma" w:hAnsi="Tahoma" w:cs="Tahoma"/>
          <w:sz w:val="24"/>
          <w:szCs w:val="24"/>
        </w:rPr>
        <w:t xml:space="preserve"> Respondent filed a Notice of Response as well as heads of argument. The gist of the 2</w:t>
      </w:r>
      <w:r w:rsidR="00F01ED8">
        <w:rPr>
          <w:rFonts w:ascii="Tahoma" w:hAnsi="Tahoma" w:cs="Tahoma"/>
          <w:sz w:val="24"/>
          <w:szCs w:val="24"/>
        </w:rPr>
        <w:t xml:space="preserve">nd Respondent </w:t>
      </w:r>
      <w:r w:rsidRPr="00D171D3">
        <w:rPr>
          <w:rFonts w:ascii="Tahoma" w:hAnsi="Tahoma" w:cs="Tahoma"/>
          <w:sz w:val="24"/>
          <w:szCs w:val="24"/>
        </w:rPr>
        <w:lastRenderedPageBreak/>
        <w:t>submission is that there was no irregularity in the disciplinary proceedings convened against the Applicant.</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It is 2</w:t>
      </w:r>
      <w:r w:rsidRPr="00D171D3">
        <w:rPr>
          <w:rFonts w:ascii="Tahoma" w:hAnsi="Tahoma" w:cs="Tahoma"/>
          <w:sz w:val="24"/>
          <w:szCs w:val="24"/>
          <w:vertAlign w:val="superscript"/>
        </w:rPr>
        <w:t>nd</w:t>
      </w:r>
      <w:r w:rsidRPr="00D171D3">
        <w:rPr>
          <w:rFonts w:ascii="Tahoma" w:hAnsi="Tahoma" w:cs="Tahoma"/>
          <w:sz w:val="24"/>
          <w:szCs w:val="24"/>
        </w:rPr>
        <w:t xml:space="preserve"> </w:t>
      </w:r>
      <w:r w:rsidR="006660DF" w:rsidRPr="00D171D3">
        <w:rPr>
          <w:rFonts w:ascii="Tahoma" w:hAnsi="Tahoma" w:cs="Tahoma"/>
          <w:sz w:val="24"/>
          <w:szCs w:val="24"/>
        </w:rPr>
        <w:t>Respondent contention</w:t>
      </w:r>
      <w:r w:rsidRPr="00D171D3">
        <w:rPr>
          <w:rFonts w:ascii="Tahoma" w:hAnsi="Tahoma" w:cs="Tahoma"/>
          <w:sz w:val="24"/>
          <w:szCs w:val="24"/>
        </w:rPr>
        <w:t xml:space="preserve"> that the factual circumstances indicated that Applicant had previously sought a postponement and it had been granted. The Applicant had thereafter been notified in writing of the new hearing date i.e. 24</w:t>
      </w:r>
      <w:r w:rsidRPr="00D171D3">
        <w:rPr>
          <w:rFonts w:ascii="Tahoma" w:hAnsi="Tahoma" w:cs="Tahoma"/>
          <w:sz w:val="24"/>
          <w:szCs w:val="24"/>
          <w:vertAlign w:val="superscript"/>
        </w:rPr>
        <w:t>th</w:t>
      </w:r>
      <w:r w:rsidRPr="00D171D3">
        <w:rPr>
          <w:rFonts w:ascii="Tahoma" w:hAnsi="Tahoma" w:cs="Tahoma"/>
          <w:sz w:val="24"/>
          <w:szCs w:val="24"/>
        </w:rPr>
        <w:t xml:space="preserve"> October, 2019. The letter was duly served upon his legal practitioners. Despite the notification Applicant failed to attend. T</w:t>
      </w:r>
      <w:r w:rsidR="00645AD1">
        <w:rPr>
          <w:rFonts w:ascii="Tahoma" w:hAnsi="Tahoma" w:cs="Tahoma"/>
          <w:sz w:val="24"/>
          <w:szCs w:val="24"/>
        </w:rPr>
        <w:t xml:space="preserve">he Disciplinary Committee </w:t>
      </w:r>
      <w:r w:rsidRPr="00D171D3">
        <w:rPr>
          <w:rFonts w:ascii="Tahoma" w:hAnsi="Tahoma" w:cs="Tahoma"/>
          <w:sz w:val="24"/>
          <w:szCs w:val="24"/>
        </w:rPr>
        <w:t xml:space="preserve">in view </w:t>
      </w:r>
      <w:proofErr w:type="gramStart"/>
      <w:r w:rsidRPr="00D171D3">
        <w:rPr>
          <w:rFonts w:ascii="Tahoma" w:hAnsi="Tahoma" w:cs="Tahoma"/>
          <w:sz w:val="24"/>
          <w:szCs w:val="24"/>
        </w:rPr>
        <w:t xml:space="preserve">of </w:t>
      </w:r>
      <w:r w:rsidR="00645AD1">
        <w:rPr>
          <w:rFonts w:ascii="Tahoma" w:hAnsi="Tahoma" w:cs="Tahoma"/>
          <w:sz w:val="24"/>
          <w:szCs w:val="24"/>
        </w:rPr>
        <w:t xml:space="preserve"> the</w:t>
      </w:r>
      <w:proofErr w:type="gramEnd"/>
      <w:r w:rsidR="00645AD1">
        <w:rPr>
          <w:rFonts w:ascii="Tahoma" w:hAnsi="Tahoma" w:cs="Tahoma"/>
          <w:sz w:val="24"/>
          <w:szCs w:val="24"/>
        </w:rPr>
        <w:t xml:space="preserve"> absence of </w:t>
      </w:r>
      <w:r w:rsidRPr="00D171D3">
        <w:rPr>
          <w:rFonts w:ascii="Tahoma" w:hAnsi="Tahoma" w:cs="Tahoma"/>
          <w:sz w:val="24"/>
          <w:szCs w:val="24"/>
        </w:rPr>
        <w:t xml:space="preserve">Applicant and his Legal Practitioners decided to proceed with hearing as provided in the relevant code of conduct i.e. </w:t>
      </w:r>
      <w:r w:rsidRPr="00D171D3">
        <w:rPr>
          <w:rFonts w:ascii="Tahoma" w:hAnsi="Tahoma" w:cs="Tahoma"/>
          <w:b/>
          <w:sz w:val="24"/>
          <w:szCs w:val="24"/>
        </w:rPr>
        <w:t>11.6(9) of Statutory Instrument 13 of 2015</w:t>
      </w:r>
      <w:r w:rsidRPr="00D171D3">
        <w:rPr>
          <w:rFonts w:ascii="Tahoma" w:hAnsi="Tahoma" w:cs="Tahoma"/>
          <w:sz w:val="24"/>
          <w:szCs w:val="24"/>
        </w:rPr>
        <w:t>. The 2</w:t>
      </w:r>
      <w:r w:rsidRPr="00D171D3">
        <w:rPr>
          <w:rFonts w:ascii="Tahoma" w:hAnsi="Tahoma" w:cs="Tahoma"/>
          <w:sz w:val="24"/>
          <w:szCs w:val="24"/>
          <w:vertAlign w:val="superscript"/>
        </w:rPr>
        <w:t>nd</w:t>
      </w:r>
      <w:r w:rsidRPr="00D171D3">
        <w:rPr>
          <w:rFonts w:ascii="Tahoma" w:hAnsi="Tahoma" w:cs="Tahoma"/>
          <w:sz w:val="24"/>
          <w:szCs w:val="24"/>
        </w:rPr>
        <w:t xml:space="preserve"> Respondent submission is based on these factual circumstances there was no irregularity in the proceedings. </w:t>
      </w:r>
    </w:p>
    <w:p w:rsidR="00645AD1"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Mr </w:t>
      </w:r>
      <w:proofErr w:type="spellStart"/>
      <w:r w:rsidRPr="00D171D3">
        <w:rPr>
          <w:rFonts w:ascii="Tahoma" w:hAnsi="Tahoma" w:cs="Tahoma"/>
          <w:sz w:val="24"/>
          <w:szCs w:val="24"/>
        </w:rPr>
        <w:t>Kwaramba</w:t>
      </w:r>
      <w:proofErr w:type="spellEnd"/>
      <w:r w:rsidRPr="00D171D3">
        <w:rPr>
          <w:rFonts w:ascii="Tahoma" w:hAnsi="Tahoma" w:cs="Tahoma"/>
          <w:sz w:val="24"/>
          <w:szCs w:val="24"/>
        </w:rPr>
        <w:t>, in oral submissions elaborated on the nature of</w:t>
      </w:r>
      <w:r w:rsidR="00645AD1">
        <w:rPr>
          <w:rFonts w:ascii="Tahoma" w:hAnsi="Tahoma" w:cs="Tahoma"/>
          <w:sz w:val="24"/>
          <w:szCs w:val="24"/>
        </w:rPr>
        <w:t xml:space="preserve"> application before the court. It was his submission t</w:t>
      </w:r>
      <w:r w:rsidRPr="00D171D3">
        <w:rPr>
          <w:rFonts w:ascii="Tahoma" w:hAnsi="Tahoma" w:cs="Tahoma"/>
          <w:sz w:val="24"/>
          <w:szCs w:val="24"/>
        </w:rPr>
        <w:t xml:space="preserve">he </w:t>
      </w:r>
      <w:r w:rsidR="00645AD1" w:rsidRPr="00D171D3">
        <w:rPr>
          <w:rFonts w:ascii="Tahoma" w:hAnsi="Tahoma" w:cs="Tahoma"/>
          <w:sz w:val="24"/>
          <w:szCs w:val="24"/>
        </w:rPr>
        <w:t>application</w:t>
      </w:r>
      <w:r w:rsidRPr="00D171D3">
        <w:rPr>
          <w:rFonts w:ascii="Tahoma" w:hAnsi="Tahoma" w:cs="Tahoma"/>
          <w:sz w:val="24"/>
          <w:szCs w:val="24"/>
        </w:rPr>
        <w:t xml:space="preserve"> before the court was a review application it was not an application for rescission as the Applicant’s counsel seemed to suggest in his oral submissions and prayer. Being an Application for review a litigant is required to demonstrate that in this case, a fatal irregularity had been committed in the proceedings </w:t>
      </w:r>
      <w:r w:rsidRPr="00645AD1">
        <w:rPr>
          <w:rFonts w:ascii="Tahoma" w:hAnsi="Tahoma" w:cs="Tahoma"/>
          <w:i/>
          <w:sz w:val="24"/>
          <w:szCs w:val="24"/>
        </w:rPr>
        <w:t>a quo</w:t>
      </w:r>
      <w:r w:rsidRPr="00D171D3">
        <w:rPr>
          <w:rFonts w:ascii="Tahoma" w:hAnsi="Tahoma" w:cs="Tahoma"/>
          <w:sz w:val="24"/>
          <w:szCs w:val="24"/>
        </w:rPr>
        <w:t>. The Applicant in this case had failed to establish a fatal irregularity. The facts as outlined before the court did not establish that Applicant had been denied his right to be heard. The facts in the record disclosed that it was Applicant who had sought and been granted the first postponement. The matter had been postponed with suggested alternative dates for the hearing i.e. the 14</w:t>
      </w:r>
      <w:r w:rsidRPr="00D171D3">
        <w:rPr>
          <w:rFonts w:ascii="Tahoma" w:hAnsi="Tahoma" w:cs="Tahoma"/>
          <w:sz w:val="24"/>
          <w:szCs w:val="24"/>
          <w:vertAlign w:val="superscript"/>
        </w:rPr>
        <w:t>th</w:t>
      </w:r>
      <w:r w:rsidRPr="00D171D3">
        <w:rPr>
          <w:rFonts w:ascii="Tahoma" w:hAnsi="Tahoma" w:cs="Tahoma"/>
          <w:sz w:val="24"/>
          <w:szCs w:val="24"/>
        </w:rPr>
        <w:t>, 15</w:t>
      </w:r>
      <w:r w:rsidRPr="00D171D3">
        <w:rPr>
          <w:rFonts w:ascii="Tahoma" w:hAnsi="Tahoma" w:cs="Tahoma"/>
          <w:sz w:val="24"/>
          <w:szCs w:val="24"/>
          <w:vertAlign w:val="superscript"/>
        </w:rPr>
        <w:t>th</w:t>
      </w:r>
      <w:r w:rsidRPr="00D171D3">
        <w:rPr>
          <w:rFonts w:ascii="Tahoma" w:hAnsi="Tahoma" w:cs="Tahoma"/>
          <w:sz w:val="24"/>
          <w:szCs w:val="24"/>
        </w:rPr>
        <w:t xml:space="preserve"> and 16</w:t>
      </w:r>
      <w:r w:rsidRPr="00D171D3">
        <w:rPr>
          <w:rFonts w:ascii="Tahoma" w:hAnsi="Tahoma" w:cs="Tahoma"/>
          <w:sz w:val="24"/>
          <w:szCs w:val="24"/>
          <w:vertAlign w:val="superscript"/>
        </w:rPr>
        <w:t>th</w:t>
      </w:r>
      <w:r w:rsidRPr="00D171D3">
        <w:rPr>
          <w:rFonts w:ascii="Tahoma" w:hAnsi="Tahoma" w:cs="Tahoma"/>
          <w:sz w:val="24"/>
          <w:szCs w:val="24"/>
        </w:rPr>
        <w:t xml:space="preserve"> of October, 2019. The Applicant did not show up</w:t>
      </w:r>
      <w:r w:rsidR="00CC1970">
        <w:rPr>
          <w:rFonts w:ascii="Tahoma" w:hAnsi="Tahoma" w:cs="Tahoma"/>
          <w:sz w:val="24"/>
          <w:szCs w:val="24"/>
        </w:rPr>
        <w:t xml:space="preserve"> </w:t>
      </w:r>
      <w:r w:rsidRPr="00D171D3">
        <w:rPr>
          <w:rFonts w:ascii="Tahoma" w:hAnsi="Tahoma" w:cs="Tahoma"/>
          <w:sz w:val="24"/>
          <w:szCs w:val="24"/>
        </w:rPr>
        <w:t>on any of the suggested dates. The Applicant had then been notified through a letter dated 21</w:t>
      </w:r>
      <w:r w:rsidRPr="00D171D3">
        <w:rPr>
          <w:rFonts w:ascii="Tahoma" w:hAnsi="Tahoma" w:cs="Tahoma"/>
          <w:sz w:val="24"/>
          <w:szCs w:val="24"/>
          <w:vertAlign w:val="superscript"/>
        </w:rPr>
        <w:t>st</w:t>
      </w:r>
      <w:r w:rsidRPr="00D171D3">
        <w:rPr>
          <w:rFonts w:ascii="Tahoma" w:hAnsi="Tahoma" w:cs="Tahoma"/>
          <w:sz w:val="24"/>
          <w:szCs w:val="24"/>
        </w:rPr>
        <w:t xml:space="preserve"> of October 2019 of the new date of 24th October 2019 at 10.00am. Neither the Applicant nor his Legal Practitioners had appeared on the set date and time. There was no communication from Applicant or from his legal practitioners. The Disciplinary Committee had only re</w:t>
      </w:r>
      <w:r w:rsidR="006660DF">
        <w:rPr>
          <w:rFonts w:ascii="Tahoma" w:hAnsi="Tahoma" w:cs="Tahoma"/>
          <w:sz w:val="24"/>
          <w:szCs w:val="24"/>
        </w:rPr>
        <w:t>ceived a letter from Applicant Legal P</w:t>
      </w:r>
      <w:r w:rsidRPr="00D171D3">
        <w:rPr>
          <w:rFonts w:ascii="Tahoma" w:hAnsi="Tahoma" w:cs="Tahoma"/>
          <w:sz w:val="24"/>
          <w:szCs w:val="24"/>
        </w:rPr>
        <w:t>ractitioners at 12.26</w:t>
      </w:r>
      <w:r w:rsidR="006660DF">
        <w:rPr>
          <w:rFonts w:ascii="Tahoma" w:hAnsi="Tahoma" w:cs="Tahoma"/>
          <w:sz w:val="24"/>
          <w:szCs w:val="24"/>
        </w:rPr>
        <w:t xml:space="preserve"> </w:t>
      </w:r>
      <w:r w:rsidRPr="00D171D3">
        <w:rPr>
          <w:rFonts w:ascii="Tahoma" w:hAnsi="Tahoma" w:cs="Tahoma"/>
          <w:sz w:val="24"/>
          <w:szCs w:val="24"/>
        </w:rPr>
        <w:t xml:space="preserve">pm when the hearing had already commenced. The Disciplinary Committee decided to proceed with the hearing. </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Mr </w:t>
      </w:r>
      <w:proofErr w:type="spellStart"/>
      <w:r w:rsidRPr="00D171D3">
        <w:rPr>
          <w:rFonts w:ascii="Tahoma" w:hAnsi="Tahoma" w:cs="Tahoma"/>
          <w:sz w:val="24"/>
          <w:szCs w:val="24"/>
        </w:rPr>
        <w:t>Kwaramba</w:t>
      </w:r>
      <w:proofErr w:type="spellEnd"/>
      <w:r w:rsidRPr="00D171D3">
        <w:rPr>
          <w:rFonts w:ascii="Tahoma" w:hAnsi="Tahoma" w:cs="Tahoma"/>
          <w:sz w:val="24"/>
          <w:szCs w:val="24"/>
        </w:rPr>
        <w:t xml:space="preserve"> submitted that against this factual background the court could not find any irregularity. The Disciplinary Committee could not be faulted for </w:t>
      </w:r>
      <w:r w:rsidRPr="00D171D3">
        <w:rPr>
          <w:rFonts w:ascii="Tahoma" w:hAnsi="Tahoma" w:cs="Tahoma"/>
          <w:sz w:val="24"/>
          <w:szCs w:val="24"/>
        </w:rPr>
        <w:lastRenderedPageBreak/>
        <w:t xml:space="preserve">proceeding with the hearing. Mr </w:t>
      </w:r>
      <w:proofErr w:type="spellStart"/>
      <w:r w:rsidRPr="00D171D3">
        <w:rPr>
          <w:rFonts w:ascii="Tahoma" w:hAnsi="Tahoma" w:cs="Tahoma"/>
          <w:sz w:val="24"/>
          <w:szCs w:val="24"/>
        </w:rPr>
        <w:t>Kwaramba</w:t>
      </w:r>
      <w:proofErr w:type="spellEnd"/>
      <w:r w:rsidRPr="00D171D3">
        <w:rPr>
          <w:rFonts w:ascii="Tahoma" w:hAnsi="Tahoma" w:cs="Tahoma"/>
          <w:sz w:val="24"/>
          <w:szCs w:val="24"/>
        </w:rPr>
        <w:t xml:space="preserve"> also addressed the aspect of the sick note. He had noted contents of the sick note. He observed that the sick note did not state that Applicant was sick on the day of the hearing i.e. 24</w:t>
      </w:r>
      <w:r w:rsidRPr="00D171D3">
        <w:rPr>
          <w:rFonts w:ascii="Tahoma" w:hAnsi="Tahoma" w:cs="Tahoma"/>
          <w:sz w:val="24"/>
          <w:szCs w:val="24"/>
          <w:vertAlign w:val="superscript"/>
        </w:rPr>
        <w:t>th</w:t>
      </w:r>
      <w:r w:rsidRPr="00D171D3">
        <w:rPr>
          <w:rFonts w:ascii="Tahoma" w:hAnsi="Tahoma" w:cs="Tahoma"/>
          <w:sz w:val="24"/>
          <w:szCs w:val="24"/>
        </w:rPr>
        <w:t xml:space="preserve"> of October 2019. It only referred to the off days from 30</w:t>
      </w:r>
      <w:r w:rsidRPr="00D171D3">
        <w:rPr>
          <w:rFonts w:ascii="Tahoma" w:hAnsi="Tahoma" w:cs="Tahoma"/>
          <w:sz w:val="24"/>
          <w:szCs w:val="24"/>
          <w:vertAlign w:val="superscript"/>
        </w:rPr>
        <w:t>th</w:t>
      </w:r>
      <w:r w:rsidRPr="00D171D3">
        <w:rPr>
          <w:rFonts w:ascii="Tahoma" w:hAnsi="Tahoma" w:cs="Tahoma"/>
          <w:sz w:val="24"/>
          <w:szCs w:val="24"/>
        </w:rPr>
        <w:t xml:space="preserve"> to 6</w:t>
      </w:r>
      <w:r w:rsidRPr="00D171D3">
        <w:rPr>
          <w:rFonts w:ascii="Tahoma" w:hAnsi="Tahoma" w:cs="Tahoma"/>
          <w:sz w:val="24"/>
          <w:szCs w:val="24"/>
          <w:vertAlign w:val="superscript"/>
        </w:rPr>
        <w:t>th</w:t>
      </w:r>
      <w:r w:rsidRPr="00D171D3">
        <w:rPr>
          <w:rFonts w:ascii="Tahoma" w:hAnsi="Tahoma" w:cs="Tahoma"/>
          <w:sz w:val="24"/>
          <w:szCs w:val="24"/>
        </w:rPr>
        <w:t xml:space="preserve"> October, 2019 which would have been the first day of the hearing. The Applicant had actually sought a postponement then which postponement had duly been granted. The sick note however did not explain why the Applicant and his Legal Practitioners had failed to advise the Disciplinary Committee in advance that Applicant was not well</w:t>
      </w:r>
      <w:r w:rsidR="009F3FA9">
        <w:rPr>
          <w:rFonts w:ascii="Tahoma" w:hAnsi="Tahoma" w:cs="Tahoma"/>
          <w:sz w:val="24"/>
          <w:szCs w:val="24"/>
        </w:rPr>
        <w:t>. I</w:t>
      </w:r>
      <w:r w:rsidRPr="00D171D3">
        <w:rPr>
          <w:rFonts w:ascii="Tahoma" w:hAnsi="Tahoma" w:cs="Tahoma"/>
          <w:sz w:val="24"/>
          <w:szCs w:val="24"/>
        </w:rPr>
        <w:t>t also did not explain why Applicant had failed to advise the Disciplinary Committee that his legal practitioners were otherwise committed in another hearing. In the absence of any explanation f</w:t>
      </w:r>
      <w:r w:rsidR="00645AD1">
        <w:rPr>
          <w:rFonts w:ascii="Tahoma" w:hAnsi="Tahoma" w:cs="Tahoma"/>
          <w:sz w:val="24"/>
          <w:szCs w:val="24"/>
        </w:rPr>
        <w:t>rom</w:t>
      </w:r>
      <w:r w:rsidRPr="00D171D3">
        <w:rPr>
          <w:rFonts w:ascii="Tahoma" w:hAnsi="Tahoma" w:cs="Tahoma"/>
          <w:sz w:val="24"/>
          <w:szCs w:val="24"/>
        </w:rPr>
        <w:t xml:space="preserve"> the Applicant and his Legal Practitioners</w:t>
      </w:r>
      <w:r w:rsidR="00645AD1">
        <w:rPr>
          <w:rFonts w:ascii="Tahoma" w:hAnsi="Tahoma" w:cs="Tahoma"/>
          <w:sz w:val="24"/>
          <w:szCs w:val="24"/>
        </w:rPr>
        <w:t xml:space="preserve"> for their</w:t>
      </w:r>
      <w:r w:rsidRPr="00D171D3">
        <w:rPr>
          <w:rFonts w:ascii="Tahoma" w:hAnsi="Tahoma" w:cs="Tahoma"/>
          <w:sz w:val="24"/>
          <w:szCs w:val="24"/>
        </w:rPr>
        <w:t xml:space="preserve"> absence from the hearing the Disciplinary Committee was entitled to proceed with hearing.</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Mr </w:t>
      </w:r>
      <w:proofErr w:type="spellStart"/>
      <w:r w:rsidRPr="00D171D3">
        <w:rPr>
          <w:rFonts w:ascii="Tahoma" w:hAnsi="Tahoma" w:cs="Tahoma"/>
          <w:sz w:val="24"/>
          <w:szCs w:val="24"/>
        </w:rPr>
        <w:t>Kwaramba</w:t>
      </w:r>
      <w:proofErr w:type="spellEnd"/>
      <w:r w:rsidRPr="00D171D3">
        <w:rPr>
          <w:rFonts w:ascii="Tahoma" w:hAnsi="Tahoma" w:cs="Tahoma"/>
          <w:sz w:val="24"/>
          <w:szCs w:val="24"/>
        </w:rPr>
        <w:t xml:space="preserve"> also referred to several authorities as cited in his heads of argument which authorities outlined the principle applicable with regard to the observance of the right to be heard as a component of natural justice.</w:t>
      </w:r>
      <w:r w:rsidR="00CC1924">
        <w:rPr>
          <w:rFonts w:ascii="Tahoma" w:hAnsi="Tahoma" w:cs="Tahoma"/>
          <w:sz w:val="24"/>
          <w:szCs w:val="24"/>
        </w:rPr>
        <w:t xml:space="preserve"> </w:t>
      </w:r>
      <w:r w:rsidR="00CC1924" w:rsidRPr="00D171D3">
        <w:rPr>
          <w:rFonts w:ascii="Tahoma" w:hAnsi="Tahoma" w:cs="Tahoma"/>
          <w:sz w:val="24"/>
          <w:szCs w:val="24"/>
        </w:rPr>
        <w:t>Respondent relied on</w:t>
      </w:r>
      <w:r w:rsidR="00CC1924" w:rsidRPr="00D171D3">
        <w:rPr>
          <w:rFonts w:ascii="Tahoma" w:hAnsi="Tahoma" w:cs="Tahoma"/>
          <w:b/>
          <w:sz w:val="24"/>
          <w:szCs w:val="24"/>
        </w:rPr>
        <w:t xml:space="preserve"> </w:t>
      </w:r>
      <w:proofErr w:type="spellStart"/>
      <w:r w:rsidR="00CC1924" w:rsidRPr="00D171D3">
        <w:rPr>
          <w:rFonts w:ascii="Tahoma" w:hAnsi="Tahoma" w:cs="Tahoma"/>
          <w:b/>
          <w:sz w:val="24"/>
          <w:szCs w:val="24"/>
        </w:rPr>
        <w:t>Moyo</w:t>
      </w:r>
      <w:proofErr w:type="spellEnd"/>
      <w:r w:rsidR="00CC1924" w:rsidRPr="00D171D3">
        <w:rPr>
          <w:rFonts w:ascii="Tahoma" w:hAnsi="Tahoma" w:cs="Tahoma"/>
          <w:b/>
          <w:sz w:val="24"/>
          <w:szCs w:val="24"/>
        </w:rPr>
        <w:t xml:space="preserve"> vs Rural Electrification Agency SC4|14</w:t>
      </w:r>
      <w:r w:rsidR="00CC1924" w:rsidRPr="00D171D3">
        <w:rPr>
          <w:rFonts w:ascii="Tahoma" w:hAnsi="Tahoma" w:cs="Tahoma"/>
          <w:sz w:val="24"/>
          <w:szCs w:val="24"/>
        </w:rPr>
        <w:t xml:space="preserve">; </w:t>
      </w:r>
      <w:proofErr w:type="spellStart"/>
      <w:r w:rsidR="00CC1924" w:rsidRPr="00D171D3">
        <w:rPr>
          <w:rFonts w:ascii="Tahoma" w:hAnsi="Tahoma" w:cs="Tahoma"/>
          <w:b/>
          <w:sz w:val="24"/>
          <w:szCs w:val="24"/>
        </w:rPr>
        <w:t>Pacprint</w:t>
      </w:r>
      <w:proofErr w:type="spellEnd"/>
      <w:r w:rsidR="00CC1924" w:rsidRPr="00D171D3">
        <w:rPr>
          <w:rFonts w:ascii="Tahoma" w:hAnsi="Tahoma" w:cs="Tahoma"/>
          <w:b/>
          <w:sz w:val="24"/>
          <w:szCs w:val="24"/>
        </w:rPr>
        <w:t xml:space="preserve"> (Pvt) vs </w:t>
      </w:r>
      <w:proofErr w:type="spellStart"/>
      <w:r w:rsidR="00CC1924" w:rsidRPr="00D171D3">
        <w:rPr>
          <w:rFonts w:ascii="Tahoma" w:hAnsi="Tahoma" w:cs="Tahoma"/>
          <w:b/>
          <w:sz w:val="24"/>
          <w:szCs w:val="24"/>
        </w:rPr>
        <w:t>Pilani</w:t>
      </w:r>
      <w:proofErr w:type="spellEnd"/>
      <w:r w:rsidR="00CC1924" w:rsidRPr="00D171D3">
        <w:rPr>
          <w:rFonts w:ascii="Tahoma" w:hAnsi="Tahoma" w:cs="Tahoma"/>
          <w:b/>
          <w:sz w:val="24"/>
          <w:szCs w:val="24"/>
        </w:rPr>
        <w:t xml:space="preserve"> </w:t>
      </w:r>
      <w:proofErr w:type="spellStart"/>
      <w:r w:rsidR="00CC1924" w:rsidRPr="00D171D3">
        <w:rPr>
          <w:rFonts w:ascii="Tahoma" w:hAnsi="Tahoma" w:cs="Tahoma"/>
          <w:b/>
          <w:sz w:val="24"/>
          <w:szCs w:val="24"/>
        </w:rPr>
        <w:t>Kumbula</w:t>
      </w:r>
      <w:proofErr w:type="spellEnd"/>
      <w:r w:rsidR="00CC1924" w:rsidRPr="00D171D3">
        <w:rPr>
          <w:rFonts w:ascii="Tahoma" w:hAnsi="Tahoma" w:cs="Tahoma"/>
          <w:b/>
          <w:sz w:val="24"/>
          <w:szCs w:val="24"/>
        </w:rPr>
        <w:t xml:space="preserve"> and 10 others SC67|17.</w:t>
      </w:r>
      <w:r w:rsidRPr="00D171D3">
        <w:rPr>
          <w:rFonts w:ascii="Tahoma" w:hAnsi="Tahoma" w:cs="Tahoma"/>
          <w:sz w:val="24"/>
          <w:szCs w:val="24"/>
        </w:rPr>
        <w:t xml:space="preserve"> He further submitted that on the basis of the factual circumstances the Applicant’s right to be heard had not been denied to him. The Applicant had actually been offered the opportunity to make representation. He had however waived the right by failing to attend the hearing. Finally Mr </w:t>
      </w:r>
      <w:proofErr w:type="spellStart"/>
      <w:r w:rsidRPr="00D171D3">
        <w:rPr>
          <w:rFonts w:ascii="Tahoma" w:hAnsi="Tahoma" w:cs="Tahoma"/>
          <w:sz w:val="24"/>
          <w:szCs w:val="24"/>
        </w:rPr>
        <w:t>Karamba</w:t>
      </w:r>
      <w:proofErr w:type="spellEnd"/>
      <w:r w:rsidRPr="00D171D3">
        <w:rPr>
          <w:rFonts w:ascii="Tahoma" w:hAnsi="Tahoma" w:cs="Tahoma"/>
          <w:sz w:val="24"/>
          <w:szCs w:val="24"/>
        </w:rPr>
        <w:t xml:space="preserve"> submitted that on the basis of the cited authorities the court ought to find that the application was without merit and had to be dismissed with costs.</w:t>
      </w:r>
    </w:p>
    <w:p w:rsidR="0005401E"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Mr </w:t>
      </w:r>
      <w:proofErr w:type="spellStart"/>
      <w:r w:rsidRPr="00D171D3">
        <w:rPr>
          <w:rFonts w:ascii="Tahoma" w:hAnsi="Tahoma" w:cs="Tahoma"/>
          <w:sz w:val="24"/>
          <w:szCs w:val="24"/>
        </w:rPr>
        <w:t>Marwa</w:t>
      </w:r>
      <w:proofErr w:type="spellEnd"/>
      <w:r w:rsidRPr="00D171D3">
        <w:rPr>
          <w:rFonts w:ascii="Tahoma" w:hAnsi="Tahoma" w:cs="Tahoma"/>
          <w:sz w:val="24"/>
          <w:szCs w:val="24"/>
        </w:rPr>
        <w:t xml:space="preserve">, for the Applicant, in reply, submitted that the Applicant argument was that Disciplinary Committee had on previous occasions consulted his legal practitioners in arriving at a mutually convenient date for postponement. The Disciplinary Committee had not done this on this occasion. Their decision to proceed was therefore an arbitrary decision. The Applicant was therefore denied his right to be heard. There was a fatal irregularity in the proceedings as </w:t>
      </w:r>
      <w:r w:rsidR="00565ED8">
        <w:rPr>
          <w:rFonts w:ascii="Tahoma" w:hAnsi="Tahoma" w:cs="Tahoma"/>
          <w:sz w:val="24"/>
          <w:szCs w:val="24"/>
        </w:rPr>
        <w:t>a</w:t>
      </w:r>
      <w:r w:rsidRPr="00D171D3">
        <w:rPr>
          <w:rFonts w:ascii="Tahoma" w:hAnsi="Tahoma" w:cs="Tahoma"/>
          <w:sz w:val="24"/>
          <w:szCs w:val="24"/>
        </w:rPr>
        <w:t xml:space="preserve"> result.</w:t>
      </w:r>
    </w:p>
    <w:p w:rsidR="006660DF" w:rsidRDefault="006660DF" w:rsidP="00027D55">
      <w:pPr>
        <w:spacing w:line="360" w:lineRule="auto"/>
        <w:ind w:firstLine="720"/>
        <w:jc w:val="both"/>
        <w:rPr>
          <w:rFonts w:ascii="Tahoma" w:hAnsi="Tahoma" w:cs="Tahoma"/>
          <w:sz w:val="24"/>
          <w:szCs w:val="24"/>
        </w:rPr>
      </w:pPr>
      <w:r>
        <w:rPr>
          <w:rFonts w:ascii="Tahoma" w:hAnsi="Tahoma" w:cs="Tahoma"/>
          <w:sz w:val="24"/>
          <w:szCs w:val="24"/>
        </w:rPr>
        <w:t xml:space="preserve">The applicant was on his part relying on </w:t>
      </w:r>
      <w:proofErr w:type="spellStart"/>
      <w:r w:rsidRPr="006660DF">
        <w:rPr>
          <w:rFonts w:ascii="Tahoma" w:hAnsi="Tahoma" w:cs="Tahoma"/>
          <w:b/>
          <w:sz w:val="24"/>
          <w:szCs w:val="24"/>
        </w:rPr>
        <w:t>Moyo</w:t>
      </w:r>
      <w:proofErr w:type="spellEnd"/>
      <w:r w:rsidRPr="006660DF">
        <w:rPr>
          <w:rFonts w:ascii="Tahoma" w:hAnsi="Tahoma" w:cs="Tahoma"/>
          <w:b/>
          <w:sz w:val="24"/>
          <w:szCs w:val="24"/>
        </w:rPr>
        <w:t xml:space="preserve"> vs Rural Electrification Agency</w:t>
      </w:r>
      <w:r>
        <w:rPr>
          <w:rFonts w:ascii="Tahoma" w:hAnsi="Tahoma" w:cs="Tahoma"/>
          <w:sz w:val="24"/>
          <w:szCs w:val="24"/>
        </w:rPr>
        <w:t xml:space="preserve"> SC 4/14 and </w:t>
      </w:r>
      <w:proofErr w:type="spellStart"/>
      <w:r w:rsidRPr="006660DF">
        <w:rPr>
          <w:rFonts w:ascii="Tahoma" w:hAnsi="Tahoma" w:cs="Tahoma"/>
          <w:b/>
          <w:sz w:val="24"/>
          <w:szCs w:val="24"/>
        </w:rPr>
        <w:t>Dombodzvuku</w:t>
      </w:r>
      <w:proofErr w:type="spellEnd"/>
      <w:r w:rsidRPr="006660DF">
        <w:rPr>
          <w:rFonts w:ascii="Tahoma" w:hAnsi="Tahoma" w:cs="Tahoma"/>
          <w:b/>
          <w:sz w:val="24"/>
          <w:szCs w:val="24"/>
        </w:rPr>
        <w:t xml:space="preserve"> and Another vs CMED SC 14</w:t>
      </w:r>
      <w:r>
        <w:rPr>
          <w:rFonts w:ascii="Tahoma" w:hAnsi="Tahoma" w:cs="Tahoma"/>
          <w:sz w:val="24"/>
          <w:szCs w:val="24"/>
        </w:rPr>
        <w:t xml:space="preserve">. </w:t>
      </w:r>
    </w:p>
    <w:p w:rsidR="00565ED8" w:rsidRPr="00D171D3" w:rsidRDefault="00565ED8" w:rsidP="0074279C">
      <w:pPr>
        <w:spacing w:line="360" w:lineRule="auto"/>
        <w:jc w:val="both"/>
        <w:rPr>
          <w:rFonts w:ascii="Tahoma" w:hAnsi="Tahoma" w:cs="Tahoma"/>
          <w:sz w:val="24"/>
          <w:szCs w:val="24"/>
        </w:rPr>
      </w:pPr>
    </w:p>
    <w:p w:rsidR="0005401E" w:rsidRPr="00565ED8" w:rsidRDefault="0005401E" w:rsidP="0074279C">
      <w:pPr>
        <w:spacing w:line="360" w:lineRule="auto"/>
        <w:jc w:val="both"/>
        <w:rPr>
          <w:rFonts w:ascii="Tahoma" w:hAnsi="Tahoma" w:cs="Tahoma"/>
          <w:b/>
          <w:sz w:val="24"/>
          <w:szCs w:val="24"/>
        </w:rPr>
      </w:pPr>
      <w:r w:rsidRPr="00565ED8">
        <w:rPr>
          <w:rFonts w:ascii="Tahoma" w:hAnsi="Tahoma" w:cs="Tahoma"/>
          <w:b/>
          <w:sz w:val="24"/>
          <w:szCs w:val="24"/>
        </w:rPr>
        <w:t>THE APPLICABLE LAW</w:t>
      </w:r>
    </w:p>
    <w:p w:rsidR="0005401E" w:rsidRPr="00D171D3" w:rsidRDefault="0005401E" w:rsidP="00027D55">
      <w:pPr>
        <w:spacing w:line="360" w:lineRule="auto"/>
        <w:ind w:firstLine="720"/>
        <w:jc w:val="both"/>
        <w:rPr>
          <w:rFonts w:ascii="Tahoma" w:hAnsi="Tahoma" w:cs="Tahoma"/>
          <w:sz w:val="24"/>
          <w:szCs w:val="24"/>
        </w:rPr>
      </w:pPr>
      <w:r w:rsidRPr="00565ED8">
        <w:rPr>
          <w:rFonts w:ascii="Tahoma" w:hAnsi="Tahoma" w:cs="Tahoma"/>
          <w:sz w:val="24"/>
          <w:szCs w:val="24"/>
        </w:rPr>
        <w:t>T</w:t>
      </w:r>
      <w:r w:rsidRPr="00D171D3">
        <w:rPr>
          <w:rFonts w:ascii="Tahoma" w:hAnsi="Tahoma" w:cs="Tahoma"/>
          <w:sz w:val="24"/>
          <w:szCs w:val="24"/>
        </w:rPr>
        <w:t xml:space="preserve">he application was placed before this court as an </w:t>
      </w:r>
      <w:r w:rsidR="00565ED8">
        <w:rPr>
          <w:rFonts w:ascii="Tahoma" w:hAnsi="Tahoma" w:cs="Tahoma"/>
          <w:sz w:val="24"/>
          <w:szCs w:val="24"/>
        </w:rPr>
        <w:t>application</w:t>
      </w:r>
      <w:r w:rsidRPr="00D171D3">
        <w:rPr>
          <w:rFonts w:ascii="Tahoma" w:hAnsi="Tahoma" w:cs="Tahoma"/>
          <w:sz w:val="24"/>
          <w:szCs w:val="24"/>
        </w:rPr>
        <w:t xml:space="preserve"> for review. This court is empowered in terms of </w:t>
      </w:r>
      <w:r w:rsidRPr="00D171D3">
        <w:rPr>
          <w:rFonts w:ascii="Tahoma" w:hAnsi="Tahoma" w:cs="Tahoma"/>
          <w:b/>
          <w:sz w:val="24"/>
          <w:szCs w:val="24"/>
        </w:rPr>
        <w:t>Section 92EE</w:t>
      </w:r>
      <w:r w:rsidRPr="00D171D3">
        <w:rPr>
          <w:rFonts w:ascii="Tahoma" w:hAnsi="Tahoma" w:cs="Tahoma"/>
          <w:sz w:val="24"/>
          <w:szCs w:val="24"/>
        </w:rPr>
        <w:t xml:space="preserve"> to review proceedings or decisions conducted or made in connection with the</w:t>
      </w:r>
      <w:r w:rsidRPr="00D171D3">
        <w:rPr>
          <w:rFonts w:ascii="Tahoma" w:hAnsi="Tahoma" w:cs="Tahoma"/>
          <w:b/>
          <w:sz w:val="24"/>
          <w:szCs w:val="24"/>
        </w:rPr>
        <w:t xml:space="preserve"> </w:t>
      </w:r>
      <w:r w:rsidR="00565ED8">
        <w:rPr>
          <w:rFonts w:ascii="Tahoma" w:hAnsi="Tahoma" w:cs="Tahoma"/>
          <w:b/>
          <w:sz w:val="24"/>
          <w:szCs w:val="24"/>
        </w:rPr>
        <w:t>Labour Act [Cap 28:01].</w:t>
      </w:r>
      <w:r w:rsidRPr="00D171D3">
        <w:rPr>
          <w:rFonts w:ascii="Tahoma" w:hAnsi="Tahoma" w:cs="Tahoma"/>
          <w:b/>
          <w:sz w:val="24"/>
          <w:szCs w:val="24"/>
        </w:rPr>
        <w:t xml:space="preserve"> Section 92EE</w:t>
      </w:r>
      <w:r w:rsidRPr="00D171D3">
        <w:rPr>
          <w:rFonts w:ascii="Tahoma" w:hAnsi="Tahoma" w:cs="Tahoma"/>
          <w:sz w:val="24"/>
          <w:szCs w:val="24"/>
        </w:rPr>
        <w:t xml:space="preserve"> provides as follows;</w:t>
      </w:r>
    </w:p>
    <w:p w:rsidR="009F3FA9" w:rsidRPr="009F3FA9" w:rsidRDefault="0005401E" w:rsidP="009F3FA9">
      <w:pPr>
        <w:ind w:firstLine="720"/>
        <w:jc w:val="both"/>
        <w:rPr>
          <w:rFonts w:ascii="Tahoma" w:hAnsi="Tahoma" w:cs="Tahoma"/>
        </w:rPr>
      </w:pPr>
      <w:r w:rsidRPr="009F3FA9">
        <w:rPr>
          <w:rFonts w:ascii="Tahoma" w:hAnsi="Tahoma" w:cs="Tahoma"/>
        </w:rPr>
        <w:t>“</w:t>
      </w:r>
      <w:r w:rsidRPr="009F3FA9">
        <w:rPr>
          <w:rFonts w:ascii="Tahoma" w:hAnsi="Tahoma" w:cs="Tahoma"/>
          <w:b/>
        </w:rPr>
        <w:t>92EE Grounds of review by Labour Court</w:t>
      </w:r>
      <w:r w:rsidRPr="009F3FA9">
        <w:rPr>
          <w:rFonts w:ascii="Tahoma" w:hAnsi="Tahoma" w:cs="Tahoma"/>
        </w:rPr>
        <w:t xml:space="preserve">  </w:t>
      </w:r>
    </w:p>
    <w:p w:rsidR="0005401E" w:rsidRPr="009F3FA9" w:rsidRDefault="0005401E" w:rsidP="009F3FA9">
      <w:pPr>
        <w:pStyle w:val="ListParagraph"/>
        <w:numPr>
          <w:ilvl w:val="0"/>
          <w:numId w:val="4"/>
        </w:numPr>
        <w:jc w:val="both"/>
        <w:rPr>
          <w:rFonts w:ascii="Tahoma" w:hAnsi="Tahoma" w:cs="Tahoma"/>
        </w:rPr>
      </w:pPr>
      <w:r w:rsidRPr="009F3FA9">
        <w:rPr>
          <w:rFonts w:ascii="Tahoma" w:hAnsi="Tahoma" w:cs="Tahoma"/>
        </w:rPr>
        <w:t xml:space="preserve">Subject to this act and any other law, the grounds on which any proceedings or decision conducted or made in connection with this act may be brought on review before the Labour Court  shall be </w:t>
      </w:r>
    </w:p>
    <w:p w:rsidR="0005401E" w:rsidRPr="009F3FA9" w:rsidRDefault="0005401E" w:rsidP="009F3FA9">
      <w:pPr>
        <w:pStyle w:val="ListParagraph"/>
        <w:numPr>
          <w:ilvl w:val="0"/>
          <w:numId w:val="3"/>
        </w:numPr>
        <w:jc w:val="both"/>
        <w:rPr>
          <w:rFonts w:ascii="Tahoma" w:hAnsi="Tahoma" w:cs="Tahoma"/>
        </w:rPr>
      </w:pPr>
      <w:r w:rsidRPr="009F3FA9">
        <w:rPr>
          <w:rFonts w:ascii="Tahoma" w:hAnsi="Tahoma" w:cs="Tahoma"/>
        </w:rPr>
        <w:t>absence of jurisdiction on the part of the Arbitral or adjudicating authority concerned;</w:t>
      </w:r>
    </w:p>
    <w:p w:rsidR="0005401E" w:rsidRPr="009F3FA9" w:rsidRDefault="0005401E" w:rsidP="009F3FA9">
      <w:pPr>
        <w:pStyle w:val="ListParagraph"/>
        <w:numPr>
          <w:ilvl w:val="0"/>
          <w:numId w:val="3"/>
        </w:numPr>
        <w:jc w:val="both"/>
        <w:rPr>
          <w:rFonts w:ascii="Tahoma" w:hAnsi="Tahoma" w:cs="Tahoma"/>
        </w:rPr>
      </w:pPr>
      <w:r w:rsidRPr="009F3FA9">
        <w:rPr>
          <w:rFonts w:ascii="Tahoma" w:hAnsi="Tahoma" w:cs="Tahoma"/>
        </w:rPr>
        <w:t xml:space="preserve">interest in the cause, bias, malice or corruption on the part of the Arbitral or adjudicating authority concerning </w:t>
      </w:r>
    </w:p>
    <w:p w:rsidR="0005401E" w:rsidRPr="009F3FA9" w:rsidRDefault="0005401E" w:rsidP="009F3FA9">
      <w:pPr>
        <w:pStyle w:val="ListParagraph"/>
        <w:numPr>
          <w:ilvl w:val="0"/>
          <w:numId w:val="3"/>
        </w:numPr>
        <w:jc w:val="both"/>
        <w:rPr>
          <w:rFonts w:ascii="Tahoma" w:hAnsi="Tahoma" w:cs="Tahoma"/>
        </w:rPr>
      </w:pPr>
      <w:r w:rsidRPr="009F3FA9">
        <w:rPr>
          <w:rFonts w:ascii="Tahoma" w:hAnsi="Tahoma" w:cs="Tahoma"/>
        </w:rPr>
        <w:t>gross irregularity in the proceedings or the decision of the Arbitral or adjudication authority concerned</w:t>
      </w:r>
    </w:p>
    <w:p w:rsidR="0005401E" w:rsidRPr="00D171D3" w:rsidRDefault="0005401E" w:rsidP="009F3FA9">
      <w:pPr>
        <w:pStyle w:val="ListParagraph"/>
        <w:numPr>
          <w:ilvl w:val="0"/>
          <w:numId w:val="4"/>
        </w:numPr>
        <w:jc w:val="both"/>
        <w:rPr>
          <w:rFonts w:ascii="Tahoma" w:hAnsi="Tahoma" w:cs="Tahoma"/>
          <w:sz w:val="24"/>
          <w:szCs w:val="24"/>
        </w:rPr>
      </w:pPr>
      <w:proofErr w:type="gramStart"/>
      <w:r w:rsidRPr="009F3FA9">
        <w:rPr>
          <w:rFonts w:ascii="Tahoma" w:hAnsi="Tahoma" w:cs="Tahoma"/>
        </w:rPr>
        <w:t>nothing</w:t>
      </w:r>
      <w:proofErr w:type="gramEnd"/>
      <w:r w:rsidRPr="009F3FA9">
        <w:rPr>
          <w:rFonts w:ascii="Tahoma" w:hAnsi="Tahoma" w:cs="Tahoma"/>
        </w:rPr>
        <w:t xml:space="preserve"> in subsection (</w:t>
      </w:r>
      <w:proofErr w:type="spellStart"/>
      <w:r w:rsidRPr="009F3FA9">
        <w:rPr>
          <w:rFonts w:ascii="Tahoma" w:hAnsi="Tahoma" w:cs="Tahoma"/>
        </w:rPr>
        <w:t>i</w:t>
      </w:r>
      <w:proofErr w:type="spellEnd"/>
      <w:r w:rsidRPr="009F3FA9">
        <w:rPr>
          <w:rFonts w:ascii="Tahoma" w:hAnsi="Tahoma" w:cs="Tahoma"/>
        </w:rPr>
        <w:t>) shall affect any other law relating to the review of proceeding</w:t>
      </w:r>
      <w:r w:rsidRPr="00D171D3">
        <w:rPr>
          <w:rFonts w:ascii="Tahoma" w:hAnsi="Tahoma" w:cs="Tahoma"/>
          <w:sz w:val="24"/>
          <w:szCs w:val="24"/>
        </w:rPr>
        <w:t xml:space="preserve"> or decisions of inferior courts, tribunals or authorities.”</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It is clear from the Applicant papers and submissions that the Disciplinary Committee’s </w:t>
      </w:r>
      <w:proofErr w:type="gramStart"/>
      <w:r w:rsidRPr="00D171D3">
        <w:rPr>
          <w:rFonts w:ascii="Tahoma" w:hAnsi="Tahoma" w:cs="Tahoma"/>
          <w:sz w:val="24"/>
          <w:szCs w:val="24"/>
        </w:rPr>
        <w:t>decisions is</w:t>
      </w:r>
      <w:proofErr w:type="gramEnd"/>
      <w:r w:rsidRPr="00D171D3">
        <w:rPr>
          <w:rFonts w:ascii="Tahoma" w:hAnsi="Tahoma" w:cs="Tahoma"/>
          <w:sz w:val="24"/>
          <w:szCs w:val="24"/>
        </w:rPr>
        <w:t xml:space="preserve"> challenged on the basis of irregularity in the decision. The irregularity that is relied upon by Applicant is that he was not afforded the right to be heard.</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The concept of right to be heard which is also referred to as the </w:t>
      </w:r>
      <w:proofErr w:type="spellStart"/>
      <w:r w:rsidR="00F01ED8">
        <w:rPr>
          <w:rFonts w:ascii="Tahoma" w:hAnsi="Tahoma" w:cs="Tahoma"/>
          <w:i/>
          <w:sz w:val="24"/>
          <w:szCs w:val="24"/>
        </w:rPr>
        <w:t>audi</w:t>
      </w:r>
      <w:proofErr w:type="spellEnd"/>
      <w:r w:rsidR="00F01ED8">
        <w:rPr>
          <w:rFonts w:ascii="Tahoma" w:hAnsi="Tahoma" w:cs="Tahoma"/>
          <w:i/>
          <w:sz w:val="24"/>
          <w:szCs w:val="24"/>
        </w:rPr>
        <w:t xml:space="preserve"> </w:t>
      </w:r>
      <w:proofErr w:type="spellStart"/>
      <w:r w:rsidR="00F01ED8">
        <w:rPr>
          <w:rFonts w:ascii="Tahoma" w:hAnsi="Tahoma" w:cs="Tahoma"/>
          <w:i/>
          <w:sz w:val="24"/>
          <w:szCs w:val="24"/>
        </w:rPr>
        <w:t>alterem</w:t>
      </w:r>
      <w:proofErr w:type="spellEnd"/>
      <w:r w:rsidR="00F01ED8">
        <w:rPr>
          <w:rFonts w:ascii="Tahoma" w:hAnsi="Tahoma" w:cs="Tahoma"/>
          <w:i/>
          <w:sz w:val="24"/>
          <w:szCs w:val="24"/>
        </w:rPr>
        <w:t xml:space="preserve"> partem</w:t>
      </w:r>
      <w:r w:rsidR="00F01ED8">
        <w:rPr>
          <w:rFonts w:ascii="Tahoma" w:hAnsi="Tahoma" w:cs="Tahoma"/>
          <w:sz w:val="24"/>
          <w:szCs w:val="24"/>
        </w:rPr>
        <w:t xml:space="preserve"> </w:t>
      </w:r>
      <w:r w:rsidRPr="00D171D3">
        <w:rPr>
          <w:rFonts w:ascii="Tahoma" w:hAnsi="Tahoma" w:cs="Tahoma"/>
          <w:sz w:val="24"/>
          <w:szCs w:val="24"/>
        </w:rPr>
        <w:t xml:space="preserve">rule is a principle of natural justice. It is a cornerstone of our law. The right to be heard is however not an absolute rule of law. It can be waived or forfeited where the beneficiary is at fault. The principle was referred to in </w:t>
      </w:r>
      <w:r w:rsidR="00F01ED8">
        <w:rPr>
          <w:rFonts w:ascii="Tahoma" w:hAnsi="Tahoma" w:cs="Tahoma"/>
          <w:b/>
          <w:sz w:val="24"/>
          <w:szCs w:val="24"/>
        </w:rPr>
        <w:t>ZESA</w:t>
      </w:r>
      <w:r w:rsidR="006660DF">
        <w:rPr>
          <w:rFonts w:ascii="Tahoma" w:hAnsi="Tahoma" w:cs="Tahoma"/>
          <w:b/>
          <w:sz w:val="24"/>
          <w:szCs w:val="24"/>
        </w:rPr>
        <w:t xml:space="preserve"> Enterprises (P</w:t>
      </w:r>
      <w:r w:rsidRPr="00D171D3">
        <w:rPr>
          <w:rFonts w:ascii="Tahoma" w:hAnsi="Tahoma" w:cs="Tahoma"/>
          <w:b/>
          <w:sz w:val="24"/>
          <w:szCs w:val="24"/>
        </w:rPr>
        <w:t>vt)</w:t>
      </w:r>
      <w:r w:rsidR="006660DF">
        <w:rPr>
          <w:rFonts w:ascii="Tahoma" w:hAnsi="Tahoma" w:cs="Tahoma"/>
          <w:b/>
          <w:sz w:val="24"/>
          <w:szCs w:val="24"/>
        </w:rPr>
        <w:t xml:space="preserve"> L</w:t>
      </w:r>
      <w:r w:rsidRPr="00D171D3">
        <w:rPr>
          <w:rFonts w:ascii="Tahoma" w:hAnsi="Tahoma" w:cs="Tahoma"/>
          <w:b/>
          <w:sz w:val="24"/>
          <w:szCs w:val="24"/>
        </w:rPr>
        <w:t>t</w:t>
      </w:r>
      <w:r w:rsidR="006660DF">
        <w:rPr>
          <w:rFonts w:ascii="Tahoma" w:hAnsi="Tahoma" w:cs="Tahoma"/>
          <w:b/>
          <w:sz w:val="24"/>
          <w:szCs w:val="24"/>
        </w:rPr>
        <w:t xml:space="preserve">d vs </w:t>
      </w:r>
      <w:proofErr w:type="spellStart"/>
      <w:r w:rsidR="006660DF">
        <w:rPr>
          <w:rFonts w:ascii="Tahoma" w:hAnsi="Tahoma" w:cs="Tahoma"/>
          <w:b/>
          <w:sz w:val="24"/>
          <w:szCs w:val="24"/>
        </w:rPr>
        <w:t>Alloyce</w:t>
      </w:r>
      <w:proofErr w:type="spellEnd"/>
      <w:r w:rsidR="006660DF">
        <w:rPr>
          <w:rFonts w:ascii="Tahoma" w:hAnsi="Tahoma" w:cs="Tahoma"/>
          <w:b/>
          <w:sz w:val="24"/>
          <w:szCs w:val="24"/>
        </w:rPr>
        <w:t xml:space="preserve"> Roy </w:t>
      </w:r>
      <w:proofErr w:type="spellStart"/>
      <w:r w:rsidR="006660DF">
        <w:rPr>
          <w:rFonts w:ascii="Tahoma" w:hAnsi="Tahoma" w:cs="Tahoma"/>
          <w:b/>
          <w:sz w:val="24"/>
          <w:szCs w:val="24"/>
        </w:rPr>
        <w:t>Stevawo</w:t>
      </w:r>
      <w:proofErr w:type="spellEnd"/>
      <w:r w:rsidR="006660DF">
        <w:rPr>
          <w:rFonts w:ascii="Tahoma" w:hAnsi="Tahoma" w:cs="Tahoma"/>
          <w:b/>
          <w:sz w:val="24"/>
          <w:szCs w:val="24"/>
        </w:rPr>
        <w:t xml:space="preserve"> SC29/</w:t>
      </w:r>
      <w:r w:rsidRPr="00D171D3">
        <w:rPr>
          <w:rFonts w:ascii="Tahoma" w:hAnsi="Tahoma" w:cs="Tahoma"/>
          <w:b/>
          <w:sz w:val="24"/>
          <w:szCs w:val="24"/>
        </w:rPr>
        <w:t>17</w:t>
      </w:r>
      <w:r w:rsidR="00565ED8">
        <w:rPr>
          <w:rFonts w:ascii="Tahoma" w:hAnsi="Tahoma" w:cs="Tahoma"/>
          <w:sz w:val="24"/>
          <w:szCs w:val="24"/>
        </w:rPr>
        <w:t xml:space="preserve"> where </w:t>
      </w:r>
      <w:proofErr w:type="spellStart"/>
      <w:r w:rsidR="00565ED8">
        <w:rPr>
          <w:rFonts w:ascii="Tahoma" w:hAnsi="Tahoma" w:cs="Tahoma"/>
          <w:sz w:val="24"/>
          <w:szCs w:val="24"/>
        </w:rPr>
        <w:t>Bhun</w:t>
      </w:r>
      <w:r w:rsidRPr="00D171D3">
        <w:rPr>
          <w:rFonts w:ascii="Tahoma" w:hAnsi="Tahoma" w:cs="Tahoma"/>
          <w:sz w:val="24"/>
          <w:szCs w:val="24"/>
        </w:rPr>
        <w:t>u</w:t>
      </w:r>
      <w:proofErr w:type="spellEnd"/>
      <w:r w:rsidRPr="00D171D3">
        <w:rPr>
          <w:rFonts w:ascii="Tahoma" w:hAnsi="Tahoma" w:cs="Tahoma"/>
          <w:sz w:val="24"/>
          <w:szCs w:val="24"/>
        </w:rPr>
        <w:t xml:space="preserve"> JA made the following remarks;</w:t>
      </w:r>
    </w:p>
    <w:p w:rsidR="00384ED7" w:rsidRPr="009F3FA9" w:rsidRDefault="00384ED7" w:rsidP="009F3FA9">
      <w:pPr>
        <w:spacing w:after="0"/>
        <w:ind w:left="720"/>
        <w:jc w:val="both"/>
        <w:rPr>
          <w:rFonts w:ascii="Tahoma" w:hAnsi="Tahoma" w:cs="Tahoma"/>
        </w:rPr>
      </w:pPr>
      <w:r w:rsidRPr="009F3FA9">
        <w:rPr>
          <w:rFonts w:ascii="Tahoma" w:hAnsi="Tahoma" w:cs="Tahoma"/>
        </w:rPr>
        <w:t>“The crisp issue for determination is whether the respondent was denied the right to be heard in the circumstances of this case.  The right to be heard is a fundamental cornerstone of our law.  It is a fundamental principle of the rules of natural justice forming the backbone of a fair hearing enshrined in our constitution as read with the Administrative Justice Act [</w:t>
      </w:r>
      <w:r w:rsidRPr="009F3FA9">
        <w:rPr>
          <w:rFonts w:ascii="Tahoma" w:hAnsi="Tahoma" w:cs="Tahoma"/>
          <w:i/>
        </w:rPr>
        <w:t>Chapter</w:t>
      </w:r>
      <w:r w:rsidRPr="009F3FA9">
        <w:rPr>
          <w:rFonts w:ascii="Tahoma" w:hAnsi="Tahoma" w:cs="Tahoma"/>
        </w:rPr>
        <w:t xml:space="preserve"> </w:t>
      </w:r>
      <w:r w:rsidRPr="009F3FA9">
        <w:rPr>
          <w:rFonts w:ascii="Tahoma" w:hAnsi="Tahoma" w:cs="Tahoma"/>
          <w:i/>
        </w:rPr>
        <w:t>10:28</w:t>
      </w:r>
      <w:r w:rsidRPr="009F3FA9">
        <w:rPr>
          <w:rFonts w:ascii="Tahoma" w:hAnsi="Tahoma" w:cs="Tahoma"/>
        </w:rPr>
        <w:t>].  The maxim that no one shall be condemned without being heard holds sway in our law.</w:t>
      </w:r>
    </w:p>
    <w:p w:rsidR="00384ED7" w:rsidRPr="009F3FA9" w:rsidRDefault="00384ED7" w:rsidP="009F3FA9">
      <w:pPr>
        <w:spacing w:after="0"/>
        <w:ind w:left="720"/>
        <w:jc w:val="both"/>
        <w:rPr>
          <w:rFonts w:ascii="Tahoma" w:hAnsi="Tahoma" w:cs="Tahoma"/>
        </w:rPr>
      </w:pPr>
      <w:r w:rsidRPr="009F3FA9">
        <w:rPr>
          <w:rFonts w:ascii="Tahoma" w:hAnsi="Tahoma" w:cs="Tahoma"/>
        </w:rPr>
        <w:lastRenderedPageBreak/>
        <w:t xml:space="preserve">The right to be heard is however not an absolute immutable rule of law.  It can be waived or forfeited where the beneficiary is at fault.  It is now necessary to ventilate the law and apply it to the undisputed established facts as narrated above. </w:t>
      </w:r>
    </w:p>
    <w:p w:rsidR="00384ED7" w:rsidRPr="009F3FA9" w:rsidRDefault="00384ED7" w:rsidP="009F3FA9">
      <w:pPr>
        <w:spacing w:after="0"/>
        <w:jc w:val="both"/>
        <w:rPr>
          <w:rFonts w:ascii="Tahoma" w:hAnsi="Tahoma" w:cs="Tahoma"/>
        </w:rPr>
      </w:pPr>
    </w:p>
    <w:p w:rsidR="00384ED7" w:rsidRPr="009F3FA9" w:rsidRDefault="00384ED7" w:rsidP="009F3FA9">
      <w:pPr>
        <w:spacing w:after="0"/>
        <w:ind w:left="720"/>
        <w:jc w:val="both"/>
        <w:rPr>
          <w:rFonts w:ascii="Tahoma" w:hAnsi="Tahoma" w:cs="Tahoma"/>
        </w:rPr>
      </w:pPr>
      <w:r w:rsidRPr="009F3FA9">
        <w:rPr>
          <w:rFonts w:ascii="Tahoma" w:hAnsi="Tahoma" w:cs="Tahoma"/>
        </w:rPr>
        <w:t xml:space="preserve">Professor G </w:t>
      </w:r>
      <w:proofErr w:type="spellStart"/>
      <w:r w:rsidRPr="009F3FA9">
        <w:rPr>
          <w:rFonts w:ascii="Tahoma" w:hAnsi="Tahoma" w:cs="Tahoma"/>
        </w:rPr>
        <w:t>Feltoe</w:t>
      </w:r>
      <w:proofErr w:type="spellEnd"/>
      <w:r w:rsidRPr="009F3FA9">
        <w:rPr>
          <w:rFonts w:ascii="Tahoma" w:hAnsi="Tahoma" w:cs="Tahoma"/>
        </w:rPr>
        <w:t xml:space="preserve"> in his booklet, </w:t>
      </w:r>
      <w:r w:rsidRPr="009F3FA9">
        <w:rPr>
          <w:rFonts w:ascii="Tahoma" w:hAnsi="Tahoma" w:cs="Tahoma"/>
          <w:i/>
        </w:rPr>
        <w:t xml:space="preserve">A Basic Introduction to The Administrative Law of Zimbabwe, </w:t>
      </w:r>
      <w:r w:rsidRPr="009F3FA9">
        <w:rPr>
          <w:rFonts w:ascii="Tahoma" w:hAnsi="Tahoma" w:cs="Tahoma"/>
        </w:rPr>
        <w:t>states at p 18 that the principle of natural justice can be waived when he says:</w:t>
      </w:r>
    </w:p>
    <w:p w:rsidR="0005401E" w:rsidRPr="009F3FA9" w:rsidRDefault="00384ED7" w:rsidP="009F3FA9">
      <w:pPr>
        <w:spacing w:after="0"/>
        <w:ind w:left="720"/>
        <w:jc w:val="both"/>
        <w:rPr>
          <w:rFonts w:ascii="Tahoma" w:hAnsi="Tahoma" w:cs="Tahoma"/>
        </w:rPr>
      </w:pPr>
      <w:r w:rsidRPr="009F3FA9">
        <w:rPr>
          <w:rFonts w:ascii="Tahoma" w:hAnsi="Tahoma" w:cs="Tahoma"/>
        </w:rPr>
        <w:t>“Clearly when a person is offered the chance to exercise one of the rights recognized as being part of the principles of natural justice and he declines to avail himself of this right, then he has waived his right.””</w:t>
      </w:r>
    </w:p>
    <w:p w:rsidR="00565ED8" w:rsidRDefault="00565ED8" w:rsidP="0074279C">
      <w:pPr>
        <w:spacing w:after="0" w:line="360" w:lineRule="auto"/>
        <w:ind w:left="720"/>
        <w:jc w:val="both"/>
        <w:rPr>
          <w:rFonts w:ascii="Tahoma" w:hAnsi="Tahoma" w:cs="Tahoma"/>
          <w:sz w:val="24"/>
          <w:szCs w:val="24"/>
        </w:rPr>
      </w:pPr>
    </w:p>
    <w:p w:rsidR="00565ED8" w:rsidRDefault="00565ED8" w:rsidP="00027D55">
      <w:pPr>
        <w:spacing w:line="360" w:lineRule="auto"/>
        <w:ind w:firstLine="720"/>
        <w:jc w:val="both"/>
        <w:rPr>
          <w:rFonts w:ascii="Tahoma" w:hAnsi="Tahoma" w:cs="Tahoma"/>
          <w:sz w:val="24"/>
          <w:szCs w:val="24"/>
        </w:rPr>
      </w:pPr>
      <w:r>
        <w:rPr>
          <w:rFonts w:ascii="Tahoma" w:hAnsi="Tahoma" w:cs="Tahoma"/>
          <w:sz w:val="24"/>
          <w:szCs w:val="24"/>
        </w:rPr>
        <w:t xml:space="preserve">The principles as laid </w:t>
      </w:r>
      <w:r w:rsidR="00080D00" w:rsidRPr="00D171D3">
        <w:rPr>
          <w:rFonts w:ascii="Tahoma" w:hAnsi="Tahoma" w:cs="Tahoma"/>
          <w:sz w:val="24"/>
          <w:szCs w:val="24"/>
        </w:rPr>
        <w:t xml:space="preserve">in </w:t>
      </w:r>
      <w:r w:rsidR="00080D00">
        <w:rPr>
          <w:rFonts w:ascii="Tahoma" w:hAnsi="Tahoma" w:cs="Tahoma"/>
          <w:b/>
          <w:sz w:val="24"/>
          <w:szCs w:val="24"/>
        </w:rPr>
        <w:t>ZESA</w:t>
      </w:r>
      <w:r w:rsidR="00080D00" w:rsidRPr="00D171D3">
        <w:rPr>
          <w:rFonts w:ascii="Tahoma" w:hAnsi="Tahoma" w:cs="Tahoma"/>
          <w:b/>
          <w:sz w:val="24"/>
          <w:szCs w:val="24"/>
        </w:rPr>
        <w:t xml:space="preserve"> Enterprises (</w:t>
      </w:r>
      <w:proofErr w:type="spellStart"/>
      <w:r w:rsidR="00080D00" w:rsidRPr="00D171D3">
        <w:rPr>
          <w:rFonts w:ascii="Tahoma" w:hAnsi="Tahoma" w:cs="Tahoma"/>
          <w:b/>
          <w:sz w:val="24"/>
          <w:szCs w:val="24"/>
        </w:rPr>
        <w:t>pvt</w:t>
      </w:r>
      <w:proofErr w:type="spellEnd"/>
      <w:proofErr w:type="gramStart"/>
      <w:r w:rsidR="00080D00" w:rsidRPr="00D171D3">
        <w:rPr>
          <w:rFonts w:ascii="Tahoma" w:hAnsi="Tahoma" w:cs="Tahoma"/>
          <w:b/>
          <w:sz w:val="24"/>
          <w:szCs w:val="24"/>
        </w:rPr>
        <w:t>)ltd</w:t>
      </w:r>
      <w:proofErr w:type="gramEnd"/>
      <w:r w:rsidR="00080D00" w:rsidRPr="00D171D3">
        <w:rPr>
          <w:rFonts w:ascii="Tahoma" w:hAnsi="Tahoma" w:cs="Tahoma"/>
          <w:b/>
          <w:sz w:val="24"/>
          <w:szCs w:val="24"/>
        </w:rPr>
        <w:t xml:space="preserve"> vs </w:t>
      </w:r>
      <w:proofErr w:type="spellStart"/>
      <w:r w:rsidR="00080D00" w:rsidRPr="00D171D3">
        <w:rPr>
          <w:rFonts w:ascii="Tahoma" w:hAnsi="Tahoma" w:cs="Tahoma"/>
          <w:b/>
          <w:sz w:val="24"/>
          <w:szCs w:val="24"/>
        </w:rPr>
        <w:t>Alloyce</w:t>
      </w:r>
      <w:proofErr w:type="spellEnd"/>
      <w:r w:rsidR="00080D00" w:rsidRPr="00D171D3">
        <w:rPr>
          <w:rFonts w:ascii="Tahoma" w:hAnsi="Tahoma" w:cs="Tahoma"/>
          <w:b/>
          <w:sz w:val="24"/>
          <w:szCs w:val="24"/>
        </w:rPr>
        <w:t xml:space="preserve"> Roy </w:t>
      </w:r>
      <w:proofErr w:type="spellStart"/>
      <w:r w:rsidR="00080D00" w:rsidRPr="00D171D3">
        <w:rPr>
          <w:rFonts w:ascii="Tahoma" w:hAnsi="Tahoma" w:cs="Tahoma"/>
          <w:b/>
          <w:sz w:val="24"/>
          <w:szCs w:val="24"/>
        </w:rPr>
        <w:t>Stevawo</w:t>
      </w:r>
      <w:proofErr w:type="spellEnd"/>
      <w:r w:rsidR="00080D00" w:rsidRPr="00D171D3">
        <w:rPr>
          <w:rFonts w:ascii="Tahoma" w:hAnsi="Tahoma" w:cs="Tahoma"/>
          <w:b/>
          <w:sz w:val="24"/>
          <w:szCs w:val="24"/>
        </w:rPr>
        <w:t xml:space="preserve"> SC29|17</w:t>
      </w:r>
      <w:r w:rsidR="00080D00">
        <w:rPr>
          <w:rFonts w:ascii="Tahoma" w:hAnsi="Tahoma" w:cs="Tahoma"/>
          <w:b/>
          <w:sz w:val="24"/>
          <w:szCs w:val="24"/>
        </w:rPr>
        <w:t xml:space="preserve"> </w:t>
      </w:r>
      <w:r w:rsidR="00080D00">
        <w:rPr>
          <w:rFonts w:ascii="Tahoma" w:hAnsi="Tahoma" w:cs="Tahoma"/>
          <w:sz w:val="24"/>
          <w:szCs w:val="24"/>
        </w:rPr>
        <w:t xml:space="preserve">were also followed </w:t>
      </w:r>
      <w:r>
        <w:rPr>
          <w:rFonts w:ascii="Tahoma" w:hAnsi="Tahoma" w:cs="Tahoma"/>
          <w:sz w:val="24"/>
          <w:szCs w:val="24"/>
        </w:rPr>
        <w:t>in</w:t>
      </w:r>
      <w:r w:rsidRPr="00D171D3">
        <w:rPr>
          <w:rFonts w:ascii="Tahoma" w:hAnsi="Tahoma" w:cs="Tahoma"/>
          <w:sz w:val="24"/>
          <w:szCs w:val="24"/>
        </w:rPr>
        <w:t xml:space="preserve"> </w:t>
      </w:r>
      <w:proofErr w:type="spellStart"/>
      <w:r w:rsidRPr="00D171D3">
        <w:rPr>
          <w:rFonts w:ascii="Tahoma" w:hAnsi="Tahoma" w:cs="Tahoma"/>
          <w:b/>
          <w:sz w:val="24"/>
          <w:szCs w:val="24"/>
        </w:rPr>
        <w:t>Pacprint</w:t>
      </w:r>
      <w:proofErr w:type="spellEnd"/>
      <w:r w:rsidRPr="00D171D3">
        <w:rPr>
          <w:rFonts w:ascii="Tahoma" w:hAnsi="Tahoma" w:cs="Tahoma"/>
          <w:b/>
          <w:sz w:val="24"/>
          <w:szCs w:val="24"/>
        </w:rPr>
        <w:t xml:space="preserve"> (Pvt) vs </w:t>
      </w:r>
      <w:proofErr w:type="spellStart"/>
      <w:r w:rsidRPr="00D171D3">
        <w:rPr>
          <w:rFonts w:ascii="Tahoma" w:hAnsi="Tahoma" w:cs="Tahoma"/>
          <w:b/>
          <w:sz w:val="24"/>
          <w:szCs w:val="24"/>
        </w:rPr>
        <w:t>Pilani</w:t>
      </w:r>
      <w:proofErr w:type="spellEnd"/>
      <w:r w:rsidRPr="00D171D3">
        <w:rPr>
          <w:rFonts w:ascii="Tahoma" w:hAnsi="Tahoma" w:cs="Tahoma"/>
          <w:b/>
          <w:sz w:val="24"/>
          <w:szCs w:val="24"/>
        </w:rPr>
        <w:t xml:space="preserve"> </w:t>
      </w:r>
      <w:proofErr w:type="spellStart"/>
      <w:r w:rsidRPr="00D171D3">
        <w:rPr>
          <w:rFonts w:ascii="Tahoma" w:hAnsi="Tahoma" w:cs="Tahoma"/>
          <w:b/>
          <w:sz w:val="24"/>
          <w:szCs w:val="24"/>
        </w:rPr>
        <w:t>Kumbula</w:t>
      </w:r>
      <w:proofErr w:type="spellEnd"/>
      <w:r w:rsidRPr="00D171D3">
        <w:rPr>
          <w:rFonts w:ascii="Tahoma" w:hAnsi="Tahoma" w:cs="Tahoma"/>
          <w:b/>
          <w:sz w:val="24"/>
          <w:szCs w:val="24"/>
        </w:rPr>
        <w:t xml:space="preserve"> and 10 others SC67|17</w:t>
      </w:r>
      <w:r w:rsidR="00080D00">
        <w:rPr>
          <w:rFonts w:ascii="Tahoma" w:hAnsi="Tahoma" w:cs="Tahoma"/>
          <w:b/>
          <w:sz w:val="24"/>
          <w:szCs w:val="24"/>
        </w:rPr>
        <w:t>.</w:t>
      </w:r>
      <w:r w:rsidRPr="00631D1C">
        <w:rPr>
          <w:rFonts w:ascii="Tahoma" w:hAnsi="Tahoma" w:cs="Tahoma"/>
          <w:sz w:val="24"/>
          <w:szCs w:val="24"/>
        </w:rPr>
        <w:t xml:space="preserve"> </w:t>
      </w:r>
      <w:proofErr w:type="spellStart"/>
      <w:r w:rsidRPr="00631D1C">
        <w:rPr>
          <w:rFonts w:ascii="Tahoma" w:hAnsi="Tahoma" w:cs="Tahoma"/>
          <w:sz w:val="24"/>
          <w:szCs w:val="24"/>
        </w:rPr>
        <w:t>M</w:t>
      </w:r>
      <w:r w:rsidR="00080D00" w:rsidRPr="00080D00">
        <w:rPr>
          <w:rFonts w:ascii="Tahoma" w:hAnsi="Tahoma" w:cs="Tahoma"/>
          <w:szCs w:val="24"/>
        </w:rPr>
        <w:t>avangira</w:t>
      </w:r>
      <w:proofErr w:type="spellEnd"/>
      <w:r w:rsidRPr="00631D1C">
        <w:rPr>
          <w:rFonts w:ascii="Tahoma" w:hAnsi="Tahoma" w:cs="Tahoma"/>
          <w:sz w:val="24"/>
          <w:szCs w:val="24"/>
        </w:rPr>
        <w:t xml:space="preserve"> AJA</w:t>
      </w:r>
      <w:r w:rsidRPr="00D171D3">
        <w:rPr>
          <w:rFonts w:ascii="Tahoma" w:hAnsi="Tahoma" w:cs="Tahoma"/>
          <w:sz w:val="24"/>
          <w:szCs w:val="24"/>
        </w:rPr>
        <w:t xml:space="preserve"> writing on b</w:t>
      </w:r>
      <w:r>
        <w:rPr>
          <w:rFonts w:ascii="Tahoma" w:hAnsi="Tahoma" w:cs="Tahoma"/>
          <w:sz w:val="24"/>
          <w:szCs w:val="24"/>
        </w:rPr>
        <w:t>ehalf of the Supreme Court stat</w:t>
      </w:r>
      <w:r w:rsidRPr="00D171D3">
        <w:rPr>
          <w:rFonts w:ascii="Tahoma" w:hAnsi="Tahoma" w:cs="Tahoma"/>
          <w:sz w:val="24"/>
          <w:szCs w:val="24"/>
        </w:rPr>
        <w:t>ed as follows;</w:t>
      </w:r>
    </w:p>
    <w:p w:rsidR="006660DF" w:rsidRPr="006660DF" w:rsidRDefault="006660DF" w:rsidP="006660DF">
      <w:pPr>
        <w:ind w:left="720"/>
        <w:jc w:val="both"/>
        <w:rPr>
          <w:rFonts w:ascii="Tahoma" w:hAnsi="Tahoma" w:cs="Tahoma"/>
        </w:rPr>
      </w:pPr>
      <w:r w:rsidRPr="006660DF">
        <w:rPr>
          <w:rFonts w:ascii="Tahoma" w:hAnsi="Tahoma" w:cs="Tahoma"/>
        </w:rPr>
        <w:t>“The principle has also been laid in several authorities in this jurisdiction that where an employee fails to attend a Disciplinary Hearing he abandons his right to be present and the Disciplinary Committee is entitled to proceed with the hearing in his absence.”</w:t>
      </w:r>
    </w:p>
    <w:p w:rsidR="00565ED8" w:rsidRPr="00221AEF" w:rsidRDefault="00565ED8" w:rsidP="00027D55">
      <w:pPr>
        <w:spacing w:after="0" w:line="360" w:lineRule="auto"/>
        <w:ind w:firstLine="720"/>
        <w:jc w:val="both"/>
        <w:rPr>
          <w:rFonts w:ascii="Tahoma" w:hAnsi="Tahoma" w:cs="Tahoma"/>
        </w:rPr>
      </w:pPr>
      <w:r w:rsidRPr="00221AEF">
        <w:rPr>
          <w:rFonts w:ascii="Tahoma" w:hAnsi="Tahoma" w:cs="Tahoma"/>
        </w:rPr>
        <w:t xml:space="preserve">In </w:t>
      </w:r>
      <w:proofErr w:type="spellStart"/>
      <w:r w:rsidRPr="00221AEF">
        <w:rPr>
          <w:rFonts w:ascii="Tahoma" w:hAnsi="Tahoma" w:cs="Tahoma"/>
          <w:i/>
        </w:rPr>
        <w:t>Moyo</w:t>
      </w:r>
      <w:proofErr w:type="spellEnd"/>
      <w:r w:rsidRPr="00221AEF">
        <w:rPr>
          <w:rFonts w:ascii="Tahoma" w:hAnsi="Tahoma" w:cs="Tahoma"/>
          <w:i/>
        </w:rPr>
        <w:t xml:space="preserve"> v Rural Electrification Agency</w:t>
      </w:r>
      <w:r w:rsidRPr="00221AEF">
        <w:rPr>
          <w:rFonts w:ascii="Tahoma" w:hAnsi="Tahoma" w:cs="Tahoma"/>
        </w:rPr>
        <w:t xml:space="preserve"> SC 4/14 ZIYAMBI JA had this to say:</w:t>
      </w:r>
    </w:p>
    <w:p w:rsidR="00565ED8" w:rsidRPr="00221AEF" w:rsidRDefault="00565ED8" w:rsidP="006660DF">
      <w:pPr>
        <w:spacing w:after="0"/>
        <w:ind w:left="720"/>
        <w:jc w:val="both"/>
        <w:rPr>
          <w:rFonts w:ascii="Tahoma" w:hAnsi="Tahoma" w:cs="Tahoma"/>
        </w:rPr>
      </w:pPr>
      <w:r w:rsidRPr="00221AEF">
        <w:rPr>
          <w:rFonts w:ascii="Tahoma" w:hAnsi="Tahoma" w:cs="Tahoma"/>
        </w:rPr>
        <w:t xml:space="preserve">“The main point taken by Mr </w:t>
      </w:r>
      <w:proofErr w:type="spellStart"/>
      <w:r w:rsidRPr="00221AEF">
        <w:rPr>
          <w:rFonts w:ascii="Tahoma" w:hAnsi="Tahoma" w:cs="Tahoma"/>
        </w:rPr>
        <w:t>Magwaliba</w:t>
      </w:r>
      <w:proofErr w:type="spellEnd"/>
      <w:r w:rsidRPr="00221AEF">
        <w:rPr>
          <w:rFonts w:ascii="Tahoma" w:hAnsi="Tahoma" w:cs="Tahoma"/>
        </w:rPr>
        <w:t xml:space="preserve"> before </w:t>
      </w:r>
      <w:proofErr w:type="gramStart"/>
      <w:r w:rsidRPr="00221AEF">
        <w:rPr>
          <w:rFonts w:ascii="Tahoma" w:hAnsi="Tahoma" w:cs="Tahoma"/>
        </w:rPr>
        <w:t>us,</w:t>
      </w:r>
      <w:proofErr w:type="gramEnd"/>
      <w:r w:rsidRPr="00221AEF">
        <w:rPr>
          <w:rFonts w:ascii="Tahoma" w:hAnsi="Tahoma" w:cs="Tahoma"/>
        </w:rPr>
        <w:t xml:space="preserve"> was that the disciplinary proceedings were irregular and unfair in that the appellant was not heard in person and the proceedings were not concluded within fourteen (14) days as required by s 6(2) of the Regulations. </w:t>
      </w:r>
      <w:r w:rsidRPr="00221AEF">
        <w:rPr>
          <w:rFonts w:ascii="Tahoma" w:hAnsi="Tahoma" w:cs="Tahoma"/>
          <w:b/>
        </w:rPr>
        <w:t xml:space="preserve">In our view the appellant, by deliberately absenting himself without leave from the hearing, waived his right to challenge the conduct of the disciplinary proceedings. He had the option, which he did not exercise, of seeking a postponement since he knew that he would not be available on the date of the hearing. In these circumstances we do not feel that the failure by the respondent to strictly comply with the Regulations operated to vitiate the disciplinary proceedings.”  </w:t>
      </w:r>
      <w:r w:rsidRPr="00221AEF">
        <w:rPr>
          <w:rFonts w:ascii="Tahoma" w:hAnsi="Tahoma" w:cs="Tahoma"/>
        </w:rPr>
        <w:t xml:space="preserve">   </w:t>
      </w:r>
    </w:p>
    <w:p w:rsidR="00565ED8" w:rsidRPr="005530A8" w:rsidRDefault="00565ED8" w:rsidP="0074279C">
      <w:pPr>
        <w:spacing w:after="0" w:line="360" w:lineRule="auto"/>
        <w:jc w:val="both"/>
        <w:rPr>
          <w:rFonts w:ascii="Times New Roman" w:hAnsi="Times New Roman" w:cs="Times New Roman"/>
          <w:sz w:val="24"/>
          <w:szCs w:val="24"/>
        </w:rPr>
      </w:pPr>
    </w:p>
    <w:p w:rsidR="00565ED8" w:rsidRPr="005530A8" w:rsidRDefault="00565ED8" w:rsidP="0074279C">
      <w:pPr>
        <w:spacing w:after="0" w:line="360" w:lineRule="auto"/>
        <w:jc w:val="both"/>
        <w:rPr>
          <w:rFonts w:ascii="Times New Roman" w:hAnsi="Times New Roman" w:cs="Times New Roman"/>
          <w:sz w:val="24"/>
          <w:szCs w:val="24"/>
        </w:rPr>
      </w:pPr>
    </w:p>
    <w:p w:rsidR="00565ED8" w:rsidRPr="006660DF" w:rsidRDefault="00565ED8" w:rsidP="00027D55">
      <w:pPr>
        <w:spacing w:after="0" w:line="360" w:lineRule="auto"/>
        <w:ind w:firstLine="720"/>
        <w:jc w:val="both"/>
        <w:rPr>
          <w:rFonts w:ascii="Tahoma" w:hAnsi="Tahoma" w:cs="Tahoma"/>
          <w:sz w:val="24"/>
          <w:szCs w:val="24"/>
        </w:rPr>
      </w:pPr>
      <w:r w:rsidRPr="006660DF">
        <w:rPr>
          <w:rFonts w:ascii="Tahoma" w:hAnsi="Tahoma" w:cs="Tahoma"/>
          <w:sz w:val="24"/>
          <w:szCs w:val="24"/>
        </w:rPr>
        <w:t xml:space="preserve">In </w:t>
      </w:r>
      <w:proofErr w:type="spellStart"/>
      <w:r w:rsidRPr="006660DF">
        <w:rPr>
          <w:rFonts w:ascii="Tahoma" w:hAnsi="Tahoma" w:cs="Tahoma"/>
          <w:i/>
          <w:sz w:val="24"/>
          <w:szCs w:val="24"/>
        </w:rPr>
        <w:t>Zesa</w:t>
      </w:r>
      <w:proofErr w:type="spellEnd"/>
      <w:r w:rsidRPr="006660DF">
        <w:rPr>
          <w:rFonts w:ascii="Tahoma" w:hAnsi="Tahoma" w:cs="Tahoma"/>
          <w:i/>
          <w:sz w:val="24"/>
          <w:szCs w:val="24"/>
        </w:rPr>
        <w:t xml:space="preserve"> Enterprises (Pvt) Ltd v </w:t>
      </w:r>
      <w:proofErr w:type="spellStart"/>
      <w:r w:rsidRPr="006660DF">
        <w:rPr>
          <w:rFonts w:ascii="Tahoma" w:hAnsi="Tahoma" w:cs="Tahoma"/>
          <w:i/>
          <w:sz w:val="24"/>
          <w:szCs w:val="24"/>
        </w:rPr>
        <w:t>Aloyce</w:t>
      </w:r>
      <w:proofErr w:type="spellEnd"/>
      <w:r w:rsidRPr="006660DF">
        <w:rPr>
          <w:rFonts w:ascii="Tahoma" w:hAnsi="Tahoma" w:cs="Tahoma"/>
          <w:i/>
          <w:sz w:val="24"/>
          <w:szCs w:val="24"/>
        </w:rPr>
        <w:t xml:space="preserve"> Roy </w:t>
      </w:r>
      <w:proofErr w:type="spellStart"/>
      <w:r w:rsidRPr="006660DF">
        <w:rPr>
          <w:rFonts w:ascii="Tahoma" w:hAnsi="Tahoma" w:cs="Tahoma"/>
          <w:i/>
          <w:sz w:val="24"/>
          <w:szCs w:val="24"/>
        </w:rPr>
        <w:t>Stevawo</w:t>
      </w:r>
      <w:proofErr w:type="spellEnd"/>
      <w:r w:rsidRPr="006660DF">
        <w:rPr>
          <w:rFonts w:ascii="Tahoma" w:hAnsi="Tahoma" w:cs="Tahoma"/>
          <w:sz w:val="24"/>
          <w:szCs w:val="24"/>
        </w:rPr>
        <w:t xml:space="preserve"> SC 61/16 MALABA DCJ (as he then was), citing </w:t>
      </w:r>
      <w:proofErr w:type="spellStart"/>
      <w:r w:rsidRPr="006660DF">
        <w:rPr>
          <w:rFonts w:ascii="Tahoma" w:hAnsi="Tahoma" w:cs="Tahoma"/>
          <w:i/>
          <w:sz w:val="24"/>
          <w:szCs w:val="24"/>
        </w:rPr>
        <w:t>Moyo</w:t>
      </w:r>
      <w:proofErr w:type="spellEnd"/>
      <w:r w:rsidRPr="006660DF">
        <w:rPr>
          <w:rFonts w:ascii="Tahoma" w:hAnsi="Tahoma" w:cs="Tahoma"/>
          <w:i/>
          <w:sz w:val="24"/>
          <w:szCs w:val="24"/>
        </w:rPr>
        <w:t xml:space="preserve"> v Rural Electrification </w:t>
      </w:r>
      <w:r w:rsidRPr="006660DF">
        <w:rPr>
          <w:rFonts w:ascii="Tahoma" w:hAnsi="Tahoma" w:cs="Tahoma"/>
          <w:sz w:val="24"/>
          <w:szCs w:val="24"/>
        </w:rPr>
        <w:t>Agency (</w:t>
      </w:r>
      <w:r w:rsidRPr="006660DF">
        <w:rPr>
          <w:rFonts w:ascii="Tahoma" w:hAnsi="Tahoma" w:cs="Tahoma"/>
          <w:i/>
          <w:sz w:val="24"/>
          <w:szCs w:val="24"/>
        </w:rPr>
        <w:t>supra</w:t>
      </w:r>
      <w:r w:rsidRPr="006660DF">
        <w:rPr>
          <w:rFonts w:ascii="Tahoma" w:hAnsi="Tahoma" w:cs="Tahoma"/>
          <w:sz w:val="24"/>
          <w:szCs w:val="24"/>
        </w:rPr>
        <w:t>)</w:t>
      </w:r>
      <w:r w:rsidRPr="006660DF">
        <w:rPr>
          <w:rFonts w:ascii="Tahoma" w:hAnsi="Tahoma" w:cs="Tahoma"/>
          <w:i/>
          <w:sz w:val="24"/>
          <w:szCs w:val="24"/>
        </w:rPr>
        <w:t>,</w:t>
      </w:r>
      <w:r w:rsidRPr="006660DF">
        <w:rPr>
          <w:rFonts w:ascii="Tahoma" w:hAnsi="Tahoma" w:cs="Tahoma"/>
          <w:sz w:val="24"/>
          <w:szCs w:val="24"/>
        </w:rPr>
        <w:t xml:space="preserve"> with approval, stated at page 5 of the judgment:</w:t>
      </w:r>
    </w:p>
    <w:p w:rsidR="00565ED8" w:rsidRPr="006660DF" w:rsidRDefault="00565ED8" w:rsidP="006660DF">
      <w:pPr>
        <w:spacing w:after="0"/>
        <w:ind w:left="720"/>
        <w:jc w:val="both"/>
        <w:rPr>
          <w:rFonts w:ascii="Tahoma" w:hAnsi="Tahoma" w:cs="Tahoma"/>
        </w:rPr>
      </w:pPr>
      <w:r w:rsidRPr="006660DF">
        <w:rPr>
          <w:rFonts w:ascii="Tahoma" w:hAnsi="Tahoma" w:cs="Tahoma"/>
        </w:rPr>
        <w:t xml:space="preserve">“Where a person wilfully defaults from attending a disciplinary hearing, he or she would have waived the right to challenge the conduct of the proceedings. The rationale was aptly and eloquently captured by ZIYAMBI JA in </w:t>
      </w:r>
      <w:r w:rsidRPr="006660DF">
        <w:rPr>
          <w:rFonts w:ascii="Tahoma" w:hAnsi="Tahoma" w:cs="Tahoma"/>
          <w:i/>
        </w:rPr>
        <w:t xml:space="preserve">David </w:t>
      </w:r>
      <w:proofErr w:type="spellStart"/>
      <w:r w:rsidRPr="006660DF">
        <w:rPr>
          <w:rFonts w:ascii="Tahoma" w:hAnsi="Tahoma" w:cs="Tahoma"/>
          <w:i/>
        </w:rPr>
        <w:t>Moyo</w:t>
      </w:r>
      <w:proofErr w:type="spellEnd"/>
      <w:r w:rsidRPr="006660DF">
        <w:rPr>
          <w:rFonts w:ascii="Tahoma" w:hAnsi="Tahoma" w:cs="Tahoma"/>
          <w:i/>
        </w:rPr>
        <w:t xml:space="preserve"> v Rural Electrification Agency</w:t>
      </w:r>
      <w:r w:rsidR="002F7BB6">
        <w:rPr>
          <w:rFonts w:ascii="Tahoma" w:hAnsi="Tahoma" w:cs="Tahoma"/>
        </w:rPr>
        <w:t xml:space="preserve"> SC 4/14 ….</w:t>
      </w:r>
    </w:p>
    <w:p w:rsidR="00565ED8" w:rsidRPr="002F7BB6" w:rsidRDefault="00565ED8" w:rsidP="002F7BB6">
      <w:pPr>
        <w:spacing w:after="0"/>
        <w:ind w:firstLine="720"/>
        <w:jc w:val="both"/>
        <w:rPr>
          <w:rFonts w:ascii="Tahoma" w:hAnsi="Tahoma" w:cs="Tahoma"/>
        </w:rPr>
      </w:pPr>
      <w:r w:rsidRPr="002F7BB6">
        <w:rPr>
          <w:rFonts w:ascii="Tahoma" w:hAnsi="Tahoma" w:cs="Tahoma"/>
        </w:rPr>
        <w:t>He continued at page 6:</w:t>
      </w:r>
    </w:p>
    <w:p w:rsidR="00565ED8" w:rsidRPr="002F7BB6" w:rsidRDefault="00565ED8" w:rsidP="002F7BB6">
      <w:pPr>
        <w:spacing w:after="0"/>
        <w:ind w:left="720"/>
        <w:jc w:val="both"/>
        <w:rPr>
          <w:rFonts w:ascii="Tahoma" w:hAnsi="Tahoma" w:cs="Tahoma"/>
        </w:rPr>
      </w:pPr>
      <w:r w:rsidRPr="002F7BB6">
        <w:rPr>
          <w:rFonts w:ascii="Tahoma" w:hAnsi="Tahoma" w:cs="Tahoma"/>
        </w:rPr>
        <w:lastRenderedPageBreak/>
        <w:t xml:space="preserve">“The above sentiments were also echoed in the cases of </w:t>
      </w:r>
      <w:r w:rsidRPr="002F7BB6">
        <w:rPr>
          <w:rFonts w:ascii="Tahoma" w:hAnsi="Tahoma" w:cs="Tahoma"/>
          <w:i/>
        </w:rPr>
        <w:t xml:space="preserve">St Johns Educational Trust v David Edward Gardner </w:t>
      </w:r>
      <w:r w:rsidRPr="002F7BB6">
        <w:rPr>
          <w:rFonts w:ascii="Tahoma" w:hAnsi="Tahoma" w:cs="Tahoma"/>
        </w:rPr>
        <w:t xml:space="preserve">SC 26/08 and </w:t>
      </w:r>
      <w:proofErr w:type="spellStart"/>
      <w:r w:rsidRPr="002F7BB6">
        <w:rPr>
          <w:rFonts w:ascii="Tahoma" w:hAnsi="Tahoma" w:cs="Tahoma"/>
          <w:i/>
        </w:rPr>
        <w:t>Gershum</w:t>
      </w:r>
      <w:proofErr w:type="spellEnd"/>
      <w:r w:rsidRPr="002F7BB6">
        <w:rPr>
          <w:rFonts w:ascii="Tahoma" w:hAnsi="Tahoma" w:cs="Tahoma"/>
          <w:i/>
        </w:rPr>
        <w:t xml:space="preserve"> </w:t>
      </w:r>
      <w:proofErr w:type="spellStart"/>
      <w:r w:rsidRPr="002F7BB6">
        <w:rPr>
          <w:rFonts w:ascii="Tahoma" w:hAnsi="Tahoma" w:cs="Tahoma"/>
          <w:i/>
        </w:rPr>
        <w:t>Hombarume</w:t>
      </w:r>
      <w:proofErr w:type="spellEnd"/>
      <w:r w:rsidRPr="002F7BB6">
        <w:rPr>
          <w:rFonts w:ascii="Tahoma" w:hAnsi="Tahoma" w:cs="Tahoma"/>
          <w:i/>
        </w:rPr>
        <w:t xml:space="preserve"> v Zimbabwe Revenue Authority</w:t>
      </w:r>
      <w:r w:rsidRPr="002F7BB6">
        <w:rPr>
          <w:rFonts w:ascii="Tahoma" w:hAnsi="Tahoma" w:cs="Tahoma"/>
        </w:rPr>
        <w:t xml:space="preserve"> SC 20/14. It is therefore a cardinal principle of law that where a party deliberately absents himself or herself from a disciplinary hearing without leave, he or she would have waived his or her right to challenge the conduct of the disciplinary hearing.”</w:t>
      </w:r>
    </w:p>
    <w:p w:rsidR="00565ED8" w:rsidRPr="006660DF" w:rsidRDefault="00565ED8" w:rsidP="0074279C">
      <w:pPr>
        <w:spacing w:after="0" w:line="360" w:lineRule="auto"/>
        <w:jc w:val="both"/>
        <w:rPr>
          <w:rFonts w:ascii="Tahoma" w:hAnsi="Tahoma" w:cs="Tahoma"/>
          <w:sz w:val="24"/>
          <w:szCs w:val="24"/>
        </w:rPr>
      </w:pPr>
    </w:p>
    <w:p w:rsidR="00027D55" w:rsidRPr="002F7BB6" w:rsidRDefault="00565ED8" w:rsidP="002F7BB6">
      <w:pPr>
        <w:spacing w:after="0"/>
        <w:ind w:left="720" w:firstLine="150"/>
        <w:jc w:val="both"/>
        <w:rPr>
          <w:rFonts w:ascii="Tahoma" w:hAnsi="Tahoma" w:cs="Tahoma"/>
        </w:rPr>
      </w:pPr>
      <w:r w:rsidRPr="002F7BB6">
        <w:rPr>
          <w:rFonts w:ascii="Tahoma" w:hAnsi="Tahoma" w:cs="Tahoma"/>
        </w:rPr>
        <w:t xml:space="preserve">In </w:t>
      </w:r>
      <w:proofErr w:type="spellStart"/>
      <w:r w:rsidRPr="002F7BB6">
        <w:rPr>
          <w:rFonts w:ascii="Tahoma" w:hAnsi="Tahoma" w:cs="Tahoma"/>
          <w:i/>
        </w:rPr>
        <w:t>casu</w:t>
      </w:r>
      <w:proofErr w:type="spellEnd"/>
      <w:r w:rsidRPr="002F7BB6">
        <w:rPr>
          <w:rFonts w:ascii="Tahoma" w:hAnsi="Tahoma" w:cs="Tahoma"/>
        </w:rPr>
        <w:t xml:space="preserve"> the mere boycotting of their hearings by the respondents disentitled them from challenging the outcomes of the hearings or any procedure that may have been adopted during the hearings. By their non-appearance the respondents waived the right to defend themselves. On the other hand, by bringing the application for review they sought to defend themselves. In effect this translates to approbating and reprobating at the same time. The law does not countenance this prevarication. The two positions or stances are mutually exclusive and cannot co-exist.</w:t>
      </w:r>
      <w:r w:rsidR="002F7BB6" w:rsidRPr="002F7BB6">
        <w:rPr>
          <w:rFonts w:ascii="Tahoma" w:hAnsi="Tahoma" w:cs="Tahoma"/>
        </w:rPr>
        <w:t>”</w:t>
      </w:r>
    </w:p>
    <w:p w:rsidR="002F7BB6" w:rsidRPr="006660DF" w:rsidRDefault="002F7BB6" w:rsidP="002F7BB6">
      <w:pPr>
        <w:spacing w:after="0" w:line="360" w:lineRule="auto"/>
        <w:ind w:firstLine="720"/>
        <w:jc w:val="both"/>
        <w:rPr>
          <w:rFonts w:ascii="Tahoma" w:hAnsi="Tahoma" w:cs="Tahoma"/>
          <w:sz w:val="24"/>
          <w:szCs w:val="24"/>
        </w:rPr>
      </w:pP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The main point taken by the Applicant in this case is that he was denied his right to be heard and as a result there was gross irregularity in the proceedings. The simple issue before the court is whether the Applicant was indeed denied his right to be heard in the circumstances of this case. It is clear upon a consideration of the </w:t>
      </w:r>
      <w:proofErr w:type="gramStart"/>
      <w:r w:rsidRPr="00D171D3">
        <w:rPr>
          <w:rFonts w:ascii="Tahoma" w:hAnsi="Tahoma" w:cs="Tahoma"/>
          <w:sz w:val="24"/>
          <w:szCs w:val="24"/>
        </w:rPr>
        <w:t>parties</w:t>
      </w:r>
      <w:proofErr w:type="gramEnd"/>
      <w:r w:rsidRPr="00D171D3">
        <w:rPr>
          <w:rFonts w:ascii="Tahoma" w:hAnsi="Tahoma" w:cs="Tahoma"/>
          <w:sz w:val="24"/>
          <w:szCs w:val="24"/>
        </w:rPr>
        <w:t xml:space="preserve"> submissions and upon a careful reading of the record of proceedings that the court is unable to find that there was a gross irregularity in the manner in</w:t>
      </w:r>
      <w:r w:rsidR="00080D00">
        <w:rPr>
          <w:rFonts w:ascii="Tahoma" w:hAnsi="Tahoma" w:cs="Tahoma"/>
          <w:sz w:val="24"/>
          <w:szCs w:val="24"/>
        </w:rPr>
        <w:t xml:space="preserve"> which</w:t>
      </w:r>
      <w:r w:rsidRPr="00D171D3">
        <w:rPr>
          <w:rFonts w:ascii="Tahoma" w:hAnsi="Tahoma" w:cs="Tahoma"/>
          <w:sz w:val="24"/>
          <w:szCs w:val="24"/>
        </w:rPr>
        <w:t xml:space="preserve"> the proceedings</w:t>
      </w:r>
      <w:r w:rsidR="00080D00">
        <w:rPr>
          <w:rFonts w:ascii="Tahoma" w:hAnsi="Tahoma" w:cs="Tahoma"/>
          <w:sz w:val="24"/>
          <w:szCs w:val="24"/>
        </w:rPr>
        <w:t xml:space="preserve"> were undertaken</w:t>
      </w:r>
      <w:r w:rsidRPr="00D171D3">
        <w:rPr>
          <w:rFonts w:ascii="Tahoma" w:hAnsi="Tahoma" w:cs="Tahoma"/>
          <w:sz w:val="24"/>
          <w:szCs w:val="24"/>
        </w:rPr>
        <w:t xml:space="preserve"> before the Disciplinary Authority and in the decision they arrived at.</w:t>
      </w:r>
    </w:p>
    <w:p w:rsidR="0005401E" w:rsidRPr="00D171D3" w:rsidRDefault="00080D00" w:rsidP="00027D55">
      <w:pPr>
        <w:spacing w:line="360" w:lineRule="auto"/>
        <w:ind w:firstLine="720"/>
        <w:jc w:val="both"/>
        <w:rPr>
          <w:rFonts w:ascii="Tahoma" w:hAnsi="Tahoma" w:cs="Tahoma"/>
          <w:sz w:val="24"/>
          <w:szCs w:val="24"/>
        </w:rPr>
      </w:pPr>
      <w:r>
        <w:rPr>
          <w:rFonts w:ascii="Tahoma" w:hAnsi="Tahoma" w:cs="Tahoma"/>
          <w:sz w:val="24"/>
          <w:szCs w:val="24"/>
        </w:rPr>
        <w:t xml:space="preserve">It would appear the circumstances in this matter are on all fours with the </w:t>
      </w:r>
      <w:r w:rsidRPr="00080D00">
        <w:rPr>
          <w:rFonts w:ascii="Tahoma" w:hAnsi="Tahoma" w:cs="Tahoma"/>
          <w:sz w:val="24"/>
          <w:szCs w:val="24"/>
        </w:rPr>
        <w:t xml:space="preserve">matter in </w:t>
      </w:r>
      <w:r>
        <w:rPr>
          <w:rFonts w:ascii="Tahoma" w:hAnsi="Tahoma" w:cs="Tahoma"/>
          <w:b/>
          <w:sz w:val="24"/>
          <w:szCs w:val="24"/>
        </w:rPr>
        <w:t>ZESA</w:t>
      </w:r>
      <w:r w:rsidRPr="00D171D3">
        <w:rPr>
          <w:rFonts w:ascii="Tahoma" w:hAnsi="Tahoma" w:cs="Tahoma"/>
          <w:b/>
          <w:sz w:val="24"/>
          <w:szCs w:val="24"/>
        </w:rPr>
        <w:t xml:space="preserve"> Enterprises (</w:t>
      </w:r>
      <w:proofErr w:type="spellStart"/>
      <w:r w:rsidRPr="00D171D3">
        <w:rPr>
          <w:rFonts w:ascii="Tahoma" w:hAnsi="Tahoma" w:cs="Tahoma"/>
          <w:b/>
          <w:sz w:val="24"/>
          <w:szCs w:val="24"/>
        </w:rPr>
        <w:t>pvt</w:t>
      </w:r>
      <w:proofErr w:type="spellEnd"/>
      <w:proofErr w:type="gramStart"/>
      <w:r w:rsidRPr="00D171D3">
        <w:rPr>
          <w:rFonts w:ascii="Tahoma" w:hAnsi="Tahoma" w:cs="Tahoma"/>
          <w:b/>
          <w:sz w:val="24"/>
          <w:szCs w:val="24"/>
        </w:rPr>
        <w:t>)ltd</w:t>
      </w:r>
      <w:proofErr w:type="gramEnd"/>
      <w:r w:rsidRPr="00D171D3">
        <w:rPr>
          <w:rFonts w:ascii="Tahoma" w:hAnsi="Tahoma" w:cs="Tahoma"/>
          <w:b/>
          <w:sz w:val="24"/>
          <w:szCs w:val="24"/>
        </w:rPr>
        <w:t xml:space="preserve"> vs </w:t>
      </w:r>
      <w:proofErr w:type="spellStart"/>
      <w:r w:rsidRPr="00D171D3">
        <w:rPr>
          <w:rFonts w:ascii="Tahoma" w:hAnsi="Tahoma" w:cs="Tahoma"/>
          <w:b/>
          <w:sz w:val="24"/>
          <w:szCs w:val="24"/>
        </w:rPr>
        <w:t>Alloyce</w:t>
      </w:r>
      <w:proofErr w:type="spellEnd"/>
      <w:r w:rsidRPr="00D171D3">
        <w:rPr>
          <w:rFonts w:ascii="Tahoma" w:hAnsi="Tahoma" w:cs="Tahoma"/>
          <w:b/>
          <w:sz w:val="24"/>
          <w:szCs w:val="24"/>
        </w:rPr>
        <w:t xml:space="preserve"> Roy </w:t>
      </w:r>
      <w:proofErr w:type="spellStart"/>
      <w:r w:rsidRPr="00D171D3">
        <w:rPr>
          <w:rFonts w:ascii="Tahoma" w:hAnsi="Tahoma" w:cs="Tahoma"/>
          <w:b/>
          <w:sz w:val="24"/>
          <w:szCs w:val="24"/>
        </w:rPr>
        <w:t>Stevawo</w:t>
      </w:r>
      <w:proofErr w:type="spellEnd"/>
      <w:r w:rsidRPr="00D171D3">
        <w:rPr>
          <w:rFonts w:ascii="Tahoma" w:hAnsi="Tahoma" w:cs="Tahoma"/>
          <w:b/>
          <w:sz w:val="24"/>
          <w:szCs w:val="24"/>
        </w:rPr>
        <w:t xml:space="preserve"> SC29|17</w:t>
      </w:r>
      <w:r>
        <w:rPr>
          <w:rFonts w:ascii="Tahoma" w:hAnsi="Tahoma" w:cs="Tahoma"/>
          <w:b/>
          <w:sz w:val="24"/>
          <w:szCs w:val="24"/>
        </w:rPr>
        <w:t>.</w:t>
      </w:r>
      <w:r w:rsidRPr="00080D00">
        <w:rPr>
          <w:rFonts w:ascii="Tahoma" w:hAnsi="Tahoma" w:cs="Tahoma"/>
          <w:sz w:val="24"/>
          <w:szCs w:val="24"/>
        </w:rPr>
        <w:t xml:space="preserve"> </w:t>
      </w:r>
      <w:r w:rsidR="0005401E" w:rsidRPr="00D171D3">
        <w:rPr>
          <w:rFonts w:ascii="Tahoma" w:hAnsi="Tahoma" w:cs="Tahoma"/>
          <w:sz w:val="24"/>
          <w:szCs w:val="24"/>
        </w:rPr>
        <w:t>The record of proceedings clearly shows that notification of the disciplinary hearing was sent out. The notification was received at Applicant Legal Practitioners Office on the 21</w:t>
      </w:r>
      <w:r w:rsidR="0005401E" w:rsidRPr="00D171D3">
        <w:rPr>
          <w:rFonts w:ascii="Tahoma" w:hAnsi="Tahoma" w:cs="Tahoma"/>
          <w:sz w:val="24"/>
          <w:szCs w:val="24"/>
          <w:vertAlign w:val="superscript"/>
        </w:rPr>
        <w:t>st</w:t>
      </w:r>
      <w:r w:rsidR="0005401E" w:rsidRPr="00D171D3">
        <w:rPr>
          <w:rFonts w:ascii="Tahoma" w:hAnsi="Tahoma" w:cs="Tahoma"/>
          <w:sz w:val="24"/>
          <w:szCs w:val="24"/>
        </w:rPr>
        <w:t xml:space="preserve"> of October, 2019. The hearing was scheduled for 24</w:t>
      </w:r>
      <w:r w:rsidR="0005401E" w:rsidRPr="00D171D3">
        <w:rPr>
          <w:rFonts w:ascii="Tahoma" w:hAnsi="Tahoma" w:cs="Tahoma"/>
          <w:sz w:val="24"/>
          <w:szCs w:val="24"/>
          <w:vertAlign w:val="superscript"/>
        </w:rPr>
        <w:t>th</w:t>
      </w:r>
      <w:r w:rsidR="0005401E" w:rsidRPr="00D171D3">
        <w:rPr>
          <w:rFonts w:ascii="Tahoma" w:hAnsi="Tahoma" w:cs="Tahoma"/>
          <w:sz w:val="24"/>
          <w:szCs w:val="24"/>
        </w:rPr>
        <w:t xml:space="preserve"> of October, 2019. The Applicant has submitted that the notification did not come to the attention of his </w:t>
      </w:r>
      <w:r w:rsidR="002F7BB6">
        <w:rPr>
          <w:rFonts w:ascii="Tahoma" w:hAnsi="Tahoma" w:cs="Tahoma"/>
          <w:sz w:val="24"/>
          <w:szCs w:val="24"/>
        </w:rPr>
        <w:t>Legal Practitioner</w:t>
      </w:r>
      <w:r w:rsidR="0005401E" w:rsidRPr="00D171D3">
        <w:rPr>
          <w:rFonts w:ascii="Tahoma" w:hAnsi="Tahoma" w:cs="Tahoma"/>
          <w:sz w:val="24"/>
          <w:szCs w:val="24"/>
        </w:rPr>
        <w:t xml:space="preserve"> as he was in Bulawayo attending a very crucial matter involving one of the senior partners. All the Legal Practitioners at the law firm were in fact in Bulawayo attending to the crucial matter in the High Court. Whilst the averment made has indeed been supported by evidence it is however difficult to comprehend </w:t>
      </w:r>
      <w:r>
        <w:rPr>
          <w:rFonts w:ascii="Tahoma" w:hAnsi="Tahoma" w:cs="Tahoma"/>
          <w:sz w:val="24"/>
          <w:szCs w:val="24"/>
        </w:rPr>
        <w:t>how the notification did not come to the attention of the Applicant’s Legal Practitioner. T</w:t>
      </w:r>
      <w:r w:rsidR="0005401E" w:rsidRPr="00D171D3">
        <w:rPr>
          <w:rFonts w:ascii="Tahoma" w:hAnsi="Tahoma" w:cs="Tahoma"/>
          <w:sz w:val="24"/>
          <w:szCs w:val="24"/>
        </w:rPr>
        <w:t xml:space="preserve">he law firm was </w:t>
      </w:r>
      <w:r>
        <w:rPr>
          <w:rFonts w:ascii="Tahoma" w:hAnsi="Tahoma" w:cs="Tahoma"/>
          <w:sz w:val="24"/>
          <w:szCs w:val="24"/>
        </w:rPr>
        <w:t>not</w:t>
      </w:r>
      <w:r w:rsidR="0005401E" w:rsidRPr="00D171D3">
        <w:rPr>
          <w:rFonts w:ascii="Tahoma" w:hAnsi="Tahoma" w:cs="Tahoma"/>
          <w:sz w:val="24"/>
          <w:szCs w:val="24"/>
        </w:rPr>
        <w:t xml:space="preserve"> closed. There would have been other staff </w:t>
      </w:r>
      <w:r w:rsidR="0005401E" w:rsidRPr="00D171D3">
        <w:rPr>
          <w:rFonts w:ascii="Tahoma" w:hAnsi="Tahoma" w:cs="Tahoma"/>
          <w:sz w:val="24"/>
          <w:szCs w:val="24"/>
        </w:rPr>
        <w:lastRenderedPageBreak/>
        <w:t>available at the law firm. Indeed the Applicant does not state that the notification was not received at the firm. It was received at the firm. What he is saying however is his Legal Practitioners did not immediately become aware</w:t>
      </w:r>
      <w:r w:rsidR="002F7BB6">
        <w:rPr>
          <w:rFonts w:ascii="Tahoma" w:hAnsi="Tahoma" w:cs="Tahoma"/>
          <w:sz w:val="24"/>
          <w:szCs w:val="24"/>
        </w:rPr>
        <w:t xml:space="preserve"> of the notification</w:t>
      </w:r>
      <w:r w:rsidR="0005401E" w:rsidRPr="00D171D3">
        <w:rPr>
          <w:rFonts w:ascii="Tahoma" w:hAnsi="Tahoma" w:cs="Tahoma"/>
          <w:sz w:val="24"/>
          <w:szCs w:val="24"/>
        </w:rPr>
        <w:t xml:space="preserve">. For that the Applicant cannot blame anyone. It would have been the responsibility of the person receiving the notification to alert </w:t>
      </w:r>
      <w:r w:rsidR="0044365E">
        <w:rPr>
          <w:rFonts w:ascii="Tahoma" w:hAnsi="Tahoma" w:cs="Tahoma"/>
          <w:sz w:val="24"/>
          <w:szCs w:val="24"/>
        </w:rPr>
        <w:t xml:space="preserve">Applicant </w:t>
      </w:r>
      <w:r w:rsidR="0044365E" w:rsidRPr="00D171D3">
        <w:rPr>
          <w:rFonts w:ascii="Tahoma" w:hAnsi="Tahoma" w:cs="Tahoma"/>
          <w:sz w:val="24"/>
          <w:szCs w:val="24"/>
        </w:rPr>
        <w:t>Legal</w:t>
      </w:r>
      <w:r w:rsidR="0044365E">
        <w:rPr>
          <w:rFonts w:ascii="Tahoma" w:hAnsi="Tahoma" w:cs="Tahoma"/>
          <w:sz w:val="24"/>
          <w:szCs w:val="24"/>
        </w:rPr>
        <w:t xml:space="preserve"> Practitioner</w:t>
      </w:r>
      <w:r w:rsidR="0005401E" w:rsidRPr="00D171D3">
        <w:rPr>
          <w:rFonts w:ascii="Tahoma" w:hAnsi="Tahoma" w:cs="Tahoma"/>
          <w:sz w:val="24"/>
          <w:szCs w:val="24"/>
        </w:rPr>
        <w:t xml:space="preserve"> in Bulawayo that </w:t>
      </w:r>
      <w:r>
        <w:rPr>
          <w:rFonts w:ascii="Tahoma" w:hAnsi="Tahoma" w:cs="Tahoma"/>
          <w:sz w:val="24"/>
          <w:szCs w:val="24"/>
        </w:rPr>
        <w:t>notification had been received i</w:t>
      </w:r>
      <w:r w:rsidR="0005401E" w:rsidRPr="00D171D3">
        <w:rPr>
          <w:rFonts w:ascii="Tahoma" w:hAnsi="Tahoma" w:cs="Tahoma"/>
          <w:sz w:val="24"/>
          <w:szCs w:val="24"/>
        </w:rPr>
        <w:t xml:space="preserve">n respect of a matter which was scheduled to go to court in four days time. The fact that this did not happen is really unfortunate. </w:t>
      </w:r>
    </w:p>
    <w:p w:rsidR="0005401E" w:rsidRPr="00D171D3" w:rsidRDefault="0005401E" w:rsidP="00027D55">
      <w:pPr>
        <w:spacing w:line="360" w:lineRule="auto"/>
        <w:ind w:firstLine="720"/>
        <w:jc w:val="both"/>
        <w:rPr>
          <w:rFonts w:ascii="Tahoma" w:hAnsi="Tahoma" w:cs="Tahoma"/>
          <w:sz w:val="24"/>
          <w:szCs w:val="24"/>
        </w:rPr>
      </w:pPr>
      <w:r w:rsidRPr="00D171D3">
        <w:rPr>
          <w:rFonts w:ascii="Tahoma" w:hAnsi="Tahoma" w:cs="Tahoma"/>
          <w:sz w:val="24"/>
          <w:szCs w:val="24"/>
        </w:rPr>
        <w:t>The Applicant has also referred to the</w:t>
      </w:r>
      <w:r w:rsidR="00F01ED8">
        <w:rPr>
          <w:rFonts w:ascii="Tahoma" w:hAnsi="Tahoma" w:cs="Tahoma"/>
          <w:sz w:val="24"/>
          <w:szCs w:val="24"/>
        </w:rPr>
        <w:t xml:space="preserve"> short </w:t>
      </w:r>
      <w:r w:rsidRPr="00D171D3">
        <w:rPr>
          <w:rFonts w:ascii="Tahoma" w:hAnsi="Tahoma" w:cs="Tahoma"/>
          <w:sz w:val="24"/>
          <w:szCs w:val="24"/>
        </w:rPr>
        <w:t>period of notificat</w:t>
      </w:r>
      <w:r w:rsidR="00F01ED8">
        <w:rPr>
          <w:rFonts w:ascii="Tahoma" w:hAnsi="Tahoma" w:cs="Tahoma"/>
          <w:sz w:val="24"/>
          <w:szCs w:val="24"/>
        </w:rPr>
        <w:t>ion. The record however shows on</w:t>
      </w:r>
      <w:r w:rsidRPr="00D171D3">
        <w:rPr>
          <w:rFonts w:ascii="Tahoma" w:hAnsi="Tahoma" w:cs="Tahoma"/>
          <w:sz w:val="24"/>
          <w:szCs w:val="24"/>
        </w:rPr>
        <w:t xml:space="preserve"> the notification form which is a standard form that the notification is to be issued at least 3 days prior to the hearing. At the botto</w:t>
      </w:r>
      <w:r w:rsidR="00F01ED8">
        <w:rPr>
          <w:rFonts w:ascii="Tahoma" w:hAnsi="Tahoma" w:cs="Tahoma"/>
          <w:sz w:val="24"/>
          <w:szCs w:val="24"/>
        </w:rPr>
        <w:t>m of the form it is endorsed</w:t>
      </w:r>
      <w:r w:rsidRPr="00D171D3">
        <w:rPr>
          <w:rFonts w:ascii="Tahoma" w:hAnsi="Tahoma" w:cs="Tahoma"/>
          <w:sz w:val="24"/>
          <w:szCs w:val="24"/>
        </w:rPr>
        <w:t xml:space="preserve"> as follows; “Please note that if you do not attend the hearing after receiving this</w:t>
      </w:r>
      <w:r w:rsidR="00F01ED8">
        <w:rPr>
          <w:rFonts w:ascii="Tahoma" w:hAnsi="Tahoma" w:cs="Tahoma"/>
          <w:sz w:val="24"/>
          <w:szCs w:val="24"/>
        </w:rPr>
        <w:t xml:space="preserve"> notification the hearing shall</w:t>
      </w:r>
      <w:r w:rsidRPr="00D171D3">
        <w:rPr>
          <w:rFonts w:ascii="Tahoma" w:hAnsi="Tahoma" w:cs="Tahoma"/>
          <w:sz w:val="24"/>
          <w:szCs w:val="24"/>
        </w:rPr>
        <w:t xml:space="preserve"> proceed without you to the possible detriment of your interests”</w:t>
      </w:r>
    </w:p>
    <w:p w:rsidR="00027D55" w:rsidRDefault="00631D1C" w:rsidP="00027D55">
      <w:pPr>
        <w:spacing w:line="360" w:lineRule="auto"/>
        <w:ind w:firstLine="720"/>
        <w:jc w:val="both"/>
        <w:rPr>
          <w:rFonts w:ascii="Tahoma" w:hAnsi="Tahoma" w:cs="Tahoma"/>
          <w:sz w:val="24"/>
          <w:szCs w:val="24"/>
        </w:rPr>
      </w:pPr>
      <w:r>
        <w:rPr>
          <w:rFonts w:ascii="Tahoma" w:hAnsi="Tahoma" w:cs="Tahoma"/>
          <w:sz w:val="24"/>
          <w:szCs w:val="24"/>
        </w:rPr>
        <w:t>The Applicant has also made</w:t>
      </w:r>
      <w:r w:rsidR="0005401E" w:rsidRPr="00D171D3">
        <w:rPr>
          <w:rFonts w:ascii="Tahoma" w:hAnsi="Tahoma" w:cs="Tahoma"/>
          <w:sz w:val="24"/>
          <w:szCs w:val="24"/>
        </w:rPr>
        <w:t xml:space="preserve"> a separate submissi</w:t>
      </w:r>
      <w:r>
        <w:rPr>
          <w:rFonts w:ascii="Tahoma" w:hAnsi="Tahoma" w:cs="Tahoma"/>
          <w:sz w:val="24"/>
          <w:szCs w:val="24"/>
        </w:rPr>
        <w:t>on</w:t>
      </w:r>
      <w:r w:rsidR="0005401E" w:rsidRPr="00D171D3">
        <w:rPr>
          <w:rFonts w:ascii="Tahoma" w:hAnsi="Tahoma" w:cs="Tahoma"/>
          <w:sz w:val="24"/>
          <w:szCs w:val="24"/>
        </w:rPr>
        <w:t xml:space="preserve"> that he was</w:t>
      </w:r>
      <w:r>
        <w:rPr>
          <w:rFonts w:ascii="Tahoma" w:hAnsi="Tahoma" w:cs="Tahoma"/>
          <w:sz w:val="24"/>
          <w:szCs w:val="24"/>
        </w:rPr>
        <w:t xml:space="preserve"> actually</w:t>
      </w:r>
      <w:r w:rsidR="0005401E" w:rsidRPr="00D171D3">
        <w:rPr>
          <w:rFonts w:ascii="Tahoma" w:hAnsi="Tahoma" w:cs="Tahoma"/>
          <w:sz w:val="24"/>
          <w:szCs w:val="24"/>
        </w:rPr>
        <w:t xml:space="preserve"> sick during the time. The Applicant referred to the sick note which was attached as </w:t>
      </w:r>
      <w:r w:rsidR="0005401E" w:rsidRPr="00080D00">
        <w:rPr>
          <w:rFonts w:ascii="Tahoma" w:hAnsi="Tahoma" w:cs="Tahoma"/>
          <w:b/>
          <w:sz w:val="24"/>
          <w:szCs w:val="24"/>
        </w:rPr>
        <w:t>Annexure ‘C’</w:t>
      </w:r>
      <w:r w:rsidR="0005401E" w:rsidRPr="00D171D3">
        <w:rPr>
          <w:rFonts w:ascii="Tahoma" w:hAnsi="Tahoma" w:cs="Tahoma"/>
          <w:sz w:val="24"/>
          <w:szCs w:val="24"/>
        </w:rPr>
        <w:t xml:space="preserve"> to his papers. </w:t>
      </w:r>
      <w:r w:rsidR="00080D00">
        <w:rPr>
          <w:rFonts w:ascii="Tahoma" w:hAnsi="Tahoma" w:cs="Tahoma"/>
          <w:sz w:val="24"/>
          <w:szCs w:val="24"/>
        </w:rPr>
        <w:t>The Court agrees with the</w:t>
      </w:r>
      <w:r w:rsidR="0005401E" w:rsidRPr="00D171D3">
        <w:rPr>
          <w:rFonts w:ascii="Tahoma" w:hAnsi="Tahoma" w:cs="Tahoma"/>
          <w:sz w:val="24"/>
          <w:szCs w:val="24"/>
        </w:rPr>
        <w:t xml:space="preserve"> Respondent</w:t>
      </w:r>
      <w:r w:rsidR="00080D00">
        <w:rPr>
          <w:rFonts w:ascii="Tahoma" w:hAnsi="Tahoma" w:cs="Tahoma"/>
          <w:sz w:val="24"/>
          <w:szCs w:val="24"/>
        </w:rPr>
        <w:t>’s</w:t>
      </w:r>
      <w:r w:rsidR="0005401E" w:rsidRPr="00D171D3">
        <w:rPr>
          <w:rFonts w:ascii="Tahoma" w:hAnsi="Tahoma" w:cs="Tahoma"/>
          <w:sz w:val="24"/>
          <w:szCs w:val="24"/>
        </w:rPr>
        <w:t xml:space="preserve"> counsel</w:t>
      </w:r>
      <w:r w:rsidR="00080D00">
        <w:rPr>
          <w:rFonts w:ascii="Tahoma" w:hAnsi="Tahoma" w:cs="Tahoma"/>
          <w:sz w:val="24"/>
          <w:szCs w:val="24"/>
        </w:rPr>
        <w:t>’s submission that</w:t>
      </w:r>
      <w:r w:rsidR="0005401E" w:rsidRPr="00D171D3">
        <w:rPr>
          <w:rFonts w:ascii="Tahoma" w:hAnsi="Tahoma" w:cs="Tahoma"/>
          <w:sz w:val="24"/>
          <w:szCs w:val="24"/>
        </w:rPr>
        <w:t xml:space="preserve"> the sick note tendered in evidence by the Applicant does not assist his case. The sick note is dated 4</w:t>
      </w:r>
      <w:r w:rsidR="0005401E" w:rsidRPr="00D171D3">
        <w:rPr>
          <w:rFonts w:ascii="Tahoma" w:hAnsi="Tahoma" w:cs="Tahoma"/>
          <w:sz w:val="24"/>
          <w:szCs w:val="24"/>
          <w:vertAlign w:val="superscript"/>
        </w:rPr>
        <w:t>th</w:t>
      </w:r>
      <w:r w:rsidR="000A417A">
        <w:rPr>
          <w:rFonts w:ascii="Tahoma" w:hAnsi="Tahoma" w:cs="Tahoma"/>
          <w:sz w:val="24"/>
          <w:szCs w:val="24"/>
        </w:rPr>
        <w:t xml:space="preserve"> December, 20</w:t>
      </w:r>
      <w:r w:rsidR="0005401E" w:rsidRPr="00D171D3">
        <w:rPr>
          <w:rFonts w:ascii="Tahoma" w:hAnsi="Tahoma" w:cs="Tahoma"/>
          <w:sz w:val="24"/>
          <w:szCs w:val="24"/>
        </w:rPr>
        <w:t>19</w:t>
      </w:r>
      <w:r w:rsidR="000A417A">
        <w:rPr>
          <w:rFonts w:ascii="Tahoma" w:hAnsi="Tahoma" w:cs="Tahoma"/>
          <w:sz w:val="24"/>
          <w:szCs w:val="24"/>
        </w:rPr>
        <w:t>. It</w:t>
      </w:r>
      <w:r w:rsidR="0005401E" w:rsidRPr="00D171D3">
        <w:rPr>
          <w:rFonts w:ascii="Tahoma" w:hAnsi="Tahoma" w:cs="Tahoma"/>
          <w:sz w:val="24"/>
          <w:szCs w:val="24"/>
        </w:rPr>
        <w:t xml:space="preserve"> refers to off-days from the 30</w:t>
      </w:r>
      <w:r w:rsidR="0005401E" w:rsidRPr="00D171D3">
        <w:rPr>
          <w:rFonts w:ascii="Tahoma" w:hAnsi="Tahoma" w:cs="Tahoma"/>
          <w:sz w:val="24"/>
          <w:szCs w:val="24"/>
          <w:vertAlign w:val="superscript"/>
        </w:rPr>
        <w:t>th</w:t>
      </w:r>
      <w:r w:rsidR="0005401E" w:rsidRPr="00D171D3">
        <w:rPr>
          <w:rFonts w:ascii="Tahoma" w:hAnsi="Tahoma" w:cs="Tahoma"/>
          <w:sz w:val="24"/>
          <w:szCs w:val="24"/>
        </w:rPr>
        <w:t xml:space="preserve"> September 2019 to 6</w:t>
      </w:r>
      <w:r w:rsidR="0005401E" w:rsidRPr="00D171D3">
        <w:rPr>
          <w:rFonts w:ascii="Tahoma" w:hAnsi="Tahoma" w:cs="Tahoma"/>
          <w:sz w:val="24"/>
          <w:szCs w:val="24"/>
          <w:vertAlign w:val="superscript"/>
        </w:rPr>
        <w:t>th</w:t>
      </w:r>
      <w:r>
        <w:rPr>
          <w:rFonts w:ascii="Tahoma" w:hAnsi="Tahoma" w:cs="Tahoma"/>
          <w:sz w:val="24"/>
          <w:szCs w:val="24"/>
        </w:rPr>
        <w:t xml:space="preserve"> October 2019 which is so</w:t>
      </w:r>
      <w:r w:rsidR="0005401E" w:rsidRPr="00D171D3">
        <w:rPr>
          <w:rFonts w:ascii="Tahoma" w:hAnsi="Tahoma" w:cs="Tahoma"/>
          <w:sz w:val="24"/>
          <w:szCs w:val="24"/>
        </w:rPr>
        <w:t>me time before the actual hearing date in issue i.e. 24</w:t>
      </w:r>
      <w:r w:rsidR="0005401E" w:rsidRPr="00D171D3">
        <w:rPr>
          <w:rFonts w:ascii="Tahoma" w:hAnsi="Tahoma" w:cs="Tahoma"/>
          <w:sz w:val="24"/>
          <w:szCs w:val="24"/>
          <w:vertAlign w:val="superscript"/>
        </w:rPr>
        <w:t>th</w:t>
      </w:r>
      <w:r w:rsidR="0005401E" w:rsidRPr="00D171D3">
        <w:rPr>
          <w:rFonts w:ascii="Tahoma" w:hAnsi="Tahoma" w:cs="Tahoma"/>
          <w:sz w:val="24"/>
          <w:szCs w:val="24"/>
        </w:rPr>
        <w:t xml:space="preserve"> of October 2019. The record shows in any event that the Applicant did request for a postponement on the 6</w:t>
      </w:r>
      <w:r w:rsidR="0005401E" w:rsidRPr="00D171D3">
        <w:rPr>
          <w:rFonts w:ascii="Tahoma" w:hAnsi="Tahoma" w:cs="Tahoma"/>
          <w:sz w:val="24"/>
          <w:szCs w:val="24"/>
          <w:vertAlign w:val="superscript"/>
        </w:rPr>
        <w:t>th</w:t>
      </w:r>
      <w:r w:rsidR="0005401E" w:rsidRPr="00D171D3">
        <w:rPr>
          <w:rFonts w:ascii="Tahoma" w:hAnsi="Tahoma" w:cs="Tahoma"/>
          <w:sz w:val="24"/>
          <w:szCs w:val="24"/>
        </w:rPr>
        <w:t xml:space="preserve"> of October 2019 which was the first day of the hearing. It was duly granted by the Disciplinary Committee. The sick note does not support the averment made</w:t>
      </w:r>
      <w:r w:rsidR="00266CE1">
        <w:rPr>
          <w:rFonts w:ascii="Tahoma" w:hAnsi="Tahoma" w:cs="Tahoma"/>
          <w:sz w:val="24"/>
          <w:szCs w:val="24"/>
        </w:rPr>
        <w:t xml:space="preserve"> by</w:t>
      </w:r>
      <w:r w:rsidR="0005401E" w:rsidRPr="00D171D3">
        <w:rPr>
          <w:rFonts w:ascii="Tahoma" w:hAnsi="Tahoma" w:cs="Tahoma"/>
          <w:sz w:val="24"/>
          <w:szCs w:val="24"/>
        </w:rPr>
        <w:t xml:space="preserve"> th</w:t>
      </w:r>
      <w:r w:rsidR="00266CE1">
        <w:rPr>
          <w:rFonts w:ascii="Tahoma" w:hAnsi="Tahoma" w:cs="Tahoma"/>
          <w:sz w:val="24"/>
          <w:szCs w:val="24"/>
        </w:rPr>
        <w:t>e</w:t>
      </w:r>
      <w:r w:rsidR="0005401E" w:rsidRPr="00D171D3">
        <w:rPr>
          <w:rFonts w:ascii="Tahoma" w:hAnsi="Tahoma" w:cs="Tahoma"/>
          <w:sz w:val="24"/>
          <w:szCs w:val="24"/>
        </w:rPr>
        <w:t xml:space="preserve"> Applicant</w:t>
      </w:r>
      <w:r w:rsidR="00266CE1">
        <w:rPr>
          <w:rFonts w:ascii="Tahoma" w:hAnsi="Tahoma" w:cs="Tahoma"/>
          <w:sz w:val="24"/>
          <w:szCs w:val="24"/>
        </w:rPr>
        <w:t xml:space="preserve"> that he</w:t>
      </w:r>
      <w:r w:rsidR="0005401E" w:rsidRPr="00D171D3">
        <w:rPr>
          <w:rFonts w:ascii="Tahoma" w:hAnsi="Tahoma" w:cs="Tahoma"/>
          <w:sz w:val="24"/>
          <w:szCs w:val="24"/>
        </w:rPr>
        <w:t xml:space="preserve"> was sick on the 24</w:t>
      </w:r>
      <w:r w:rsidR="0005401E" w:rsidRPr="00D171D3">
        <w:rPr>
          <w:rFonts w:ascii="Tahoma" w:hAnsi="Tahoma" w:cs="Tahoma"/>
          <w:sz w:val="24"/>
          <w:szCs w:val="24"/>
          <w:vertAlign w:val="superscript"/>
        </w:rPr>
        <w:t>th</w:t>
      </w:r>
      <w:r w:rsidR="0005401E" w:rsidRPr="00D171D3">
        <w:rPr>
          <w:rFonts w:ascii="Tahoma" w:hAnsi="Tahoma" w:cs="Tahoma"/>
          <w:sz w:val="24"/>
          <w:szCs w:val="24"/>
        </w:rPr>
        <w:t xml:space="preserve"> of October, 2019. The Disciplinary Committee in the absence of Applicant a</w:t>
      </w:r>
      <w:r w:rsidR="00266CE1">
        <w:rPr>
          <w:rFonts w:ascii="Tahoma" w:hAnsi="Tahoma" w:cs="Tahoma"/>
          <w:sz w:val="24"/>
          <w:szCs w:val="24"/>
        </w:rPr>
        <w:t xml:space="preserve">nd his Legal Practitioners </w:t>
      </w:r>
      <w:r w:rsidR="0005401E" w:rsidRPr="00D171D3">
        <w:rPr>
          <w:rFonts w:ascii="Tahoma" w:hAnsi="Tahoma" w:cs="Tahoma"/>
          <w:sz w:val="24"/>
          <w:szCs w:val="24"/>
        </w:rPr>
        <w:t>was clearly entit</w:t>
      </w:r>
      <w:r w:rsidR="002F7BB6">
        <w:rPr>
          <w:rFonts w:ascii="Tahoma" w:hAnsi="Tahoma" w:cs="Tahoma"/>
          <w:sz w:val="24"/>
          <w:szCs w:val="24"/>
        </w:rPr>
        <w:t>led to proceed with the hearing,</w:t>
      </w:r>
      <w:r w:rsidR="00266CE1">
        <w:rPr>
          <w:rFonts w:ascii="Tahoma" w:hAnsi="Tahoma" w:cs="Tahoma"/>
          <w:sz w:val="24"/>
          <w:szCs w:val="24"/>
        </w:rPr>
        <w:t xml:space="preserve"> </w:t>
      </w:r>
      <w:r w:rsidR="002F7BB6">
        <w:rPr>
          <w:rFonts w:ascii="Tahoma" w:hAnsi="Tahoma" w:cs="Tahoma"/>
          <w:sz w:val="24"/>
          <w:szCs w:val="24"/>
        </w:rPr>
        <w:t>as provided under the relevant provisions of the Code of Conduct.</w:t>
      </w:r>
    </w:p>
    <w:p w:rsidR="00266CE1" w:rsidRPr="00221AEF" w:rsidRDefault="00027D55" w:rsidP="00027D55">
      <w:pPr>
        <w:spacing w:line="360" w:lineRule="auto"/>
        <w:ind w:firstLine="720"/>
        <w:jc w:val="both"/>
        <w:rPr>
          <w:rFonts w:ascii="Tahoma" w:hAnsi="Tahoma" w:cs="Tahoma"/>
          <w:sz w:val="24"/>
          <w:szCs w:val="24"/>
        </w:rPr>
      </w:pPr>
      <w:r w:rsidRPr="00D171D3">
        <w:rPr>
          <w:rFonts w:ascii="Tahoma" w:hAnsi="Tahoma" w:cs="Tahoma"/>
          <w:sz w:val="24"/>
          <w:szCs w:val="24"/>
        </w:rPr>
        <w:t>The</w:t>
      </w:r>
      <w:r w:rsidR="002F7BB6">
        <w:rPr>
          <w:rFonts w:ascii="Tahoma" w:hAnsi="Tahoma" w:cs="Tahoma"/>
          <w:sz w:val="24"/>
          <w:szCs w:val="24"/>
        </w:rPr>
        <w:t xml:space="preserve"> Applicant has submitted that in the circumstances of </w:t>
      </w:r>
      <w:r w:rsidR="0005401E" w:rsidRPr="00D171D3">
        <w:rPr>
          <w:rFonts w:ascii="Tahoma" w:hAnsi="Tahoma" w:cs="Tahoma"/>
          <w:sz w:val="24"/>
          <w:szCs w:val="24"/>
        </w:rPr>
        <w:t>his case he did not wa</w:t>
      </w:r>
      <w:r w:rsidR="004877A6">
        <w:rPr>
          <w:rFonts w:ascii="Tahoma" w:hAnsi="Tahoma" w:cs="Tahoma"/>
          <w:sz w:val="24"/>
          <w:szCs w:val="24"/>
        </w:rPr>
        <w:t>i</w:t>
      </w:r>
      <w:r w:rsidR="0005401E" w:rsidRPr="00D171D3">
        <w:rPr>
          <w:rFonts w:ascii="Tahoma" w:hAnsi="Tahoma" w:cs="Tahoma"/>
          <w:sz w:val="24"/>
          <w:szCs w:val="24"/>
        </w:rPr>
        <w:t xml:space="preserve">ve his right to be heard and there was reasonable cause for this absence. He submits that he requested for a postponement on the basis that his Legal Practitioners were not available. The facts however show that the request was made at </w:t>
      </w:r>
      <w:r w:rsidR="002F7BB6">
        <w:rPr>
          <w:rFonts w:ascii="Tahoma" w:hAnsi="Tahoma" w:cs="Tahoma"/>
          <w:sz w:val="24"/>
          <w:szCs w:val="24"/>
        </w:rPr>
        <w:t xml:space="preserve">around </w:t>
      </w:r>
      <w:r w:rsidR="0005401E" w:rsidRPr="00D171D3">
        <w:rPr>
          <w:rFonts w:ascii="Tahoma" w:hAnsi="Tahoma" w:cs="Tahoma"/>
          <w:sz w:val="24"/>
          <w:szCs w:val="24"/>
        </w:rPr>
        <w:t>12:</w:t>
      </w:r>
      <w:r w:rsidR="004877A6">
        <w:rPr>
          <w:rFonts w:ascii="Tahoma" w:hAnsi="Tahoma" w:cs="Tahoma"/>
          <w:sz w:val="24"/>
          <w:szCs w:val="24"/>
        </w:rPr>
        <w:t>26pm</w:t>
      </w:r>
      <w:r w:rsidR="0005401E" w:rsidRPr="00D171D3">
        <w:rPr>
          <w:rFonts w:ascii="Tahoma" w:hAnsi="Tahoma" w:cs="Tahoma"/>
          <w:sz w:val="24"/>
          <w:szCs w:val="24"/>
        </w:rPr>
        <w:t xml:space="preserve"> on the date of the hearing.</w:t>
      </w:r>
      <w:r w:rsidR="002F7BB6">
        <w:rPr>
          <w:rFonts w:ascii="Tahoma" w:hAnsi="Tahoma" w:cs="Tahoma"/>
          <w:sz w:val="24"/>
          <w:szCs w:val="24"/>
        </w:rPr>
        <w:t xml:space="preserve"> It is common </w:t>
      </w:r>
      <w:proofErr w:type="gramStart"/>
      <w:r w:rsidR="002F7BB6">
        <w:rPr>
          <w:rFonts w:ascii="Tahoma" w:hAnsi="Tahoma" w:cs="Tahoma"/>
          <w:sz w:val="24"/>
          <w:szCs w:val="24"/>
        </w:rPr>
        <w:t>cause</w:t>
      </w:r>
      <w:proofErr w:type="gramEnd"/>
      <w:r w:rsidR="002F7BB6">
        <w:rPr>
          <w:rFonts w:ascii="Tahoma" w:hAnsi="Tahoma" w:cs="Tahoma"/>
          <w:sz w:val="24"/>
          <w:szCs w:val="24"/>
        </w:rPr>
        <w:t xml:space="preserve"> the Disciplinary </w:t>
      </w:r>
      <w:r w:rsidR="002F7BB6">
        <w:rPr>
          <w:rFonts w:ascii="Tahoma" w:hAnsi="Tahoma" w:cs="Tahoma"/>
          <w:sz w:val="24"/>
          <w:szCs w:val="24"/>
        </w:rPr>
        <w:lastRenderedPageBreak/>
        <w:t>Committee was at the time already hearing the matter.</w:t>
      </w:r>
      <w:r w:rsidR="0005401E" w:rsidRPr="00D171D3">
        <w:rPr>
          <w:rFonts w:ascii="Tahoma" w:hAnsi="Tahoma" w:cs="Tahoma"/>
          <w:sz w:val="24"/>
          <w:szCs w:val="24"/>
        </w:rPr>
        <w:t xml:space="preserve"> The Disciplinary Committee </w:t>
      </w:r>
      <w:r w:rsidR="004877A6">
        <w:rPr>
          <w:rFonts w:ascii="Tahoma" w:hAnsi="Tahoma" w:cs="Tahoma"/>
          <w:sz w:val="24"/>
          <w:szCs w:val="24"/>
        </w:rPr>
        <w:t xml:space="preserve">in making a decision on the date of hearing </w:t>
      </w:r>
      <w:r w:rsidR="0005401E" w:rsidRPr="00D171D3">
        <w:rPr>
          <w:rFonts w:ascii="Tahoma" w:hAnsi="Tahoma" w:cs="Tahoma"/>
          <w:sz w:val="24"/>
          <w:szCs w:val="24"/>
        </w:rPr>
        <w:t>could not have guessed firstly</w:t>
      </w:r>
      <w:r w:rsidR="004877A6">
        <w:rPr>
          <w:rFonts w:ascii="Tahoma" w:hAnsi="Tahoma" w:cs="Tahoma"/>
          <w:sz w:val="24"/>
          <w:szCs w:val="24"/>
        </w:rPr>
        <w:t xml:space="preserve">, </w:t>
      </w:r>
      <w:r w:rsidR="004877A6" w:rsidRPr="00D171D3">
        <w:rPr>
          <w:rFonts w:ascii="Tahoma" w:hAnsi="Tahoma" w:cs="Tahoma"/>
          <w:sz w:val="24"/>
          <w:szCs w:val="24"/>
        </w:rPr>
        <w:t>that</w:t>
      </w:r>
      <w:r w:rsidR="0005401E" w:rsidRPr="00D171D3">
        <w:rPr>
          <w:rFonts w:ascii="Tahoma" w:hAnsi="Tahoma" w:cs="Tahoma"/>
          <w:sz w:val="24"/>
          <w:szCs w:val="24"/>
        </w:rPr>
        <w:t xml:space="preserve"> he was sick, secondly</w:t>
      </w:r>
      <w:r w:rsidR="004877A6">
        <w:rPr>
          <w:rFonts w:ascii="Tahoma" w:hAnsi="Tahoma" w:cs="Tahoma"/>
          <w:sz w:val="24"/>
          <w:szCs w:val="24"/>
        </w:rPr>
        <w:t>,</w:t>
      </w:r>
      <w:r w:rsidR="0005401E" w:rsidRPr="00D171D3">
        <w:rPr>
          <w:rFonts w:ascii="Tahoma" w:hAnsi="Tahoma" w:cs="Tahoma"/>
          <w:sz w:val="24"/>
          <w:szCs w:val="24"/>
        </w:rPr>
        <w:t xml:space="preserve"> that his Legal Practitioners were otherwise committed. He also submitted that he ought to have been given an opportunity to engage another Legal Practitioner. This could only have been granted him had he appeared at the hearing. He did not. </w:t>
      </w:r>
      <w:r w:rsidR="00266CE1">
        <w:rPr>
          <w:rFonts w:ascii="Tahoma" w:hAnsi="Tahoma" w:cs="Tahoma"/>
          <w:sz w:val="24"/>
          <w:szCs w:val="24"/>
        </w:rPr>
        <w:t xml:space="preserve">I can do no better than quote the words of </w:t>
      </w:r>
      <w:proofErr w:type="spellStart"/>
      <w:r w:rsidR="00266CE1">
        <w:rPr>
          <w:rFonts w:ascii="Tahoma" w:hAnsi="Tahoma" w:cs="Tahoma"/>
          <w:sz w:val="24"/>
          <w:szCs w:val="24"/>
        </w:rPr>
        <w:t>Bhunu</w:t>
      </w:r>
      <w:proofErr w:type="spellEnd"/>
      <w:r w:rsidR="00266CE1">
        <w:rPr>
          <w:rFonts w:ascii="Tahoma" w:hAnsi="Tahoma" w:cs="Tahoma"/>
          <w:sz w:val="24"/>
          <w:szCs w:val="24"/>
        </w:rPr>
        <w:t xml:space="preserve"> JA in </w:t>
      </w:r>
      <w:r w:rsidR="00221AEF">
        <w:rPr>
          <w:rFonts w:ascii="Tahoma" w:hAnsi="Tahoma" w:cs="Tahoma"/>
          <w:b/>
          <w:sz w:val="24"/>
          <w:szCs w:val="24"/>
        </w:rPr>
        <w:t>ZESA Enterprises (Pvt) L</w:t>
      </w:r>
      <w:r w:rsidR="00266CE1" w:rsidRPr="00D171D3">
        <w:rPr>
          <w:rFonts w:ascii="Tahoma" w:hAnsi="Tahoma" w:cs="Tahoma"/>
          <w:b/>
          <w:sz w:val="24"/>
          <w:szCs w:val="24"/>
        </w:rPr>
        <w:t xml:space="preserve">td vs </w:t>
      </w:r>
      <w:proofErr w:type="spellStart"/>
      <w:r w:rsidR="00266CE1" w:rsidRPr="00D171D3">
        <w:rPr>
          <w:rFonts w:ascii="Tahoma" w:hAnsi="Tahoma" w:cs="Tahoma"/>
          <w:b/>
          <w:sz w:val="24"/>
          <w:szCs w:val="24"/>
        </w:rPr>
        <w:t>Alloyce</w:t>
      </w:r>
      <w:proofErr w:type="spellEnd"/>
      <w:r w:rsidR="00266CE1" w:rsidRPr="00D171D3">
        <w:rPr>
          <w:rFonts w:ascii="Tahoma" w:hAnsi="Tahoma" w:cs="Tahoma"/>
          <w:b/>
          <w:sz w:val="24"/>
          <w:szCs w:val="24"/>
        </w:rPr>
        <w:t xml:space="preserve"> Roy </w:t>
      </w:r>
      <w:proofErr w:type="spellStart"/>
      <w:r w:rsidR="00266CE1" w:rsidRPr="00D171D3">
        <w:rPr>
          <w:rFonts w:ascii="Tahoma" w:hAnsi="Tahoma" w:cs="Tahoma"/>
          <w:b/>
          <w:sz w:val="24"/>
          <w:szCs w:val="24"/>
        </w:rPr>
        <w:t>Stevano</w:t>
      </w:r>
      <w:proofErr w:type="spellEnd"/>
      <w:r w:rsidR="00266CE1" w:rsidRPr="00D171D3">
        <w:rPr>
          <w:rFonts w:ascii="Tahoma" w:hAnsi="Tahoma" w:cs="Tahoma"/>
          <w:b/>
          <w:sz w:val="24"/>
          <w:szCs w:val="24"/>
        </w:rPr>
        <w:t>.</w:t>
      </w:r>
      <w:r w:rsidR="00221AEF">
        <w:rPr>
          <w:rFonts w:ascii="Tahoma" w:hAnsi="Tahoma" w:cs="Tahoma"/>
          <w:b/>
          <w:sz w:val="24"/>
          <w:szCs w:val="24"/>
        </w:rPr>
        <w:t xml:space="preserve"> </w:t>
      </w:r>
      <w:r w:rsidR="00221AEF">
        <w:rPr>
          <w:rFonts w:ascii="Tahoma" w:hAnsi="Tahoma" w:cs="Tahoma"/>
          <w:sz w:val="24"/>
          <w:szCs w:val="24"/>
        </w:rPr>
        <w:t>Where he stated as follows;</w:t>
      </w:r>
    </w:p>
    <w:p w:rsidR="00266CE1" w:rsidRPr="002F7BB6" w:rsidRDefault="002F7BB6" w:rsidP="002F7BB6">
      <w:pPr>
        <w:spacing w:after="0"/>
        <w:ind w:left="720"/>
        <w:jc w:val="both"/>
        <w:rPr>
          <w:rFonts w:ascii="Tahoma" w:hAnsi="Tahoma" w:cs="Tahoma"/>
        </w:rPr>
      </w:pPr>
      <w:r w:rsidRPr="002F7BB6">
        <w:rPr>
          <w:rFonts w:ascii="Tahoma" w:hAnsi="Tahoma" w:cs="Tahoma"/>
        </w:rPr>
        <w:t>“</w:t>
      </w:r>
      <w:r w:rsidR="00266CE1" w:rsidRPr="002F7BB6">
        <w:rPr>
          <w:rFonts w:ascii="Tahoma" w:hAnsi="Tahoma" w:cs="Tahoma"/>
        </w:rPr>
        <w:t xml:space="preserve">The facts before the court </w:t>
      </w:r>
      <w:r w:rsidR="00266CE1" w:rsidRPr="002F7BB6">
        <w:rPr>
          <w:rFonts w:ascii="Tahoma" w:hAnsi="Tahoma" w:cs="Tahoma"/>
          <w:i/>
        </w:rPr>
        <w:t>a quo</w:t>
      </w:r>
      <w:r w:rsidR="00266CE1" w:rsidRPr="002F7BB6">
        <w:rPr>
          <w:rFonts w:ascii="Tahoma" w:hAnsi="Tahoma" w:cs="Tahoma"/>
        </w:rPr>
        <w:t xml:space="preserve"> established beyond question that the respondent was given notification of the hearing date.  He successfully negotiated for a date convenient to himself but defaulted on the date of hearing.  His request for a further compromise by email could not absolve him from attending the hearing unless it was granted by the employer.  By deliberately absenting himself from the hearing the respondent irrevocably waived his right to be heard.”</w:t>
      </w:r>
    </w:p>
    <w:p w:rsidR="00027D55" w:rsidRPr="00266CE1" w:rsidRDefault="00027D55" w:rsidP="00027D55">
      <w:pPr>
        <w:spacing w:after="0" w:line="360" w:lineRule="auto"/>
        <w:ind w:firstLine="720"/>
        <w:jc w:val="both"/>
        <w:rPr>
          <w:rFonts w:ascii="Times New Roman" w:hAnsi="Times New Roman" w:cs="Times New Roman"/>
          <w:sz w:val="24"/>
          <w:szCs w:val="24"/>
        </w:rPr>
      </w:pPr>
    </w:p>
    <w:p w:rsidR="0005401E" w:rsidRPr="00D171D3" w:rsidRDefault="00266CE1" w:rsidP="00027D55">
      <w:pPr>
        <w:spacing w:line="360" w:lineRule="auto"/>
        <w:ind w:firstLine="720"/>
        <w:jc w:val="both"/>
        <w:rPr>
          <w:rFonts w:ascii="Tahoma" w:hAnsi="Tahoma" w:cs="Tahoma"/>
          <w:sz w:val="24"/>
          <w:szCs w:val="24"/>
        </w:rPr>
      </w:pPr>
      <w:r w:rsidRPr="00D171D3">
        <w:rPr>
          <w:rFonts w:ascii="Tahoma" w:hAnsi="Tahoma" w:cs="Tahoma"/>
          <w:sz w:val="24"/>
          <w:szCs w:val="24"/>
        </w:rPr>
        <w:t xml:space="preserve">In all </w:t>
      </w:r>
      <w:r w:rsidR="00CB75C6">
        <w:rPr>
          <w:rFonts w:ascii="Tahoma" w:hAnsi="Tahoma" w:cs="Tahoma"/>
          <w:sz w:val="24"/>
          <w:szCs w:val="24"/>
        </w:rPr>
        <w:t>t</w:t>
      </w:r>
      <w:r w:rsidRPr="00D171D3">
        <w:rPr>
          <w:rFonts w:ascii="Tahoma" w:hAnsi="Tahoma" w:cs="Tahoma"/>
          <w:sz w:val="24"/>
          <w:szCs w:val="24"/>
        </w:rPr>
        <w:t xml:space="preserve">he circumstances I make a finding that the application for review has no basis at law and in fact. I accordingly dismiss the application. </w:t>
      </w:r>
    </w:p>
    <w:p w:rsidR="00B53A82" w:rsidRDefault="00B53A82" w:rsidP="0074279C">
      <w:pPr>
        <w:spacing w:line="360" w:lineRule="auto"/>
        <w:jc w:val="both"/>
      </w:pPr>
    </w:p>
    <w:p w:rsidR="0044365E" w:rsidRDefault="0044365E" w:rsidP="0074279C">
      <w:pPr>
        <w:spacing w:line="360" w:lineRule="auto"/>
        <w:jc w:val="both"/>
      </w:pPr>
    </w:p>
    <w:p w:rsidR="0044365E" w:rsidRDefault="0044365E" w:rsidP="0074279C">
      <w:pPr>
        <w:spacing w:line="360" w:lineRule="auto"/>
        <w:jc w:val="both"/>
      </w:pPr>
    </w:p>
    <w:p w:rsidR="0044365E" w:rsidRPr="0044365E" w:rsidRDefault="0044365E" w:rsidP="0074279C">
      <w:pPr>
        <w:spacing w:line="360" w:lineRule="auto"/>
        <w:jc w:val="both"/>
        <w:rPr>
          <w:rFonts w:ascii="Tahoma" w:hAnsi="Tahoma" w:cs="Tahoma"/>
          <w:sz w:val="24"/>
          <w:szCs w:val="24"/>
        </w:rPr>
      </w:pPr>
      <w:bookmarkStart w:id="0" w:name="_GoBack"/>
      <w:proofErr w:type="spellStart"/>
      <w:r w:rsidRPr="0044365E">
        <w:rPr>
          <w:rFonts w:ascii="Tahoma" w:hAnsi="Tahoma" w:cs="Tahoma"/>
          <w:i/>
          <w:sz w:val="24"/>
          <w:szCs w:val="24"/>
        </w:rPr>
        <w:t>Mbidzo</w:t>
      </w:r>
      <w:proofErr w:type="spellEnd"/>
      <w:r w:rsidRPr="0044365E">
        <w:rPr>
          <w:rFonts w:ascii="Tahoma" w:hAnsi="Tahoma" w:cs="Tahoma"/>
          <w:i/>
          <w:sz w:val="24"/>
          <w:szCs w:val="24"/>
        </w:rPr>
        <w:t xml:space="preserve"> </w:t>
      </w:r>
      <w:proofErr w:type="spellStart"/>
      <w:r w:rsidRPr="0044365E">
        <w:rPr>
          <w:rFonts w:ascii="Tahoma" w:hAnsi="Tahoma" w:cs="Tahoma"/>
          <w:i/>
          <w:sz w:val="24"/>
          <w:szCs w:val="24"/>
        </w:rPr>
        <w:t>Muchadehama</w:t>
      </w:r>
      <w:proofErr w:type="spellEnd"/>
      <w:r w:rsidRPr="0044365E">
        <w:rPr>
          <w:rFonts w:ascii="Tahoma" w:hAnsi="Tahoma" w:cs="Tahoma"/>
          <w:i/>
          <w:sz w:val="24"/>
          <w:szCs w:val="24"/>
        </w:rPr>
        <w:t xml:space="preserve"> &amp; </w:t>
      </w:r>
      <w:proofErr w:type="spellStart"/>
      <w:r w:rsidRPr="0044365E">
        <w:rPr>
          <w:rFonts w:ascii="Tahoma" w:hAnsi="Tahoma" w:cs="Tahoma"/>
          <w:i/>
          <w:sz w:val="24"/>
          <w:szCs w:val="24"/>
        </w:rPr>
        <w:t>Makoni</w:t>
      </w:r>
      <w:bookmarkEnd w:id="0"/>
      <w:proofErr w:type="spellEnd"/>
      <w:r>
        <w:rPr>
          <w:rFonts w:ascii="Tahoma" w:hAnsi="Tahoma" w:cs="Tahoma"/>
          <w:sz w:val="24"/>
          <w:szCs w:val="24"/>
        </w:rPr>
        <w:t>, respondent’s legal practitioners</w:t>
      </w:r>
    </w:p>
    <w:sectPr w:rsidR="0044365E" w:rsidRPr="0044365E" w:rsidSect="0074279C">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C2" w:rsidRDefault="007D17C2" w:rsidP="0074279C">
      <w:pPr>
        <w:spacing w:after="0" w:line="240" w:lineRule="auto"/>
      </w:pPr>
      <w:r>
        <w:separator/>
      </w:r>
    </w:p>
  </w:endnote>
  <w:endnote w:type="continuationSeparator" w:id="0">
    <w:p w:rsidR="007D17C2" w:rsidRDefault="007D17C2" w:rsidP="0074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754363"/>
      <w:docPartObj>
        <w:docPartGallery w:val="Page Numbers (Bottom of Page)"/>
        <w:docPartUnique/>
      </w:docPartObj>
    </w:sdtPr>
    <w:sdtEndPr>
      <w:rPr>
        <w:noProof/>
      </w:rPr>
    </w:sdtEndPr>
    <w:sdtContent>
      <w:p w:rsidR="0074279C" w:rsidRDefault="00B40433">
        <w:pPr>
          <w:pStyle w:val="Footer"/>
          <w:jc w:val="center"/>
        </w:pPr>
        <w:r>
          <w:fldChar w:fldCharType="begin"/>
        </w:r>
        <w:r w:rsidR="0074279C">
          <w:instrText xml:space="preserve"> PAGE   \* MERGEFORMAT </w:instrText>
        </w:r>
        <w:r>
          <w:fldChar w:fldCharType="separate"/>
        </w:r>
        <w:r w:rsidR="0044365E">
          <w:rPr>
            <w:noProof/>
          </w:rPr>
          <w:t>10</w:t>
        </w:r>
        <w:r>
          <w:rPr>
            <w:noProof/>
          </w:rPr>
          <w:fldChar w:fldCharType="end"/>
        </w:r>
      </w:p>
    </w:sdtContent>
  </w:sdt>
  <w:p w:rsidR="0074279C" w:rsidRDefault="00742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9C" w:rsidRDefault="0074279C">
    <w:pPr>
      <w:pStyle w:val="Footer"/>
      <w:jc w:val="center"/>
    </w:pPr>
  </w:p>
  <w:p w:rsidR="0074279C" w:rsidRDefault="00742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C2" w:rsidRDefault="007D17C2" w:rsidP="0074279C">
      <w:pPr>
        <w:spacing w:after="0" w:line="240" w:lineRule="auto"/>
      </w:pPr>
      <w:r>
        <w:separator/>
      </w:r>
    </w:p>
  </w:footnote>
  <w:footnote w:type="continuationSeparator" w:id="0">
    <w:p w:rsidR="007D17C2" w:rsidRDefault="007D17C2" w:rsidP="00742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9C" w:rsidRPr="0074279C" w:rsidRDefault="00B0378C">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LC/H/178</w:t>
    </w:r>
    <w:r w:rsidR="0074279C">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22DF"/>
    <w:multiLevelType w:val="hybridMultilevel"/>
    <w:tmpl w:val="4AA053F4"/>
    <w:lvl w:ilvl="0" w:tplc="CFB01FE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4A7A5BBC"/>
    <w:multiLevelType w:val="hybridMultilevel"/>
    <w:tmpl w:val="358823AE"/>
    <w:lvl w:ilvl="0" w:tplc="E3B0546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46F2586"/>
    <w:multiLevelType w:val="hybridMultilevel"/>
    <w:tmpl w:val="6374E7C0"/>
    <w:lvl w:ilvl="0" w:tplc="69C66C7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7BC632DA"/>
    <w:multiLevelType w:val="hybridMultilevel"/>
    <w:tmpl w:val="749CFD72"/>
    <w:lvl w:ilvl="0" w:tplc="826E380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EC"/>
    <w:rsid w:val="00027D55"/>
    <w:rsid w:val="0005401E"/>
    <w:rsid w:val="00080D00"/>
    <w:rsid w:val="000863A7"/>
    <w:rsid w:val="000A417A"/>
    <w:rsid w:val="00150C37"/>
    <w:rsid w:val="00192830"/>
    <w:rsid w:val="00221AEF"/>
    <w:rsid w:val="00232261"/>
    <w:rsid w:val="00261E43"/>
    <w:rsid w:val="00266CE1"/>
    <w:rsid w:val="00267728"/>
    <w:rsid w:val="002D7527"/>
    <w:rsid w:val="002F7BB6"/>
    <w:rsid w:val="003700F4"/>
    <w:rsid w:val="00384ED7"/>
    <w:rsid w:val="003A0108"/>
    <w:rsid w:val="003F0F97"/>
    <w:rsid w:val="004172B2"/>
    <w:rsid w:val="0044365E"/>
    <w:rsid w:val="004877A6"/>
    <w:rsid w:val="004D66E6"/>
    <w:rsid w:val="00531270"/>
    <w:rsid w:val="00565ED8"/>
    <w:rsid w:val="005C0DC4"/>
    <w:rsid w:val="005D6E49"/>
    <w:rsid w:val="005F0734"/>
    <w:rsid w:val="005F56C9"/>
    <w:rsid w:val="00631D1C"/>
    <w:rsid w:val="00645AD1"/>
    <w:rsid w:val="00651441"/>
    <w:rsid w:val="006660DF"/>
    <w:rsid w:val="00741C0C"/>
    <w:rsid w:val="0074279C"/>
    <w:rsid w:val="007703FE"/>
    <w:rsid w:val="00781869"/>
    <w:rsid w:val="007B3BB1"/>
    <w:rsid w:val="007D17C2"/>
    <w:rsid w:val="0080275E"/>
    <w:rsid w:val="00864713"/>
    <w:rsid w:val="008D0214"/>
    <w:rsid w:val="0092254D"/>
    <w:rsid w:val="00970C41"/>
    <w:rsid w:val="009A1D19"/>
    <w:rsid w:val="009B03EC"/>
    <w:rsid w:val="009F3FA9"/>
    <w:rsid w:val="00A24CA3"/>
    <w:rsid w:val="00B0378C"/>
    <w:rsid w:val="00B25BBC"/>
    <w:rsid w:val="00B40433"/>
    <w:rsid w:val="00B53A82"/>
    <w:rsid w:val="00B61FA5"/>
    <w:rsid w:val="00B7205A"/>
    <w:rsid w:val="00B75A50"/>
    <w:rsid w:val="00BD48AE"/>
    <w:rsid w:val="00C73E53"/>
    <w:rsid w:val="00CB30D5"/>
    <w:rsid w:val="00CB75C6"/>
    <w:rsid w:val="00CC1924"/>
    <w:rsid w:val="00CC1970"/>
    <w:rsid w:val="00D4678A"/>
    <w:rsid w:val="00DC56DF"/>
    <w:rsid w:val="00E3308D"/>
    <w:rsid w:val="00EA6B97"/>
    <w:rsid w:val="00EF7760"/>
    <w:rsid w:val="00F01ED8"/>
    <w:rsid w:val="00FA6603"/>
    <w:rsid w:val="00FC592F"/>
    <w:rsid w:val="00FE49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97"/>
    <w:pPr>
      <w:ind w:left="720"/>
      <w:contextualSpacing/>
    </w:pPr>
  </w:style>
  <w:style w:type="paragraph" w:styleId="NoSpacing">
    <w:name w:val="No Spacing"/>
    <w:uiPriority w:val="1"/>
    <w:qFormat/>
    <w:rsid w:val="0005401E"/>
    <w:pPr>
      <w:spacing w:after="0" w:line="240" w:lineRule="auto"/>
    </w:pPr>
  </w:style>
  <w:style w:type="paragraph" w:styleId="Header">
    <w:name w:val="header"/>
    <w:basedOn w:val="Normal"/>
    <w:link w:val="HeaderChar"/>
    <w:uiPriority w:val="99"/>
    <w:unhideWhenUsed/>
    <w:rsid w:val="00742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79C"/>
  </w:style>
  <w:style w:type="paragraph" w:styleId="Footer">
    <w:name w:val="footer"/>
    <w:basedOn w:val="Normal"/>
    <w:link w:val="FooterChar"/>
    <w:uiPriority w:val="99"/>
    <w:unhideWhenUsed/>
    <w:rsid w:val="00742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97"/>
    <w:pPr>
      <w:ind w:left="720"/>
      <w:contextualSpacing/>
    </w:pPr>
  </w:style>
  <w:style w:type="paragraph" w:styleId="NoSpacing">
    <w:name w:val="No Spacing"/>
    <w:uiPriority w:val="1"/>
    <w:qFormat/>
    <w:rsid w:val="0005401E"/>
    <w:pPr>
      <w:spacing w:after="0" w:line="240" w:lineRule="auto"/>
    </w:pPr>
  </w:style>
  <w:style w:type="paragraph" w:styleId="Header">
    <w:name w:val="header"/>
    <w:basedOn w:val="Normal"/>
    <w:link w:val="HeaderChar"/>
    <w:uiPriority w:val="99"/>
    <w:unhideWhenUsed/>
    <w:rsid w:val="00742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79C"/>
  </w:style>
  <w:style w:type="paragraph" w:styleId="Footer">
    <w:name w:val="footer"/>
    <w:basedOn w:val="Normal"/>
    <w:link w:val="FooterChar"/>
    <w:uiPriority w:val="99"/>
    <w:unhideWhenUsed/>
    <w:rsid w:val="00742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8C26B4-5DA2-4BBC-9966-D408027C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library</cp:lastModifiedBy>
  <cp:revision>5</cp:revision>
  <dcterms:created xsi:type="dcterms:W3CDTF">2020-07-23T10:55:00Z</dcterms:created>
  <dcterms:modified xsi:type="dcterms:W3CDTF">2020-07-24T08:29:00Z</dcterms:modified>
</cp:coreProperties>
</file>