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BC4" w:rsidRPr="00D51D28" w:rsidRDefault="00A079C4" w:rsidP="002C4B8E">
      <w:pPr>
        <w:spacing w:after="0" w:line="240" w:lineRule="auto"/>
        <w:jc w:val="both"/>
        <w:rPr>
          <w:rFonts w:ascii="Times New Roman" w:hAnsi="Times New Roman" w:cs="Times New Roman"/>
          <w:sz w:val="24"/>
          <w:szCs w:val="24"/>
        </w:rPr>
      </w:pPr>
      <w:bookmarkStart w:id="0" w:name="_GoBack"/>
      <w:bookmarkEnd w:id="0"/>
      <w:r w:rsidRPr="00D51D28">
        <w:rPr>
          <w:rFonts w:ascii="Times New Roman" w:hAnsi="Times New Roman" w:cs="Times New Roman"/>
          <w:sz w:val="24"/>
          <w:szCs w:val="24"/>
        </w:rPr>
        <w:t>PROGRESSIVE TEACHERS UNION OF ZIMBABWE</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ZIMBABWE ENERGY WORKERS UNION</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ZIMBABWE CONSTRUCTION WORKERS UNION</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ZIMBABWE LEATHER, SHOE AND ALLIED WORKERS UNION</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CIVIL SERVICE EMPLOYEES ASSOCIATION</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ZIMBABWE RURAL DISTRICT COUNCILS WORKERS UNION</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ZIMBABWE GRAPHICAL WORKERS UNION</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NATIONAL AIRWAYS WORKERS UNION</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Versus</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ZIMBABWE CONGRESS OF TRADE UNIONS</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LOVEMORE MATOMBO</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LUCIA GLADYS MATIBENGA</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GENERAL AGRICULTURE AND PLANTATION WORKERS UNION</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FOOD FEDERATION ALLIED WORKERS UNION OF ZIMBABWE</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PULP PAPER WORKERS UNION</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And</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COMMERCIAL WORKERS UNION</w:t>
      </w:r>
    </w:p>
    <w:p w:rsidR="00A079C4" w:rsidRPr="00D51D28" w:rsidRDefault="00A079C4" w:rsidP="002C4B8E">
      <w:pPr>
        <w:spacing w:after="0" w:line="240" w:lineRule="auto"/>
        <w:jc w:val="both"/>
        <w:rPr>
          <w:rFonts w:ascii="Times New Roman" w:hAnsi="Times New Roman" w:cs="Times New Roman"/>
          <w:sz w:val="24"/>
          <w:szCs w:val="24"/>
        </w:rPr>
      </w:pPr>
    </w:p>
    <w:p w:rsidR="00A079C4" w:rsidRPr="00D51D28" w:rsidRDefault="00A079C4" w:rsidP="002C4B8E">
      <w:pPr>
        <w:spacing w:after="0" w:line="240" w:lineRule="auto"/>
        <w:jc w:val="both"/>
        <w:rPr>
          <w:rFonts w:ascii="Times New Roman" w:hAnsi="Times New Roman" w:cs="Times New Roman"/>
          <w:sz w:val="24"/>
          <w:szCs w:val="24"/>
        </w:rPr>
      </w:pP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HIGH COURT OF ZIMBABWE</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MAVANGIRA J</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 xml:space="preserve">HARARE, 17, 18 and </w:t>
      </w:r>
      <w:r w:rsidR="00293F3D">
        <w:rPr>
          <w:rFonts w:ascii="Times New Roman" w:hAnsi="Times New Roman" w:cs="Times New Roman"/>
          <w:sz w:val="24"/>
          <w:szCs w:val="24"/>
        </w:rPr>
        <w:t>21 September</w:t>
      </w:r>
      <w:r w:rsidRPr="00D51D28">
        <w:rPr>
          <w:rFonts w:ascii="Times New Roman" w:hAnsi="Times New Roman" w:cs="Times New Roman"/>
          <w:sz w:val="24"/>
          <w:szCs w:val="24"/>
        </w:rPr>
        <w:t xml:space="preserve"> 2011</w:t>
      </w:r>
    </w:p>
    <w:p w:rsidR="00A079C4" w:rsidRPr="00D51D28" w:rsidRDefault="00A079C4" w:rsidP="002C4B8E">
      <w:pPr>
        <w:spacing w:after="0" w:line="240" w:lineRule="auto"/>
        <w:jc w:val="both"/>
        <w:rPr>
          <w:rFonts w:ascii="Times New Roman" w:hAnsi="Times New Roman" w:cs="Times New Roman"/>
          <w:sz w:val="24"/>
          <w:szCs w:val="24"/>
        </w:rPr>
      </w:pPr>
    </w:p>
    <w:p w:rsidR="00A079C4" w:rsidRPr="00D51D28" w:rsidRDefault="00A079C4" w:rsidP="002C4B8E">
      <w:pPr>
        <w:spacing w:after="0" w:line="240" w:lineRule="auto"/>
        <w:jc w:val="both"/>
        <w:rPr>
          <w:rFonts w:ascii="Times New Roman" w:hAnsi="Times New Roman" w:cs="Times New Roman"/>
          <w:sz w:val="24"/>
          <w:szCs w:val="24"/>
        </w:rPr>
      </w:pP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sz w:val="24"/>
          <w:szCs w:val="24"/>
        </w:rPr>
        <w:t>Urgent Chamber Application</w:t>
      </w:r>
    </w:p>
    <w:p w:rsidR="00A079C4" w:rsidRPr="00D51D28" w:rsidRDefault="00A079C4" w:rsidP="002C4B8E">
      <w:pPr>
        <w:spacing w:after="0" w:line="240" w:lineRule="auto"/>
        <w:jc w:val="both"/>
        <w:rPr>
          <w:rFonts w:ascii="Times New Roman" w:hAnsi="Times New Roman" w:cs="Times New Roman"/>
          <w:sz w:val="24"/>
          <w:szCs w:val="24"/>
        </w:rPr>
      </w:pP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i/>
          <w:sz w:val="24"/>
          <w:szCs w:val="24"/>
        </w:rPr>
        <w:t>H Zhou</w:t>
      </w:r>
      <w:r w:rsidRPr="00D51D28">
        <w:rPr>
          <w:rFonts w:ascii="Times New Roman" w:hAnsi="Times New Roman" w:cs="Times New Roman"/>
          <w:sz w:val="24"/>
          <w:szCs w:val="24"/>
        </w:rPr>
        <w:t xml:space="preserve"> (17 August only) and </w:t>
      </w:r>
      <w:r w:rsidRPr="00D51D28">
        <w:rPr>
          <w:rFonts w:ascii="Times New Roman" w:hAnsi="Times New Roman" w:cs="Times New Roman"/>
          <w:i/>
          <w:sz w:val="24"/>
          <w:szCs w:val="24"/>
        </w:rPr>
        <w:t xml:space="preserve">R </w:t>
      </w:r>
      <w:proofErr w:type="spellStart"/>
      <w:r w:rsidRPr="00D51D28">
        <w:rPr>
          <w:rFonts w:ascii="Times New Roman" w:hAnsi="Times New Roman" w:cs="Times New Roman"/>
          <w:i/>
          <w:sz w:val="24"/>
          <w:szCs w:val="24"/>
        </w:rPr>
        <w:t>Chingwena</w:t>
      </w:r>
      <w:proofErr w:type="spellEnd"/>
      <w:r w:rsidRPr="00D51D28">
        <w:rPr>
          <w:rFonts w:ascii="Times New Roman" w:hAnsi="Times New Roman" w:cs="Times New Roman"/>
          <w:sz w:val="24"/>
          <w:szCs w:val="24"/>
        </w:rPr>
        <w:t>, for applicants</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i/>
          <w:sz w:val="24"/>
          <w:szCs w:val="24"/>
        </w:rPr>
        <w:t xml:space="preserve">A </w:t>
      </w:r>
      <w:proofErr w:type="spellStart"/>
      <w:r w:rsidRPr="00D51D28">
        <w:rPr>
          <w:rFonts w:ascii="Times New Roman" w:hAnsi="Times New Roman" w:cs="Times New Roman"/>
          <w:i/>
          <w:sz w:val="24"/>
          <w:szCs w:val="24"/>
        </w:rPr>
        <w:t>Muchadehama</w:t>
      </w:r>
      <w:proofErr w:type="spellEnd"/>
      <w:r w:rsidRPr="00D51D28">
        <w:rPr>
          <w:rFonts w:ascii="Times New Roman" w:hAnsi="Times New Roman" w:cs="Times New Roman"/>
          <w:sz w:val="24"/>
          <w:szCs w:val="24"/>
        </w:rPr>
        <w:t>, for first, third, fourth, fifth and sixth respondents</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i/>
          <w:sz w:val="24"/>
          <w:szCs w:val="24"/>
        </w:rPr>
        <w:t xml:space="preserve">L </w:t>
      </w:r>
      <w:proofErr w:type="spellStart"/>
      <w:r w:rsidRPr="00D51D28">
        <w:rPr>
          <w:rFonts w:ascii="Times New Roman" w:hAnsi="Times New Roman" w:cs="Times New Roman"/>
          <w:i/>
          <w:sz w:val="24"/>
          <w:szCs w:val="24"/>
        </w:rPr>
        <w:t>Chimuriwo</w:t>
      </w:r>
      <w:proofErr w:type="spellEnd"/>
      <w:r w:rsidRPr="00D51D28">
        <w:rPr>
          <w:rFonts w:ascii="Times New Roman" w:hAnsi="Times New Roman" w:cs="Times New Roman"/>
          <w:sz w:val="24"/>
          <w:szCs w:val="24"/>
        </w:rPr>
        <w:t>, for second respondent</w:t>
      </w:r>
      <w:r w:rsidRPr="00D51D28">
        <w:rPr>
          <w:rFonts w:ascii="Times New Roman" w:hAnsi="Times New Roman" w:cs="Times New Roman"/>
          <w:i/>
          <w:sz w:val="24"/>
          <w:szCs w:val="24"/>
        </w:rPr>
        <w:t xml:space="preserve"> </w:t>
      </w:r>
    </w:p>
    <w:p w:rsidR="00A079C4" w:rsidRPr="00D51D28" w:rsidRDefault="00A079C4" w:rsidP="002C4B8E">
      <w:pPr>
        <w:spacing w:after="0" w:line="240" w:lineRule="auto"/>
        <w:jc w:val="both"/>
        <w:rPr>
          <w:rFonts w:ascii="Times New Roman" w:hAnsi="Times New Roman" w:cs="Times New Roman"/>
          <w:sz w:val="24"/>
          <w:szCs w:val="24"/>
        </w:rPr>
      </w:pPr>
      <w:r w:rsidRPr="00D51D28">
        <w:rPr>
          <w:rFonts w:ascii="Times New Roman" w:hAnsi="Times New Roman" w:cs="Times New Roman"/>
          <w:i/>
          <w:sz w:val="24"/>
          <w:szCs w:val="24"/>
        </w:rPr>
        <w:t xml:space="preserve">P </w:t>
      </w:r>
      <w:proofErr w:type="spellStart"/>
      <w:r w:rsidRPr="00D51D28">
        <w:rPr>
          <w:rFonts w:ascii="Times New Roman" w:hAnsi="Times New Roman" w:cs="Times New Roman"/>
          <w:i/>
          <w:sz w:val="24"/>
          <w:szCs w:val="24"/>
        </w:rPr>
        <w:t>Mabundu</w:t>
      </w:r>
      <w:proofErr w:type="spellEnd"/>
      <w:r w:rsidRPr="00D51D28">
        <w:rPr>
          <w:rFonts w:ascii="Times New Roman" w:hAnsi="Times New Roman" w:cs="Times New Roman"/>
          <w:sz w:val="24"/>
          <w:szCs w:val="24"/>
        </w:rPr>
        <w:t>, for seventh respondent</w:t>
      </w:r>
    </w:p>
    <w:p w:rsidR="00BA3318" w:rsidRPr="00D51D28" w:rsidRDefault="00BA3318" w:rsidP="002C4B8E">
      <w:pPr>
        <w:spacing w:after="0" w:line="240" w:lineRule="auto"/>
        <w:jc w:val="both"/>
        <w:rPr>
          <w:rFonts w:ascii="Times New Roman" w:hAnsi="Times New Roman" w:cs="Times New Roman"/>
          <w:sz w:val="24"/>
          <w:szCs w:val="24"/>
        </w:rPr>
      </w:pPr>
    </w:p>
    <w:p w:rsidR="00BA3318" w:rsidRPr="00D51D28" w:rsidRDefault="00BA3318" w:rsidP="002C4B8E">
      <w:pPr>
        <w:spacing w:after="0" w:line="240" w:lineRule="auto"/>
        <w:jc w:val="both"/>
        <w:rPr>
          <w:rFonts w:ascii="Times New Roman" w:hAnsi="Times New Roman" w:cs="Times New Roman"/>
          <w:sz w:val="24"/>
          <w:szCs w:val="24"/>
        </w:rPr>
      </w:pPr>
    </w:p>
    <w:p w:rsidR="00BA3318" w:rsidRPr="00D51D28" w:rsidRDefault="00BA3318"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MAVANGIRA J:</w:t>
      </w:r>
      <w:r w:rsidRPr="00D51D28">
        <w:rPr>
          <w:rFonts w:ascii="Times New Roman" w:hAnsi="Times New Roman" w:cs="Times New Roman"/>
          <w:sz w:val="24"/>
          <w:szCs w:val="24"/>
        </w:rPr>
        <w:tab/>
        <w:t>This urgent chamber application was placed before me on 15 August 2011. After perusing the papers, I endorsed thereon, on the same date:</w:t>
      </w:r>
    </w:p>
    <w:p w:rsidR="00BA3318" w:rsidRPr="00D51D28" w:rsidRDefault="00BA3318"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lastRenderedPageBreak/>
        <w:t>“The papers do not establish how or when the urgency arose. The matter is not urgent”.</w:t>
      </w:r>
    </w:p>
    <w:p w:rsidR="00876916" w:rsidRPr="00D51D28" w:rsidRDefault="00BA3318"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On 16 August 2011 a letter with an “urgent” sticker was addressed to the Registrar requesting that the applicant be afforded audience to make submissions on the question of urgency. I directed that the parties appear in chambers on 17 August 2011 for the purpose. On 17 August 2011 the matter was postponed to 18 August 2011 at the request of counsel for the applicant.</w:t>
      </w:r>
      <w:r w:rsidR="00876916" w:rsidRPr="00D51D28">
        <w:rPr>
          <w:rFonts w:ascii="Times New Roman" w:hAnsi="Times New Roman" w:cs="Times New Roman"/>
          <w:sz w:val="24"/>
          <w:szCs w:val="24"/>
        </w:rPr>
        <w:t xml:space="preserve"> Counsel indicated that he had only been requested to argue the matter on the previous day by the counsel who had originally been briefed by the applicants’ instructing legal practitioners but had had to travel outside the country unexpectedly. He stated that he had only realised earlier in the morning of 17 August that he could not argue the matter on behalf of the applicants as he had found that he faced a situation where he had </w:t>
      </w:r>
      <w:proofErr w:type="gramStart"/>
      <w:r w:rsidR="00876916" w:rsidRPr="00D51D28">
        <w:rPr>
          <w:rFonts w:ascii="Times New Roman" w:hAnsi="Times New Roman" w:cs="Times New Roman"/>
          <w:sz w:val="24"/>
          <w:szCs w:val="24"/>
        </w:rPr>
        <w:t>a  conflict</w:t>
      </w:r>
      <w:proofErr w:type="gramEnd"/>
      <w:r w:rsidR="00876916" w:rsidRPr="00D51D28">
        <w:rPr>
          <w:rFonts w:ascii="Times New Roman" w:hAnsi="Times New Roman" w:cs="Times New Roman"/>
          <w:sz w:val="24"/>
          <w:szCs w:val="24"/>
        </w:rPr>
        <w:t xml:space="preserve"> of interest. He had since managed to arrange for yet another counsel to argue the matter but the new counsel would require some time to peruse the papers to enable him to argue the matter. The matter was then postponed to 18 August 2011.</w:t>
      </w:r>
    </w:p>
    <w:p w:rsidR="00876916" w:rsidRPr="00D51D28" w:rsidRDefault="00876916"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 xml:space="preserve">At the hearing on 18 August 2011 Mr </w:t>
      </w:r>
      <w:proofErr w:type="spellStart"/>
      <w:r w:rsidRPr="00D51D28">
        <w:rPr>
          <w:rFonts w:ascii="Times New Roman" w:hAnsi="Times New Roman" w:cs="Times New Roman"/>
          <w:i/>
          <w:sz w:val="24"/>
          <w:szCs w:val="24"/>
        </w:rPr>
        <w:t>Chingwena</w:t>
      </w:r>
      <w:proofErr w:type="spellEnd"/>
      <w:r w:rsidRPr="00D51D28">
        <w:rPr>
          <w:rFonts w:ascii="Times New Roman" w:hAnsi="Times New Roman" w:cs="Times New Roman"/>
          <w:sz w:val="24"/>
          <w:szCs w:val="24"/>
        </w:rPr>
        <w:t xml:space="preserve"> for the applicants was invited to address the court first on the question of urgency. Before I deal with his submissions it is </w:t>
      </w:r>
      <w:r w:rsidR="001F0DC5">
        <w:rPr>
          <w:rFonts w:ascii="Times New Roman" w:hAnsi="Times New Roman" w:cs="Times New Roman"/>
          <w:sz w:val="24"/>
          <w:szCs w:val="24"/>
        </w:rPr>
        <w:t>a</w:t>
      </w:r>
      <w:r w:rsidRPr="00D51D28">
        <w:rPr>
          <w:rFonts w:ascii="Times New Roman" w:hAnsi="Times New Roman" w:cs="Times New Roman"/>
          <w:sz w:val="24"/>
          <w:szCs w:val="24"/>
        </w:rPr>
        <w:t xml:space="preserve">pposite at this stage to indicate that the urgent chamber application and the certificate of urgency which are almost identical in content only deal in </w:t>
      </w:r>
      <w:proofErr w:type="spellStart"/>
      <w:r w:rsidRPr="00D51D28">
        <w:rPr>
          <w:rFonts w:ascii="Times New Roman" w:hAnsi="Times New Roman" w:cs="Times New Roman"/>
          <w:sz w:val="24"/>
          <w:szCs w:val="24"/>
        </w:rPr>
        <w:t>para</w:t>
      </w:r>
      <w:proofErr w:type="spellEnd"/>
      <w:r w:rsidRPr="00D51D28">
        <w:rPr>
          <w:rFonts w:ascii="Times New Roman" w:hAnsi="Times New Roman" w:cs="Times New Roman"/>
          <w:sz w:val="24"/>
          <w:szCs w:val="24"/>
        </w:rPr>
        <w:t xml:space="preserve"> 13 which is the final paragraph in both, with the issue of urgency. The paragraph reads:</w:t>
      </w:r>
    </w:p>
    <w:p w:rsidR="00876916" w:rsidRPr="00D51D28" w:rsidRDefault="00876916" w:rsidP="002C4B8E">
      <w:pPr>
        <w:spacing w:after="0" w:line="240" w:lineRule="auto"/>
        <w:ind w:left="720"/>
        <w:jc w:val="both"/>
        <w:rPr>
          <w:rFonts w:ascii="Times New Roman" w:hAnsi="Times New Roman" w:cs="Times New Roman"/>
          <w:sz w:val="24"/>
          <w:szCs w:val="24"/>
        </w:rPr>
      </w:pPr>
    </w:p>
    <w:p w:rsidR="00BA3318" w:rsidRPr="00D51D28" w:rsidRDefault="00876916" w:rsidP="002C4B8E">
      <w:pPr>
        <w:spacing w:after="0" w:line="240" w:lineRule="auto"/>
        <w:ind w:left="720"/>
        <w:jc w:val="both"/>
        <w:rPr>
          <w:rFonts w:ascii="Times New Roman" w:hAnsi="Times New Roman" w:cs="Times New Roman"/>
          <w:sz w:val="24"/>
          <w:szCs w:val="24"/>
        </w:rPr>
      </w:pPr>
      <w:r w:rsidRPr="00D51D28">
        <w:rPr>
          <w:rFonts w:ascii="Times New Roman" w:hAnsi="Times New Roman" w:cs="Times New Roman"/>
          <w:sz w:val="24"/>
          <w:szCs w:val="24"/>
        </w:rPr>
        <w:t>“The matter is urgent because the day on which this illegality will be given effect to is nigh and the applicants have failed in all efforts to have the constitution respected”.</w:t>
      </w:r>
      <w:r w:rsidR="00BA3318" w:rsidRPr="00D51D28">
        <w:rPr>
          <w:rFonts w:ascii="Times New Roman" w:hAnsi="Times New Roman" w:cs="Times New Roman"/>
          <w:sz w:val="24"/>
          <w:szCs w:val="24"/>
        </w:rPr>
        <w:t xml:space="preserve"> </w:t>
      </w:r>
    </w:p>
    <w:p w:rsidR="00876916" w:rsidRPr="00D51D28" w:rsidRDefault="00876916" w:rsidP="002C4B8E">
      <w:pPr>
        <w:spacing w:after="0" w:line="360" w:lineRule="auto"/>
        <w:jc w:val="both"/>
        <w:rPr>
          <w:rFonts w:ascii="Times New Roman" w:hAnsi="Times New Roman" w:cs="Times New Roman"/>
          <w:sz w:val="24"/>
          <w:szCs w:val="24"/>
        </w:rPr>
      </w:pPr>
    </w:p>
    <w:p w:rsidR="00B9573B" w:rsidRPr="00D51D28" w:rsidRDefault="00876916"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 xml:space="preserve">With the exception of a few words and phrases which have been occasionally thrown into the certificate of urgency, the certificate otherwise has repeated the contents of </w:t>
      </w:r>
      <w:proofErr w:type="spellStart"/>
      <w:r w:rsidRPr="00D51D28">
        <w:rPr>
          <w:rFonts w:ascii="Times New Roman" w:hAnsi="Times New Roman" w:cs="Times New Roman"/>
          <w:sz w:val="24"/>
          <w:szCs w:val="24"/>
        </w:rPr>
        <w:t>para</w:t>
      </w:r>
      <w:proofErr w:type="spellEnd"/>
      <w:r w:rsidRPr="00D51D28">
        <w:rPr>
          <w:rFonts w:ascii="Times New Roman" w:hAnsi="Times New Roman" w:cs="Times New Roman"/>
          <w:sz w:val="24"/>
          <w:szCs w:val="24"/>
        </w:rPr>
        <w:t xml:space="preserve">(s) 1 to 12 of the urgent chamber application but has compressed the contents of </w:t>
      </w:r>
      <w:proofErr w:type="spellStart"/>
      <w:r w:rsidRPr="00D51D28">
        <w:rPr>
          <w:rFonts w:ascii="Times New Roman" w:hAnsi="Times New Roman" w:cs="Times New Roman"/>
          <w:sz w:val="24"/>
          <w:szCs w:val="24"/>
        </w:rPr>
        <w:t>para</w:t>
      </w:r>
      <w:proofErr w:type="spellEnd"/>
      <w:r w:rsidRPr="00D51D28">
        <w:rPr>
          <w:rFonts w:ascii="Times New Roman" w:hAnsi="Times New Roman" w:cs="Times New Roman"/>
          <w:sz w:val="24"/>
          <w:szCs w:val="24"/>
        </w:rPr>
        <w:t xml:space="preserve">(s) 1 to 7. There are no </w:t>
      </w:r>
      <w:proofErr w:type="spellStart"/>
      <w:r w:rsidRPr="00D51D28">
        <w:rPr>
          <w:rFonts w:ascii="Times New Roman" w:hAnsi="Times New Roman" w:cs="Times New Roman"/>
          <w:sz w:val="24"/>
          <w:szCs w:val="24"/>
        </w:rPr>
        <w:t>para</w:t>
      </w:r>
      <w:proofErr w:type="spellEnd"/>
      <w:r w:rsidRPr="00D51D28">
        <w:rPr>
          <w:rFonts w:ascii="Times New Roman" w:hAnsi="Times New Roman" w:cs="Times New Roman"/>
          <w:sz w:val="24"/>
          <w:szCs w:val="24"/>
        </w:rPr>
        <w:t>(s) 8 to 12 in the certificate of urgency. It leaps from pa</w:t>
      </w:r>
      <w:r w:rsidR="00B9573B" w:rsidRPr="00D51D28">
        <w:rPr>
          <w:rFonts w:ascii="Times New Roman" w:hAnsi="Times New Roman" w:cs="Times New Roman"/>
          <w:sz w:val="24"/>
          <w:szCs w:val="24"/>
        </w:rPr>
        <w:t>ragraph 7 to paragraph 13 which again merely repeats paragraph 13 of the urgent chamber application as quoted earlier.</w:t>
      </w:r>
    </w:p>
    <w:p w:rsidR="00876916" w:rsidRPr="00D51D28" w:rsidRDefault="00B9573B"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 xml:space="preserve">In the applicants’ founding affidavit the deponent thereto purports to deal with the question of urgency in </w:t>
      </w:r>
      <w:proofErr w:type="spellStart"/>
      <w:r w:rsidRPr="00D51D28">
        <w:rPr>
          <w:rFonts w:ascii="Times New Roman" w:hAnsi="Times New Roman" w:cs="Times New Roman"/>
          <w:sz w:val="24"/>
          <w:szCs w:val="24"/>
        </w:rPr>
        <w:t>para</w:t>
      </w:r>
      <w:proofErr w:type="spellEnd"/>
      <w:r w:rsidRPr="00D51D28">
        <w:rPr>
          <w:rFonts w:ascii="Times New Roman" w:hAnsi="Times New Roman" w:cs="Times New Roman"/>
          <w:sz w:val="24"/>
          <w:szCs w:val="24"/>
        </w:rPr>
        <w:t xml:space="preserve">(s) 12.1 to 12.7. It would appear that only </w:t>
      </w:r>
      <w:proofErr w:type="spellStart"/>
      <w:r w:rsidRPr="00D51D28">
        <w:rPr>
          <w:rFonts w:ascii="Times New Roman" w:hAnsi="Times New Roman" w:cs="Times New Roman"/>
          <w:sz w:val="24"/>
          <w:szCs w:val="24"/>
        </w:rPr>
        <w:t>para</w:t>
      </w:r>
      <w:proofErr w:type="spellEnd"/>
      <w:r w:rsidRPr="00D51D28">
        <w:rPr>
          <w:rFonts w:ascii="Times New Roman" w:hAnsi="Times New Roman" w:cs="Times New Roman"/>
          <w:sz w:val="24"/>
          <w:szCs w:val="24"/>
        </w:rPr>
        <w:t xml:space="preserve">(s) 12.2, 12.3 and 12.4 are anywhere near addressing the question of urgency. The other paragraphs are of limited if any assistance in determining the question. The </w:t>
      </w:r>
      <w:r w:rsidR="001F0DC5">
        <w:rPr>
          <w:rFonts w:ascii="Times New Roman" w:hAnsi="Times New Roman" w:cs="Times New Roman"/>
          <w:sz w:val="24"/>
          <w:szCs w:val="24"/>
        </w:rPr>
        <w:t>three</w:t>
      </w:r>
      <w:r w:rsidRPr="00D51D28">
        <w:rPr>
          <w:rFonts w:ascii="Times New Roman" w:hAnsi="Times New Roman" w:cs="Times New Roman"/>
          <w:sz w:val="24"/>
          <w:szCs w:val="24"/>
        </w:rPr>
        <w:t xml:space="preserve"> paragraphs read: </w:t>
      </w:r>
    </w:p>
    <w:p w:rsidR="00B9573B" w:rsidRPr="00D51D28" w:rsidRDefault="00375AAC" w:rsidP="002C4B8E">
      <w:pPr>
        <w:spacing w:after="0" w:line="360" w:lineRule="auto"/>
        <w:ind w:left="1440" w:hanging="720"/>
        <w:jc w:val="both"/>
        <w:rPr>
          <w:rFonts w:ascii="Times New Roman" w:hAnsi="Times New Roman" w:cs="Times New Roman"/>
          <w:sz w:val="24"/>
          <w:szCs w:val="24"/>
        </w:rPr>
      </w:pPr>
      <w:r w:rsidRPr="00D51D28">
        <w:rPr>
          <w:rFonts w:ascii="Times New Roman" w:hAnsi="Times New Roman" w:cs="Times New Roman"/>
          <w:sz w:val="24"/>
          <w:szCs w:val="24"/>
        </w:rPr>
        <w:lastRenderedPageBreak/>
        <w:t>“12.2</w:t>
      </w:r>
      <w:r w:rsidRPr="00D51D28">
        <w:rPr>
          <w:rFonts w:ascii="Times New Roman" w:hAnsi="Times New Roman" w:cs="Times New Roman"/>
          <w:sz w:val="24"/>
          <w:szCs w:val="24"/>
        </w:rPr>
        <w:tab/>
        <w:t>A General Conference is about to be held. It will be held on</w:t>
      </w:r>
      <w:r w:rsidR="000B0C00" w:rsidRPr="00D51D28">
        <w:rPr>
          <w:rFonts w:ascii="Times New Roman" w:hAnsi="Times New Roman" w:cs="Times New Roman"/>
          <w:sz w:val="24"/>
          <w:szCs w:val="24"/>
        </w:rPr>
        <w:t xml:space="preserve"> 19 – 20 August 2011. The day of reckoning is upon us. The urgency is not of the applicants’ making. The first and second respondents have created the urgency by their failure to enforce the constitution.</w:t>
      </w:r>
    </w:p>
    <w:p w:rsidR="000B0C00" w:rsidRPr="00D51D28" w:rsidRDefault="000B0C00" w:rsidP="002C4B8E">
      <w:pPr>
        <w:spacing w:after="0" w:line="360" w:lineRule="auto"/>
        <w:ind w:left="1440" w:hanging="720"/>
        <w:jc w:val="both"/>
        <w:rPr>
          <w:rFonts w:ascii="Times New Roman" w:hAnsi="Times New Roman" w:cs="Times New Roman"/>
          <w:sz w:val="24"/>
          <w:szCs w:val="24"/>
        </w:rPr>
      </w:pPr>
      <w:r w:rsidRPr="00D51D28">
        <w:rPr>
          <w:rFonts w:ascii="Times New Roman" w:hAnsi="Times New Roman" w:cs="Times New Roman"/>
          <w:sz w:val="24"/>
          <w:szCs w:val="24"/>
        </w:rPr>
        <w:t>12.3</w:t>
      </w:r>
      <w:r w:rsidRPr="00D51D28">
        <w:rPr>
          <w:rFonts w:ascii="Times New Roman" w:hAnsi="Times New Roman" w:cs="Times New Roman"/>
          <w:sz w:val="24"/>
          <w:szCs w:val="24"/>
        </w:rPr>
        <w:tab/>
        <w:t>The applicants have not set back and done nothing about it. They have attempted to have the second respond (</w:t>
      </w:r>
      <w:r w:rsidRPr="00D51D28">
        <w:rPr>
          <w:rFonts w:ascii="Times New Roman" w:hAnsi="Times New Roman" w:cs="Times New Roman"/>
          <w:i/>
          <w:sz w:val="24"/>
          <w:szCs w:val="24"/>
        </w:rPr>
        <w:t>sic</w:t>
      </w:r>
      <w:r w:rsidRPr="00D51D28">
        <w:rPr>
          <w:rFonts w:ascii="Times New Roman" w:hAnsi="Times New Roman" w:cs="Times New Roman"/>
          <w:sz w:val="24"/>
          <w:szCs w:val="24"/>
        </w:rPr>
        <w:t>) act in accordance with the constitution and to ensure that all constitutional processes are respected.</w:t>
      </w:r>
    </w:p>
    <w:p w:rsidR="000B0C00" w:rsidRPr="00D51D28" w:rsidRDefault="000B0C00" w:rsidP="002C4B8E">
      <w:pPr>
        <w:spacing w:after="0" w:line="360" w:lineRule="auto"/>
        <w:ind w:left="1440" w:hanging="720"/>
        <w:jc w:val="both"/>
        <w:rPr>
          <w:rFonts w:ascii="Times New Roman" w:hAnsi="Times New Roman" w:cs="Times New Roman"/>
          <w:sz w:val="24"/>
          <w:szCs w:val="24"/>
        </w:rPr>
      </w:pPr>
      <w:r w:rsidRPr="00D51D28">
        <w:rPr>
          <w:rFonts w:ascii="Times New Roman" w:hAnsi="Times New Roman" w:cs="Times New Roman"/>
          <w:sz w:val="24"/>
          <w:szCs w:val="24"/>
        </w:rPr>
        <w:t>12.4</w:t>
      </w:r>
      <w:r w:rsidRPr="00D51D28">
        <w:rPr>
          <w:rFonts w:ascii="Times New Roman" w:hAnsi="Times New Roman" w:cs="Times New Roman"/>
          <w:sz w:val="24"/>
          <w:szCs w:val="24"/>
        </w:rPr>
        <w:tab/>
        <w:t>The applicants had faith in the constitutional process. They hoped that the credentials committee will be respected. It was not, and the general conference will now proceed without its full input and contrary to the constitution.”</w:t>
      </w:r>
    </w:p>
    <w:p w:rsidR="00223565" w:rsidRPr="00D51D28" w:rsidRDefault="00223565" w:rsidP="002C4B8E">
      <w:pPr>
        <w:spacing w:after="0" w:line="240" w:lineRule="auto"/>
        <w:ind w:firstLine="720"/>
        <w:jc w:val="both"/>
        <w:rPr>
          <w:rFonts w:ascii="Times New Roman" w:hAnsi="Times New Roman" w:cs="Times New Roman"/>
          <w:sz w:val="24"/>
          <w:szCs w:val="24"/>
        </w:rPr>
      </w:pPr>
    </w:p>
    <w:p w:rsidR="000B0C00" w:rsidRPr="00D51D28" w:rsidRDefault="00223565"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The other paragraphs relating to urgency in the founding affidavit are also in as generalised terms as the paragraphs cited about except that they appear to be more concerned with the merits of the matter.</w:t>
      </w:r>
      <w:r w:rsidR="000B0C00" w:rsidRPr="00D51D28">
        <w:rPr>
          <w:rFonts w:ascii="Times New Roman" w:hAnsi="Times New Roman" w:cs="Times New Roman"/>
          <w:sz w:val="24"/>
          <w:szCs w:val="24"/>
        </w:rPr>
        <w:t xml:space="preserve">  </w:t>
      </w:r>
    </w:p>
    <w:p w:rsidR="00223565" w:rsidRPr="00D51D28" w:rsidRDefault="00223565"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 xml:space="preserve">The endorsement made on 15 August 2011 that the matter is not urgent was thus made after having perused the papers and noted the above. At the hearing Mr </w:t>
      </w:r>
      <w:proofErr w:type="spellStart"/>
      <w:r w:rsidRPr="00D51D28">
        <w:rPr>
          <w:rFonts w:ascii="Times New Roman" w:hAnsi="Times New Roman" w:cs="Times New Roman"/>
          <w:i/>
          <w:sz w:val="24"/>
          <w:szCs w:val="24"/>
        </w:rPr>
        <w:t>Chingwena</w:t>
      </w:r>
      <w:proofErr w:type="spellEnd"/>
      <w:r w:rsidRPr="00D51D28">
        <w:rPr>
          <w:rFonts w:ascii="Times New Roman" w:hAnsi="Times New Roman" w:cs="Times New Roman"/>
          <w:sz w:val="24"/>
          <w:szCs w:val="24"/>
        </w:rPr>
        <w:t xml:space="preserve"> submitted that the urgency ar</w:t>
      </w:r>
      <w:r w:rsidR="001F0DC5">
        <w:rPr>
          <w:rFonts w:ascii="Times New Roman" w:hAnsi="Times New Roman" w:cs="Times New Roman"/>
          <w:sz w:val="24"/>
          <w:szCs w:val="24"/>
        </w:rPr>
        <w:t>o</w:t>
      </w:r>
      <w:r w:rsidRPr="00D51D28">
        <w:rPr>
          <w:rFonts w:ascii="Times New Roman" w:hAnsi="Times New Roman" w:cs="Times New Roman"/>
          <w:sz w:val="24"/>
          <w:szCs w:val="24"/>
        </w:rPr>
        <w:t>se on 30 July 2011 when an ad hoc committee which had been appointed to complement the incomplete efforts of the credentials committee in verifying delegates to attend the imminent conference gave its report to the Special General Council meeting.</w:t>
      </w:r>
    </w:p>
    <w:p w:rsidR="00223565" w:rsidRPr="00D51D28" w:rsidRDefault="00223565"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 xml:space="preserve">Firstly, this is the first time that the court is being advised as to how and when the applicants perceive the urgency to have arisen. Secondly, this being not part of the contents of the papers filed, constitutes evidence given from the bar. Thirdly, even if such “evidence” were to be accepted, there is no explanation given for the </w:t>
      </w:r>
      <w:r w:rsidR="001F0DC5">
        <w:rPr>
          <w:rFonts w:ascii="Times New Roman" w:hAnsi="Times New Roman" w:cs="Times New Roman"/>
          <w:sz w:val="24"/>
          <w:szCs w:val="24"/>
        </w:rPr>
        <w:t xml:space="preserve">lack of </w:t>
      </w:r>
      <w:r w:rsidRPr="00D51D28">
        <w:rPr>
          <w:rFonts w:ascii="Times New Roman" w:hAnsi="Times New Roman" w:cs="Times New Roman"/>
          <w:sz w:val="24"/>
          <w:szCs w:val="24"/>
        </w:rPr>
        <w:t>action as from 30 July 2011 until 12 August 2011 when the application was filed.</w:t>
      </w:r>
    </w:p>
    <w:p w:rsidR="00223565" w:rsidRPr="00D51D28" w:rsidRDefault="00223565"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 xml:space="preserve">In </w:t>
      </w:r>
      <w:proofErr w:type="spellStart"/>
      <w:r w:rsidRPr="00D51D28">
        <w:rPr>
          <w:rFonts w:ascii="Times New Roman" w:hAnsi="Times New Roman" w:cs="Times New Roman"/>
          <w:i/>
          <w:sz w:val="24"/>
          <w:szCs w:val="24"/>
        </w:rPr>
        <w:t>Kuvarega</w:t>
      </w:r>
      <w:proofErr w:type="spellEnd"/>
      <w:r w:rsidRPr="00D51D28">
        <w:rPr>
          <w:rFonts w:ascii="Times New Roman" w:hAnsi="Times New Roman" w:cs="Times New Roman"/>
          <w:sz w:val="24"/>
          <w:szCs w:val="24"/>
        </w:rPr>
        <w:t xml:space="preserve"> v </w:t>
      </w:r>
      <w:r w:rsidRPr="00D51D28">
        <w:rPr>
          <w:rFonts w:ascii="Times New Roman" w:hAnsi="Times New Roman" w:cs="Times New Roman"/>
          <w:i/>
          <w:sz w:val="24"/>
          <w:szCs w:val="24"/>
        </w:rPr>
        <w:t xml:space="preserve">Registrar General &amp; </w:t>
      </w:r>
      <w:proofErr w:type="spellStart"/>
      <w:r w:rsidRPr="00D51D28">
        <w:rPr>
          <w:rFonts w:ascii="Times New Roman" w:hAnsi="Times New Roman" w:cs="Times New Roman"/>
          <w:i/>
          <w:sz w:val="24"/>
          <w:szCs w:val="24"/>
        </w:rPr>
        <w:t>Anor</w:t>
      </w:r>
      <w:proofErr w:type="spellEnd"/>
      <w:r w:rsidRPr="00D51D28">
        <w:rPr>
          <w:rFonts w:ascii="Times New Roman" w:hAnsi="Times New Roman" w:cs="Times New Roman"/>
          <w:sz w:val="24"/>
          <w:szCs w:val="24"/>
        </w:rPr>
        <w:t xml:space="preserve">, 1998 (1) ZLR 188 (H) at 193 E to G CHATIKOBO </w:t>
      </w:r>
      <w:r w:rsidR="00E92E3E" w:rsidRPr="00D51D28">
        <w:rPr>
          <w:rFonts w:ascii="Times New Roman" w:hAnsi="Times New Roman" w:cs="Times New Roman"/>
          <w:sz w:val="24"/>
          <w:szCs w:val="24"/>
        </w:rPr>
        <w:t>J stated:</w:t>
      </w:r>
    </w:p>
    <w:p w:rsidR="00E92E3E" w:rsidRPr="00D51D28" w:rsidRDefault="00E92E3E" w:rsidP="002C4B8E">
      <w:pPr>
        <w:spacing w:after="0" w:line="240" w:lineRule="auto"/>
        <w:ind w:left="720"/>
        <w:jc w:val="both"/>
        <w:rPr>
          <w:rFonts w:ascii="Times New Roman" w:hAnsi="Times New Roman" w:cs="Times New Roman"/>
          <w:sz w:val="24"/>
          <w:szCs w:val="24"/>
        </w:rPr>
      </w:pPr>
      <w:r w:rsidRPr="00D51D28">
        <w:rPr>
          <w:rFonts w:ascii="Times New Roman" w:hAnsi="Times New Roman" w:cs="Times New Roman"/>
          <w:sz w:val="24"/>
          <w:szCs w:val="24"/>
        </w:rPr>
        <w:t xml:space="preserve">“In the present case, the applicant was advised by the first respondent on 13 February 1998 that people would not be barred from putting on the T-shirts complained of. It was not until 20 February 1998 that this application was launched. The certificate of urgency does not explain why no action was taken until the very last working day before the election began. No explanation was given about the delay. </w:t>
      </w:r>
      <w:r w:rsidRPr="00D51D28">
        <w:rPr>
          <w:rFonts w:ascii="Times New Roman" w:hAnsi="Times New Roman" w:cs="Times New Roman"/>
          <w:sz w:val="24"/>
          <w:szCs w:val="24"/>
          <w:u w:val="single"/>
        </w:rPr>
        <w:t>What constitutes urgency is not only the imminent arrival of the day of reckoning; a matter is urgent, if at the time the need to act arises, the matter cannot wait. Urgency which ste</w:t>
      </w:r>
      <w:r w:rsidR="001F0DC5">
        <w:rPr>
          <w:rFonts w:ascii="Times New Roman" w:hAnsi="Times New Roman" w:cs="Times New Roman"/>
          <w:sz w:val="24"/>
          <w:szCs w:val="24"/>
          <w:u w:val="single"/>
        </w:rPr>
        <w:t>m</w:t>
      </w:r>
      <w:r w:rsidRPr="00D51D28">
        <w:rPr>
          <w:rFonts w:ascii="Times New Roman" w:hAnsi="Times New Roman" w:cs="Times New Roman"/>
          <w:sz w:val="24"/>
          <w:szCs w:val="24"/>
          <w:u w:val="single"/>
        </w:rPr>
        <w:t xml:space="preserve">s from a deliberate or careless abstention from action until the dead-line draws near is not the type of urgency contemplated by the rules.  It necessarily follows that the certificate </w:t>
      </w:r>
      <w:r w:rsidRPr="00D51D28">
        <w:rPr>
          <w:rFonts w:ascii="Times New Roman" w:hAnsi="Times New Roman" w:cs="Times New Roman"/>
          <w:sz w:val="24"/>
          <w:szCs w:val="24"/>
          <w:u w:val="single"/>
        </w:rPr>
        <w:lastRenderedPageBreak/>
        <w:t>of urgency or the supporting affidavit must always contain an explanation of the non-timeous action if there has been any delay</w:t>
      </w:r>
      <w:r w:rsidRPr="00D51D28">
        <w:rPr>
          <w:rFonts w:ascii="Times New Roman" w:hAnsi="Times New Roman" w:cs="Times New Roman"/>
          <w:sz w:val="24"/>
          <w:szCs w:val="24"/>
        </w:rPr>
        <w:t>”. (</w:t>
      </w:r>
      <w:proofErr w:type="gramStart"/>
      <w:r w:rsidRPr="00D51D28">
        <w:rPr>
          <w:rFonts w:ascii="Times New Roman" w:hAnsi="Times New Roman" w:cs="Times New Roman"/>
          <w:sz w:val="24"/>
          <w:szCs w:val="24"/>
        </w:rPr>
        <w:t>emphasis</w:t>
      </w:r>
      <w:proofErr w:type="gramEnd"/>
      <w:r w:rsidRPr="00D51D28">
        <w:rPr>
          <w:rFonts w:ascii="Times New Roman" w:hAnsi="Times New Roman" w:cs="Times New Roman"/>
          <w:sz w:val="24"/>
          <w:szCs w:val="24"/>
        </w:rPr>
        <w:t xml:space="preserve"> added)</w:t>
      </w:r>
    </w:p>
    <w:p w:rsidR="00E92E3E" w:rsidRPr="00D51D28" w:rsidRDefault="00E92E3E" w:rsidP="002C4B8E">
      <w:pPr>
        <w:spacing w:after="0" w:line="360" w:lineRule="auto"/>
        <w:jc w:val="both"/>
        <w:rPr>
          <w:rFonts w:ascii="Times New Roman" w:hAnsi="Times New Roman" w:cs="Times New Roman"/>
          <w:sz w:val="24"/>
          <w:szCs w:val="24"/>
        </w:rPr>
      </w:pPr>
    </w:p>
    <w:p w:rsidR="00E92E3E" w:rsidRDefault="00E92E3E"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The reference made to the rules in the above quotation obviously includes a reference to r 244 which provides:</w:t>
      </w:r>
    </w:p>
    <w:p w:rsidR="00D51D28" w:rsidRPr="00D51D28" w:rsidRDefault="00D51D28" w:rsidP="00D51D28">
      <w:pPr>
        <w:spacing w:after="0" w:line="240" w:lineRule="auto"/>
        <w:ind w:firstLine="720"/>
        <w:jc w:val="both"/>
        <w:rPr>
          <w:rFonts w:ascii="Times New Roman" w:hAnsi="Times New Roman" w:cs="Times New Roman"/>
          <w:sz w:val="24"/>
          <w:szCs w:val="24"/>
        </w:rPr>
      </w:pPr>
    </w:p>
    <w:p w:rsidR="00E92E3E" w:rsidRPr="00D51D28" w:rsidRDefault="00E92E3E" w:rsidP="002C4B8E">
      <w:pPr>
        <w:spacing w:after="0" w:line="24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“244</w:t>
      </w:r>
      <w:r w:rsidRPr="00D51D28">
        <w:rPr>
          <w:rFonts w:ascii="Times New Roman" w:hAnsi="Times New Roman" w:cs="Times New Roman"/>
          <w:sz w:val="24"/>
          <w:szCs w:val="24"/>
        </w:rPr>
        <w:tab/>
        <w:t>Urgent Applications</w:t>
      </w:r>
    </w:p>
    <w:p w:rsidR="00E92E3E" w:rsidRPr="00D51D28" w:rsidRDefault="00E92E3E" w:rsidP="002C4B8E">
      <w:pPr>
        <w:spacing w:after="0" w:line="240" w:lineRule="auto"/>
        <w:ind w:left="720"/>
        <w:jc w:val="both"/>
        <w:rPr>
          <w:rFonts w:ascii="Times New Roman" w:hAnsi="Times New Roman" w:cs="Times New Roman"/>
          <w:sz w:val="24"/>
          <w:szCs w:val="24"/>
        </w:rPr>
      </w:pPr>
      <w:r w:rsidRPr="00D51D28">
        <w:rPr>
          <w:rFonts w:ascii="Times New Roman" w:hAnsi="Times New Roman" w:cs="Times New Roman"/>
          <w:sz w:val="24"/>
          <w:szCs w:val="24"/>
        </w:rPr>
        <w:t xml:space="preserve">Where a chamber application is accompanied by a certificate from a legal practitioner in terms of </w:t>
      </w:r>
      <w:proofErr w:type="spellStart"/>
      <w:r w:rsidRPr="00D51D28">
        <w:rPr>
          <w:rFonts w:ascii="Times New Roman" w:hAnsi="Times New Roman" w:cs="Times New Roman"/>
          <w:sz w:val="24"/>
          <w:szCs w:val="24"/>
        </w:rPr>
        <w:t>para</w:t>
      </w:r>
      <w:proofErr w:type="spellEnd"/>
      <w:r w:rsidRPr="00D51D28">
        <w:rPr>
          <w:rFonts w:ascii="Times New Roman" w:hAnsi="Times New Roman" w:cs="Times New Roman"/>
          <w:sz w:val="24"/>
          <w:szCs w:val="24"/>
        </w:rPr>
        <w:t xml:space="preserve"> (b) of </w:t>
      </w:r>
      <w:proofErr w:type="spellStart"/>
      <w:r w:rsidRPr="00D51D28">
        <w:rPr>
          <w:rFonts w:ascii="Times New Roman" w:hAnsi="Times New Roman" w:cs="Times New Roman"/>
          <w:sz w:val="24"/>
          <w:szCs w:val="24"/>
        </w:rPr>
        <w:t>subrule</w:t>
      </w:r>
      <w:proofErr w:type="spellEnd"/>
      <w:r w:rsidRPr="00D51D28">
        <w:rPr>
          <w:rFonts w:ascii="Times New Roman" w:hAnsi="Times New Roman" w:cs="Times New Roman"/>
          <w:sz w:val="24"/>
          <w:szCs w:val="24"/>
        </w:rPr>
        <w:t xml:space="preserve"> (2) of r 242 to the effect that the matter is urgent, giving reasons for its urgency, the registrar shall immediately submit it to a judge who shall consider the papers forthwith.</w:t>
      </w:r>
    </w:p>
    <w:p w:rsidR="00E92E3E" w:rsidRDefault="00E92E3E" w:rsidP="002C4B8E">
      <w:pPr>
        <w:spacing w:after="0" w:line="240" w:lineRule="auto"/>
        <w:ind w:left="720"/>
        <w:jc w:val="both"/>
        <w:rPr>
          <w:rFonts w:ascii="Times New Roman" w:hAnsi="Times New Roman" w:cs="Times New Roman"/>
          <w:sz w:val="24"/>
          <w:szCs w:val="24"/>
        </w:rPr>
      </w:pPr>
      <w:r w:rsidRPr="00D51D28">
        <w:rPr>
          <w:rFonts w:ascii="Times New Roman" w:hAnsi="Times New Roman" w:cs="Times New Roman"/>
          <w:sz w:val="24"/>
          <w:szCs w:val="24"/>
        </w:rPr>
        <w:t xml:space="preserve">Provided that, before granting or refusing the order sought, the judge may direct that any interested person be invited to make representations, in such manner and within such time as the judge may direct, as to whether the application should be </w:t>
      </w:r>
      <w:r w:rsidR="00C36EC1" w:rsidRPr="00D51D28">
        <w:rPr>
          <w:rFonts w:ascii="Times New Roman" w:hAnsi="Times New Roman" w:cs="Times New Roman"/>
          <w:sz w:val="24"/>
          <w:szCs w:val="24"/>
        </w:rPr>
        <w:t>treated as urgent.”</w:t>
      </w:r>
    </w:p>
    <w:p w:rsidR="00D51D28" w:rsidRPr="00D51D28" w:rsidRDefault="00D51D28" w:rsidP="002C4B8E">
      <w:pPr>
        <w:spacing w:after="0" w:line="240" w:lineRule="auto"/>
        <w:ind w:left="720"/>
        <w:jc w:val="both"/>
        <w:rPr>
          <w:rFonts w:ascii="Times New Roman" w:hAnsi="Times New Roman" w:cs="Times New Roman"/>
          <w:sz w:val="24"/>
          <w:szCs w:val="24"/>
        </w:rPr>
      </w:pPr>
    </w:p>
    <w:p w:rsidR="00C36EC1" w:rsidRPr="00D51D28" w:rsidRDefault="00C36EC1"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 xml:space="preserve">In </w:t>
      </w:r>
      <w:proofErr w:type="spellStart"/>
      <w:r w:rsidRPr="00D51D28">
        <w:rPr>
          <w:rFonts w:ascii="Times New Roman" w:hAnsi="Times New Roman" w:cs="Times New Roman"/>
          <w:i/>
          <w:sz w:val="24"/>
          <w:szCs w:val="24"/>
        </w:rPr>
        <w:t>casu</w:t>
      </w:r>
      <w:proofErr w:type="spellEnd"/>
      <w:r w:rsidRPr="00D51D28">
        <w:rPr>
          <w:rFonts w:ascii="Times New Roman" w:hAnsi="Times New Roman" w:cs="Times New Roman"/>
          <w:sz w:val="24"/>
          <w:szCs w:val="24"/>
        </w:rPr>
        <w:t xml:space="preserve"> the first respondent’s stance was that the applicants became aware as early as 16 April 2011 that the dates for the Congress or Conference were 19 and 20 August 2011 and that they c</w:t>
      </w:r>
      <w:r w:rsidR="001F0DC5">
        <w:rPr>
          <w:rFonts w:ascii="Times New Roman" w:hAnsi="Times New Roman" w:cs="Times New Roman"/>
          <w:sz w:val="24"/>
          <w:szCs w:val="24"/>
        </w:rPr>
        <w:t>ould</w:t>
      </w:r>
      <w:r w:rsidR="00DA5DDB">
        <w:rPr>
          <w:rFonts w:ascii="Times New Roman" w:hAnsi="Times New Roman" w:cs="Times New Roman"/>
          <w:sz w:val="24"/>
          <w:szCs w:val="24"/>
        </w:rPr>
        <w:t xml:space="preserve"> not</w:t>
      </w:r>
      <w:r w:rsidRPr="00D51D28">
        <w:rPr>
          <w:rFonts w:ascii="Times New Roman" w:hAnsi="Times New Roman" w:cs="Times New Roman"/>
          <w:sz w:val="24"/>
          <w:szCs w:val="24"/>
        </w:rPr>
        <w:t xml:space="preserve"> now talk of urgency for the purposes of this court entertaining their application.</w:t>
      </w:r>
      <w:r w:rsidR="001274CA" w:rsidRPr="00D51D28">
        <w:rPr>
          <w:rFonts w:ascii="Times New Roman" w:hAnsi="Times New Roman" w:cs="Times New Roman"/>
          <w:sz w:val="24"/>
          <w:szCs w:val="24"/>
        </w:rPr>
        <w:t xml:space="preserve"> However, even if it were to be accepted</w:t>
      </w:r>
      <w:r w:rsidR="00BB4122" w:rsidRPr="00D51D28">
        <w:rPr>
          <w:rFonts w:ascii="Times New Roman" w:hAnsi="Times New Roman" w:cs="Times New Roman"/>
          <w:sz w:val="24"/>
          <w:szCs w:val="24"/>
        </w:rPr>
        <w:t xml:space="preserve"> that the urgency only arose on 30 July 2011, </w:t>
      </w:r>
      <w:r w:rsidR="001F0DC5">
        <w:rPr>
          <w:rFonts w:ascii="Times New Roman" w:hAnsi="Times New Roman" w:cs="Times New Roman"/>
          <w:sz w:val="24"/>
          <w:szCs w:val="24"/>
        </w:rPr>
        <w:t xml:space="preserve">as urged by the applicants, </w:t>
      </w:r>
      <w:r w:rsidR="00BB4122" w:rsidRPr="00D51D28">
        <w:rPr>
          <w:rFonts w:ascii="Times New Roman" w:hAnsi="Times New Roman" w:cs="Times New Roman"/>
          <w:sz w:val="24"/>
          <w:szCs w:val="24"/>
        </w:rPr>
        <w:t xml:space="preserve">the papers </w:t>
      </w:r>
      <w:r w:rsidR="001F0DC5">
        <w:rPr>
          <w:rFonts w:ascii="Times New Roman" w:hAnsi="Times New Roman" w:cs="Times New Roman"/>
          <w:sz w:val="24"/>
          <w:szCs w:val="24"/>
        </w:rPr>
        <w:t>d</w:t>
      </w:r>
      <w:r w:rsidR="00BB4122" w:rsidRPr="00D51D28">
        <w:rPr>
          <w:rFonts w:ascii="Times New Roman" w:hAnsi="Times New Roman" w:cs="Times New Roman"/>
          <w:sz w:val="24"/>
          <w:szCs w:val="24"/>
        </w:rPr>
        <w:t xml:space="preserve">o </w:t>
      </w:r>
      <w:r w:rsidR="001F0DC5">
        <w:rPr>
          <w:rFonts w:ascii="Times New Roman" w:hAnsi="Times New Roman" w:cs="Times New Roman"/>
          <w:sz w:val="24"/>
          <w:szCs w:val="24"/>
        </w:rPr>
        <w:t xml:space="preserve">not </w:t>
      </w:r>
      <w:r w:rsidR="00BB4122" w:rsidRPr="00D51D28">
        <w:rPr>
          <w:rFonts w:ascii="Times New Roman" w:hAnsi="Times New Roman" w:cs="Times New Roman"/>
          <w:sz w:val="24"/>
          <w:szCs w:val="24"/>
        </w:rPr>
        <w:t xml:space="preserve">comply with the requirements of the rules as ably clarified in the </w:t>
      </w:r>
      <w:proofErr w:type="spellStart"/>
      <w:r w:rsidR="00BB4122" w:rsidRPr="00D51D28">
        <w:rPr>
          <w:rFonts w:ascii="Times New Roman" w:hAnsi="Times New Roman" w:cs="Times New Roman"/>
          <w:i/>
          <w:sz w:val="24"/>
          <w:szCs w:val="24"/>
        </w:rPr>
        <w:t>Kuvarega</w:t>
      </w:r>
      <w:proofErr w:type="spellEnd"/>
      <w:r w:rsidR="00BB4122" w:rsidRPr="00D51D28">
        <w:rPr>
          <w:rFonts w:ascii="Times New Roman" w:hAnsi="Times New Roman" w:cs="Times New Roman"/>
          <w:i/>
          <w:sz w:val="24"/>
          <w:szCs w:val="24"/>
        </w:rPr>
        <w:t xml:space="preserve"> </w:t>
      </w:r>
      <w:r w:rsidR="00BB4122" w:rsidRPr="00D51D28">
        <w:rPr>
          <w:rFonts w:ascii="Times New Roman" w:hAnsi="Times New Roman" w:cs="Times New Roman"/>
          <w:sz w:val="24"/>
          <w:szCs w:val="24"/>
        </w:rPr>
        <w:t>case</w:t>
      </w:r>
      <w:r w:rsidR="00BB4122" w:rsidRPr="00D51D28">
        <w:rPr>
          <w:rFonts w:ascii="Times New Roman" w:hAnsi="Times New Roman" w:cs="Times New Roman"/>
          <w:i/>
          <w:sz w:val="24"/>
          <w:szCs w:val="24"/>
        </w:rPr>
        <w:t xml:space="preserve"> </w:t>
      </w:r>
      <w:r w:rsidR="00BB4122" w:rsidRPr="00D51D28">
        <w:rPr>
          <w:rFonts w:ascii="Times New Roman" w:hAnsi="Times New Roman" w:cs="Times New Roman"/>
          <w:sz w:val="24"/>
          <w:szCs w:val="24"/>
        </w:rPr>
        <w:t>(</w:t>
      </w:r>
      <w:r w:rsidR="00BB4122" w:rsidRPr="00D51D28">
        <w:rPr>
          <w:rFonts w:ascii="Times New Roman" w:hAnsi="Times New Roman" w:cs="Times New Roman"/>
          <w:i/>
          <w:sz w:val="24"/>
          <w:szCs w:val="24"/>
        </w:rPr>
        <w:t>supra</w:t>
      </w:r>
      <w:r w:rsidR="00BB4122" w:rsidRPr="00D51D28">
        <w:rPr>
          <w:rFonts w:ascii="Times New Roman" w:hAnsi="Times New Roman" w:cs="Times New Roman"/>
          <w:sz w:val="24"/>
          <w:szCs w:val="24"/>
        </w:rPr>
        <w:t>). I need not repeat the analysis already made above save to add that the papers create the irresistible impression that the practitioner who signed the certificate of urgency may not have seriously</w:t>
      </w:r>
      <w:r w:rsidR="008F608C" w:rsidRPr="00D51D28">
        <w:rPr>
          <w:rFonts w:ascii="Times New Roman" w:hAnsi="Times New Roman" w:cs="Times New Roman"/>
          <w:sz w:val="24"/>
          <w:szCs w:val="24"/>
        </w:rPr>
        <w:t xml:space="preserve"> and properly addressed his mind to the issue. This </w:t>
      </w:r>
      <w:r w:rsidR="00DA5DDB">
        <w:rPr>
          <w:rFonts w:ascii="Times New Roman" w:hAnsi="Times New Roman" w:cs="Times New Roman"/>
          <w:sz w:val="24"/>
          <w:szCs w:val="24"/>
        </w:rPr>
        <w:t>is not proper</w:t>
      </w:r>
      <w:r w:rsidR="008F608C" w:rsidRPr="00D51D28">
        <w:rPr>
          <w:rFonts w:ascii="Times New Roman" w:hAnsi="Times New Roman" w:cs="Times New Roman"/>
          <w:sz w:val="24"/>
          <w:szCs w:val="24"/>
        </w:rPr>
        <w:t>.</w:t>
      </w:r>
      <w:r w:rsidR="00DA5DDB">
        <w:rPr>
          <w:rFonts w:ascii="Times New Roman" w:hAnsi="Times New Roman" w:cs="Times New Roman"/>
          <w:sz w:val="24"/>
          <w:szCs w:val="24"/>
        </w:rPr>
        <w:t xml:space="preserve"> Neither it is acceptable for a legal practitioner to adopt such a cursory approach. </w:t>
      </w:r>
    </w:p>
    <w:p w:rsidR="008F608C" w:rsidRPr="00D51D28" w:rsidRDefault="008F608C"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 xml:space="preserve">Mr </w:t>
      </w:r>
      <w:proofErr w:type="spellStart"/>
      <w:r w:rsidRPr="00D51D28">
        <w:rPr>
          <w:rFonts w:ascii="Times New Roman" w:hAnsi="Times New Roman" w:cs="Times New Roman"/>
          <w:i/>
          <w:sz w:val="24"/>
          <w:szCs w:val="24"/>
        </w:rPr>
        <w:t>Chimuriwo</w:t>
      </w:r>
      <w:proofErr w:type="spellEnd"/>
      <w:r w:rsidRPr="00D51D28">
        <w:rPr>
          <w:rFonts w:ascii="Times New Roman" w:hAnsi="Times New Roman" w:cs="Times New Roman"/>
          <w:sz w:val="24"/>
          <w:szCs w:val="24"/>
        </w:rPr>
        <w:t xml:space="preserve"> for the second respondent submitted that r 242</w:t>
      </w:r>
      <w:r w:rsidR="00D51D28">
        <w:rPr>
          <w:rFonts w:ascii="Times New Roman" w:hAnsi="Times New Roman" w:cs="Times New Roman"/>
          <w:sz w:val="24"/>
          <w:szCs w:val="24"/>
        </w:rPr>
        <w:t xml:space="preserve"> </w:t>
      </w:r>
      <w:r w:rsidRPr="00D51D28">
        <w:rPr>
          <w:rFonts w:ascii="Times New Roman" w:hAnsi="Times New Roman" w:cs="Times New Roman"/>
          <w:sz w:val="24"/>
          <w:szCs w:val="24"/>
        </w:rPr>
        <w:t>(2</w:t>
      </w:r>
      <w:proofErr w:type="gramStart"/>
      <w:r w:rsidRPr="00D51D28">
        <w:rPr>
          <w:rFonts w:ascii="Times New Roman" w:hAnsi="Times New Roman" w:cs="Times New Roman"/>
          <w:sz w:val="24"/>
          <w:szCs w:val="24"/>
        </w:rPr>
        <w:t>)(</w:t>
      </w:r>
      <w:proofErr w:type="gramEnd"/>
      <w:r w:rsidRPr="00D51D28">
        <w:rPr>
          <w:rFonts w:ascii="Times New Roman" w:hAnsi="Times New Roman" w:cs="Times New Roman"/>
          <w:sz w:val="24"/>
          <w:szCs w:val="24"/>
        </w:rPr>
        <w:t>b) gives guidelines on what matters ought to be considered as urgent. He submitted that the second respondent’s affidavit addresses the issue of perverse conduct and that this should persuade the court to treat the matter as urgent. On a reading of r 242</w:t>
      </w:r>
      <w:proofErr w:type="gramStart"/>
      <w:r w:rsidR="00DA5DDB">
        <w:rPr>
          <w:rFonts w:ascii="Times New Roman" w:hAnsi="Times New Roman" w:cs="Times New Roman"/>
          <w:sz w:val="24"/>
          <w:szCs w:val="24"/>
        </w:rPr>
        <w:t xml:space="preserve">, </w:t>
      </w:r>
      <w:r w:rsidR="001F0DC5">
        <w:rPr>
          <w:rFonts w:ascii="Times New Roman" w:hAnsi="Times New Roman" w:cs="Times New Roman"/>
          <w:sz w:val="24"/>
          <w:szCs w:val="24"/>
        </w:rPr>
        <w:t xml:space="preserve"> it</w:t>
      </w:r>
      <w:proofErr w:type="gramEnd"/>
      <w:r w:rsidR="001F0DC5">
        <w:rPr>
          <w:rFonts w:ascii="Times New Roman" w:hAnsi="Times New Roman" w:cs="Times New Roman"/>
          <w:sz w:val="24"/>
          <w:szCs w:val="24"/>
        </w:rPr>
        <w:t xml:space="preserve"> </w:t>
      </w:r>
      <w:r w:rsidRPr="00D51D28">
        <w:rPr>
          <w:rFonts w:ascii="Times New Roman" w:hAnsi="Times New Roman" w:cs="Times New Roman"/>
          <w:sz w:val="24"/>
          <w:szCs w:val="24"/>
        </w:rPr>
        <w:t xml:space="preserve">appears to me that it deals with service of chamber applications on all interested parties and specifies situations when such service may </w:t>
      </w:r>
      <w:r w:rsidR="001F0DC5">
        <w:rPr>
          <w:rFonts w:ascii="Times New Roman" w:hAnsi="Times New Roman" w:cs="Times New Roman"/>
          <w:sz w:val="24"/>
          <w:szCs w:val="24"/>
        </w:rPr>
        <w:t xml:space="preserve"> </w:t>
      </w:r>
      <w:r w:rsidR="00DA5DDB">
        <w:rPr>
          <w:rFonts w:ascii="Times New Roman" w:hAnsi="Times New Roman" w:cs="Times New Roman"/>
          <w:sz w:val="24"/>
          <w:szCs w:val="24"/>
        </w:rPr>
        <w:t>b</w:t>
      </w:r>
      <w:r w:rsidR="001F0DC5">
        <w:rPr>
          <w:rFonts w:ascii="Times New Roman" w:hAnsi="Times New Roman" w:cs="Times New Roman"/>
          <w:sz w:val="24"/>
          <w:szCs w:val="24"/>
        </w:rPr>
        <w:t>e dispensed with.</w:t>
      </w:r>
      <w:r w:rsidRPr="00D51D28">
        <w:rPr>
          <w:rFonts w:ascii="Times New Roman" w:hAnsi="Times New Roman" w:cs="Times New Roman"/>
          <w:sz w:val="24"/>
          <w:szCs w:val="24"/>
        </w:rPr>
        <w:t xml:space="preserve"> In my view the second respondent’s stance does not assist the court </w:t>
      </w:r>
      <w:proofErr w:type="gramStart"/>
      <w:r w:rsidRPr="00D51D28">
        <w:rPr>
          <w:rFonts w:ascii="Times New Roman" w:hAnsi="Times New Roman" w:cs="Times New Roman"/>
          <w:sz w:val="24"/>
          <w:szCs w:val="24"/>
        </w:rPr>
        <w:t>nor</w:t>
      </w:r>
      <w:proofErr w:type="gramEnd"/>
      <w:r w:rsidRPr="00D51D28">
        <w:rPr>
          <w:rFonts w:ascii="Times New Roman" w:hAnsi="Times New Roman" w:cs="Times New Roman"/>
          <w:sz w:val="24"/>
          <w:szCs w:val="24"/>
        </w:rPr>
        <w:t xml:space="preserve"> the applicants in so far as the question of urgency is concerned.</w:t>
      </w:r>
    </w:p>
    <w:p w:rsidR="008F608C" w:rsidRPr="00D51D28" w:rsidRDefault="008F608C"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The third respondent’s legal practitioner indicated that he had no submissions to make on the question of urgency.</w:t>
      </w:r>
    </w:p>
    <w:p w:rsidR="008F608C" w:rsidRPr="00D51D28" w:rsidRDefault="00DA5DDB" w:rsidP="002C4B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8F608C" w:rsidRPr="00D51D28">
        <w:rPr>
          <w:rFonts w:ascii="Times New Roman" w:hAnsi="Times New Roman" w:cs="Times New Roman"/>
          <w:sz w:val="24"/>
          <w:szCs w:val="24"/>
        </w:rPr>
        <w:t xml:space="preserve">n his reply to the respondents’ submissions Mr </w:t>
      </w:r>
      <w:proofErr w:type="spellStart"/>
      <w:r w:rsidR="008F608C" w:rsidRPr="00D51D28">
        <w:rPr>
          <w:rFonts w:ascii="Times New Roman" w:hAnsi="Times New Roman" w:cs="Times New Roman"/>
          <w:i/>
          <w:sz w:val="24"/>
          <w:szCs w:val="24"/>
        </w:rPr>
        <w:t>Chingwena</w:t>
      </w:r>
      <w:proofErr w:type="spellEnd"/>
      <w:r w:rsidR="008F608C" w:rsidRPr="00D51D28">
        <w:rPr>
          <w:rFonts w:ascii="Times New Roman" w:hAnsi="Times New Roman" w:cs="Times New Roman"/>
          <w:sz w:val="24"/>
          <w:szCs w:val="24"/>
        </w:rPr>
        <w:t xml:space="preserve"> </w:t>
      </w:r>
      <w:r w:rsidR="00C04871" w:rsidRPr="00D51D28">
        <w:rPr>
          <w:rFonts w:ascii="Times New Roman" w:hAnsi="Times New Roman" w:cs="Times New Roman"/>
          <w:sz w:val="24"/>
          <w:szCs w:val="24"/>
        </w:rPr>
        <w:t xml:space="preserve"> </w:t>
      </w:r>
      <w:r w:rsidR="008F608C" w:rsidRPr="00D51D28">
        <w:rPr>
          <w:rFonts w:ascii="Times New Roman" w:hAnsi="Times New Roman" w:cs="Times New Roman"/>
          <w:sz w:val="24"/>
          <w:szCs w:val="24"/>
        </w:rPr>
        <w:t>indicated that</w:t>
      </w:r>
      <w:r w:rsidR="00C04871" w:rsidRPr="00D51D28">
        <w:rPr>
          <w:rFonts w:ascii="Times New Roman" w:hAnsi="Times New Roman" w:cs="Times New Roman"/>
          <w:sz w:val="24"/>
          <w:szCs w:val="24"/>
        </w:rPr>
        <w:t xml:space="preserve"> </w:t>
      </w:r>
      <w:r w:rsidR="008F608C" w:rsidRPr="00D51D28">
        <w:rPr>
          <w:rFonts w:ascii="Times New Roman" w:hAnsi="Times New Roman" w:cs="Times New Roman"/>
          <w:sz w:val="24"/>
          <w:szCs w:val="24"/>
        </w:rPr>
        <w:t>he had been s</w:t>
      </w:r>
      <w:r w:rsidR="00C04871" w:rsidRPr="00D51D28">
        <w:rPr>
          <w:rFonts w:ascii="Times New Roman" w:hAnsi="Times New Roman" w:cs="Times New Roman"/>
          <w:sz w:val="24"/>
          <w:szCs w:val="24"/>
        </w:rPr>
        <w:t xml:space="preserve">erved with the first respondent’s opposing papers </w:t>
      </w:r>
      <w:r>
        <w:rPr>
          <w:rFonts w:ascii="Times New Roman" w:hAnsi="Times New Roman" w:cs="Times New Roman"/>
          <w:sz w:val="24"/>
          <w:szCs w:val="24"/>
        </w:rPr>
        <w:t>immediately before</w:t>
      </w:r>
      <w:r w:rsidR="001A7EDD">
        <w:rPr>
          <w:rFonts w:ascii="Times New Roman" w:hAnsi="Times New Roman" w:cs="Times New Roman"/>
          <w:sz w:val="24"/>
          <w:szCs w:val="24"/>
        </w:rPr>
        <w:t xml:space="preserve"> </w:t>
      </w:r>
      <w:r w:rsidR="00C04871" w:rsidRPr="00D51D28">
        <w:rPr>
          <w:rFonts w:ascii="Times New Roman" w:hAnsi="Times New Roman" w:cs="Times New Roman"/>
          <w:sz w:val="24"/>
          <w:szCs w:val="24"/>
        </w:rPr>
        <w:t xml:space="preserve">entering </w:t>
      </w:r>
      <w:r w:rsidR="00C04871" w:rsidRPr="00D51D28">
        <w:rPr>
          <w:rFonts w:ascii="Times New Roman" w:hAnsi="Times New Roman" w:cs="Times New Roman"/>
          <w:sz w:val="24"/>
          <w:szCs w:val="24"/>
        </w:rPr>
        <w:lastRenderedPageBreak/>
        <w:t xml:space="preserve">chambers for the hearing and </w:t>
      </w:r>
      <w:r w:rsidR="001F0DC5">
        <w:rPr>
          <w:rFonts w:ascii="Times New Roman" w:hAnsi="Times New Roman" w:cs="Times New Roman"/>
          <w:sz w:val="24"/>
          <w:szCs w:val="24"/>
        </w:rPr>
        <w:t xml:space="preserve">he </w:t>
      </w:r>
      <w:r w:rsidR="00C04871" w:rsidRPr="00D51D28">
        <w:rPr>
          <w:rFonts w:ascii="Times New Roman" w:hAnsi="Times New Roman" w:cs="Times New Roman"/>
          <w:sz w:val="24"/>
          <w:szCs w:val="24"/>
        </w:rPr>
        <w:t>thus was not in a position to answer some of the issues raised</w:t>
      </w:r>
      <w:r w:rsidR="001A7EDD">
        <w:rPr>
          <w:rFonts w:ascii="Times New Roman" w:hAnsi="Times New Roman" w:cs="Times New Roman"/>
          <w:sz w:val="24"/>
          <w:szCs w:val="24"/>
        </w:rPr>
        <w:t xml:space="preserve"> as he had not had ample time to peruse them.</w:t>
      </w:r>
      <w:r w:rsidR="00C04871" w:rsidRPr="00D51D28">
        <w:rPr>
          <w:rFonts w:ascii="Times New Roman" w:hAnsi="Times New Roman" w:cs="Times New Roman"/>
          <w:sz w:val="24"/>
          <w:szCs w:val="24"/>
        </w:rPr>
        <w:t xml:space="preserve"> </w:t>
      </w:r>
      <w:r w:rsidR="001A7EDD">
        <w:rPr>
          <w:rFonts w:ascii="Times New Roman" w:hAnsi="Times New Roman" w:cs="Times New Roman"/>
          <w:sz w:val="24"/>
          <w:szCs w:val="24"/>
        </w:rPr>
        <w:t xml:space="preserve"> A request for deferment of the proceedings to afford him an opportunity to do so would not have been out of place but none was made. </w:t>
      </w:r>
      <w:r w:rsidR="00C04871" w:rsidRPr="00D51D28">
        <w:rPr>
          <w:rFonts w:ascii="Times New Roman" w:hAnsi="Times New Roman" w:cs="Times New Roman"/>
          <w:sz w:val="24"/>
          <w:szCs w:val="24"/>
        </w:rPr>
        <w:t xml:space="preserve"> However, it appears to me that even so, the applicants’ papers do not establish the type of urgency contemplated by the rules. He then also referred to a supplementary affidavit filed in support of the applicant’s case. Such affidavit was not before the court, neither had the court’s leave at any stage been obtained to file </w:t>
      </w:r>
      <w:r w:rsidR="001A7EDD">
        <w:rPr>
          <w:rFonts w:ascii="Times New Roman" w:hAnsi="Times New Roman" w:cs="Times New Roman"/>
          <w:sz w:val="24"/>
          <w:szCs w:val="24"/>
        </w:rPr>
        <w:t>the same.</w:t>
      </w:r>
    </w:p>
    <w:p w:rsidR="00C04871" w:rsidRPr="00D51D28" w:rsidRDefault="00C04871"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For the above reasons I find that this matter is not urgent.</w:t>
      </w:r>
    </w:p>
    <w:p w:rsidR="00C04871" w:rsidRPr="00D51D28" w:rsidRDefault="00C04871"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 xml:space="preserve">Mr </w:t>
      </w:r>
      <w:proofErr w:type="spellStart"/>
      <w:r w:rsidRPr="00D51D28">
        <w:rPr>
          <w:rFonts w:ascii="Times New Roman" w:hAnsi="Times New Roman" w:cs="Times New Roman"/>
          <w:i/>
          <w:sz w:val="24"/>
          <w:szCs w:val="24"/>
        </w:rPr>
        <w:t>Muchadehama</w:t>
      </w:r>
      <w:proofErr w:type="spellEnd"/>
      <w:r w:rsidRPr="00D51D28">
        <w:rPr>
          <w:rFonts w:ascii="Times New Roman" w:hAnsi="Times New Roman" w:cs="Times New Roman"/>
          <w:sz w:val="24"/>
          <w:szCs w:val="24"/>
        </w:rPr>
        <w:t xml:space="preserve"> for the first, third, fourth, fifth and sixth respondents urged this court to dismiss the application with costs on the higher scale. He submitted that the </w:t>
      </w:r>
      <w:r w:rsidR="001F0DC5">
        <w:rPr>
          <w:rFonts w:ascii="Times New Roman" w:hAnsi="Times New Roman" w:cs="Times New Roman"/>
          <w:sz w:val="24"/>
          <w:szCs w:val="24"/>
        </w:rPr>
        <w:t>justification</w:t>
      </w:r>
      <w:r w:rsidRPr="00D51D28">
        <w:rPr>
          <w:rFonts w:ascii="Times New Roman" w:hAnsi="Times New Roman" w:cs="Times New Roman"/>
          <w:sz w:val="24"/>
          <w:szCs w:val="24"/>
        </w:rPr>
        <w:t xml:space="preserve"> for this was that after my initial indication or endorsement on 15 August 2011 that the matter was not urgent, the applicants had </w:t>
      </w:r>
      <w:r w:rsidR="006C3657">
        <w:rPr>
          <w:rFonts w:ascii="Times New Roman" w:hAnsi="Times New Roman" w:cs="Times New Roman"/>
          <w:sz w:val="24"/>
          <w:szCs w:val="24"/>
        </w:rPr>
        <w:t>neither sought</w:t>
      </w:r>
      <w:r w:rsidRPr="00D51D28">
        <w:rPr>
          <w:rFonts w:ascii="Times New Roman" w:hAnsi="Times New Roman" w:cs="Times New Roman"/>
          <w:sz w:val="24"/>
          <w:szCs w:val="24"/>
        </w:rPr>
        <w:t xml:space="preserve"> to file further papers with the leave of the court, to address the question of urgency</w:t>
      </w:r>
      <w:r w:rsidR="006C3657">
        <w:rPr>
          <w:rFonts w:ascii="Times New Roman" w:hAnsi="Times New Roman" w:cs="Times New Roman"/>
          <w:sz w:val="24"/>
          <w:szCs w:val="24"/>
        </w:rPr>
        <w:t xml:space="preserve"> nor had they at the hearing shown how the papers they filed establish any urgency</w:t>
      </w:r>
      <w:r w:rsidRPr="00D51D28">
        <w:rPr>
          <w:rFonts w:ascii="Times New Roman" w:hAnsi="Times New Roman" w:cs="Times New Roman"/>
          <w:sz w:val="24"/>
          <w:szCs w:val="24"/>
        </w:rPr>
        <w:t xml:space="preserve">. The applicant had thus caused the affected respondents to incur unnecessary and avoidable costs for which the applicants ought to be made liable. In response Mr </w:t>
      </w:r>
      <w:proofErr w:type="spellStart"/>
      <w:r w:rsidRPr="00D51D28">
        <w:rPr>
          <w:rFonts w:ascii="Times New Roman" w:hAnsi="Times New Roman" w:cs="Times New Roman"/>
          <w:i/>
          <w:sz w:val="24"/>
          <w:szCs w:val="24"/>
        </w:rPr>
        <w:t>Chingwena</w:t>
      </w:r>
      <w:proofErr w:type="spellEnd"/>
      <w:r w:rsidRPr="00D51D28">
        <w:rPr>
          <w:rFonts w:ascii="Times New Roman" w:hAnsi="Times New Roman" w:cs="Times New Roman"/>
          <w:sz w:val="24"/>
          <w:szCs w:val="24"/>
        </w:rPr>
        <w:t xml:space="preserve"> submitted that this matter is not frivolous or vexatious and that its</w:t>
      </w:r>
      <w:r w:rsidR="004A0679" w:rsidRPr="00D51D28">
        <w:rPr>
          <w:rFonts w:ascii="Times New Roman" w:hAnsi="Times New Roman" w:cs="Times New Roman"/>
          <w:sz w:val="24"/>
          <w:szCs w:val="24"/>
        </w:rPr>
        <w:t xml:space="preserve"> validity and urgency have been supported by the second and seventh respondent. He submitted that there is potential flouting of the constitution and that this illegality must not be allowed to happen.</w:t>
      </w:r>
    </w:p>
    <w:p w:rsidR="004A0679" w:rsidRPr="00D51D28" w:rsidRDefault="004A0679"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 xml:space="preserve">In view of my finding above and the reasons therefor, I have no hesitation in acceding to Mr </w:t>
      </w:r>
      <w:proofErr w:type="spellStart"/>
      <w:r w:rsidRPr="00D51D28">
        <w:rPr>
          <w:rFonts w:ascii="Times New Roman" w:hAnsi="Times New Roman" w:cs="Times New Roman"/>
          <w:i/>
          <w:sz w:val="24"/>
          <w:szCs w:val="24"/>
        </w:rPr>
        <w:t>Muchadehama</w:t>
      </w:r>
      <w:r w:rsidRPr="00D51D28">
        <w:rPr>
          <w:rFonts w:ascii="Times New Roman" w:hAnsi="Times New Roman" w:cs="Times New Roman"/>
          <w:sz w:val="24"/>
          <w:szCs w:val="24"/>
        </w:rPr>
        <w:t>’s</w:t>
      </w:r>
      <w:proofErr w:type="spellEnd"/>
      <w:r w:rsidRPr="00D51D28">
        <w:rPr>
          <w:rFonts w:ascii="Times New Roman" w:hAnsi="Times New Roman" w:cs="Times New Roman"/>
          <w:sz w:val="24"/>
          <w:szCs w:val="24"/>
        </w:rPr>
        <w:t xml:space="preserve"> submission in this regard. The respondents have been made to incur unnecessary costs.</w:t>
      </w:r>
    </w:p>
    <w:p w:rsidR="004A0679" w:rsidRPr="00D51D28" w:rsidRDefault="004A0679" w:rsidP="002C4B8E">
      <w:pPr>
        <w:spacing w:after="0" w:line="360" w:lineRule="auto"/>
        <w:ind w:firstLine="720"/>
        <w:jc w:val="both"/>
        <w:rPr>
          <w:rFonts w:ascii="Times New Roman" w:hAnsi="Times New Roman" w:cs="Times New Roman"/>
          <w:sz w:val="24"/>
          <w:szCs w:val="24"/>
        </w:rPr>
      </w:pPr>
      <w:r w:rsidRPr="00D51D28">
        <w:rPr>
          <w:rFonts w:ascii="Times New Roman" w:hAnsi="Times New Roman" w:cs="Times New Roman"/>
          <w:sz w:val="24"/>
          <w:szCs w:val="24"/>
        </w:rPr>
        <w:t>In the result it is ordered as follows:</w:t>
      </w:r>
    </w:p>
    <w:p w:rsidR="004A0679" w:rsidRPr="00D51D28" w:rsidRDefault="004A0679" w:rsidP="00D51D28">
      <w:pPr>
        <w:spacing w:after="0" w:line="240" w:lineRule="auto"/>
        <w:ind w:firstLine="720"/>
        <w:jc w:val="both"/>
        <w:rPr>
          <w:rFonts w:ascii="Times New Roman" w:hAnsi="Times New Roman" w:cs="Times New Roman"/>
          <w:sz w:val="24"/>
          <w:szCs w:val="24"/>
        </w:rPr>
      </w:pPr>
    </w:p>
    <w:p w:rsidR="004A0679" w:rsidRPr="00D51D28" w:rsidRDefault="004A0679" w:rsidP="002C4B8E">
      <w:pPr>
        <w:pStyle w:val="ListParagraph"/>
        <w:numPr>
          <w:ilvl w:val="0"/>
          <w:numId w:val="1"/>
        </w:numPr>
        <w:spacing w:after="0" w:line="360" w:lineRule="auto"/>
        <w:jc w:val="both"/>
        <w:rPr>
          <w:rFonts w:ascii="Times New Roman" w:hAnsi="Times New Roman" w:cs="Times New Roman"/>
          <w:sz w:val="24"/>
          <w:szCs w:val="24"/>
        </w:rPr>
      </w:pPr>
      <w:r w:rsidRPr="00D51D28">
        <w:rPr>
          <w:rFonts w:ascii="Times New Roman" w:hAnsi="Times New Roman" w:cs="Times New Roman"/>
          <w:sz w:val="24"/>
          <w:szCs w:val="24"/>
        </w:rPr>
        <w:t>This matter is not urgent.</w:t>
      </w:r>
    </w:p>
    <w:p w:rsidR="004A0679" w:rsidRPr="00D51D28" w:rsidRDefault="004A0679" w:rsidP="002C4B8E">
      <w:pPr>
        <w:pStyle w:val="ListParagraph"/>
        <w:numPr>
          <w:ilvl w:val="0"/>
          <w:numId w:val="1"/>
        </w:numPr>
        <w:spacing w:after="0" w:line="360" w:lineRule="auto"/>
        <w:jc w:val="both"/>
        <w:rPr>
          <w:rFonts w:ascii="Times New Roman" w:hAnsi="Times New Roman" w:cs="Times New Roman"/>
          <w:sz w:val="24"/>
          <w:szCs w:val="24"/>
        </w:rPr>
      </w:pPr>
      <w:r w:rsidRPr="00D51D28">
        <w:rPr>
          <w:rFonts w:ascii="Times New Roman" w:hAnsi="Times New Roman" w:cs="Times New Roman"/>
          <w:sz w:val="24"/>
          <w:szCs w:val="24"/>
        </w:rPr>
        <w:t xml:space="preserve">The applicants shall pay the first, third, fourth, fifth and </w:t>
      </w:r>
      <w:proofErr w:type="spellStart"/>
      <w:r w:rsidRPr="00D51D28">
        <w:rPr>
          <w:rFonts w:ascii="Times New Roman" w:hAnsi="Times New Roman" w:cs="Times New Roman"/>
          <w:sz w:val="24"/>
          <w:szCs w:val="24"/>
        </w:rPr>
        <w:t>sxth</w:t>
      </w:r>
      <w:proofErr w:type="spellEnd"/>
      <w:r w:rsidRPr="00D51D28">
        <w:rPr>
          <w:rFonts w:ascii="Times New Roman" w:hAnsi="Times New Roman" w:cs="Times New Roman"/>
          <w:sz w:val="24"/>
          <w:szCs w:val="24"/>
        </w:rPr>
        <w:t xml:space="preserve"> </w:t>
      </w:r>
      <w:proofErr w:type="gramStart"/>
      <w:r w:rsidRPr="00D51D28">
        <w:rPr>
          <w:rFonts w:ascii="Times New Roman" w:hAnsi="Times New Roman" w:cs="Times New Roman"/>
          <w:sz w:val="24"/>
          <w:szCs w:val="24"/>
        </w:rPr>
        <w:t>respondents</w:t>
      </w:r>
      <w:proofErr w:type="gramEnd"/>
      <w:r w:rsidRPr="00D51D28">
        <w:rPr>
          <w:rFonts w:ascii="Times New Roman" w:hAnsi="Times New Roman" w:cs="Times New Roman"/>
          <w:sz w:val="24"/>
          <w:szCs w:val="24"/>
        </w:rPr>
        <w:t xml:space="preserve"> costs on the legal practitioner client scale.</w:t>
      </w:r>
    </w:p>
    <w:p w:rsidR="004A0679" w:rsidRPr="00D51D28" w:rsidRDefault="004A0679" w:rsidP="002C4B8E">
      <w:pPr>
        <w:spacing w:after="0" w:line="360" w:lineRule="auto"/>
        <w:jc w:val="both"/>
        <w:rPr>
          <w:rFonts w:ascii="Times New Roman" w:hAnsi="Times New Roman" w:cs="Times New Roman"/>
          <w:sz w:val="24"/>
          <w:szCs w:val="24"/>
        </w:rPr>
      </w:pPr>
    </w:p>
    <w:p w:rsidR="004A0679" w:rsidRPr="00D51D28" w:rsidRDefault="004A0679" w:rsidP="002C4B8E">
      <w:pPr>
        <w:spacing w:after="0" w:line="360" w:lineRule="auto"/>
        <w:jc w:val="both"/>
        <w:rPr>
          <w:rFonts w:ascii="Times New Roman" w:hAnsi="Times New Roman" w:cs="Times New Roman"/>
          <w:sz w:val="24"/>
          <w:szCs w:val="24"/>
        </w:rPr>
      </w:pPr>
    </w:p>
    <w:p w:rsidR="004A0679" w:rsidRPr="00D51D28" w:rsidRDefault="004A0679" w:rsidP="002C4B8E">
      <w:pPr>
        <w:spacing w:after="0" w:line="240" w:lineRule="auto"/>
        <w:jc w:val="both"/>
        <w:rPr>
          <w:rFonts w:ascii="Times New Roman" w:hAnsi="Times New Roman" w:cs="Times New Roman"/>
          <w:sz w:val="24"/>
          <w:szCs w:val="24"/>
        </w:rPr>
      </w:pPr>
      <w:proofErr w:type="spellStart"/>
      <w:r w:rsidRPr="00D51D28">
        <w:rPr>
          <w:rFonts w:ascii="Times New Roman" w:hAnsi="Times New Roman" w:cs="Times New Roman"/>
          <w:i/>
          <w:sz w:val="24"/>
          <w:szCs w:val="24"/>
        </w:rPr>
        <w:t>Uriri</w:t>
      </w:r>
      <w:proofErr w:type="spellEnd"/>
      <w:r w:rsidRPr="00D51D28">
        <w:rPr>
          <w:rFonts w:ascii="Times New Roman" w:hAnsi="Times New Roman" w:cs="Times New Roman"/>
          <w:i/>
          <w:sz w:val="24"/>
          <w:szCs w:val="24"/>
        </w:rPr>
        <w:t xml:space="preserve"> Attorneys-at-law</w:t>
      </w:r>
      <w:r w:rsidRPr="00D51D28">
        <w:rPr>
          <w:rFonts w:ascii="Times New Roman" w:hAnsi="Times New Roman" w:cs="Times New Roman"/>
          <w:sz w:val="24"/>
          <w:szCs w:val="24"/>
        </w:rPr>
        <w:t>, applicants</w:t>
      </w:r>
      <w:r w:rsidR="00D51D28">
        <w:rPr>
          <w:rFonts w:ascii="Times New Roman" w:hAnsi="Times New Roman" w:cs="Times New Roman"/>
          <w:sz w:val="24"/>
          <w:szCs w:val="24"/>
        </w:rPr>
        <w:t>’</w:t>
      </w:r>
      <w:r w:rsidRPr="00D51D28">
        <w:rPr>
          <w:rFonts w:ascii="Times New Roman" w:hAnsi="Times New Roman" w:cs="Times New Roman"/>
          <w:sz w:val="24"/>
          <w:szCs w:val="24"/>
        </w:rPr>
        <w:t xml:space="preserve"> legal practitioners</w:t>
      </w:r>
    </w:p>
    <w:p w:rsidR="004A0679" w:rsidRPr="00D51D28" w:rsidRDefault="004A0679" w:rsidP="002C4B8E">
      <w:pPr>
        <w:spacing w:after="0" w:line="240" w:lineRule="auto"/>
        <w:jc w:val="both"/>
        <w:rPr>
          <w:rFonts w:ascii="Times New Roman" w:hAnsi="Times New Roman" w:cs="Times New Roman"/>
          <w:sz w:val="24"/>
          <w:szCs w:val="24"/>
        </w:rPr>
      </w:pPr>
      <w:proofErr w:type="spellStart"/>
      <w:r w:rsidRPr="00D51D28">
        <w:rPr>
          <w:rFonts w:ascii="Times New Roman" w:hAnsi="Times New Roman" w:cs="Times New Roman"/>
          <w:i/>
          <w:sz w:val="24"/>
          <w:szCs w:val="24"/>
        </w:rPr>
        <w:t>Mbidzo</w:t>
      </w:r>
      <w:proofErr w:type="spellEnd"/>
      <w:r w:rsidRPr="00D51D28">
        <w:rPr>
          <w:rFonts w:ascii="Times New Roman" w:hAnsi="Times New Roman" w:cs="Times New Roman"/>
          <w:sz w:val="24"/>
          <w:szCs w:val="24"/>
        </w:rPr>
        <w:t xml:space="preserve">, </w:t>
      </w:r>
      <w:proofErr w:type="spellStart"/>
      <w:r w:rsidRPr="00D51D28">
        <w:rPr>
          <w:rFonts w:ascii="Times New Roman" w:hAnsi="Times New Roman" w:cs="Times New Roman"/>
          <w:i/>
          <w:sz w:val="24"/>
          <w:szCs w:val="24"/>
        </w:rPr>
        <w:t>Muchadehama</w:t>
      </w:r>
      <w:proofErr w:type="spellEnd"/>
      <w:r w:rsidRPr="00D51D28">
        <w:rPr>
          <w:rFonts w:ascii="Times New Roman" w:hAnsi="Times New Roman" w:cs="Times New Roman"/>
          <w:i/>
          <w:sz w:val="24"/>
          <w:szCs w:val="24"/>
        </w:rPr>
        <w:t xml:space="preserve"> &amp;</w:t>
      </w:r>
      <w:proofErr w:type="spellStart"/>
      <w:r w:rsidRPr="00D51D28">
        <w:rPr>
          <w:rFonts w:ascii="Times New Roman" w:hAnsi="Times New Roman" w:cs="Times New Roman"/>
          <w:i/>
          <w:sz w:val="24"/>
          <w:szCs w:val="24"/>
        </w:rPr>
        <w:t>Makoni</w:t>
      </w:r>
      <w:proofErr w:type="spellEnd"/>
      <w:r w:rsidRPr="00D51D28">
        <w:rPr>
          <w:rFonts w:ascii="Times New Roman" w:hAnsi="Times New Roman" w:cs="Times New Roman"/>
          <w:sz w:val="24"/>
          <w:szCs w:val="24"/>
        </w:rPr>
        <w:t>, first, third, fourth, fifth and sixth respondents’ legal practitioners</w:t>
      </w:r>
    </w:p>
    <w:p w:rsidR="004A0679" w:rsidRPr="00D51D28" w:rsidRDefault="004A0679" w:rsidP="002C4B8E">
      <w:pPr>
        <w:spacing w:after="0" w:line="240" w:lineRule="auto"/>
        <w:jc w:val="both"/>
        <w:rPr>
          <w:rFonts w:ascii="Times New Roman" w:hAnsi="Times New Roman" w:cs="Times New Roman"/>
          <w:i/>
          <w:sz w:val="24"/>
          <w:szCs w:val="24"/>
        </w:rPr>
      </w:pPr>
      <w:proofErr w:type="spellStart"/>
      <w:r w:rsidRPr="00D51D28">
        <w:rPr>
          <w:rFonts w:ascii="Times New Roman" w:hAnsi="Times New Roman" w:cs="Times New Roman"/>
          <w:i/>
          <w:sz w:val="24"/>
          <w:szCs w:val="24"/>
        </w:rPr>
        <w:t>Gonese</w:t>
      </w:r>
      <w:proofErr w:type="spellEnd"/>
      <w:r w:rsidRPr="00D51D28">
        <w:rPr>
          <w:rFonts w:ascii="Times New Roman" w:hAnsi="Times New Roman" w:cs="Times New Roman"/>
          <w:i/>
          <w:sz w:val="24"/>
          <w:szCs w:val="24"/>
        </w:rPr>
        <w:t xml:space="preserve"> Jessie </w:t>
      </w:r>
      <w:proofErr w:type="spellStart"/>
      <w:r w:rsidRPr="00D51D28">
        <w:rPr>
          <w:rFonts w:ascii="Times New Roman" w:hAnsi="Times New Roman" w:cs="Times New Roman"/>
          <w:i/>
          <w:sz w:val="24"/>
          <w:szCs w:val="24"/>
        </w:rPr>
        <w:t>Majome</w:t>
      </w:r>
      <w:proofErr w:type="spellEnd"/>
      <w:r w:rsidRPr="00D51D28">
        <w:rPr>
          <w:rFonts w:ascii="Times New Roman" w:hAnsi="Times New Roman" w:cs="Times New Roman"/>
          <w:i/>
          <w:sz w:val="24"/>
          <w:szCs w:val="24"/>
        </w:rPr>
        <w:t xml:space="preserve"> &amp; Company, </w:t>
      </w:r>
      <w:r w:rsidRPr="00D51D28">
        <w:rPr>
          <w:rFonts w:ascii="Times New Roman" w:hAnsi="Times New Roman" w:cs="Times New Roman"/>
          <w:sz w:val="24"/>
          <w:szCs w:val="24"/>
        </w:rPr>
        <w:t>second respondents’ legal practitioners</w:t>
      </w:r>
    </w:p>
    <w:p w:rsidR="00A079C4" w:rsidRPr="00D51D28" w:rsidRDefault="004A0679" w:rsidP="002C4B8E">
      <w:pPr>
        <w:spacing w:after="0" w:line="240" w:lineRule="auto"/>
        <w:jc w:val="both"/>
        <w:rPr>
          <w:rFonts w:ascii="Times New Roman" w:hAnsi="Times New Roman" w:cs="Times New Roman"/>
          <w:sz w:val="24"/>
          <w:szCs w:val="24"/>
        </w:rPr>
      </w:pPr>
      <w:proofErr w:type="spellStart"/>
      <w:r w:rsidRPr="00D51D28">
        <w:rPr>
          <w:rFonts w:ascii="Times New Roman" w:hAnsi="Times New Roman" w:cs="Times New Roman"/>
          <w:sz w:val="24"/>
          <w:szCs w:val="24"/>
        </w:rPr>
        <w:t>Maganga</w:t>
      </w:r>
      <w:proofErr w:type="spellEnd"/>
      <w:r w:rsidRPr="00D51D28">
        <w:rPr>
          <w:rFonts w:ascii="Times New Roman" w:hAnsi="Times New Roman" w:cs="Times New Roman"/>
          <w:sz w:val="24"/>
          <w:szCs w:val="24"/>
        </w:rPr>
        <w:t xml:space="preserve"> &amp; Company, seventh respondents’ legal practitioners</w:t>
      </w:r>
    </w:p>
    <w:sectPr w:rsidR="00A079C4" w:rsidRPr="00D51D2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06" w:rsidRDefault="005E0A06" w:rsidP="00D51D28">
      <w:pPr>
        <w:spacing w:after="0" w:line="240" w:lineRule="auto"/>
      </w:pPr>
      <w:r>
        <w:separator/>
      </w:r>
    </w:p>
  </w:endnote>
  <w:endnote w:type="continuationSeparator" w:id="0">
    <w:p w:rsidR="005E0A06" w:rsidRDefault="005E0A06" w:rsidP="00D5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06" w:rsidRDefault="005E0A06" w:rsidP="00D51D28">
      <w:pPr>
        <w:spacing w:after="0" w:line="240" w:lineRule="auto"/>
      </w:pPr>
      <w:r>
        <w:separator/>
      </w:r>
    </w:p>
  </w:footnote>
  <w:footnote w:type="continuationSeparator" w:id="0">
    <w:p w:rsidR="005E0A06" w:rsidRDefault="005E0A06" w:rsidP="00D51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06757"/>
      <w:docPartObj>
        <w:docPartGallery w:val="Page Numbers (Top of Page)"/>
        <w:docPartUnique/>
      </w:docPartObj>
    </w:sdtPr>
    <w:sdtEndPr>
      <w:rPr>
        <w:noProof/>
      </w:rPr>
    </w:sdtEndPr>
    <w:sdtContent>
      <w:p w:rsidR="00D51D28" w:rsidRDefault="00D51D28">
        <w:pPr>
          <w:pStyle w:val="Header"/>
          <w:jc w:val="right"/>
          <w:rPr>
            <w:noProof/>
          </w:rPr>
        </w:pPr>
        <w:r>
          <w:fldChar w:fldCharType="begin"/>
        </w:r>
        <w:r>
          <w:instrText xml:space="preserve"> PAGE   \* MERGEFORMAT </w:instrText>
        </w:r>
        <w:r>
          <w:fldChar w:fldCharType="separate"/>
        </w:r>
        <w:r w:rsidR="00E04FFC">
          <w:rPr>
            <w:noProof/>
          </w:rPr>
          <w:t>1</w:t>
        </w:r>
        <w:r>
          <w:rPr>
            <w:noProof/>
          </w:rPr>
          <w:fldChar w:fldCharType="end"/>
        </w:r>
      </w:p>
      <w:p w:rsidR="00D51D28" w:rsidRDefault="00D51D28">
        <w:pPr>
          <w:pStyle w:val="Header"/>
          <w:jc w:val="right"/>
          <w:rPr>
            <w:noProof/>
          </w:rPr>
        </w:pPr>
        <w:r>
          <w:rPr>
            <w:noProof/>
          </w:rPr>
          <w:t>HH 173-11</w:t>
        </w:r>
      </w:p>
      <w:p w:rsidR="00D51D28" w:rsidRDefault="00D51D28">
        <w:pPr>
          <w:pStyle w:val="Header"/>
          <w:jc w:val="right"/>
        </w:pPr>
        <w:r>
          <w:rPr>
            <w:noProof/>
          </w:rPr>
          <w:t>HC 7815/11</w:t>
        </w:r>
      </w:p>
    </w:sdtContent>
  </w:sdt>
  <w:p w:rsidR="00D51D28" w:rsidRDefault="00D51D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4F42"/>
    <w:multiLevelType w:val="hybridMultilevel"/>
    <w:tmpl w:val="354E3A5E"/>
    <w:lvl w:ilvl="0" w:tplc="A1F24C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4"/>
    <w:rsid w:val="000B0C00"/>
    <w:rsid w:val="001274CA"/>
    <w:rsid w:val="00186793"/>
    <w:rsid w:val="001A7EDD"/>
    <w:rsid w:val="001F0DC5"/>
    <w:rsid w:val="00223565"/>
    <w:rsid w:val="00293F3D"/>
    <w:rsid w:val="002C4B8E"/>
    <w:rsid w:val="00375AAC"/>
    <w:rsid w:val="004A0679"/>
    <w:rsid w:val="005D04F2"/>
    <w:rsid w:val="005E0A06"/>
    <w:rsid w:val="006C3657"/>
    <w:rsid w:val="00876916"/>
    <w:rsid w:val="008B100E"/>
    <w:rsid w:val="008F608C"/>
    <w:rsid w:val="00943F99"/>
    <w:rsid w:val="00994E7A"/>
    <w:rsid w:val="00A079C4"/>
    <w:rsid w:val="00B9573B"/>
    <w:rsid w:val="00BA3318"/>
    <w:rsid w:val="00BB4122"/>
    <w:rsid w:val="00C04871"/>
    <w:rsid w:val="00C36EC1"/>
    <w:rsid w:val="00D21CBB"/>
    <w:rsid w:val="00D51D28"/>
    <w:rsid w:val="00D5735C"/>
    <w:rsid w:val="00DA5DDB"/>
    <w:rsid w:val="00E04FFC"/>
    <w:rsid w:val="00E85BC4"/>
    <w:rsid w:val="00E92E3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79"/>
    <w:pPr>
      <w:ind w:left="720"/>
      <w:contextualSpacing/>
    </w:pPr>
  </w:style>
  <w:style w:type="paragraph" w:styleId="Header">
    <w:name w:val="header"/>
    <w:basedOn w:val="Normal"/>
    <w:link w:val="HeaderChar"/>
    <w:uiPriority w:val="99"/>
    <w:unhideWhenUsed/>
    <w:rsid w:val="00D51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D28"/>
  </w:style>
  <w:style w:type="paragraph" w:styleId="Footer">
    <w:name w:val="footer"/>
    <w:basedOn w:val="Normal"/>
    <w:link w:val="FooterChar"/>
    <w:uiPriority w:val="99"/>
    <w:unhideWhenUsed/>
    <w:rsid w:val="00D51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D28"/>
  </w:style>
  <w:style w:type="paragraph" w:styleId="BalloonText">
    <w:name w:val="Balloon Text"/>
    <w:basedOn w:val="Normal"/>
    <w:link w:val="BalloonTextChar"/>
    <w:uiPriority w:val="99"/>
    <w:semiHidden/>
    <w:unhideWhenUsed/>
    <w:rsid w:val="00943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F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79"/>
    <w:pPr>
      <w:ind w:left="720"/>
      <w:contextualSpacing/>
    </w:pPr>
  </w:style>
  <w:style w:type="paragraph" w:styleId="Header">
    <w:name w:val="header"/>
    <w:basedOn w:val="Normal"/>
    <w:link w:val="HeaderChar"/>
    <w:uiPriority w:val="99"/>
    <w:unhideWhenUsed/>
    <w:rsid w:val="00D51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D28"/>
  </w:style>
  <w:style w:type="paragraph" w:styleId="Footer">
    <w:name w:val="footer"/>
    <w:basedOn w:val="Normal"/>
    <w:link w:val="FooterChar"/>
    <w:uiPriority w:val="99"/>
    <w:unhideWhenUsed/>
    <w:rsid w:val="00D51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D28"/>
  </w:style>
  <w:style w:type="paragraph" w:styleId="BalloonText">
    <w:name w:val="Balloon Text"/>
    <w:basedOn w:val="Normal"/>
    <w:link w:val="BalloonTextChar"/>
    <w:uiPriority w:val="99"/>
    <w:semiHidden/>
    <w:unhideWhenUsed/>
    <w:rsid w:val="00943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F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2011-09-20T13:35:00Z</cp:lastPrinted>
  <dcterms:created xsi:type="dcterms:W3CDTF">2011-11-16T07:21:00Z</dcterms:created>
  <dcterms:modified xsi:type="dcterms:W3CDTF">2011-11-16T07:21:00Z</dcterms:modified>
</cp:coreProperties>
</file>