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A0" w:rsidRDefault="000754A0" w:rsidP="000754A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PROBADE</w:t>
      </w:r>
      <w:r w:rsidR="00C83910">
        <w:rPr>
          <w:rFonts w:ascii="Times New Roman" w:hAnsi="Times New Roman" w:cs="Times New Roman"/>
          <w:sz w:val="24"/>
          <w:szCs w:val="24"/>
        </w:rPr>
        <w:t>K</w:t>
      </w:r>
      <w:r>
        <w:rPr>
          <w:rFonts w:ascii="Times New Roman" w:hAnsi="Times New Roman" w:cs="Times New Roman"/>
          <w:sz w:val="24"/>
          <w:szCs w:val="24"/>
        </w:rPr>
        <w:t xml:space="preserve"> INVESTMENTS (PVT) </w:t>
      </w:r>
      <w:r w:rsidR="00C83910">
        <w:rPr>
          <w:rFonts w:ascii="Times New Roman" w:hAnsi="Times New Roman" w:cs="Times New Roman"/>
          <w:sz w:val="24"/>
          <w:szCs w:val="24"/>
        </w:rPr>
        <w:t>L</w:t>
      </w:r>
      <w:r>
        <w:rPr>
          <w:rFonts w:ascii="Times New Roman" w:hAnsi="Times New Roman" w:cs="Times New Roman"/>
          <w:sz w:val="24"/>
          <w:szCs w:val="24"/>
        </w:rPr>
        <w:t>TD</w:t>
      </w:r>
    </w:p>
    <w:p w:rsidR="000754A0" w:rsidRPr="00923740"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0754A0"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REDWING MINING COMPANY (PVT) LTD</w:t>
      </w:r>
    </w:p>
    <w:p w:rsidR="000754A0" w:rsidRDefault="00C8391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754A0">
        <w:rPr>
          <w:rFonts w:ascii="Times New Roman" w:hAnsi="Times New Roman" w:cs="Times New Roman"/>
          <w:sz w:val="24"/>
          <w:szCs w:val="24"/>
        </w:rPr>
        <w:t>nd</w:t>
      </w:r>
    </w:p>
    <w:p w:rsidR="000754A0"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BETTER BRANDS MINING (PVT) LTD</w:t>
      </w:r>
    </w:p>
    <w:p w:rsidR="000754A0"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54A0"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PRIME ROYAL (PVT) LTD</w:t>
      </w:r>
    </w:p>
    <w:p w:rsidR="000754A0" w:rsidRDefault="000754A0" w:rsidP="000754A0">
      <w:pPr>
        <w:spacing w:after="0" w:line="240" w:lineRule="auto"/>
        <w:rPr>
          <w:rFonts w:ascii="Times New Roman" w:hAnsi="Times New Roman" w:cs="Times New Roman"/>
          <w:sz w:val="24"/>
          <w:szCs w:val="24"/>
        </w:rPr>
      </w:pPr>
    </w:p>
    <w:p w:rsidR="000754A0" w:rsidRDefault="000754A0" w:rsidP="000754A0">
      <w:pPr>
        <w:spacing w:after="0" w:line="240" w:lineRule="auto"/>
        <w:rPr>
          <w:rFonts w:ascii="Times New Roman" w:hAnsi="Times New Roman" w:cs="Times New Roman"/>
          <w:sz w:val="24"/>
          <w:szCs w:val="24"/>
        </w:rPr>
      </w:pPr>
    </w:p>
    <w:p w:rsidR="000754A0" w:rsidRPr="002B389B" w:rsidRDefault="000754A0" w:rsidP="000754A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0754A0" w:rsidRPr="002B389B" w:rsidRDefault="000754A0" w:rsidP="000754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0754A0" w:rsidRDefault="000754A0" w:rsidP="000754A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15 February and 24 February 2021. </w:t>
      </w:r>
    </w:p>
    <w:p w:rsidR="000754A0" w:rsidRDefault="000754A0" w:rsidP="000754A0">
      <w:pPr>
        <w:spacing w:after="0" w:line="240" w:lineRule="auto"/>
        <w:rPr>
          <w:rFonts w:ascii="Times New Roman" w:hAnsi="Times New Roman" w:cs="Times New Roman"/>
          <w:b/>
          <w:sz w:val="24"/>
          <w:szCs w:val="24"/>
        </w:rPr>
      </w:pPr>
    </w:p>
    <w:p w:rsidR="000754A0" w:rsidRDefault="000754A0" w:rsidP="000754A0">
      <w:pPr>
        <w:spacing w:after="0" w:line="240" w:lineRule="auto"/>
        <w:rPr>
          <w:rFonts w:ascii="Times New Roman" w:hAnsi="Times New Roman" w:cs="Times New Roman"/>
          <w:sz w:val="24"/>
          <w:szCs w:val="24"/>
        </w:rPr>
      </w:pPr>
    </w:p>
    <w:p w:rsidR="000754A0" w:rsidRDefault="000754A0" w:rsidP="000754A0">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 for leave to sue a company under corporate rescue in terms of section 126 (1</w:t>
      </w:r>
      <w:r w:rsidR="00625D6E">
        <w:rPr>
          <w:rFonts w:ascii="Times New Roman" w:hAnsi="Times New Roman" w:cs="Times New Roman"/>
          <w:b/>
          <w:sz w:val="24"/>
          <w:szCs w:val="24"/>
        </w:rPr>
        <w:t>)</w:t>
      </w:r>
      <w:r>
        <w:rPr>
          <w:rFonts w:ascii="Times New Roman" w:hAnsi="Times New Roman" w:cs="Times New Roman"/>
          <w:b/>
          <w:sz w:val="24"/>
          <w:szCs w:val="24"/>
        </w:rPr>
        <w:t xml:space="preserve"> (</w:t>
      </w:r>
      <w:r w:rsidR="00625D6E">
        <w:rPr>
          <w:rFonts w:ascii="Times New Roman" w:hAnsi="Times New Roman" w:cs="Times New Roman"/>
          <w:b/>
          <w:sz w:val="24"/>
          <w:szCs w:val="24"/>
        </w:rPr>
        <w:t>h</w:t>
      </w:r>
      <w:r>
        <w:rPr>
          <w:rFonts w:ascii="Times New Roman" w:hAnsi="Times New Roman" w:cs="Times New Roman"/>
          <w:b/>
          <w:sz w:val="24"/>
          <w:szCs w:val="24"/>
        </w:rPr>
        <w:t>) of the Insolvency Act [</w:t>
      </w:r>
      <w:r w:rsidRPr="00625D6E">
        <w:rPr>
          <w:rFonts w:ascii="Times New Roman" w:hAnsi="Times New Roman" w:cs="Times New Roman"/>
          <w:b/>
          <w:i/>
          <w:sz w:val="24"/>
          <w:szCs w:val="24"/>
        </w:rPr>
        <w:t>Chapter 6:07</w:t>
      </w:r>
      <w:r>
        <w:rPr>
          <w:rFonts w:ascii="Times New Roman" w:hAnsi="Times New Roman" w:cs="Times New Roman"/>
          <w:b/>
          <w:sz w:val="24"/>
          <w:szCs w:val="24"/>
        </w:rPr>
        <w:t>] and for an Interdict in terms of Article 9 of the Arbitration Act [</w:t>
      </w:r>
      <w:r w:rsidRPr="00625D6E">
        <w:rPr>
          <w:rFonts w:ascii="Times New Roman" w:hAnsi="Times New Roman" w:cs="Times New Roman"/>
          <w:b/>
          <w:i/>
          <w:sz w:val="24"/>
          <w:szCs w:val="24"/>
        </w:rPr>
        <w:t>Chapter 7:1</w:t>
      </w:r>
      <w:r w:rsidR="00625D6E">
        <w:rPr>
          <w:rFonts w:ascii="Times New Roman" w:hAnsi="Times New Roman" w:cs="Times New Roman"/>
          <w:b/>
          <w:i/>
          <w:sz w:val="24"/>
          <w:szCs w:val="24"/>
        </w:rPr>
        <w:t>5</w:t>
      </w:r>
      <w:r>
        <w:rPr>
          <w:rFonts w:ascii="Times New Roman" w:hAnsi="Times New Roman" w:cs="Times New Roman"/>
          <w:b/>
          <w:sz w:val="24"/>
          <w:szCs w:val="24"/>
        </w:rPr>
        <w:t xml:space="preserve">]  </w:t>
      </w:r>
    </w:p>
    <w:p w:rsidR="000754A0" w:rsidRDefault="000754A0" w:rsidP="000754A0">
      <w:pPr>
        <w:spacing w:after="0" w:line="240" w:lineRule="auto"/>
        <w:rPr>
          <w:rFonts w:ascii="Times New Roman" w:hAnsi="Times New Roman" w:cs="Times New Roman"/>
          <w:b/>
          <w:sz w:val="24"/>
          <w:szCs w:val="24"/>
        </w:rPr>
      </w:pPr>
    </w:p>
    <w:p w:rsidR="000754A0" w:rsidRDefault="000754A0" w:rsidP="000754A0">
      <w:pPr>
        <w:spacing w:after="0" w:line="240" w:lineRule="auto"/>
        <w:rPr>
          <w:rFonts w:ascii="Times New Roman" w:hAnsi="Times New Roman" w:cs="Times New Roman"/>
          <w:b/>
          <w:sz w:val="24"/>
          <w:szCs w:val="24"/>
        </w:rPr>
      </w:pPr>
    </w:p>
    <w:p w:rsidR="000754A0" w:rsidRPr="008D7AC6" w:rsidRDefault="000754A0" w:rsidP="000754A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Makururu, </w:t>
      </w:r>
      <w:r w:rsidRPr="008D7AC6">
        <w:rPr>
          <w:rFonts w:ascii="Times New Roman" w:hAnsi="Times New Roman" w:cs="Times New Roman"/>
          <w:sz w:val="24"/>
          <w:szCs w:val="24"/>
        </w:rPr>
        <w:t xml:space="preserve">for </w:t>
      </w:r>
      <w:r>
        <w:rPr>
          <w:rFonts w:ascii="Times New Roman" w:hAnsi="Times New Roman" w:cs="Times New Roman"/>
          <w:sz w:val="24"/>
          <w:szCs w:val="24"/>
        </w:rPr>
        <w:t>the Applicant</w:t>
      </w:r>
    </w:p>
    <w:p w:rsidR="000754A0" w:rsidRDefault="000754A0" w:rsidP="000754A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Mukavhi, </w:t>
      </w:r>
      <w:r w:rsidRPr="0007429D">
        <w:rPr>
          <w:rFonts w:ascii="Times New Roman" w:hAnsi="Times New Roman" w:cs="Times New Roman"/>
          <w:sz w:val="24"/>
          <w:szCs w:val="24"/>
        </w:rPr>
        <w:t>for the</w:t>
      </w:r>
      <w:r>
        <w:rPr>
          <w:rFonts w:ascii="Times New Roman" w:hAnsi="Times New Roman" w:cs="Times New Roman"/>
          <w:sz w:val="24"/>
          <w:szCs w:val="24"/>
        </w:rPr>
        <w:t xml:space="preserve"> 1</w:t>
      </w:r>
      <w:r w:rsidRPr="000754A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7429D">
        <w:rPr>
          <w:rFonts w:ascii="Times New Roman" w:hAnsi="Times New Roman" w:cs="Times New Roman"/>
          <w:sz w:val="24"/>
          <w:szCs w:val="24"/>
        </w:rPr>
        <w:t xml:space="preserve"> </w:t>
      </w:r>
      <w:r>
        <w:rPr>
          <w:rFonts w:ascii="Times New Roman" w:hAnsi="Times New Roman" w:cs="Times New Roman"/>
          <w:sz w:val="24"/>
          <w:szCs w:val="24"/>
        </w:rPr>
        <w:t>respondent</w:t>
      </w:r>
    </w:p>
    <w:p w:rsidR="000754A0" w:rsidRDefault="000754A0" w:rsidP="000754A0">
      <w:pPr>
        <w:spacing w:after="0" w:line="240" w:lineRule="auto"/>
        <w:rPr>
          <w:rFonts w:ascii="Times New Roman" w:hAnsi="Times New Roman" w:cs="Times New Roman"/>
          <w:sz w:val="24"/>
          <w:szCs w:val="24"/>
        </w:rPr>
      </w:pPr>
      <w:r w:rsidRPr="000754A0">
        <w:rPr>
          <w:rFonts w:ascii="Times New Roman" w:hAnsi="Times New Roman" w:cs="Times New Roman"/>
          <w:i/>
          <w:sz w:val="24"/>
          <w:szCs w:val="24"/>
        </w:rPr>
        <w:t>A Masiya</w:t>
      </w:r>
      <w:r>
        <w:rPr>
          <w:rFonts w:ascii="Times New Roman" w:hAnsi="Times New Roman" w:cs="Times New Roman"/>
          <w:sz w:val="24"/>
          <w:szCs w:val="24"/>
        </w:rPr>
        <w:t>, for the 2</w:t>
      </w:r>
      <w:r w:rsidRPr="000754A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754A0" w:rsidRDefault="000754A0" w:rsidP="000754A0">
      <w:pPr>
        <w:spacing w:after="0" w:line="240" w:lineRule="auto"/>
        <w:rPr>
          <w:rFonts w:ascii="Times New Roman" w:hAnsi="Times New Roman" w:cs="Times New Roman"/>
          <w:sz w:val="24"/>
          <w:szCs w:val="24"/>
        </w:rPr>
      </w:pPr>
      <w:r w:rsidRPr="000754A0">
        <w:rPr>
          <w:rFonts w:ascii="Times New Roman" w:hAnsi="Times New Roman" w:cs="Times New Roman"/>
          <w:i/>
          <w:sz w:val="24"/>
          <w:szCs w:val="24"/>
        </w:rPr>
        <w:t>S Mpofu</w:t>
      </w:r>
      <w:r>
        <w:rPr>
          <w:rFonts w:ascii="Times New Roman" w:hAnsi="Times New Roman" w:cs="Times New Roman"/>
          <w:sz w:val="24"/>
          <w:szCs w:val="24"/>
        </w:rPr>
        <w:t>, for 3</w:t>
      </w:r>
      <w:r w:rsidRPr="000754A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0754A0" w:rsidRDefault="000754A0" w:rsidP="000754A0">
      <w:pPr>
        <w:spacing w:after="0" w:line="240" w:lineRule="auto"/>
        <w:rPr>
          <w:rFonts w:ascii="Times New Roman" w:hAnsi="Times New Roman" w:cs="Times New Roman"/>
          <w:sz w:val="24"/>
          <w:szCs w:val="24"/>
        </w:rPr>
      </w:pPr>
    </w:p>
    <w:p w:rsidR="000754A0" w:rsidRDefault="000754A0" w:rsidP="000754A0">
      <w:pPr>
        <w:spacing w:after="0" w:line="240" w:lineRule="auto"/>
        <w:rPr>
          <w:rFonts w:ascii="Times New Roman" w:hAnsi="Times New Roman" w:cs="Times New Roman"/>
          <w:i/>
          <w:sz w:val="24"/>
          <w:szCs w:val="24"/>
        </w:rPr>
      </w:pPr>
    </w:p>
    <w:p w:rsidR="00EA417C" w:rsidRDefault="000754A0"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parties in this application as cited above are all duly incorporate</w:t>
      </w:r>
      <w:r w:rsidR="00111B79">
        <w:rPr>
          <w:rFonts w:ascii="Times New Roman" w:hAnsi="Times New Roman" w:cs="Times New Roman"/>
          <w:sz w:val="24"/>
          <w:szCs w:val="24"/>
        </w:rPr>
        <w:t>d</w:t>
      </w:r>
      <w:r>
        <w:rPr>
          <w:rFonts w:ascii="Times New Roman" w:hAnsi="Times New Roman" w:cs="Times New Roman"/>
          <w:sz w:val="24"/>
          <w:szCs w:val="24"/>
        </w:rPr>
        <w:t xml:space="preserve"> and registered companies in terms of the laws of Zimbabwe. They carry out their business in Zimbabwe. From the nature of the dispute as revealed on the papers, the parties are running entities or have an inter</w:t>
      </w:r>
      <w:r w:rsidR="00111B79">
        <w:rPr>
          <w:rFonts w:ascii="Times New Roman" w:hAnsi="Times New Roman" w:cs="Times New Roman"/>
          <w:sz w:val="24"/>
          <w:szCs w:val="24"/>
        </w:rPr>
        <w:t>e</w:t>
      </w:r>
      <w:r>
        <w:rPr>
          <w:rFonts w:ascii="Times New Roman" w:hAnsi="Times New Roman" w:cs="Times New Roman"/>
          <w:sz w:val="24"/>
          <w:szCs w:val="24"/>
        </w:rPr>
        <w:t>st in mining. The first respondent is however under a legal handicap in that it was placed under corpora</w:t>
      </w:r>
      <w:r w:rsidR="00111B79">
        <w:rPr>
          <w:rFonts w:ascii="Times New Roman" w:hAnsi="Times New Roman" w:cs="Times New Roman"/>
          <w:sz w:val="24"/>
          <w:szCs w:val="24"/>
        </w:rPr>
        <w:t>t</w:t>
      </w:r>
      <w:r>
        <w:rPr>
          <w:rFonts w:ascii="Times New Roman" w:hAnsi="Times New Roman" w:cs="Times New Roman"/>
          <w:sz w:val="24"/>
          <w:szCs w:val="24"/>
        </w:rPr>
        <w:t>e rescue in terms o</w:t>
      </w:r>
      <w:r w:rsidR="00111B79">
        <w:rPr>
          <w:rFonts w:ascii="Times New Roman" w:hAnsi="Times New Roman" w:cs="Times New Roman"/>
          <w:sz w:val="24"/>
          <w:szCs w:val="24"/>
        </w:rPr>
        <w:t>f</w:t>
      </w:r>
      <w:r>
        <w:rPr>
          <w:rFonts w:ascii="Times New Roman" w:hAnsi="Times New Roman" w:cs="Times New Roman"/>
          <w:sz w:val="24"/>
          <w:szCs w:val="24"/>
        </w:rPr>
        <w:t xml:space="preserve"> s 121 as read with ss 124 and 131 of the Insolvency Act, [</w:t>
      </w:r>
      <w:r w:rsidRPr="00111B79">
        <w:rPr>
          <w:rFonts w:ascii="Times New Roman" w:hAnsi="Times New Roman" w:cs="Times New Roman"/>
          <w:i/>
          <w:sz w:val="24"/>
          <w:szCs w:val="24"/>
        </w:rPr>
        <w:t>Chapter 6:07</w:t>
      </w:r>
      <w:r>
        <w:rPr>
          <w:rFonts w:ascii="Times New Roman" w:hAnsi="Times New Roman" w:cs="Times New Roman"/>
          <w:sz w:val="24"/>
          <w:szCs w:val="24"/>
        </w:rPr>
        <w:t>] by the High Court at Mutare on 13 July, 2020. In consequence of the placement of the</w:t>
      </w:r>
      <w:r w:rsidR="00772C69">
        <w:rPr>
          <w:rFonts w:ascii="Times New Roman" w:hAnsi="Times New Roman" w:cs="Times New Roman"/>
          <w:sz w:val="24"/>
          <w:szCs w:val="24"/>
        </w:rPr>
        <w:t xml:space="preserve"> first respondent under corporate rescue as aforesaid, one Cecil Madondo was appointed the corporate rescue practitioner in the interim. As with the usual duties of a corporate rescue practitioner, Cecil Madondo in his capacity as such took over the administration of the first respondent. This would include, the preparation and consummation of a business plan to rescue the first res</w:t>
      </w:r>
      <w:r w:rsidR="00312C82">
        <w:rPr>
          <w:rFonts w:ascii="Times New Roman" w:hAnsi="Times New Roman" w:cs="Times New Roman"/>
          <w:sz w:val="24"/>
          <w:szCs w:val="24"/>
        </w:rPr>
        <w:t>pondent</w:t>
      </w:r>
      <w:r w:rsidR="00772C69">
        <w:rPr>
          <w:rFonts w:ascii="Times New Roman" w:hAnsi="Times New Roman" w:cs="Times New Roman"/>
          <w:sz w:val="24"/>
          <w:szCs w:val="24"/>
        </w:rPr>
        <w:t xml:space="preserve"> from going under and res</w:t>
      </w:r>
      <w:r w:rsidR="00312C82">
        <w:rPr>
          <w:rFonts w:ascii="Times New Roman" w:hAnsi="Times New Roman" w:cs="Times New Roman"/>
          <w:sz w:val="24"/>
          <w:szCs w:val="24"/>
        </w:rPr>
        <w:t>tore</w:t>
      </w:r>
      <w:r w:rsidR="00772C69">
        <w:rPr>
          <w:rFonts w:ascii="Times New Roman" w:hAnsi="Times New Roman" w:cs="Times New Roman"/>
          <w:sz w:val="24"/>
          <w:szCs w:val="24"/>
        </w:rPr>
        <w:t xml:space="preserve"> it to a healthy state businesswise.</w:t>
      </w:r>
    </w:p>
    <w:p w:rsidR="00772C69" w:rsidRDefault="00772C69"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route of the application is the allegation by the applicant company that it entered into a joint venture agreement with the first respondent on 15 October, 2020 in terms of which the applicant would invest in the first respondent for mutual benefit. The applicant and the first </w:t>
      </w:r>
      <w:r>
        <w:rPr>
          <w:rFonts w:ascii="Times New Roman" w:hAnsi="Times New Roman" w:cs="Times New Roman"/>
          <w:sz w:val="24"/>
          <w:szCs w:val="24"/>
        </w:rPr>
        <w:lastRenderedPageBreak/>
        <w:t>respondent followed up on the joint venture agreement by executing a tribute agreement on 30 November 2020, in terms of which the applicant was granted exclusive rights to mine certain listed claims of the first respondent. The applicant alleged that it then had a notarial tribute agreement prepared and registered with the Ministry of Mines and Mining Development. The respondent in their opposing papers took issue with the authenticity of the registr</w:t>
      </w:r>
      <w:r w:rsidR="00312C82">
        <w:rPr>
          <w:rFonts w:ascii="Times New Roman" w:hAnsi="Times New Roman" w:cs="Times New Roman"/>
          <w:sz w:val="24"/>
          <w:szCs w:val="24"/>
        </w:rPr>
        <w:t>ation</w:t>
      </w:r>
      <w:r>
        <w:rPr>
          <w:rFonts w:ascii="Times New Roman" w:hAnsi="Times New Roman" w:cs="Times New Roman"/>
          <w:sz w:val="24"/>
          <w:szCs w:val="24"/>
        </w:rPr>
        <w:t>. I will not make a finding on this point of disagreement either way because of the manner that I have resolved to dispose of the application.</w:t>
      </w:r>
    </w:p>
    <w:p w:rsidR="00772C69" w:rsidRDefault="00772C69"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alleged in the founding affidavit that the first respondent reneged on the agreements aforesaid and concluded other agreements with the second and third respondents thus breaching the agreements whi</w:t>
      </w:r>
      <w:r w:rsidR="00111B79">
        <w:rPr>
          <w:rFonts w:ascii="Times New Roman" w:hAnsi="Times New Roman" w:cs="Times New Roman"/>
          <w:sz w:val="24"/>
          <w:szCs w:val="24"/>
        </w:rPr>
        <w:t>c</w:t>
      </w:r>
      <w:r>
        <w:rPr>
          <w:rFonts w:ascii="Times New Roman" w:hAnsi="Times New Roman" w:cs="Times New Roman"/>
          <w:sz w:val="24"/>
          <w:szCs w:val="24"/>
        </w:rPr>
        <w:t xml:space="preserve">h the first respondent had executed with the applicant. In paras 17 to 22 of the founding affidavit, the applicant averred </w:t>
      </w:r>
      <w:r w:rsidR="00312C82">
        <w:rPr>
          <w:rFonts w:ascii="Times New Roman" w:hAnsi="Times New Roman" w:cs="Times New Roman"/>
          <w:sz w:val="24"/>
          <w:szCs w:val="24"/>
        </w:rPr>
        <w:t xml:space="preserve">that </w:t>
      </w:r>
      <w:r>
        <w:rPr>
          <w:rFonts w:ascii="Times New Roman" w:hAnsi="Times New Roman" w:cs="Times New Roman"/>
          <w:sz w:val="24"/>
          <w:szCs w:val="24"/>
        </w:rPr>
        <w:t xml:space="preserve">on an undisclosed date its director became aware that the corporate rescue practitioner Cecil Madondo had entered negotiations with the second and third respondents to have </w:t>
      </w:r>
      <w:r w:rsidR="00111B79">
        <w:rPr>
          <w:rFonts w:ascii="Times New Roman" w:hAnsi="Times New Roman" w:cs="Times New Roman"/>
          <w:sz w:val="24"/>
          <w:szCs w:val="24"/>
        </w:rPr>
        <w:t xml:space="preserve">them </w:t>
      </w:r>
      <w:r w:rsidR="008621DE">
        <w:rPr>
          <w:rFonts w:ascii="Times New Roman" w:hAnsi="Times New Roman" w:cs="Times New Roman"/>
          <w:sz w:val="24"/>
          <w:szCs w:val="24"/>
        </w:rPr>
        <w:t>also invest in the first respondent an</w:t>
      </w:r>
      <w:r w:rsidR="00111B79">
        <w:rPr>
          <w:rFonts w:ascii="Times New Roman" w:hAnsi="Times New Roman" w:cs="Times New Roman"/>
          <w:sz w:val="24"/>
          <w:szCs w:val="24"/>
        </w:rPr>
        <w:t>d</w:t>
      </w:r>
      <w:r w:rsidR="008621DE">
        <w:rPr>
          <w:rFonts w:ascii="Times New Roman" w:hAnsi="Times New Roman" w:cs="Times New Roman"/>
          <w:sz w:val="24"/>
          <w:szCs w:val="24"/>
        </w:rPr>
        <w:t xml:space="preserve"> was further trying to prevail upon one of the applicant’s directors Grant C</w:t>
      </w:r>
      <w:r w:rsidR="00111B79">
        <w:rPr>
          <w:rFonts w:ascii="Times New Roman" w:hAnsi="Times New Roman" w:cs="Times New Roman"/>
          <w:sz w:val="24"/>
          <w:szCs w:val="24"/>
        </w:rPr>
        <w:t>h</w:t>
      </w:r>
      <w:r w:rsidR="008621DE">
        <w:rPr>
          <w:rFonts w:ascii="Times New Roman" w:hAnsi="Times New Roman" w:cs="Times New Roman"/>
          <w:sz w:val="24"/>
          <w:szCs w:val="24"/>
        </w:rPr>
        <w:t>itate to amend the joint venture agreement with the first respondent in order to give room for the involvement of the second and third respondents as co-investors in the first respondent.</w:t>
      </w:r>
    </w:p>
    <w:p w:rsidR="00111B79" w:rsidRDefault="00111B79"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21DE">
        <w:rPr>
          <w:rFonts w:ascii="Times New Roman" w:hAnsi="Times New Roman" w:cs="Times New Roman"/>
          <w:sz w:val="24"/>
          <w:szCs w:val="24"/>
        </w:rPr>
        <w:t>Consequent on the outlined developments, the applicant alleges tha</w:t>
      </w:r>
      <w:r>
        <w:rPr>
          <w:rFonts w:ascii="Times New Roman" w:hAnsi="Times New Roman" w:cs="Times New Roman"/>
          <w:sz w:val="24"/>
          <w:szCs w:val="24"/>
        </w:rPr>
        <w:t>t</w:t>
      </w:r>
      <w:r w:rsidR="008621DE">
        <w:rPr>
          <w:rFonts w:ascii="Times New Roman" w:hAnsi="Times New Roman" w:cs="Times New Roman"/>
          <w:sz w:val="24"/>
          <w:szCs w:val="24"/>
        </w:rPr>
        <w:t xml:space="preserve"> on 1 December, 2020, the applicant’s directors Grant Chitate held a meeting with Cecil Madondo where Ce</w:t>
      </w:r>
      <w:r>
        <w:rPr>
          <w:rFonts w:ascii="Times New Roman" w:hAnsi="Times New Roman" w:cs="Times New Roman"/>
          <w:sz w:val="24"/>
          <w:szCs w:val="24"/>
        </w:rPr>
        <w:t>c</w:t>
      </w:r>
      <w:r w:rsidR="008621DE">
        <w:rPr>
          <w:rFonts w:ascii="Times New Roman" w:hAnsi="Times New Roman" w:cs="Times New Roman"/>
          <w:sz w:val="24"/>
          <w:szCs w:val="24"/>
        </w:rPr>
        <w:t xml:space="preserve">il Madondo was alleged to have denied executing any agreements with the second and third respondents. It is alleged that on the following day, 2 December, 2020, the first respondent (sic) sent a text message on Grant Chitate’s phone confirming that </w:t>
      </w:r>
      <w:r w:rsidR="008621DE" w:rsidRPr="00111B79">
        <w:rPr>
          <w:rFonts w:ascii="Times New Roman" w:hAnsi="Times New Roman" w:cs="Times New Roman"/>
        </w:rPr>
        <w:t>“He indeed had signed a mining tribute agreement with the second and third respon</w:t>
      </w:r>
      <w:r>
        <w:rPr>
          <w:rFonts w:ascii="Times New Roman" w:hAnsi="Times New Roman" w:cs="Times New Roman"/>
        </w:rPr>
        <w:t>d</w:t>
      </w:r>
      <w:r w:rsidR="008621DE" w:rsidRPr="00111B79">
        <w:rPr>
          <w:rFonts w:ascii="Times New Roman" w:hAnsi="Times New Roman" w:cs="Times New Roman"/>
        </w:rPr>
        <w:t>ents.”</w:t>
      </w:r>
      <w:r w:rsidR="008621DE">
        <w:rPr>
          <w:rFonts w:ascii="Times New Roman" w:hAnsi="Times New Roman" w:cs="Times New Roman"/>
          <w:sz w:val="24"/>
          <w:szCs w:val="24"/>
        </w:rPr>
        <w:t xml:space="preserve"> The applicant alleged that,</w:t>
      </w:r>
    </w:p>
    <w:p w:rsidR="008621DE" w:rsidRDefault="00111B79" w:rsidP="00111B79">
      <w:pPr>
        <w:spacing w:after="0" w:line="240" w:lineRule="auto"/>
        <w:jc w:val="both"/>
        <w:rPr>
          <w:rFonts w:ascii="Times New Roman" w:hAnsi="Times New Roman" w:cs="Times New Roman"/>
        </w:rPr>
      </w:pPr>
      <w:r>
        <w:rPr>
          <w:rFonts w:ascii="Times New Roman" w:hAnsi="Times New Roman" w:cs="Times New Roman"/>
          <w:sz w:val="24"/>
          <w:szCs w:val="24"/>
        </w:rPr>
        <w:tab/>
      </w:r>
      <w:r w:rsidR="008621DE">
        <w:rPr>
          <w:rFonts w:ascii="Times New Roman" w:hAnsi="Times New Roman" w:cs="Times New Roman"/>
          <w:sz w:val="24"/>
          <w:szCs w:val="24"/>
        </w:rPr>
        <w:t xml:space="preserve"> </w:t>
      </w:r>
      <w:r w:rsidR="008621DE" w:rsidRPr="00111B79">
        <w:rPr>
          <w:rFonts w:ascii="Times New Roman" w:hAnsi="Times New Roman" w:cs="Times New Roman"/>
        </w:rPr>
        <w:t xml:space="preserve">“This was done without the applicant’s consent or knowledge and despite the exclusive rights to </w:t>
      </w:r>
      <w:r>
        <w:rPr>
          <w:rFonts w:ascii="Times New Roman" w:hAnsi="Times New Roman" w:cs="Times New Roman"/>
        </w:rPr>
        <w:tab/>
      </w:r>
      <w:r w:rsidR="008621DE" w:rsidRPr="00111B79">
        <w:rPr>
          <w:rFonts w:ascii="Times New Roman" w:hAnsi="Times New Roman" w:cs="Times New Roman"/>
        </w:rPr>
        <w:t>mine conferred on the applicant by the notarial tribute agreement.”</w:t>
      </w:r>
    </w:p>
    <w:p w:rsidR="00111B79" w:rsidRPr="00111B79" w:rsidRDefault="00111B79" w:rsidP="00111B79">
      <w:pPr>
        <w:spacing w:after="0" w:line="240" w:lineRule="auto"/>
        <w:jc w:val="both"/>
        <w:rPr>
          <w:rFonts w:ascii="Times New Roman" w:hAnsi="Times New Roman" w:cs="Times New Roman"/>
        </w:rPr>
      </w:pPr>
    </w:p>
    <w:p w:rsidR="008621DE" w:rsidRDefault="008621DE"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w:t>
      </w:r>
      <w:r w:rsidR="00111B79">
        <w:rPr>
          <w:rFonts w:ascii="Times New Roman" w:hAnsi="Times New Roman" w:cs="Times New Roman"/>
          <w:sz w:val="24"/>
          <w:szCs w:val="24"/>
        </w:rPr>
        <w:t>d</w:t>
      </w:r>
      <w:r>
        <w:rPr>
          <w:rFonts w:ascii="Times New Roman" w:hAnsi="Times New Roman" w:cs="Times New Roman"/>
          <w:sz w:val="24"/>
          <w:szCs w:val="24"/>
        </w:rPr>
        <w:t xml:space="preserve"> that it then contacted the legal practitioner for the first respon</w:t>
      </w:r>
      <w:r w:rsidR="00111B79">
        <w:rPr>
          <w:rFonts w:ascii="Times New Roman" w:hAnsi="Times New Roman" w:cs="Times New Roman"/>
          <w:sz w:val="24"/>
          <w:szCs w:val="24"/>
        </w:rPr>
        <w:t>d</w:t>
      </w:r>
      <w:r>
        <w:rPr>
          <w:rFonts w:ascii="Times New Roman" w:hAnsi="Times New Roman" w:cs="Times New Roman"/>
          <w:sz w:val="24"/>
          <w:szCs w:val="24"/>
        </w:rPr>
        <w:t>ent’s workers and together with a workers representative they went to the offices of the first respondent. They obtained theref</w:t>
      </w:r>
      <w:r w:rsidR="00111B79">
        <w:rPr>
          <w:rFonts w:ascii="Times New Roman" w:hAnsi="Times New Roman" w:cs="Times New Roman"/>
          <w:sz w:val="24"/>
          <w:szCs w:val="24"/>
        </w:rPr>
        <w:t>r</w:t>
      </w:r>
      <w:r>
        <w:rPr>
          <w:rFonts w:ascii="Times New Roman" w:hAnsi="Times New Roman" w:cs="Times New Roman"/>
          <w:sz w:val="24"/>
          <w:szCs w:val="24"/>
        </w:rPr>
        <w:t>om a</w:t>
      </w:r>
      <w:r w:rsidR="00312C82">
        <w:rPr>
          <w:rFonts w:ascii="Times New Roman" w:hAnsi="Times New Roman" w:cs="Times New Roman"/>
          <w:sz w:val="24"/>
          <w:szCs w:val="24"/>
        </w:rPr>
        <w:t xml:space="preserve"> copy of the</w:t>
      </w:r>
      <w:r>
        <w:rPr>
          <w:rFonts w:ascii="Times New Roman" w:hAnsi="Times New Roman" w:cs="Times New Roman"/>
          <w:sz w:val="24"/>
          <w:szCs w:val="24"/>
        </w:rPr>
        <w:t xml:space="preserve"> tribute agreement between the first and second respondents in terms of which the latter was granted by the former mining rights to 45 gold claims already covered or included in the prior agreements between the applicant and the first respondent. The averment herein is made in para 19 of the founding affidavit. The applicant did not provide the </w:t>
      </w:r>
      <w:r>
        <w:rPr>
          <w:rFonts w:ascii="Times New Roman" w:hAnsi="Times New Roman" w:cs="Times New Roman"/>
          <w:sz w:val="24"/>
          <w:szCs w:val="24"/>
        </w:rPr>
        <w:lastRenderedPageBreak/>
        <w:t>date of this alleged meeting and its discovery of the tribute agreement annexure “E” to its papers. This annexure was however</w:t>
      </w:r>
      <w:r w:rsidR="00782A8B">
        <w:rPr>
          <w:rFonts w:ascii="Times New Roman" w:hAnsi="Times New Roman" w:cs="Times New Roman"/>
          <w:sz w:val="24"/>
          <w:szCs w:val="24"/>
        </w:rPr>
        <w:t xml:space="preserve"> signed by both the first respondent represented by Cecil Madondo and the second respondent on 1 December, 2020.</w:t>
      </w:r>
    </w:p>
    <w:p w:rsidR="00782A8B" w:rsidRDefault="00111B79"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2A8B">
        <w:rPr>
          <w:rFonts w:ascii="Times New Roman" w:hAnsi="Times New Roman" w:cs="Times New Roman"/>
          <w:sz w:val="24"/>
          <w:szCs w:val="24"/>
        </w:rPr>
        <w:t xml:space="preserve">The next development in the trail of events going by the applicant’s founding affidavit </w:t>
      </w:r>
      <w:r>
        <w:rPr>
          <w:rFonts w:ascii="Times New Roman" w:hAnsi="Times New Roman" w:cs="Times New Roman"/>
          <w:sz w:val="24"/>
          <w:szCs w:val="24"/>
        </w:rPr>
        <w:t>w</w:t>
      </w:r>
      <w:r w:rsidR="00782A8B">
        <w:rPr>
          <w:rFonts w:ascii="Times New Roman" w:hAnsi="Times New Roman" w:cs="Times New Roman"/>
          <w:sz w:val="24"/>
          <w:szCs w:val="24"/>
        </w:rPr>
        <w:t xml:space="preserve">as the discovery by the applicant that the first respondent had executed another tribute agreement in respect to other claims already subject of the agreements between the applicant and the first respondent. The applicant once again did not state the exact date of the discovery, choosing to use the words </w:t>
      </w:r>
      <w:r w:rsidR="00782A8B" w:rsidRPr="00111B79">
        <w:rPr>
          <w:rFonts w:ascii="Times New Roman" w:hAnsi="Times New Roman" w:cs="Times New Roman"/>
        </w:rPr>
        <w:t>“sometime in December, 2020”</w:t>
      </w:r>
      <w:r w:rsidR="00782A8B">
        <w:rPr>
          <w:rFonts w:ascii="Times New Roman" w:hAnsi="Times New Roman" w:cs="Times New Roman"/>
          <w:sz w:val="24"/>
          <w:szCs w:val="24"/>
        </w:rPr>
        <w:t xml:space="preserve">. The applicant however attached a copy of the tribute agreement between the first and the third respondent as annexure </w:t>
      </w:r>
      <w:r w:rsidR="00312C82">
        <w:rPr>
          <w:rFonts w:ascii="Times New Roman" w:hAnsi="Times New Roman" w:cs="Times New Roman"/>
          <w:sz w:val="24"/>
          <w:szCs w:val="24"/>
        </w:rPr>
        <w:t>“</w:t>
      </w:r>
      <w:r w:rsidR="00782A8B">
        <w:rPr>
          <w:rFonts w:ascii="Times New Roman" w:hAnsi="Times New Roman" w:cs="Times New Roman"/>
          <w:sz w:val="24"/>
          <w:szCs w:val="24"/>
        </w:rPr>
        <w:t>F</w:t>
      </w:r>
      <w:r w:rsidR="00312C82">
        <w:rPr>
          <w:rFonts w:ascii="Times New Roman" w:hAnsi="Times New Roman" w:cs="Times New Roman"/>
          <w:sz w:val="24"/>
          <w:szCs w:val="24"/>
        </w:rPr>
        <w:t>”</w:t>
      </w:r>
      <w:r w:rsidR="00782A8B">
        <w:rPr>
          <w:rFonts w:ascii="Times New Roman" w:hAnsi="Times New Roman" w:cs="Times New Roman"/>
          <w:sz w:val="24"/>
          <w:szCs w:val="24"/>
        </w:rPr>
        <w:t>. The copy of the attached agreement is not signed by the first respondent no</w:t>
      </w:r>
      <w:r>
        <w:rPr>
          <w:rFonts w:ascii="Times New Roman" w:hAnsi="Times New Roman" w:cs="Times New Roman"/>
          <w:sz w:val="24"/>
          <w:szCs w:val="24"/>
        </w:rPr>
        <w:t>r</w:t>
      </w:r>
      <w:r w:rsidR="00782A8B">
        <w:rPr>
          <w:rFonts w:ascii="Times New Roman" w:hAnsi="Times New Roman" w:cs="Times New Roman"/>
          <w:sz w:val="24"/>
          <w:szCs w:val="24"/>
        </w:rPr>
        <w:t xml:space="preserve"> is </w:t>
      </w:r>
      <w:r>
        <w:rPr>
          <w:rFonts w:ascii="Times New Roman" w:hAnsi="Times New Roman" w:cs="Times New Roman"/>
          <w:sz w:val="24"/>
          <w:szCs w:val="24"/>
        </w:rPr>
        <w:t>i</w:t>
      </w:r>
      <w:r w:rsidR="00782A8B">
        <w:rPr>
          <w:rFonts w:ascii="Times New Roman" w:hAnsi="Times New Roman" w:cs="Times New Roman"/>
          <w:sz w:val="24"/>
          <w:szCs w:val="24"/>
        </w:rPr>
        <w:t>t dated. I refrain from commenting on the agreement contents and its validity as this is unnecessary for purposes of my determination.</w:t>
      </w:r>
    </w:p>
    <w:p w:rsidR="00782A8B" w:rsidRDefault="00782A8B"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e</w:t>
      </w:r>
      <w:r w:rsidR="00111B79">
        <w:rPr>
          <w:rFonts w:ascii="Times New Roman" w:hAnsi="Times New Roman" w:cs="Times New Roman"/>
          <w:sz w:val="24"/>
          <w:szCs w:val="24"/>
        </w:rPr>
        <w:t>v</w:t>
      </w:r>
      <w:r>
        <w:rPr>
          <w:rFonts w:ascii="Times New Roman" w:hAnsi="Times New Roman" w:cs="Times New Roman"/>
          <w:sz w:val="24"/>
          <w:szCs w:val="24"/>
        </w:rPr>
        <w:t xml:space="preserve">ent was an alleged engagement between the applicant and the first respondent. The applicant deposed in para 21 of the founding affidavit the engagement (s) </w:t>
      </w:r>
      <w:r w:rsidRPr="00111B79">
        <w:rPr>
          <w:rFonts w:ascii="Times New Roman" w:hAnsi="Times New Roman" w:cs="Times New Roman"/>
        </w:rPr>
        <w:t>was “….for purposes of ensuring that the two tribute agreements entered with second and third respondents are rescinded..”</w:t>
      </w:r>
      <w:r>
        <w:rPr>
          <w:rFonts w:ascii="Times New Roman" w:hAnsi="Times New Roman" w:cs="Times New Roman"/>
          <w:sz w:val="24"/>
          <w:szCs w:val="24"/>
        </w:rPr>
        <w:t xml:space="preserve"> The applicant in usual fashion did not give a date (s) of the meetings. The applicant alleged in the same paragraph 21 aforesai</w:t>
      </w:r>
      <w:r w:rsidR="00C34477">
        <w:rPr>
          <w:rFonts w:ascii="Times New Roman" w:hAnsi="Times New Roman" w:cs="Times New Roman"/>
          <w:sz w:val="24"/>
          <w:szCs w:val="24"/>
        </w:rPr>
        <w:t>d</w:t>
      </w:r>
      <w:r>
        <w:rPr>
          <w:rFonts w:ascii="Times New Roman" w:hAnsi="Times New Roman" w:cs="Times New Roman"/>
          <w:sz w:val="24"/>
          <w:szCs w:val="24"/>
        </w:rPr>
        <w:t xml:space="preserve"> that the first respondent wrote to the applicant, a letter dated 15 De</w:t>
      </w:r>
      <w:r w:rsidR="00C34477">
        <w:rPr>
          <w:rFonts w:ascii="Times New Roman" w:hAnsi="Times New Roman" w:cs="Times New Roman"/>
          <w:sz w:val="24"/>
          <w:szCs w:val="24"/>
        </w:rPr>
        <w:t>c</w:t>
      </w:r>
      <w:r>
        <w:rPr>
          <w:rFonts w:ascii="Times New Roman" w:hAnsi="Times New Roman" w:cs="Times New Roman"/>
          <w:sz w:val="24"/>
          <w:szCs w:val="24"/>
        </w:rPr>
        <w:t>ember 2020 wherein the first respondent gave the applicant notice to terminate the agreements between them. The applicant did not attach a copy of the letter of intention to terminate the agreement nor did the applicant set out details of its terms.</w:t>
      </w:r>
      <w:r w:rsidR="001676B3">
        <w:rPr>
          <w:rFonts w:ascii="Times New Roman" w:hAnsi="Times New Roman" w:cs="Times New Roman"/>
          <w:sz w:val="24"/>
          <w:szCs w:val="24"/>
        </w:rPr>
        <w:t xml:space="preserve"> The applicant did not explain what it di</w:t>
      </w:r>
      <w:r w:rsidR="00C34477">
        <w:rPr>
          <w:rFonts w:ascii="Times New Roman" w:hAnsi="Times New Roman" w:cs="Times New Roman"/>
          <w:sz w:val="24"/>
          <w:szCs w:val="24"/>
        </w:rPr>
        <w:t>d</w:t>
      </w:r>
      <w:r w:rsidR="001676B3">
        <w:rPr>
          <w:rFonts w:ascii="Times New Roman" w:hAnsi="Times New Roman" w:cs="Times New Roman"/>
          <w:sz w:val="24"/>
          <w:szCs w:val="24"/>
        </w:rPr>
        <w:t xml:space="preserve"> about the l</w:t>
      </w:r>
      <w:r w:rsidR="00C34477">
        <w:rPr>
          <w:rFonts w:ascii="Times New Roman" w:hAnsi="Times New Roman" w:cs="Times New Roman"/>
          <w:sz w:val="24"/>
          <w:szCs w:val="24"/>
        </w:rPr>
        <w:t>e</w:t>
      </w:r>
      <w:r w:rsidR="001676B3">
        <w:rPr>
          <w:rFonts w:ascii="Times New Roman" w:hAnsi="Times New Roman" w:cs="Times New Roman"/>
          <w:sz w:val="24"/>
          <w:szCs w:val="24"/>
        </w:rPr>
        <w:t>tter.</w:t>
      </w:r>
    </w:p>
    <w:p w:rsidR="00C34477" w:rsidRDefault="001676B3" w:rsidP="00C34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event according to the founding affidavit was that on 30 December, 2020 the corporate rescue practitioner Cecil Madondo invited the applicants representatives to a meeting to discuss the agreements executed between the first, second and third respond</w:t>
      </w:r>
      <w:r w:rsidR="00C34477">
        <w:rPr>
          <w:rFonts w:ascii="Times New Roman" w:hAnsi="Times New Roman" w:cs="Times New Roman"/>
          <w:sz w:val="24"/>
          <w:szCs w:val="24"/>
        </w:rPr>
        <w:t>e</w:t>
      </w:r>
      <w:r>
        <w:rPr>
          <w:rFonts w:ascii="Times New Roman" w:hAnsi="Times New Roman" w:cs="Times New Roman"/>
          <w:sz w:val="24"/>
          <w:szCs w:val="24"/>
        </w:rPr>
        <w:t xml:space="preserve">nts including the notice of termination of agreements between the applicant and the first respondent. The applicant </w:t>
      </w:r>
      <w:r w:rsidR="00C34477">
        <w:rPr>
          <w:rFonts w:ascii="Times New Roman" w:hAnsi="Times New Roman" w:cs="Times New Roman"/>
          <w:sz w:val="24"/>
          <w:szCs w:val="24"/>
        </w:rPr>
        <w:t>a</w:t>
      </w:r>
      <w:r>
        <w:rPr>
          <w:rFonts w:ascii="Times New Roman" w:hAnsi="Times New Roman" w:cs="Times New Roman"/>
          <w:sz w:val="24"/>
          <w:szCs w:val="24"/>
        </w:rPr>
        <w:t>verred that a resolution was rea</w:t>
      </w:r>
      <w:r w:rsidR="00C34477">
        <w:rPr>
          <w:rFonts w:ascii="Times New Roman" w:hAnsi="Times New Roman" w:cs="Times New Roman"/>
          <w:sz w:val="24"/>
          <w:szCs w:val="24"/>
        </w:rPr>
        <w:t>ched</w:t>
      </w:r>
      <w:r>
        <w:rPr>
          <w:rFonts w:ascii="Times New Roman" w:hAnsi="Times New Roman" w:cs="Times New Roman"/>
          <w:sz w:val="24"/>
          <w:szCs w:val="24"/>
        </w:rPr>
        <w:t xml:space="preserve"> at the meeting that the subsequent agreements between the first, second and third respondents </w:t>
      </w:r>
    </w:p>
    <w:p w:rsidR="00C34477" w:rsidRDefault="00C34477" w:rsidP="00C34477">
      <w:pPr>
        <w:spacing w:after="0" w:line="240" w:lineRule="auto"/>
        <w:jc w:val="both"/>
        <w:rPr>
          <w:rFonts w:ascii="Times New Roman" w:hAnsi="Times New Roman" w:cs="Times New Roman"/>
        </w:rPr>
      </w:pPr>
      <w:r>
        <w:rPr>
          <w:rFonts w:ascii="Times New Roman" w:hAnsi="Times New Roman" w:cs="Times New Roman"/>
          <w:sz w:val="24"/>
          <w:szCs w:val="24"/>
        </w:rPr>
        <w:tab/>
      </w:r>
      <w:r w:rsidR="001676B3" w:rsidRPr="00C34477">
        <w:rPr>
          <w:rFonts w:ascii="Times New Roman" w:hAnsi="Times New Roman" w:cs="Times New Roman"/>
        </w:rPr>
        <w:t xml:space="preserve">“…had not been signed properly and that the applicant had not breached the J V agreement as it </w:t>
      </w:r>
      <w:r>
        <w:rPr>
          <w:rFonts w:ascii="Times New Roman" w:hAnsi="Times New Roman" w:cs="Times New Roman"/>
        </w:rPr>
        <w:tab/>
      </w:r>
      <w:r w:rsidR="001676B3" w:rsidRPr="00C34477">
        <w:rPr>
          <w:rFonts w:ascii="Times New Roman" w:hAnsi="Times New Roman" w:cs="Times New Roman"/>
        </w:rPr>
        <w:t xml:space="preserve">had purchased machinery worth US$345 000 as appears from the invoice attached hereto as G and </w:t>
      </w:r>
      <w:r>
        <w:rPr>
          <w:rFonts w:ascii="Times New Roman" w:hAnsi="Times New Roman" w:cs="Times New Roman"/>
        </w:rPr>
        <w:tab/>
      </w:r>
      <w:r w:rsidR="001676B3" w:rsidRPr="00C34477">
        <w:rPr>
          <w:rFonts w:ascii="Times New Roman" w:hAnsi="Times New Roman" w:cs="Times New Roman"/>
        </w:rPr>
        <w:t>had also paid creditors of the f</w:t>
      </w:r>
      <w:r>
        <w:rPr>
          <w:rFonts w:ascii="Times New Roman" w:hAnsi="Times New Roman" w:cs="Times New Roman"/>
        </w:rPr>
        <w:t>i</w:t>
      </w:r>
      <w:r w:rsidR="001676B3" w:rsidRPr="00C34477">
        <w:rPr>
          <w:rFonts w:ascii="Times New Roman" w:hAnsi="Times New Roman" w:cs="Times New Roman"/>
        </w:rPr>
        <w:t xml:space="preserve">rst respondent.” </w:t>
      </w:r>
    </w:p>
    <w:p w:rsidR="00C34477" w:rsidRDefault="00C34477" w:rsidP="00C34477">
      <w:pPr>
        <w:spacing w:after="0" w:line="240" w:lineRule="auto"/>
        <w:jc w:val="both"/>
        <w:rPr>
          <w:rFonts w:ascii="Times New Roman" w:hAnsi="Times New Roman" w:cs="Times New Roman"/>
        </w:rPr>
      </w:pPr>
    </w:p>
    <w:p w:rsidR="001676B3" w:rsidRDefault="00C34477" w:rsidP="00C34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676B3">
        <w:rPr>
          <w:rFonts w:ascii="Times New Roman" w:hAnsi="Times New Roman" w:cs="Times New Roman"/>
          <w:sz w:val="24"/>
          <w:szCs w:val="24"/>
        </w:rPr>
        <w:t>It does not appear that there we</w:t>
      </w:r>
      <w:r>
        <w:rPr>
          <w:rFonts w:ascii="Times New Roman" w:hAnsi="Times New Roman" w:cs="Times New Roman"/>
          <w:sz w:val="24"/>
          <w:szCs w:val="24"/>
        </w:rPr>
        <w:t>r</w:t>
      </w:r>
      <w:r w:rsidR="001676B3">
        <w:rPr>
          <w:rFonts w:ascii="Times New Roman" w:hAnsi="Times New Roman" w:cs="Times New Roman"/>
          <w:sz w:val="24"/>
          <w:szCs w:val="24"/>
        </w:rPr>
        <w:t>e any minutes of the meeting which were recorded as nothing was stated about them</w:t>
      </w:r>
      <w:r>
        <w:rPr>
          <w:rFonts w:ascii="Times New Roman" w:hAnsi="Times New Roman" w:cs="Times New Roman"/>
          <w:sz w:val="24"/>
          <w:szCs w:val="24"/>
        </w:rPr>
        <w:t xml:space="preserve"> </w:t>
      </w:r>
      <w:r w:rsidR="001676B3">
        <w:rPr>
          <w:rFonts w:ascii="Times New Roman" w:hAnsi="Times New Roman" w:cs="Times New Roman"/>
          <w:sz w:val="24"/>
          <w:szCs w:val="24"/>
        </w:rPr>
        <w:t>in the founding affidavit. Such minutes if available would h</w:t>
      </w:r>
      <w:r>
        <w:rPr>
          <w:rFonts w:ascii="Times New Roman" w:hAnsi="Times New Roman" w:cs="Times New Roman"/>
          <w:sz w:val="24"/>
          <w:szCs w:val="24"/>
        </w:rPr>
        <w:t>a</w:t>
      </w:r>
      <w:r w:rsidR="001676B3">
        <w:rPr>
          <w:rFonts w:ascii="Times New Roman" w:hAnsi="Times New Roman" w:cs="Times New Roman"/>
          <w:sz w:val="24"/>
          <w:szCs w:val="24"/>
        </w:rPr>
        <w:t>ve assisted the judge to appreciate the nature and content of the delib</w:t>
      </w:r>
      <w:r>
        <w:rPr>
          <w:rFonts w:ascii="Times New Roman" w:hAnsi="Times New Roman" w:cs="Times New Roman"/>
          <w:sz w:val="24"/>
          <w:szCs w:val="24"/>
        </w:rPr>
        <w:t>e</w:t>
      </w:r>
      <w:r w:rsidR="001676B3">
        <w:rPr>
          <w:rFonts w:ascii="Times New Roman" w:hAnsi="Times New Roman" w:cs="Times New Roman"/>
          <w:sz w:val="24"/>
          <w:szCs w:val="24"/>
        </w:rPr>
        <w:t>rations.</w:t>
      </w:r>
    </w:p>
    <w:p w:rsidR="001676B3" w:rsidRDefault="001676B3"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and in regard to th</w:t>
      </w:r>
      <w:r w:rsidR="00C34477">
        <w:rPr>
          <w:rFonts w:ascii="Times New Roman" w:hAnsi="Times New Roman" w:cs="Times New Roman"/>
          <w:sz w:val="24"/>
          <w:szCs w:val="24"/>
        </w:rPr>
        <w:t>e</w:t>
      </w:r>
      <w:r>
        <w:rPr>
          <w:rFonts w:ascii="Times New Roman" w:hAnsi="Times New Roman" w:cs="Times New Roman"/>
          <w:sz w:val="24"/>
          <w:szCs w:val="24"/>
        </w:rPr>
        <w:t xml:space="preserve"> tra</w:t>
      </w:r>
      <w:r w:rsidR="00C34477">
        <w:rPr>
          <w:rFonts w:ascii="Times New Roman" w:hAnsi="Times New Roman" w:cs="Times New Roman"/>
          <w:sz w:val="24"/>
          <w:szCs w:val="24"/>
        </w:rPr>
        <w:t>i</w:t>
      </w:r>
      <w:r>
        <w:rPr>
          <w:rFonts w:ascii="Times New Roman" w:hAnsi="Times New Roman" w:cs="Times New Roman"/>
          <w:sz w:val="24"/>
          <w:szCs w:val="24"/>
        </w:rPr>
        <w:t xml:space="preserve">l of events, the applicant averred in para 24 of the founding affidavit that </w:t>
      </w:r>
      <w:r w:rsidR="00312C82">
        <w:rPr>
          <w:rFonts w:ascii="Times New Roman" w:hAnsi="Times New Roman" w:cs="Times New Roman"/>
          <w:sz w:val="24"/>
          <w:szCs w:val="24"/>
        </w:rPr>
        <w:t xml:space="preserve">after </w:t>
      </w:r>
      <w:r>
        <w:rPr>
          <w:rFonts w:ascii="Times New Roman" w:hAnsi="Times New Roman" w:cs="Times New Roman"/>
          <w:sz w:val="24"/>
          <w:szCs w:val="24"/>
        </w:rPr>
        <w:t>the applicant had noted that the first respondent ha</w:t>
      </w:r>
      <w:r w:rsidR="00C34477">
        <w:rPr>
          <w:rFonts w:ascii="Times New Roman" w:hAnsi="Times New Roman" w:cs="Times New Roman"/>
          <w:sz w:val="24"/>
          <w:szCs w:val="24"/>
        </w:rPr>
        <w:t>d</w:t>
      </w:r>
      <w:r>
        <w:rPr>
          <w:rFonts w:ascii="Times New Roman" w:hAnsi="Times New Roman" w:cs="Times New Roman"/>
          <w:sz w:val="24"/>
          <w:szCs w:val="24"/>
        </w:rPr>
        <w:t xml:space="preserve"> not advised what steps it had taken to cancel the agreements executed between the applicant and second and third r</w:t>
      </w:r>
      <w:r w:rsidR="00C34477">
        <w:rPr>
          <w:rFonts w:ascii="Times New Roman" w:hAnsi="Times New Roman" w:cs="Times New Roman"/>
          <w:sz w:val="24"/>
          <w:szCs w:val="24"/>
        </w:rPr>
        <w:t>e</w:t>
      </w:r>
      <w:r>
        <w:rPr>
          <w:rFonts w:ascii="Times New Roman" w:hAnsi="Times New Roman" w:cs="Times New Roman"/>
          <w:sz w:val="24"/>
          <w:szCs w:val="24"/>
        </w:rPr>
        <w:t>spondents, the applicant inst</w:t>
      </w:r>
      <w:r w:rsidR="00C34477">
        <w:rPr>
          <w:rFonts w:ascii="Times New Roman" w:hAnsi="Times New Roman" w:cs="Times New Roman"/>
          <w:sz w:val="24"/>
          <w:szCs w:val="24"/>
        </w:rPr>
        <w:t>ituted</w:t>
      </w:r>
      <w:r>
        <w:rPr>
          <w:rFonts w:ascii="Times New Roman" w:hAnsi="Times New Roman" w:cs="Times New Roman"/>
          <w:sz w:val="24"/>
          <w:szCs w:val="24"/>
        </w:rPr>
        <w:t xml:space="preserve"> court proceedings by way of application under case number </w:t>
      </w:r>
      <w:r w:rsidRPr="00C34477">
        <w:rPr>
          <w:rFonts w:ascii="Times New Roman" w:hAnsi="Times New Roman" w:cs="Times New Roman"/>
        </w:rPr>
        <w:t>“HH (sic) 7276/20 but withdrew it due to technical issues.”</w:t>
      </w:r>
      <w:r>
        <w:rPr>
          <w:rFonts w:ascii="Times New Roman" w:hAnsi="Times New Roman" w:cs="Times New Roman"/>
          <w:sz w:val="24"/>
          <w:szCs w:val="24"/>
        </w:rPr>
        <w:t xml:space="preserve"> In typical fashion of not being specific when alleging events and being coy with facts, the applicant did not give details of what the application wa</w:t>
      </w:r>
      <w:r w:rsidR="00C34477">
        <w:rPr>
          <w:rFonts w:ascii="Times New Roman" w:hAnsi="Times New Roman" w:cs="Times New Roman"/>
          <w:sz w:val="24"/>
          <w:szCs w:val="24"/>
        </w:rPr>
        <w:t>s</w:t>
      </w:r>
      <w:r>
        <w:rPr>
          <w:rFonts w:ascii="Times New Roman" w:hAnsi="Times New Roman" w:cs="Times New Roman"/>
          <w:sz w:val="24"/>
          <w:szCs w:val="24"/>
        </w:rPr>
        <w:t xml:space="preserve"> about nor who the parties were. The applicant did not incorpora</w:t>
      </w:r>
      <w:r w:rsidR="00C34477">
        <w:rPr>
          <w:rFonts w:ascii="Times New Roman" w:hAnsi="Times New Roman" w:cs="Times New Roman"/>
          <w:sz w:val="24"/>
          <w:szCs w:val="24"/>
        </w:rPr>
        <w:t>t</w:t>
      </w:r>
      <w:r>
        <w:rPr>
          <w:rFonts w:ascii="Times New Roman" w:hAnsi="Times New Roman" w:cs="Times New Roman"/>
          <w:sz w:val="24"/>
          <w:szCs w:val="24"/>
        </w:rPr>
        <w:t xml:space="preserve">e the said application by reference nor ask the court to refer to it. It is not the duty of the court to dig out </w:t>
      </w:r>
      <w:r w:rsidR="00C34477">
        <w:rPr>
          <w:rFonts w:ascii="Times New Roman" w:hAnsi="Times New Roman" w:cs="Times New Roman"/>
          <w:sz w:val="24"/>
          <w:szCs w:val="24"/>
        </w:rPr>
        <w:t>m</w:t>
      </w:r>
      <w:r>
        <w:rPr>
          <w:rFonts w:ascii="Times New Roman" w:hAnsi="Times New Roman" w:cs="Times New Roman"/>
          <w:sz w:val="24"/>
          <w:szCs w:val="24"/>
        </w:rPr>
        <w:t>aterial to assist a party to prove its c</w:t>
      </w:r>
      <w:r w:rsidR="00C34477">
        <w:rPr>
          <w:rFonts w:ascii="Times New Roman" w:hAnsi="Times New Roman" w:cs="Times New Roman"/>
          <w:sz w:val="24"/>
          <w:szCs w:val="24"/>
        </w:rPr>
        <w:t>l</w:t>
      </w:r>
      <w:r>
        <w:rPr>
          <w:rFonts w:ascii="Times New Roman" w:hAnsi="Times New Roman" w:cs="Times New Roman"/>
          <w:sz w:val="24"/>
          <w:szCs w:val="24"/>
        </w:rPr>
        <w:t>aim or defence</w:t>
      </w:r>
      <w:r w:rsidR="00C34477">
        <w:rPr>
          <w:rFonts w:ascii="Times New Roman" w:hAnsi="Times New Roman" w:cs="Times New Roman"/>
          <w:sz w:val="24"/>
          <w:szCs w:val="24"/>
        </w:rPr>
        <w:t xml:space="preserve"> </w:t>
      </w:r>
      <w:r>
        <w:rPr>
          <w:rFonts w:ascii="Times New Roman" w:hAnsi="Times New Roman" w:cs="Times New Roman"/>
          <w:sz w:val="24"/>
          <w:szCs w:val="24"/>
        </w:rPr>
        <w:t>as the case maybe. It is the duty of the litigant to place before the court all necessary evidence available to the litigant to advance its cause or de</w:t>
      </w:r>
      <w:r w:rsidR="00C34477">
        <w:rPr>
          <w:rFonts w:ascii="Times New Roman" w:hAnsi="Times New Roman" w:cs="Times New Roman"/>
          <w:sz w:val="24"/>
          <w:szCs w:val="24"/>
        </w:rPr>
        <w:t>f</w:t>
      </w:r>
      <w:r>
        <w:rPr>
          <w:rFonts w:ascii="Times New Roman" w:hAnsi="Times New Roman" w:cs="Times New Roman"/>
          <w:sz w:val="24"/>
          <w:szCs w:val="24"/>
        </w:rPr>
        <w:t>ence.</w:t>
      </w:r>
    </w:p>
    <w:p w:rsidR="001676B3" w:rsidRDefault="001676B3"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the institution of this application, the applicant averred that it learnt through </w:t>
      </w:r>
      <w:r w:rsidRPr="00C34477">
        <w:rPr>
          <w:rFonts w:ascii="Times New Roman" w:hAnsi="Times New Roman" w:cs="Times New Roman"/>
        </w:rPr>
        <w:t>“rumours</w:t>
      </w:r>
      <w:r>
        <w:rPr>
          <w:rFonts w:ascii="Times New Roman" w:hAnsi="Times New Roman" w:cs="Times New Roman"/>
          <w:sz w:val="24"/>
          <w:szCs w:val="24"/>
        </w:rPr>
        <w:t>”</w:t>
      </w:r>
      <w:r w:rsidR="00B46519">
        <w:rPr>
          <w:rFonts w:ascii="Times New Roman" w:hAnsi="Times New Roman" w:cs="Times New Roman"/>
          <w:sz w:val="24"/>
          <w:szCs w:val="24"/>
        </w:rPr>
        <w:t xml:space="preserve"> “</w:t>
      </w:r>
      <w:r w:rsidR="00B46519" w:rsidRPr="00C34477">
        <w:rPr>
          <w:rFonts w:ascii="Times New Roman" w:hAnsi="Times New Roman" w:cs="Times New Roman"/>
        </w:rPr>
        <w:t>sometime in January 2021</w:t>
      </w:r>
      <w:r w:rsidR="00B46519">
        <w:rPr>
          <w:rFonts w:ascii="Times New Roman" w:hAnsi="Times New Roman" w:cs="Times New Roman"/>
          <w:sz w:val="24"/>
          <w:szCs w:val="24"/>
        </w:rPr>
        <w:t>” that the second and the third respo</w:t>
      </w:r>
      <w:r w:rsidR="00C34477">
        <w:rPr>
          <w:rFonts w:ascii="Times New Roman" w:hAnsi="Times New Roman" w:cs="Times New Roman"/>
          <w:sz w:val="24"/>
          <w:szCs w:val="24"/>
        </w:rPr>
        <w:t>n</w:t>
      </w:r>
      <w:r w:rsidR="00B46519">
        <w:rPr>
          <w:rFonts w:ascii="Times New Roman" w:hAnsi="Times New Roman" w:cs="Times New Roman"/>
          <w:sz w:val="24"/>
          <w:szCs w:val="24"/>
        </w:rPr>
        <w:t>dents were carrying out mining activities despite the assurance by the first respondent that it would cancel agreements between it and second and third respon</w:t>
      </w:r>
      <w:r w:rsidR="00C34477">
        <w:rPr>
          <w:rFonts w:ascii="Times New Roman" w:hAnsi="Times New Roman" w:cs="Times New Roman"/>
          <w:sz w:val="24"/>
          <w:szCs w:val="24"/>
        </w:rPr>
        <w:t>d</w:t>
      </w:r>
      <w:r w:rsidR="00B46519">
        <w:rPr>
          <w:rFonts w:ascii="Times New Roman" w:hAnsi="Times New Roman" w:cs="Times New Roman"/>
          <w:sz w:val="24"/>
          <w:szCs w:val="24"/>
        </w:rPr>
        <w:t>ents. The applicant averred that on 12 January, 2021, it wrote a letter to the first respondent requesting the first respondent’s consent that their dispute be referred for arbitration as provided for in their agreement (s</w:t>
      </w:r>
      <w:r w:rsidR="00C34477">
        <w:rPr>
          <w:rFonts w:ascii="Times New Roman" w:hAnsi="Times New Roman" w:cs="Times New Roman"/>
          <w:sz w:val="24"/>
          <w:szCs w:val="24"/>
        </w:rPr>
        <w:t>)</w:t>
      </w:r>
      <w:r w:rsidR="00B46519">
        <w:rPr>
          <w:rFonts w:ascii="Times New Roman" w:hAnsi="Times New Roman" w:cs="Times New Roman"/>
          <w:sz w:val="24"/>
          <w:szCs w:val="24"/>
        </w:rPr>
        <w:t>. A follow up letter was written on 18 January, 2</w:t>
      </w:r>
      <w:r w:rsidR="00C34477">
        <w:rPr>
          <w:rFonts w:ascii="Times New Roman" w:hAnsi="Times New Roman" w:cs="Times New Roman"/>
          <w:sz w:val="24"/>
          <w:szCs w:val="24"/>
        </w:rPr>
        <w:t>0</w:t>
      </w:r>
      <w:r w:rsidR="00B46519">
        <w:rPr>
          <w:rFonts w:ascii="Times New Roman" w:hAnsi="Times New Roman" w:cs="Times New Roman"/>
          <w:sz w:val="24"/>
          <w:szCs w:val="24"/>
        </w:rPr>
        <w:t xml:space="preserve">21 following a lack of response to the letter of 12 January, 2021. The first respondent then responded on 19 January, 2021 wherein it refused to </w:t>
      </w:r>
      <w:r w:rsidR="00C34477">
        <w:rPr>
          <w:rFonts w:ascii="Times New Roman" w:hAnsi="Times New Roman" w:cs="Times New Roman"/>
          <w:sz w:val="24"/>
          <w:szCs w:val="24"/>
        </w:rPr>
        <w:t>c</w:t>
      </w:r>
      <w:r w:rsidR="00B46519">
        <w:rPr>
          <w:rFonts w:ascii="Times New Roman" w:hAnsi="Times New Roman" w:cs="Times New Roman"/>
          <w:sz w:val="24"/>
          <w:szCs w:val="24"/>
        </w:rPr>
        <w:t>onsent to arbitration. The applicant then deposed as follows in para 25 of the founding affidavit.</w:t>
      </w:r>
    </w:p>
    <w:p w:rsidR="00B46519" w:rsidRDefault="00B46519" w:rsidP="00C34477">
      <w:pPr>
        <w:spacing w:after="0" w:line="240" w:lineRule="auto"/>
        <w:jc w:val="both"/>
        <w:rPr>
          <w:rFonts w:ascii="Times New Roman" w:hAnsi="Times New Roman" w:cs="Times New Roman"/>
        </w:rPr>
      </w:pPr>
      <w:r>
        <w:rPr>
          <w:rFonts w:ascii="Times New Roman" w:hAnsi="Times New Roman" w:cs="Times New Roman"/>
          <w:sz w:val="24"/>
          <w:szCs w:val="24"/>
        </w:rPr>
        <w:tab/>
      </w:r>
      <w:r w:rsidRPr="00C34477">
        <w:rPr>
          <w:rFonts w:ascii="Times New Roman" w:hAnsi="Times New Roman" w:cs="Times New Roman"/>
        </w:rPr>
        <w:t>“….1</w:t>
      </w:r>
      <w:r w:rsidRPr="00C34477">
        <w:rPr>
          <w:rFonts w:ascii="Times New Roman" w:hAnsi="Times New Roman" w:cs="Times New Roman"/>
          <w:vertAlign w:val="superscript"/>
        </w:rPr>
        <w:t>st</w:t>
      </w:r>
      <w:r w:rsidRPr="00C34477">
        <w:rPr>
          <w:rFonts w:ascii="Times New Roman" w:hAnsi="Times New Roman" w:cs="Times New Roman"/>
        </w:rPr>
        <w:t xml:space="preserve"> respondent only responded on the 19</w:t>
      </w:r>
      <w:r w:rsidRPr="00C34477">
        <w:rPr>
          <w:rFonts w:ascii="Times New Roman" w:hAnsi="Times New Roman" w:cs="Times New Roman"/>
          <w:vertAlign w:val="superscript"/>
        </w:rPr>
        <w:t>th</w:t>
      </w:r>
      <w:r w:rsidRPr="00C34477">
        <w:rPr>
          <w:rFonts w:ascii="Times New Roman" w:hAnsi="Times New Roman" w:cs="Times New Roman"/>
        </w:rPr>
        <w:t xml:space="preserve"> of January, 2021 and refused to grant consent. He </w:t>
      </w:r>
      <w:r w:rsidR="00C34477">
        <w:rPr>
          <w:rFonts w:ascii="Times New Roman" w:hAnsi="Times New Roman" w:cs="Times New Roman"/>
        </w:rPr>
        <w:tab/>
      </w:r>
      <w:r w:rsidRPr="00C34477">
        <w:rPr>
          <w:rFonts w:ascii="Times New Roman" w:hAnsi="Times New Roman" w:cs="Times New Roman"/>
        </w:rPr>
        <w:t>resurrected the issue of breach of the J.V agreement. I then decided that the court h</w:t>
      </w:r>
      <w:r w:rsidR="00C34477">
        <w:rPr>
          <w:rFonts w:ascii="Times New Roman" w:hAnsi="Times New Roman" w:cs="Times New Roman"/>
        </w:rPr>
        <w:t>a</w:t>
      </w:r>
      <w:r w:rsidRPr="00C34477">
        <w:rPr>
          <w:rFonts w:ascii="Times New Roman" w:hAnsi="Times New Roman" w:cs="Times New Roman"/>
        </w:rPr>
        <w:t xml:space="preserve">s to be </w:t>
      </w:r>
      <w:r w:rsidR="00C34477">
        <w:rPr>
          <w:rFonts w:ascii="Times New Roman" w:hAnsi="Times New Roman" w:cs="Times New Roman"/>
        </w:rPr>
        <w:tab/>
      </w:r>
      <w:r w:rsidRPr="00C34477">
        <w:rPr>
          <w:rFonts w:ascii="Times New Roman" w:hAnsi="Times New Roman" w:cs="Times New Roman"/>
        </w:rPr>
        <w:t>approached on an ur</w:t>
      </w:r>
      <w:r w:rsidR="00C34477">
        <w:rPr>
          <w:rFonts w:ascii="Times New Roman" w:hAnsi="Times New Roman" w:cs="Times New Roman"/>
        </w:rPr>
        <w:t>g</w:t>
      </w:r>
      <w:r w:rsidRPr="00C34477">
        <w:rPr>
          <w:rFonts w:ascii="Times New Roman" w:hAnsi="Times New Roman" w:cs="Times New Roman"/>
        </w:rPr>
        <w:t>ent basis as people were</w:t>
      </w:r>
      <w:r w:rsidR="00353EC0" w:rsidRPr="00C34477">
        <w:rPr>
          <w:rFonts w:ascii="Times New Roman" w:hAnsi="Times New Roman" w:cs="Times New Roman"/>
        </w:rPr>
        <w:t xml:space="preserve"> </w:t>
      </w:r>
      <w:r w:rsidR="00C34477" w:rsidRPr="00C34477">
        <w:rPr>
          <w:rFonts w:ascii="Times New Roman" w:hAnsi="Times New Roman" w:cs="Times New Roman"/>
        </w:rPr>
        <w:t>conducting mining activities and 1</w:t>
      </w:r>
      <w:r w:rsidR="00C34477" w:rsidRPr="00C34477">
        <w:rPr>
          <w:rFonts w:ascii="Times New Roman" w:hAnsi="Times New Roman" w:cs="Times New Roman"/>
          <w:vertAlign w:val="superscript"/>
        </w:rPr>
        <w:t>st</w:t>
      </w:r>
      <w:r w:rsidR="00C34477" w:rsidRPr="00C34477">
        <w:rPr>
          <w:rFonts w:ascii="Times New Roman" w:hAnsi="Times New Roman" w:cs="Times New Roman"/>
        </w:rPr>
        <w:t xml:space="preserve"> respondent was </w:t>
      </w:r>
      <w:r w:rsidR="00C34477">
        <w:rPr>
          <w:rFonts w:ascii="Times New Roman" w:hAnsi="Times New Roman" w:cs="Times New Roman"/>
        </w:rPr>
        <w:tab/>
      </w:r>
      <w:r w:rsidR="00C34477" w:rsidRPr="00C34477">
        <w:rPr>
          <w:rFonts w:ascii="Times New Roman" w:hAnsi="Times New Roman" w:cs="Times New Roman"/>
        </w:rPr>
        <w:t xml:space="preserve">not willing to grant </w:t>
      </w:r>
      <w:r w:rsidR="00353EC0" w:rsidRPr="00C34477">
        <w:rPr>
          <w:rFonts w:ascii="Times New Roman" w:hAnsi="Times New Roman" w:cs="Times New Roman"/>
        </w:rPr>
        <w:t>consent in terms of the Insolv</w:t>
      </w:r>
      <w:r w:rsidR="00C34477">
        <w:rPr>
          <w:rFonts w:ascii="Times New Roman" w:hAnsi="Times New Roman" w:cs="Times New Roman"/>
        </w:rPr>
        <w:t>e</w:t>
      </w:r>
      <w:r w:rsidR="00353EC0" w:rsidRPr="00C34477">
        <w:rPr>
          <w:rFonts w:ascii="Times New Roman" w:hAnsi="Times New Roman" w:cs="Times New Roman"/>
        </w:rPr>
        <w:t xml:space="preserve">ncy Act and to make matters worse, it had </w:t>
      </w:r>
      <w:r w:rsidR="00C34477">
        <w:rPr>
          <w:rFonts w:ascii="Times New Roman" w:hAnsi="Times New Roman" w:cs="Times New Roman"/>
        </w:rPr>
        <w:tab/>
      </w:r>
      <w:r w:rsidR="00353EC0" w:rsidRPr="00C34477">
        <w:rPr>
          <w:rFonts w:ascii="Times New Roman" w:hAnsi="Times New Roman" w:cs="Times New Roman"/>
        </w:rPr>
        <w:t xml:space="preserve">resuscitated the issue of notice of termination, which had been discussed </w:t>
      </w:r>
      <w:r w:rsidR="00C34477">
        <w:rPr>
          <w:rFonts w:ascii="Times New Roman" w:hAnsi="Times New Roman" w:cs="Times New Roman"/>
        </w:rPr>
        <w:t>a</w:t>
      </w:r>
      <w:r w:rsidR="00353EC0" w:rsidRPr="00C34477">
        <w:rPr>
          <w:rFonts w:ascii="Times New Roman" w:hAnsi="Times New Roman" w:cs="Times New Roman"/>
        </w:rPr>
        <w:t xml:space="preserve">nd agreed at the </w:t>
      </w:r>
      <w:r w:rsidR="00C34477">
        <w:rPr>
          <w:rFonts w:ascii="Times New Roman" w:hAnsi="Times New Roman" w:cs="Times New Roman"/>
        </w:rPr>
        <w:tab/>
      </w:r>
      <w:r w:rsidR="00353EC0" w:rsidRPr="00C34477">
        <w:rPr>
          <w:rFonts w:ascii="Times New Roman" w:hAnsi="Times New Roman" w:cs="Times New Roman"/>
        </w:rPr>
        <w:t>meeting</w:t>
      </w:r>
      <w:r w:rsidR="00C34477">
        <w:rPr>
          <w:rFonts w:ascii="Times New Roman" w:hAnsi="Times New Roman" w:cs="Times New Roman"/>
        </w:rPr>
        <w:t>….</w:t>
      </w:r>
      <w:r w:rsidR="00353EC0" w:rsidRPr="00C34477">
        <w:rPr>
          <w:rFonts w:ascii="Times New Roman" w:hAnsi="Times New Roman" w:cs="Times New Roman"/>
        </w:rPr>
        <w:t>”</w:t>
      </w:r>
    </w:p>
    <w:p w:rsidR="00C34477" w:rsidRPr="00C34477" w:rsidRDefault="00C34477" w:rsidP="00C34477">
      <w:pPr>
        <w:spacing w:after="0" w:line="240" w:lineRule="auto"/>
        <w:jc w:val="both"/>
        <w:rPr>
          <w:rFonts w:ascii="Times New Roman" w:hAnsi="Times New Roman" w:cs="Times New Roman"/>
        </w:rPr>
      </w:pPr>
    </w:p>
    <w:p w:rsidR="00353EC0" w:rsidRDefault="00353EC0"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2C82">
        <w:rPr>
          <w:rFonts w:ascii="Times New Roman" w:hAnsi="Times New Roman" w:cs="Times New Roman"/>
          <w:sz w:val="24"/>
          <w:szCs w:val="24"/>
        </w:rPr>
        <w:t>Af</w:t>
      </w:r>
      <w:r>
        <w:rPr>
          <w:rFonts w:ascii="Times New Roman" w:hAnsi="Times New Roman" w:cs="Times New Roman"/>
          <w:sz w:val="24"/>
          <w:szCs w:val="24"/>
        </w:rPr>
        <w:t xml:space="preserve">ter </w:t>
      </w:r>
      <w:r w:rsidR="00312C82">
        <w:rPr>
          <w:rFonts w:ascii="Times New Roman" w:hAnsi="Times New Roman" w:cs="Times New Roman"/>
          <w:sz w:val="24"/>
          <w:szCs w:val="24"/>
        </w:rPr>
        <w:t xml:space="preserve">receiving </w:t>
      </w:r>
      <w:r>
        <w:rPr>
          <w:rFonts w:ascii="Times New Roman" w:hAnsi="Times New Roman" w:cs="Times New Roman"/>
          <w:sz w:val="24"/>
          <w:szCs w:val="24"/>
        </w:rPr>
        <w:t>the first response da</w:t>
      </w:r>
      <w:r w:rsidR="00C34477">
        <w:rPr>
          <w:rFonts w:ascii="Times New Roman" w:hAnsi="Times New Roman" w:cs="Times New Roman"/>
          <w:sz w:val="24"/>
          <w:szCs w:val="24"/>
        </w:rPr>
        <w:t>t</w:t>
      </w:r>
      <w:r>
        <w:rPr>
          <w:rFonts w:ascii="Times New Roman" w:hAnsi="Times New Roman" w:cs="Times New Roman"/>
          <w:sz w:val="24"/>
          <w:szCs w:val="24"/>
        </w:rPr>
        <w:t>ed 19 J</w:t>
      </w:r>
      <w:r w:rsidR="00C34477">
        <w:rPr>
          <w:rFonts w:ascii="Times New Roman" w:hAnsi="Times New Roman" w:cs="Times New Roman"/>
          <w:sz w:val="24"/>
          <w:szCs w:val="24"/>
        </w:rPr>
        <w:t>a</w:t>
      </w:r>
      <w:r>
        <w:rPr>
          <w:rFonts w:ascii="Times New Roman" w:hAnsi="Times New Roman" w:cs="Times New Roman"/>
          <w:sz w:val="24"/>
          <w:szCs w:val="24"/>
        </w:rPr>
        <w:t>nuary, 2021</w:t>
      </w:r>
      <w:r w:rsidR="00312C82">
        <w:rPr>
          <w:rFonts w:ascii="Times New Roman" w:hAnsi="Times New Roman" w:cs="Times New Roman"/>
          <w:sz w:val="24"/>
          <w:szCs w:val="24"/>
        </w:rPr>
        <w:t xml:space="preserve"> the applicant</w:t>
      </w:r>
      <w:r>
        <w:rPr>
          <w:rFonts w:ascii="Times New Roman" w:hAnsi="Times New Roman" w:cs="Times New Roman"/>
          <w:sz w:val="24"/>
          <w:szCs w:val="24"/>
        </w:rPr>
        <w:t xml:space="preserve"> decided to approach the court on an urgent basis as now done by this application</w:t>
      </w:r>
      <w:r w:rsidR="00312C82">
        <w:rPr>
          <w:rFonts w:ascii="Times New Roman" w:hAnsi="Times New Roman" w:cs="Times New Roman"/>
          <w:sz w:val="24"/>
          <w:szCs w:val="24"/>
        </w:rPr>
        <w:t>.</w:t>
      </w:r>
      <w:r>
        <w:rPr>
          <w:rFonts w:ascii="Times New Roman" w:hAnsi="Times New Roman" w:cs="Times New Roman"/>
          <w:sz w:val="24"/>
          <w:szCs w:val="24"/>
        </w:rPr>
        <w:t xml:space="preserve"> </w:t>
      </w:r>
      <w:r w:rsidR="00312C82">
        <w:rPr>
          <w:rFonts w:ascii="Times New Roman" w:hAnsi="Times New Roman" w:cs="Times New Roman"/>
          <w:sz w:val="24"/>
          <w:szCs w:val="24"/>
        </w:rPr>
        <w:t>T</w:t>
      </w:r>
      <w:r>
        <w:rPr>
          <w:rFonts w:ascii="Times New Roman" w:hAnsi="Times New Roman" w:cs="Times New Roman"/>
          <w:sz w:val="24"/>
          <w:szCs w:val="24"/>
        </w:rPr>
        <w:t xml:space="preserve">he applicant’s deponent to the founding affidavit averred that the applicant could not file the proposed urgent application because </w:t>
      </w:r>
      <w:r>
        <w:rPr>
          <w:rFonts w:ascii="Times New Roman" w:hAnsi="Times New Roman" w:cs="Times New Roman"/>
          <w:sz w:val="24"/>
          <w:szCs w:val="24"/>
        </w:rPr>
        <w:lastRenderedPageBreak/>
        <w:t>her co-director/partner was away in Dubai and she did not have his contact details. She deposed that upon the co-director’s return, he went into</w:t>
      </w:r>
      <w:r w:rsidR="00312C82">
        <w:rPr>
          <w:rFonts w:ascii="Times New Roman" w:hAnsi="Times New Roman" w:cs="Times New Roman"/>
          <w:sz w:val="24"/>
          <w:szCs w:val="24"/>
        </w:rPr>
        <w:t xml:space="preserve"> COVID 19 induced</w:t>
      </w:r>
      <w:r>
        <w:rPr>
          <w:rFonts w:ascii="Times New Roman" w:hAnsi="Times New Roman" w:cs="Times New Roman"/>
          <w:sz w:val="24"/>
          <w:szCs w:val="24"/>
        </w:rPr>
        <w:t xml:space="preserve"> quarantine. A </w:t>
      </w:r>
      <w:r w:rsidR="00C83910">
        <w:rPr>
          <w:rFonts w:ascii="Times New Roman" w:hAnsi="Times New Roman" w:cs="Times New Roman"/>
          <w:sz w:val="24"/>
          <w:szCs w:val="24"/>
        </w:rPr>
        <w:t xml:space="preserve">copy of the co-director’s passport annexed to the founding </w:t>
      </w:r>
      <w:r w:rsidR="00CB5A15">
        <w:rPr>
          <w:rFonts w:ascii="Times New Roman" w:hAnsi="Times New Roman" w:cs="Times New Roman"/>
          <w:sz w:val="24"/>
          <w:szCs w:val="24"/>
        </w:rPr>
        <w:t>affidavit shows that the co-director Grant Chita</w:t>
      </w:r>
      <w:r w:rsidR="00C83910">
        <w:rPr>
          <w:rFonts w:ascii="Times New Roman" w:hAnsi="Times New Roman" w:cs="Times New Roman"/>
          <w:sz w:val="24"/>
          <w:szCs w:val="24"/>
        </w:rPr>
        <w:t>t</w:t>
      </w:r>
      <w:r w:rsidR="00CB5A15">
        <w:rPr>
          <w:rFonts w:ascii="Times New Roman" w:hAnsi="Times New Roman" w:cs="Times New Roman"/>
          <w:sz w:val="24"/>
          <w:szCs w:val="24"/>
        </w:rPr>
        <w:t>e existed Zimbabwe on 23 December, 2020 and arrived in Dubai on 24 December, 202</w:t>
      </w:r>
      <w:r w:rsidR="00C83910">
        <w:rPr>
          <w:rFonts w:ascii="Times New Roman" w:hAnsi="Times New Roman" w:cs="Times New Roman"/>
          <w:sz w:val="24"/>
          <w:szCs w:val="24"/>
        </w:rPr>
        <w:t>0</w:t>
      </w:r>
      <w:r w:rsidR="00CB5A15">
        <w:rPr>
          <w:rFonts w:ascii="Times New Roman" w:hAnsi="Times New Roman" w:cs="Times New Roman"/>
          <w:sz w:val="24"/>
          <w:szCs w:val="24"/>
        </w:rPr>
        <w:t>. He exited Dubai on a date not clearly shown on the copies of the passport but entered Zimbabwe on 17 January, 2021. It was averred that a meeting could only be held between the applicant’s director</w:t>
      </w:r>
      <w:r w:rsidR="00312C82">
        <w:rPr>
          <w:rFonts w:ascii="Times New Roman" w:hAnsi="Times New Roman" w:cs="Times New Roman"/>
          <w:sz w:val="24"/>
          <w:szCs w:val="24"/>
        </w:rPr>
        <w:t>s</w:t>
      </w:r>
      <w:r w:rsidR="00CB5A15">
        <w:rPr>
          <w:rFonts w:ascii="Times New Roman" w:hAnsi="Times New Roman" w:cs="Times New Roman"/>
          <w:sz w:val="24"/>
          <w:szCs w:val="24"/>
        </w:rPr>
        <w:t xml:space="preserve"> on 3 February, 2021. The meeting culminated in the filing of this application, eight days post the meeting. A r</w:t>
      </w:r>
      <w:r w:rsidR="00C83910">
        <w:rPr>
          <w:rFonts w:ascii="Times New Roman" w:hAnsi="Times New Roman" w:cs="Times New Roman"/>
          <w:sz w:val="24"/>
          <w:szCs w:val="24"/>
        </w:rPr>
        <w:t>e</w:t>
      </w:r>
      <w:r w:rsidR="00CB5A15">
        <w:rPr>
          <w:rFonts w:ascii="Times New Roman" w:hAnsi="Times New Roman" w:cs="Times New Roman"/>
          <w:sz w:val="24"/>
          <w:szCs w:val="24"/>
        </w:rPr>
        <w:t>solution to sue the respondents had however been prepared on the day of the meeting on 3 February, 2021.</w:t>
      </w:r>
    </w:p>
    <w:p w:rsidR="00CB5A15" w:rsidRDefault="00CB5A15"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further averred that the urgency of filing this application had been informed by the arrest of the Cecil Madondo, the corporate rescue practitioner on 2 February, 2021 for “fraudulently giving second and third respondent mining claims</w:t>
      </w:r>
      <w:r w:rsidR="00B114F7">
        <w:rPr>
          <w:rFonts w:ascii="Times New Roman" w:hAnsi="Times New Roman" w:cs="Times New Roman"/>
          <w:sz w:val="24"/>
          <w:szCs w:val="24"/>
        </w:rPr>
        <w:t xml:space="preserve">  which belong to applicant.” It is of course false to state that the claims belonged to the applicant. The claims belong to the first respondent with the</w:t>
      </w:r>
      <w:r w:rsidR="00312C82">
        <w:rPr>
          <w:rFonts w:ascii="Times New Roman" w:hAnsi="Times New Roman" w:cs="Times New Roman"/>
          <w:sz w:val="24"/>
          <w:szCs w:val="24"/>
        </w:rPr>
        <w:t xml:space="preserve"> second and third</w:t>
      </w:r>
      <w:r w:rsidR="00B114F7">
        <w:rPr>
          <w:rFonts w:ascii="Times New Roman" w:hAnsi="Times New Roman" w:cs="Times New Roman"/>
          <w:sz w:val="24"/>
          <w:szCs w:val="24"/>
        </w:rPr>
        <w:t xml:space="preserve"> respondents and applicant being granted rights to mine on the claims</w:t>
      </w:r>
      <w:r w:rsidR="00312C82">
        <w:rPr>
          <w:rFonts w:ascii="Times New Roman" w:hAnsi="Times New Roman" w:cs="Times New Roman"/>
          <w:sz w:val="24"/>
          <w:szCs w:val="24"/>
        </w:rPr>
        <w:t>. The applicant averred</w:t>
      </w:r>
      <w:r w:rsidR="00B114F7">
        <w:rPr>
          <w:rFonts w:ascii="Times New Roman" w:hAnsi="Times New Roman" w:cs="Times New Roman"/>
          <w:sz w:val="24"/>
          <w:szCs w:val="24"/>
        </w:rPr>
        <w:t xml:space="preserve"> that there was </w:t>
      </w:r>
      <w:r w:rsidR="00C83910">
        <w:rPr>
          <w:rFonts w:ascii="Times New Roman" w:hAnsi="Times New Roman" w:cs="Times New Roman"/>
          <w:sz w:val="24"/>
          <w:szCs w:val="24"/>
        </w:rPr>
        <w:t>a</w:t>
      </w:r>
      <w:r w:rsidR="00B114F7">
        <w:rPr>
          <w:rFonts w:ascii="Times New Roman" w:hAnsi="Times New Roman" w:cs="Times New Roman"/>
          <w:sz w:val="24"/>
          <w:szCs w:val="24"/>
        </w:rPr>
        <w:t xml:space="preserve"> risk or chances that the second and third respondents would continue to mine the claims without che</w:t>
      </w:r>
      <w:r w:rsidR="00C83910">
        <w:rPr>
          <w:rFonts w:ascii="Times New Roman" w:hAnsi="Times New Roman" w:cs="Times New Roman"/>
          <w:sz w:val="24"/>
          <w:szCs w:val="24"/>
        </w:rPr>
        <w:t>c</w:t>
      </w:r>
      <w:r w:rsidR="00B114F7">
        <w:rPr>
          <w:rFonts w:ascii="Times New Roman" w:hAnsi="Times New Roman" w:cs="Times New Roman"/>
          <w:sz w:val="24"/>
          <w:szCs w:val="24"/>
        </w:rPr>
        <w:t>ks and the mined gold would not be accounted for to the prejudice of the applicant should the proposed arbitration be</w:t>
      </w:r>
      <w:r w:rsidR="00C83910">
        <w:rPr>
          <w:rFonts w:ascii="Times New Roman" w:hAnsi="Times New Roman" w:cs="Times New Roman"/>
          <w:sz w:val="24"/>
          <w:szCs w:val="24"/>
        </w:rPr>
        <w:t xml:space="preserve"> </w:t>
      </w:r>
      <w:r w:rsidR="00B114F7">
        <w:rPr>
          <w:rFonts w:ascii="Times New Roman" w:hAnsi="Times New Roman" w:cs="Times New Roman"/>
          <w:sz w:val="24"/>
          <w:szCs w:val="24"/>
        </w:rPr>
        <w:t>in its favour.</w:t>
      </w:r>
    </w:p>
    <w:p w:rsidR="00B114F7" w:rsidRDefault="00B114F7"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further </w:t>
      </w:r>
      <w:r w:rsidR="00312C82">
        <w:rPr>
          <w:rFonts w:ascii="Times New Roman" w:hAnsi="Times New Roman" w:cs="Times New Roman"/>
          <w:sz w:val="24"/>
          <w:szCs w:val="24"/>
        </w:rPr>
        <w:t xml:space="preserve"> that </w:t>
      </w:r>
      <w:r>
        <w:rPr>
          <w:rFonts w:ascii="Times New Roman" w:hAnsi="Times New Roman" w:cs="Times New Roman"/>
          <w:sz w:val="24"/>
          <w:szCs w:val="24"/>
        </w:rPr>
        <w:t>the filing of this urgent application was motiva</w:t>
      </w:r>
      <w:r w:rsidR="00C83910">
        <w:rPr>
          <w:rFonts w:ascii="Times New Roman" w:hAnsi="Times New Roman" w:cs="Times New Roman"/>
          <w:sz w:val="24"/>
          <w:szCs w:val="24"/>
        </w:rPr>
        <w:t>t</w:t>
      </w:r>
      <w:r>
        <w:rPr>
          <w:rFonts w:ascii="Times New Roman" w:hAnsi="Times New Roman" w:cs="Times New Roman"/>
          <w:sz w:val="24"/>
          <w:szCs w:val="24"/>
        </w:rPr>
        <w:t>ed by the fact that on 3 February, 2021, it discovered that the tribute agreement between the first and second respondent</w:t>
      </w:r>
      <w:r w:rsidR="00312C82">
        <w:rPr>
          <w:rFonts w:ascii="Times New Roman" w:hAnsi="Times New Roman" w:cs="Times New Roman"/>
          <w:sz w:val="24"/>
          <w:szCs w:val="24"/>
        </w:rPr>
        <w:t>s</w:t>
      </w:r>
      <w:r>
        <w:rPr>
          <w:rFonts w:ascii="Times New Roman" w:hAnsi="Times New Roman" w:cs="Times New Roman"/>
          <w:sz w:val="24"/>
          <w:szCs w:val="24"/>
        </w:rPr>
        <w:t xml:space="preserve"> had been approved by the Mining Affairs Board making it a legally binding document. Although the applicant did not state whether or not its own tribute agreement was approved to leg</w:t>
      </w:r>
      <w:r w:rsidR="00C83910">
        <w:rPr>
          <w:rFonts w:ascii="Times New Roman" w:hAnsi="Times New Roman" w:cs="Times New Roman"/>
          <w:sz w:val="24"/>
          <w:szCs w:val="24"/>
        </w:rPr>
        <w:t>a</w:t>
      </w:r>
      <w:r>
        <w:rPr>
          <w:rFonts w:ascii="Times New Roman" w:hAnsi="Times New Roman" w:cs="Times New Roman"/>
          <w:sz w:val="24"/>
          <w:szCs w:val="24"/>
        </w:rPr>
        <w:t xml:space="preserve">lise its </w:t>
      </w:r>
      <w:r w:rsidR="00C83910">
        <w:rPr>
          <w:rFonts w:ascii="Times New Roman" w:hAnsi="Times New Roman" w:cs="Times New Roman"/>
          <w:sz w:val="24"/>
          <w:szCs w:val="24"/>
        </w:rPr>
        <w:t>o</w:t>
      </w:r>
      <w:r>
        <w:rPr>
          <w:rFonts w:ascii="Times New Roman" w:hAnsi="Times New Roman" w:cs="Times New Roman"/>
          <w:sz w:val="24"/>
          <w:szCs w:val="24"/>
        </w:rPr>
        <w:t>peration, it was accepted during the hearing</w:t>
      </w:r>
      <w:r w:rsidR="00312C82">
        <w:rPr>
          <w:rFonts w:ascii="Times New Roman" w:hAnsi="Times New Roman" w:cs="Times New Roman"/>
          <w:sz w:val="24"/>
          <w:szCs w:val="24"/>
        </w:rPr>
        <w:t xml:space="preserve"> that</w:t>
      </w:r>
      <w:r>
        <w:rPr>
          <w:rFonts w:ascii="Times New Roman" w:hAnsi="Times New Roman" w:cs="Times New Roman"/>
          <w:sz w:val="24"/>
          <w:szCs w:val="24"/>
        </w:rPr>
        <w:t xml:space="preserve"> the applicant’s tribute agreement was yet to be approved by the Mining Affairs Board.</w:t>
      </w:r>
    </w:p>
    <w:p w:rsidR="00B114F7" w:rsidRDefault="00B114F7" w:rsidP="0077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Against the above background facts, the applicant filed this urgent application claiming the following relief:</w:t>
      </w:r>
    </w:p>
    <w:p w:rsidR="00B114F7" w:rsidRPr="00C83910" w:rsidRDefault="00B114F7" w:rsidP="00C83910">
      <w:pPr>
        <w:spacing w:after="0" w:line="240" w:lineRule="auto"/>
        <w:jc w:val="both"/>
        <w:rPr>
          <w:rFonts w:ascii="Times New Roman" w:hAnsi="Times New Roman" w:cs="Times New Roman"/>
        </w:rPr>
      </w:pPr>
      <w:r>
        <w:rPr>
          <w:rFonts w:ascii="Times New Roman" w:hAnsi="Times New Roman" w:cs="Times New Roman"/>
          <w:sz w:val="24"/>
          <w:szCs w:val="24"/>
        </w:rPr>
        <w:tab/>
      </w:r>
      <w:r w:rsidR="00C83910" w:rsidRPr="00C83910">
        <w:rPr>
          <w:rFonts w:ascii="Times New Roman" w:hAnsi="Times New Roman" w:cs="Times New Roman"/>
        </w:rPr>
        <w:t>“</w:t>
      </w:r>
      <w:r w:rsidRPr="00C83910">
        <w:rPr>
          <w:rFonts w:ascii="Times New Roman" w:hAnsi="Times New Roman" w:cs="Times New Roman"/>
        </w:rPr>
        <w:t>TERMS OF THE FINAL ORDER SOUGHT</w:t>
      </w:r>
    </w:p>
    <w:p w:rsidR="00B114F7" w:rsidRPr="00C83910" w:rsidRDefault="00B114F7" w:rsidP="00C83910">
      <w:pPr>
        <w:spacing w:after="0" w:line="240" w:lineRule="auto"/>
        <w:jc w:val="both"/>
        <w:rPr>
          <w:rFonts w:ascii="Times New Roman" w:hAnsi="Times New Roman" w:cs="Times New Roman"/>
        </w:rPr>
      </w:pPr>
      <w:r w:rsidRPr="00C83910">
        <w:rPr>
          <w:rFonts w:ascii="Times New Roman" w:hAnsi="Times New Roman" w:cs="Times New Roman"/>
        </w:rPr>
        <w:tab/>
        <w:t xml:space="preserve">That you show cause to this Honourable Court why a final order should not be made in the </w:t>
      </w:r>
      <w:r w:rsidR="00C83910">
        <w:rPr>
          <w:rFonts w:ascii="Times New Roman" w:hAnsi="Times New Roman" w:cs="Times New Roman"/>
        </w:rPr>
        <w:tab/>
      </w:r>
      <w:r w:rsidRPr="00C83910">
        <w:rPr>
          <w:rFonts w:ascii="Times New Roman" w:hAnsi="Times New Roman" w:cs="Times New Roman"/>
        </w:rPr>
        <w:t>following terms:</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1.</w:t>
      </w:r>
      <w:r w:rsidRPr="00C83910">
        <w:rPr>
          <w:rFonts w:ascii="Times New Roman" w:hAnsi="Times New Roman" w:cs="Times New Roman"/>
        </w:rPr>
        <w:tab/>
        <w:t>The Provisional Order is hereby confirmed.</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2.</w:t>
      </w:r>
      <w:r w:rsidRPr="00C83910">
        <w:rPr>
          <w:rFonts w:ascii="Times New Roman" w:hAnsi="Times New Roman" w:cs="Times New Roman"/>
        </w:rPr>
        <w:tab/>
        <w:t xml:space="preserve">Pending the determination of the dispute between the parties by the process of arbitration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in terms of the provisions of the Arbitration Act, 1</w:t>
      </w:r>
      <w:r w:rsidRPr="00C83910">
        <w:rPr>
          <w:rFonts w:ascii="Times New Roman" w:hAnsi="Times New Roman" w:cs="Times New Roman"/>
          <w:vertAlign w:val="superscript"/>
        </w:rPr>
        <w:t>st</w:t>
      </w:r>
      <w:r w:rsidRPr="00C83910">
        <w:rPr>
          <w:rFonts w:ascii="Times New Roman" w:hAnsi="Times New Roman" w:cs="Times New Roman"/>
        </w:rPr>
        <w:t xml:space="preserve"> Respo</w:t>
      </w:r>
      <w:r w:rsidR="00C83910">
        <w:rPr>
          <w:rFonts w:ascii="Times New Roman" w:hAnsi="Times New Roman" w:cs="Times New Roman"/>
        </w:rPr>
        <w:t>n</w:t>
      </w:r>
      <w:r w:rsidRPr="00C83910">
        <w:rPr>
          <w:rFonts w:ascii="Times New Roman" w:hAnsi="Times New Roman" w:cs="Times New Roman"/>
        </w:rPr>
        <w:t>dent shall</w:t>
      </w:r>
      <w:r w:rsidR="00C83910">
        <w:rPr>
          <w:rFonts w:ascii="Times New Roman" w:hAnsi="Times New Roman" w:cs="Times New Roman"/>
        </w:rPr>
        <w:t xml:space="preserve"> </w:t>
      </w:r>
      <w:r w:rsidRPr="00C83910">
        <w:rPr>
          <w:rFonts w:ascii="Times New Roman" w:hAnsi="Times New Roman" w:cs="Times New Roman"/>
        </w:rPr>
        <w:t xml:space="preserve">not take any steps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 xml:space="preserve">neither shall it act in any such manner as is inconsistent with the rights of the Applicant </w:t>
      </w:r>
      <w:r w:rsidR="00C83910">
        <w:rPr>
          <w:rFonts w:ascii="Times New Roman" w:hAnsi="Times New Roman" w:cs="Times New Roman"/>
        </w:rPr>
        <w:tab/>
      </w:r>
      <w:r w:rsidR="00C83910">
        <w:rPr>
          <w:rFonts w:ascii="Times New Roman" w:hAnsi="Times New Roman" w:cs="Times New Roman"/>
        </w:rPr>
        <w:lastRenderedPageBreak/>
        <w:tab/>
      </w:r>
      <w:r w:rsidR="00C83910">
        <w:rPr>
          <w:rFonts w:ascii="Times New Roman" w:hAnsi="Times New Roman" w:cs="Times New Roman"/>
        </w:rPr>
        <w:tab/>
      </w:r>
      <w:r w:rsidRPr="00C83910">
        <w:rPr>
          <w:rFonts w:ascii="Times New Roman" w:hAnsi="Times New Roman" w:cs="Times New Roman"/>
        </w:rPr>
        <w:t>arising from the Joint Venture Agreement between the parties and shall n</w:t>
      </w:r>
      <w:r w:rsidR="00C83910">
        <w:rPr>
          <w:rFonts w:ascii="Times New Roman" w:hAnsi="Times New Roman" w:cs="Times New Roman"/>
        </w:rPr>
        <w:t>o</w:t>
      </w:r>
      <w:r w:rsidRPr="00C83910">
        <w:rPr>
          <w:rFonts w:ascii="Times New Roman" w:hAnsi="Times New Roman" w:cs="Times New Roman"/>
        </w:rPr>
        <w:t xml:space="preserve">t act in such a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way unless entitled to so act in terms of any Arbitral award tha</w:t>
      </w:r>
      <w:r w:rsidR="00C83910">
        <w:rPr>
          <w:rFonts w:ascii="Times New Roman" w:hAnsi="Times New Roman" w:cs="Times New Roman"/>
        </w:rPr>
        <w:t>t</w:t>
      </w:r>
      <w:r w:rsidRPr="00C83910">
        <w:rPr>
          <w:rFonts w:ascii="Times New Roman" w:hAnsi="Times New Roman" w:cs="Times New Roman"/>
        </w:rPr>
        <w:t xml:space="preserve"> may be handed down.</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3.</w:t>
      </w:r>
      <w:r w:rsidRPr="00C83910">
        <w:rPr>
          <w:rFonts w:ascii="Times New Roman" w:hAnsi="Times New Roman" w:cs="Times New Roman"/>
        </w:rPr>
        <w:tab/>
        <w:t>2</w:t>
      </w:r>
      <w:r w:rsidRPr="00C83910">
        <w:rPr>
          <w:rFonts w:ascii="Times New Roman" w:hAnsi="Times New Roman" w:cs="Times New Roman"/>
          <w:vertAlign w:val="superscript"/>
        </w:rPr>
        <w:t>nd</w:t>
      </w:r>
      <w:r w:rsidRPr="00C83910">
        <w:rPr>
          <w:rFonts w:ascii="Times New Roman" w:hAnsi="Times New Roman" w:cs="Times New Roman"/>
        </w:rPr>
        <w:t xml:space="preserve"> and 3</w:t>
      </w:r>
      <w:r w:rsidRPr="00C83910">
        <w:rPr>
          <w:rFonts w:ascii="Times New Roman" w:hAnsi="Times New Roman" w:cs="Times New Roman"/>
          <w:vertAlign w:val="superscript"/>
        </w:rPr>
        <w:t>rd</w:t>
      </w:r>
      <w:r w:rsidRPr="00C83910">
        <w:rPr>
          <w:rFonts w:ascii="Times New Roman" w:hAnsi="Times New Roman" w:cs="Times New Roman"/>
        </w:rPr>
        <w:t xml:space="preserve"> respondents are hereby order</w:t>
      </w:r>
      <w:r w:rsidR="00C83910">
        <w:rPr>
          <w:rFonts w:ascii="Times New Roman" w:hAnsi="Times New Roman" w:cs="Times New Roman"/>
        </w:rPr>
        <w:t>e</w:t>
      </w:r>
      <w:r w:rsidRPr="00C83910">
        <w:rPr>
          <w:rFonts w:ascii="Times New Roman" w:hAnsi="Times New Roman" w:cs="Times New Roman"/>
        </w:rPr>
        <w:t>d not to</w:t>
      </w:r>
      <w:r w:rsidR="00C83910">
        <w:rPr>
          <w:rFonts w:ascii="Times New Roman" w:hAnsi="Times New Roman" w:cs="Times New Roman"/>
        </w:rPr>
        <w:t xml:space="preserve"> </w:t>
      </w:r>
      <w:r w:rsidRPr="00C83910">
        <w:rPr>
          <w:rFonts w:ascii="Times New Roman" w:hAnsi="Times New Roman" w:cs="Times New Roman"/>
        </w:rPr>
        <w:t>exer</w:t>
      </w:r>
      <w:r w:rsidR="00C83910">
        <w:rPr>
          <w:rFonts w:ascii="Times New Roman" w:hAnsi="Times New Roman" w:cs="Times New Roman"/>
        </w:rPr>
        <w:t>c</w:t>
      </w:r>
      <w:r w:rsidRPr="00C83910">
        <w:rPr>
          <w:rFonts w:ascii="Times New Roman" w:hAnsi="Times New Roman" w:cs="Times New Roman"/>
        </w:rPr>
        <w:t xml:space="preserve">ise any rights flowing from their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tribute agreements signed with 1</w:t>
      </w:r>
      <w:r w:rsidRPr="00C83910">
        <w:rPr>
          <w:rFonts w:ascii="Times New Roman" w:hAnsi="Times New Roman" w:cs="Times New Roman"/>
          <w:vertAlign w:val="superscript"/>
        </w:rPr>
        <w:t>st</w:t>
      </w:r>
      <w:r w:rsidRPr="00C83910">
        <w:rPr>
          <w:rFonts w:ascii="Times New Roman" w:hAnsi="Times New Roman" w:cs="Times New Roman"/>
        </w:rPr>
        <w:t xml:space="preserve"> respondent unless entitled to so act in terms of any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Arbitral award that may be handed down.</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INTERIM RELIEF GRANTED</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Pending determination of this matter, the Applicant is hereby granted the following relief:</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1.</w:t>
      </w:r>
      <w:r w:rsidRPr="00C83910">
        <w:rPr>
          <w:rFonts w:ascii="Times New Roman" w:hAnsi="Times New Roman" w:cs="Times New Roman"/>
        </w:rPr>
        <w:tab/>
        <w:t>Leave to sue the 1</w:t>
      </w:r>
      <w:r w:rsidRPr="00C83910">
        <w:rPr>
          <w:rFonts w:ascii="Times New Roman" w:hAnsi="Times New Roman" w:cs="Times New Roman"/>
          <w:vertAlign w:val="superscript"/>
        </w:rPr>
        <w:t>st</w:t>
      </w:r>
      <w:r w:rsidRPr="00C83910">
        <w:rPr>
          <w:rFonts w:ascii="Times New Roman" w:hAnsi="Times New Roman" w:cs="Times New Roman"/>
        </w:rPr>
        <w:t xml:space="preserve"> Respondent be and is </w:t>
      </w:r>
      <w:r w:rsidR="00C83910">
        <w:rPr>
          <w:rFonts w:ascii="Times New Roman" w:hAnsi="Times New Roman" w:cs="Times New Roman"/>
        </w:rPr>
        <w:t>h</w:t>
      </w:r>
      <w:r w:rsidRPr="00C83910">
        <w:rPr>
          <w:rFonts w:ascii="Times New Roman" w:hAnsi="Times New Roman" w:cs="Times New Roman"/>
        </w:rPr>
        <w:t>ereby granted</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2.</w:t>
      </w:r>
      <w:r w:rsidRPr="00C83910">
        <w:rPr>
          <w:rFonts w:ascii="Times New Roman" w:hAnsi="Times New Roman" w:cs="Times New Roman"/>
        </w:rPr>
        <w:tab/>
        <w:t>2</w:t>
      </w:r>
      <w:r w:rsidRPr="00C83910">
        <w:rPr>
          <w:rFonts w:ascii="Times New Roman" w:hAnsi="Times New Roman" w:cs="Times New Roman"/>
          <w:vertAlign w:val="superscript"/>
        </w:rPr>
        <w:t>nd</w:t>
      </w:r>
      <w:r w:rsidRPr="00C83910">
        <w:rPr>
          <w:rFonts w:ascii="Times New Roman" w:hAnsi="Times New Roman" w:cs="Times New Roman"/>
        </w:rPr>
        <w:t xml:space="preserve"> and 3</w:t>
      </w:r>
      <w:r w:rsidRPr="00C83910">
        <w:rPr>
          <w:rFonts w:ascii="Times New Roman" w:hAnsi="Times New Roman" w:cs="Times New Roman"/>
          <w:vertAlign w:val="superscript"/>
        </w:rPr>
        <w:t>rd</w:t>
      </w:r>
      <w:r w:rsidRPr="00C83910">
        <w:rPr>
          <w:rFonts w:ascii="Times New Roman" w:hAnsi="Times New Roman" w:cs="Times New Roman"/>
        </w:rPr>
        <w:t xml:space="preserve"> Respondents or any other </w:t>
      </w:r>
      <w:r w:rsidR="00C83910">
        <w:rPr>
          <w:rFonts w:ascii="Times New Roman" w:hAnsi="Times New Roman" w:cs="Times New Roman"/>
        </w:rPr>
        <w:t>p</w:t>
      </w:r>
      <w:r w:rsidRPr="00C83910">
        <w:rPr>
          <w:rFonts w:ascii="Times New Roman" w:hAnsi="Times New Roman" w:cs="Times New Roman"/>
        </w:rPr>
        <w:t xml:space="preserve">erson be and are hereby interdicted from conducting </w:t>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 xml:space="preserve">any exploration, mining or milling of any mineral from the registered mining claims </w:t>
      </w:r>
      <w:r w:rsidR="00C83910">
        <w:rPr>
          <w:rFonts w:ascii="Times New Roman" w:hAnsi="Times New Roman" w:cs="Times New Roman"/>
        </w:rPr>
        <w:tab/>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belonging to Redwing Mining Company (</w:t>
      </w:r>
      <w:r w:rsidR="00C83910">
        <w:rPr>
          <w:rFonts w:ascii="Times New Roman" w:hAnsi="Times New Roman" w:cs="Times New Roman"/>
        </w:rPr>
        <w:t>P</w:t>
      </w:r>
      <w:r w:rsidRPr="00C83910">
        <w:rPr>
          <w:rFonts w:ascii="Times New Roman" w:hAnsi="Times New Roman" w:cs="Times New Roman"/>
        </w:rPr>
        <w:t>vt) Ltd (under corporate rescue)</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3.</w:t>
      </w:r>
      <w:r w:rsidRPr="00C83910">
        <w:rPr>
          <w:rFonts w:ascii="Times New Roman" w:hAnsi="Times New Roman" w:cs="Times New Roman"/>
        </w:rPr>
        <w:tab/>
        <w:t>The 1</w:t>
      </w:r>
      <w:r w:rsidRPr="00C83910">
        <w:rPr>
          <w:rFonts w:ascii="Times New Roman" w:hAnsi="Times New Roman" w:cs="Times New Roman"/>
          <w:vertAlign w:val="superscript"/>
        </w:rPr>
        <w:t>st</w:t>
      </w:r>
      <w:r w:rsidRPr="00C83910">
        <w:rPr>
          <w:rFonts w:ascii="Times New Roman" w:hAnsi="Times New Roman" w:cs="Times New Roman"/>
        </w:rPr>
        <w:t xml:space="preserve"> respondent be and is hereby interdicted from cancelling the Joint Venture agreement </w:t>
      </w:r>
      <w:r w:rsidR="00C83910">
        <w:rPr>
          <w:rFonts w:ascii="Times New Roman" w:hAnsi="Times New Roman" w:cs="Times New Roman"/>
        </w:rPr>
        <w:tab/>
      </w:r>
      <w:r w:rsidR="00C83910">
        <w:rPr>
          <w:rFonts w:ascii="Times New Roman" w:hAnsi="Times New Roman" w:cs="Times New Roman"/>
        </w:rPr>
        <w:tab/>
      </w:r>
      <w:r w:rsidRPr="00C83910">
        <w:rPr>
          <w:rFonts w:ascii="Times New Roman" w:hAnsi="Times New Roman" w:cs="Times New Roman"/>
        </w:rPr>
        <w:t>entered into by and between Applicant and itself on the 15</w:t>
      </w:r>
      <w:r w:rsidRPr="00C83910">
        <w:rPr>
          <w:rFonts w:ascii="Times New Roman" w:hAnsi="Times New Roman" w:cs="Times New Roman"/>
          <w:vertAlign w:val="superscript"/>
        </w:rPr>
        <w:t>th</w:t>
      </w:r>
      <w:r w:rsidRPr="00C83910">
        <w:rPr>
          <w:rFonts w:ascii="Times New Roman" w:hAnsi="Times New Roman" w:cs="Times New Roman"/>
        </w:rPr>
        <w:t xml:space="preserve"> of October 2020</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SERVICE OF PROVISIONAL ORDER</w:t>
      </w:r>
    </w:p>
    <w:p w:rsidR="00775198" w:rsidRPr="00C83910" w:rsidRDefault="00775198" w:rsidP="00C83910">
      <w:pPr>
        <w:spacing w:after="0" w:line="240" w:lineRule="auto"/>
        <w:jc w:val="both"/>
        <w:rPr>
          <w:rFonts w:ascii="Times New Roman" w:hAnsi="Times New Roman" w:cs="Times New Roman"/>
        </w:rPr>
      </w:pPr>
      <w:r w:rsidRPr="00C83910">
        <w:rPr>
          <w:rFonts w:ascii="Times New Roman" w:hAnsi="Times New Roman" w:cs="Times New Roman"/>
        </w:rPr>
        <w:tab/>
        <w:t xml:space="preserve">That a copy of this Provisional Order shall be served on the Respondents by the Applicant’s legal </w:t>
      </w:r>
      <w:r w:rsidR="00C83910">
        <w:rPr>
          <w:rFonts w:ascii="Times New Roman" w:hAnsi="Times New Roman" w:cs="Times New Roman"/>
        </w:rPr>
        <w:tab/>
      </w:r>
      <w:r w:rsidRPr="00C83910">
        <w:rPr>
          <w:rFonts w:ascii="Times New Roman" w:hAnsi="Times New Roman" w:cs="Times New Roman"/>
        </w:rPr>
        <w:t>practitioners of record.</w:t>
      </w:r>
      <w:r w:rsidR="00C83910">
        <w:rPr>
          <w:rFonts w:ascii="Times New Roman" w:hAnsi="Times New Roman" w:cs="Times New Roman"/>
        </w:rPr>
        <w:t>”</w:t>
      </w:r>
    </w:p>
    <w:p w:rsidR="00775198" w:rsidRPr="00C83910" w:rsidRDefault="00775198" w:rsidP="00C83910">
      <w:pPr>
        <w:spacing w:after="0" w:line="240" w:lineRule="auto"/>
        <w:jc w:val="both"/>
        <w:rPr>
          <w:rFonts w:ascii="Times New Roman" w:hAnsi="Times New Roman" w:cs="Times New Roman"/>
        </w:rPr>
      </w:pPr>
    </w:p>
    <w:p w:rsidR="008F6F92" w:rsidRDefault="008F6F92" w:rsidP="008F6F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three respondents filed opposing affidavits and documents challenging the applicant’s application. They all took issue that the application was not urgent. The first respondent averred that the need to act arose on 15 December, 2020 when the first</w:t>
      </w:r>
      <w:r w:rsidR="00312C82">
        <w:rPr>
          <w:rFonts w:ascii="Times New Roman" w:hAnsi="Times New Roman" w:cs="Times New Roman"/>
          <w:sz w:val="24"/>
          <w:szCs w:val="24"/>
        </w:rPr>
        <w:t xml:space="preserve"> respondent</w:t>
      </w:r>
      <w:r>
        <w:rPr>
          <w:rFonts w:ascii="Times New Roman" w:hAnsi="Times New Roman" w:cs="Times New Roman"/>
          <w:sz w:val="24"/>
          <w:szCs w:val="24"/>
        </w:rPr>
        <w:t xml:space="preserve"> wrote and directed a letter to the applicant where</w:t>
      </w:r>
      <w:r w:rsidR="00312C82">
        <w:rPr>
          <w:rFonts w:ascii="Times New Roman" w:hAnsi="Times New Roman" w:cs="Times New Roman"/>
          <w:sz w:val="24"/>
          <w:szCs w:val="24"/>
        </w:rPr>
        <w:t>in</w:t>
      </w:r>
      <w:r>
        <w:rPr>
          <w:rFonts w:ascii="Times New Roman" w:hAnsi="Times New Roman" w:cs="Times New Roman"/>
          <w:sz w:val="24"/>
          <w:szCs w:val="24"/>
        </w:rPr>
        <w:t xml:space="preserve"> it gave the applicant a “notice to Remedy Breach and intention to terminate.” The notice was said to have placed the applicant on terms </w:t>
      </w:r>
      <w:r w:rsidR="00E6475A">
        <w:rPr>
          <w:rFonts w:ascii="Times New Roman" w:hAnsi="Times New Roman" w:cs="Times New Roman"/>
          <w:sz w:val="24"/>
          <w:szCs w:val="24"/>
        </w:rPr>
        <w:t>t</w:t>
      </w:r>
      <w:r>
        <w:rPr>
          <w:rFonts w:ascii="Times New Roman" w:hAnsi="Times New Roman" w:cs="Times New Roman"/>
          <w:sz w:val="24"/>
          <w:szCs w:val="24"/>
        </w:rPr>
        <w:t>o remedy identified breache</w:t>
      </w:r>
      <w:r w:rsidR="00312C82">
        <w:rPr>
          <w:rFonts w:ascii="Times New Roman" w:hAnsi="Times New Roman" w:cs="Times New Roman"/>
          <w:sz w:val="24"/>
          <w:szCs w:val="24"/>
        </w:rPr>
        <w:t>s</w:t>
      </w:r>
      <w:r>
        <w:rPr>
          <w:rFonts w:ascii="Times New Roman" w:hAnsi="Times New Roman" w:cs="Times New Roman"/>
          <w:sz w:val="24"/>
          <w:szCs w:val="24"/>
        </w:rPr>
        <w:t xml:space="preserve"> of failing to provide proof of funding within fifteen days of signature of the joint venture agreement or provision of $USD 1</w:t>
      </w:r>
      <w:r w:rsidR="00E6475A">
        <w:rPr>
          <w:rFonts w:ascii="Times New Roman" w:hAnsi="Times New Roman" w:cs="Times New Roman"/>
          <w:sz w:val="24"/>
          <w:szCs w:val="24"/>
        </w:rPr>
        <w:t xml:space="preserve"> </w:t>
      </w:r>
      <w:r>
        <w:rPr>
          <w:rFonts w:ascii="Times New Roman" w:hAnsi="Times New Roman" w:cs="Times New Roman"/>
          <w:sz w:val="24"/>
          <w:szCs w:val="24"/>
        </w:rPr>
        <w:t>647 000.00 to pro</w:t>
      </w:r>
      <w:r w:rsidR="00E6475A">
        <w:rPr>
          <w:rFonts w:ascii="Times New Roman" w:hAnsi="Times New Roman" w:cs="Times New Roman"/>
          <w:sz w:val="24"/>
          <w:szCs w:val="24"/>
        </w:rPr>
        <w:t>vi</w:t>
      </w:r>
      <w:r>
        <w:rPr>
          <w:rFonts w:ascii="Times New Roman" w:hAnsi="Times New Roman" w:cs="Times New Roman"/>
          <w:sz w:val="24"/>
          <w:szCs w:val="24"/>
        </w:rPr>
        <w:t>de for the joint venture budge</w:t>
      </w:r>
      <w:r w:rsidR="00E6475A">
        <w:rPr>
          <w:rFonts w:ascii="Times New Roman" w:hAnsi="Times New Roman" w:cs="Times New Roman"/>
          <w:sz w:val="24"/>
          <w:szCs w:val="24"/>
        </w:rPr>
        <w:t>t</w:t>
      </w:r>
      <w:r>
        <w:rPr>
          <w:rFonts w:ascii="Times New Roman" w:hAnsi="Times New Roman" w:cs="Times New Roman"/>
          <w:sz w:val="24"/>
          <w:szCs w:val="24"/>
        </w:rPr>
        <w:t>. It was alleged that the breach had not been remedied despite the 30 days’ notice period given. The first respondent further alleged that the applicant on 4 January, 2021 responded to the first respondents letter of intention to terminate the agreement</w:t>
      </w:r>
      <w:r w:rsidR="00312C82">
        <w:rPr>
          <w:rFonts w:ascii="Times New Roman" w:hAnsi="Times New Roman" w:cs="Times New Roman"/>
          <w:sz w:val="24"/>
          <w:szCs w:val="24"/>
        </w:rPr>
        <w:t>.</w:t>
      </w:r>
      <w:r>
        <w:rPr>
          <w:rFonts w:ascii="Times New Roman" w:hAnsi="Times New Roman" w:cs="Times New Roman"/>
          <w:sz w:val="24"/>
          <w:szCs w:val="24"/>
        </w:rPr>
        <w:t xml:space="preserve"> </w:t>
      </w:r>
      <w:r w:rsidR="00312C82">
        <w:rPr>
          <w:rFonts w:ascii="Times New Roman" w:hAnsi="Times New Roman" w:cs="Times New Roman"/>
          <w:sz w:val="24"/>
          <w:szCs w:val="24"/>
        </w:rPr>
        <w:t>O</w:t>
      </w:r>
      <w:r w:rsidR="00E6475A">
        <w:rPr>
          <w:rFonts w:ascii="Times New Roman" w:hAnsi="Times New Roman" w:cs="Times New Roman"/>
          <w:sz w:val="24"/>
          <w:szCs w:val="24"/>
        </w:rPr>
        <w:t xml:space="preserve">n </w:t>
      </w:r>
      <w:r>
        <w:rPr>
          <w:rFonts w:ascii="Times New Roman" w:hAnsi="Times New Roman" w:cs="Times New Roman"/>
          <w:sz w:val="24"/>
          <w:szCs w:val="24"/>
        </w:rPr>
        <w:t>12 January, 2021 the applicant wrote another letter to the first respondent and the first respondent replied that letter on 19 January, 2021. In the letter, the first respondents’ legal practitioners stated that-</w:t>
      </w:r>
    </w:p>
    <w:p w:rsidR="008F6F92" w:rsidRDefault="008F6F92" w:rsidP="008F6F92">
      <w:pPr>
        <w:spacing w:after="0" w:line="240" w:lineRule="auto"/>
        <w:ind w:left="720"/>
        <w:jc w:val="both"/>
        <w:rPr>
          <w:rFonts w:ascii="Times New Roman" w:hAnsi="Times New Roman" w:cs="Times New Roman"/>
        </w:rPr>
      </w:pPr>
      <w:r w:rsidRPr="00487ADA">
        <w:rPr>
          <w:rFonts w:ascii="Times New Roman" w:hAnsi="Times New Roman" w:cs="Times New Roman"/>
        </w:rPr>
        <w:t>“We advise that our client is still intent on terminating the joint venture agreement should the breach complained about in the notice aforementioned remain as such by lapse of the notice period.”</w:t>
      </w:r>
    </w:p>
    <w:p w:rsidR="008F6F92" w:rsidRPr="00487ADA" w:rsidRDefault="008F6F92" w:rsidP="008F6F92">
      <w:pPr>
        <w:spacing w:after="0" w:line="240" w:lineRule="auto"/>
        <w:ind w:left="720"/>
        <w:jc w:val="both"/>
        <w:rPr>
          <w:rFonts w:ascii="Times New Roman" w:hAnsi="Times New Roman" w:cs="Times New Roman"/>
        </w:rPr>
      </w:pP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averred that the need to act on the part of the applicant arose on 2 December, 2020 which is the date that it alleges as the first time that the applicant came to know that the second and third respondents had executed tribute agreements with the first respondent. The first respondent averred that the applicant being fully aware that a notice to terminate the agreement was in place and had not been rescinded did not do anything about securing its rights and in fact wa</w:t>
      </w:r>
      <w:r w:rsidR="00E6475A">
        <w:rPr>
          <w:rFonts w:ascii="Times New Roman" w:hAnsi="Times New Roman" w:cs="Times New Roman"/>
          <w:sz w:val="24"/>
          <w:szCs w:val="24"/>
        </w:rPr>
        <w:t>i</w:t>
      </w:r>
      <w:r>
        <w:rPr>
          <w:rFonts w:ascii="Times New Roman" w:hAnsi="Times New Roman" w:cs="Times New Roman"/>
          <w:sz w:val="24"/>
          <w:szCs w:val="24"/>
        </w:rPr>
        <w:t xml:space="preserve">ted for 58 days post 2 December, 2020 to file this application. The date of filing the </w:t>
      </w:r>
      <w:r>
        <w:rPr>
          <w:rFonts w:ascii="Times New Roman" w:hAnsi="Times New Roman" w:cs="Times New Roman"/>
          <w:sz w:val="24"/>
          <w:szCs w:val="24"/>
        </w:rPr>
        <w:lastRenderedPageBreak/>
        <w:t>application was also about two weeks after the expiry</w:t>
      </w:r>
      <w:r w:rsidR="00196DA6">
        <w:rPr>
          <w:rFonts w:ascii="Times New Roman" w:hAnsi="Times New Roman" w:cs="Times New Roman"/>
          <w:sz w:val="24"/>
          <w:szCs w:val="24"/>
        </w:rPr>
        <w:t xml:space="preserve"> date of the notice to terminate the agreement</w:t>
      </w:r>
      <w:r>
        <w:rPr>
          <w:rFonts w:ascii="Times New Roman" w:hAnsi="Times New Roman" w:cs="Times New Roman"/>
          <w:sz w:val="24"/>
          <w:szCs w:val="24"/>
        </w:rPr>
        <w:t xml:space="preserve"> which the applicant had been granted as the final date by which the applicant should have remedied its alleged breach failing which the agreement would be terminated. The first respondent averred that there was no impediment to the applicant filing an urgent application </w:t>
      </w:r>
      <w:r w:rsidR="00196DA6">
        <w:rPr>
          <w:rFonts w:ascii="Times New Roman" w:hAnsi="Times New Roman" w:cs="Times New Roman"/>
          <w:sz w:val="24"/>
          <w:szCs w:val="24"/>
        </w:rPr>
        <w:t xml:space="preserve">at that time </w:t>
      </w:r>
      <w:r>
        <w:rPr>
          <w:rFonts w:ascii="Times New Roman" w:hAnsi="Times New Roman" w:cs="Times New Roman"/>
          <w:sz w:val="24"/>
          <w:szCs w:val="24"/>
        </w:rPr>
        <w:t>and that the applicant abstained from asserting its rights early by choice.</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absence of a co-director of the applicant being out of the country and such absence being the cause of the applicant’s delayed filing of this application for want of a board resolution, the first respondent averred that the directors of the applicant being two could have held a virtual meeting but did not do so because they did not treat the matter as urgent. The first respondent averred that the applicant did not have to hope t</w:t>
      </w:r>
      <w:r w:rsidR="00E6475A">
        <w:rPr>
          <w:rFonts w:ascii="Times New Roman" w:hAnsi="Times New Roman" w:cs="Times New Roman"/>
          <w:sz w:val="24"/>
          <w:szCs w:val="24"/>
        </w:rPr>
        <w:t>hat</w:t>
      </w:r>
      <w:r>
        <w:rPr>
          <w:rFonts w:ascii="Times New Roman" w:hAnsi="Times New Roman" w:cs="Times New Roman"/>
          <w:sz w:val="24"/>
          <w:szCs w:val="24"/>
        </w:rPr>
        <w:t xml:space="preserve"> the notice could be cancelled because </w:t>
      </w:r>
      <w:r w:rsidR="00196DA6">
        <w:rPr>
          <w:rFonts w:ascii="Times New Roman" w:hAnsi="Times New Roman" w:cs="Times New Roman"/>
          <w:sz w:val="24"/>
          <w:szCs w:val="24"/>
        </w:rPr>
        <w:t>the</w:t>
      </w:r>
      <w:r>
        <w:rPr>
          <w:rFonts w:ascii="Times New Roman" w:hAnsi="Times New Roman" w:cs="Times New Roman"/>
          <w:sz w:val="24"/>
          <w:szCs w:val="24"/>
        </w:rPr>
        <w:t xml:space="preserve"> operation </w:t>
      </w:r>
      <w:r w:rsidR="00196DA6">
        <w:rPr>
          <w:rFonts w:ascii="Times New Roman" w:hAnsi="Times New Roman" w:cs="Times New Roman"/>
          <w:sz w:val="24"/>
          <w:szCs w:val="24"/>
        </w:rPr>
        <w:t xml:space="preserve">of the notice </w:t>
      </w:r>
      <w:r>
        <w:rPr>
          <w:rFonts w:ascii="Times New Roman" w:hAnsi="Times New Roman" w:cs="Times New Roman"/>
          <w:sz w:val="24"/>
          <w:szCs w:val="24"/>
        </w:rPr>
        <w:t>was repeated in the letter dated 4</w:t>
      </w:r>
      <w:r w:rsidR="00E6475A">
        <w:rPr>
          <w:rFonts w:ascii="Times New Roman" w:hAnsi="Times New Roman" w:cs="Times New Roman"/>
          <w:sz w:val="24"/>
          <w:szCs w:val="24"/>
        </w:rPr>
        <w:t xml:space="preserve"> </w:t>
      </w:r>
      <w:r>
        <w:rPr>
          <w:rFonts w:ascii="Times New Roman" w:hAnsi="Times New Roman" w:cs="Times New Roman"/>
          <w:sz w:val="24"/>
          <w:szCs w:val="24"/>
        </w:rPr>
        <w:t>January, 2021 from the first respondents legal practitioners to the applicants legal practitioners. Further, subsequent letters dated 19 and 26 January reiterate</w:t>
      </w:r>
      <w:r w:rsidR="00196DA6">
        <w:rPr>
          <w:rFonts w:ascii="Times New Roman" w:hAnsi="Times New Roman" w:cs="Times New Roman"/>
          <w:sz w:val="24"/>
          <w:szCs w:val="24"/>
        </w:rPr>
        <w:t>d</w:t>
      </w:r>
      <w:r>
        <w:rPr>
          <w:rFonts w:ascii="Times New Roman" w:hAnsi="Times New Roman" w:cs="Times New Roman"/>
          <w:sz w:val="24"/>
          <w:szCs w:val="24"/>
        </w:rPr>
        <w:t xml:space="preserve"> the operation of the notice to remedy being still in force.</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urgency of the matter being based upon the realization by the applicant that the second and third respondents were now mining on the claims in dispute, the first respondent averred that no urgen</w:t>
      </w:r>
      <w:r w:rsidR="00E6475A">
        <w:rPr>
          <w:rFonts w:ascii="Times New Roman" w:hAnsi="Times New Roman" w:cs="Times New Roman"/>
          <w:sz w:val="24"/>
          <w:szCs w:val="24"/>
        </w:rPr>
        <w:t>cy</w:t>
      </w:r>
      <w:r>
        <w:rPr>
          <w:rFonts w:ascii="Times New Roman" w:hAnsi="Times New Roman" w:cs="Times New Roman"/>
          <w:sz w:val="24"/>
          <w:szCs w:val="24"/>
        </w:rPr>
        <w:t xml:space="preserve"> arises from that realization because as far back as 2 December, 2020, the applicant was </w:t>
      </w:r>
      <w:r w:rsidR="00E6475A">
        <w:rPr>
          <w:rFonts w:ascii="Times New Roman" w:hAnsi="Times New Roman" w:cs="Times New Roman"/>
          <w:sz w:val="24"/>
          <w:szCs w:val="24"/>
        </w:rPr>
        <w:t>aware</w:t>
      </w:r>
      <w:r>
        <w:rPr>
          <w:rFonts w:ascii="Times New Roman" w:hAnsi="Times New Roman" w:cs="Times New Roman"/>
          <w:sz w:val="24"/>
          <w:szCs w:val="24"/>
        </w:rPr>
        <w:t xml:space="preserve"> of the tribute agreements executed between the first, second and third respondents. The first respondent averred that the applicant should have taken action immediately upon its becoming aware of the tribute agreements. The first respondent averred further that </w:t>
      </w:r>
      <w:r w:rsidR="00196DA6">
        <w:rPr>
          <w:rFonts w:ascii="Times New Roman" w:hAnsi="Times New Roman" w:cs="Times New Roman"/>
          <w:sz w:val="24"/>
          <w:szCs w:val="24"/>
        </w:rPr>
        <w:t xml:space="preserve">it took </w:t>
      </w:r>
      <w:r>
        <w:rPr>
          <w:rFonts w:ascii="Times New Roman" w:hAnsi="Times New Roman" w:cs="Times New Roman"/>
          <w:sz w:val="24"/>
          <w:szCs w:val="24"/>
        </w:rPr>
        <w:t>the applicant two months from 2 December, 2021 to take action against the second and third respondents. Additionally, the first respondent</w:t>
      </w:r>
      <w:r w:rsidR="00196DA6">
        <w:rPr>
          <w:rFonts w:ascii="Times New Roman" w:hAnsi="Times New Roman" w:cs="Times New Roman"/>
          <w:sz w:val="24"/>
          <w:szCs w:val="24"/>
        </w:rPr>
        <w:t xml:space="preserve"> averred that the applicant filed an application against </w:t>
      </w:r>
      <w:r>
        <w:rPr>
          <w:rFonts w:ascii="Times New Roman" w:hAnsi="Times New Roman" w:cs="Times New Roman"/>
          <w:sz w:val="24"/>
          <w:szCs w:val="24"/>
        </w:rPr>
        <w:t xml:space="preserve">the second and third respondents which application was withdrawn on 11 December, 2020. The first respondent averred that there was no new development </w:t>
      </w:r>
      <w:r w:rsidR="00196DA6">
        <w:rPr>
          <w:rFonts w:ascii="Times New Roman" w:hAnsi="Times New Roman" w:cs="Times New Roman"/>
          <w:sz w:val="24"/>
          <w:szCs w:val="24"/>
        </w:rPr>
        <w:t xml:space="preserve">post the withdrawal of that application </w:t>
      </w:r>
      <w:r>
        <w:rPr>
          <w:rFonts w:ascii="Times New Roman" w:hAnsi="Times New Roman" w:cs="Times New Roman"/>
          <w:sz w:val="24"/>
          <w:szCs w:val="24"/>
        </w:rPr>
        <w:t>which made the matter urgent.</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also raised preliminary issue</w:t>
      </w:r>
      <w:r w:rsidR="00196DA6">
        <w:rPr>
          <w:rFonts w:ascii="Times New Roman" w:hAnsi="Times New Roman" w:cs="Times New Roman"/>
          <w:sz w:val="24"/>
          <w:szCs w:val="24"/>
        </w:rPr>
        <w:t>s</w:t>
      </w:r>
      <w:r>
        <w:rPr>
          <w:rFonts w:ascii="Times New Roman" w:hAnsi="Times New Roman" w:cs="Times New Roman"/>
          <w:sz w:val="24"/>
          <w:szCs w:val="24"/>
        </w:rPr>
        <w:t xml:space="preserve"> on firstly the non-joinder of the corporate res</w:t>
      </w:r>
      <w:r w:rsidR="00E6475A">
        <w:rPr>
          <w:rFonts w:ascii="Times New Roman" w:hAnsi="Times New Roman" w:cs="Times New Roman"/>
          <w:sz w:val="24"/>
          <w:szCs w:val="24"/>
        </w:rPr>
        <w:t>c</w:t>
      </w:r>
      <w:r>
        <w:rPr>
          <w:rFonts w:ascii="Times New Roman" w:hAnsi="Times New Roman" w:cs="Times New Roman"/>
          <w:sz w:val="24"/>
          <w:szCs w:val="24"/>
        </w:rPr>
        <w:t>ue practitioner and submitted that the failure to cite the corporate res</w:t>
      </w:r>
      <w:r w:rsidR="00E6475A">
        <w:rPr>
          <w:rFonts w:ascii="Times New Roman" w:hAnsi="Times New Roman" w:cs="Times New Roman"/>
          <w:sz w:val="24"/>
          <w:szCs w:val="24"/>
        </w:rPr>
        <w:t>c</w:t>
      </w:r>
      <w:r>
        <w:rPr>
          <w:rFonts w:ascii="Times New Roman" w:hAnsi="Times New Roman" w:cs="Times New Roman"/>
          <w:sz w:val="24"/>
          <w:szCs w:val="24"/>
        </w:rPr>
        <w:t>ue practitioner rendered the application invalid. Secondly the first respondent averred that it was improper for the applicant to seek an interdict in the same application for leave to sue the first respondent.</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points </w:t>
      </w:r>
      <w:r w:rsidRPr="0085030D">
        <w:rPr>
          <w:rFonts w:ascii="Times New Roman" w:hAnsi="Times New Roman" w:cs="Times New Roman"/>
          <w:i/>
          <w:sz w:val="24"/>
          <w:szCs w:val="24"/>
        </w:rPr>
        <w:t>in limine</w:t>
      </w:r>
      <w:r>
        <w:rPr>
          <w:rFonts w:ascii="Times New Roman" w:hAnsi="Times New Roman" w:cs="Times New Roman"/>
          <w:sz w:val="24"/>
          <w:szCs w:val="24"/>
        </w:rPr>
        <w:t xml:space="preserve"> require determination only after the application has been determined to be urgent. I therefore refrain from determining these points until I decide other preliminary issue of the urgency of the application.</w:t>
      </w:r>
    </w:p>
    <w:p w:rsidR="00196DA6"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similarly raised the issue of the application not being urgent. It made the same point made by the first respondent that the need for the applicant to act arose on 2 December, 2020 after the applicant as alleged by it, became aware that the first respondent had executed tribute agreements with the second and third respondents in breach of the applicant</w:t>
      </w:r>
      <w:r w:rsidR="00ED7068">
        <w:rPr>
          <w:rFonts w:ascii="Times New Roman" w:hAnsi="Times New Roman" w:cs="Times New Roman"/>
          <w:sz w:val="24"/>
          <w:szCs w:val="24"/>
        </w:rPr>
        <w:t>’</w:t>
      </w:r>
      <w:r>
        <w:rPr>
          <w:rFonts w:ascii="Times New Roman" w:hAnsi="Times New Roman" w:cs="Times New Roman"/>
          <w:sz w:val="24"/>
          <w:szCs w:val="24"/>
        </w:rPr>
        <w:t>s prior agreements with the first response. The second respondent also referred to a withdrawn application case No HC</w:t>
      </w:r>
      <w:r w:rsidR="00ED7068">
        <w:rPr>
          <w:rFonts w:ascii="Times New Roman" w:hAnsi="Times New Roman" w:cs="Times New Roman"/>
          <w:sz w:val="24"/>
          <w:szCs w:val="24"/>
        </w:rPr>
        <w:t xml:space="preserve"> </w:t>
      </w:r>
      <w:r>
        <w:rPr>
          <w:rFonts w:ascii="Times New Roman" w:hAnsi="Times New Roman" w:cs="Times New Roman"/>
          <w:sz w:val="24"/>
          <w:szCs w:val="24"/>
        </w:rPr>
        <w:t xml:space="preserve">7274/20. The second respondent referred further to a letter which it wrote to the applicants legal practitioners pointing out to irregularities in the citation of parties in addition to other areas of criticism like </w:t>
      </w:r>
      <w:r w:rsidR="00196DA6">
        <w:rPr>
          <w:rFonts w:ascii="Times New Roman" w:hAnsi="Times New Roman" w:cs="Times New Roman"/>
          <w:sz w:val="24"/>
          <w:szCs w:val="24"/>
        </w:rPr>
        <w:t xml:space="preserve">the want </w:t>
      </w:r>
      <w:r>
        <w:rPr>
          <w:rFonts w:ascii="Times New Roman" w:hAnsi="Times New Roman" w:cs="Times New Roman"/>
          <w:sz w:val="24"/>
          <w:szCs w:val="24"/>
        </w:rPr>
        <w:t>of leave to sue. The letter was dated 10 December, 2020. The withdrawal of application case No HC 7274/20 was not followed up by an</w:t>
      </w:r>
      <w:r w:rsidR="00ED7068">
        <w:rPr>
          <w:rFonts w:ascii="Times New Roman" w:hAnsi="Times New Roman" w:cs="Times New Roman"/>
          <w:sz w:val="24"/>
          <w:szCs w:val="24"/>
        </w:rPr>
        <w:t>o</w:t>
      </w:r>
      <w:r>
        <w:rPr>
          <w:rFonts w:ascii="Times New Roman" w:hAnsi="Times New Roman" w:cs="Times New Roman"/>
          <w:sz w:val="24"/>
          <w:szCs w:val="24"/>
        </w:rPr>
        <w:t xml:space="preserve">ther application. The second respondent averred that there was no explanation for the non filing of the application from 3 February, 2021 when the applicants’ co-director arrived back in the country and the filing of this application on 11 February, 2020. The first respondent also took issue with the hybrid application wherein the applicant has filed an application for leave to sue whilst suing for substantive relief for an interdict before the grant of leave. I will again not delve into that because of the decision I have taken to dispose of the application. </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also raised objection that the application is not urgent. By and large the third respondent raised the same point</w:t>
      </w:r>
      <w:r w:rsidR="00196DA6">
        <w:rPr>
          <w:rFonts w:ascii="Times New Roman" w:hAnsi="Times New Roman" w:cs="Times New Roman"/>
          <w:sz w:val="24"/>
          <w:szCs w:val="24"/>
        </w:rPr>
        <w:t>s</w:t>
      </w:r>
      <w:r>
        <w:rPr>
          <w:rFonts w:ascii="Times New Roman" w:hAnsi="Times New Roman" w:cs="Times New Roman"/>
          <w:sz w:val="24"/>
          <w:szCs w:val="24"/>
        </w:rPr>
        <w:t xml:space="preserve"> as raised by the first and second respondents on when the need to act arose. The third respondent submitted that the need to act arose on 2 December, 2020 when the applicant got knowledge of the tribute agreements between the first, second and third respondents. It was submitted that the applicant was in possession of the notice to terminate </w:t>
      </w:r>
      <w:r w:rsidR="00196DA6">
        <w:rPr>
          <w:rFonts w:ascii="Times New Roman" w:hAnsi="Times New Roman" w:cs="Times New Roman"/>
          <w:sz w:val="24"/>
          <w:szCs w:val="24"/>
        </w:rPr>
        <w:t xml:space="preserve"> but waited for the notice to terminate </w:t>
      </w:r>
      <w:r>
        <w:rPr>
          <w:rFonts w:ascii="Times New Roman" w:hAnsi="Times New Roman" w:cs="Times New Roman"/>
          <w:sz w:val="24"/>
          <w:szCs w:val="24"/>
        </w:rPr>
        <w:t>to lapse without seeking to assert its rights. The applicant also filed a defective application which it withdrew. The third respondent also submitted that the physical absence of a co-director of the applicant was not required for purposes of preparing a resolution to sue the respondent. There was a further submission made by the third respondent that the applicant upon the return of the</w:t>
      </w:r>
      <w:r w:rsidR="00961091">
        <w:rPr>
          <w:rFonts w:ascii="Times New Roman" w:hAnsi="Times New Roman" w:cs="Times New Roman"/>
          <w:sz w:val="24"/>
          <w:szCs w:val="24"/>
        </w:rPr>
        <w:t xml:space="preserve"> absent</w:t>
      </w:r>
      <w:r>
        <w:rPr>
          <w:rFonts w:ascii="Times New Roman" w:hAnsi="Times New Roman" w:cs="Times New Roman"/>
          <w:sz w:val="24"/>
          <w:szCs w:val="24"/>
        </w:rPr>
        <w:t xml:space="preserve"> co-director did not file the application for nine days</w:t>
      </w:r>
      <w:r w:rsidR="00961091">
        <w:rPr>
          <w:rFonts w:ascii="Times New Roman" w:hAnsi="Times New Roman" w:cs="Times New Roman"/>
          <w:sz w:val="24"/>
          <w:szCs w:val="24"/>
        </w:rPr>
        <w:t xml:space="preserve"> post the director’s meeting</w:t>
      </w:r>
      <w:r>
        <w:rPr>
          <w:rFonts w:ascii="Times New Roman" w:hAnsi="Times New Roman" w:cs="Times New Roman"/>
          <w:sz w:val="24"/>
          <w:szCs w:val="24"/>
        </w:rPr>
        <w:t xml:space="preserve"> and did not in that respect treat the matter as urgent.</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subject of whether</w:t>
      </w:r>
      <w:r w:rsidR="00961091">
        <w:rPr>
          <w:rFonts w:ascii="Times New Roman" w:hAnsi="Times New Roman" w:cs="Times New Roman"/>
          <w:sz w:val="24"/>
          <w:szCs w:val="24"/>
        </w:rPr>
        <w:t xml:space="preserve"> an</w:t>
      </w:r>
      <w:r>
        <w:rPr>
          <w:rFonts w:ascii="Times New Roman" w:hAnsi="Times New Roman" w:cs="Times New Roman"/>
          <w:sz w:val="24"/>
          <w:szCs w:val="24"/>
        </w:rPr>
        <w:t xml:space="preserve"> application is urgent or not is a well travelled road for judicial officers and legal practitioners. There is so much case law on the subject that one would be excused to think that the law is not settled on the subject. </w:t>
      </w:r>
      <w:r w:rsidR="00ED7068">
        <w:rPr>
          <w:rFonts w:ascii="Times New Roman" w:hAnsi="Times New Roman" w:cs="Times New Roman"/>
          <w:sz w:val="24"/>
          <w:szCs w:val="24"/>
        </w:rPr>
        <w:t>I t</w:t>
      </w:r>
      <w:r>
        <w:rPr>
          <w:rFonts w:ascii="Times New Roman" w:hAnsi="Times New Roman" w:cs="Times New Roman"/>
          <w:sz w:val="24"/>
          <w:szCs w:val="24"/>
        </w:rPr>
        <w:t xml:space="preserve">hink the law is settled and the case of </w:t>
      </w:r>
      <w:r w:rsidRPr="00CF6440">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CF6440">
        <w:rPr>
          <w:rFonts w:ascii="Times New Roman" w:hAnsi="Times New Roman" w:cs="Times New Roman"/>
          <w:i/>
          <w:sz w:val="24"/>
          <w:szCs w:val="24"/>
        </w:rPr>
        <w:t>Registrar General and Anor</w:t>
      </w:r>
      <w:r>
        <w:rPr>
          <w:rFonts w:ascii="Times New Roman" w:hAnsi="Times New Roman" w:cs="Times New Roman"/>
          <w:sz w:val="24"/>
          <w:szCs w:val="24"/>
        </w:rPr>
        <w:t xml:space="preserve"> 1998 (1) R188 (H) is instructive. It has </w:t>
      </w:r>
      <w:r w:rsidR="00961091">
        <w:rPr>
          <w:rFonts w:ascii="Times New Roman" w:hAnsi="Times New Roman" w:cs="Times New Roman"/>
          <w:sz w:val="24"/>
          <w:szCs w:val="24"/>
        </w:rPr>
        <w:t>withstood</w:t>
      </w:r>
      <w:r>
        <w:rPr>
          <w:rFonts w:ascii="Times New Roman" w:hAnsi="Times New Roman" w:cs="Times New Roman"/>
          <w:sz w:val="24"/>
          <w:szCs w:val="24"/>
        </w:rPr>
        <w:t xml:space="preserve"> the test of time and has be</w:t>
      </w:r>
      <w:r w:rsidR="00ED7068">
        <w:rPr>
          <w:rFonts w:ascii="Times New Roman" w:hAnsi="Times New Roman" w:cs="Times New Roman"/>
          <w:sz w:val="24"/>
          <w:szCs w:val="24"/>
        </w:rPr>
        <w:t>e</w:t>
      </w:r>
      <w:r>
        <w:rPr>
          <w:rFonts w:ascii="Times New Roman" w:hAnsi="Times New Roman" w:cs="Times New Roman"/>
          <w:sz w:val="24"/>
          <w:szCs w:val="24"/>
        </w:rPr>
        <w:t>n consistently followed in th</w:t>
      </w:r>
      <w:r w:rsidR="00961091">
        <w:rPr>
          <w:rFonts w:ascii="Times New Roman" w:hAnsi="Times New Roman" w:cs="Times New Roman"/>
          <w:sz w:val="24"/>
          <w:szCs w:val="24"/>
        </w:rPr>
        <w:t>is</w:t>
      </w:r>
      <w:r>
        <w:rPr>
          <w:rFonts w:ascii="Times New Roman" w:hAnsi="Times New Roman" w:cs="Times New Roman"/>
          <w:sz w:val="24"/>
          <w:szCs w:val="24"/>
        </w:rPr>
        <w:t xml:space="preserve"> jurisdiction and outside it. The learned </w:t>
      </w:r>
      <w:r w:rsidRPr="00CF6440">
        <w:rPr>
          <w:rFonts w:ascii="Times New Roman" w:hAnsi="Times New Roman" w:cs="Times New Roman"/>
          <w:smallCaps/>
          <w:sz w:val="24"/>
          <w:szCs w:val="24"/>
        </w:rPr>
        <w:t>Chatikobo</w:t>
      </w:r>
      <w:r>
        <w:rPr>
          <w:rFonts w:ascii="Times New Roman" w:hAnsi="Times New Roman" w:cs="Times New Roman"/>
          <w:sz w:val="24"/>
          <w:szCs w:val="24"/>
        </w:rPr>
        <w:t xml:space="preserve"> J state</w:t>
      </w:r>
      <w:r w:rsidR="00961091">
        <w:rPr>
          <w:rFonts w:ascii="Times New Roman" w:hAnsi="Times New Roman" w:cs="Times New Roman"/>
          <w:sz w:val="24"/>
          <w:szCs w:val="24"/>
        </w:rPr>
        <w:t>d</w:t>
      </w:r>
      <w:r>
        <w:rPr>
          <w:rFonts w:ascii="Times New Roman" w:hAnsi="Times New Roman" w:cs="Times New Roman"/>
          <w:sz w:val="24"/>
          <w:szCs w:val="24"/>
        </w:rPr>
        <w:t xml:space="preserve"> as follows;</w:t>
      </w:r>
    </w:p>
    <w:p w:rsidR="008F6F92" w:rsidRDefault="008F6F92" w:rsidP="008F6F92">
      <w:pPr>
        <w:spacing w:after="0" w:line="240" w:lineRule="auto"/>
        <w:ind w:left="1440"/>
        <w:jc w:val="both"/>
        <w:rPr>
          <w:rFonts w:ascii="Times New Roman" w:hAnsi="Times New Roman" w:cs="Times New Roman"/>
        </w:rPr>
      </w:pPr>
      <w:r w:rsidRPr="00CF6440">
        <w:rPr>
          <w:rFonts w:ascii="Times New Roman" w:hAnsi="Times New Roman" w:cs="Times New Roman"/>
        </w:rPr>
        <w:t xml:space="preserve">“What constitutes urgency is not only the imminent arrival of the day of reckoning. A matter is urgent </w:t>
      </w:r>
      <w:r w:rsidR="00ED7068">
        <w:rPr>
          <w:rFonts w:ascii="Times New Roman" w:hAnsi="Times New Roman" w:cs="Times New Roman"/>
        </w:rPr>
        <w:t>i</w:t>
      </w:r>
      <w:r w:rsidRPr="00CF6440">
        <w:rPr>
          <w:rFonts w:ascii="Times New Roman" w:hAnsi="Times New Roman" w:cs="Times New Roman"/>
        </w:rPr>
        <w:t>f at the time the need to act arise,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rsidR="008F6F92" w:rsidRPr="00CF6440" w:rsidRDefault="008F6F92" w:rsidP="008F6F92">
      <w:pPr>
        <w:spacing w:after="0" w:line="240" w:lineRule="auto"/>
        <w:ind w:left="1440"/>
        <w:jc w:val="both"/>
        <w:rPr>
          <w:rFonts w:ascii="Times New Roman" w:hAnsi="Times New Roman" w:cs="Times New Roman"/>
        </w:rPr>
      </w:pP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the parties submissions on urgency and considered the affidavits and document filed of record to the extent that they are relevant to the question of urgency, I have come to the conclusion that whilst there may have</w:t>
      </w:r>
      <w:r w:rsidR="00961091">
        <w:rPr>
          <w:rFonts w:ascii="Times New Roman" w:hAnsi="Times New Roman" w:cs="Times New Roman"/>
          <w:sz w:val="24"/>
          <w:szCs w:val="24"/>
        </w:rPr>
        <w:t xml:space="preserve"> been</w:t>
      </w:r>
      <w:r>
        <w:rPr>
          <w:rFonts w:ascii="Times New Roman" w:hAnsi="Times New Roman" w:cs="Times New Roman"/>
          <w:sz w:val="24"/>
          <w:szCs w:val="24"/>
        </w:rPr>
        <w:t xml:space="preserve"> engagements between the first respondent and the applicant concerning the agreements</w:t>
      </w:r>
      <w:r w:rsidR="00961091">
        <w:rPr>
          <w:rFonts w:ascii="Times New Roman" w:hAnsi="Times New Roman" w:cs="Times New Roman"/>
          <w:sz w:val="24"/>
          <w:szCs w:val="24"/>
        </w:rPr>
        <w:t xml:space="preserve"> executed by the first and</w:t>
      </w:r>
      <w:r>
        <w:rPr>
          <w:rFonts w:ascii="Times New Roman" w:hAnsi="Times New Roman" w:cs="Times New Roman"/>
          <w:sz w:val="24"/>
          <w:szCs w:val="24"/>
        </w:rPr>
        <w:t>,</w:t>
      </w:r>
      <w:r w:rsidR="00961091">
        <w:rPr>
          <w:rFonts w:ascii="Times New Roman" w:hAnsi="Times New Roman" w:cs="Times New Roman"/>
          <w:sz w:val="24"/>
          <w:szCs w:val="24"/>
        </w:rPr>
        <w:t xml:space="preserve"> second and third respondents</w:t>
      </w:r>
      <w:r>
        <w:rPr>
          <w:rFonts w:ascii="Times New Roman" w:hAnsi="Times New Roman" w:cs="Times New Roman"/>
          <w:sz w:val="24"/>
          <w:szCs w:val="24"/>
        </w:rPr>
        <w:t xml:space="preserve"> there was no engagement between the applicant and second and third respondents. The need to act in relation t</w:t>
      </w:r>
      <w:r w:rsidR="00ED7068">
        <w:rPr>
          <w:rFonts w:ascii="Times New Roman" w:hAnsi="Times New Roman" w:cs="Times New Roman"/>
          <w:sz w:val="24"/>
          <w:szCs w:val="24"/>
        </w:rPr>
        <w:t>o</w:t>
      </w:r>
      <w:r>
        <w:rPr>
          <w:rFonts w:ascii="Times New Roman" w:hAnsi="Times New Roman" w:cs="Times New Roman"/>
          <w:sz w:val="24"/>
          <w:szCs w:val="24"/>
        </w:rPr>
        <w:t xml:space="preserve"> the second and third respondents would have been 2 December, 2020 when the applicant became aware that the first respondent had conclude</w:t>
      </w:r>
      <w:r w:rsidR="00ED7068">
        <w:rPr>
          <w:rFonts w:ascii="Times New Roman" w:hAnsi="Times New Roman" w:cs="Times New Roman"/>
          <w:sz w:val="24"/>
          <w:szCs w:val="24"/>
        </w:rPr>
        <w:t>d</w:t>
      </w:r>
      <w:r>
        <w:rPr>
          <w:rFonts w:ascii="Times New Roman" w:hAnsi="Times New Roman" w:cs="Times New Roman"/>
          <w:sz w:val="24"/>
          <w:szCs w:val="24"/>
        </w:rPr>
        <w:t xml:space="preserve"> tribute agreements with the second and the third respondents. The tribute agreements clearly interfered with the claims which were already allocated to the applicant. There is no reasonable explanation offered as to why the applicant did not sue the respondents immediately after </w:t>
      </w:r>
      <w:r w:rsidR="00961091">
        <w:rPr>
          <w:rFonts w:ascii="Times New Roman" w:hAnsi="Times New Roman" w:cs="Times New Roman"/>
          <w:sz w:val="24"/>
          <w:szCs w:val="24"/>
        </w:rPr>
        <w:t>it</w:t>
      </w:r>
      <w:r>
        <w:rPr>
          <w:rFonts w:ascii="Times New Roman" w:hAnsi="Times New Roman" w:cs="Times New Roman"/>
          <w:sz w:val="24"/>
          <w:szCs w:val="24"/>
        </w:rPr>
        <w:t xml:space="preserve"> discovered, the existence of the agreement, copies of which </w:t>
      </w:r>
      <w:r w:rsidR="00961091">
        <w:rPr>
          <w:rFonts w:ascii="Times New Roman" w:hAnsi="Times New Roman" w:cs="Times New Roman"/>
          <w:sz w:val="24"/>
          <w:szCs w:val="24"/>
        </w:rPr>
        <w:t>were</w:t>
      </w:r>
      <w:r>
        <w:rPr>
          <w:rFonts w:ascii="Times New Roman" w:hAnsi="Times New Roman" w:cs="Times New Roman"/>
          <w:sz w:val="24"/>
          <w:szCs w:val="24"/>
        </w:rPr>
        <w:t xml:space="preserve"> obtained from the offices of the corporate rescue practitioner.</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disputed that the applicant filed a defective application before the court which it withdrew. After withdrawing it, a properly prepared application was not immediately filed. No explanation was given for leaving the withdrawn application to die a natural death without properly resuscitating. When an application is withdrawn because of irregularity of procedure but it was dealing with an urgent matter, a failure to then immediately pursue the same matte</w:t>
      </w:r>
      <w:r w:rsidR="00ED7068">
        <w:rPr>
          <w:rFonts w:ascii="Times New Roman" w:hAnsi="Times New Roman" w:cs="Times New Roman"/>
          <w:sz w:val="24"/>
          <w:szCs w:val="24"/>
        </w:rPr>
        <w:t>r</w:t>
      </w:r>
      <w:r>
        <w:rPr>
          <w:rFonts w:ascii="Times New Roman" w:hAnsi="Times New Roman" w:cs="Times New Roman"/>
          <w:sz w:val="24"/>
          <w:szCs w:val="24"/>
        </w:rPr>
        <w:t xml:space="preserve"> is a sign that the matter is no longer urgent from the applicant</w:t>
      </w:r>
      <w:r w:rsidR="00ED7068">
        <w:rPr>
          <w:rFonts w:ascii="Times New Roman" w:hAnsi="Times New Roman" w:cs="Times New Roman"/>
          <w:sz w:val="24"/>
          <w:szCs w:val="24"/>
        </w:rPr>
        <w:t>’</w:t>
      </w:r>
      <w:r>
        <w:rPr>
          <w:rFonts w:ascii="Times New Roman" w:hAnsi="Times New Roman" w:cs="Times New Roman"/>
          <w:sz w:val="24"/>
          <w:szCs w:val="24"/>
        </w:rPr>
        <w:t>s perspective.</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ED7068">
        <w:rPr>
          <w:rFonts w:ascii="Times New Roman" w:hAnsi="Times New Roman" w:cs="Times New Roman"/>
          <w:sz w:val="24"/>
          <w:szCs w:val="24"/>
        </w:rPr>
        <w:t>’</w:t>
      </w:r>
      <w:r>
        <w:rPr>
          <w:rFonts w:ascii="Times New Roman" w:hAnsi="Times New Roman" w:cs="Times New Roman"/>
          <w:sz w:val="24"/>
          <w:szCs w:val="24"/>
        </w:rPr>
        <w:t xml:space="preserve">s explanation that it could not file an application in the absence of a Board resolution is unreasonable. The meeting could have been virtually held or even discussions held over the phone. And at best the issue could have been discussed immediately upon the arrival of </w:t>
      </w:r>
      <w:r>
        <w:rPr>
          <w:rFonts w:ascii="Times New Roman" w:hAnsi="Times New Roman" w:cs="Times New Roman"/>
          <w:sz w:val="24"/>
          <w:szCs w:val="24"/>
        </w:rPr>
        <w:lastRenderedPageBreak/>
        <w:t xml:space="preserve">the co-director. The applicant averred </w:t>
      </w:r>
      <w:r w:rsidR="00ED7068">
        <w:rPr>
          <w:rFonts w:ascii="Times New Roman" w:hAnsi="Times New Roman" w:cs="Times New Roman"/>
          <w:sz w:val="24"/>
          <w:szCs w:val="24"/>
        </w:rPr>
        <w:t>t</w:t>
      </w:r>
      <w:r>
        <w:rPr>
          <w:rFonts w:ascii="Times New Roman" w:hAnsi="Times New Roman" w:cs="Times New Roman"/>
          <w:sz w:val="24"/>
          <w:szCs w:val="24"/>
        </w:rPr>
        <w:t>hat</w:t>
      </w:r>
      <w:r w:rsidR="00961091">
        <w:rPr>
          <w:rFonts w:ascii="Times New Roman" w:hAnsi="Times New Roman" w:cs="Times New Roman"/>
          <w:sz w:val="24"/>
          <w:szCs w:val="24"/>
        </w:rPr>
        <w:t xml:space="preserve"> the</w:t>
      </w:r>
      <w:r>
        <w:rPr>
          <w:rFonts w:ascii="Times New Roman" w:hAnsi="Times New Roman" w:cs="Times New Roman"/>
          <w:sz w:val="24"/>
          <w:szCs w:val="24"/>
        </w:rPr>
        <w:t xml:space="preserve"> co-director had to be quarantined upon his return and</w:t>
      </w:r>
      <w:r w:rsidR="00961091">
        <w:rPr>
          <w:rFonts w:ascii="Times New Roman" w:hAnsi="Times New Roman" w:cs="Times New Roman"/>
          <w:sz w:val="24"/>
          <w:szCs w:val="24"/>
        </w:rPr>
        <w:t xml:space="preserve"> that the</w:t>
      </w:r>
      <w:r>
        <w:rPr>
          <w:rFonts w:ascii="Times New Roman" w:hAnsi="Times New Roman" w:cs="Times New Roman"/>
          <w:sz w:val="24"/>
          <w:szCs w:val="24"/>
        </w:rPr>
        <w:t xml:space="preserve"> meeting could not be held before the co-directo</w:t>
      </w:r>
      <w:r w:rsidR="00ED7068">
        <w:rPr>
          <w:rFonts w:ascii="Times New Roman" w:hAnsi="Times New Roman" w:cs="Times New Roman"/>
          <w:sz w:val="24"/>
          <w:szCs w:val="24"/>
        </w:rPr>
        <w:t>r’</w:t>
      </w:r>
      <w:r>
        <w:rPr>
          <w:rFonts w:ascii="Times New Roman" w:hAnsi="Times New Roman" w:cs="Times New Roman"/>
          <w:sz w:val="24"/>
          <w:szCs w:val="24"/>
        </w:rPr>
        <w:t xml:space="preserve">s quarantine period was completed. Again this explanation is not reasonable. The quarantine </w:t>
      </w:r>
      <w:r w:rsidR="00961091">
        <w:rPr>
          <w:rFonts w:ascii="Times New Roman" w:hAnsi="Times New Roman" w:cs="Times New Roman"/>
          <w:sz w:val="24"/>
          <w:szCs w:val="24"/>
        </w:rPr>
        <w:t xml:space="preserve">status of the co-director </w:t>
      </w:r>
      <w:r>
        <w:rPr>
          <w:rFonts w:ascii="Times New Roman" w:hAnsi="Times New Roman" w:cs="Times New Roman"/>
          <w:sz w:val="24"/>
          <w:szCs w:val="24"/>
        </w:rPr>
        <w:t>would not have been a bar to holding a telephone or virtual meeting.</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of this case clearly shows that there was no hurry </w:t>
      </w:r>
      <w:r w:rsidR="00ED7068">
        <w:rPr>
          <w:rFonts w:ascii="Times New Roman" w:hAnsi="Times New Roman" w:cs="Times New Roman"/>
          <w:sz w:val="24"/>
          <w:szCs w:val="24"/>
        </w:rPr>
        <w:t xml:space="preserve">or </w:t>
      </w:r>
      <w:r>
        <w:rPr>
          <w:rFonts w:ascii="Times New Roman" w:hAnsi="Times New Roman" w:cs="Times New Roman"/>
          <w:sz w:val="24"/>
          <w:szCs w:val="24"/>
        </w:rPr>
        <w:t xml:space="preserve">urgency of action taken by the applicant. If the applicant did not jump when the need to act arose, it cannot call upon the court to </w:t>
      </w:r>
      <w:r w:rsidR="00961091">
        <w:rPr>
          <w:rFonts w:ascii="Times New Roman" w:hAnsi="Times New Roman" w:cs="Times New Roman"/>
          <w:sz w:val="24"/>
          <w:szCs w:val="24"/>
        </w:rPr>
        <w:t>jump</w:t>
      </w:r>
      <w:r>
        <w:rPr>
          <w:rFonts w:ascii="Times New Roman" w:hAnsi="Times New Roman" w:cs="Times New Roman"/>
          <w:sz w:val="24"/>
          <w:szCs w:val="24"/>
        </w:rPr>
        <w:t xml:space="preserve"> for it. An urgent matter is more like an emergency matter. One must act there and then to deal with the emergency. An urgent matter is one where had it to wait, there would be irreparable harm occasioned to the applicant. </w:t>
      </w:r>
      <w:r w:rsidRPr="00CF6440">
        <w:rPr>
          <w:rFonts w:ascii="Times New Roman" w:hAnsi="Times New Roman" w:cs="Times New Roman"/>
          <w:i/>
          <w:sz w:val="24"/>
          <w:szCs w:val="24"/>
        </w:rPr>
        <w:t>In casu</w:t>
      </w:r>
      <w:r>
        <w:rPr>
          <w:rFonts w:ascii="Times New Roman" w:hAnsi="Times New Roman" w:cs="Times New Roman"/>
          <w:sz w:val="24"/>
          <w:szCs w:val="24"/>
        </w:rPr>
        <w:t>, the applicant did not deal with the issue o</w:t>
      </w:r>
      <w:r w:rsidR="00961091">
        <w:rPr>
          <w:rFonts w:ascii="Times New Roman" w:hAnsi="Times New Roman" w:cs="Times New Roman"/>
          <w:sz w:val="24"/>
          <w:szCs w:val="24"/>
        </w:rPr>
        <w:t>f</w:t>
      </w:r>
      <w:r>
        <w:rPr>
          <w:rFonts w:ascii="Times New Roman" w:hAnsi="Times New Roman" w:cs="Times New Roman"/>
          <w:sz w:val="24"/>
          <w:szCs w:val="24"/>
        </w:rPr>
        <w:t xml:space="preserve"> irreparable harm in any detail sa</w:t>
      </w:r>
      <w:r w:rsidR="00961091">
        <w:rPr>
          <w:rFonts w:ascii="Times New Roman" w:hAnsi="Times New Roman" w:cs="Times New Roman"/>
          <w:sz w:val="24"/>
          <w:szCs w:val="24"/>
        </w:rPr>
        <w:t>v</w:t>
      </w:r>
      <w:r>
        <w:rPr>
          <w:rFonts w:ascii="Times New Roman" w:hAnsi="Times New Roman" w:cs="Times New Roman"/>
          <w:sz w:val="24"/>
          <w:szCs w:val="24"/>
        </w:rPr>
        <w:t>e to State that without the corporate rescue practitioner being present t</w:t>
      </w:r>
      <w:r w:rsidR="00946EE6">
        <w:rPr>
          <w:rFonts w:ascii="Times New Roman" w:hAnsi="Times New Roman" w:cs="Times New Roman"/>
          <w:sz w:val="24"/>
          <w:szCs w:val="24"/>
        </w:rPr>
        <w:t>o</w:t>
      </w:r>
      <w:r>
        <w:rPr>
          <w:rFonts w:ascii="Times New Roman" w:hAnsi="Times New Roman" w:cs="Times New Roman"/>
          <w:sz w:val="24"/>
          <w:szCs w:val="24"/>
        </w:rPr>
        <w:t xml:space="preserve"> administer the first respondent since he had been arrested by police, there would be no accounting of mining proceeds from second and third respondents operation</w:t>
      </w:r>
      <w:r w:rsidR="00961091">
        <w:rPr>
          <w:rFonts w:ascii="Times New Roman" w:hAnsi="Times New Roman" w:cs="Times New Roman"/>
          <w:sz w:val="24"/>
          <w:szCs w:val="24"/>
        </w:rPr>
        <w:t>s</w:t>
      </w:r>
      <w:r>
        <w:rPr>
          <w:rFonts w:ascii="Times New Roman" w:hAnsi="Times New Roman" w:cs="Times New Roman"/>
          <w:sz w:val="24"/>
          <w:szCs w:val="24"/>
        </w:rPr>
        <w:t xml:space="preserve"> and that the first respondent would be prejudiced of the mining proceeds. It is unlikely that there would be no mining records produced and kept by the second and third respondents. Without more the argument is not persuasive.</w:t>
      </w:r>
    </w:p>
    <w:p w:rsidR="008F6F92" w:rsidRDefault="008F6F92" w:rsidP="008F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 I am not persuaded that this application</w:t>
      </w:r>
      <w:r w:rsidR="008C1260">
        <w:rPr>
          <w:rFonts w:ascii="Times New Roman" w:hAnsi="Times New Roman" w:cs="Times New Roman"/>
          <w:sz w:val="24"/>
          <w:szCs w:val="24"/>
        </w:rPr>
        <w:t xml:space="preserve"> is urgent</w:t>
      </w:r>
      <w:r>
        <w:rPr>
          <w:rFonts w:ascii="Times New Roman" w:hAnsi="Times New Roman" w:cs="Times New Roman"/>
          <w:sz w:val="24"/>
          <w:szCs w:val="24"/>
        </w:rPr>
        <w:t>. The order I make is follows:</w:t>
      </w:r>
    </w:p>
    <w:p w:rsidR="008F6F92" w:rsidRPr="00BD7960" w:rsidRDefault="008F6F92" w:rsidP="008F6F92">
      <w:pPr>
        <w:spacing w:after="0" w:line="360" w:lineRule="auto"/>
        <w:ind w:left="720"/>
        <w:jc w:val="both"/>
        <w:rPr>
          <w:rFonts w:ascii="Times New Roman" w:hAnsi="Times New Roman" w:cs="Times New Roman"/>
          <w:sz w:val="24"/>
          <w:szCs w:val="24"/>
        </w:rPr>
      </w:pPr>
    </w:p>
    <w:p w:rsidR="00775198" w:rsidRPr="00946EE6" w:rsidRDefault="00946EE6" w:rsidP="00C83910">
      <w:pPr>
        <w:spacing w:after="0" w:line="240" w:lineRule="auto"/>
        <w:jc w:val="both"/>
        <w:rPr>
          <w:rFonts w:ascii="Times New Roman" w:hAnsi="Times New Roman" w:cs="Times New Roman"/>
          <w:sz w:val="24"/>
          <w:szCs w:val="24"/>
        </w:rPr>
      </w:pPr>
      <w:r>
        <w:tab/>
        <w:t>(</w:t>
      </w:r>
      <w:r w:rsidRPr="00946EE6">
        <w:rPr>
          <w:rFonts w:ascii="Times New Roman" w:hAnsi="Times New Roman" w:cs="Times New Roman"/>
          <w:sz w:val="24"/>
          <w:szCs w:val="24"/>
        </w:rPr>
        <w:t>i)</w:t>
      </w:r>
      <w:r w:rsidRPr="00946EE6">
        <w:rPr>
          <w:rFonts w:ascii="Times New Roman" w:hAnsi="Times New Roman" w:cs="Times New Roman"/>
          <w:sz w:val="24"/>
          <w:szCs w:val="24"/>
        </w:rPr>
        <w:tab/>
        <w:t>Application is not urgent</w:t>
      </w:r>
    </w:p>
    <w:p w:rsidR="00946EE6" w:rsidRPr="00946EE6" w:rsidRDefault="00946EE6" w:rsidP="00C83910">
      <w:pPr>
        <w:spacing w:after="0" w:line="240" w:lineRule="auto"/>
        <w:jc w:val="both"/>
        <w:rPr>
          <w:rFonts w:ascii="Times New Roman" w:hAnsi="Times New Roman" w:cs="Times New Roman"/>
          <w:sz w:val="24"/>
          <w:szCs w:val="24"/>
        </w:rPr>
      </w:pPr>
      <w:r w:rsidRPr="00946EE6">
        <w:rPr>
          <w:rFonts w:ascii="Times New Roman" w:hAnsi="Times New Roman" w:cs="Times New Roman"/>
          <w:sz w:val="24"/>
          <w:szCs w:val="24"/>
        </w:rPr>
        <w:tab/>
        <w:t>(ii)</w:t>
      </w:r>
      <w:r w:rsidRPr="00946EE6">
        <w:rPr>
          <w:rFonts w:ascii="Times New Roman" w:hAnsi="Times New Roman" w:cs="Times New Roman"/>
          <w:sz w:val="24"/>
          <w:szCs w:val="24"/>
        </w:rPr>
        <w:tab/>
      </w:r>
      <w:r>
        <w:rPr>
          <w:rFonts w:ascii="Times New Roman" w:hAnsi="Times New Roman" w:cs="Times New Roman"/>
          <w:sz w:val="24"/>
          <w:szCs w:val="24"/>
        </w:rPr>
        <w:t>A</w:t>
      </w:r>
      <w:r w:rsidRPr="00946EE6">
        <w:rPr>
          <w:rFonts w:ascii="Times New Roman" w:hAnsi="Times New Roman" w:cs="Times New Roman"/>
          <w:sz w:val="24"/>
          <w:szCs w:val="24"/>
        </w:rPr>
        <w:t xml:space="preserve">pplication is struck off the roll with the applicant to pay the wasted costs of each </w:t>
      </w:r>
      <w:r>
        <w:rPr>
          <w:rFonts w:ascii="Times New Roman" w:hAnsi="Times New Roman" w:cs="Times New Roman"/>
          <w:sz w:val="24"/>
          <w:szCs w:val="24"/>
        </w:rPr>
        <w:tab/>
      </w:r>
      <w:r>
        <w:rPr>
          <w:rFonts w:ascii="Times New Roman" w:hAnsi="Times New Roman" w:cs="Times New Roman"/>
          <w:sz w:val="24"/>
          <w:szCs w:val="24"/>
        </w:rPr>
        <w:tab/>
      </w:r>
      <w:r w:rsidRPr="00946EE6">
        <w:rPr>
          <w:rFonts w:ascii="Times New Roman" w:hAnsi="Times New Roman" w:cs="Times New Roman"/>
          <w:sz w:val="24"/>
          <w:szCs w:val="24"/>
        </w:rPr>
        <w:t>respondent.</w:t>
      </w:r>
    </w:p>
    <w:p w:rsidR="00946EE6" w:rsidRPr="00946EE6" w:rsidRDefault="00946EE6" w:rsidP="00C83910">
      <w:pPr>
        <w:spacing w:after="0" w:line="240" w:lineRule="auto"/>
        <w:jc w:val="both"/>
        <w:rPr>
          <w:rFonts w:ascii="Times New Roman" w:hAnsi="Times New Roman" w:cs="Times New Roman"/>
          <w:sz w:val="24"/>
          <w:szCs w:val="24"/>
        </w:rPr>
      </w:pPr>
    </w:p>
    <w:p w:rsidR="008F6F92" w:rsidRDefault="008F6F92" w:rsidP="00C83910">
      <w:pPr>
        <w:spacing w:after="0" w:line="240" w:lineRule="auto"/>
        <w:jc w:val="both"/>
      </w:pPr>
    </w:p>
    <w:p w:rsidR="00946EE6" w:rsidRDefault="00946EE6" w:rsidP="00C83910">
      <w:pPr>
        <w:spacing w:after="0" w:line="240" w:lineRule="auto"/>
        <w:jc w:val="both"/>
      </w:pPr>
    </w:p>
    <w:p w:rsidR="00946EE6" w:rsidRDefault="00946EE6" w:rsidP="00C83910">
      <w:pPr>
        <w:spacing w:after="0" w:line="240" w:lineRule="auto"/>
        <w:jc w:val="both"/>
      </w:pPr>
    </w:p>
    <w:p w:rsidR="008F6F92" w:rsidRDefault="008F6F92" w:rsidP="00C83910">
      <w:pPr>
        <w:spacing w:after="0" w:line="240" w:lineRule="auto"/>
        <w:jc w:val="both"/>
      </w:pPr>
    </w:p>
    <w:p w:rsidR="00456AE7" w:rsidRDefault="00456AE7" w:rsidP="00C83910">
      <w:pPr>
        <w:spacing w:after="0" w:line="240" w:lineRule="auto"/>
        <w:jc w:val="both"/>
      </w:pPr>
    </w:p>
    <w:p w:rsidR="00625D6E" w:rsidRDefault="00625D6E" w:rsidP="00C83910">
      <w:pPr>
        <w:spacing w:after="0" w:line="240" w:lineRule="auto"/>
        <w:jc w:val="both"/>
      </w:pPr>
    </w:p>
    <w:p w:rsidR="00625D6E" w:rsidRDefault="00625D6E" w:rsidP="00C83910">
      <w:pPr>
        <w:spacing w:after="0" w:line="240" w:lineRule="auto"/>
        <w:jc w:val="both"/>
      </w:pPr>
    </w:p>
    <w:p w:rsidR="008F6F92" w:rsidRPr="008F6F92" w:rsidRDefault="008F6F92" w:rsidP="00C83910">
      <w:pPr>
        <w:spacing w:after="0" w:line="240" w:lineRule="auto"/>
        <w:jc w:val="both"/>
        <w:rPr>
          <w:rFonts w:ascii="Times New Roman" w:hAnsi="Times New Roman" w:cs="Times New Roman"/>
          <w:sz w:val="24"/>
          <w:szCs w:val="24"/>
        </w:rPr>
      </w:pPr>
      <w:r w:rsidRPr="008F6F92">
        <w:rPr>
          <w:rFonts w:ascii="Times New Roman" w:hAnsi="Times New Roman" w:cs="Times New Roman"/>
          <w:i/>
          <w:sz w:val="24"/>
          <w:szCs w:val="24"/>
        </w:rPr>
        <w:t>Makururu and Partners</w:t>
      </w:r>
      <w:r w:rsidRPr="008F6F92">
        <w:rPr>
          <w:rFonts w:ascii="Times New Roman" w:hAnsi="Times New Roman" w:cs="Times New Roman"/>
          <w:sz w:val="24"/>
          <w:szCs w:val="24"/>
        </w:rPr>
        <w:t>, applicant’s legal practitioners</w:t>
      </w:r>
    </w:p>
    <w:p w:rsidR="008F6F92" w:rsidRDefault="008F6F92" w:rsidP="00C83910">
      <w:pPr>
        <w:spacing w:after="0" w:line="240" w:lineRule="auto"/>
        <w:jc w:val="both"/>
        <w:rPr>
          <w:rFonts w:ascii="Times New Roman" w:hAnsi="Times New Roman" w:cs="Times New Roman"/>
          <w:sz w:val="24"/>
          <w:szCs w:val="24"/>
        </w:rPr>
      </w:pPr>
      <w:r w:rsidRPr="008F6F92">
        <w:rPr>
          <w:rFonts w:ascii="Times New Roman" w:hAnsi="Times New Roman" w:cs="Times New Roman"/>
          <w:i/>
          <w:sz w:val="24"/>
          <w:szCs w:val="24"/>
        </w:rPr>
        <w:t>Rubaya-Chinuwo Law Chambers</w:t>
      </w:r>
      <w:r w:rsidRPr="008F6F92">
        <w:rPr>
          <w:rFonts w:ascii="Times New Roman" w:hAnsi="Times New Roman" w:cs="Times New Roman"/>
          <w:sz w:val="24"/>
          <w:szCs w:val="24"/>
        </w:rPr>
        <w:t>, 1</w:t>
      </w:r>
      <w:r w:rsidRPr="008F6F92">
        <w:rPr>
          <w:rFonts w:ascii="Times New Roman" w:hAnsi="Times New Roman" w:cs="Times New Roman"/>
          <w:sz w:val="24"/>
          <w:szCs w:val="24"/>
          <w:vertAlign w:val="superscript"/>
        </w:rPr>
        <w:t>st</w:t>
      </w:r>
      <w:r w:rsidRPr="008F6F92">
        <w:rPr>
          <w:rFonts w:ascii="Times New Roman" w:hAnsi="Times New Roman" w:cs="Times New Roman"/>
          <w:sz w:val="24"/>
          <w:szCs w:val="24"/>
        </w:rPr>
        <w:t xml:space="preserve"> respondent’s legal practitioners</w:t>
      </w:r>
    </w:p>
    <w:p w:rsidR="00946EE6" w:rsidRPr="008F6F92" w:rsidRDefault="00946EE6" w:rsidP="00C83910">
      <w:pPr>
        <w:spacing w:after="0" w:line="240" w:lineRule="auto"/>
        <w:jc w:val="both"/>
        <w:rPr>
          <w:rFonts w:ascii="Times New Roman" w:hAnsi="Times New Roman" w:cs="Times New Roman"/>
          <w:sz w:val="24"/>
          <w:szCs w:val="24"/>
        </w:rPr>
      </w:pPr>
      <w:r w:rsidRPr="00946EE6">
        <w:rPr>
          <w:rFonts w:ascii="Times New Roman" w:hAnsi="Times New Roman" w:cs="Times New Roman"/>
          <w:i/>
          <w:sz w:val="24"/>
          <w:szCs w:val="24"/>
        </w:rPr>
        <w:t>Masiya-Sheshe and Associates</w:t>
      </w:r>
      <w:r>
        <w:rPr>
          <w:rFonts w:ascii="Times New Roman" w:hAnsi="Times New Roman" w:cs="Times New Roman"/>
          <w:sz w:val="24"/>
          <w:szCs w:val="24"/>
        </w:rPr>
        <w:t>, 2</w:t>
      </w:r>
      <w:r w:rsidRPr="00946EE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8F6F92" w:rsidRPr="008F6F92" w:rsidRDefault="008F6F92" w:rsidP="00C83910">
      <w:pPr>
        <w:spacing w:after="0" w:line="240" w:lineRule="auto"/>
        <w:jc w:val="both"/>
        <w:rPr>
          <w:rFonts w:ascii="Times New Roman" w:hAnsi="Times New Roman" w:cs="Times New Roman"/>
          <w:sz w:val="24"/>
          <w:szCs w:val="24"/>
        </w:rPr>
      </w:pPr>
      <w:r w:rsidRPr="008F6F92">
        <w:rPr>
          <w:rFonts w:ascii="Times New Roman" w:hAnsi="Times New Roman" w:cs="Times New Roman"/>
          <w:i/>
          <w:sz w:val="24"/>
          <w:szCs w:val="24"/>
        </w:rPr>
        <w:t>Munangati and Associates</w:t>
      </w:r>
      <w:r w:rsidRPr="008F6F92">
        <w:rPr>
          <w:rFonts w:ascii="Times New Roman" w:hAnsi="Times New Roman" w:cs="Times New Roman"/>
          <w:sz w:val="24"/>
          <w:szCs w:val="24"/>
        </w:rPr>
        <w:t>, 3</w:t>
      </w:r>
      <w:r w:rsidRPr="008F6F92">
        <w:rPr>
          <w:rFonts w:ascii="Times New Roman" w:hAnsi="Times New Roman" w:cs="Times New Roman"/>
          <w:sz w:val="24"/>
          <w:szCs w:val="24"/>
          <w:vertAlign w:val="superscript"/>
        </w:rPr>
        <w:t>rd</w:t>
      </w:r>
      <w:r w:rsidRPr="008F6F92">
        <w:rPr>
          <w:rFonts w:ascii="Times New Roman" w:hAnsi="Times New Roman" w:cs="Times New Roman"/>
          <w:sz w:val="24"/>
          <w:szCs w:val="24"/>
        </w:rPr>
        <w:t xml:space="preserve"> respondent’s legal practitioners</w:t>
      </w:r>
    </w:p>
    <w:sectPr w:rsidR="008F6F92" w:rsidRPr="008F6F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EF5" w:rsidRDefault="000F7EF5" w:rsidP="008F6F92">
      <w:pPr>
        <w:spacing w:after="0" w:line="240" w:lineRule="auto"/>
      </w:pPr>
      <w:r>
        <w:separator/>
      </w:r>
    </w:p>
  </w:endnote>
  <w:endnote w:type="continuationSeparator" w:id="0">
    <w:p w:rsidR="000F7EF5" w:rsidRDefault="000F7EF5" w:rsidP="008F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EF5" w:rsidRDefault="000F7EF5" w:rsidP="008F6F92">
      <w:pPr>
        <w:spacing w:after="0" w:line="240" w:lineRule="auto"/>
      </w:pPr>
      <w:r>
        <w:separator/>
      </w:r>
    </w:p>
  </w:footnote>
  <w:footnote w:type="continuationSeparator" w:id="0">
    <w:p w:rsidR="000F7EF5" w:rsidRDefault="000F7EF5" w:rsidP="008F6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196715"/>
      <w:docPartObj>
        <w:docPartGallery w:val="Page Numbers (Top of Page)"/>
        <w:docPartUnique/>
      </w:docPartObj>
    </w:sdtPr>
    <w:sdtEndPr>
      <w:rPr>
        <w:noProof/>
      </w:rPr>
    </w:sdtEndPr>
    <w:sdtContent>
      <w:p w:rsidR="008F6F92" w:rsidRDefault="008F6F92">
        <w:pPr>
          <w:pStyle w:val="Header"/>
          <w:jc w:val="right"/>
          <w:rPr>
            <w:noProof/>
          </w:rPr>
        </w:pPr>
        <w:r>
          <w:fldChar w:fldCharType="begin"/>
        </w:r>
        <w:r>
          <w:instrText xml:space="preserve"> PAGE   \* MERGEFORMAT </w:instrText>
        </w:r>
        <w:r>
          <w:fldChar w:fldCharType="separate"/>
        </w:r>
        <w:r w:rsidR="00932CC5">
          <w:rPr>
            <w:noProof/>
          </w:rPr>
          <w:t>1</w:t>
        </w:r>
        <w:r>
          <w:rPr>
            <w:noProof/>
          </w:rPr>
          <w:fldChar w:fldCharType="end"/>
        </w:r>
      </w:p>
      <w:p w:rsidR="008F6F92" w:rsidRDefault="008F6F92">
        <w:pPr>
          <w:pStyle w:val="Header"/>
          <w:jc w:val="right"/>
          <w:rPr>
            <w:noProof/>
          </w:rPr>
        </w:pPr>
        <w:r>
          <w:rPr>
            <w:noProof/>
          </w:rPr>
          <w:t>HH</w:t>
        </w:r>
        <w:r w:rsidR="00625D6E">
          <w:rPr>
            <w:noProof/>
          </w:rPr>
          <w:t xml:space="preserve"> 75-21</w:t>
        </w:r>
      </w:p>
      <w:p w:rsidR="008F6F92" w:rsidRDefault="008F6F92">
        <w:pPr>
          <w:pStyle w:val="Header"/>
          <w:jc w:val="right"/>
        </w:pPr>
        <w:r>
          <w:rPr>
            <w:noProof/>
          </w:rPr>
          <w:t>HC 104/21</w:t>
        </w:r>
      </w:p>
    </w:sdtContent>
  </w:sdt>
  <w:p w:rsidR="008F6F92" w:rsidRDefault="008F6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A0"/>
    <w:rsid w:val="0002032D"/>
    <w:rsid w:val="000754A0"/>
    <w:rsid w:val="000D2EB1"/>
    <w:rsid w:val="000F7EF5"/>
    <w:rsid w:val="00111B79"/>
    <w:rsid w:val="001676B3"/>
    <w:rsid w:val="00196DA6"/>
    <w:rsid w:val="00312C82"/>
    <w:rsid w:val="00353EC0"/>
    <w:rsid w:val="00456AE7"/>
    <w:rsid w:val="005F37D2"/>
    <w:rsid w:val="00625D6E"/>
    <w:rsid w:val="00772C69"/>
    <w:rsid w:val="00775198"/>
    <w:rsid w:val="00782A8B"/>
    <w:rsid w:val="008621DE"/>
    <w:rsid w:val="008C1260"/>
    <w:rsid w:val="008F6F92"/>
    <w:rsid w:val="00932CC5"/>
    <w:rsid w:val="00946EE6"/>
    <w:rsid w:val="00961091"/>
    <w:rsid w:val="00B114F7"/>
    <w:rsid w:val="00B46519"/>
    <w:rsid w:val="00C34477"/>
    <w:rsid w:val="00C83910"/>
    <w:rsid w:val="00CB5A15"/>
    <w:rsid w:val="00E6475A"/>
    <w:rsid w:val="00EA417C"/>
    <w:rsid w:val="00ED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9B1F8-CDB5-4BD5-88A5-1F99E870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92"/>
  </w:style>
  <w:style w:type="paragraph" w:styleId="Footer">
    <w:name w:val="footer"/>
    <w:basedOn w:val="Normal"/>
    <w:link w:val="FooterChar"/>
    <w:uiPriority w:val="99"/>
    <w:unhideWhenUsed/>
    <w:rsid w:val="008F6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2021-02-25T10:17:00Z</cp:lastPrinted>
  <dcterms:created xsi:type="dcterms:W3CDTF">2021-03-03T07:56:00Z</dcterms:created>
  <dcterms:modified xsi:type="dcterms:W3CDTF">2021-03-03T07:56:00Z</dcterms:modified>
</cp:coreProperties>
</file>