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B87" w:rsidRPr="0046526E" w:rsidRDefault="000F63D0" w:rsidP="0046526E">
      <w:pPr>
        <w:spacing w:after="0" w:line="360" w:lineRule="auto"/>
        <w:jc w:val="both"/>
        <w:rPr>
          <w:rFonts w:ascii="Tahoma" w:hAnsi="Tahoma" w:cs="Tahoma"/>
          <w:b/>
          <w:sz w:val="24"/>
          <w:szCs w:val="24"/>
        </w:rPr>
      </w:pPr>
      <w:r w:rsidRPr="0046526E">
        <w:rPr>
          <w:rFonts w:ascii="Tahoma" w:hAnsi="Tahoma" w:cs="Tahoma"/>
          <w:b/>
          <w:sz w:val="24"/>
          <w:szCs w:val="24"/>
        </w:rPr>
        <w:t>I</w:t>
      </w:r>
      <w:r w:rsidR="00C20896" w:rsidRPr="0046526E">
        <w:rPr>
          <w:rFonts w:ascii="Tahoma" w:hAnsi="Tahoma" w:cs="Tahoma"/>
          <w:b/>
          <w:sz w:val="24"/>
          <w:szCs w:val="24"/>
        </w:rPr>
        <w:t>N TH</w:t>
      </w:r>
      <w:r w:rsidR="0046526E">
        <w:rPr>
          <w:rFonts w:ascii="Tahoma" w:hAnsi="Tahoma" w:cs="Tahoma"/>
          <w:b/>
          <w:sz w:val="24"/>
          <w:szCs w:val="24"/>
        </w:rPr>
        <w:t>E LABOUR COURT OF ZIMBABWE</w:t>
      </w:r>
      <w:r w:rsidR="0046526E">
        <w:rPr>
          <w:rFonts w:ascii="Tahoma" w:hAnsi="Tahoma" w:cs="Tahoma"/>
          <w:b/>
          <w:sz w:val="24"/>
          <w:szCs w:val="24"/>
        </w:rPr>
        <w:tab/>
        <w:t xml:space="preserve">    </w:t>
      </w:r>
      <w:r w:rsidRPr="0046526E">
        <w:rPr>
          <w:rFonts w:ascii="Tahoma" w:hAnsi="Tahoma" w:cs="Tahoma"/>
          <w:b/>
          <w:sz w:val="24"/>
          <w:szCs w:val="24"/>
        </w:rPr>
        <w:t>JUDGEMENT NO LC/H/</w:t>
      </w:r>
      <w:r w:rsidR="00C20896" w:rsidRPr="0046526E">
        <w:rPr>
          <w:rFonts w:ascii="Tahoma" w:hAnsi="Tahoma" w:cs="Tahoma"/>
          <w:b/>
          <w:sz w:val="24"/>
          <w:szCs w:val="24"/>
        </w:rPr>
        <w:t>449/13</w:t>
      </w:r>
    </w:p>
    <w:p w:rsidR="000F63D0" w:rsidRPr="0046526E" w:rsidRDefault="000F63D0" w:rsidP="0046526E">
      <w:pPr>
        <w:spacing w:after="0" w:line="360" w:lineRule="auto"/>
        <w:jc w:val="both"/>
        <w:rPr>
          <w:rFonts w:ascii="Tahoma" w:hAnsi="Tahoma" w:cs="Tahoma"/>
          <w:b/>
          <w:sz w:val="24"/>
          <w:szCs w:val="24"/>
        </w:rPr>
      </w:pPr>
      <w:r w:rsidRPr="0046526E">
        <w:rPr>
          <w:rFonts w:ascii="Tahoma" w:hAnsi="Tahoma" w:cs="Tahoma"/>
          <w:b/>
          <w:sz w:val="24"/>
          <w:szCs w:val="24"/>
        </w:rPr>
        <w:t>HELD AT HARARE 9</w:t>
      </w:r>
      <w:r w:rsidRPr="0046526E">
        <w:rPr>
          <w:rFonts w:ascii="Tahoma" w:hAnsi="Tahoma" w:cs="Tahoma"/>
          <w:b/>
          <w:sz w:val="24"/>
          <w:szCs w:val="24"/>
          <w:vertAlign w:val="superscript"/>
        </w:rPr>
        <w:t>TH</w:t>
      </w:r>
      <w:r w:rsidRPr="0046526E">
        <w:rPr>
          <w:rFonts w:ascii="Tahoma" w:hAnsi="Tahoma" w:cs="Tahoma"/>
          <w:b/>
          <w:sz w:val="24"/>
          <w:szCs w:val="24"/>
        </w:rPr>
        <w:t xml:space="preserve"> SEPTEMBER</w:t>
      </w:r>
      <w:r w:rsidR="00C20896" w:rsidRPr="0046526E">
        <w:rPr>
          <w:rFonts w:ascii="Tahoma" w:hAnsi="Tahoma" w:cs="Tahoma"/>
          <w:b/>
          <w:sz w:val="24"/>
          <w:szCs w:val="24"/>
        </w:rPr>
        <w:t xml:space="preserve"> 2013</w:t>
      </w:r>
      <w:r w:rsidR="00C20896" w:rsidRPr="0046526E">
        <w:rPr>
          <w:rFonts w:ascii="Tahoma" w:hAnsi="Tahoma" w:cs="Tahoma"/>
          <w:b/>
          <w:sz w:val="24"/>
          <w:szCs w:val="24"/>
        </w:rPr>
        <w:tab/>
        <w:t xml:space="preserve">    </w:t>
      </w:r>
      <w:r w:rsidRPr="0046526E">
        <w:rPr>
          <w:rFonts w:ascii="Tahoma" w:hAnsi="Tahoma" w:cs="Tahoma"/>
          <w:b/>
          <w:sz w:val="24"/>
          <w:szCs w:val="24"/>
        </w:rPr>
        <w:t>CASE NO LC/H/34/13</w:t>
      </w:r>
    </w:p>
    <w:p w:rsidR="00C20896" w:rsidRPr="0046526E" w:rsidRDefault="00C20896" w:rsidP="0046526E">
      <w:pPr>
        <w:spacing w:after="0" w:line="360" w:lineRule="auto"/>
        <w:jc w:val="both"/>
        <w:rPr>
          <w:rFonts w:ascii="Tahoma" w:hAnsi="Tahoma" w:cs="Tahoma"/>
          <w:b/>
          <w:sz w:val="24"/>
          <w:szCs w:val="24"/>
        </w:rPr>
      </w:pPr>
      <w:r w:rsidRPr="0046526E">
        <w:rPr>
          <w:rFonts w:ascii="Tahoma" w:hAnsi="Tahoma" w:cs="Tahoma"/>
          <w:b/>
          <w:sz w:val="24"/>
          <w:szCs w:val="24"/>
        </w:rPr>
        <w:t>AND 27 SEPTEMBER 2013</w:t>
      </w:r>
    </w:p>
    <w:p w:rsidR="00C20896" w:rsidRDefault="00C20896" w:rsidP="0046526E">
      <w:pPr>
        <w:spacing w:after="0" w:line="240" w:lineRule="auto"/>
        <w:jc w:val="both"/>
        <w:rPr>
          <w:rFonts w:ascii="Tahoma" w:hAnsi="Tahoma" w:cs="Tahoma"/>
          <w:b/>
          <w:sz w:val="26"/>
          <w:szCs w:val="26"/>
        </w:rPr>
      </w:pPr>
    </w:p>
    <w:p w:rsidR="0046526E" w:rsidRPr="0046526E" w:rsidRDefault="0046526E" w:rsidP="0046526E">
      <w:pPr>
        <w:spacing w:after="0" w:line="240" w:lineRule="auto"/>
        <w:jc w:val="both"/>
        <w:rPr>
          <w:rFonts w:ascii="Tahoma" w:hAnsi="Tahoma" w:cs="Tahoma"/>
          <w:b/>
          <w:sz w:val="26"/>
          <w:szCs w:val="26"/>
        </w:rPr>
      </w:pPr>
    </w:p>
    <w:p w:rsidR="000F63D0" w:rsidRPr="0046526E" w:rsidRDefault="000F63D0" w:rsidP="0046526E">
      <w:pPr>
        <w:spacing w:after="0" w:line="360" w:lineRule="auto"/>
        <w:jc w:val="both"/>
        <w:rPr>
          <w:rFonts w:ascii="Tahoma" w:hAnsi="Tahoma" w:cs="Tahoma"/>
          <w:sz w:val="26"/>
          <w:szCs w:val="26"/>
        </w:rPr>
      </w:pPr>
      <w:r w:rsidRPr="0046526E">
        <w:rPr>
          <w:rFonts w:ascii="Tahoma" w:hAnsi="Tahoma" w:cs="Tahoma"/>
          <w:sz w:val="26"/>
          <w:szCs w:val="26"/>
        </w:rPr>
        <w:t>In the matter between:-</w:t>
      </w:r>
    </w:p>
    <w:p w:rsidR="000F63D0" w:rsidRPr="00FE774C" w:rsidRDefault="0046526E" w:rsidP="0046526E">
      <w:pPr>
        <w:spacing w:after="0" w:line="360" w:lineRule="auto"/>
        <w:jc w:val="both"/>
        <w:rPr>
          <w:rFonts w:ascii="Tahoma" w:hAnsi="Tahoma" w:cs="Tahoma"/>
          <w:b/>
          <w:sz w:val="24"/>
          <w:szCs w:val="24"/>
        </w:rPr>
      </w:pPr>
      <w:r w:rsidRPr="00FE774C">
        <w:rPr>
          <w:rFonts w:ascii="Tahoma" w:hAnsi="Tahoma" w:cs="Tahoma"/>
          <w:b/>
          <w:sz w:val="24"/>
          <w:szCs w:val="24"/>
        </w:rPr>
        <w:t>PRISCILLA</w:t>
      </w:r>
      <w:r w:rsidR="000F63D0" w:rsidRPr="00FE774C">
        <w:rPr>
          <w:rFonts w:ascii="Tahoma" w:hAnsi="Tahoma" w:cs="Tahoma"/>
          <w:b/>
          <w:sz w:val="24"/>
          <w:szCs w:val="24"/>
        </w:rPr>
        <w:t xml:space="preserve"> TOGAREPI</w:t>
      </w:r>
      <w:r w:rsidR="000F63D0" w:rsidRPr="00FE774C">
        <w:rPr>
          <w:rFonts w:ascii="Tahoma" w:hAnsi="Tahoma" w:cs="Tahoma"/>
          <w:b/>
          <w:sz w:val="24"/>
          <w:szCs w:val="24"/>
        </w:rPr>
        <w:tab/>
      </w:r>
      <w:r w:rsidR="000F63D0" w:rsidRPr="00FE774C">
        <w:rPr>
          <w:rFonts w:ascii="Tahoma" w:hAnsi="Tahoma" w:cs="Tahoma"/>
          <w:b/>
          <w:sz w:val="24"/>
          <w:szCs w:val="24"/>
        </w:rPr>
        <w:tab/>
      </w:r>
      <w:r w:rsidR="000F63D0" w:rsidRPr="00FE774C">
        <w:rPr>
          <w:rFonts w:ascii="Tahoma" w:hAnsi="Tahoma" w:cs="Tahoma"/>
          <w:b/>
          <w:sz w:val="24"/>
          <w:szCs w:val="24"/>
        </w:rPr>
        <w:tab/>
      </w:r>
      <w:r w:rsidR="000F63D0" w:rsidRPr="00FE774C">
        <w:rPr>
          <w:rFonts w:ascii="Tahoma" w:hAnsi="Tahoma" w:cs="Tahoma"/>
          <w:b/>
          <w:sz w:val="24"/>
          <w:szCs w:val="24"/>
        </w:rPr>
        <w:tab/>
      </w:r>
      <w:r w:rsidR="000F63D0" w:rsidRPr="00FE774C">
        <w:rPr>
          <w:rFonts w:ascii="Tahoma" w:hAnsi="Tahoma" w:cs="Tahoma"/>
          <w:b/>
          <w:sz w:val="24"/>
          <w:szCs w:val="24"/>
        </w:rPr>
        <w:tab/>
      </w:r>
      <w:r w:rsidR="000F63D0" w:rsidRPr="00FE774C">
        <w:rPr>
          <w:rFonts w:ascii="Tahoma" w:hAnsi="Tahoma" w:cs="Tahoma"/>
          <w:b/>
          <w:sz w:val="24"/>
          <w:szCs w:val="24"/>
        </w:rPr>
        <w:tab/>
      </w:r>
      <w:r w:rsidR="009B5DB3" w:rsidRPr="00FE774C">
        <w:rPr>
          <w:rFonts w:ascii="Tahoma" w:hAnsi="Tahoma" w:cs="Tahoma"/>
          <w:b/>
          <w:sz w:val="24"/>
          <w:szCs w:val="24"/>
        </w:rPr>
        <w:tab/>
      </w:r>
      <w:r w:rsidR="000F63D0" w:rsidRPr="00FE774C">
        <w:rPr>
          <w:rFonts w:ascii="Tahoma" w:hAnsi="Tahoma" w:cs="Tahoma"/>
          <w:b/>
          <w:sz w:val="24"/>
          <w:szCs w:val="24"/>
        </w:rPr>
        <w:t>Appellant</w:t>
      </w:r>
    </w:p>
    <w:p w:rsidR="000F63D0" w:rsidRPr="00FE774C" w:rsidRDefault="000F63D0" w:rsidP="0046526E">
      <w:pPr>
        <w:spacing w:after="0" w:line="360" w:lineRule="auto"/>
        <w:jc w:val="both"/>
        <w:rPr>
          <w:rFonts w:ascii="Tahoma" w:hAnsi="Tahoma" w:cs="Tahoma"/>
          <w:b/>
          <w:sz w:val="24"/>
          <w:szCs w:val="24"/>
        </w:rPr>
      </w:pPr>
      <w:r w:rsidRPr="00FE774C">
        <w:rPr>
          <w:rFonts w:ascii="Tahoma" w:hAnsi="Tahoma" w:cs="Tahoma"/>
          <w:b/>
          <w:sz w:val="24"/>
          <w:szCs w:val="24"/>
        </w:rPr>
        <w:t>And</w:t>
      </w:r>
    </w:p>
    <w:p w:rsidR="000F63D0" w:rsidRPr="00FE774C" w:rsidRDefault="00FE774C" w:rsidP="0046526E">
      <w:pPr>
        <w:spacing w:after="0" w:line="360" w:lineRule="auto"/>
        <w:jc w:val="both"/>
        <w:rPr>
          <w:rFonts w:ascii="Tahoma" w:hAnsi="Tahoma" w:cs="Tahoma"/>
          <w:b/>
          <w:sz w:val="24"/>
          <w:szCs w:val="24"/>
        </w:rPr>
      </w:pPr>
      <w:r>
        <w:rPr>
          <w:rFonts w:ascii="Tahoma" w:hAnsi="Tahoma" w:cs="Tahoma"/>
          <w:b/>
          <w:sz w:val="24"/>
          <w:szCs w:val="24"/>
        </w:rPr>
        <w:t>BEACH CONSULTANCY COMPANY</w:t>
      </w:r>
      <w:r w:rsidR="000F63D0" w:rsidRPr="00FE774C">
        <w:rPr>
          <w:rFonts w:ascii="Tahoma" w:hAnsi="Tahoma" w:cs="Tahoma"/>
          <w:b/>
          <w:sz w:val="24"/>
          <w:szCs w:val="24"/>
        </w:rPr>
        <w:t xml:space="preserve"> (PVT) LTD</w:t>
      </w:r>
      <w:r w:rsidR="000F63D0" w:rsidRPr="00FE774C">
        <w:rPr>
          <w:rFonts w:ascii="Tahoma" w:hAnsi="Tahoma" w:cs="Tahoma"/>
          <w:b/>
          <w:sz w:val="24"/>
          <w:szCs w:val="24"/>
        </w:rPr>
        <w:tab/>
      </w:r>
      <w:r w:rsidR="000F63D0" w:rsidRPr="00FE774C">
        <w:rPr>
          <w:rFonts w:ascii="Tahoma" w:hAnsi="Tahoma" w:cs="Tahoma"/>
          <w:b/>
          <w:sz w:val="24"/>
          <w:szCs w:val="24"/>
        </w:rPr>
        <w:tab/>
      </w:r>
      <w:r w:rsidR="0046526E" w:rsidRPr="00FE774C">
        <w:rPr>
          <w:rFonts w:ascii="Tahoma" w:hAnsi="Tahoma" w:cs="Tahoma"/>
          <w:b/>
          <w:sz w:val="24"/>
          <w:szCs w:val="24"/>
        </w:rPr>
        <w:tab/>
      </w:r>
      <w:r w:rsidR="000F63D0" w:rsidRPr="00FE774C">
        <w:rPr>
          <w:rFonts w:ascii="Tahoma" w:hAnsi="Tahoma" w:cs="Tahoma"/>
          <w:b/>
          <w:sz w:val="24"/>
          <w:szCs w:val="24"/>
        </w:rPr>
        <w:t>Respondent</w:t>
      </w:r>
    </w:p>
    <w:p w:rsidR="000F63D0" w:rsidRPr="00FE774C" w:rsidRDefault="000F63D0" w:rsidP="0046526E">
      <w:pPr>
        <w:spacing w:after="0" w:line="360" w:lineRule="auto"/>
        <w:jc w:val="both"/>
        <w:rPr>
          <w:rFonts w:ascii="Tahoma" w:hAnsi="Tahoma" w:cs="Tahoma"/>
          <w:b/>
          <w:sz w:val="24"/>
          <w:szCs w:val="24"/>
        </w:rPr>
      </w:pPr>
      <w:r w:rsidRPr="00FE774C">
        <w:rPr>
          <w:rFonts w:ascii="Tahoma" w:hAnsi="Tahoma" w:cs="Tahoma"/>
          <w:b/>
          <w:sz w:val="24"/>
          <w:szCs w:val="24"/>
        </w:rPr>
        <w:t>t/a AVIATION GROUND SERVICE (AGS)</w:t>
      </w:r>
    </w:p>
    <w:p w:rsidR="0046526E" w:rsidRDefault="0046526E" w:rsidP="0046526E">
      <w:pPr>
        <w:spacing w:after="0" w:line="240" w:lineRule="auto"/>
        <w:jc w:val="both"/>
        <w:rPr>
          <w:rFonts w:ascii="Tahoma" w:hAnsi="Tahoma" w:cs="Tahoma"/>
          <w:b/>
          <w:sz w:val="26"/>
          <w:szCs w:val="26"/>
        </w:rPr>
      </w:pPr>
    </w:p>
    <w:p w:rsidR="0046526E" w:rsidRPr="0046526E" w:rsidRDefault="0046526E" w:rsidP="0046526E">
      <w:pPr>
        <w:spacing w:after="0" w:line="240" w:lineRule="auto"/>
        <w:jc w:val="both"/>
        <w:rPr>
          <w:rFonts w:ascii="Tahoma" w:hAnsi="Tahoma" w:cs="Tahoma"/>
          <w:b/>
          <w:sz w:val="26"/>
          <w:szCs w:val="26"/>
        </w:rPr>
      </w:pPr>
    </w:p>
    <w:p w:rsidR="000F63D0" w:rsidRPr="00FE774C" w:rsidRDefault="000F63D0" w:rsidP="000F63D0">
      <w:pPr>
        <w:spacing w:after="0" w:line="360" w:lineRule="auto"/>
        <w:jc w:val="both"/>
        <w:rPr>
          <w:rFonts w:ascii="Tahoma" w:hAnsi="Tahoma" w:cs="Tahoma"/>
          <w:sz w:val="24"/>
          <w:szCs w:val="24"/>
        </w:rPr>
      </w:pPr>
      <w:r w:rsidRPr="00FE774C">
        <w:rPr>
          <w:rFonts w:ascii="Tahoma" w:hAnsi="Tahoma" w:cs="Tahoma"/>
          <w:sz w:val="24"/>
          <w:szCs w:val="24"/>
        </w:rPr>
        <w:t>Before The Honourable L Kudya, Judge</w:t>
      </w:r>
    </w:p>
    <w:p w:rsidR="000F63D0" w:rsidRPr="00FE774C" w:rsidRDefault="000F63D0" w:rsidP="000F63D0">
      <w:pPr>
        <w:spacing w:after="0" w:line="360" w:lineRule="auto"/>
        <w:jc w:val="both"/>
        <w:rPr>
          <w:rFonts w:ascii="Tahoma" w:hAnsi="Tahoma" w:cs="Tahoma"/>
          <w:sz w:val="24"/>
          <w:szCs w:val="24"/>
        </w:rPr>
      </w:pPr>
      <w:r w:rsidRPr="00FE774C">
        <w:rPr>
          <w:rFonts w:ascii="Tahoma" w:hAnsi="Tahoma" w:cs="Tahoma"/>
          <w:sz w:val="24"/>
          <w:szCs w:val="24"/>
        </w:rPr>
        <w:tab/>
        <w:t xml:space="preserve">  The Honourable L.M. Murasi, Judge</w:t>
      </w:r>
    </w:p>
    <w:p w:rsidR="000F63D0" w:rsidRPr="00FE774C" w:rsidRDefault="000F63D0" w:rsidP="000F63D0">
      <w:pPr>
        <w:spacing w:after="0" w:line="360" w:lineRule="auto"/>
        <w:jc w:val="both"/>
        <w:rPr>
          <w:rFonts w:ascii="Tahoma" w:hAnsi="Tahoma" w:cs="Tahoma"/>
          <w:b/>
          <w:sz w:val="24"/>
          <w:szCs w:val="24"/>
        </w:rPr>
      </w:pPr>
      <w:r w:rsidRPr="00FE774C">
        <w:rPr>
          <w:rFonts w:ascii="Tahoma" w:hAnsi="Tahoma" w:cs="Tahoma"/>
          <w:b/>
          <w:sz w:val="24"/>
          <w:szCs w:val="24"/>
        </w:rPr>
        <w:t>For Appellant</w:t>
      </w:r>
      <w:r w:rsidR="00BE012D" w:rsidRPr="00FE774C">
        <w:rPr>
          <w:rFonts w:ascii="Tahoma" w:hAnsi="Tahoma" w:cs="Tahoma"/>
          <w:b/>
          <w:sz w:val="24"/>
          <w:szCs w:val="24"/>
        </w:rPr>
        <w:tab/>
        <w:t>:</w:t>
      </w:r>
      <w:r w:rsidR="00BE012D" w:rsidRPr="00FE774C">
        <w:rPr>
          <w:rFonts w:ascii="Tahoma" w:hAnsi="Tahoma" w:cs="Tahoma"/>
          <w:b/>
          <w:sz w:val="24"/>
          <w:szCs w:val="24"/>
        </w:rPr>
        <w:tab/>
      </w:r>
      <w:r w:rsidRPr="00FE774C">
        <w:rPr>
          <w:rFonts w:ascii="Tahoma" w:hAnsi="Tahoma" w:cs="Tahoma"/>
          <w:b/>
          <w:sz w:val="24"/>
          <w:szCs w:val="24"/>
        </w:rPr>
        <w:t>Mr Musekiwa (Legal Practitioner)</w:t>
      </w:r>
    </w:p>
    <w:p w:rsidR="00BE012D" w:rsidRPr="00FE774C" w:rsidRDefault="00BE012D" w:rsidP="000F63D0">
      <w:pPr>
        <w:spacing w:after="0" w:line="360" w:lineRule="auto"/>
        <w:jc w:val="both"/>
        <w:rPr>
          <w:rFonts w:ascii="Tahoma" w:hAnsi="Tahoma" w:cs="Tahoma"/>
          <w:b/>
          <w:sz w:val="24"/>
          <w:szCs w:val="24"/>
        </w:rPr>
      </w:pPr>
      <w:r w:rsidRPr="00FE774C">
        <w:rPr>
          <w:rFonts w:ascii="Tahoma" w:hAnsi="Tahoma" w:cs="Tahoma"/>
          <w:b/>
          <w:sz w:val="24"/>
          <w:szCs w:val="24"/>
        </w:rPr>
        <w:t>For Respondent</w:t>
      </w:r>
      <w:r w:rsidRPr="00FE774C">
        <w:rPr>
          <w:rFonts w:ascii="Tahoma" w:hAnsi="Tahoma" w:cs="Tahoma"/>
          <w:b/>
          <w:sz w:val="24"/>
          <w:szCs w:val="24"/>
        </w:rPr>
        <w:tab/>
        <w:t>:</w:t>
      </w:r>
      <w:r w:rsidRPr="00FE774C">
        <w:rPr>
          <w:rFonts w:ascii="Tahoma" w:hAnsi="Tahoma" w:cs="Tahoma"/>
          <w:b/>
          <w:sz w:val="24"/>
          <w:szCs w:val="24"/>
        </w:rPr>
        <w:tab/>
        <w:t>Mr Muchadehama (Legal Practitioner)</w:t>
      </w:r>
    </w:p>
    <w:p w:rsidR="0046526E" w:rsidRPr="00FE774C" w:rsidRDefault="0046526E" w:rsidP="0046526E">
      <w:pPr>
        <w:spacing w:after="0" w:line="240" w:lineRule="auto"/>
        <w:jc w:val="both"/>
        <w:rPr>
          <w:rFonts w:ascii="Tahoma" w:hAnsi="Tahoma" w:cs="Tahoma"/>
          <w:b/>
          <w:sz w:val="24"/>
          <w:szCs w:val="24"/>
        </w:rPr>
      </w:pPr>
    </w:p>
    <w:p w:rsidR="0046526E" w:rsidRPr="0046526E" w:rsidRDefault="0046526E" w:rsidP="0046526E">
      <w:pPr>
        <w:spacing w:after="0" w:line="240" w:lineRule="auto"/>
        <w:jc w:val="both"/>
        <w:rPr>
          <w:rFonts w:ascii="Tahoma" w:hAnsi="Tahoma" w:cs="Tahoma"/>
          <w:b/>
          <w:sz w:val="26"/>
          <w:szCs w:val="26"/>
        </w:rPr>
      </w:pPr>
    </w:p>
    <w:p w:rsidR="000F63D0" w:rsidRDefault="00BE012D" w:rsidP="000F63D0">
      <w:pPr>
        <w:spacing w:after="0" w:line="360" w:lineRule="auto"/>
        <w:jc w:val="both"/>
        <w:rPr>
          <w:rFonts w:ascii="Tahoma" w:hAnsi="Tahoma" w:cs="Tahoma"/>
          <w:b/>
          <w:sz w:val="26"/>
          <w:szCs w:val="26"/>
        </w:rPr>
      </w:pPr>
      <w:r>
        <w:rPr>
          <w:rFonts w:ascii="Tahoma" w:hAnsi="Tahoma" w:cs="Tahoma"/>
          <w:b/>
          <w:sz w:val="26"/>
          <w:szCs w:val="26"/>
        </w:rPr>
        <w:t xml:space="preserve">MURASI </w:t>
      </w:r>
      <w:r w:rsidR="009B5DB3">
        <w:rPr>
          <w:rFonts w:ascii="Tahoma" w:hAnsi="Tahoma" w:cs="Tahoma"/>
          <w:b/>
          <w:sz w:val="26"/>
          <w:szCs w:val="26"/>
        </w:rPr>
        <w:t>J</w:t>
      </w:r>
      <w:r w:rsidR="000F63D0" w:rsidRPr="0046526E">
        <w:rPr>
          <w:rFonts w:ascii="Tahoma" w:hAnsi="Tahoma" w:cs="Tahoma"/>
          <w:b/>
          <w:sz w:val="26"/>
          <w:szCs w:val="26"/>
        </w:rPr>
        <w:t>:</w:t>
      </w:r>
    </w:p>
    <w:p w:rsidR="009B5DB3" w:rsidRPr="0046526E" w:rsidRDefault="009B5DB3" w:rsidP="000F63D0">
      <w:pPr>
        <w:spacing w:after="0" w:line="360" w:lineRule="auto"/>
        <w:jc w:val="both"/>
        <w:rPr>
          <w:rFonts w:ascii="Tahoma" w:hAnsi="Tahoma" w:cs="Tahoma"/>
          <w:b/>
          <w:sz w:val="26"/>
          <w:szCs w:val="26"/>
        </w:rPr>
      </w:pPr>
    </w:p>
    <w:p w:rsidR="000F63D0" w:rsidRDefault="000F63D0" w:rsidP="000F63D0">
      <w:pPr>
        <w:spacing w:after="0" w:line="360" w:lineRule="auto"/>
        <w:jc w:val="both"/>
        <w:rPr>
          <w:rFonts w:ascii="Tahoma" w:hAnsi="Tahoma" w:cs="Tahoma"/>
          <w:sz w:val="26"/>
          <w:szCs w:val="26"/>
        </w:rPr>
      </w:pPr>
      <w:r w:rsidRPr="0046526E">
        <w:rPr>
          <w:rFonts w:ascii="Tahoma" w:hAnsi="Tahoma" w:cs="Tahoma"/>
          <w:b/>
          <w:sz w:val="26"/>
          <w:szCs w:val="26"/>
        </w:rPr>
        <w:tab/>
      </w:r>
      <w:r w:rsidRPr="0046526E">
        <w:rPr>
          <w:rFonts w:ascii="Tahoma" w:hAnsi="Tahoma" w:cs="Tahoma"/>
          <w:sz w:val="26"/>
          <w:szCs w:val="26"/>
        </w:rPr>
        <w:t>Appellant was employed by Respondent as a Shift Supervisor.  Appellant’s duties included issuing invoices to customers and in the absence of the cashier, also handle cash.    She was supposed to hand over the cash to the cashier.  It is alleged that on one of these occasions she created invoices for a customer named Nyaruwanga and received cash from this customer</w:t>
      </w:r>
      <w:r w:rsidR="00A04396" w:rsidRPr="0046526E">
        <w:rPr>
          <w:rFonts w:ascii="Tahoma" w:hAnsi="Tahoma" w:cs="Tahoma"/>
          <w:sz w:val="26"/>
          <w:szCs w:val="26"/>
        </w:rPr>
        <w:t xml:space="preserve">.  She is alleged to </w:t>
      </w:r>
      <w:r w:rsidR="0046526E">
        <w:rPr>
          <w:rFonts w:ascii="Tahoma" w:hAnsi="Tahoma" w:cs="Tahoma"/>
          <w:sz w:val="26"/>
          <w:szCs w:val="26"/>
        </w:rPr>
        <w:t xml:space="preserve">have </w:t>
      </w:r>
      <w:r w:rsidR="00A04396" w:rsidRPr="0046526E">
        <w:rPr>
          <w:rFonts w:ascii="Tahoma" w:hAnsi="Tahoma" w:cs="Tahoma"/>
          <w:sz w:val="26"/>
          <w:szCs w:val="26"/>
        </w:rPr>
        <w:t xml:space="preserve">handed in some of the money to the cashier with the exception of an amount of USD$1193.70.  Investigations were carried out leading to </w:t>
      </w:r>
      <w:r w:rsidR="0046526E">
        <w:rPr>
          <w:rFonts w:ascii="Tahoma" w:hAnsi="Tahoma" w:cs="Tahoma"/>
          <w:sz w:val="26"/>
          <w:szCs w:val="26"/>
        </w:rPr>
        <w:t xml:space="preserve">Appellant </w:t>
      </w:r>
      <w:r w:rsidR="00A04396" w:rsidRPr="0046526E">
        <w:rPr>
          <w:rFonts w:ascii="Tahoma" w:hAnsi="Tahoma" w:cs="Tahoma"/>
          <w:sz w:val="26"/>
          <w:szCs w:val="26"/>
        </w:rPr>
        <w:t xml:space="preserve">being brought before a Disciplinary </w:t>
      </w:r>
      <w:r w:rsidR="0046526E">
        <w:rPr>
          <w:rFonts w:ascii="Tahoma" w:hAnsi="Tahoma" w:cs="Tahoma"/>
          <w:sz w:val="26"/>
          <w:szCs w:val="26"/>
        </w:rPr>
        <w:t>Committee in terms of the Code o</w:t>
      </w:r>
      <w:r w:rsidR="00A04396" w:rsidRPr="0046526E">
        <w:rPr>
          <w:rFonts w:ascii="Tahoma" w:hAnsi="Tahoma" w:cs="Tahoma"/>
          <w:sz w:val="26"/>
          <w:szCs w:val="26"/>
        </w:rPr>
        <w:t xml:space="preserve">f Conduct.  The Disciplinary Committee found her guilty and recommended her dismissal.  Appellant appealed to the Managing Director when it was discovered that members of the Appeals Committee had taken </w:t>
      </w:r>
      <w:r w:rsidR="00A04396" w:rsidRPr="0046526E">
        <w:rPr>
          <w:rFonts w:ascii="Tahoma" w:hAnsi="Tahoma" w:cs="Tahoma"/>
          <w:sz w:val="26"/>
          <w:szCs w:val="26"/>
        </w:rPr>
        <w:lastRenderedPageBreak/>
        <w:t>part in the investigations. The Managing Director upheld the decision of the Disciplinary</w:t>
      </w:r>
      <w:r w:rsidR="00C20896" w:rsidRPr="0046526E">
        <w:rPr>
          <w:rFonts w:ascii="Tahoma" w:hAnsi="Tahoma" w:cs="Tahoma"/>
          <w:sz w:val="26"/>
          <w:szCs w:val="26"/>
        </w:rPr>
        <w:t xml:space="preserve"> Committee.</w:t>
      </w:r>
    </w:p>
    <w:p w:rsidR="009B5DB3" w:rsidRPr="0046526E" w:rsidRDefault="009B5DB3" w:rsidP="000F63D0">
      <w:pPr>
        <w:spacing w:after="0" w:line="360" w:lineRule="auto"/>
        <w:jc w:val="both"/>
        <w:rPr>
          <w:rFonts w:ascii="Tahoma" w:hAnsi="Tahoma" w:cs="Tahoma"/>
          <w:sz w:val="26"/>
          <w:szCs w:val="26"/>
        </w:rPr>
      </w:pPr>
    </w:p>
    <w:p w:rsidR="009B5DB3" w:rsidRDefault="00EA3EDB" w:rsidP="009B5DB3">
      <w:pPr>
        <w:spacing w:after="0" w:line="360" w:lineRule="auto"/>
        <w:jc w:val="both"/>
        <w:rPr>
          <w:rFonts w:ascii="Tahoma" w:hAnsi="Tahoma" w:cs="Tahoma"/>
          <w:sz w:val="26"/>
          <w:szCs w:val="26"/>
        </w:rPr>
      </w:pPr>
      <w:r w:rsidRPr="0046526E">
        <w:rPr>
          <w:rFonts w:ascii="Tahoma" w:hAnsi="Tahoma" w:cs="Tahoma"/>
          <w:sz w:val="26"/>
          <w:szCs w:val="26"/>
        </w:rPr>
        <w:t>She is disgruntled by the ruling and has appealed to this Court.</w:t>
      </w:r>
    </w:p>
    <w:p w:rsidR="009B5DB3" w:rsidRDefault="009B5DB3" w:rsidP="009B5DB3">
      <w:pPr>
        <w:spacing w:after="0" w:line="360" w:lineRule="auto"/>
        <w:jc w:val="both"/>
        <w:rPr>
          <w:rFonts w:ascii="Tahoma" w:hAnsi="Tahoma" w:cs="Tahoma"/>
          <w:sz w:val="26"/>
          <w:szCs w:val="26"/>
        </w:rPr>
      </w:pPr>
    </w:p>
    <w:p w:rsidR="00EA3EDB" w:rsidRDefault="00EA3EDB" w:rsidP="000F63D0">
      <w:pPr>
        <w:spacing w:after="0" w:line="360" w:lineRule="auto"/>
        <w:jc w:val="both"/>
        <w:rPr>
          <w:rFonts w:ascii="Tahoma" w:hAnsi="Tahoma" w:cs="Tahoma"/>
          <w:sz w:val="26"/>
          <w:szCs w:val="26"/>
        </w:rPr>
      </w:pPr>
      <w:r w:rsidRPr="0046526E">
        <w:rPr>
          <w:rFonts w:ascii="Tahoma" w:hAnsi="Tahoma" w:cs="Tahoma"/>
          <w:sz w:val="26"/>
          <w:szCs w:val="26"/>
        </w:rPr>
        <w:t>Appellant lists the grounds of appeal as follows:-</w:t>
      </w:r>
    </w:p>
    <w:p w:rsidR="009B5DB3" w:rsidRPr="0046526E" w:rsidRDefault="009B5DB3" w:rsidP="009B5DB3">
      <w:pPr>
        <w:spacing w:after="0" w:line="240" w:lineRule="auto"/>
        <w:jc w:val="both"/>
        <w:rPr>
          <w:rFonts w:ascii="Tahoma" w:hAnsi="Tahoma" w:cs="Tahoma"/>
          <w:sz w:val="26"/>
          <w:szCs w:val="26"/>
        </w:rPr>
      </w:pPr>
    </w:p>
    <w:p w:rsidR="00EA3EDB" w:rsidRPr="0046526E" w:rsidRDefault="00EA3EDB" w:rsidP="00EA3EDB">
      <w:pPr>
        <w:pStyle w:val="ListParagraph"/>
        <w:numPr>
          <w:ilvl w:val="0"/>
          <w:numId w:val="1"/>
        </w:numPr>
        <w:spacing w:after="0" w:line="360" w:lineRule="auto"/>
        <w:jc w:val="both"/>
        <w:rPr>
          <w:rFonts w:ascii="Times New Roman" w:hAnsi="Times New Roman" w:cs="Times New Roman"/>
          <w:i/>
          <w:sz w:val="24"/>
          <w:szCs w:val="24"/>
        </w:rPr>
      </w:pPr>
      <w:r w:rsidRPr="0046526E">
        <w:rPr>
          <w:rFonts w:ascii="Times New Roman" w:hAnsi="Times New Roman" w:cs="Times New Roman"/>
          <w:i/>
          <w:sz w:val="24"/>
          <w:szCs w:val="24"/>
        </w:rPr>
        <w:t>Whether or not the Disciplinary Committee was properly constituted.</w:t>
      </w:r>
    </w:p>
    <w:p w:rsidR="00EA3EDB" w:rsidRPr="0046526E" w:rsidRDefault="00EA3EDB" w:rsidP="00EA3EDB">
      <w:pPr>
        <w:pStyle w:val="ListParagraph"/>
        <w:numPr>
          <w:ilvl w:val="0"/>
          <w:numId w:val="1"/>
        </w:numPr>
        <w:spacing w:after="0" w:line="360" w:lineRule="auto"/>
        <w:jc w:val="both"/>
        <w:rPr>
          <w:rFonts w:ascii="Times New Roman" w:hAnsi="Times New Roman" w:cs="Times New Roman"/>
          <w:i/>
          <w:sz w:val="24"/>
          <w:szCs w:val="24"/>
        </w:rPr>
      </w:pPr>
      <w:r w:rsidRPr="0046526E">
        <w:rPr>
          <w:rFonts w:ascii="Times New Roman" w:hAnsi="Times New Roman" w:cs="Times New Roman"/>
          <w:i/>
          <w:sz w:val="24"/>
          <w:szCs w:val="24"/>
        </w:rPr>
        <w:t>Whether or not the Respondent proved t</w:t>
      </w:r>
      <w:r w:rsidR="0046526E" w:rsidRPr="0046526E">
        <w:rPr>
          <w:rFonts w:ascii="Times New Roman" w:hAnsi="Times New Roman" w:cs="Times New Roman"/>
          <w:i/>
          <w:sz w:val="24"/>
          <w:szCs w:val="24"/>
        </w:rPr>
        <w:t>hat the Appellant had perform</w:t>
      </w:r>
      <w:r w:rsidRPr="0046526E">
        <w:rPr>
          <w:rFonts w:ascii="Times New Roman" w:hAnsi="Times New Roman" w:cs="Times New Roman"/>
          <w:i/>
          <w:sz w:val="24"/>
          <w:szCs w:val="24"/>
        </w:rPr>
        <w:t>e</w:t>
      </w:r>
      <w:r w:rsidR="0046526E" w:rsidRPr="0046526E">
        <w:rPr>
          <w:rFonts w:ascii="Times New Roman" w:hAnsi="Times New Roman" w:cs="Times New Roman"/>
          <w:i/>
          <w:sz w:val="24"/>
          <w:szCs w:val="24"/>
        </w:rPr>
        <w:t>d</w:t>
      </w:r>
      <w:r w:rsidRPr="0046526E">
        <w:rPr>
          <w:rFonts w:ascii="Times New Roman" w:hAnsi="Times New Roman" w:cs="Times New Roman"/>
          <w:i/>
          <w:sz w:val="24"/>
          <w:szCs w:val="24"/>
        </w:rPr>
        <w:t xml:space="preserve"> her duties in a gross, improper, negligent, inefficient or incompetent manner so as to cause loss of money due to the company.</w:t>
      </w:r>
    </w:p>
    <w:p w:rsidR="00EA3EDB" w:rsidRPr="0046526E" w:rsidRDefault="00EA3EDB" w:rsidP="00EA3EDB">
      <w:pPr>
        <w:pStyle w:val="ListParagraph"/>
        <w:numPr>
          <w:ilvl w:val="0"/>
          <w:numId w:val="1"/>
        </w:numPr>
        <w:spacing w:after="0" w:line="360" w:lineRule="auto"/>
        <w:jc w:val="both"/>
        <w:rPr>
          <w:rFonts w:ascii="Times New Roman" w:hAnsi="Times New Roman" w:cs="Times New Roman"/>
          <w:i/>
          <w:sz w:val="24"/>
          <w:szCs w:val="24"/>
        </w:rPr>
      </w:pPr>
      <w:r w:rsidRPr="0046526E">
        <w:rPr>
          <w:rFonts w:ascii="Times New Roman" w:hAnsi="Times New Roman" w:cs="Times New Roman"/>
          <w:i/>
          <w:sz w:val="24"/>
          <w:szCs w:val="24"/>
        </w:rPr>
        <w:t>Whether or not the Respondent’s witness</w:t>
      </w:r>
      <w:r w:rsidR="0046526E" w:rsidRPr="0046526E">
        <w:rPr>
          <w:rFonts w:ascii="Times New Roman" w:hAnsi="Times New Roman" w:cs="Times New Roman"/>
          <w:i/>
          <w:sz w:val="24"/>
          <w:szCs w:val="24"/>
        </w:rPr>
        <w:t>es</w:t>
      </w:r>
      <w:r w:rsidRPr="0046526E">
        <w:rPr>
          <w:rFonts w:ascii="Times New Roman" w:hAnsi="Times New Roman" w:cs="Times New Roman"/>
          <w:i/>
          <w:sz w:val="24"/>
          <w:szCs w:val="24"/>
        </w:rPr>
        <w:t xml:space="preserve"> were credible so as </w:t>
      </w:r>
      <w:r w:rsidR="0046526E" w:rsidRPr="0046526E">
        <w:rPr>
          <w:rFonts w:ascii="Times New Roman" w:hAnsi="Times New Roman" w:cs="Times New Roman"/>
          <w:i/>
          <w:sz w:val="24"/>
          <w:szCs w:val="24"/>
        </w:rPr>
        <w:t>to be believed by the Committee</w:t>
      </w:r>
      <w:r w:rsidRPr="0046526E">
        <w:rPr>
          <w:rFonts w:ascii="Times New Roman" w:hAnsi="Times New Roman" w:cs="Times New Roman"/>
          <w:i/>
          <w:sz w:val="24"/>
          <w:szCs w:val="24"/>
        </w:rPr>
        <w:t>.</w:t>
      </w:r>
    </w:p>
    <w:p w:rsidR="00EA3EDB" w:rsidRPr="0046526E" w:rsidRDefault="00EA3EDB" w:rsidP="00EA3EDB">
      <w:pPr>
        <w:pStyle w:val="ListParagraph"/>
        <w:numPr>
          <w:ilvl w:val="0"/>
          <w:numId w:val="1"/>
        </w:numPr>
        <w:spacing w:after="0" w:line="360" w:lineRule="auto"/>
        <w:jc w:val="both"/>
        <w:rPr>
          <w:rFonts w:ascii="Times New Roman" w:hAnsi="Times New Roman" w:cs="Times New Roman"/>
          <w:i/>
          <w:sz w:val="24"/>
          <w:szCs w:val="24"/>
        </w:rPr>
      </w:pPr>
      <w:r w:rsidRPr="0046526E">
        <w:rPr>
          <w:rFonts w:ascii="Times New Roman" w:hAnsi="Times New Roman" w:cs="Times New Roman"/>
          <w:i/>
          <w:sz w:val="24"/>
          <w:szCs w:val="24"/>
        </w:rPr>
        <w:t>Whether or not the money alleged to be l</w:t>
      </w:r>
      <w:r w:rsidR="0046526E" w:rsidRPr="0046526E">
        <w:rPr>
          <w:rFonts w:ascii="Times New Roman" w:hAnsi="Times New Roman" w:cs="Times New Roman"/>
          <w:i/>
          <w:sz w:val="24"/>
          <w:szCs w:val="24"/>
        </w:rPr>
        <w:t xml:space="preserve">ost or embezzled was banked by </w:t>
      </w:r>
      <w:r w:rsidRPr="0046526E">
        <w:rPr>
          <w:rFonts w:ascii="Times New Roman" w:hAnsi="Times New Roman" w:cs="Times New Roman"/>
          <w:i/>
          <w:sz w:val="24"/>
          <w:szCs w:val="24"/>
        </w:rPr>
        <w:t>the Respondent.</w:t>
      </w:r>
    </w:p>
    <w:p w:rsidR="00EA3EDB" w:rsidRDefault="00EA3EDB" w:rsidP="00EA3EDB">
      <w:pPr>
        <w:pStyle w:val="ListParagraph"/>
        <w:numPr>
          <w:ilvl w:val="0"/>
          <w:numId w:val="1"/>
        </w:numPr>
        <w:spacing w:after="0" w:line="360" w:lineRule="auto"/>
        <w:jc w:val="both"/>
        <w:rPr>
          <w:rFonts w:ascii="Times New Roman" w:hAnsi="Times New Roman" w:cs="Times New Roman"/>
          <w:i/>
          <w:sz w:val="24"/>
          <w:szCs w:val="24"/>
        </w:rPr>
      </w:pPr>
      <w:r w:rsidRPr="0046526E">
        <w:rPr>
          <w:rFonts w:ascii="Times New Roman" w:hAnsi="Times New Roman" w:cs="Times New Roman"/>
          <w:i/>
          <w:sz w:val="24"/>
          <w:szCs w:val="24"/>
        </w:rPr>
        <w:t>Whether or not the Respondent had an obligation to call the cashier to testify.</w:t>
      </w:r>
    </w:p>
    <w:p w:rsidR="00EA4790" w:rsidRPr="0046526E" w:rsidRDefault="00EA4790" w:rsidP="009B5DB3">
      <w:pPr>
        <w:pStyle w:val="ListParagraph"/>
        <w:spacing w:after="0" w:line="360" w:lineRule="auto"/>
        <w:jc w:val="both"/>
        <w:rPr>
          <w:rFonts w:ascii="Times New Roman" w:hAnsi="Times New Roman" w:cs="Times New Roman"/>
          <w:i/>
          <w:sz w:val="24"/>
          <w:szCs w:val="24"/>
        </w:rPr>
      </w:pPr>
    </w:p>
    <w:p w:rsidR="005F4A51" w:rsidRDefault="00EA3EDB" w:rsidP="00EA4790">
      <w:pPr>
        <w:pStyle w:val="ListParagraph"/>
        <w:spacing w:after="0" w:line="360" w:lineRule="auto"/>
        <w:ind w:left="0" w:firstLine="720"/>
        <w:jc w:val="both"/>
        <w:rPr>
          <w:rFonts w:ascii="Tahoma" w:hAnsi="Tahoma" w:cs="Tahoma"/>
          <w:sz w:val="26"/>
          <w:szCs w:val="26"/>
        </w:rPr>
      </w:pPr>
      <w:r w:rsidRPr="0046526E">
        <w:rPr>
          <w:rFonts w:ascii="Tahoma" w:hAnsi="Tahoma" w:cs="Tahoma"/>
          <w:sz w:val="26"/>
          <w:szCs w:val="26"/>
        </w:rPr>
        <w:t>The grounds of appeal will be consid</w:t>
      </w:r>
      <w:r w:rsidR="00EA4790">
        <w:rPr>
          <w:rFonts w:ascii="Tahoma" w:hAnsi="Tahoma" w:cs="Tahoma"/>
          <w:sz w:val="26"/>
          <w:szCs w:val="26"/>
        </w:rPr>
        <w:t xml:space="preserve">ered seriatum.  Appellant avers </w:t>
      </w:r>
      <w:r w:rsidRPr="0046526E">
        <w:rPr>
          <w:rFonts w:ascii="Tahoma" w:hAnsi="Tahoma" w:cs="Tahoma"/>
          <w:sz w:val="26"/>
          <w:szCs w:val="26"/>
        </w:rPr>
        <w:t xml:space="preserve">that </w:t>
      </w:r>
      <w:r w:rsidR="007276D3" w:rsidRPr="0046526E">
        <w:rPr>
          <w:rFonts w:ascii="Tahoma" w:hAnsi="Tahoma" w:cs="Tahoma"/>
          <w:sz w:val="26"/>
          <w:szCs w:val="26"/>
        </w:rPr>
        <w:t>the Disciplinary Committee was not properly constituted.  Appellant further states that the Disciplinary Committee was presided over by a legal practitioner appointed by Respondent instead of the Human Resources Officer in terms of Clause 9.3 of the Code of Conduct.  It is pertinent to note that the clause referred to enjoins the Human Resources Officer “to convene a Hearing wherein he/she shall chair the proceedings, where applicable, a designated official.”  “Designated official” is defined in clause 2 of the Code of Conduct as “an official appointed by the employer to hear and determine cases.”  It is worth noting that “officia</w:t>
      </w:r>
      <w:r w:rsidR="00EA4790">
        <w:rPr>
          <w:rFonts w:ascii="Tahoma" w:hAnsi="Tahoma" w:cs="Tahoma"/>
          <w:sz w:val="26"/>
          <w:szCs w:val="26"/>
        </w:rPr>
        <w:t>l” is not defined as an employee of</w:t>
      </w:r>
      <w:r w:rsidR="007276D3" w:rsidRPr="0046526E">
        <w:rPr>
          <w:rFonts w:ascii="Tahoma" w:hAnsi="Tahoma" w:cs="Tahoma"/>
          <w:sz w:val="26"/>
          <w:szCs w:val="26"/>
        </w:rPr>
        <w:t xml:space="preserve"> Respondent and this can include a person from outside the employ of the Respondent.  Further, Respondent explains this by stating that the Human Resources Officer was heavily involved in the investigation of the matter and it would </w:t>
      </w:r>
      <w:r w:rsidR="007276D3" w:rsidRPr="0046526E">
        <w:rPr>
          <w:rFonts w:ascii="Tahoma" w:hAnsi="Tahoma" w:cs="Tahoma"/>
          <w:sz w:val="26"/>
          <w:szCs w:val="26"/>
        </w:rPr>
        <w:lastRenderedPageBreak/>
        <w:t>have been improper to have the hearing chaired by the Human Resources Manager.  It is submitted that this was a plausible explanation and Respondent was not barred, in terms of that Clause, from appointing a Designated Official from outside the company.  The Appellant’s ground of appeal on this score must fail.</w:t>
      </w:r>
    </w:p>
    <w:p w:rsidR="009B5DB3" w:rsidRPr="0046526E" w:rsidRDefault="009B5DB3" w:rsidP="00EA4790">
      <w:pPr>
        <w:pStyle w:val="ListParagraph"/>
        <w:spacing w:after="0" w:line="360" w:lineRule="auto"/>
        <w:ind w:left="0" w:firstLine="720"/>
        <w:jc w:val="both"/>
        <w:rPr>
          <w:rFonts w:ascii="Tahoma" w:hAnsi="Tahoma" w:cs="Tahoma"/>
          <w:sz w:val="26"/>
          <w:szCs w:val="26"/>
        </w:rPr>
      </w:pPr>
    </w:p>
    <w:p w:rsidR="005F4A51" w:rsidRDefault="005F4A51" w:rsidP="007276D3">
      <w:pPr>
        <w:spacing w:after="0" w:line="360" w:lineRule="auto"/>
        <w:jc w:val="both"/>
        <w:rPr>
          <w:rFonts w:ascii="Tahoma" w:hAnsi="Tahoma" w:cs="Tahoma"/>
          <w:sz w:val="26"/>
          <w:szCs w:val="26"/>
        </w:rPr>
      </w:pPr>
      <w:r w:rsidRPr="0046526E">
        <w:rPr>
          <w:rFonts w:ascii="Tahoma" w:hAnsi="Tahoma" w:cs="Tahoma"/>
          <w:sz w:val="26"/>
          <w:szCs w:val="26"/>
        </w:rPr>
        <w:tab/>
        <w:t xml:space="preserve">The second ground of appeal is whether or not Respondent </w:t>
      </w:r>
      <w:r w:rsidRPr="0046526E">
        <w:rPr>
          <w:rFonts w:ascii="Tahoma" w:hAnsi="Tahoma" w:cs="Tahoma"/>
          <w:sz w:val="26"/>
          <w:szCs w:val="26"/>
          <w:u w:val="single"/>
        </w:rPr>
        <w:t>proved</w:t>
      </w:r>
      <w:r w:rsidRPr="0046526E">
        <w:rPr>
          <w:rFonts w:ascii="Tahoma" w:hAnsi="Tahoma" w:cs="Tahoma"/>
          <w:sz w:val="26"/>
          <w:szCs w:val="26"/>
        </w:rPr>
        <w:t xml:space="preserve"> that Appellant had performed her duties in a gross improper, negligent, inefficient or incompetent manner </w:t>
      </w:r>
      <w:r w:rsidRPr="0046526E">
        <w:rPr>
          <w:rFonts w:ascii="Tahoma" w:hAnsi="Tahoma" w:cs="Tahoma"/>
          <w:sz w:val="26"/>
          <w:szCs w:val="26"/>
          <w:u w:val="single"/>
        </w:rPr>
        <w:t>so as to cause loss of money due to the company.</w:t>
      </w:r>
      <w:r w:rsidRPr="0046526E">
        <w:rPr>
          <w:rFonts w:ascii="Tahoma" w:hAnsi="Tahoma" w:cs="Tahoma"/>
          <w:sz w:val="26"/>
          <w:szCs w:val="26"/>
        </w:rPr>
        <w:t xml:space="preserve">  (My own emphasis).</w:t>
      </w:r>
    </w:p>
    <w:p w:rsidR="00EA4790" w:rsidRPr="0046526E" w:rsidRDefault="00EA4790" w:rsidP="009B5DB3">
      <w:pPr>
        <w:spacing w:after="0" w:line="360" w:lineRule="auto"/>
        <w:jc w:val="both"/>
        <w:rPr>
          <w:rFonts w:ascii="Tahoma" w:hAnsi="Tahoma" w:cs="Tahoma"/>
          <w:sz w:val="26"/>
          <w:szCs w:val="26"/>
        </w:rPr>
      </w:pPr>
    </w:p>
    <w:p w:rsidR="005F4A51" w:rsidRPr="0046526E" w:rsidRDefault="005F4A51" w:rsidP="00EA4790">
      <w:pPr>
        <w:spacing w:after="0" w:line="360" w:lineRule="auto"/>
        <w:ind w:firstLine="720"/>
        <w:jc w:val="both"/>
        <w:rPr>
          <w:rFonts w:ascii="Tahoma" w:hAnsi="Tahoma" w:cs="Tahoma"/>
          <w:sz w:val="26"/>
          <w:szCs w:val="26"/>
        </w:rPr>
      </w:pPr>
      <w:r w:rsidRPr="0046526E">
        <w:rPr>
          <w:rFonts w:ascii="Tahoma" w:hAnsi="Tahoma" w:cs="Tahoma"/>
          <w:sz w:val="26"/>
          <w:szCs w:val="26"/>
        </w:rPr>
        <w:t>The record of proceedings show</w:t>
      </w:r>
      <w:r w:rsidR="00EA4790">
        <w:rPr>
          <w:rFonts w:ascii="Tahoma" w:hAnsi="Tahoma" w:cs="Tahoma"/>
          <w:sz w:val="26"/>
          <w:szCs w:val="26"/>
        </w:rPr>
        <w:t>s</w:t>
      </w:r>
      <w:r w:rsidRPr="0046526E">
        <w:rPr>
          <w:rFonts w:ascii="Tahoma" w:hAnsi="Tahoma" w:cs="Tahoma"/>
          <w:sz w:val="26"/>
          <w:szCs w:val="26"/>
        </w:rPr>
        <w:t xml:space="preserve"> that Appellant received money from Nyaruwanga and that </w:t>
      </w:r>
      <w:r w:rsidR="00EA4790" w:rsidRPr="0046526E">
        <w:rPr>
          <w:rFonts w:ascii="Tahoma" w:hAnsi="Tahoma" w:cs="Tahoma"/>
          <w:sz w:val="26"/>
          <w:szCs w:val="26"/>
        </w:rPr>
        <w:t>USD</w:t>
      </w:r>
      <w:r w:rsidRPr="0046526E">
        <w:rPr>
          <w:rFonts w:ascii="Tahoma" w:hAnsi="Tahoma" w:cs="Tahoma"/>
          <w:sz w:val="26"/>
          <w:szCs w:val="26"/>
        </w:rPr>
        <w:t>$1193.70, according to Res</w:t>
      </w:r>
      <w:r w:rsidR="00FF0323" w:rsidRPr="0046526E">
        <w:rPr>
          <w:rFonts w:ascii="Tahoma" w:hAnsi="Tahoma" w:cs="Tahoma"/>
          <w:sz w:val="26"/>
          <w:szCs w:val="26"/>
        </w:rPr>
        <w:t xml:space="preserve">pondent, was unaccounted for.  Documents show that the amount was invoiced.  The main evidence in this respect came from the auditor </w:t>
      </w:r>
      <w:r w:rsidR="00FF0323" w:rsidRPr="0046526E">
        <w:rPr>
          <w:rFonts w:ascii="Tahoma" w:hAnsi="Tahoma" w:cs="Tahoma"/>
          <w:sz w:val="26"/>
          <w:szCs w:val="26"/>
          <w:u w:val="single"/>
        </w:rPr>
        <w:t>who could not</w:t>
      </w:r>
      <w:r w:rsidR="00FF0323" w:rsidRPr="0046526E">
        <w:rPr>
          <w:rFonts w:ascii="Tahoma" w:hAnsi="Tahoma" w:cs="Tahoma"/>
          <w:sz w:val="26"/>
          <w:szCs w:val="26"/>
        </w:rPr>
        <w:t xml:space="preserve"> categorically state that the cashier did </w:t>
      </w:r>
      <w:r w:rsidR="00FF0323" w:rsidRPr="0046526E">
        <w:rPr>
          <w:rFonts w:ascii="Tahoma" w:hAnsi="Tahoma" w:cs="Tahoma"/>
          <w:sz w:val="26"/>
          <w:szCs w:val="26"/>
          <w:u w:val="single"/>
        </w:rPr>
        <w:t>not</w:t>
      </w:r>
      <w:r w:rsidR="00EA4790">
        <w:rPr>
          <w:rFonts w:ascii="Tahoma" w:hAnsi="Tahoma" w:cs="Tahoma"/>
          <w:sz w:val="26"/>
          <w:szCs w:val="26"/>
        </w:rPr>
        <w:t xml:space="preserve"> receive the mone</w:t>
      </w:r>
      <w:r w:rsidR="00FF0323" w:rsidRPr="0046526E">
        <w:rPr>
          <w:rFonts w:ascii="Tahoma" w:hAnsi="Tahoma" w:cs="Tahoma"/>
          <w:sz w:val="26"/>
          <w:szCs w:val="26"/>
        </w:rPr>
        <w:t>y.</w:t>
      </w:r>
    </w:p>
    <w:p w:rsidR="00FF0323" w:rsidRPr="0046526E" w:rsidRDefault="00FF0323" w:rsidP="009B5DB3">
      <w:pPr>
        <w:spacing w:after="0" w:line="360" w:lineRule="auto"/>
        <w:jc w:val="both"/>
        <w:rPr>
          <w:rFonts w:ascii="Tahoma" w:hAnsi="Tahoma" w:cs="Tahoma"/>
          <w:sz w:val="26"/>
          <w:szCs w:val="26"/>
        </w:rPr>
      </w:pPr>
      <w:r w:rsidRPr="0046526E">
        <w:rPr>
          <w:rFonts w:ascii="Tahoma" w:hAnsi="Tahoma" w:cs="Tahoma"/>
          <w:sz w:val="26"/>
          <w:szCs w:val="26"/>
        </w:rPr>
        <w:tab/>
      </w:r>
    </w:p>
    <w:p w:rsidR="00EA4790" w:rsidRPr="00BA0D79" w:rsidRDefault="00FF0323" w:rsidP="00BA0D79">
      <w:pPr>
        <w:spacing w:after="0" w:line="360" w:lineRule="auto"/>
        <w:ind w:firstLine="720"/>
        <w:jc w:val="both"/>
        <w:rPr>
          <w:rFonts w:ascii="Tahoma" w:hAnsi="Tahoma" w:cs="Tahoma"/>
          <w:sz w:val="26"/>
          <w:szCs w:val="26"/>
        </w:rPr>
      </w:pPr>
      <w:r w:rsidRPr="0046526E">
        <w:rPr>
          <w:rFonts w:ascii="Tahoma" w:hAnsi="Tahoma" w:cs="Tahoma"/>
          <w:sz w:val="26"/>
          <w:szCs w:val="26"/>
        </w:rPr>
        <w:t>The record also shows that Mr Chikore, when giving response</w:t>
      </w:r>
      <w:r w:rsidR="00EA4790">
        <w:rPr>
          <w:rFonts w:ascii="Tahoma" w:hAnsi="Tahoma" w:cs="Tahoma"/>
          <w:sz w:val="26"/>
          <w:szCs w:val="26"/>
        </w:rPr>
        <w:t>s</w:t>
      </w:r>
      <w:r w:rsidRPr="0046526E">
        <w:rPr>
          <w:rFonts w:ascii="Tahoma" w:hAnsi="Tahoma" w:cs="Tahoma"/>
          <w:sz w:val="26"/>
          <w:szCs w:val="26"/>
        </w:rPr>
        <w:t xml:space="preserve">, was asked whether the cashier was given the money.  His response is recorded as “There being no receipt, it shows that the cashier did not get the money, </w:t>
      </w:r>
      <w:r w:rsidRPr="0046526E">
        <w:rPr>
          <w:rFonts w:ascii="Tahoma" w:hAnsi="Tahoma" w:cs="Tahoma"/>
          <w:sz w:val="26"/>
          <w:szCs w:val="26"/>
          <w:u w:val="single"/>
        </w:rPr>
        <w:t>but did not raise the issue.</w:t>
      </w:r>
      <w:r w:rsidRPr="0046526E">
        <w:rPr>
          <w:rFonts w:ascii="Tahoma" w:hAnsi="Tahoma" w:cs="Tahoma"/>
          <w:sz w:val="26"/>
          <w:szCs w:val="26"/>
        </w:rPr>
        <w:t xml:space="preserve">  </w:t>
      </w:r>
      <w:r w:rsidRPr="0046526E">
        <w:rPr>
          <w:rFonts w:ascii="Tahoma" w:hAnsi="Tahoma" w:cs="Tahoma"/>
          <w:sz w:val="26"/>
          <w:szCs w:val="26"/>
          <w:u w:val="single"/>
        </w:rPr>
        <w:t>This shows it was an act of connivance</w:t>
      </w:r>
      <w:r w:rsidRPr="0046526E">
        <w:rPr>
          <w:rFonts w:ascii="Tahoma" w:hAnsi="Tahoma" w:cs="Tahoma"/>
          <w:sz w:val="26"/>
          <w:szCs w:val="26"/>
        </w:rPr>
        <w:t xml:space="preserve"> (</w:t>
      </w:r>
      <w:r w:rsidRPr="0046526E">
        <w:rPr>
          <w:rFonts w:ascii="Tahoma" w:hAnsi="Tahoma" w:cs="Tahoma"/>
          <w:b/>
          <w:sz w:val="26"/>
          <w:szCs w:val="26"/>
        </w:rPr>
        <w:t>Page 25 of the record</w:t>
      </w:r>
      <w:r w:rsidRPr="0046526E">
        <w:rPr>
          <w:rFonts w:ascii="Tahoma" w:hAnsi="Tahoma" w:cs="Tahoma"/>
          <w:sz w:val="26"/>
          <w:szCs w:val="26"/>
        </w:rPr>
        <w:t>).</w:t>
      </w:r>
      <w:r w:rsidR="00EA4790">
        <w:rPr>
          <w:rFonts w:ascii="Tahoma" w:hAnsi="Tahoma" w:cs="Tahoma"/>
          <w:sz w:val="26"/>
          <w:szCs w:val="26"/>
        </w:rPr>
        <w:t xml:space="preserve">  When Mr Mako</w:t>
      </w:r>
      <w:r w:rsidRPr="0046526E">
        <w:rPr>
          <w:rFonts w:ascii="Tahoma" w:hAnsi="Tahoma" w:cs="Tahoma"/>
          <w:sz w:val="26"/>
          <w:szCs w:val="26"/>
        </w:rPr>
        <w:t>ta (the auditor) was cross-examined by Appellant’s counsel, he had very interesting answers.  He was asked whether he disputes that the total on the receipt sums up with the invoice.  His response was that “He did not dispute that the money was banked but has an argument on the make up of the receipt, since its (it is) not an official receipt.”  Asked whether USD$1193.70 was missing, the record reflects as follows:-</w:t>
      </w:r>
    </w:p>
    <w:p w:rsidR="009B5DB3" w:rsidRPr="0046526E" w:rsidRDefault="00FF0323" w:rsidP="009B5DB3">
      <w:pPr>
        <w:spacing w:after="0" w:line="360" w:lineRule="auto"/>
        <w:ind w:firstLine="720"/>
        <w:jc w:val="both"/>
        <w:rPr>
          <w:rFonts w:ascii="Tahoma" w:hAnsi="Tahoma" w:cs="Tahoma"/>
          <w:sz w:val="26"/>
          <w:szCs w:val="26"/>
        </w:rPr>
      </w:pPr>
      <w:r w:rsidRPr="0046526E">
        <w:rPr>
          <w:rFonts w:ascii="Tahoma" w:hAnsi="Tahoma" w:cs="Tahoma"/>
          <w:i/>
          <w:sz w:val="26"/>
          <w:szCs w:val="26"/>
        </w:rPr>
        <w:lastRenderedPageBreak/>
        <w:t>“</w:t>
      </w:r>
      <w:r w:rsidR="00EA4790" w:rsidRPr="00EA4790">
        <w:rPr>
          <w:rFonts w:ascii="Tahoma" w:hAnsi="Tahoma" w:cs="Tahoma"/>
          <w:i/>
          <w:sz w:val="26"/>
          <w:szCs w:val="26"/>
        </w:rPr>
        <w:t>He (Mako</w:t>
      </w:r>
      <w:r w:rsidRPr="00EA4790">
        <w:rPr>
          <w:rFonts w:ascii="Tahoma" w:hAnsi="Tahoma" w:cs="Tahoma"/>
          <w:i/>
          <w:sz w:val="26"/>
          <w:szCs w:val="26"/>
        </w:rPr>
        <w:t>ta) refused to answer if USD$1193.70 was missing</w:t>
      </w:r>
      <w:r w:rsidRPr="0046526E">
        <w:rPr>
          <w:rFonts w:ascii="Tahoma" w:hAnsi="Tahoma" w:cs="Tahoma"/>
          <w:i/>
          <w:sz w:val="26"/>
          <w:szCs w:val="26"/>
        </w:rPr>
        <w:t xml:space="preserve">.”  </w:t>
      </w:r>
      <w:r w:rsidRPr="0046526E">
        <w:rPr>
          <w:rFonts w:ascii="Tahoma" w:hAnsi="Tahoma" w:cs="Tahoma"/>
          <w:sz w:val="26"/>
          <w:szCs w:val="26"/>
        </w:rPr>
        <w:t>The record further reveals that he “</w:t>
      </w:r>
      <w:r w:rsidRPr="00EA4790">
        <w:rPr>
          <w:rFonts w:ascii="Tahoma" w:hAnsi="Tahoma" w:cs="Tahoma"/>
          <w:i/>
          <w:sz w:val="26"/>
          <w:szCs w:val="26"/>
        </w:rPr>
        <w:t>also refused to answer where he thinks the receipt came from.”</w:t>
      </w:r>
      <w:r w:rsidRPr="0046526E">
        <w:rPr>
          <w:rFonts w:ascii="Tahoma" w:hAnsi="Tahoma" w:cs="Tahoma"/>
          <w:sz w:val="26"/>
          <w:szCs w:val="26"/>
        </w:rPr>
        <w:t xml:space="preserve">  </w:t>
      </w:r>
      <w:r w:rsidRPr="0046526E">
        <w:rPr>
          <w:rFonts w:ascii="Tahoma" w:hAnsi="Tahoma" w:cs="Tahoma"/>
          <w:b/>
          <w:sz w:val="26"/>
          <w:szCs w:val="26"/>
        </w:rPr>
        <w:t>(Page 28 and 29 of the Record)</w:t>
      </w:r>
      <w:r w:rsidRPr="0046526E">
        <w:rPr>
          <w:rFonts w:ascii="Tahoma" w:hAnsi="Tahoma" w:cs="Tahoma"/>
          <w:sz w:val="26"/>
          <w:szCs w:val="26"/>
        </w:rPr>
        <w:t>.  This</w:t>
      </w:r>
      <w:r w:rsidR="00EA4790">
        <w:rPr>
          <w:rFonts w:ascii="Tahoma" w:hAnsi="Tahoma" w:cs="Tahoma"/>
          <w:sz w:val="26"/>
          <w:szCs w:val="26"/>
        </w:rPr>
        <w:t>,</w:t>
      </w:r>
      <w:r w:rsidRPr="0046526E">
        <w:rPr>
          <w:rFonts w:ascii="Tahoma" w:hAnsi="Tahoma" w:cs="Tahoma"/>
          <w:sz w:val="26"/>
          <w:szCs w:val="26"/>
        </w:rPr>
        <w:t xml:space="preserve"> is in a nutshell</w:t>
      </w:r>
      <w:r w:rsidR="00EA4790">
        <w:rPr>
          <w:rFonts w:ascii="Tahoma" w:hAnsi="Tahoma" w:cs="Tahoma"/>
          <w:sz w:val="26"/>
          <w:szCs w:val="26"/>
        </w:rPr>
        <w:t>,</w:t>
      </w:r>
      <w:r w:rsidRPr="0046526E">
        <w:rPr>
          <w:rFonts w:ascii="Tahoma" w:hAnsi="Tahoma" w:cs="Tahoma"/>
          <w:sz w:val="26"/>
          <w:szCs w:val="26"/>
        </w:rPr>
        <w:t xml:space="preserve"> is supposed to be the evidence of the main witness who was supposed to clearly</w:t>
      </w:r>
      <w:r w:rsidR="007B35B7" w:rsidRPr="0046526E">
        <w:rPr>
          <w:rFonts w:ascii="Tahoma" w:hAnsi="Tahoma" w:cs="Tahoma"/>
          <w:sz w:val="26"/>
          <w:szCs w:val="26"/>
        </w:rPr>
        <w:t xml:space="preserve"> show that Appellant had not handed over the amount in question to the</w:t>
      </w:r>
      <w:r w:rsidR="009B5DB3">
        <w:rPr>
          <w:rFonts w:ascii="Tahoma" w:hAnsi="Tahoma" w:cs="Tahoma"/>
          <w:sz w:val="26"/>
          <w:szCs w:val="26"/>
        </w:rPr>
        <w:t xml:space="preserve"> </w:t>
      </w:r>
      <w:r w:rsidR="009B5DB3" w:rsidRPr="0046526E">
        <w:rPr>
          <w:rFonts w:ascii="Tahoma" w:hAnsi="Tahoma" w:cs="Tahoma"/>
          <w:sz w:val="26"/>
          <w:szCs w:val="26"/>
        </w:rPr>
        <w:t>cashier.  The record also shows that the cashier was not a willing witness and openly hostile to Respondent for obvious reasons.</w:t>
      </w:r>
    </w:p>
    <w:p w:rsidR="007B35B7" w:rsidRPr="0046526E" w:rsidRDefault="007B35B7" w:rsidP="007276D3">
      <w:pPr>
        <w:spacing w:after="0" w:line="360" w:lineRule="auto"/>
        <w:jc w:val="both"/>
        <w:rPr>
          <w:rFonts w:ascii="Tahoma" w:hAnsi="Tahoma" w:cs="Tahoma"/>
          <w:sz w:val="26"/>
          <w:szCs w:val="26"/>
        </w:rPr>
      </w:pPr>
    </w:p>
    <w:p w:rsidR="007B35B7" w:rsidRPr="0046526E" w:rsidRDefault="007B35B7" w:rsidP="007276D3">
      <w:pPr>
        <w:spacing w:after="0" w:line="360" w:lineRule="auto"/>
        <w:jc w:val="both"/>
        <w:rPr>
          <w:rFonts w:ascii="Tahoma" w:hAnsi="Tahoma" w:cs="Tahoma"/>
          <w:sz w:val="26"/>
          <w:szCs w:val="26"/>
        </w:rPr>
      </w:pPr>
      <w:r w:rsidRPr="0046526E">
        <w:rPr>
          <w:rFonts w:ascii="Tahoma" w:hAnsi="Tahoma" w:cs="Tahoma"/>
          <w:sz w:val="26"/>
          <w:szCs w:val="26"/>
        </w:rPr>
        <w:tab/>
        <w:t xml:space="preserve">The pertinent question to be answered is whether Respondent, in the absence of the </w:t>
      </w:r>
      <w:r w:rsidR="00EA4790">
        <w:rPr>
          <w:rFonts w:ascii="Tahoma" w:hAnsi="Tahoma" w:cs="Tahoma"/>
          <w:sz w:val="26"/>
          <w:szCs w:val="26"/>
        </w:rPr>
        <w:t>evidence of the cashier, managed</w:t>
      </w:r>
      <w:r w:rsidRPr="0046526E">
        <w:rPr>
          <w:rFonts w:ascii="Tahoma" w:hAnsi="Tahoma" w:cs="Tahoma"/>
          <w:sz w:val="26"/>
          <w:szCs w:val="26"/>
        </w:rPr>
        <w:t xml:space="preserve"> to prove that Appellant had not handed over the money to the cashier.  The onus of proof in matters of this nature is on a balance of probabilities.  It should also be remembered that it is a well known legal adage that one who all</w:t>
      </w:r>
      <w:r w:rsidR="00EA4790">
        <w:rPr>
          <w:rFonts w:ascii="Tahoma" w:hAnsi="Tahoma" w:cs="Tahoma"/>
          <w:sz w:val="26"/>
          <w:szCs w:val="26"/>
        </w:rPr>
        <w:t>eges must prove.  It is evident</w:t>
      </w:r>
      <w:r w:rsidRPr="0046526E">
        <w:rPr>
          <w:rFonts w:ascii="Tahoma" w:hAnsi="Tahoma" w:cs="Tahoma"/>
          <w:sz w:val="26"/>
          <w:szCs w:val="26"/>
        </w:rPr>
        <w:t xml:space="preserve"> that it was Respondent who should have called the cashier to show that Appellant had not handed over the amount in question.  It is also trite that the Court should warn itself that it is not called upon to re-assess the case and come up to a conclusion.  The Court is merely being called upon to scrutinise the decision to ensure that it is reasonable in the circumstances.</w:t>
      </w:r>
    </w:p>
    <w:p w:rsidR="007B35B7" w:rsidRPr="0046526E" w:rsidRDefault="007B35B7" w:rsidP="00BE012D">
      <w:pPr>
        <w:spacing w:after="0" w:line="360" w:lineRule="auto"/>
        <w:jc w:val="both"/>
        <w:rPr>
          <w:rFonts w:ascii="Tahoma" w:hAnsi="Tahoma" w:cs="Tahoma"/>
          <w:sz w:val="26"/>
          <w:szCs w:val="26"/>
        </w:rPr>
      </w:pPr>
    </w:p>
    <w:p w:rsidR="007B35B7" w:rsidRDefault="007B35B7" w:rsidP="007276D3">
      <w:pPr>
        <w:spacing w:after="0" w:line="360" w:lineRule="auto"/>
        <w:jc w:val="both"/>
        <w:rPr>
          <w:rFonts w:ascii="Tahoma" w:hAnsi="Tahoma" w:cs="Tahoma"/>
          <w:sz w:val="26"/>
          <w:szCs w:val="26"/>
        </w:rPr>
      </w:pPr>
      <w:r w:rsidRPr="0046526E">
        <w:rPr>
          <w:rFonts w:ascii="Tahoma" w:hAnsi="Tahoma" w:cs="Tahoma"/>
          <w:sz w:val="26"/>
          <w:szCs w:val="26"/>
        </w:rPr>
        <w:tab/>
        <w:t>The Court finds that in the absence of the evidence from the cashier, the evidence adduced is inadequate to make a finding that the Appellant did not hand over the amount in question.  In the result, the Court</w:t>
      </w:r>
      <w:r w:rsidR="00437F41" w:rsidRPr="0046526E">
        <w:rPr>
          <w:rFonts w:ascii="Tahoma" w:hAnsi="Tahoma" w:cs="Tahoma"/>
          <w:sz w:val="26"/>
          <w:szCs w:val="26"/>
        </w:rPr>
        <w:t xml:space="preserve"> finds that Respondent failed to prove on a balance of probabilities that Appellant’s conduct resulted in the loss of money due to Respondent and the appeal succeeds in this respect.</w:t>
      </w:r>
    </w:p>
    <w:p w:rsidR="00BA0D79" w:rsidRDefault="00BA0D79" w:rsidP="007276D3">
      <w:pPr>
        <w:spacing w:after="0" w:line="360" w:lineRule="auto"/>
        <w:jc w:val="both"/>
        <w:rPr>
          <w:rFonts w:ascii="Tahoma" w:hAnsi="Tahoma" w:cs="Tahoma"/>
          <w:sz w:val="26"/>
          <w:szCs w:val="26"/>
        </w:rPr>
      </w:pPr>
    </w:p>
    <w:p w:rsidR="00BE012D" w:rsidRDefault="00437F41" w:rsidP="00BA0D79">
      <w:pPr>
        <w:spacing w:after="0" w:line="360" w:lineRule="auto"/>
        <w:ind w:firstLine="720"/>
        <w:jc w:val="both"/>
        <w:rPr>
          <w:rFonts w:ascii="Tahoma" w:hAnsi="Tahoma" w:cs="Tahoma"/>
          <w:sz w:val="26"/>
          <w:szCs w:val="26"/>
        </w:rPr>
      </w:pPr>
      <w:r w:rsidRPr="0046526E">
        <w:rPr>
          <w:rFonts w:ascii="Tahoma" w:hAnsi="Tahoma" w:cs="Tahoma"/>
          <w:sz w:val="26"/>
          <w:szCs w:val="26"/>
        </w:rPr>
        <w:t>Having found that Respondent has been unable to prove that Appellant caused this loss, it is not necessary to consider the other grounds of appeal.</w:t>
      </w:r>
    </w:p>
    <w:p w:rsidR="009B5DB3" w:rsidRDefault="009B5DB3" w:rsidP="007276D3">
      <w:pPr>
        <w:spacing w:after="0" w:line="360" w:lineRule="auto"/>
        <w:jc w:val="both"/>
        <w:rPr>
          <w:rFonts w:ascii="Tahoma" w:hAnsi="Tahoma" w:cs="Tahoma"/>
          <w:sz w:val="26"/>
          <w:szCs w:val="26"/>
        </w:rPr>
      </w:pPr>
    </w:p>
    <w:p w:rsidR="00437F41" w:rsidRPr="0046526E" w:rsidRDefault="00437F41" w:rsidP="007276D3">
      <w:pPr>
        <w:spacing w:after="0" w:line="360" w:lineRule="auto"/>
        <w:jc w:val="both"/>
        <w:rPr>
          <w:rFonts w:ascii="Tahoma" w:hAnsi="Tahoma" w:cs="Tahoma"/>
          <w:sz w:val="26"/>
          <w:szCs w:val="26"/>
        </w:rPr>
      </w:pPr>
      <w:r w:rsidRPr="0046526E">
        <w:rPr>
          <w:rFonts w:ascii="Tahoma" w:hAnsi="Tahoma" w:cs="Tahoma"/>
          <w:sz w:val="26"/>
          <w:szCs w:val="26"/>
        </w:rPr>
        <w:t>In the result the decision of the Disciplinary Committee is set aside.</w:t>
      </w:r>
    </w:p>
    <w:p w:rsidR="00BE012D" w:rsidRDefault="00BE012D" w:rsidP="007276D3">
      <w:pPr>
        <w:spacing w:after="0" w:line="360" w:lineRule="auto"/>
        <w:jc w:val="both"/>
        <w:rPr>
          <w:rFonts w:ascii="Tahoma" w:hAnsi="Tahoma" w:cs="Tahoma"/>
          <w:sz w:val="26"/>
          <w:szCs w:val="26"/>
        </w:rPr>
      </w:pPr>
    </w:p>
    <w:p w:rsidR="000A6286" w:rsidRDefault="000A6286" w:rsidP="007276D3">
      <w:pPr>
        <w:spacing w:after="0" w:line="360" w:lineRule="auto"/>
        <w:jc w:val="both"/>
        <w:rPr>
          <w:rFonts w:ascii="Tahoma" w:hAnsi="Tahoma" w:cs="Tahoma"/>
          <w:sz w:val="26"/>
          <w:szCs w:val="26"/>
        </w:rPr>
      </w:pPr>
      <w:r w:rsidRPr="0046526E">
        <w:rPr>
          <w:rFonts w:ascii="Tahoma" w:hAnsi="Tahoma" w:cs="Tahoma"/>
          <w:sz w:val="26"/>
          <w:szCs w:val="26"/>
        </w:rPr>
        <w:t>The Court orders as follows:-</w:t>
      </w:r>
    </w:p>
    <w:p w:rsidR="00BE012D" w:rsidRPr="0046526E" w:rsidRDefault="00BE012D" w:rsidP="007276D3">
      <w:pPr>
        <w:spacing w:after="0" w:line="360" w:lineRule="auto"/>
        <w:jc w:val="both"/>
        <w:rPr>
          <w:rFonts w:ascii="Tahoma" w:hAnsi="Tahoma" w:cs="Tahoma"/>
          <w:sz w:val="26"/>
          <w:szCs w:val="26"/>
        </w:rPr>
      </w:pPr>
    </w:p>
    <w:p w:rsidR="000A6286" w:rsidRDefault="000A6286" w:rsidP="000A6286">
      <w:pPr>
        <w:pStyle w:val="ListParagraph"/>
        <w:numPr>
          <w:ilvl w:val="0"/>
          <w:numId w:val="2"/>
        </w:numPr>
        <w:spacing w:after="0" w:line="360" w:lineRule="auto"/>
        <w:jc w:val="both"/>
        <w:rPr>
          <w:rFonts w:ascii="Tahoma" w:hAnsi="Tahoma" w:cs="Tahoma"/>
          <w:sz w:val="26"/>
          <w:szCs w:val="26"/>
        </w:rPr>
      </w:pPr>
      <w:r w:rsidRPr="0046526E">
        <w:rPr>
          <w:rFonts w:ascii="Tahoma" w:hAnsi="Tahoma" w:cs="Tahoma"/>
          <w:sz w:val="26"/>
          <w:szCs w:val="26"/>
        </w:rPr>
        <w:t xml:space="preserve"> That the Appellant be reinstated into her position with no loss of salary and benefits with effect from the date of dismissal.</w:t>
      </w:r>
    </w:p>
    <w:p w:rsidR="00BE012D" w:rsidRPr="0046526E" w:rsidRDefault="00BE012D" w:rsidP="00BE012D">
      <w:pPr>
        <w:pStyle w:val="ListParagraph"/>
        <w:spacing w:after="0" w:line="360" w:lineRule="auto"/>
        <w:jc w:val="both"/>
        <w:rPr>
          <w:rFonts w:ascii="Tahoma" w:hAnsi="Tahoma" w:cs="Tahoma"/>
          <w:sz w:val="26"/>
          <w:szCs w:val="26"/>
        </w:rPr>
      </w:pPr>
    </w:p>
    <w:p w:rsidR="000A6286" w:rsidRDefault="000A6286" w:rsidP="000A6286">
      <w:pPr>
        <w:pStyle w:val="ListParagraph"/>
        <w:numPr>
          <w:ilvl w:val="0"/>
          <w:numId w:val="2"/>
        </w:numPr>
        <w:spacing w:after="0" w:line="360" w:lineRule="auto"/>
        <w:jc w:val="both"/>
        <w:rPr>
          <w:rFonts w:ascii="Tahoma" w:hAnsi="Tahoma" w:cs="Tahoma"/>
          <w:sz w:val="26"/>
          <w:szCs w:val="26"/>
        </w:rPr>
      </w:pPr>
      <w:r w:rsidRPr="0046526E">
        <w:rPr>
          <w:rFonts w:ascii="Tahoma" w:hAnsi="Tahoma" w:cs="Tahoma"/>
          <w:sz w:val="26"/>
          <w:szCs w:val="26"/>
        </w:rPr>
        <w:t>Should reinstatement be no longer possible, Appellant is to be paid damages in lieu of reinstatement and for the premature loss of employment.</w:t>
      </w:r>
    </w:p>
    <w:p w:rsidR="00BE012D" w:rsidRPr="00BE012D" w:rsidRDefault="00BE012D" w:rsidP="00BE012D">
      <w:pPr>
        <w:spacing w:after="0" w:line="360" w:lineRule="auto"/>
        <w:jc w:val="both"/>
        <w:rPr>
          <w:rFonts w:ascii="Tahoma" w:hAnsi="Tahoma" w:cs="Tahoma"/>
          <w:sz w:val="26"/>
          <w:szCs w:val="26"/>
        </w:rPr>
      </w:pPr>
    </w:p>
    <w:p w:rsidR="000A6286" w:rsidRDefault="000A6286" w:rsidP="000A6286">
      <w:pPr>
        <w:pStyle w:val="ListParagraph"/>
        <w:numPr>
          <w:ilvl w:val="0"/>
          <w:numId w:val="2"/>
        </w:numPr>
        <w:spacing w:after="0" w:line="360" w:lineRule="auto"/>
        <w:jc w:val="both"/>
        <w:rPr>
          <w:rFonts w:ascii="Tahoma" w:hAnsi="Tahoma" w:cs="Tahoma"/>
          <w:sz w:val="26"/>
          <w:szCs w:val="26"/>
        </w:rPr>
      </w:pPr>
      <w:r w:rsidRPr="0046526E">
        <w:rPr>
          <w:rFonts w:ascii="Tahoma" w:hAnsi="Tahoma" w:cs="Tahoma"/>
          <w:sz w:val="26"/>
          <w:szCs w:val="26"/>
        </w:rPr>
        <w:t>The damages payable are to be agreed between the parties or, in the event that parties fail to agree, assessed by the Court.</w:t>
      </w:r>
    </w:p>
    <w:p w:rsidR="00BE012D" w:rsidRPr="00BE012D" w:rsidRDefault="00BE012D" w:rsidP="00BE012D">
      <w:pPr>
        <w:spacing w:after="0" w:line="360" w:lineRule="auto"/>
        <w:jc w:val="both"/>
        <w:rPr>
          <w:rFonts w:ascii="Tahoma" w:hAnsi="Tahoma" w:cs="Tahoma"/>
          <w:sz w:val="26"/>
          <w:szCs w:val="26"/>
        </w:rPr>
      </w:pPr>
    </w:p>
    <w:p w:rsidR="000A6286" w:rsidRPr="0046526E" w:rsidRDefault="000A6286" w:rsidP="000A6286">
      <w:pPr>
        <w:pStyle w:val="ListParagraph"/>
        <w:numPr>
          <w:ilvl w:val="0"/>
          <w:numId w:val="2"/>
        </w:numPr>
        <w:spacing w:after="0" w:line="360" w:lineRule="auto"/>
        <w:jc w:val="both"/>
        <w:rPr>
          <w:rFonts w:ascii="Tahoma" w:hAnsi="Tahoma" w:cs="Tahoma"/>
          <w:sz w:val="26"/>
          <w:szCs w:val="26"/>
        </w:rPr>
      </w:pPr>
      <w:r w:rsidRPr="0046526E">
        <w:rPr>
          <w:rFonts w:ascii="Tahoma" w:hAnsi="Tahoma" w:cs="Tahoma"/>
          <w:sz w:val="26"/>
          <w:szCs w:val="26"/>
        </w:rPr>
        <w:t>Each party to bear its costs.</w:t>
      </w:r>
    </w:p>
    <w:p w:rsidR="000A6286" w:rsidRPr="0046526E" w:rsidRDefault="000A6286" w:rsidP="000A6286">
      <w:pPr>
        <w:spacing w:after="0" w:line="360" w:lineRule="auto"/>
        <w:jc w:val="both"/>
        <w:rPr>
          <w:rFonts w:ascii="Tahoma" w:hAnsi="Tahoma" w:cs="Tahoma"/>
          <w:sz w:val="26"/>
          <w:szCs w:val="26"/>
        </w:rPr>
      </w:pPr>
    </w:p>
    <w:p w:rsidR="00CC2A29" w:rsidRPr="0046526E" w:rsidRDefault="00CC2A29" w:rsidP="000A6286">
      <w:pPr>
        <w:spacing w:after="0" w:line="360" w:lineRule="auto"/>
        <w:jc w:val="both"/>
        <w:rPr>
          <w:rFonts w:ascii="Tahoma" w:hAnsi="Tahoma" w:cs="Tahoma"/>
          <w:sz w:val="26"/>
          <w:szCs w:val="26"/>
        </w:rPr>
      </w:pPr>
    </w:p>
    <w:p w:rsidR="00CC2A29" w:rsidRPr="0046526E" w:rsidRDefault="00CC2A29" w:rsidP="000A6286">
      <w:pPr>
        <w:spacing w:after="0" w:line="360" w:lineRule="auto"/>
        <w:jc w:val="both"/>
        <w:rPr>
          <w:rFonts w:ascii="Tahoma" w:hAnsi="Tahoma" w:cs="Tahoma"/>
          <w:sz w:val="26"/>
          <w:szCs w:val="26"/>
        </w:rPr>
      </w:pPr>
    </w:p>
    <w:p w:rsidR="000A6286" w:rsidRPr="00BE012D" w:rsidRDefault="000A6286" w:rsidP="000A6286">
      <w:pPr>
        <w:spacing w:after="0" w:line="360" w:lineRule="auto"/>
        <w:jc w:val="both"/>
        <w:rPr>
          <w:rFonts w:ascii="Tahoma" w:hAnsi="Tahoma" w:cs="Tahoma"/>
          <w:b/>
          <w:i/>
        </w:rPr>
      </w:pPr>
      <w:r w:rsidRPr="00BE012D">
        <w:rPr>
          <w:rFonts w:ascii="Tahoma" w:hAnsi="Tahoma" w:cs="Tahoma"/>
          <w:b/>
          <w:i/>
        </w:rPr>
        <w:t>Musekiwa &amp; Associates, Appellant’s Legal Practitioners</w:t>
      </w:r>
    </w:p>
    <w:p w:rsidR="000A6286" w:rsidRPr="00BE012D" w:rsidRDefault="000A6286" w:rsidP="000A6286">
      <w:pPr>
        <w:spacing w:after="0" w:line="360" w:lineRule="auto"/>
        <w:jc w:val="both"/>
        <w:rPr>
          <w:rFonts w:ascii="Tahoma" w:hAnsi="Tahoma" w:cs="Tahoma"/>
          <w:b/>
          <w:i/>
        </w:rPr>
      </w:pPr>
      <w:r w:rsidRPr="00BE012D">
        <w:rPr>
          <w:rFonts w:ascii="Tahoma" w:hAnsi="Tahoma" w:cs="Tahoma"/>
          <w:b/>
          <w:i/>
        </w:rPr>
        <w:t>Mbidzo Muchadehama &amp; Makoni, Respondent’s Legal Practitioners</w:t>
      </w:r>
    </w:p>
    <w:p w:rsidR="000A6286" w:rsidRPr="0046526E" w:rsidRDefault="000A6286" w:rsidP="00BE012D">
      <w:pPr>
        <w:spacing w:after="0" w:line="240" w:lineRule="auto"/>
        <w:jc w:val="both"/>
        <w:rPr>
          <w:rFonts w:ascii="Tahoma" w:hAnsi="Tahoma" w:cs="Tahoma"/>
          <w:b/>
          <w:i/>
          <w:sz w:val="26"/>
          <w:szCs w:val="26"/>
        </w:rPr>
      </w:pPr>
    </w:p>
    <w:p w:rsidR="00CC2A29" w:rsidRPr="0046526E" w:rsidRDefault="00CC2A29" w:rsidP="00BE012D">
      <w:pPr>
        <w:spacing w:after="0" w:line="240" w:lineRule="auto"/>
        <w:jc w:val="both"/>
        <w:rPr>
          <w:rFonts w:ascii="Tahoma" w:hAnsi="Tahoma" w:cs="Tahoma"/>
          <w:b/>
          <w:i/>
          <w:sz w:val="26"/>
          <w:szCs w:val="26"/>
        </w:rPr>
      </w:pPr>
    </w:p>
    <w:p w:rsidR="000A6286" w:rsidRPr="0046526E" w:rsidRDefault="000A6286" w:rsidP="000A6286">
      <w:pPr>
        <w:spacing w:after="0"/>
        <w:jc w:val="both"/>
        <w:rPr>
          <w:rFonts w:ascii="Tahoma" w:hAnsi="Tahoma" w:cs="Tahoma"/>
          <w:sz w:val="26"/>
          <w:szCs w:val="26"/>
        </w:rPr>
      </w:pPr>
      <w:r w:rsidRPr="0046526E">
        <w:rPr>
          <w:rFonts w:ascii="Tahoma" w:hAnsi="Tahoma" w:cs="Tahoma"/>
          <w:sz w:val="26"/>
          <w:szCs w:val="26"/>
        </w:rPr>
        <w:t>........................</w:t>
      </w:r>
    </w:p>
    <w:p w:rsidR="000A6286" w:rsidRPr="0046526E" w:rsidRDefault="000A6286" w:rsidP="000A6286">
      <w:pPr>
        <w:spacing w:after="0"/>
        <w:jc w:val="both"/>
        <w:rPr>
          <w:rFonts w:ascii="Tahoma" w:hAnsi="Tahoma" w:cs="Tahoma"/>
          <w:b/>
          <w:sz w:val="26"/>
          <w:szCs w:val="26"/>
        </w:rPr>
      </w:pPr>
      <w:r w:rsidRPr="0046526E">
        <w:rPr>
          <w:rFonts w:ascii="Tahoma" w:hAnsi="Tahoma" w:cs="Tahoma"/>
          <w:b/>
          <w:sz w:val="26"/>
          <w:szCs w:val="26"/>
        </w:rPr>
        <w:t>L.M. MURASI</w:t>
      </w:r>
    </w:p>
    <w:p w:rsidR="000A6286" w:rsidRPr="0046526E" w:rsidRDefault="000A6286" w:rsidP="000A6286">
      <w:pPr>
        <w:spacing w:after="0"/>
        <w:jc w:val="both"/>
        <w:rPr>
          <w:rFonts w:ascii="Tahoma" w:hAnsi="Tahoma" w:cs="Tahoma"/>
          <w:b/>
          <w:sz w:val="26"/>
          <w:szCs w:val="26"/>
        </w:rPr>
      </w:pPr>
      <w:r w:rsidRPr="0046526E">
        <w:rPr>
          <w:rFonts w:ascii="Tahoma" w:hAnsi="Tahoma" w:cs="Tahoma"/>
          <w:b/>
          <w:sz w:val="26"/>
          <w:szCs w:val="26"/>
        </w:rPr>
        <w:t>JUDGE</w:t>
      </w:r>
    </w:p>
    <w:p w:rsidR="00BE012D" w:rsidRPr="0046526E" w:rsidRDefault="00BE012D" w:rsidP="00BE012D">
      <w:pPr>
        <w:spacing w:after="0" w:line="240" w:lineRule="auto"/>
        <w:jc w:val="both"/>
        <w:rPr>
          <w:rFonts w:ascii="Tahoma" w:hAnsi="Tahoma" w:cs="Tahoma"/>
          <w:b/>
          <w:i/>
          <w:sz w:val="26"/>
          <w:szCs w:val="26"/>
        </w:rPr>
      </w:pPr>
    </w:p>
    <w:p w:rsidR="00BE012D" w:rsidRPr="0046526E" w:rsidRDefault="00BE012D" w:rsidP="00BE012D">
      <w:pPr>
        <w:spacing w:after="0" w:line="240" w:lineRule="auto"/>
        <w:jc w:val="both"/>
        <w:rPr>
          <w:rFonts w:ascii="Tahoma" w:hAnsi="Tahoma" w:cs="Tahoma"/>
          <w:b/>
          <w:i/>
          <w:sz w:val="26"/>
          <w:szCs w:val="26"/>
        </w:rPr>
      </w:pPr>
    </w:p>
    <w:p w:rsidR="000A6286" w:rsidRPr="0046526E" w:rsidRDefault="00BE012D" w:rsidP="000A6286">
      <w:pPr>
        <w:spacing w:after="0"/>
        <w:jc w:val="both"/>
        <w:rPr>
          <w:rFonts w:ascii="Tahoma" w:hAnsi="Tahoma" w:cs="Tahoma"/>
          <w:sz w:val="26"/>
          <w:szCs w:val="26"/>
        </w:rPr>
      </w:pPr>
      <w:r w:rsidRPr="0046526E">
        <w:rPr>
          <w:rFonts w:ascii="Tahoma" w:hAnsi="Tahoma" w:cs="Tahoma"/>
          <w:sz w:val="26"/>
          <w:szCs w:val="26"/>
        </w:rPr>
        <w:t>........................</w:t>
      </w:r>
      <w:r w:rsidR="000A6286" w:rsidRPr="0046526E">
        <w:rPr>
          <w:rFonts w:ascii="Tahoma" w:hAnsi="Tahoma" w:cs="Tahoma"/>
          <w:sz w:val="26"/>
          <w:szCs w:val="26"/>
        </w:rPr>
        <w:t xml:space="preserve"> I agree</w:t>
      </w:r>
    </w:p>
    <w:p w:rsidR="000A6286" w:rsidRPr="0046526E" w:rsidRDefault="000A6286" w:rsidP="000A6286">
      <w:pPr>
        <w:spacing w:after="0"/>
        <w:jc w:val="both"/>
        <w:rPr>
          <w:rFonts w:ascii="Tahoma" w:hAnsi="Tahoma" w:cs="Tahoma"/>
          <w:b/>
          <w:sz w:val="26"/>
          <w:szCs w:val="26"/>
        </w:rPr>
      </w:pPr>
      <w:r w:rsidRPr="0046526E">
        <w:rPr>
          <w:rFonts w:ascii="Tahoma" w:hAnsi="Tahoma" w:cs="Tahoma"/>
          <w:b/>
          <w:sz w:val="26"/>
          <w:szCs w:val="26"/>
        </w:rPr>
        <w:t>L KUDYA</w:t>
      </w:r>
    </w:p>
    <w:p w:rsidR="000A6286" w:rsidRPr="00BA0D79" w:rsidRDefault="000A6286" w:rsidP="00BA0D79">
      <w:pPr>
        <w:spacing w:after="0"/>
        <w:jc w:val="both"/>
        <w:rPr>
          <w:rFonts w:ascii="Tahoma" w:hAnsi="Tahoma" w:cs="Tahoma"/>
          <w:b/>
          <w:sz w:val="26"/>
          <w:szCs w:val="26"/>
        </w:rPr>
      </w:pPr>
      <w:r w:rsidRPr="0046526E">
        <w:rPr>
          <w:rFonts w:ascii="Tahoma" w:hAnsi="Tahoma" w:cs="Tahoma"/>
          <w:b/>
          <w:sz w:val="26"/>
          <w:szCs w:val="26"/>
        </w:rPr>
        <w:t>JUDGE</w:t>
      </w:r>
    </w:p>
    <w:sectPr w:rsidR="000A6286" w:rsidRPr="00BA0D79" w:rsidSect="00C20896">
      <w:headerReference w:type="default" r:id="rId8"/>
      <w:footerReference w:type="default" r:id="rId9"/>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240B" w:rsidRDefault="0091240B" w:rsidP="00C20896">
      <w:pPr>
        <w:spacing w:after="0" w:line="240" w:lineRule="auto"/>
      </w:pPr>
      <w:r>
        <w:separator/>
      </w:r>
    </w:p>
  </w:endnote>
  <w:endnote w:type="continuationSeparator" w:id="1">
    <w:p w:rsidR="0091240B" w:rsidRDefault="0091240B" w:rsidP="00C208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67689"/>
      <w:docPartObj>
        <w:docPartGallery w:val="Page Numbers (Bottom of Page)"/>
        <w:docPartUnique/>
      </w:docPartObj>
    </w:sdtPr>
    <w:sdtContent>
      <w:p w:rsidR="00805CE2" w:rsidRDefault="00F150DF">
        <w:pPr>
          <w:pStyle w:val="Footer"/>
          <w:jc w:val="right"/>
        </w:pPr>
        <w:fldSimple w:instr=" PAGE   \* MERGEFORMAT ">
          <w:r w:rsidR="00FE774C">
            <w:rPr>
              <w:noProof/>
            </w:rPr>
            <w:t>2</w:t>
          </w:r>
        </w:fldSimple>
      </w:p>
    </w:sdtContent>
  </w:sdt>
  <w:p w:rsidR="00805CE2" w:rsidRDefault="00805CE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67688"/>
      <w:docPartObj>
        <w:docPartGallery w:val="Page Numbers (Bottom of Page)"/>
        <w:docPartUnique/>
      </w:docPartObj>
    </w:sdtPr>
    <w:sdtContent>
      <w:p w:rsidR="00EA3EDB" w:rsidRDefault="00F150DF">
        <w:pPr>
          <w:pStyle w:val="Footer"/>
          <w:jc w:val="right"/>
        </w:pPr>
        <w:fldSimple w:instr=" PAGE   \* MERGEFORMAT ">
          <w:r w:rsidR="00FE774C">
            <w:rPr>
              <w:noProof/>
            </w:rPr>
            <w:t>1</w:t>
          </w:r>
        </w:fldSimple>
      </w:p>
    </w:sdtContent>
  </w:sdt>
  <w:p w:rsidR="00EA3EDB" w:rsidRDefault="00EA3E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240B" w:rsidRDefault="0091240B" w:rsidP="00C20896">
      <w:pPr>
        <w:spacing w:after="0" w:line="240" w:lineRule="auto"/>
      </w:pPr>
      <w:r>
        <w:separator/>
      </w:r>
    </w:p>
  </w:footnote>
  <w:footnote w:type="continuationSeparator" w:id="1">
    <w:p w:rsidR="0091240B" w:rsidRDefault="0091240B" w:rsidP="00C2089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896" w:rsidRDefault="00C20896" w:rsidP="009B5DB3">
    <w:pPr>
      <w:spacing w:line="360" w:lineRule="auto"/>
      <w:jc w:val="right"/>
      <w:rPr>
        <w:b/>
        <w:sz w:val="28"/>
        <w:szCs w:val="28"/>
      </w:rPr>
    </w:pPr>
    <w:r>
      <w:rPr>
        <w:b/>
        <w:sz w:val="28"/>
        <w:szCs w:val="28"/>
      </w:rPr>
      <w:t>JUDGEMENT NO LC/H/449/13</w:t>
    </w:r>
  </w:p>
  <w:p w:rsidR="009B5DB3" w:rsidRPr="009B5DB3" w:rsidRDefault="009B5DB3" w:rsidP="009B5DB3">
    <w:pPr>
      <w:spacing w:line="360" w:lineRule="auto"/>
      <w:jc w:val="right"/>
      <w:rPr>
        <w:b/>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33F35"/>
    <w:multiLevelType w:val="hybridMultilevel"/>
    <w:tmpl w:val="F3440B3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685607E4"/>
    <w:multiLevelType w:val="hybridMultilevel"/>
    <w:tmpl w:val="AEFA552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0F63D0"/>
    <w:rsid w:val="00073B99"/>
    <w:rsid w:val="000A6286"/>
    <w:rsid w:val="000F4F1D"/>
    <w:rsid w:val="000F63D0"/>
    <w:rsid w:val="002409D1"/>
    <w:rsid w:val="003E7494"/>
    <w:rsid w:val="00437F41"/>
    <w:rsid w:val="0046526E"/>
    <w:rsid w:val="005E4CBF"/>
    <w:rsid w:val="005F4A51"/>
    <w:rsid w:val="0066105D"/>
    <w:rsid w:val="00693314"/>
    <w:rsid w:val="007276D3"/>
    <w:rsid w:val="007B35B7"/>
    <w:rsid w:val="00805CE2"/>
    <w:rsid w:val="008D1D33"/>
    <w:rsid w:val="0091240B"/>
    <w:rsid w:val="009653C9"/>
    <w:rsid w:val="009B5DB3"/>
    <w:rsid w:val="00A04396"/>
    <w:rsid w:val="00BA0D79"/>
    <w:rsid w:val="00BE012D"/>
    <w:rsid w:val="00BF32F9"/>
    <w:rsid w:val="00C20896"/>
    <w:rsid w:val="00CC2A29"/>
    <w:rsid w:val="00CE61E0"/>
    <w:rsid w:val="00D13C45"/>
    <w:rsid w:val="00EA3EDB"/>
    <w:rsid w:val="00EA4790"/>
    <w:rsid w:val="00EB53DA"/>
    <w:rsid w:val="00ED3B87"/>
    <w:rsid w:val="00F150DF"/>
    <w:rsid w:val="00FE774C"/>
    <w:rsid w:val="00FF0323"/>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B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2089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20896"/>
  </w:style>
  <w:style w:type="paragraph" w:styleId="Footer">
    <w:name w:val="footer"/>
    <w:basedOn w:val="Normal"/>
    <w:link w:val="FooterChar"/>
    <w:uiPriority w:val="99"/>
    <w:unhideWhenUsed/>
    <w:rsid w:val="00C208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0896"/>
  </w:style>
  <w:style w:type="paragraph" w:styleId="ListParagraph">
    <w:name w:val="List Paragraph"/>
    <w:basedOn w:val="Normal"/>
    <w:uiPriority w:val="34"/>
    <w:qFormat/>
    <w:rsid w:val="00EA3ED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C865C-B7E5-4B25-90EA-05F1D3B8A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Pages>
  <Words>1072</Words>
  <Characters>6111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2013-09-17T07:53:00Z</cp:lastPrinted>
  <dcterms:created xsi:type="dcterms:W3CDTF">2013-09-12T07:50:00Z</dcterms:created>
  <dcterms:modified xsi:type="dcterms:W3CDTF">2013-09-17T07:55:00Z</dcterms:modified>
</cp:coreProperties>
</file>