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45B68">
      <w:pPr>
        <w:spacing w:after="0" w:line="240" w:lineRule="auto"/>
        <w:rPr>
          <w:rFonts w:ascii="Times New Roman" w:hAnsi="Times New Roman" w:cs="Times New Roman"/>
          <w:b/>
          <w:sz w:val="24"/>
          <w:szCs w:val="24"/>
        </w:rPr>
      </w:pPr>
      <w:bookmarkStart w:id="0" w:name="_GoBack"/>
      <w:bookmarkEnd w:id="0"/>
    </w:p>
    <w:p w:rsidR="00826C4F" w:rsidRDefault="00826C4F" w:rsidP="00264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2E1D75">
        <w:rPr>
          <w:rFonts w:ascii="Times New Roman" w:hAnsi="Times New Roman" w:cs="Times New Roman"/>
          <w:b/>
          <w:sz w:val="24"/>
          <w:szCs w:val="24"/>
        </w:rPr>
        <w:t>196</w:t>
      </w:r>
      <w:r w:rsidR="00C665F3">
        <w:rPr>
          <w:rFonts w:ascii="Times New Roman" w:hAnsi="Times New Roman" w:cs="Times New Roman"/>
          <w:b/>
          <w:sz w:val="24"/>
          <w:szCs w:val="24"/>
        </w:rPr>
        <w:t>/</w:t>
      </w:r>
      <w:r w:rsidR="0087422C">
        <w:rPr>
          <w:rFonts w:ascii="Times New Roman" w:hAnsi="Times New Roman" w:cs="Times New Roman"/>
          <w:b/>
          <w:sz w:val="24"/>
          <w:szCs w:val="24"/>
        </w:rPr>
        <w:t>2021</w:t>
      </w:r>
    </w:p>
    <w:p w:rsidR="00826C4F" w:rsidRDefault="00826C4F" w:rsidP="0026447A">
      <w:pPr>
        <w:spacing w:after="0" w:line="240" w:lineRule="auto"/>
        <w:jc w:val="both"/>
        <w:rPr>
          <w:rFonts w:ascii="Times New Roman" w:hAnsi="Times New Roman" w:cs="Times New Roman"/>
          <w:b/>
          <w:sz w:val="24"/>
          <w:szCs w:val="24"/>
        </w:rPr>
      </w:pPr>
    </w:p>
    <w:p w:rsidR="00826C4F" w:rsidRDefault="00826C4F" w:rsidP="00264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5F79BD">
        <w:rPr>
          <w:rFonts w:ascii="Times New Roman" w:hAnsi="Times New Roman" w:cs="Times New Roman"/>
          <w:b/>
          <w:sz w:val="24"/>
          <w:szCs w:val="24"/>
        </w:rPr>
        <w:t>18 OCTOBER</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3C361F">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5F79BD">
        <w:rPr>
          <w:rFonts w:ascii="Times New Roman" w:hAnsi="Times New Roman" w:cs="Times New Roman"/>
          <w:b/>
          <w:sz w:val="24"/>
          <w:szCs w:val="24"/>
        </w:rPr>
        <w:t>276/21</w:t>
      </w:r>
    </w:p>
    <w:p w:rsidR="00826C4F" w:rsidRDefault="002E1D75" w:rsidP="00264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NOVEMBER</w:t>
      </w:r>
      <w:r w:rsidR="00F52D6A">
        <w:rPr>
          <w:rFonts w:ascii="Times New Roman" w:hAnsi="Times New Roman" w:cs="Times New Roman"/>
          <w:b/>
          <w:sz w:val="24"/>
          <w:szCs w:val="24"/>
        </w:rPr>
        <w:t xml:space="preserve"> </w:t>
      </w:r>
      <w:r w:rsidR="0087422C">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26447A">
      <w:pPr>
        <w:spacing w:after="0" w:line="240" w:lineRule="auto"/>
        <w:jc w:val="both"/>
        <w:rPr>
          <w:rFonts w:ascii="Times New Roman" w:hAnsi="Times New Roman" w:cs="Times New Roman"/>
          <w:sz w:val="24"/>
          <w:szCs w:val="24"/>
        </w:rPr>
      </w:pPr>
    </w:p>
    <w:p w:rsidR="008C7FDA" w:rsidRDefault="008C7FDA" w:rsidP="0026447A">
      <w:pPr>
        <w:spacing w:after="0" w:line="240" w:lineRule="auto"/>
        <w:jc w:val="both"/>
        <w:rPr>
          <w:rFonts w:ascii="Times New Roman" w:hAnsi="Times New Roman" w:cs="Times New Roman"/>
          <w:sz w:val="24"/>
          <w:szCs w:val="24"/>
        </w:rPr>
      </w:pPr>
    </w:p>
    <w:p w:rsidR="00C617C6" w:rsidRPr="008C7FDA" w:rsidRDefault="008C7FDA" w:rsidP="0026447A">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8C7FDA" w:rsidRPr="008C7FDA" w:rsidRDefault="008C7FDA" w:rsidP="0026447A">
      <w:pPr>
        <w:spacing w:after="0" w:line="240" w:lineRule="auto"/>
        <w:jc w:val="both"/>
        <w:rPr>
          <w:rFonts w:ascii="Times New Roman" w:hAnsi="Times New Roman" w:cs="Times New Roman"/>
          <w:sz w:val="24"/>
          <w:szCs w:val="24"/>
        </w:rPr>
      </w:pPr>
    </w:p>
    <w:p w:rsidR="008C7FDA" w:rsidRDefault="0019530D" w:rsidP="00264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5F79BD" w:rsidP="00264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PRETTY MAKUNI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26447A">
      <w:pPr>
        <w:spacing w:after="0" w:line="240" w:lineRule="auto"/>
        <w:jc w:val="both"/>
        <w:rPr>
          <w:rFonts w:ascii="Times New Roman" w:hAnsi="Times New Roman" w:cs="Times New Roman"/>
          <w:b/>
          <w:sz w:val="24"/>
          <w:szCs w:val="24"/>
        </w:rPr>
      </w:pPr>
    </w:p>
    <w:p w:rsidR="00EE4B88" w:rsidRPr="007C5B8A" w:rsidRDefault="005F79BD" w:rsidP="00264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26447A">
      <w:pPr>
        <w:spacing w:after="0" w:line="240" w:lineRule="auto"/>
        <w:jc w:val="both"/>
        <w:rPr>
          <w:rFonts w:ascii="Times New Roman" w:hAnsi="Times New Roman" w:cs="Times New Roman"/>
          <w:b/>
          <w:sz w:val="24"/>
          <w:szCs w:val="24"/>
        </w:rPr>
      </w:pPr>
    </w:p>
    <w:p w:rsidR="00826C4F" w:rsidRDefault="005F79BD" w:rsidP="00264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OLD MUTUAL SHARED SERVICES</w:t>
      </w:r>
      <w:r>
        <w:rPr>
          <w:rFonts w:ascii="Times New Roman" w:hAnsi="Times New Roman" w:cs="Times New Roman"/>
          <w:b/>
          <w:sz w:val="24"/>
          <w:szCs w:val="24"/>
        </w:rPr>
        <w:tab/>
      </w:r>
      <w:r>
        <w:rPr>
          <w:rFonts w:ascii="Times New Roman" w:hAnsi="Times New Roman" w:cs="Times New Roman"/>
          <w:b/>
          <w:sz w:val="24"/>
          <w:szCs w:val="24"/>
        </w:rPr>
        <w:tab/>
        <w:t>1</w:t>
      </w:r>
      <w:r>
        <w:rPr>
          <w:rFonts w:ascii="Times New Roman" w:hAnsi="Times New Roman" w:cs="Times New Roman"/>
          <w:b/>
          <w:sz w:val="24"/>
          <w:szCs w:val="24"/>
          <w:vertAlign w:val="superscript"/>
        </w:rPr>
        <w:t xml:space="preserve">st </w:t>
      </w:r>
      <w:r w:rsidR="00826C4F">
        <w:rPr>
          <w:rFonts w:ascii="Times New Roman" w:hAnsi="Times New Roman" w:cs="Times New Roman"/>
          <w:b/>
          <w:sz w:val="24"/>
          <w:szCs w:val="24"/>
        </w:rPr>
        <w:t>RESPONDENT</w:t>
      </w:r>
    </w:p>
    <w:p w:rsidR="005F79BD" w:rsidRDefault="005F79BD" w:rsidP="0026447A">
      <w:pPr>
        <w:spacing w:after="0" w:line="240" w:lineRule="auto"/>
        <w:jc w:val="both"/>
        <w:rPr>
          <w:rFonts w:ascii="Times New Roman" w:hAnsi="Times New Roman" w:cs="Times New Roman"/>
          <w:b/>
          <w:sz w:val="24"/>
          <w:szCs w:val="24"/>
        </w:rPr>
      </w:pPr>
    </w:p>
    <w:p w:rsidR="005F79BD" w:rsidRDefault="005F79BD" w:rsidP="00264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DAVIES MUSOSO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w:t>
      </w:r>
      <w:r>
        <w:rPr>
          <w:rFonts w:ascii="Times New Roman" w:hAnsi="Times New Roman" w:cs="Times New Roman"/>
          <w:b/>
          <w:sz w:val="24"/>
          <w:szCs w:val="24"/>
          <w:vertAlign w:val="superscript"/>
        </w:rPr>
        <w:t xml:space="preserve">nd </w:t>
      </w:r>
      <w:r>
        <w:rPr>
          <w:rFonts w:ascii="Times New Roman" w:hAnsi="Times New Roman" w:cs="Times New Roman"/>
          <w:b/>
          <w:sz w:val="24"/>
          <w:szCs w:val="24"/>
        </w:rPr>
        <w:t>RESPONDENT</w:t>
      </w:r>
    </w:p>
    <w:p w:rsidR="00F1217D" w:rsidRDefault="003C361F" w:rsidP="00264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his capacity as the Appeals Officer)</w:t>
      </w:r>
    </w:p>
    <w:p w:rsidR="00F1217D" w:rsidRDefault="00F1217D" w:rsidP="0026447A">
      <w:pPr>
        <w:spacing w:after="0" w:line="240" w:lineRule="auto"/>
        <w:jc w:val="both"/>
        <w:rPr>
          <w:rFonts w:ascii="Times New Roman" w:hAnsi="Times New Roman" w:cs="Times New Roman"/>
          <w:b/>
          <w:sz w:val="24"/>
          <w:szCs w:val="24"/>
        </w:rPr>
      </w:pPr>
    </w:p>
    <w:p w:rsidR="00F52D6A" w:rsidRDefault="00F52D6A" w:rsidP="0026447A">
      <w:pPr>
        <w:spacing w:after="0" w:line="240" w:lineRule="auto"/>
        <w:jc w:val="both"/>
        <w:rPr>
          <w:rFonts w:ascii="Times New Roman" w:hAnsi="Times New Roman" w:cs="Times New Roman"/>
          <w:sz w:val="24"/>
          <w:szCs w:val="24"/>
        </w:rPr>
      </w:pPr>
    </w:p>
    <w:p w:rsidR="00103CA5" w:rsidRDefault="00397441" w:rsidP="00264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26447A">
      <w:pPr>
        <w:spacing w:after="0" w:line="240" w:lineRule="auto"/>
        <w:jc w:val="both"/>
        <w:rPr>
          <w:rFonts w:ascii="Times New Roman" w:hAnsi="Times New Roman" w:cs="Times New Roman"/>
          <w:b/>
          <w:sz w:val="24"/>
          <w:szCs w:val="24"/>
        </w:rPr>
      </w:pPr>
    </w:p>
    <w:p w:rsidR="007C5B8A" w:rsidRPr="00F1217D" w:rsidRDefault="00F1217D" w:rsidP="0026447A">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5F79BD">
        <w:rPr>
          <w:rFonts w:ascii="Times New Roman" w:hAnsi="Times New Roman" w:cs="Times New Roman"/>
          <w:b/>
          <w:sz w:val="24"/>
          <w:szCs w:val="24"/>
        </w:rPr>
        <w:tab/>
      </w:r>
      <w:r w:rsidR="005F79BD">
        <w:rPr>
          <w:rFonts w:ascii="Times New Roman" w:hAnsi="Times New Roman" w:cs="Times New Roman"/>
          <w:b/>
          <w:sz w:val="24"/>
          <w:szCs w:val="24"/>
        </w:rPr>
        <w:tab/>
        <w:t>Ms S. Dizwani (Legal Practitioner)</w:t>
      </w:r>
    </w:p>
    <w:p w:rsidR="00F1217D" w:rsidRPr="00F1217D" w:rsidRDefault="00F1217D" w:rsidP="0026447A">
      <w:pPr>
        <w:spacing w:after="0" w:line="240" w:lineRule="auto"/>
        <w:jc w:val="both"/>
        <w:rPr>
          <w:rFonts w:ascii="Times New Roman" w:hAnsi="Times New Roman" w:cs="Times New Roman"/>
          <w:b/>
          <w:sz w:val="24"/>
          <w:szCs w:val="24"/>
        </w:rPr>
      </w:pPr>
    </w:p>
    <w:p w:rsidR="00F1217D" w:rsidRPr="00F1217D" w:rsidRDefault="00F1217D" w:rsidP="0026447A">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5F79BD">
        <w:rPr>
          <w:rFonts w:ascii="Times New Roman" w:hAnsi="Times New Roman" w:cs="Times New Roman"/>
          <w:b/>
          <w:sz w:val="24"/>
          <w:szCs w:val="24"/>
        </w:rPr>
        <w:tab/>
      </w:r>
      <w:r w:rsidR="005F79BD">
        <w:rPr>
          <w:rFonts w:ascii="Times New Roman" w:hAnsi="Times New Roman" w:cs="Times New Roman"/>
          <w:b/>
          <w:sz w:val="24"/>
          <w:szCs w:val="24"/>
        </w:rPr>
        <w:tab/>
        <w:t>Mr T. Chagudumba (Legal Practitioner)</w:t>
      </w:r>
    </w:p>
    <w:p w:rsidR="001078EB" w:rsidRPr="00F1217D" w:rsidRDefault="001078EB" w:rsidP="0026447A">
      <w:pPr>
        <w:spacing w:after="0" w:line="240" w:lineRule="auto"/>
        <w:jc w:val="both"/>
        <w:rPr>
          <w:rFonts w:ascii="Times New Roman" w:hAnsi="Times New Roman" w:cs="Times New Roman"/>
          <w:b/>
          <w:sz w:val="24"/>
          <w:szCs w:val="24"/>
        </w:rPr>
      </w:pPr>
    </w:p>
    <w:p w:rsidR="007C5B8A" w:rsidRDefault="007C5B8A" w:rsidP="0026447A">
      <w:pPr>
        <w:spacing w:after="0" w:line="240" w:lineRule="auto"/>
        <w:jc w:val="both"/>
        <w:rPr>
          <w:rFonts w:ascii="Times New Roman" w:hAnsi="Times New Roman" w:cs="Times New Roman"/>
          <w:b/>
          <w:sz w:val="24"/>
          <w:szCs w:val="24"/>
        </w:rPr>
      </w:pPr>
    </w:p>
    <w:p w:rsidR="00826C4F" w:rsidRDefault="00584695" w:rsidP="00264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26447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11227" w:rsidRDefault="005F79BD" w:rsidP="0026447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411227">
        <w:rPr>
          <w:rFonts w:ascii="Times New Roman" w:hAnsi="Times New Roman" w:cs="Times New Roman"/>
          <w:sz w:val="24"/>
          <w:szCs w:val="24"/>
        </w:rPr>
        <w:t>This matter was set down as an application for condonation for late filing of an appeal.  In response to the application the respondent employer raised with the court</w:t>
      </w:r>
      <w:r w:rsidR="00863499">
        <w:rPr>
          <w:rFonts w:ascii="Times New Roman" w:hAnsi="Times New Roman" w:cs="Times New Roman"/>
          <w:sz w:val="24"/>
          <w:szCs w:val="24"/>
        </w:rPr>
        <w:t xml:space="preserve"> points in limine</w:t>
      </w:r>
      <w:r w:rsidR="00411227">
        <w:rPr>
          <w:rFonts w:ascii="Times New Roman" w:hAnsi="Times New Roman" w:cs="Times New Roman"/>
          <w:sz w:val="24"/>
          <w:szCs w:val="24"/>
        </w:rPr>
        <w:t xml:space="preserve"> which points are the </w:t>
      </w:r>
      <w:r w:rsidR="00411227" w:rsidRPr="00411227">
        <w:rPr>
          <w:rFonts w:ascii="Times New Roman" w:hAnsi="Times New Roman" w:cs="Times New Roman"/>
          <w:sz w:val="24"/>
          <w:szCs w:val="24"/>
        </w:rPr>
        <w:t>subject matter of this judgment.</w:t>
      </w:r>
    </w:p>
    <w:p w:rsidR="00863499" w:rsidRDefault="00411227" w:rsidP="002644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employer took 3 points that is </w:t>
      </w:r>
      <w:r w:rsidR="0026447A">
        <w:rPr>
          <w:rFonts w:ascii="Times New Roman" w:hAnsi="Times New Roman" w:cs="Times New Roman"/>
          <w:sz w:val="24"/>
          <w:szCs w:val="24"/>
        </w:rPr>
        <w:t>(</w:t>
      </w:r>
      <w:r>
        <w:rPr>
          <w:rFonts w:ascii="Times New Roman" w:hAnsi="Times New Roman" w:cs="Times New Roman"/>
          <w:sz w:val="24"/>
          <w:szCs w:val="24"/>
        </w:rPr>
        <w:t xml:space="preserve">1) application was not served on time </w:t>
      </w:r>
      <w:r w:rsidR="0026447A">
        <w:rPr>
          <w:rFonts w:ascii="Times New Roman" w:hAnsi="Times New Roman" w:cs="Times New Roman"/>
          <w:sz w:val="24"/>
          <w:szCs w:val="24"/>
        </w:rPr>
        <w:t>(</w:t>
      </w:r>
      <w:r>
        <w:rPr>
          <w:rFonts w:ascii="Times New Roman" w:hAnsi="Times New Roman" w:cs="Times New Roman"/>
          <w:sz w:val="24"/>
          <w:szCs w:val="24"/>
        </w:rPr>
        <w:t xml:space="preserve">2) Answering affidavit was improperly before the </w:t>
      </w:r>
      <w:r w:rsidR="002E1D75">
        <w:rPr>
          <w:rFonts w:ascii="Times New Roman" w:hAnsi="Times New Roman" w:cs="Times New Roman"/>
          <w:sz w:val="24"/>
          <w:szCs w:val="24"/>
        </w:rPr>
        <w:t>court (</w:t>
      </w:r>
      <w:r>
        <w:rPr>
          <w:rFonts w:ascii="Times New Roman" w:hAnsi="Times New Roman" w:cs="Times New Roman"/>
          <w:sz w:val="24"/>
          <w:szCs w:val="24"/>
        </w:rPr>
        <w:t>3) Ap</w:t>
      </w:r>
      <w:r w:rsidR="0026447A">
        <w:rPr>
          <w:rFonts w:ascii="Times New Roman" w:hAnsi="Times New Roman" w:cs="Times New Roman"/>
          <w:sz w:val="24"/>
          <w:szCs w:val="24"/>
        </w:rPr>
        <w:t>p</w:t>
      </w:r>
      <w:r>
        <w:rPr>
          <w:rFonts w:ascii="Times New Roman" w:hAnsi="Times New Roman" w:cs="Times New Roman"/>
          <w:sz w:val="24"/>
          <w:szCs w:val="24"/>
        </w:rPr>
        <w:t xml:space="preserve">licant was </w:t>
      </w:r>
      <w:r w:rsidR="0026447A">
        <w:rPr>
          <w:rFonts w:ascii="Times New Roman" w:hAnsi="Times New Roman" w:cs="Times New Roman"/>
          <w:sz w:val="24"/>
          <w:szCs w:val="24"/>
        </w:rPr>
        <w:t xml:space="preserve">bared for failure to file heads of argument. In the result the employer prayed that the application for condonation be struck off the roll with costs on the basis of the points raised above. </w:t>
      </w:r>
    </w:p>
    <w:p w:rsidR="00411227" w:rsidRDefault="0026447A" w:rsidP="008634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applicant employee maintained that the points were ill placed.  She reasoned that all the points were cumulatively technical glitches insufficient to cause the matter to be struck off the roll. Each of the points in limine is addressed below:</w:t>
      </w:r>
    </w:p>
    <w:p w:rsidR="0026447A" w:rsidRPr="00AC1783" w:rsidRDefault="0026447A" w:rsidP="0026447A">
      <w:pPr>
        <w:pStyle w:val="ListParagraph"/>
        <w:numPr>
          <w:ilvl w:val="0"/>
          <w:numId w:val="16"/>
        </w:numPr>
        <w:spacing w:after="0" w:line="360" w:lineRule="auto"/>
        <w:jc w:val="both"/>
        <w:rPr>
          <w:rFonts w:ascii="Times New Roman" w:hAnsi="Times New Roman" w:cs="Times New Roman"/>
          <w:b/>
          <w:sz w:val="24"/>
          <w:szCs w:val="24"/>
          <w:u w:val="single"/>
        </w:rPr>
      </w:pPr>
      <w:r w:rsidRPr="00AC1783">
        <w:rPr>
          <w:rFonts w:ascii="Times New Roman" w:hAnsi="Times New Roman" w:cs="Times New Roman"/>
          <w:b/>
          <w:sz w:val="24"/>
          <w:szCs w:val="24"/>
          <w:u w:val="single"/>
        </w:rPr>
        <w:t>Application not served on time</w:t>
      </w:r>
    </w:p>
    <w:p w:rsidR="0026447A" w:rsidRDefault="0026447A" w:rsidP="008634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concedes that the application was served out of time but reasons that such a delay was a</w:t>
      </w:r>
      <w:r w:rsidR="00863499">
        <w:rPr>
          <w:rFonts w:ascii="Times New Roman" w:hAnsi="Times New Roman" w:cs="Times New Roman"/>
          <w:sz w:val="24"/>
          <w:szCs w:val="24"/>
        </w:rPr>
        <w:t>t the behest of the s</w:t>
      </w:r>
      <w:r>
        <w:rPr>
          <w:rFonts w:ascii="Times New Roman" w:hAnsi="Times New Roman" w:cs="Times New Roman"/>
          <w:sz w:val="24"/>
          <w:szCs w:val="24"/>
        </w:rPr>
        <w:t>ecretar</w:t>
      </w:r>
      <w:r w:rsidR="006211A1">
        <w:rPr>
          <w:rFonts w:ascii="Times New Roman" w:hAnsi="Times New Roman" w:cs="Times New Roman"/>
          <w:sz w:val="24"/>
          <w:szCs w:val="24"/>
        </w:rPr>
        <w:t>y f</w:t>
      </w:r>
      <w:r>
        <w:rPr>
          <w:rFonts w:ascii="Times New Roman" w:hAnsi="Times New Roman" w:cs="Times New Roman"/>
          <w:sz w:val="24"/>
          <w:szCs w:val="24"/>
        </w:rPr>
        <w:t>rom the law firm handling her matter. S</w:t>
      </w:r>
      <w:r w:rsidR="00A61390">
        <w:rPr>
          <w:rFonts w:ascii="Times New Roman" w:hAnsi="Times New Roman" w:cs="Times New Roman"/>
          <w:sz w:val="24"/>
          <w:szCs w:val="24"/>
        </w:rPr>
        <w:t>he reasoned therefore that s</w:t>
      </w:r>
      <w:r>
        <w:rPr>
          <w:rFonts w:ascii="Times New Roman" w:hAnsi="Times New Roman" w:cs="Times New Roman"/>
          <w:sz w:val="24"/>
          <w:szCs w:val="24"/>
        </w:rPr>
        <w:t xml:space="preserve">ince it was the secretary </w:t>
      </w:r>
      <w:r w:rsidR="00863499">
        <w:rPr>
          <w:rFonts w:ascii="Times New Roman" w:hAnsi="Times New Roman" w:cs="Times New Roman"/>
          <w:sz w:val="24"/>
          <w:szCs w:val="24"/>
        </w:rPr>
        <w:t>who did not cause such</w:t>
      </w:r>
      <w:r>
        <w:rPr>
          <w:rFonts w:ascii="Times New Roman" w:hAnsi="Times New Roman" w:cs="Times New Roman"/>
          <w:sz w:val="24"/>
          <w:szCs w:val="24"/>
        </w:rPr>
        <w:t xml:space="preserve"> service to be effected timeously </w:t>
      </w:r>
      <w:r w:rsidR="00863499">
        <w:rPr>
          <w:rFonts w:ascii="Times New Roman" w:hAnsi="Times New Roman" w:cs="Times New Roman"/>
          <w:sz w:val="24"/>
          <w:szCs w:val="24"/>
        </w:rPr>
        <w:lastRenderedPageBreak/>
        <w:t>as instructed</w:t>
      </w:r>
      <w:r>
        <w:rPr>
          <w:rFonts w:ascii="Times New Roman" w:hAnsi="Times New Roman" w:cs="Times New Roman"/>
          <w:sz w:val="24"/>
          <w:szCs w:val="24"/>
        </w:rPr>
        <w:t xml:space="preserve"> </w:t>
      </w:r>
      <w:r w:rsidR="00863499">
        <w:rPr>
          <w:rFonts w:ascii="Times New Roman" w:hAnsi="Times New Roman" w:cs="Times New Roman"/>
          <w:sz w:val="24"/>
          <w:szCs w:val="24"/>
        </w:rPr>
        <w:t>s</w:t>
      </w:r>
      <w:r>
        <w:rPr>
          <w:rFonts w:ascii="Times New Roman" w:hAnsi="Times New Roman" w:cs="Times New Roman"/>
          <w:sz w:val="24"/>
          <w:szCs w:val="24"/>
        </w:rPr>
        <w:t>he as the applicant should not be made to bear</w:t>
      </w:r>
      <w:r w:rsidR="001F474F">
        <w:rPr>
          <w:rFonts w:ascii="Times New Roman" w:hAnsi="Times New Roman" w:cs="Times New Roman"/>
          <w:sz w:val="24"/>
          <w:szCs w:val="24"/>
        </w:rPr>
        <w:t xml:space="preserve"> the sins of h</w:t>
      </w:r>
      <w:r w:rsidR="00863499">
        <w:rPr>
          <w:rFonts w:ascii="Times New Roman" w:hAnsi="Times New Roman" w:cs="Times New Roman"/>
          <w:sz w:val="24"/>
          <w:szCs w:val="24"/>
        </w:rPr>
        <w:t>er lawyers or</w:t>
      </w:r>
      <w:r w:rsidR="001F474F">
        <w:rPr>
          <w:rFonts w:ascii="Times New Roman" w:hAnsi="Times New Roman" w:cs="Times New Roman"/>
          <w:sz w:val="24"/>
          <w:szCs w:val="24"/>
        </w:rPr>
        <w:t xml:space="preserve"> their </w:t>
      </w:r>
      <w:r>
        <w:rPr>
          <w:rFonts w:ascii="Times New Roman" w:hAnsi="Times New Roman" w:cs="Times New Roman"/>
          <w:sz w:val="24"/>
          <w:szCs w:val="24"/>
        </w:rPr>
        <w:t xml:space="preserve">staff.  It has been stated countless times that rules of the court need be observed at </w:t>
      </w:r>
      <w:r w:rsidR="001F474F">
        <w:rPr>
          <w:rFonts w:ascii="Times New Roman" w:hAnsi="Times New Roman" w:cs="Times New Roman"/>
          <w:sz w:val="24"/>
          <w:szCs w:val="24"/>
        </w:rPr>
        <w:t>otherwise t</w:t>
      </w:r>
      <w:r w:rsidR="00A61390">
        <w:rPr>
          <w:rFonts w:ascii="Times New Roman" w:hAnsi="Times New Roman" w:cs="Times New Roman"/>
          <w:sz w:val="24"/>
          <w:szCs w:val="24"/>
        </w:rPr>
        <w:t>here would be chaos in the administration of justice. See Ndebele v Ncube</w:t>
      </w:r>
      <w:r w:rsidR="00496529">
        <w:rPr>
          <w:rFonts w:ascii="Times New Roman" w:hAnsi="Times New Roman" w:cs="Times New Roman"/>
          <w:sz w:val="24"/>
          <w:szCs w:val="24"/>
        </w:rPr>
        <w:t xml:space="preserve"> 1992(1) ZLR 288(5)</w:t>
      </w:r>
      <w:r w:rsidR="00A61390">
        <w:rPr>
          <w:rFonts w:ascii="Times New Roman" w:hAnsi="Times New Roman" w:cs="Times New Roman"/>
          <w:sz w:val="24"/>
          <w:szCs w:val="24"/>
        </w:rPr>
        <w:t xml:space="preserve"> The court also needs to point out that there is a level to which a client can not escape the failure to act by his/her re</w:t>
      </w:r>
      <w:r w:rsidR="00496529">
        <w:rPr>
          <w:rFonts w:ascii="Times New Roman" w:hAnsi="Times New Roman" w:cs="Times New Roman"/>
          <w:sz w:val="24"/>
          <w:szCs w:val="24"/>
        </w:rPr>
        <w:t>presentative of choice. Ncube (supra).</w:t>
      </w:r>
      <w:r w:rsidR="00A61390">
        <w:rPr>
          <w:rFonts w:ascii="Times New Roman" w:hAnsi="Times New Roman" w:cs="Times New Roman"/>
          <w:sz w:val="24"/>
          <w:szCs w:val="24"/>
        </w:rPr>
        <w:t xml:space="preserve">  Such is the case at hand. It is regrettable that when applicant is before the court to be condoned from non compliance she once again breaches the rules.  Such speaks to a casual approach to the matter which should not be allowed to </w:t>
      </w:r>
      <w:r w:rsidR="001F474F">
        <w:rPr>
          <w:rFonts w:ascii="Times New Roman" w:hAnsi="Times New Roman" w:cs="Times New Roman"/>
          <w:sz w:val="24"/>
          <w:szCs w:val="24"/>
        </w:rPr>
        <w:t>persist</w:t>
      </w:r>
      <w:r w:rsidR="00312B67">
        <w:rPr>
          <w:rFonts w:ascii="Times New Roman" w:hAnsi="Times New Roman" w:cs="Times New Roman"/>
          <w:sz w:val="24"/>
          <w:szCs w:val="24"/>
        </w:rPr>
        <w:t xml:space="preserve">. </w:t>
      </w:r>
      <w:r w:rsidR="00A61390">
        <w:rPr>
          <w:rFonts w:ascii="Times New Roman" w:hAnsi="Times New Roman" w:cs="Times New Roman"/>
          <w:sz w:val="24"/>
          <w:szCs w:val="24"/>
        </w:rPr>
        <w:t>The court is satisfied that the point has merit and should succeed.</w:t>
      </w:r>
    </w:p>
    <w:p w:rsidR="00A61390" w:rsidRPr="00496529" w:rsidRDefault="00A61390" w:rsidP="0026447A">
      <w:pPr>
        <w:spacing w:after="0" w:line="360" w:lineRule="auto"/>
        <w:jc w:val="both"/>
        <w:rPr>
          <w:rFonts w:ascii="Times New Roman" w:hAnsi="Times New Roman" w:cs="Times New Roman"/>
          <w:b/>
          <w:sz w:val="24"/>
          <w:szCs w:val="24"/>
          <w:u w:val="single"/>
        </w:rPr>
      </w:pPr>
      <w:r w:rsidRPr="00496529">
        <w:rPr>
          <w:rFonts w:ascii="Times New Roman" w:hAnsi="Times New Roman" w:cs="Times New Roman"/>
          <w:b/>
          <w:sz w:val="24"/>
          <w:szCs w:val="24"/>
          <w:u w:val="single"/>
        </w:rPr>
        <w:t>Answering affidavit</w:t>
      </w:r>
    </w:p>
    <w:p w:rsidR="001F474F" w:rsidRDefault="00A61390" w:rsidP="0026447A">
      <w:pPr>
        <w:spacing w:after="0" w:line="360" w:lineRule="auto"/>
        <w:jc w:val="both"/>
        <w:rPr>
          <w:rFonts w:ascii="Times New Roman" w:hAnsi="Times New Roman" w:cs="Times New Roman"/>
          <w:sz w:val="24"/>
          <w:szCs w:val="24"/>
        </w:rPr>
      </w:pPr>
      <w:r w:rsidRPr="00A61390">
        <w:rPr>
          <w:rFonts w:ascii="Times New Roman" w:hAnsi="Times New Roman" w:cs="Times New Roman"/>
          <w:sz w:val="24"/>
          <w:szCs w:val="24"/>
        </w:rPr>
        <w:t>A reading of rule 14 of the labour court rules makes it clear that there is no place for an answering affidavit unless the court so directs.  In the case at hand</w:t>
      </w:r>
      <w:r>
        <w:rPr>
          <w:rFonts w:ascii="Times New Roman" w:hAnsi="Times New Roman" w:cs="Times New Roman"/>
          <w:sz w:val="24"/>
          <w:szCs w:val="24"/>
        </w:rPr>
        <w:t xml:space="preserve"> such direction is absent so to that </w:t>
      </w:r>
      <w:r w:rsidR="00F70DE5">
        <w:rPr>
          <w:rFonts w:ascii="Times New Roman" w:hAnsi="Times New Roman" w:cs="Times New Roman"/>
          <w:sz w:val="24"/>
          <w:szCs w:val="24"/>
        </w:rPr>
        <w:t>extent the answering affidavit is bad at law and need to be expunged from the record. The point</w:t>
      </w:r>
      <w:r w:rsidR="00496529">
        <w:rPr>
          <w:rFonts w:ascii="Times New Roman" w:hAnsi="Times New Roman" w:cs="Times New Roman"/>
          <w:sz w:val="24"/>
          <w:szCs w:val="24"/>
        </w:rPr>
        <w:t xml:space="preserve"> also</w:t>
      </w:r>
      <w:r w:rsidR="00F70DE5">
        <w:rPr>
          <w:rFonts w:ascii="Times New Roman" w:hAnsi="Times New Roman" w:cs="Times New Roman"/>
          <w:sz w:val="24"/>
          <w:szCs w:val="24"/>
        </w:rPr>
        <w:t xml:space="preserve"> succeeds</w:t>
      </w:r>
      <w:r w:rsidR="001F474F">
        <w:rPr>
          <w:rFonts w:ascii="Times New Roman" w:hAnsi="Times New Roman" w:cs="Times New Roman"/>
          <w:sz w:val="24"/>
          <w:szCs w:val="24"/>
        </w:rPr>
        <w:t>.</w:t>
      </w:r>
    </w:p>
    <w:p w:rsidR="00A61390" w:rsidRPr="00496529" w:rsidRDefault="00F70DE5" w:rsidP="0026447A">
      <w:pPr>
        <w:spacing w:after="0" w:line="360" w:lineRule="auto"/>
        <w:jc w:val="both"/>
        <w:rPr>
          <w:rFonts w:ascii="Times New Roman" w:hAnsi="Times New Roman" w:cs="Times New Roman"/>
          <w:b/>
          <w:sz w:val="24"/>
          <w:szCs w:val="24"/>
        </w:rPr>
      </w:pPr>
      <w:r w:rsidRPr="00496529">
        <w:rPr>
          <w:rFonts w:ascii="Times New Roman" w:hAnsi="Times New Roman" w:cs="Times New Roman"/>
          <w:b/>
          <w:sz w:val="24"/>
          <w:szCs w:val="24"/>
          <w:u w:val="single"/>
        </w:rPr>
        <w:t>Heads of argument bar</w:t>
      </w:r>
      <w:r w:rsidRPr="00496529">
        <w:rPr>
          <w:rFonts w:ascii="Times New Roman" w:hAnsi="Times New Roman" w:cs="Times New Roman"/>
          <w:b/>
          <w:sz w:val="24"/>
          <w:szCs w:val="24"/>
        </w:rPr>
        <w:t>.</w:t>
      </w:r>
    </w:p>
    <w:p w:rsidR="00496529" w:rsidRDefault="00F70DE5" w:rsidP="001F47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stated that at</w:t>
      </w:r>
      <w:r w:rsidR="00496529">
        <w:rPr>
          <w:rFonts w:ascii="Times New Roman" w:hAnsi="Times New Roman" w:cs="Times New Roman"/>
          <w:sz w:val="24"/>
          <w:szCs w:val="24"/>
        </w:rPr>
        <w:t xml:space="preserve"> the</w:t>
      </w:r>
      <w:r>
        <w:rPr>
          <w:rFonts w:ascii="Times New Roman" w:hAnsi="Times New Roman" w:cs="Times New Roman"/>
          <w:sz w:val="24"/>
          <w:szCs w:val="24"/>
        </w:rPr>
        <w:t xml:space="preserve"> commencement of the proceedings </w:t>
      </w:r>
      <w:r w:rsidR="00496529">
        <w:rPr>
          <w:rFonts w:ascii="Times New Roman" w:hAnsi="Times New Roman" w:cs="Times New Roman"/>
          <w:sz w:val="24"/>
          <w:szCs w:val="24"/>
        </w:rPr>
        <w:t xml:space="preserve">that </w:t>
      </w:r>
      <w:r>
        <w:rPr>
          <w:rFonts w:ascii="Times New Roman" w:hAnsi="Times New Roman" w:cs="Times New Roman"/>
          <w:sz w:val="24"/>
          <w:szCs w:val="24"/>
        </w:rPr>
        <w:t>she intended to make an oral application for the uplifting of the bar</w:t>
      </w:r>
      <w:r w:rsidR="001F474F">
        <w:rPr>
          <w:rFonts w:ascii="Times New Roman" w:hAnsi="Times New Roman" w:cs="Times New Roman"/>
          <w:sz w:val="24"/>
          <w:szCs w:val="24"/>
        </w:rPr>
        <w:t xml:space="preserve"> operating against her viz</w:t>
      </w:r>
      <w:r>
        <w:rPr>
          <w:rFonts w:ascii="Times New Roman" w:hAnsi="Times New Roman" w:cs="Times New Roman"/>
          <w:sz w:val="24"/>
          <w:szCs w:val="24"/>
        </w:rPr>
        <w:t xml:space="preserve"> </w:t>
      </w:r>
      <w:r w:rsidR="00496529">
        <w:rPr>
          <w:rFonts w:ascii="Times New Roman" w:hAnsi="Times New Roman" w:cs="Times New Roman"/>
          <w:sz w:val="24"/>
          <w:szCs w:val="24"/>
        </w:rPr>
        <w:t>filing of the heads of argument</w:t>
      </w:r>
      <w:r>
        <w:rPr>
          <w:rFonts w:ascii="Times New Roman" w:hAnsi="Times New Roman" w:cs="Times New Roman"/>
          <w:sz w:val="24"/>
          <w:szCs w:val="24"/>
        </w:rPr>
        <w:t xml:space="preserve">.  Surprisingly </w:t>
      </w:r>
      <w:r w:rsidR="002E1D75">
        <w:rPr>
          <w:rFonts w:ascii="Times New Roman" w:hAnsi="Times New Roman" w:cs="Times New Roman"/>
          <w:sz w:val="24"/>
          <w:szCs w:val="24"/>
        </w:rPr>
        <w:t>she kept</w:t>
      </w:r>
      <w:r>
        <w:rPr>
          <w:rFonts w:ascii="Times New Roman" w:hAnsi="Times New Roman" w:cs="Times New Roman"/>
          <w:sz w:val="24"/>
          <w:szCs w:val="24"/>
        </w:rPr>
        <w:t xml:space="preserve"> </w:t>
      </w:r>
      <w:r w:rsidR="001F474F">
        <w:rPr>
          <w:rFonts w:ascii="Times New Roman" w:hAnsi="Times New Roman" w:cs="Times New Roman"/>
          <w:sz w:val="24"/>
          <w:szCs w:val="24"/>
        </w:rPr>
        <w:t>mum until</w:t>
      </w:r>
      <w:r>
        <w:rPr>
          <w:rFonts w:ascii="Times New Roman" w:hAnsi="Times New Roman" w:cs="Times New Roman"/>
          <w:sz w:val="24"/>
          <w:szCs w:val="24"/>
        </w:rPr>
        <w:t xml:space="preserve"> </w:t>
      </w:r>
      <w:r w:rsidR="001F474F">
        <w:rPr>
          <w:rFonts w:ascii="Times New Roman" w:hAnsi="Times New Roman" w:cs="Times New Roman"/>
          <w:sz w:val="24"/>
          <w:szCs w:val="24"/>
        </w:rPr>
        <w:t>after</w:t>
      </w:r>
      <w:r>
        <w:rPr>
          <w:rFonts w:ascii="Times New Roman" w:hAnsi="Times New Roman" w:cs="Times New Roman"/>
          <w:sz w:val="24"/>
          <w:szCs w:val="24"/>
        </w:rPr>
        <w:t xml:space="preserve"> the employer had submitted on its points in limine thus setting the stage for the court to rule on the points in limine which it had submitted on. Being that as it may</w:t>
      </w:r>
      <w:r w:rsidR="001F474F">
        <w:rPr>
          <w:rFonts w:ascii="Times New Roman" w:hAnsi="Times New Roman" w:cs="Times New Roman"/>
          <w:sz w:val="24"/>
          <w:szCs w:val="24"/>
        </w:rPr>
        <w:t xml:space="preserve"> the</w:t>
      </w:r>
      <w:r>
        <w:rPr>
          <w:rFonts w:ascii="Times New Roman" w:hAnsi="Times New Roman" w:cs="Times New Roman"/>
          <w:sz w:val="24"/>
          <w:szCs w:val="24"/>
        </w:rPr>
        <w:t xml:space="preserve"> applicant proceeded to explain that the delay in filing of heads of argument </w:t>
      </w:r>
      <w:r w:rsidR="002E1D75">
        <w:rPr>
          <w:rFonts w:ascii="Times New Roman" w:hAnsi="Times New Roman" w:cs="Times New Roman"/>
          <w:sz w:val="24"/>
          <w:szCs w:val="24"/>
        </w:rPr>
        <w:t>was occasioned</w:t>
      </w:r>
      <w:r>
        <w:rPr>
          <w:rFonts w:ascii="Times New Roman" w:hAnsi="Times New Roman" w:cs="Times New Roman"/>
          <w:sz w:val="24"/>
          <w:szCs w:val="24"/>
        </w:rPr>
        <w:t xml:space="preserve"> by the fact that her la</w:t>
      </w:r>
      <w:r w:rsidR="001F474F">
        <w:rPr>
          <w:rFonts w:ascii="Times New Roman" w:hAnsi="Times New Roman" w:cs="Times New Roman"/>
          <w:sz w:val="24"/>
          <w:szCs w:val="24"/>
        </w:rPr>
        <w:t>w</w:t>
      </w:r>
      <w:r>
        <w:rPr>
          <w:rFonts w:ascii="Times New Roman" w:hAnsi="Times New Roman" w:cs="Times New Roman"/>
          <w:sz w:val="24"/>
          <w:szCs w:val="24"/>
        </w:rPr>
        <w:t xml:space="preserve">yer was taken ill having tested </w:t>
      </w:r>
      <w:r w:rsidR="002E1D75">
        <w:rPr>
          <w:rFonts w:ascii="Times New Roman" w:hAnsi="Times New Roman" w:cs="Times New Roman"/>
          <w:sz w:val="24"/>
          <w:szCs w:val="24"/>
        </w:rPr>
        <w:t>positive to</w:t>
      </w:r>
      <w:r>
        <w:rPr>
          <w:rFonts w:ascii="Times New Roman" w:hAnsi="Times New Roman" w:cs="Times New Roman"/>
          <w:sz w:val="24"/>
          <w:szCs w:val="24"/>
        </w:rPr>
        <w:t xml:space="preserve">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hence</w:t>
      </w:r>
      <w:r w:rsidR="00632394">
        <w:rPr>
          <w:rFonts w:ascii="Times New Roman" w:hAnsi="Times New Roman" w:cs="Times New Roman"/>
          <w:sz w:val="24"/>
          <w:szCs w:val="24"/>
        </w:rPr>
        <w:t xml:space="preserve"> for over 2 months she was frail to the extent that she could not file the heads on time.</w:t>
      </w:r>
    </w:p>
    <w:p w:rsidR="00733BE4" w:rsidRDefault="00632394" w:rsidP="001F47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in response indicated that it came as a surprise to it that applican</w:t>
      </w:r>
      <w:r w:rsidR="001F474F">
        <w:rPr>
          <w:rFonts w:ascii="Times New Roman" w:hAnsi="Times New Roman" w:cs="Times New Roman"/>
          <w:sz w:val="24"/>
          <w:szCs w:val="24"/>
        </w:rPr>
        <w:t>t</w:t>
      </w:r>
      <w:r>
        <w:rPr>
          <w:rFonts w:ascii="Times New Roman" w:hAnsi="Times New Roman" w:cs="Times New Roman"/>
          <w:sz w:val="24"/>
          <w:szCs w:val="24"/>
        </w:rPr>
        <w:t xml:space="preserve"> was talking about the la</w:t>
      </w:r>
      <w:r w:rsidR="001F474F">
        <w:rPr>
          <w:rFonts w:ascii="Times New Roman" w:hAnsi="Times New Roman" w:cs="Times New Roman"/>
          <w:sz w:val="24"/>
          <w:szCs w:val="24"/>
        </w:rPr>
        <w:t>w</w:t>
      </w:r>
      <w:r>
        <w:rPr>
          <w:rFonts w:ascii="Times New Roman" w:hAnsi="Times New Roman" w:cs="Times New Roman"/>
          <w:sz w:val="24"/>
          <w:szCs w:val="24"/>
        </w:rPr>
        <w:t>yer</w:t>
      </w:r>
      <w:r w:rsidR="001F474F">
        <w:rPr>
          <w:rFonts w:ascii="Times New Roman" w:hAnsi="Times New Roman" w:cs="Times New Roman"/>
          <w:sz w:val="24"/>
          <w:szCs w:val="24"/>
        </w:rPr>
        <w:t>’</w:t>
      </w:r>
      <w:r>
        <w:rPr>
          <w:rFonts w:ascii="Times New Roman" w:hAnsi="Times New Roman" w:cs="Times New Roman"/>
          <w:sz w:val="24"/>
          <w:szCs w:val="24"/>
        </w:rPr>
        <w:t>s ill health etc a fact which she never confided in it earl</w:t>
      </w:r>
      <w:r w:rsidR="00496529">
        <w:rPr>
          <w:rFonts w:ascii="Times New Roman" w:hAnsi="Times New Roman" w:cs="Times New Roman"/>
          <w:sz w:val="24"/>
          <w:szCs w:val="24"/>
        </w:rPr>
        <w:t>ier o</w:t>
      </w:r>
      <w:r w:rsidR="001F474F">
        <w:rPr>
          <w:rFonts w:ascii="Times New Roman" w:hAnsi="Times New Roman" w:cs="Times New Roman"/>
          <w:sz w:val="24"/>
          <w:szCs w:val="24"/>
        </w:rPr>
        <w:t>n and a fact she did not i</w:t>
      </w:r>
      <w:r>
        <w:rPr>
          <w:rFonts w:ascii="Times New Roman" w:hAnsi="Times New Roman" w:cs="Times New Roman"/>
          <w:sz w:val="24"/>
          <w:szCs w:val="24"/>
        </w:rPr>
        <w:t>nclude in her belated heads.  The impression created was that the casual han</w:t>
      </w:r>
      <w:r w:rsidR="001F474F">
        <w:rPr>
          <w:rFonts w:ascii="Times New Roman" w:hAnsi="Times New Roman" w:cs="Times New Roman"/>
          <w:sz w:val="24"/>
          <w:szCs w:val="24"/>
        </w:rPr>
        <w:t>dling of the matter was continuing</w:t>
      </w:r>
      <w:r>
        <w:rPr>
          <w:rFonts w:ascii="Times New Roman" w:hAnsi="Times New Roman" w:cs="Times New Roman"/>
          <w:sz w:val="24"/>
          <w:szCs w:val="24"/>
        </w:rPr>
        <w:t>. The employer reasoned further tha</w:t>
      </w:r>
      <w:r w:rsidR="00496529">
        <w:rPr>
          <w:rFonts w:ascii="Times New Roman" w:hAnsi="Times New Roman" w:cs="Times New Roman"/>
          <w:sz w:val="24"/>
          <w:szCs w:val="24"/>
        </w:rPr>
        <w:t xml:space="preserve">t besides </w:t>
      </w:r>
      <w:r w:rsidR="002E1D75">
        <w:rPr>
          <w:rFonts w:ascii="Times New Roman" w:hAnsi="Times New Roman" w:cs="Times New Roman"/>
          <w:sz w:val="24"/>
          <w:szCs w:val="24"/>
        </w:rPr>
        <w:t>the legal</w:t>
      </w:r>
      <w:r w:rsidR="001F474F">
        <w:rPr>
          <w:rFonts w:ascii="Times New Roman" w:hAnsi="Times New Roman" w:cs="Times New Roman"/>
          <w:sz w:val="24"/>
          <w:szCs w:val="24"/>
        </w:rPr>
        <w:t xml:space="preserve"> </w:t>
      </w:r>
      <w:r w:rsidR="00D85D84">
        <w:rPr>
          <w:rFonts w:ascii="Times New Roman" w:hAnsi="Times New Roman" w:cs="Times New Roman"/>
          <w:sz w:val="24"/>
          <w:szCs w:val="24"/>
        </w:rPr>
        <w:t>practitioner</w:t>
      </w:r>
      <w:r w:rsidR="00496529">
        <w:rPr>
          <w:rFonts w:ascii="Times New Roman" w:hAnsi="Times New Roman" w:cs="Times New Roman"/>
          <w:sz w:val="24"/>
          <w:szCs w:val="24"/>
        </w:rPr>
        <w:t xml:space="preserve"> who fell ill</w:t>
      </w:r>
      <w:r>
        <w:rPr>
          <w:rFonts w:ascii="Times New Roman" w:hAnsi="Times New Roman" w:cs="Times New Roman"/>
          <w:sz w:val="24"/>
          <w:szCs w:val="24"/>
        </w:rPr>
        <w:t xml:space="preserve">, a Mr Hove from the same law firm </w:t>
      </w:r>
      <w:r w:rsidR="002E1D75">
        <w:rPr>
          <w:rFonts w:ascii="Times New Roman" w:hAnsi="Times New Roman" w:cs="Times New Roman"/>
          <w:sz w:val="24"/>
          <w:szCs w:val="24"/>
        </w:rPr>
        <w:t>was privy</w:t>
      </w:r>
      <w:r>
        <w:rPr>
          <w:rFonts w:ascii="Times New Roman" w:hAnsi="Times New Roman" w:cs="Times New Roman"/>
          <w:sz w:val="24"/>
          <w:szCs w:val="24"/>
        </w:rPr>
        <w:t xml:space="preserve"> to the matter since he handled the matter all the way from </w:t>
      </w:r>
      <w:r w:rsidR="002E1D75">
        <w:rPr>
          <w:rFonts w:ascii="Times New Roman" w:hAnsi="Times New Roman" w:cs="Times New Roman"/>
          <w:sz w:val="24"/>
          <w:szCs w:val="24"/>
        </w:rPr>
        <w:t>the shop</w:t>
      </w:r>
      <w:r>
        <w:rPr>
          <w:rFonts w:ascii="Times New Roman" w:hAnsi="Times New Roman" w:cs="Times New Roman"/>
          <w:sz w:val="24"/>
          <w:szCs w:val="24"/>
        </w:rPr>
        <w:t xml:space="preserve"> floor level.  </w:t>
      </w:r>
      <w:r w:rsidR="00496529">
        <w:rPr>
          <w:rFonts w:ascii="Times New Roman" w:hAnsi="Times New Roman" w:cs="Times New Roman"/>
          <w:sz w:val="24"/>
          <w:szCs w:val="24"/>
        </w:rPr>
        <w:t xml:space="preserve">He thus could have filed heads in the absence of </w:t>
      </w:r>
      <w:r w:rsidR="002E1D75">
        <w:rPr>
          <w:rFonts w:ascii="Times New Roman" w:hAnsi="Times New Roman" w:cs="Times New Roman"/>
          <w:sz w:val="24"/>
          <w:szCs w:val="24"/>
        </w:rPr>
        <w:t>the legal</w:t>
      </w:r>
      <w:r>
        <w:rPr>
          <w:rFonts w:ascii="Times New Roman" w:hAnsi="Times New Roman" w:cs="Times New Roman"/>
          <w:sz w:val="24"/>
          <w:szCs w:val="24"/>
        </w:rPr>
        <w:t xml:space="preserve"> practitioner</w:t>
      </w:r>
      <w:r w:rsidR="00496529">
        <w:rPr>
          <w:rFonts w:ascii="Times New Roman" w:hAnsi="Times New Roman" w:cs="Times New Roman"/>
          <w:sz w:val="24"/>
          <w:szCs w:val="24"/>
        </w:rPr>
        <w:t xml:space="preserve"> who was ill</w:t>
      </w:r>
      <w:r>
        <w:rPr>
          <w:rFonts w:ascii="Times New Roman" w:hAnsi="Times New Roman" w:cs="Times New Roman"/>
          <w:sz w:val="24"/>
          <w:szCs w:val="24"/>
        </w:rPr>
        <w:t xml:space="preserve">. </w:t>
      </w:r>
    </w:p>
    <w:p w:rsidR="00733BE4" w:rsidRDefault="00632394" w:rsidP="001F47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employer reasoned further that the continued shutdowns of the court also provided ample lead </w:t>
      </w:r>
      <w:r w:rsidR="001F474F">
        <w:rPr>
          <w:rFonts w:ascii="Times New Roman" w:hAnsi="Times New Roman" w:cs="Times New Roman"/>
          <w:sz w:val="24"/>
          <w:szCs w:val="24"/>
        </w:rPr>
        <w:t>time for</w:t>
      </w:r>
      <w:r>
        <w:rPr>
          <w:rFonts w:ascii="Times New Roman" w:hAnsi="Times New Roman" w:cs="Times New Roman"/>
          <w:sz w:val="24"/>
          <w:szCs w:val="24"/>
        </w:rPr>
        <w:t xml:space="preserve"> the applicant to comply but she did not.  The court is persuaded by the employer</w:t>
      </w:r>
      <w:r w:rsidR="00733BE4">
        <w:rPr>
          <w:rFonts w:ascii="Times New Roman" w:hAnsi="Times New Roman" w:cs="Times New Roman"/>
          <w:sz w:val="24"/>
          <w:szCs w:val="24"/>
        </w:rPr>
        <w:t>’s</w:t>
      </w:r>
      <w:r>
        <w:rPr>
          <w:rFonts w:ascii="Times New Roman" w:hAnsi="Times New Roman" w:cs="Times New Roman"/>
          <w:sz w:val="24"/>
          <w:szCs w:val="24"/>
        </w:rPr>
        <w:t xml:space="preserve"> reasoning </w:t>
      </w:r>
      <w:r w:rsidR="004B6BB8">
        <w:rPr>
          <w:rFonts w:ascii="Times New Roman" w:hAnsi="Times New Roman" w:cs="Times New Roman"/>
          <w:sz w:val="24"/>
          <w:szCs w:val="24"/>
        </w:rPr>
        <w:t>that even though ill health is a</w:t>
      </w:r>
      <w:r w:rsidR="00064D5F">
        <w:rPr>
          <w:rFonts w:ascii="Times New Roman" w:hAnsi="Times New Roman" w:cs="Times New Roman"/>
          <w:sz w:val="24"/>
          <w:szCs w:val="24"/>
        </w:rPr>
        <w:t>n unavoidable</w:t>
      </w:r>
      <w:r>
        <w:rPr>
          <w:rFonts w:ascii="Times New Roman" w:hAnsi="Times New Roman" w:cs="Times New Roman"/>
          <w:sz w:val="24"/>
          <w:szCs w:val="24"/>
        </w:rPr>
        <w:t xml:space="preserve"> occurrence facts of the matter </w:t>
      </w:r>
      <w:r w:rsidR="00064D5F">
        <w:rPr>
          <w:rFonts w:ascii="Times New Roman" w:hAnsi="Times New Roman" w:cs="Times New Roman"/>
          <w:sz w:val="24"/>
          <w:szCs w:val="24"/>
        </w:rPr>
        <w:t xml:space="preserve">speak </w:t>
      </w:r>
      <w:r w:rsidR="004B6BB8">
        <w:rPr>
          <w:rFonts w:ascii="Times New Roman" w:hAnsi="Times New Roman" w:cs="Times New Roman"/>
          <w:sz w:val="24"/>
          <w:szCs w:val="24"/>
        </w:rPr>
        <w:t xml:space="preserve">to a case where heads could have been filed </w:t>
      </w:r>
      <w:r w:rsidR="00064D5F">
        <w:rPr>
          <w:rFonts w:ascii="Times New Roman" w:hAnsi="Times New Roman" w:cs="Times New Roman"/>
          <w:sz w:val="24"/>
          <w:szCs w:val="24"/>
        </w:rPr>
        <w:t>timeously</w:t>
      </w:r>
      <w:r w:rsidR="004B6BB8">
        <w:rPr>
          <w:rFonts w:ascii="Times New Roman" w:hAnsi="Times New Roman" w:cs="Times New Roman"/>
          <w:sz w:val="24"/>
          <w:szCs w:val="24"/>
        </w:rPr>
        <w:t xml:space="preserve"> had applica</w:t>
      </w:r>
      <w:r w:rsidR="00064D5F">
        <w:rPr>
          <w:rFonts w:ascii="Times New Roman" w:hAnsi="Times New Roman" w:cs="Times New Roman"/>
          <w:sz w:val="24"/>
          <w:szCs w:val="24"/>
        </w:rPr>
        <w:t>nt</w:t>
      </w:r>
      <w:r w:rsidR="004B6BB8">
        <w:rPr>
          <w:rFonts w:ascii="Times New Roman" w:hAnsi="Times New Roman" w:cs="Times New Roman"/>
          <w:sz w:val="24"/>
          <w:szCs w:val="24"/>
        </w:rPr>
        <w:t xml:space="preserve"> been vigilant.  </w:t>
      </w:r>
    </w:p>
    <w:p w:rsidR="00F70DE5" w:rsidRDefault="004B6BB8" w:rsidP="001F47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settled law that the law helps the vigilant and not </w:t>
      </w:r>
      <w:r w:rsidR="00064D5F">
        <w:rPr>
          <w:rFonts w:ascii="Times New Roman" w:hAnsi="Times New Roman" w:cs="Times New Roman"/>
          <w:sz w:val="24"/>
          <w:szCs w:val="24"/>
        </w:rPr>
        <w:t>the sluggard</w:t>
      </w:r>
      <w:r w:rsidR="00733BE4">
        <w:rPr>
          <w:rFonts w:ascii="Times New Roman" w:hAnsi="Times New Roman" w:cs="Times New Roman"/>
          <w:sz w:val="24"/>
          <w:szCs w:val="24"/>
        </w:rPr>
        <w:t>.</w:t>
      </w:r>
      <w:r w:rsidR="00F6371D">
        <w:rPr>
          <w:rFonts w:ascii="Times New Roman" w:hAnsi="Times New Roman" w:cs="Times New Roman"/>
          <w:sz w:val="24"/>
          <w:szCs w:val="24"/>
        </w:rPr>
        <w:t xml:space="preserve"> Masuka v Masuka  HC-B-106-16.</w:t>
      </w:r>
      <w:r w:rsidR="00733BE4">
        <w:rPr>
          <w:rFonts w:ascii="Times New Roman" w:hAnsi="Times New Roman" w:cs="Times New Roman"/>
          <w:sz w:val="24"/>
          <w:szCs w:val="24"/>
        </w:rPr>
        <w:t xml:space="preserve">  The cumulative effect</w:t>
      </w:r>
      <w:r>
        <w:rPr>
          <w:rFonts w:ascii="Times New Roman" w:hAnsi="Times New Roman" w:cs="Times New Roman"/>
          <w:sz w:val="24"/>
          <w:szCs w:val="24"/>
        </w:rPr>
        <w:t xml:space="preserve"> of the defaults </w:t>
      </w:r>
      <w:r w:rsidR="002E1D75">
        <w:rPr>
          <w:rFonts w:ascii="Times New Roman" w:hAnsi="Times New Roman" w:cs="Times New Roman"/>
          <w:sz w:val="24"/>
          <w:szCs w:val="24"/>
        </w:rPr>
        <w:t>speaks</w:t>
      </w:r>
      <w:r>
        <w:rPr>
          <w:rFonts w:ascii="Times New Roman" w:hAnsi="Times New Roman" w:cs="Times New Roman"/>
          <w:sz w:val="24"/>
          <w:szCs w:val="24"/>
        </w:rPr>
        <w:t xml:space="preserve"> to a casual approach to the </w:t>
      </w:r>
      <w:r w:rsidR="00064D5F">
        <w:rPr>
          <w:rFonts w:ascii="Times New Roman" w:hAnsi="Times New Roman" w:cs="Times New Roman"/>
          <w:sz w:val="24"/>
          <w:szCs w:val="24"/>
        </w:rPr>
        <w:t xml:space="preserve">matter </w:t>
      </w:r>
      <w:r>
        <w:rPr>
          <w:rFonts w:ascii="Times New Roman" w:hAnsi="Times New Roman" w:cs="Times New Roman"/>
          <w:sz w:val="24"/>
          <w:szCs w:val="24"/>
        </w:rPr>
        <w:t>by the applicant. The matter should therefore be struck off on account of the defaults.</w:t>
      </w:r>
    </w:p>
    <w:p w:rsidR="004B6BB8" w:rsidRDefault="004B6BB8" w:rsidP="00632394">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IT IS ORDERED THAT</w:t>
      </w:r>
    </w:p>
    <w:p w:rsidR="004B6BB8" w:rsidRDefault="004B6BB8" w:rsidP="006323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points in limine raised by the employer being merited </w:t>
      </w:r>
      <w:r w:rsidR="00064D5F">
        <w:rPr>
          <w:rFonts w:ascii="Times New Roman" w:hAnsi="Times New Roman" w:cs="Times New Roman"/>
          <w:sz w:val="24"/>
          <w:szCs w:val="24"/>
        </w:rPr>
        <w:t xml:space="preserve">they </w:t>
      </w:r>
      <w:r>
        <w:rPr>
          <w:rFonts w:ascii="Times New Roman" w:hAnsi="Times New Roman" w:cs="Times New Roman"/>
          <w:sz w:val="24"/>
          <w:szCs w:val="24"/>
        </w:rPr>
        <w:t xml:space="preserve">be and hereby succeed. </w:t>
      </w:r>
      <w:r w:rsidR="002E1D75">
        <w:rPr>
          <w:rFonts w:ascii="Times New Roman" w:hAnsi="Times New Roman" w:cs="Times New Roman"/>
          <w:sz w:val="24"/>
          <w:szCs w:val="24"/>
        </w:rPr>
        <w:t>Consequently,</w:t>
      </w:r>
      <w:r>
        <w:rPr>
          <w:rFonts w:ascii="Times New Roman" w:hAnsi="Times New Roman" w:cs="Times New Roman"/>
          <w:sz w:val="24"/>
          <w:szCs w:val="24"/>
        </w:rPr>
        <w:t xml:space="preserve"> the application for condonation is struck off the roll with costs for non compliance with the rules of court.</w:t>
      </w:r>
    </w:p>
    <w:p w:rsidR="00674404" w:rsidRDefault="00674404" w:rsidP="00674404">
      <w:pPr>
        <w:spacing w:after="0" w:line="360" w:lineRule="auto"/>
        <w:jc w:val="both"/>
        <w:rPr>
          <w:rFonts w:ascii="Times New Roman" w:hAnsi="Times New Roman" w:cs="Times New Roman"/>
          <w:sz w:val="24"/>
          <w:szCs w:val="24"/>
        </w:rPr>
      </w:pPr>
    </w:p>
    <w:p w:rsidR="00674404" w:rsidRDefault="00674404" w:rsidP="00674404">
      <w:pPr>
        <w:spacing w:after="0" w:line="360" w:lineRule="auto"/>
        <w:jc w:val="both"/>
        <w:rPr>
          <w:rFonts w:ascii="Times New Roman" w:hAnsi="Times New Roman" w:cs="Times New Roman"/>
          <w:sz w:val="24"/>
          <w:szCs w:val="24"/>
        </w:rPr>
      </w:pPr>
    </w:p>
    <w:p w:rsidR="00674404" w:rsidRDefault="00674404" w:rsidP="00674404">
      <w:pPr>
        <w:spacing w:after="0" w:line="360" w:lineRule="auto"/>
        <w:jc w:val="both"/>
        <w:rPr>
          <w:rFonts w:ascii="Times New Roman" w:hAnsi="Times New Roman" w:cs="Times New Roman"/>
          <w:sz w:val="24"/>
          <w:szCs w:val="24"/>
        </w:rPr>
      </w:pPr>
      <w:r w:rsidRPr="00674404">
        <w:rPr>
          <w:rFonts w:ascii="Times New Roman" w:hAnsi="Times New Roman" w:cs="Times New Roman"/>
          <w:i/>
          <w:sz w:val="24"/>
          <w:szCs w:val="24"/>
        </w:rPr>
        <w:t>Atherstone &amp; Cook</w:t>
      </w:r>
      <w:r>
        <w:rPr>
          <w:rFonts w:ascii="Times New Roman" w:hAnsi="Times New Roman" w:cs="Times New Roman"/>
          <w:sz w:val="24"/>
          <w:szCs w:val="24"/>
        </w:rPr>
        <w:t>, Respondent</w:t>
      </w:r>
      <w:r w:rsidR="00064D5F">
        <w:rPr>
          <w:rFonts w:ascii="Times New Roman" w:hAnsi="Times New Roman" w:cs="Times New Roman"/>
          <w:sz w:val="24"/>
          <w:szCs w:val="24"/>
        </w:rPr>
        <w:t>s’</w:t>
      </w:r>
      <w:r>
        <w:rPr>
          <w:rFonts w:ascii="Times New Roman" w:hAnsi="Times New Roman" w:cs="Times New Roman"/>
          <w:sz w:val="24"/>
          <w:szCs w:val="24"/>
        </w:rPr>
        <w:t xml:space="preserve"> Legal Practitioners</w:t>
      </w:r>
    </w:p>
    <w:p w:rsidR="00674404" w:rsidRDefault="00674404" w:rsidP="00674404">
      <w:pPr>
        <w:spacing w:after="0" w:line="360" w:lineRule="auto"/>
        <w:jc w:val="both"/>
        <w:rPr>
          <w:rFonts w:ascii="Times New Roman" w:hAnsi="Times New Roman" w:cs="Times New Roman"/>
          <w:sz w:val="24"/>
          <w:szCs w:val="24"/>
        </w:rPr>
      </w:pPr>
    </w:p>
    <w:p w:rsidR="00674404" w:rsidRPr="004B6BB8" w:rsidRDefault="00674404" w:rsidP="00674404">
      <w:pPr>
        <w:spacing w:after="0" w:line="360" w:lineRule="auto"/>
        <w:jc w:val="both"/>
        <w:rPr>
          <w:rFonts w:ascii="Times New Roman" w:hAnsi="Times New Roman" w:cs="Times New Roman"/>
          <w:sz w:val="24"/>
          <w:szCs w:val="24"/>
        </w:rPr>
      </w:pPr>
      <w:r w:rsidRPr="00674404">
        <w:rPr>
          <w:rFonts w:ascii="Times New Roman" w:hAnsi="Times New Roman" w:cs="Times New Roman"/>
          <w:i/>
          <w:sz w:val="24"/>
          <w:szCs w:val="24"/>
        </w:rPr>
        <w:t>Hove Legal Practice</w:t>
      </w:r>
      <w:r>
        <w:rPr>
          <w:rFonts w:ascii="Times New Roman" w:hAnsi="Times New Roman" w:cs="Times New Roman"/>
          <w:sz w:val="24"/>
          <w:szCs w:val="24"/>
        </w:rPr>
        <w:t>, Applicant’s Legal Practitioners</w:t>
      </w:r>
    </w:p>
    <w:p w:rsidR="004B6BB8" w:rsidRDefault="004B6BB8" w:rsidP="0026447A">
      <w:pPr>
        <w:spacing w:after="0" w:line="360" w:lineRule="auto"/>
        <w:jc w:val="both"/>
        <w:rPr>
          <w:rFonts w:ascii="Times New Roman" w:hAnsi="Times New Roman" w:cs="Times New Roman"/>
          <w:sz w:val="24"/>
          <w:szCs w:val="24"/>
          <w:vertAlign w:val="superscript"/>
        </w:rPr>
      </w:pPr>
    </w:p>
    <w:p w:rsidR="00643A4D" w:rsidRDefault="00643A4D" w:rsidP="002C2A05">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97C" w:rsidRDefault="0016497C" w:rsidP="00B30B64">
      <w:pPr>
        <w:spacing w:after="0" w:line="240" w:lineRule="auto"/>
      </w:pPr>
      <w:r>
        <w:separator/>
      </w:r>
    </w:p>
  </w:endnote>
  <w:endnote w:type="continuationSeparator" w:id="0">
    <w:p w:rsidR="0016497C" w:rsidRDefault="0016497C"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97C" w:rsidRDefault="0016497C" w:rsidP="00B30B64">
      <w:pPr>
        <w:spacing w:after="0" w:line="240" w:lineRule="auto"/>
      </w:pPr>
      <w:r>
        <w:separator/>
      </w:r>
    </w:p>
  </w:footnote>
  <w:footnote w:type="continuationSeparator" w:id="0">
    <w:p w:rsidR="0016497C" w:rsidRDefault="0016497C"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2E1D75">
          <w:rPr>
            <w:noProof/>
          </w:rPr>
          <w:t>3</w:t>
        </w:r>
        <w:r>
          <w:rPr>
            <w:noProof/>
          </w:rPr>
          <w:fldChar w:fldCharType="end"/>
        </w:r>
      </w:p>
      <w:p w:rsidR="00F72617" w:rsidRDefault="00F72617" w:rsidP="004B6BB8">
        <w:pPr>
          <w:pStyle w:val="Header"/>
          <w:jc w:val="right"/>
          <w:rPr>
            <w:noProof/>
          </w:rPr>
        </w:pPr>
        <w:r>
          <w:rPr>
            <w:noProof/>
          </w:rPr>
          <w:t>LC/</w:t>
        </w:r>
        <w:r w:rsidR="00D713B7">
          <w:rPr>
            <w:noProof/>
          </w:rPr>
          <w:t>H</w:t>
        </w:r>
        <w:r w:rsidR="00C665F3">
          <w:rPr>
            <w:noProof/>
          </w:rPr>
          <w:t>/</w:t>
        </w:r>
        <w:r w:rsidR="002E1D75">
          <w:rPr>
            <w:noProof/>
          </w:rPr>
          <w:t>196/</w:t>
        </w:r>
        <w:r w:rsidR="004B6BB8">
          <w:rPr>
            <w:noProof/>
          </w:rPr>
          <w:t>2021</w:t>
        </w:r>
        <w:r>
          <w:rPr>
            <w:noProof/>
          </w:rPr>
          <w:t xml:space="preserve"> </w:t>
        </w:r>
      </w:p>
      <w:p w:rsidR="00B30B64" w:rsidRDefault="00F72617">
        <w:pPr>
          <w:pStyle w:val="Header"/>
          <w:jc w:val="right"/>
        </w:pPr>
        <w:r>
          <w:rPr>
            <w:noProof/>
          </w:rPr>
          <w:t>LC/</w:t>
        </w:r>
        <w:r w:rsidR="004B6BB8">
          <w:rPr>
            <w:noProof/>
          </w:rPr>
          <w:t>H/276/21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90B38"/>
    <w:multiLevelType w:val="hybridMultilevel"/>
    <w:tmpl w:val="F6666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17C94"/>
    <w:multiLevelType w:val="hybridMultilevel"/>
    <w:tmpl w:val="698EDF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0"/>
  </w:num>
  <w:num w:numId="5">
    <w:abstractNumId w:val="15"/>
  </w:num>
  <w:num w:numId="6">
    <w:abstractNumId w:val="7"/>
  </w:num>
  <w:num w:numId="7">
    <w:abstractNumId w:val="5"/>
  </w:num>
  <w:num w:numId="8">
    <w:abstractNumId w:val="14"/>
  </w:num>
  <w:num w:numId="9">
    <w:abstractNumId w:val="13"/>
  </w:num>
  <w:num w:numId="10">
    <w:abstractNumId w:val="2"/>
  </w:num>
  <w:num w:numId="11">
    <w:abstractNumId w:val="10"/>
  </w:num>
  <w:num w:numId="12">
    <w:abstractNumId w:val="11"/>
  </w:num>
  <w:num w:numId="13">
    <w:abstractNumId w:val="3"/>
  </w:num>
  <w:num w:numId="14">
    <w:abstractNumId w:val="1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2C37"/>
    <w:rsid w:val="00043F76"/>
    <w:rsid w:val="0004645C"/>
    <w:rsid w:val="000500F4"/>
    <w:rsid w:val="00052487"/>
    <w:rsid w:val="00053B96"/>
    <w:rsid w:val="00053EE2"/>
    <w:rsid w:val="00057A74"/>
    <w:rsid w:val="00060780"/>
    <w:rsid w:val="00064D5F"/>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497C"/>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474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6447A"/>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1D75"/>
    <w:rsid w:val="002E235F"/>
    <w:rsid w:val="002E3B2D"/>
    <w:rsid w:val="002F339B"/>
    <w:rsid w:val="002F5002"/>
    <w:rsid w:val="003103B7"/>
    <w:rsid w:val="0031174E"/>
    <w:rsid w:val="00311801"/>
    <w:rsid w:val="00312B67"/>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61F"/>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1227"/>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96529"/>
    <w:rsid w:val="004A7B89"/>
    <w:rsid w:val="004B03BE"/>
    <w:rsid w:val="004B0585"/>
    <w:rsid w:val="004B2962"/>
    <w:rsid w:val="004B6A99"/>
    <w:rsid w:val="004B6BB8"/>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5F79BD"/>
    <w:rsid w:val="00600370"/>
    <w:rsid w:val="00601044"/>
    <w:rsid w:val="00606733"/>
    <w:rsid w:val="00607A63"/>
    <w:rsid w:val="006101ED"/>
    <w:rsid w:val="0062069B"/>
    <w:rsid w:val="006211A1"/>
    <w:rsid w:val="00621D5A"/>
    <w:rsid w:val="0062407B"/>
    <w:rsid w:val="00624D7F"/>
    <w:rsid w:val="00632394"/>
    <w:rsid w:val="00634FB6"/>
    <w:rsid w:val="00640E53"/>
    <w:rsid w:val="0064132D"/>
    <w:rsid w:val="00643A4D"/>
    <w:rsid w:val="00655BB2"/>
    <w:rsid w:val="006566B4"/>
    <w:rsid w:val="00661F21"/>
    <w:rsid w:val="006642D7"/>
    <w:rsid w:val="00667BAB"/>
    <w:rsid w:val="00670F23"/>
    <w:rsid w:val="00674404"/>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04D8"/>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3BE4"/>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3499"/>
    <w:rsid w:val="00866AE1"/>
    <w:rsid w:val="00872E7A"/>
    <w:rsid w:val="0087422C"/>
    <w:rsid w:val="00874C99"/>
    <w:rsid w:val="00875EA4"/>
    <w:rsid w:val="0088701B"/>
    <w:rsid w:val="00893159"/>
    <w:rsid w:val="008931F4"/>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4CCE"/>
    <w:rsid w:val="00A161E3"/>
    <w:rsid w:val="00A22D64"/>
    <w:rsid w:val="00A24239"/>
    <w:rsid w:val="00A27346"/>
    <w:rsid w:val="00A35C62"/>
    <w:rsid w:val="00A36EFB"/>
    <w:rsid w:val="00A371F9"/>
    <w:rsid w:val="00A40303"/>
    <w:rsid w:val="00A420D3"/>
    <w:rsid w:val="00A46198"/>
    <w:rsid w:val="00A577EE"/>
    <w:rsid w:val="00A61390"/>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1783"/>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247E"/>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85D84"/>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371D"/>
    <w:rsid w:val="00F66D22"/>
    <w:rsid w:val="00F67FD2"/>
    <w:rsid w:val="00F70DE5"/>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4B53"/>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265E1"/>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E003F-8154-42B6-825D-76C484DC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2021-10-21T11:46:00Z</cp:lastPrinted>
  <dcterms:created xsi:type="dcterms:W3CDTF">2021-10-27T12:07:00Z</dcterms:created>
  <dcterms:modified xsi:type="dcterms:W3CDTF">2021-10-27T12:07:00Z</dcterms:modified>
</cp:coreProperties>
</file>