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BBF" w:rsidRPr="00CD5DAB" w:rsidRDefault="00730F84" w:rsidP="00A5344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PHILLIP S RANKIN</w:t>
      </w:r>
      <w:r w:rsidR="00090BBF" w:rsidRPr="00CD5DAB">
        <w:rPr>
          <w:rFonts w:ascii="Times New Roman" w:hAnsi="Times New Roman" w:cs="Times New Roman"/>
          <w:sz w:val="24"/>
          <w:szCs w:val="24"/>
        </w:rPr>
        <w:tab/>
      </w:r>
      <w:r w:rsidR="00090BBF" w:rsidRPr="00CD5DAB">
        <w:rPr>
          <w:rFonts w:ascii="Times New Roman" w:hAnsi="Times New Roman" w:cs="Times New Roman"/>
          <w:sz w:val="24"/>
          <w:szCs w:val="24"/>
        </w:rPr>
        <w:tab/>
      </w:r>
      <w:r w:rsidR="00090BBF" w:rsidRPr="00CD5DAB">
        <w:rPr>
          <w:rFonts w:ascii="Times New Roman" w:hAnsi="Times New Roman" w:cs="Times New Roman"/>
          <w:sz w:val="24"/>
          <w:szCs w:val="24"/>
        </w:rPr>
        <w:tab/>
      </w:r>
      <w:r w:rsidR="00090BBF" w:rsidRPr="00CD5DAB">
        <w:rPr>
          <w:rFonts w:ascii="Times New Roman" w:hAnsi="Times New Roman" w:cs="Times New Roman"/>
          <w:sz w:val="24"/>
          <w:szCs w:val="24"/>
        </w:rPr>
        <w:tab/>
      </w:r>
      <w:r w:rsidR="00090BBF" w:rsidRPr="00CD5DAB">
        <w:rPr>
          <w:rFonts w:ascii="Times New Roman" w:hAnsi="Times New Roman" w:cs="Times New Roman"/>
          <w:sz w:val="24"/>
          <w:szCs w:val="24"/>
        </w:rPr>
        <w:tab/>
      </w:r>
      <w:r w:rsidR="00090BBF" w:rsidRPr="00CD5DAB">
        <w:rPr>
          <w:rFonts w:ascii="Times New Roman" w:hAnsi="Times New Roman" w:cs="Times New Roman"/>
          <w:sz w:val="24"/>
          <w:szCs w:val="24"/>
        </w:rPr>
        <w:tab/>
      </w:r>
    </w:p>
    <w:p w:rsidR="00090BBF" w:rsidRDefault="00C13985" w:rsidP="00A534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3A091A" w:rsidRDefault="00730F84" w:rsidP="00A534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SYLVESTER NYATSURO</w:t>
      </w:r>
      <w:r w:rsidR="000147B5">
        <w:rPr>
          <w:rFonts w:ascii="Times New Roman" w:hAnsi="Times New Roman" w:cs="Times New Roman"/>
          <w:sz w:val="24"/>
          <w:szCs w:val="24"/>
        </w:rPr>
        <w:t xml:space="preserve"> </w:t>
      </w:r>
    </w:p>
    <w:p w:rsidR="003A091A" w:rsidRDefault="003A091A" w:rsidP="00A534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A091A" w:rsidRDefault="003A091A" w:rsidP="00A534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VERONICA NYATSURO</w:t>
      </w:r>
    </w:p>
    <w:p w:rsidR="003A091A" w:rsidRDefault="003A091A" w:rsidP="00A534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A091A" w:rsidRDefault="003A091A" w:rsidP="00A534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MINISTER OF </w:t>
      </w:r>
      <w:r w:rsidR="004721E3">
        <w:rPr>
          <w:rFonts w:ascii="Times New Roman" w:hAnsi="Times New Roman" w:cs="Times New Roman"/>
          <w:sz w:val="24"/>
          <w:szCs w:val="24"/>
        </w:rPr>
        <w:t>L</w:t>
      </w:r>
      <w:r>
        <w:rPr>
          <w:rFonts w:ascii="Times New Roman" w:hAnsi="Times New Roman" w:cs="Times New Roman"/>
          <w:sz w:val="24"/>
          <w:szCs w:val="24"/>
        </w:rPr>
        <w:t>ANDS AND LAND RESTTLEMENT N.O.</w:t>
      </w:r>
    </w:p>
    <w:p w:rsidR="003A091A" w:rsidRDefault="003A091A" w:rsidP="00A534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3A091A" w:rsidRDefault="003A091A" w:rsidP="00A534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MAGISTRATE SINGANO</w:t>
      </w:r>
    </w:p>
    <w:p w:rsidR="00090BBF" w:rsidRDefault="00090BBF" w:rsidP="00A5344D">
      <w:pPr>
        <w:spacing w:after="0" w:line="240" w:lineRule="auto"/>
        <w:jc w:val="both"/>
        <w:rPr>
          <w:rFonts w:ascii="Times New Roman" w:hAnsi="Times New Roman" w:cs="Times New Roman"/>
          <w:sz w:val="24"/>
          <w:szCs w:val="24"/>
        </w:rPr>
      </w:pPr>
    </w:p>
    <w:p w:rsidR="00090BBF" w:rsidRDefault="00090BBF" w:rsidP="00090BBF">
      <w:pPr>
        <w:spacing w:after="0" w:line="240" w:lineRule="auto"/>
        <w:rPr>
          <w:rFonts w:ascii="Times New Roman" w:hAnsi="Times New Roman" w:cs="Times New Roman"/>
          <w:sz w:val="24"/>
          <w:szCs w:val="24"/>
        </w:rPr>
      </w:pPr>
    </w:p>
    <w:p w:rsidR="003A091A" w:rsidRDefault="003A091A" w:rsidP="00090BBF">
      <w:pPr>
        <w:spacing w:after="0" w:line="240" w:lineRule="auto"/>
        <w:rPr>
          <w:rFonts w:ascii="Times New Roman" w:hAnsi="Times New Roman" w:cs="Times New Roman"/>
          <w:sz w:val="24"/>
          <w:szCs w:val="24"/>
        </w:rPr>
      </w:pPr>
    </w:p>
    <w:p w:rsidR="00090BBF" w:rsidRDefault="00090BBF" w:rsidP="00090BBF">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90BBF" w:rsidRDefault="00090BBF" w:rsidP="00090BBF">
      <w:pPr>
        <w:spacing w:after="0" w:line="240" w:lineRule="auto"/>
        <w:rPr>
          <w:rFonts w:ascii="Times New Roman" w:hAnsi="Times New Roman" w:cs="Times New Roman"/>
          <w:sz w:val="24"/>
          <w:szCs w:val="24"/>
        </w:rPr>
      </w:pPr>
      <w:r>
        <w:rPr>
          <w:rFonts w:ascii="Times New Roman" w:hAnsi="Times New Roman" w:cs="Times New Roman"/>
          <w:sz w:val="24"/>
          <w:szCs w:val="24"/>
        </w:rPr>
        <w:t>CHAREWA J</w:t>
      </w:r>
    </w:p>
    <w:p w:rsidR="00090BBF" w:rsidRPr="00CD5DAB" w:rsidRDefault="00090BBF" w:rsidP="00090BB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730F84">
        <w:rPr>
          <w:rFonts w:ascii="Times New Roman" w:hAnsi="Times New Roman" w:cs="Times New Roman"/>
          <w:sz w:val="24"/>
          <w:szCs w:val="24"/>
        </w:rPr>
        <w:t xml:space="preserve">31 </w:t>
      </w:r>
      <w:r>
        <w:rPr>
          <w:rFonts w:ascii="Times New Roman" w:hAnsi="Times New Roman" w:cs="Times New Roman"/>
          <w:sz w:val="24"/>
          <w:szCs w:val="24"/>
        </w:rPr>
        <w:t>December 2015</w:t>
      </w:r>
      <w:r w:rsidRPr="00CD5DAB">
        <w:rPr>
          <w:rFonts w:ascii="Times New Roman" w:hAnsi="Times New Roman" w:cs="Times New Roman"/>
          <w:sz w:val="24"/>
          <w:szCs w:val="24"/>
        </w:rPr>
        <w:tab/>
      </w:r>
      <w:r w:rsidRPr="00CD5DAB">
        <w:rPr>
          <w:rFonts w:ascii="Times New Roman" w:hAnsi="Times New Roman" w:cs="Times New Roman"/>
          <w:sz w:val="24"/>
          <w:szCs w:val="24"/>
        </w:rPr>
        <w:tab/>
      </w:r>
      <w:r w:rsidRPr="00CD5DAB">
        <w:rPr>
          <w:rFonts w:ascii="Times New Roman" w:hAnsi="Times New Roman" w:cs="Times New Roman"/>
          <w:sz w:val="24"/>
          <w:szCs w:val="24"/>
        </w:rPr>
        <w:tab/>
      </w:r>
    </w:p>
    <w:p w:rsidR="00090BBF" w:rsidRPr="00CD5DAB" w:rsidRDefault="00090BBF" w:rsidP="00090BBF">
      <w:pPr>
        <w:spacing w:after="0" w:line="240" w:lineRule="auto"/>
        <w:rPr>
          <w:rFonts w:ascii="Times New Roman" w:hAnsi="Times New Roman" w:cs="Times New Roman"/>
          <w:sz w:val="24"/>
          <w:szCs w:val="24"/>
        </w:rPr>
      </w:pPr>
    </w:p>
    <w:p w:rsidR="00090BBF" w:rsidRDefault="00090BBF" w:rsidP="00090BBF">
      <w:pPr>
        <w:rPr>
          <w:rFonts w:ascii="Times New Roman" w:hAnsi="Times New Roman" w:cs="Times New Roman"/>
          <w:sz w:val="24"/>
          <w:szCs w:val="24"/>
        </w:rPr>
      </w:pPr>
    </w:p>
    <w:p w:rsidR="00090BBF" w:rsidRDefault="00730F84" w:rsidP="00090BBF">
      <w:pPr>
        <w:rPr>
          <w:rFonts w:ascii="Times New Roman" w:hAnsi="Times New Roman" w:cs="Times New Roman"/>
          <w:b/>
          <w:sz w:val="24"/>
          <w:szCs w:val="24"/>
        </w:rPr>
      </w:pPr>
      <w:r>
        <w:rPr>
          <w:rFonts w:ascii="Times New Roman" w:hAnsi="Times New Roman" w:cs="Times New Roman"/>
          <w:b/>
          <w:sz w:val="24"/>
          <w:szCs w:val="24"/>
        </w:rPr>
        <w:t>Urgent Chamber Application</w:t>
      </w:r>
    </w:p>
    <w:p w:rsidR="00A5344D" w:rsidRPr="00A5344D" w:rsidRDefault="00A5344D" w:rsidP="00090BBF">
      <w:pPr>
        <w:rPr>
          <w:rFonts w:ascii="Times New Roman" w:hAnsi="Times New Roman" w:cs="Times New Roman"/>
          <w:b/>
          <w:sz w:val="24"/>
          <w:szCs w:val="24"/>
        </w:rPr>
      </w:pPr>
    </w:p>
    <w:p w:rsidR="00A5344D" w:rsidRDefault="00A5344D" w:rsidP="00090BBF">
      <w:pPr>
        <w:spacing w:after="0" w:line="240" w:lineRule="auto"/>
        <w:rPr>
          <w:rFonts w:ascii="Times New Roman" w:hAnsi="Times New Roman" w:cs="Times New Roman"/>
          <w:i/>
          <w:sz w:val="24"/>
          <w:szCs w:val="24"/>
        </w:rPr>
      </w:pPr>
    </w:p>
    <w:p w:rsidR="00090BBF" w:rsidRPr="00CD5DAB" w:rsidRDefault="00593200" w:rsidP="00090BBF">
      <w:pPr>
        <w:spacing w:after="0" w:line="240" w:lineRule="auto"/>
        <w:rPr>
          <w:rFonts w:ascii="Times New Roman" w:hAnsi="Times New Roman" w:cs="Times New Roman"/>
          <w:sz w:val="24"/>
          <w:szCs w:val="24"/>
        </w:rPr>
      </w:pPr>
      <w:r w:rsidRPr="00FC78AD">
        <w:rPr>
          <w:rFonts w:ascii="Times New Roman" w:hAnsi="Times New Roman" w:cs="Times New Roman"/>
          <w:sz w:val="24"/>
          <w:szCs w:val="24"/>
        </w:rPr>
        <w:t xml:space="preserve">Ms </w:t>
      </w:r>
      <w:r>
        <w:rPr>
          <w:rFonts w:ascii="Times New Roman" w:hAnsi="Times New Roman" w:cs="Times New Roman"/>
          <w:i/>
          <w:sz w:val="24"/>
          <w:szCs w:val="24"/>
        </w:rPr>
        <w:t>N G Mapho</w:t>
      </w:r>
      <w:r w:rsidR="00730F84">
        <w:rPr>
          <w:rFonts w:ascii="Times New Roman" w:hAnsi="Times New Roman" w:cs="Times New Roman"/>
          <w:i/>
          <w:sz w:val="24"/>
          <w:szCs w:val="24"/>
        </w:rPr>
        <w:t>sa</w:t>
      </w:r>
      <w:r w:rsidR="00090BBF">
        <w:rPr>
          <w:rFonts w:ascii="Times New Roman" w:hAnsi="Times New Roman" w:cs="Times New Roman"/>
          <w:i/>
          <w:sz w:val="24"/>
          <w:szCs w:val="24"/>
        </w:rPr>
        <w:t>,</w:t>
      </w:r>
      <w:r w:rsidR="00090BBF" w:rsidRPr="00CD5DAB">
        <w:rPr>
          <w:rFonts w:ascii="Times New Roman" w:hAnsi="Times New Roman" w:cs="Times New Roman"/>
          <w:sz w:val="24"/>
          <w:szCs w:val="24"/>
        </w:rPr>
        <w:t xml:space="preserve"> for </w:t>
      </w:r>
      <w:r w:rsidR="00090BBF">
        <w:rPr>
          <w:rFonts w:ascii="Times New Roman" w:hAnsi="Times New Roman" w:cs="Times New Roman"/>
          <w:sz w:val="24"/>
          <w:szCs w:val="24"/>
        </w:rPr>
        <w:t xml:space="preserve">the </w:t>
      </w:r>
      <w:r w:rsidR="00730F84">
        <w:rPr>
          <w:rFonts w:ascii="Times New Roman" w:hAnsi="Times New Roman" w:cs="Times New Roman"/>
          <w:sz w:val="24"/>
          <w:szCs w:val="24"/>
        </w:rPr>
        <w:t>applicant</w:t>
      </w:r>
    </w:p>
    <w:p w:rsidR="00090BBF" w:rsidRPr="007B6BCE" w:rsidRDefault="00730F84" w:rsidP="00090BBF">
      <w:pPr>
        <w:spacing w:after="0" w:line="240" w:lineRule="auto"/>
        <w:rPr>
          <w:rFonts w:ascii="Times New Roman" w:hAnsi="Times New Roman" w:cs="Times New Roman"/>
          <w:sz w:val="24"/>
          <w:szCs w:val="24"/>
        </w:rPr>
      </w:pPr>
      <w:r>
        <w:rPr>
          <w:rFonts w:ascii="Times New Roman" w:hAnsi="Times New Roman" w:cs="Times New Roman"/>
          <w:i/>
          <w:sz w:val="24"/>
          <w:szCs w:val="24"/>
        </w:rPr>
        <w:t>F Chimwamurombe</w:t>
      </w:r>
      <w:r>
        <w:rPr>
          <w:rFonts w:ascii="Times New Roman" w:hAnsi="Times New Roman" w:cs="Times New Roman"/>
          <w:sz w:val="24"/>
          <w:szCs w:val="24"/>
        </w:rPr>
        <w:t>, for</w:t>
      </w:r>
      <w:r w:rsidR="003A091A">
        <w:rPr>
          <w:rFonts w:ascii="Times New Roman" w:hAnsi="Times New Roman" w:cs="Times New Roman"/>
          <w:sz w:val="24"/>
          <w:szCs w:val="24"/>
        </w:rPr>
        <w:t xml:space="preserve"> the</w:t>
      </w:r>
      <w:r w:rsidR="00090BBF" w:rsidRPr="007B6BCE">
        <w:rPr>
          <w:rFonts w:ascii="Times New Roman" w:hAnsi="Times New Roman" w:cs="Times New Roman"/>
          <w:sz w:val="24"/>
          <w:szCs w:val="24"/>
        </w:rPr>
        <w:t xml:space="preserve"> </w:t>
      </w:r>
      <w:r w:rsidR="00843C2C" w:rsidRPr="007B6BCE">
        <w:rPr>
          <w:rFonts w:ascii="Times New Roman" w:hAnsi="Times New Roman" w:cs="Times New Roman"/>
          <w:sz w:val="24"/>
          <w:szCs w:val="24"/>
        </w:rPr>
        <w:t>1</w:t>
      </w:r>
      <w:r w:rsidR="00843C2C" w:rsidRPr="007B6BCE">
        <w:rPr>
          <w:rFonts w:ascii="Times New Roman" w:hAnsi="Times New Roman" w:cs="Times New Roman"/>
          <w:sz w:val="24"/>
          <w:szCs w:val="24"/>
          <w:vertAlign w:val="superscript"/>
        </w:rPr>
        <w:t>st</w:t>
      </w:r>
      <w:r w:rsidR="00843C2C" w:rsidRPr="007B6BCE">
        <w:rPr>
          <w:rFonts w:ascii="Times New Roman" w:hAnsi="Times New Roman" w:cs="Times New Roman"/>
          <w:sz w:val="24"/>
          <w:szCs w:val="24"/>
        </w:rPr>
        <w:t xml:space="preserve"> &amp; 2</w:t>
      </w:r>
      <w:r w:rsidR="00843C2C" w:rsidRPr="007B6BCE">
        <w:rPr>
          <w:rFonts w:ascii="Times New Roman" w:hAnsi="Times New Roman" w:cs="Times New Roman"/>
          <w:sz w:val="24"/>
          <w:szCs w:val="24"/>
          <w:vertAlign w:val="superscript"/>
        </w:rPr>
        <w:t>nd</w:t>
      </w:r>
      <w:r w:rsidR="00843C2C" w:rsidRPr="007B6BCE">
        <w:rPr>
          <w:rFonts w:ascii="Times New Roman" w:hAnsi="Times New Roman" w:cs="Times New Roman"/>
          <w:sz w:val="24"/>
          <w:szCs w:val="24"/>
        </w:rPr>
        <w:t xml:space="preserve"> </w:t>
      </w:r>
      <w:r>
        <w:rPr>
          <w:rFonts w:ascii="Times New Roman" w:hAnsi="Times New Roman" w:cs="Times New Roman"/>
          <w:sz w:val="24"/>
          <w:szCs w:val="24"/>
        </w:rPr>
        <w:t xml:space="preserve">respondent </w:t>
      </w:r>
    </w:p>
    <w:p w:rsidR="00730F84" w:rsidRDefault="00730F84" w:rsidP="00090BBF">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N Mupita, </w:t>
      </w:r>
      <w:r w:rsidRPr="003A091A">
        <w:rPr>
          <w:rFonts w:ascii="Times New Roman" w:hAnsi="Times New Roman" w:cs="Times New Roman"/>
          <w:sz w:val="24"/>
          <w:szCs w:val="24"/>
        </w:rPr>
        <w:t xml:space="preserve">for </w:t>
      </w:r>
      <w:r w:rsidR="003A091A" w:rsidRPr="003A091A">
        <w:rPr>
          <w:rFonts w:ascii="Times New Roman" w:hAnsi="Times New Roman" w:cs="Times New Roman"/>
          <w:sz w:val="24"/>
          <w:szCs w:val="24"/>
        </w:rPr>
        <w:t xml:space="preserve">the </w:t>
      </w:r>
      <w:r w:rsidRPr="003A091A">
        <w:rPr>
          <w:rFonts w:ascii="Times New Roman" w:hAnsi="Times New Roman" w:cs="Times New Roman"/>
          <w:sz w:val="24"/>
          <w:szCs w:val="24"/>
        </w:rPr>
        <w:t>3</w:t>
      </w:r>
      <w:r w:rsidRPr="003A091A">
        <w:rPr>
          <w:rFonts w:ascii="Times New Roman" w:hAnsi="Times New Roman" w:cs="Times New Roman"/>
          <w:sz w:val="24"/>
          <w:szCs w:val="24"/>
          <w:vertAlign w:val="superscript"/>
        </w:rPr>
        <w:t>rd</w:t>
      </w:r>
      <w:r w:rsidRPr="003A091A">
        <w:rPr>
          <w:rFonts w:ascii="Times New Roman" w:hAnsi="Times New Roman" w:cs="Times New Roman"/>
          <w:sz w:val="24"/>
          <w:szCs w:val="24"/>
        </w:rPr>
        <w:t xml:space="preserve"> respondent</w:t>
      </w:r>
    </w:p>
    <w:p w:rsidR="00843C2C" w:rsidRPr="003A091A" w:rsidRDefault="00730F84" w:rsidP="00090BBF">
      <w:pPr>
        <w:spacing w:after="0" w:line="240" w:lineRule="auto"/>
        <w:rPr>
          <w:rFonts w:ascii="Times New Roman" w:hAnsi="Times New Roman" w:cs="Times New Roman"/>
          <w:sz w:val="24"/>
          <w:szCs w:val="24"/>
        </w:rPr>
      </w:pPr>
      <w:r w:rsidRPr="003A091A">
        <w:rPr>
          <w:rFonts w:ascii="Times New Roman" w:hAnsi="Times New Roman" w:cs="Times New Roman"/>
          <w:sz w:val="24"/>
          <w:szCs w:val="24"/>
        </w:rPr>
        <w:t>4</w:t>
      </w:r>
      <w:r w:rsidRPr="003A091A">
        <w:rPr>
          <w:rFonts w:ascii="Times New Roman" w:hAnsi="Times New Roman" w:cs="Times New Roman"/>
          <w:sz w:val="24"/>
          <w:szCs w:val="24"/>
          <w:vertAlign w:val="superscript"/>
        </w:rPr>
        <w:t>th</w:t>
      </w:r>
      <w:r w:rsidRPr="003A091A">
        <w:rPr>
          <w:rFonts w:ascii="Times New Roman" w:hAnsi="Times New Roman" w:cs="Times New Roman"/>
          <w:sz w:val="24"/>
          <w:szCs w:val="24"/>
        </w:rPr>
        <w:t xml:space="preserve"> respondent in default</w:t>
      </w:r>
    </w:p>
    <w:p w:rsidR="00090BBF" w:rsidRPr="00CD5DAB" w:rsidRDefault="00090BBF" w:rsidP="00090BBF">
      <w:pPr>
        <w:spacing w:after="0" w:line="240" w:lineRule="auto"/>
        <w:rPr>
          <w:rFonts w:ascii="Times New Roman" w:hAnsi="Times New Roman" w:cs="Times New Roman"/>
          <w:sz w:val="24"/>
          <w:szCs w:val="24"/>
        </w:rPr>
      </w:pPr>
    </w:p>
    <w:p w:rsidR="00090BBF" w:rsidRPr="00CD5DAB" w:rsidRDefault="00090BBF" w:rsidP="00090BBF">
      <w:pPr>
        <w:spacing w:after="0" w:line="240" w:lineRule="auto"/>
        <w:rPr>
          <w:rFonts w:ascii="Times New Roman" w:hAnsi="Times New Roman" w:cs="Times New Roman"/>
          <w:sz w:val="24"/>
          <w:szCs w:val="24"/>
        </w:rPr>
      </w:pPr>
    </w:p>
    <w:p w:rsidR="00871F80" w:rsidRDefault="00191489"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CHAREWA J: </w:t>
      </w:r>
      <w:r w:rsidR="003A091A">
        <w:rPr>
          <w:rFonts w:ascii="Times New Roman" w:hAnsi="Times New Roman" w:cs="Times New Roman"/>
          <w:sz w:val="24"/>
          <w:szCs w:val="24"/>
        </w:rPr>
        <w:t>The a</w:t>
      </w:r>
      <w:r w:rsidR="00730F84">
        <w:rPr>
          <w:rFonts w:ascii="Times New Roman" w:hAnsi="Times New Roman" w:cs="Times New Roman"/>
          <w:sz w:val="24"/>
          <w:szCs w:val="24"/>
        </w:rPr>
        <w:t xml:space="preserve">pplicant filed an urgent chamber </w:t>
      </w:r>
      <w:r w:rsidR="00871F80">
        <w:rPr>
          <w:rFonts w:ascii="Times New Roman" w:hAnsi="Times New Roman" w:cs="Times New Roman"/>
          <w:sz w:val="24"/>
          <w:szCs w:val="24"/>
        </w:rPr>
        <w:t>application</w:t>
      </w:r>
      <w:r w:rsidR="00730F84">
        <w:rPr>
          <w:rFonts w:ascii="Times New Roman" w:hAnsi="Times New Roman" w:cs="Times New Roman"/>
          <w:sz w:val="24"/>
          <w:szCs w:val="24"/>
        </w:rPr>
        <w:t xml:space="preserve"> seeking</w:t>
      </w:r>
      <w:r w:rsidR="00871F80">
        <w:rPr>
          <w:rFonts w:ascii="Times New Roman" w:hAnsi="Times New Roman" w:cs="Times New Roman"/>
          <w:sz w:val="24"/>
          <w:szCs w:val="24"/>
        </w:rPr>
        <w:t xml:space="preserve"> the following order:-</w:t>
      </w:r>
    </w:p>
    <w:p w:rsidR="00871F80" w:rsidRPr="003A091A" w:rsidRDefault="00871F80" w:rsidP="003A091A">
      <w:pPr>
        <w:spacing w:after="0" w:line="240" w:lineRule="auto"/>
        <w:ind w:left="1440" w:hanging="720"/>
        <w:jc w:val="both"/>
        <w:rPr>
          <w:rFonts w:ascii="Times New Roman" w:hAnsi="Times New Roman" w:cs="Times New Roman"/>
        </w:rPr>
      </w:pPr>
      <w:r w:rsidRPr="003A091A">
        <w:rPr>
          <w:rFonts w:ascii="Times New Roman" w:hAnsi="Times New Roman" w:cs="Times New Roman"/>
        </w:rPr>
        <w:t>“1.</w:t>
      </w:r>
      <w:r w:rsidRPr="003A091A">
        <w:rPr>
          <w:rFonts w:ascii="Times New Roman" w:hAnsi="Times New Roman" w:cs="Times New Roman"/>
        </w:rPr>
        <w:tab/>
        <w:t>Pending the outcome of the Applicant’s Application for Review in the matter No. HC12559/15 the 1</w:t>
      </w:r>
      <w:r w:rsidRPr="003A091A">
        <w:rPr>
          <w:rFonts w:ascii="Times New Roman" w:hAnsi="Times New Roman" w:cs="Times New Roman"/>
          <w:vertAlign w:val="superscript"/>
        </w:rPr>
        <w:t>st</w:t>
      </w:r>
      <w:r w:rsidRPr="003A091A">
        <w:rPr>
          <w:rFonts w:ascii="Times New Roman" w:hAnsi="Times New Roman" w:cs="Times New Roman"/>
        </w:rPr>
        <w:t xml:space="preserve"> and 2</w:t>
      </w:r>
      <w:r w:rsidRPr="003A091A">
        <w:rPr>
          <w:rFonts w:ascii="Times New Roman" w:hAnsi="Times New Roman" w:cs="Times New Roman"/>
          <w:vertAlign w:val="superscript"/>
        </w:rPr>
        <w:t>nd</w:t>
      </w:r>
      <w:r w:rsidRPr="003A091A">
        <w:rPr>
          <w:rFonts w:ascii="Times New Roman" w:hAnsi="Times New Roman" w:cs="Times New Roman"/>
        </w:rPr>
        <w:t xml:space="preserve"> Respondents be ordered as follows;</w:t>
      </w:r>
    </w:p>
    <w:p w:rsidR="00871F80" w:rsidRPr="003A091A" w:rsidRDefault="00871F80" w:rsidP="003A091A">
      <w:pPr>
        <w:pStyle w:val="ListParagraph"/>
        <w:numPr>
          <w:ilvl w:val="0"/>
          <w:numId w:val="11"/>
        </w:numPr>
        <w:spacing w:after="0" w:line="240" w:lineRule="auto"/>
        <w:jc w:val="both"/>
        <w:rPr>
          <w:rFonts w:ascii="Times New Roman" w:hAnsi="Times New Roman" w:cs="Times New Roman"/>
        </w:rPr>
      </w:pPr>
      <w:r w:rsidRPr="003A091A">
        <w:rPr>
          <w:rFonts w:ascii="Times New Roman" w:hAnsi="Times New Roman" w:cs="Times New Roman"/>
        </w:rPr>
        <w:t>They and their agents and all those claiming occupation through them should;</w:t>
      </w:r>
    </w:p>
    <w:p w:rsidR="00871F80" w:rsidRPr="003A091A" w:rsidRDefault="00871F80" w:rsidP="003A091A">
      <w:pPr>
        <w:pStyle w:val="ListParagraph"/>
        <w:numPr>
          <w:ilvl w:val="0"/>
          <w:numId w:val="12"/>
        </w:numPr>
        <w:spacing w:after="0" w:line="240" w:lineRule="auto"/>
        <w:jc w:val="both"/>
        <w:rPr>
          <w:rFonts w:ascii="Times New Roman" w:hAnsi="Times New Roman" w:cs="Times New Roman"/>
        </w:rPr>
      </w:pPr>
      <w:r w:rsidRPr="003A091A">
        <w:rPr>
          <w:rFonts w:ascii="Times New Roman" w:hAnsi="Times New Roman" w:cs="Times New Roman"/>
        </w:rPr>
        <w:t>Immediately leave Kingstone Deverill Farm and not be within 5km of it for any reason whatsoever;</w:t>
      </w:r>
    </w:p>
    <w:p w:rsidR="00871F80" w:rsidRPr="003A091A" w:rsidRDefault="00871F80" w:rsidP="003A091A">
      <w:pPr>
        <w:pStyle w:val="ListParagraph"/>
        <w:numPr>
          <w:ilvl w:val="0"/>
          <w:numId w:val="12"/>
        </w:numPr>
        <w:spacing w:after="0" w:line="240" w:lineRule="auto"/>
        <w:jc w:val="both"/>
        <w:rPr>
          <w:rFonts w:ascii="Times New Roman" w:hAnsi="Times New Roman" w:cs="Times New Roman"/>
        </w:rPr>
      </w:pPr>
      <w:r w:rsidRPr="003A091A">
        <w:rPr>
          <w:rFonts w:ascii="Times New Roman" w:hAnsi="Times New Roman" w:cs="Times New Roman"/>
        </w:rPr>
        <w:t>Should immediately return possession of 12ha of prepared land to the Applicant.</w:t>
      </w:r>
    </w:p>
    <w:p w:rsidR="00871F80" w:rsidRPr="003A091A" w:rsidRDefault="00871F80" w:rsidP="003A091A">
      <w:pPr>
        <w:pStyle w:val="ListParagraph"/>
        <w:numPr>
          <w:ilvl w:val="0"/>
          <w:numId w:val="13"/>
        </w:numPr>
        <w:spacing w:after="0" w:line="240" w:lineRule="auto"/>
        <w:jc w:val="both"/>
        <w:rPr>
          <w:rFonts w:ascii="Times New Roman" w:hAnsi="Times New Roman" w:cs="Times New Roman"/>
        </w:rPr>
      </w:pPr>
      <w:r w:rsidRPr="003A091A">
        <w:rPr>
          <w:rFonts w:ascii="Times New Roman" w:hAnsi="Times New Roman" w:cs="Times New Roman"/>
        </w:rPr>
        <w:t>Should keep Peace with applicant, his family and farm workers and refrain from forcefully gaining entrance onto Kingstone Deverill Farm.</w:t>
      </w:r>
    </w:p>
    <w:p w:rsidR="00871F80" w:rsidRDefault="00871F80" w:rsidP="003A091A">
      <w:pPr>
        <w:pStyle w:val="ListParagraph"/>
        <w:numPr>
          <w:ilvl w:val="0"/>
          <w:numId w:val="14"/>
        </w:numPr>
        <w:spacing w:after="0" w:line="240" w:lineRule="auto"/>
        <w:jc w:val="both"/>
        <w:rPr>
          <w:rFonts w:ascii="Times New Roman" w:hAnsi="Times New Roman" w:cs="Times New Roman"/>
        </w:rPr>
      </w:pPr>
      <w:r w:rsidRPr="003A091A">
        <w:rPr>
          <w:rFonts w:ascii="Times New Roman" w:hAnsi="Times New Roman" w:cs="Times New Roman"/>
        </w:rPr>
        <w:t>The 1</w:t>
      </w:r>
      <w:r w:rsidRPr="003A091A">
        <w:rPr>
          <w:rFonts w:ascii="Times New Roman" w:hAnsi="Times New Roman" w:cs="Times New Roman"/>
          <w:vertAlign w:val="superscript"/>
        </w:rPr>
        <w:t>st</w:t>
      </w:r>
      <w:r w:rsidRPr="003A091A">
        <w:rPr>
          <w:rFonts w:ascii="Times New Roman" w:hAnsi="Times New Roman" w:cs="Times New Roman"/>
        </w:rPr>
        <w:t xml:space="preserve"> and 2</w:t>
      </w:r>
      <w:r w:rsidRPr="003A091A">
        <w:rPr>
          <w:rFonts w:ascii="Times New Roman" w:hAnsi="Times New Roman" w:cs="Times New Roman"/>
          <w:vertAlign w:val="superscript"/>
        </w:rPr>
        <w:t>nd</w:t>
      </w:r>
      <w:r w:rsidRPr="003A091A">
        <w:rPr>
          <w:rFonts w:ascii="Times New Roman" w:hAnsi="Times New Roman" w:cs="Times New Roman"/>
        </w:rPr>
        <w:t xml:space="preserve"> Respondents shall pay the costs of this application.</w:t>
      </w:r>
      <w:r w:rsidR="003A091A" w:rsidRPr="003A091A">
        <w:rPr>
          <w:rFonts w:ascii="Times New Roman" w:hAnsi="Times New Roman" w:cs="Times New Roman"/>
        </w:rPr>
        <w:t>”</w:t>
      </w:r>
    </w:p>
    <w:p w:rsidR="003A091A" w:rsidRPr="003A091A" w:rsidRDefault="003A091A" w:rsidP="003A091A">
      <w:pPr>
        <w:pStyle w:val="ListParagraph"/>
        <w:spacing w:after="0" w:line="240" w:lineRule="auto"/>
        <w:ind w:left="1440"/>
        <w:jc w:val="both"/>
        <w:rPr>
          <w:rFonts w:ascii="Times New Roman" w:hAnsi="Times New Roman" w:cs="Times New Roman"/>
        </w:rPr>
      </w:pPr>
    </w:p>
    <w:p w:rsidR="003A7D86" w:rsidRDefault="003A091A" w:rsidP="00871F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second and third</w:t>
      </w:r>
      <w:r w:rsidR="00871F80">
        <w:rPr>
          <w:rFonts w:ascii="Times New Roman" w:hAnsi="Times New Roman" w:cs="Times New Roman"/>
          <w:sz w:val="24"/>
          <w:szCs w:val="24"/>
        </w:rPr>
        <w:t xml:space="preserve"> respondents opposed the application on the grounds that, firstly, </w:t>
      </w:r>
      <w:r w:rsidR="00E070B6">
        <w:rPr>
          <w:rFonts w:ascii="Times New Roman" w:hAnsi="Times New Roman" w:cs="Times New Roman"/>
          <w:i/>
          <w:sz w:val="24"/>
          <w:szCs w:val="24"/>
        </w:rPr>
        <w:t xml:space="preserve">in limine, </w:t>
      </w:r>
      <w:r w:rsidR="00871F80">
        <w:rPr>
          <w:rFonts w:ascii="Times New Roman" w:hAnsi="Times New Roman" w:cs="Times New Roman"/>
          <w:sz w:val="24"/>
          <w:szCs w:val="24"/>
        </w:rPr>
        <w:t xml:space="preserve">it was not urgent, </w:t>
      </w:r>
      <w:r w:rsidR="00E070B6">
        <w:rPr>
          <w:rFonts w:ascii="Times New Roman" w:hAnsi="Times New Roman" w:cs="Times New Roman"/>
          <w:sz w:val="24"/>
          <w:szCs w:val="24"/>
        </w:rPr>
        <w:t xml:space="preserve">it failed to disclose material facts and therefore sought to </w:t>
      </w:r>
      <w:r w:rsidR="003A7D86">
        <w:rPr>
          <w:rFonts w:ascii="Times New Roman" w:hAnsi="Times New Roman" w:cs="Times New Roman"/>
          <w:sz w:val="24"/>
          <w:szCs w:val="24"/>
        </w:rPr>
        <w:t>mislead</w:t>
      </w:r>
      <w:r w:rsidR="00E070B6">
        <w:rPr>
          <w:rFonts w:ascii="Times New Roman" w:hAnsi="Times New Roman" w:cs="Times New Roman"/>
          <w:sz w:val="24"/>
          <w:szCs w:val="24"/>
        </w:rPr>
        <w:t xml:space="preserve"> the court and finally that it was fatally defective for failing to comply with the rules. S</w:t>
      </w:r>
      <w:r w:rsidR="00871F80">
        <w:rPr>
          <w:rFonts w:ascii="Times New Roman" w:hAnsi="Times New Roman" w:cs="Times New Roman"/>
          <w:sz w:val="24"/>
          <w:szCs w:val="24"/>
        </w:rPr>
        <w:t>econdly</w:t>
      </w:r>
      <w:r w:rsidR="00E070B6">
        <w:rPr>
          <w:rFonts w:ascii="Times New Roman" w:hAnsi="Times New Roman" w:cs="Times New Roman"/>
          <w:sz w:val="24"/>
          <w:szCs w:val="24"/>
        </w:rPr>
        <w:t xml:space="preserve">, on the merits, </w:t>
      </w:r>
      <w:r>
        <w:rPr>
          <w:rFonts w:ascii="Times New Roman" w:hAnsi="Times New Roman" w:cs="Times New Roman"/>
          <w:sz w:val="24"/>
          <w:szCs w:val="24"/>
        </w:rPr>
        <w:t xml:space="preserve">the </w:t>
      </w:r>
      <w:r w:rsidR="00E070B6">
        <w:rPr>
          <w:rFonts w:ascii="Times New Roman" w:hAnsi="Times New Roman" w:cs="Times New Roman"/>
          <w:sz w:val="24"/>
          <w:szCs w:val="24"/>
        </w:rPr>
        <w:t xml:space="preserve">respondents argued that the review being sought has no merit as </w:t>
      </w:r>
      <w:r>
        <w:rPr>
          <w:rFonts w:ascii="Times New Roman" w:hAnsi="Times New Roman" w:cs="Times New Roman"/>
          <w:sz w:val="24"/>
          <w:szCs w:val="24"/>
        </w:rPr>
        <w:t xml:space="preserve">the fourth </w:t>
      </w:r>
      <w:r w:rsidR="00E070B6">
        <w:rPr>
          <w:rFonts w:ascii="Times New Roman" w:hAnsi="Times New Roman" w:cs="Times New Roman"/>
          <w:sz w:val="24"/>
          <w:szCs w:val="24"/>
        </w:rPr>
        <w:t xml:space="preserve">respondent acted properly in dismissing applicant’s </w:t>
      </w:r>
      <w:r w:rsidR="00E070B6">
        <w:rPr>
          <w:rFonts w:ascii="Times New Roman" w:hAnsi="Times New Roman" w:cs="Times New Roman"/>
          <w:i/>
          <w:sz w:val="24"/>
          <w:szCs w:val="24"/>
        </w:rPr>
        <w:t xml:space="preserve">ex parte </w:t>
      </w:r>
      <w:r w:rsidR="00E070B6">
        <w:rPr>
          <w:rFonts w:ascii="Times New Roman" w:hAnsi="Times New Roman" w:cs="Times New Roman"/>
          <w:sz w:val="24"/>
          <w:szCs w:val="24"/>
        </w:rPr>
        <w:t xml:space="preserve">application, no act of </w:t>
      </w:r>
      <w:r w:rsidR="00E070B6">
        <w:rPr>
          <w:rFonts w:ascii="Times New Roman" w:hAnsi="Times New Roman" w:cs="Times New Roman"/>
          <w:sz w:val="24"/>
          <w:szCs w:val="24"/>
        </w:rPr>
        <w:lastRenderedPageBreak/>
        <w:t xml:space="preserve">spoliation has in fact been committed as </w:t>
      </w:r>
      <w:r>
        <w:rPr>
          <w:rFonts w:ascii="Times New Roman" w:hAnsi="Times New Roman" w:cs="Times New Roman"/>
          <w:sz w:val="24"/>
          <w:szCs w:val="24"/>
        </w:rPr>
        <w:t>the first and second</w:t>
      </w:r>
      <w:r w:rsidR="00E070B6">
        <w:rPr>
          <w:rFonts w:ascii="Times New Roman" w:hAnsi="Times New Roman" w:cs="Times New Roman"/>
          <w:sz w:val="24"/>
          <w:szCs w:val="24"/>
        </w:rPr>
        <w:t xml:space="preserve"> respondents have filed a complaint in terms Gazetted </w:t>
      </w:r>
      <w:r w:rsidR="003A7D86">
        <w:rPr>
          <w:rFonts w:ascii="Times New Roman" w:hAnsi="Times New Roman" w:cs="Times New Roman"/>
          <w:sz w:val="24"/>
          <w:szCs w:val="24"/>
        </w:rPr>
        <w:t>Lands (</w:t>
      </w:r>
      <w:r w:rsidR="00E070B6">
        <w:rPr>
          <w:rFonts w:ascii="Times New Roman" w:hAnsi="Times New Roman" w:cs="Times New Roman"/>
          <w:sz w:val="24"/>
          <w:szCs w:val="24"/>
        </w:rPr>
        <w:t xml:space="preserve">Consequential Provisions) Act </w:t>
      </w:r>
      <w:r w:rsidR="00E070B6" w:rsidRPr="003A091A">
        <w:rPr>
          <w:rFonts w:ascii="Times New Roman" w:hAnsi="Times New Roman" w:cs="Times New Roman"/>
          <w:sz w:val="24"/>
          <w:szCs w:val="24"/>
        </w:rPr>
        <w:t>[</w:t>
      </w:r>
      <w:r w:rsidR="00E070B6" w:rsidRPr="00E070B6">
        <w:rPr>
          <w:rFonts w:ascii="Times New Roman" w:hAnsi="Times New Roman" w:cs="Times New Roman"/>
          <w:i/>
          <w:sz w:val="24"/>
          <w:szCs w:val="24"/>
        </w:rPr>
        <w:t>Chapter 20:28</w:t>
      </w:r>
      <w:r w:rsidR="00E070B6" w:rsidRPr="003A091A">
        <w:rPr>
          <w:rFonts w:ascii="Times New Roman" w:hAnsi="Times New Roman" w:cs="Times New Roman"/>
          <w:sz w:val="24"/>
          <w:szCs w:val="24"/>
        </w:rPr>
        <w:t xml:space="preserve">] </w:t>
      </w:r>
      <w:r w:rsidR="00E070B6">
        <w:rPr>
          <w:rFonts w:ascii="Times New Roman" w:hAnsi="Times New Roman" w:cs="Times New Roman"/>
          <w:sz w:val="24"/>
          <w:szCs w:val="24"/>
        </w:rPr>
        <w:t xml:space="preserve">under which </w:t>
      </w:r>
      <w:r>
        <w:rPr>
          <w:rFonts w:ascii="Times New Roman" w:hAnsi="Times New Roman" w:cs="Times New Roman"/>
          <w:sz w:val="24"/>
          <w:szCs w:val="24"/>
        </w:rPr>
        <w:t xml:space="preserve">the </w:t>
      </w:r>
      <w:r w:rsidR="00E070B6">
        <w:rPr>
          <w:rFonts w:ascii="Times New Roman" w:hAnsi="Times New Roman" w:cs="Times New Roman"/>
          <w:sz w:val="24"/>
          <w:szCs w:val="24"/>
        </w:rPr>
        <w:t xml:space="preserve">applicant is being prosecuted and </w:t>
      </w:r>
      <w:r w:rsidR="003A7D86">
        <w:rPr>
          <w:rFonts w:ascii="Times New Roman" w:hAnsi="Times New Roman" w:cs="Times New Roman"/>
          <w:sz w:val="24"/>
          <w:szCs w:val="24"/>
        </w:rPr>
        <w:t xml:space="preserve">liable to eviction if found guilty, and </w:t>
      </w:r>
      <w:r>
        <w:rPr>
          <w:rFonts w:ascii="Times New Roman" w:hAnsi="Times New Roman" w:cs="Times New Roman"/>
          <w:sz w:val="24"/>
          <w:szCs w:val="24"/>
        </w:rPr>
        <w:t xml:space="preserve">the </w:t>
      </w:r>
      <w:r w:rsidR="003A7D86">
        <w:rPr>
          <w:rFonts w:ascii="Times New Roman" w:hAnsi="Times New Roman" w:cs="Times New Roman"/>
          <w:sz w:val="24"/>
          <w:szCs w:val="24"/>
        </w:rPr>
        <w:t>applicant has been and is still in occupation at the farm.</w:t>
      </w:r>
    </w:p>
    <w:p w:rsidR="00593200" w:rsidRDefault="00FC78AD" w:rsidP="007220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003A7D86">
        <w:rPr>
          <w:rFonts w:ascii="Times New Roman" w:hAnsi="Times New Roman" w:cs="Times New Roman"/>
          <w:sz w:val="24"/>
          <w:szCs w:val="24"/>
        </w:rPr>
        <w:t xml:space="preserve">pplicant is the former owner of Kingston Deverill Farm, which he held under Deed of Transfer 151/88 dated 14 January 1988. The farm was gazetted for acquisition by the government on 18 August 2000 and the title deeds was so endorsed on 8 June 2006. </w:t>
      </w:r>
      <w:r w:rsidR="00DE0E61">
        <w:rPr>
          <w:rFonts w:ascii="Times New Roman" w:hAnsi="Times New Roman" w:cs="Times New Roman"/>
          <w:sz w:val="24"/>
          <w:szCs w:val="24"/>
        </w:rPr>
        <w:t>Such acquisition was confirmed in Constitution of Zimbabwe Amendment No. 17 of 2005 (Schedule 7) and was further endorsed by Section 290</w:t>
      </w:r>
      <w:r w:rsidR="000632A1">
        <w:rPr>
          <w:rFonts w:ascii="Times New Roman" w:hAnsi="Times New Roman" w:cs="Times New Roman"/>
          <w:sz w:val="24"/>
          <w:szCs w:val="24"/>
        </w:rPr>
        <w:t xml:space="preserve"> of</w:t>
      </w:r>
      <w:r w:rsidR="000632A1" w:rsidRPr="000632A1">
        <w:rPr>
          <w:rFonts w:ascii="Times New Roman" w:hAnsi="Times New Roman" w:cs="Times New Roman"/>
          <w:sz w:val="24"/>
          <w:szCs w:val="24"/>
        </w:rPr>
        <w:t xml:space="preserve"> </w:t>
      </w:r>
      <w:r w:rsidR="000632A1">
        <w:rPr>
          <w:rFonts w:ascii="Times New Roman" w:hAnsi="Times New Roman" w:cs="Times New Roman"/>
          <w:sz w:val="24"/>
          <w:szCs w:val="24"/>
        </w:rPr>
        <w:t>Constitution of Zimbabwe Amendment No. 20.</w:t>
      </w:r>
      <w:r w:rsidR="00DE0E61">
        <w:rPr>
          <w:rFonts w:ascii="Times New Roman" w:hAnsi="Times New Roman" w:cs="Times New Roman"/>
          <w:sz w:val="24"/>
          <w:szCs w:val="24"/>
        </w:rPr>
        <w:t xml:space="preserve"> </w:t>
      </w:r>
      <w:r w:rsidR="003A091A">
        <w:rPr>
          <w:rFonts w:ascii="Times New Roman" w:hAnsi="Times New Roman" w:cs="Times New Roman"/>
          <w:sz w:val="24"/>
          <w:szCs w:val="24"/>
        </w:rPr>
        <w:t>The a</w:t>
      </w:r>
      <w:r w:rsidR="00DE0E61">
        <w:rPr>
          <w:rFonts w:ascii="Times New Roman" w:hAnsi="Times New Roman" w:cs="Times New Roman"/>
          <w:sz w:val="24"/>
          <w:szCs w:val="24"/>
        </w:rPr>
        <w:t xml:space="preserve">pplicant claims that the farm was delisted from acquisition, but produced no evidence before me in that respect, nor was he able to produce any offer letters or authority to be on the farm. </w:t>
      </w:r>
    </w:p>
    <w:p w:rsidR="000632A1" w:rsidRDefault="003A7D86" w:rsidP="007220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farm was </w:t>
      </w:r>
      <w:r w:rsidR="00593200">
        <w:rPr>
          <w:rFonts w:ascii="Times New Roman" w:hAnsi="Times New Roman" w:cs="Times New Roman"/>
          <w:sz w:val="24"/>
          <w:szCs w:val="24"/>
        </w:rPr>
        <w:t xml:space="preserve">in fact </w:t>
      </w:r>
      <w:r>
        <w:rPr>
          <w:rFonts w:ascii="Times New Roman" w:hAnsi="Times New Roman" w:cs="Times New Roman"/>
          <w:sz w:val="24"/>
          <w:szCs w:val="24"/>
        </w:rPr>
        <w:t xml:space="preserve">sub-divided for A2 resettlement. </w:t>
      </w:r>
      <w:r w:rsidR="003A091A">
        <w:rPr>
          <w:rFonts w:ascii="Times New Roman" w:hAnsi="Times New Roman" w:cs="Times New Roman"/>
          <w:sz w:val="24"/>
          <w:szCs w:val="24"/>
        </w:rPr>
        <w:t>The first and second</w:t>
      </w:r>
      <w:r>
        <w:rPr>
          <w:rFonts w:ascii="Times New Roman" w:hAnsi="Times New Roman" w:cs="Times New Roman"/>
          <w:sz w:val="24"/>
          <w:szCs w:val="24"/>
        </w:rPr>
        <w:t xml:space="preserve"> respondents are but some of the beneficiaries of the resettlement scheme at the farm. </w:t>
      </w:r>
    </w:p>
    <w:p w:rsidR="009D73D8" w:rsidRDefault="00FC78AD" w:rsidP="007220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009D73D8">
        <w:rPr>
          <w:rFonts w:ascii="Times New Roman" w:hAnsi="Times New Roman" w:cs="Times New Roman"/>
          <w:sz w:val="24"/>
          <w:szCs w:val="24"/>
        </w:rPr>
        <w:t xml:space="preserve">pplicant contends that he has been dispossessed without due process and he, together with his farm workers, have been subjected to threats and intimidation, hence his filing an </w:t>
      </w:r>
      <w:r w:rsidR="009D73D8" w:rsidRPr="009D73D8">
        <w:rPr>
          <w:rFonts w:ascii="Times New Roman" w:hAnsi="Times New Roman" w:cs="Times New Roman"/>
          <w:i/>
          <w:sz w:val="24"/>
          <w:szCs w:val="24"/>
        </w:rPr>
        <w:t>ex parte</w:t>
      </w:r>
      <w:r w:rsidR="009D73D8">
        <w:rPr>
          <w:rFonts w:ascii="Times New Roman" w:hAnsi="Times New Roman" w:cs="Times New Roman"/>
          <w:sz w:val="24"/>
          <w:szCs w:val="24"/>
        </w:rPr>
        <w:t xml:space="preserve"> application at the </w:t>
      </w:r>
      <w:r w:rsidR="0072200D">
        <w:rPr>
          <w:rFonts w:ascii="Times New Roman" w:hAnsi="Times New Roman" w:cs="Times New Roman"/>
          <w:sz w:val="24"/>
          <w:szCs w:val="24"/>
        </w:rPr>
        <w:t>magistrate’s</w:t>
      </w:r>
      <w:r w:rsidR="009D73D8">
        <w:rPr>
          <w:rFonts w:ascii="Times New Roman" w:hAnsi="Times New Roman" w:cs="Times New Roman"/>
          <w:sz w:val="24"/>
          <w:szCs w:val="24"/>
        </w:rPr>
        <w:t xml:space="preserve"> court in Bindura, the outcome of which he seeks review. And pending such review, he prays this court to grant him the order aforesaid.</w:t>
      </w:r>
    </w:p>
    <w:p w:rsidR="003A7D86" w:rsidRDefault="00DE0E61" w:rsidP="005932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w:t>
      </w:r>
      <w:r w:rsidR="009D73D8">
        <w:rPr>
          <w:rFonts w:ascii="Times New Roman" w:hAnsi="Times New Roman" w:cs="Times New Roman"/>
          <w:sz w:val="24"/>
          <w:szCs w:val="24"/>
        </w:rPr>
        <w:t xml:space="preserve">other hand, </w:t>
      </w:r>
      <w:r w:rsidR="00EE7789">
        <w:rPr>
          <w:rFonts w:ascii="Times New Roman" w:hAnsi="Times New Roman" w:cs="Times New Roman"/>
          <w:sz w:val="24"/>
          <w:szCs w:val="24"/>
        </w:rPr>
        <w:t xml:space="preserve">the first, second and third </w:t>
      </w:r>
      <w:r w:rsidR="009D73D8">
        <w:rPr>
          <w:rFonts w:ascii="Times New Roman" w:hAnsi="Times New Roman" w:cs="Times New Roman"/>
          <w:sz w:val="24"/>
          <w:szCs w:val="24"/>
        </w:rPr>
        <w:t xml:space="preserve">respondents contend that, on the </w:t>
      </w:r>
      <w:r>
        <w:rPr>
          <w:rFonts w:ascii="Times New Roman" w:hAnsi="Times New Roman" w:cs="Times New Roman"/>
          <w:sz w:val="24"/>
          <w:szCs w:val="24"/>
        </w:rPr>
        <w:t xml:space="preserve">strength of an offer letter </w:t>
      </w:r>
      <w:r w:rsidRPr="00904C4C">
        <w:rPr>
          <w:rFonts w:ascii="Times New Roman" w:hAnsi="Times New Roman" w:cs="Times New Roman"/>
          <w:sz w:val="24"/>
          <w:szCs w:val="24"/>
        </w:rPr>
        <w:t>dated</w:t>
      </w:r>
      <w:r w:rsidR="00904C4C" w:rsidRPr="00904C4C">
        <w:rPr>
          <w:rFonts w:ascii="Times New Roman" w:hAnsi="Times New Roman" w:cs="Times New Roman"/>
          <w:sz w:val="24"/>
          <w:szCs w:val="24"/>
        </w:rPr>
        <w:t xml:space="preserve"> 13 July 2015</w:t>
      </w:r>
      <w:r>
        <w:rPr>
          <w:rFonts w:ascii="Times New Roman" w:hAnsi="Times New Roman" w:cs="Times New Roman"/>
          <w:sz w:val="24"/>
          <w:szCs w:val="24"/>
        </w:rPr>
        <w:t xml:space="preserve"> </w:t>
      </w:r>
      <w:r w:rsidR="00EE7789">
        <w:rPr>
          <w:rFonts w:ascii="Times New Roman" w:hAnsi="Times New Roman" w:cs="Times New Roman"/>
          <w:sz w:val="24"/>
          <w:szCs w:val="24"/>
        </w:rPr>
        <w:t>the first and second</w:t>
      </w:r>
      <w:r>
        <w:rPr>
          <w:rFonts w:ascii="Times New Roman" w:hAnsi="Times New Roman" w:cs="Times New Roman"/>
          <w:sz w:val="24"/>
          <w:szCs w:val="24"/>
        </w:rPr>
        <w:t xml:space="preserve"> respondent</w:t>
      </w:r>
      <w:r w:rsidR="000632A1">
        <w:rPr>
          <w:rFonts w:ascii="Times New Roman" w:hAnsi="Times New Roman" w:cs="Times New Roman"/>
          <w:sz w:val="24"/>
          <w:szCs w:val="24"/>
        </w:rPr>
        <w:t>s,</w:t>
      </w:r>
      <w:r>
        <w:rPr>
          <w:rFonts w:ascii="Times New Roman" w:hAnsi="Times New Roman" w:cs="Times New Roman"/>
          <w:sz w:val="24"/>
          <w:szCs w:val="24"/>
        </w:rPr>
        <w:t xml:space="preserve"> </w:t>
      </w:r>
      <w:r w:rsidR="000632A1">
        <w:rPr>
          <w:rFonts w:ascii="Times New Roman" w:hAnsi="Times New Roman" w:cs="Times New Roman"/>
          <w:sz w:val="24"/>
          <w:szCs w:val="24"/>
        </w:rPr>
        <w:t xml:space="preserve">accompanied by lands officers and members of the </w:t>
      </w:r>
      <w:r w:rsidR="009D73D8">
        <w:rPr>
          <w:rFonts w:ascii="Times New Roman" w:hAnsi="Times New Roman" w:cs="Times New Roman"/>
          <w:sz w:val="24"/>
          <w:szCs w:val="24"/>
        </w:rPr>
        <w:t>p</w:t>
      </w:r>
      <w:r w:rsidR="000632A1">
        <w:rPr>
          <w:rFonts w:ascii="Times New Roman" w:hAnsi="Times New Roman" w:cs="Times New Roman"/>
          <w:sz w:val="24"/>
          <w:szCs w:val="24"/>
        </w:rPr>
        <w:t>olice</w:t>
      </w:r>
      <w:r w:rsidR="009D73D8">
        <w:rPr>
          <w:rFonts w:ascii="Times New Roman" w:hAnsi="Times New Roman" w:cs="Times New Roman"/>
          <w:sz w:val="24"/>
          <w:szCs w:val="24"/>
        </w:rPr>
        <w:t>,</w:t>
      </w:r>
      <w:r w:rsidR="000632A1">
        <w:rPr>
          <w:rFonts w:ascii="Times New Roman" w:hAnsi="Times New Roman" w:cs="Times New Roman"/>
          <w:sz w:val="24"/>
          <w:szCs w:val="24"/>
        </w:rPr>
        <w:t xml:space="preserve"> to ensure peace, visited</w:t>
      </w:r>
      <w:r>
        <w:rPr>
          <w:rFonts w:ascii="Times New Roman" w:hAnsi="Times New Roman" w:cs="Times New Roman"/>
          <w:sz w:val="24"/>
          <w:szCs w:val="24"/>
        </w:rPr>
        <w:t xml:space="preserve"> the farm </w:t>
      </w:r>
      <w:r w:rsidR="000632A1">
        <w:rPr>
          <w:rFonts w:ascii="Times New Roman" w:hAnsi="Times New Roman" w:cs="Times New Roman"/>
          <w:sz w:val="24"/>
          <w:szCs w:val="24"/>
        </w:rPr>
        <w:t>o</w:t>
      </w:r>
      <w:r>
        <w:rPr>
          <w:rFonts w:ascii="Times New Roman" w:hAnsi="Times New Roman" w:cs="Times New Roman"/>
          <w:sz w:val="24"/>
          <w:szCs w:val="24"/>
        </w:rPr>
        <w:t xml:space="preserve">n </w:t>
      </w:r>
      <w:r w:rsidR="000632A1">
        <w:rPr>
          <w:rFonts w:ascii="Times New Roman" w:hAnsi="Times New Roman" w:cs="Times New Roman"/>
          <w:sz w:val="24"/>
          <w:szCs w:val="24"/>
        </w:rPr>
        <w:t>18 September</w:t>
      </w:r>
      <w:r>
        <w:rPr>
          <w:rFonts w:ascii="Times New Roman" w:hAnsi="Times New Roman" w:cs="Times New Roman"/>
          <w:sz w:val="24"/>
          <w:szCs w:val="24"/>
        </w:rPr>
        <w:t xml:space="preserve"> 2015, </w:t>
      </w:r>
      <w:r w:rsidR="000632A1">
        <w:rPr>
          <w:rFonts w:ascii="Times New Roman" w:hAnsi="Times New Roman" w:cs="Times New Roman"/>
          <w:sz w:val="24"/>
          <w:szCs w:val="24"/>
        </w:rPr>
        <w:t xml:space="preserve">to show applicant their offer letter and advise him of their intention to take up occupation. And on 9 October 2015, </w:t>
      </w:r>
      <w:r w:rsidR="00EE7789">
        <w:rPr>
          <w:rFonts w:ascii="Times New Roman" w:hAnsi="Times New Roman" w:cs="Times New Roman"/>
          <w:sz w:val="24"/>
          <w:szCs w:val="24"/>
        </w:rPr>
        <w:t>the first and second</w:t>
      </w:r>
      <w:r w:rsidR="000632A1">
        <w:rPr>
          <w:rFonts w:ascii="Times New Roman" w:hAnsi="Times New Roman" w:cs="Times New Roman"/>
          <w:sz w:val="24"/>
          <w:szCs w:val="24"/>
        </w:rPr>
        <w:t xml:space="preserve"> </w:t>
      </w:r>
      <w:r w:rsidR="009D73D8">
        <w:rPr>
          <w:rFonts w:ascii="Times New Roman" w:hAnsi="Times New Roman" w:cs="Times New Roman"/>
          <w:sz w:val="24"/>
          <w:szCs w:val="24"/>
        </w:rPr>
        <w:t>respondents’</w:t>
      </w:r>
      <w:r w:rsidR="000632A1">
        <w:rPr>
          <w:rFonts w:ascii="Times New Roman" w:hAnsi="Times New Roman" w:cs="Times New Roman"/>
          <w:sz w:val="24"/>
          <w:szCs w:val="24"/>
        </w:rPr>
        <w:t xml:space="preserve"> employees went to the farm to deliver inputs and t</w:t>
      </w:r>
      <w:r w:rsidR="00904C4C">
        <w:rPr>
          <w:rFonts w:ascii="Times New Roman" w:hAnsi="Times New Roman" w:cs="Times New Roman"/>
          <w:sz w:val="24"/>
          <w:szCs w:val="24"/>
        </w:rPr>
        <w:t>oo</w:t>
      </w:r>
      <w:r w:rsidR="000632A1">
        <w:rPr>
          <w:rFonts w:ascii="Times New Roman" w:hAnsi="Times New Roman" w:cs="Times New Roman"/>
          <w:sz w:val="24"/>
          <w:szCs w:val="24"/>
        </w:rPr>
        <w:t>k</w:t>
      </w:r>
      <w:r w:rsidR="00904C4C">
        <w:rPr>
          <w:rFonts w:ascii="Times New Roman" w:hAnsi="Times New Roman" w:cs="Times New Roman"/>
          <w:sz w:val="24"/>
          <w:szCs w:val="24"/>
        </w:rPr>
        <w:t xml:space="preserve"> </w:t>
      </w:r>
      <w:r w:rsidR="000632A1">
        <w:rPr>
          <w:rFonts w:ascii="Times New Roman" w:hAnsi="Times New Roman" w:cs="Times New Roman"/>
          <w:sz w:val="24"/>
          <w:szCs w:val="24"/>
        </w:rPr>
        <w:t xml:space="preserve">up occupation without </w:t>
      </w:r>
      <w:r w:rsidR="00904C4C">
        <w:rPr>
          <w:rFonts w:ascii="Times New Roman" w:hAnsi="Times New Roman" w:cs="Times New Roman"/>
          <w:sz w:val="24"/>
          <w:szCs w:val="24"/>
        </w:rPr>
        <w:t>disturbing</w:t>
      </w:r>
      <w:r w:rsidR="000632A1">
        <w:rPr>
          <w:rFonts w:ascii="Times New Roman" w:hAnsi="Times New Roman" w:cs="Times New Roman"/>
          <w:sz w:val="24"/>
          <w:szCs w:val="24"/>
        </w:rPr>
        <w:t xml:space="preserve"> </w:t>
      </w:r>
      <w:r w:rsidR="00EE7789">
        <w:rPr>
          <w:rFonts w:ascii="Times New Roman" w:hAnsi="Times New Roman" w:cs="Times New Roman"/>
          <w:sz w:val="24"/>
          <w:szCs w:val="24"/>
        </w:rPr>
        <w:t xml:space="preserve">the </w:t>
      </w:r>
      <w:r w:rsidR="000632A1">
        <w:rPr>
          <w:rFonts w:ascii="Times New Roman" w:hAnsi="Times New Roman" w:cs="Times New Roman"/>
          <w:sz w:val="24"/>
          <w:szCs w:val="24"/>
        </w:rPr>
        <w:t xml:space="preserve">applicant. </w:t>
      </w:r>
      <w:r w:rsidR="00EE7789">
        <w:rPr>
          <w:rFonts w:ascii="Times New Roman" w:hAnsi="Times New Roman" w:cs="Times New Roman"/>
          <w:sz w:val="24"/>
          <w:szCs w:val="24"/>
        </w:rPr>
        <w:t>The first and second</w:t>
      </w:r>
      <w:r w:rsidR="009D73D8">
        <w:rPr>
          <w:rFonts w:ascii="Times New Roman" w:hAnsi="Times New Roman" w:cs="Times New Roman"/>
          <w:sz w:val="24"/>
          <w:szCs w:val="24"/>
        </w:rPr>
        <w:t xml:space="preserve"> respondents </w:t>
      </w:r>
      <w:r w:rsidR="00904C4C">
        <w:rPr>
          <w:rFonts w:ascii="Times New Roman" w:hAnsi="Times New Roman" w:cs="Times New Roman"/>
          <w:sz w:val="24"/>
          <w:szCs w:val="24"/>
        </w:rPr>
        <w:t xml:space="preserve">assert that they </w:t>
      </w:r>
      <w:r w:rsidR="009D73D8">
        <w:rPr>
          <w:rFonts w:ascii="Times New Roman" w:hAnsi="Times New Roman" w:cs="Times New Roman"/>
          <w:sz w:val="24"/>
          <w:szCs w:val="24"/>
        </w:rPr>
        <w:t>await the outcome of the criminal prosecution of applicant to lawfully evict him and all who claim occupation through him, from the farm.</w:t>
      </w:r>
    </w:p>
    <w:p w:rsidR="008D2718" w:rsidRDefault="008D2718" w:rsidP="007220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conclusion of the hearing I ruled that the application was not urgent and that my reasons would be availed in due course. These are they.</w:t>
      </w:r>
    </w:p>
    <w:p w:rsidR="009D73D8" w:rsidRDefault="009D73D8" w:rsidP="00871F80">
      <w:pPr>
        <w:spacing w:after="0" w:line="360" w:lineRule="auto"/>
        <w:jc w:val="both"/>
        <w:rPr>
          <w:rFonts w:ascii="Times New Roman" w:hAnsi="Times New Roman" w:cs="Times New Roman"/>
          <w:sz w:val="24"/>
          <w:szCs w:val="24"/>
        </w:rPr>
      </w:pPr>
    </w:p>
    <w:p w:rsidR="009D73D8" w:rsidRDefault="009D73D8" w:rsidP="00871F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APLICATION IS URGENT</w:t>
      </w:r>
    </w:p>
    <w:p w:rsidR="00D84CCF" w:rsidRDefault="003E1BD2" w:rsidP="007220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Numerous decisions in our jurisdiction have established the benchmark for a claim to be heard on an urgent basis. I can do no better that to quote from</w:t>
      </w:r>
      <w:r w:rsidR="00D84CCF">
        <w:rPr>
          <w:rFonts w:ascii="Times New Roman" w:hAnsi="Times New Roman" w:cs="Times New Roman"/>
          <w:sz w:val="24"/>
          <w:szCs w:val="24"/>
        </w:rPr>
        <w:t xml:space="preserve"> </w:t>
      </w:r>
      <w:r w:rsidR="00D84CCF" w:rsidRPr="0027461B">
        <w:rPr>
          <w:rFonts w:ascii="Times New Roman" w:hAnsi="Times New Roman" w:cs="Times New Roman"/>
          <w:i/>
          <w:sz w:val="24"/>
          <w:szCs w:val="24"/>
        </w:rPr>
        <w:t>Musunga</w:t>
      </w:r>
      <w:r w:rsidR="00D84CCF">
        <w:rPr>
          <w:rFonts w:ascii="Times New Roman" w:hAnsi="Times New Roman" w:cs="Times New Roman"/>
          <w:sz w:val="24"/>
          <w:szCs w:val="24"/>
        </w:rPr>
        <w:t xml:space="preserve"> v </w:t>
      </w:r>
      <w:r w:rsidR="00D84CCF" w:rsidRPr="0027461B">
        <w:rPr>
          <w:rFonts w:ascii="Times New Roman" w:hAnsi="Times New Roman" w:cs="Times New Roman"/>
          <w:i/>
          <w:sz w:val="24"/>
          <w:szCs w:val="24"/>
        </w:rPr>
        <w:t>Utete and Another</w:t>
      </w:r>
      <w:r w:rsidR="00D84CCF">
        <w:rPr>
          <w:rFonts w:ascii="Times New Roman" w:hAnsi="Times New Roman" w:cs="Times New Roman"/>
          <w:sz w:val="24"/>
          <w:szCs w:val="24"/>
        </w:rPr>
        <w:t xml:space="preserve"> HH 90/2003, p</w:t>
      </w:r>
      <w:r w:rsidR="00EE7789">
        <w:rPr>
          <w:rFonts w:ascii="Times New Roman" w:hAnsi="Times New Roman" w:cs="Times New Roman"/>
          <w:sz w:val="24"/>
          <w:szCs w:val="24"/>
        </w:rPr>
        <w:t>p</w:t>
      </w:r>
      <w:r w:rsidR="00D84CCF">
        <w:rPr>
          <w:rFonts w:ascii="Times New Roman" w:hAnsi="Times New Roman" w:cs="Times New Roman"/>
          <w:sz w:val="24"/>
          <w:szCs w:val="24"/>
        </w:rPr>
        <w:t xml:space="preserve"> 2 to 3, </w:t>
      </w:r>
      <w:r>
        <w:rPr>
          <w:rFonts w:ascii="Times New Roman" w:hAnsi="Times New Roman" w:cs="Times New Roman"/>
          <w:sz w:val="24"/>
          <w:szCs w:val="24"/>
        </w:rPr>
        <w:t>which summarised the principle involved as follows:</w:t>
      </w:r>
    </w:p>
    <w:p w:rsidR="00D84CCF" w:rsidRDefault="00D84CCF" w:rsidP="00D84CCF">
      <w:pPr>
        <w:spacing w:after="0" w:line="240" w:lineRule="auto"/>
        <w:ind w:left="720"/>
        <w:jc w:val="both"/>
        <w:rPr>
          <w:rFonts w:ascii="Times New Roman" w:hAnsi="Times New Roman" w:cs="Times New Roman"/>
        </w:rPr>
      </w:pPr>
      <w:r w:rsidRPr="00DE6B00">
        <w:rPr>
          <w:rFonts w:ascii="Times New Roman" w:hAnsi="Times New Roman" w:cs="Times New Roman"/>
        </w:rPr>
        <w:lastRenderedPageBreak/>
        <w:t>“….no litigant is entitled as of right to have his matter heard on an urgent basis-the test provided by the Rules is that the matter must be so urgent and the risk of irreparable damage so great that the matter cannot proceed within the normal time frames provided in the Rules.”</w:t>
      </w:r>
    </w:p>
    <w:p w:rsidR="00066872" w:rsidRDefault="00066872" w:rsidP="00066872">
      <w:pPr>
        <w:spacing w:after="0" w:line="240" w:lineRule="auto"/>
        <w:jc w:val="both"/>
        <w:rPr>
          <w:rFonts w:ascii="Times New Roman" w:hAnsi="Times New Roman" w:cs="Times New Roman"/>
        </w:rPr>
      </w:pPr>
    </w:p>
    <w:p w:rsidR="00066872" w:rsidRDefault="00EE7789" w:rsidP="00EE7789">
      <w:pPr>
        <w:pStyle w:val="FootnoteText"/>
        <w:spacing w:after="0" w:line="360" w:lineRule="auto"/>
        <w:jc w:val="both"/>
        <w:rPr>
          <w:rFonts w:ascii="Times New Roman" w:hAnsi="Times New Roman"/>
          <w:i/>
          <w:sz w:val="24"/>
          <w:szCs w:val="24"/>
        </w:rPr>
      </w:pPr>
      <w:r>
        <w:rPr>
          <w:rFonts w:ascii="Times New Roman" w:hAnsi="Times New Roman"/>
          <w:sz w:val="24"/>
          <w:szCs w:val="24"/>
        </w:rPr>
        <w:tab/>
      </w:r>
      <w:r w:rsidR="00066872" w:rsidRPr="00066872">
        <w:rPr>
          <w:rFonts w:ascii="Times New Roman" w:hAnsi="Times New Roman"/>
          <w:sz w:val="24"/>
          <w:szCs w:val="24"/>
        </w:rPr>
        <w:t>It has therefore been held that what constitutes urgency is not only the imminent arrival of the day of reckoning; a matter is urgent if, at the time the need to act arises, the matter cannot wait. Urgency which stems from a deliberate or careless abstention from action until the deadline draws near is not the type of urgency contemplated by the rule</w:t>
      </w:r>
      <w:r w:rsidR="00C87A01">
        <w:rPr>
          <w:rFonts w:ascii="Times New Roman" w:hAnsi="Times New Roman"/>
          <w:sz w:val="24"/>
          <w:szCs w:val="24"/>
        </w:rPr>
        <w:t>s</w:t>
      </w:r>
      <w:r w:rsidR="00066872" w:rsidRPr="00066872">
        <w:rPr>
          <w:rFonts w:ascii="Times New Roman" w:hAnsi="Times New Roman"/>
          <w:sz w:val="24"/>
          <w:szCs w:val="24"/>
        </w:rPr>
        <w:t>. (See</w:t>
      </w:r>
      <w:r w:rsidR="00066872" w:rsidRPr="00066872">
        <w:rPr>
          <w:rFonts w:ascii="Times New Roman" w:hAnsi="Times New Roman"/>
          <w:i/>
          <w:sz w:val="24"/>
          <w:szCs w:val="24"/>
        </w:rPr>
        <w:t xml:space="preserve"> Kuvarega </w:t>
      </w:r>
      <w:r w:rsidRPr="00EE7789">
        <w:rPr>
          <w:rFonts w:ascii="Times New Roman" w:hAnsi="Times New Roman"/>
          <w:sz w:val="24"/>
          <w:szCs w:val="24"/>
        </w:rPr>
        <w:t>v</w:t>
      </w:r>
      <w:r w:rsidR="00066872" w:rsidRPr="00066872">
        <w:rPr>
          <w:rFonts w:ascii="Times New Roman" w:hAnsi="Times New Roman"/>
          <w:i/>
          <w:sz w:val="24"/>
          <w:szCs w:val="24"/>
        </w:rPr>
        <w:t xml:space="preserve"> Registrar General and Anor </w:t>
      </w:r>
      <w:r w:rsidR="00066872" w:rsidRPr="00EE7789">
        <w:rPr>
          <w:rFonts w:ascii="Times New Roman" w:hAnsi="Times New Roman"/>
          <w:sz w:val="24"/>
          <w:szCs w:val="24"/>
        </w:rPr>
        <w:t>1998 (1) ZLR 189).</w:t>
      </w:r>
    </w:p>
    <w:p w:rsidR="00D62DFE" w:rsidRPr="00066872" w:rsidRDefault="00D62DFE" w:rsidP="00EE7789">
      <w:pPr>
        <w:pStyle w:val="FootnoteText"/>
        <w:spacing w:after="0" w:line="360" w:lineRule="auto"/>
        <w:ind w:firstLine="720"/>
        <w:jc w:val="both"/>
        <w:rPr>
          <w:rFonts w:ascii="Times New Roman" w:hAnsi="Times New Roman"/>
          <w:i/>
          <w:sz w:val="24"/>
          <w:szCs w:val="24"/>
        </w:rPr>
      </w:pPr>
      <w:r>
        <w:rPr>
          <w:rFonts w:ascii="Times New Roman" w:hAnsi="Times New Roman"/>
          <w:sz w:val="24"/>
          <w:szCs w:val="24"/>
        </w:rPr>
        <w:t xml:space="preserve">The test whether a matter is </w:t>
      </w:r>
      <w:r w:rsidR="00A87B79">
        <w:rPr>
          <w:rFonts w:ascii="Times New Roman" w:hAnsi="Times New Roman"/>
          <w:sz w:val="24"/>
          <w:szCs w:val="24"/>
        </w:rPr>
        <w:t xml:space="preserve">deemed </w:t>
      </w:r>
      <w:r>
        <w:rPr>
          <w:rFonts w:ascii="Times New Roman" w:hAnsi="Times New Roman"/>
          <w:sz w:val="24"/>
          <w:szCs w:val="24"/>
        </w:rPr>
        <w:t>urgent was</w:t>
      </w:r>
      <w:r w:rsidR="00C87A01">
        <w:rPr>
          <w:rFonts w:ascii="Times New Roman" w:hAnsi="Times New Roman"/>
          <w:sz w:val="24"/>
          <w:szCs w:val="24"/>
        </w:rPr>
        <w:t>, in my view,</w:t>
      </w:r>
      <w:r>
        <w:rPr>
          <w:rFonts w:ascii="Times New Roman" w:hAnsi="Times New Roman"/>
          <w:sz w:val="24"/>
          <w:szCs w:val="24"/>
        </w:rPr>
        <w:t xml:space="preserve"> correctly stated by Chigumba J </w:t>
      </w:r>
      <w:r w:rsidR="00A87B79">
        <w:rPr>
          <w:rFonts w:ascii="Times New Roman" w:hAnsi="Times New Roman"/>
          <w:sz w:val="24"/>
          <w:szCs w:val="24"/>
        </w:rPr>
        <w:t xml:space="preserve">in </w:t>
      </w:r>
      <w:r w:rsidR="00A87B79" w:rsidRPr="00A87B79">
        <w:rPr>
          <w:rFonts w:ascii="Times New Roman" w:hAnsi="Times New Roman"/>
          <w:i/>
          <w:sz w:val="24"/>
          <w:szCs w:val="24"/>
        </w:rPr>
        <w:t xml:space="preserve">Oscar Kurasha </w:t>
      </w:r>
      <w:r w:rsidR="00EE7789" w:rsidRPr="00EE7789">
        <w:rPr>
          <w:rFonts w:ascii="Times New Roman" w:hAnsi="Times New Roman"/>
          <w:sz w:val="24"/>
          <w:szCs w:val="24"/>
        </w:rPr>
        <w:t>v</w:t>
      </w:r>
      <w:r w:rsidR="00A87B79" w:rsidRPr="00A87B79">
        <w:rPr>
          <w:rFonts w:ascii="Times New Roman" w:hAnsi="Times New Roman"/>
          <w:i/>
          <w:sz w:val="24"/>
          <w:szCs w:val="24"/>
        </w:rPr>
        <w:t xml:space="preserve"> Tsitsi Chipendo &amp; 6 Ors </w:t>
      </w:r>
      <w:r w:rsidR="00A87B79" w:rsidRPr="00EE7789">
        <w:rPr>
          <w:rFonts w:ascii="Times New Roman" w:hAnsi="Times New Roman"/>
          <w:sz w:val="24"/>
          <w:szCs w:val="24"/>
        </w:rPr>
        <w:t>H</w:t>
      </w:r>
      <w:r w:rsidR="00EE7789" w:rsidRPr="00EE7789">
        <w:rPr>
          <w:rFonts w:ascii="Times New Roman" w:hAnsi="Times New Roman"/>
          <w:sz w:val="24"/>
          <w:szCs w:val="24"/>
        </w:rPr>
        <w:t xml:space="preserve">H </w:t>
      </w:r>
      <w:r w:rsidR="00A87B79" w:rsidRPr="00EE7789">
        <w:rPr>
          <w:rFonts w:ascii="Times New Roman" w:hAnsi="Times New Roman"/>
          <w:sz w:val="24"/>
          <w:szCs w:val="24"/>
        </w:rPr>
        <w:t>538-15</w:t>
      </w:r>
      <w:r w:rsidR="00EE7789">
        <w:rPr>
          <w:rFonts w:ascii="Times New Roman" w:hAnsi="Times New Roman"/>
          <w:sz w:val="24"/>
          <w:szCs w:val="24"/>
        </w:rPr>
        <w:t xml:space="preserve"> at p</w:t>
      </w:r>
      <w:r w:rsidR="00A87B79">
        <w:rPr>
          <w:rFonts w:ascii="Times New Roman" w:hAnsi="Times New Roman"/>
          <w:sz w:val="24"/>
          <w:szCs w:val="24"/>
        </w:rPr>
        <w:t xml:space="preserve"> 3 thus</w:t>
      </w:r>
      <w:r>
        <w:rPr>
          <w:rFonts w:ascii="Times New Roman" w:hAnsi="Times New Roman"/>
          <w:sz w:val="24"/>
          <w:szCs w:val="24"/>
        </w:rPr>
        <w:t>:</w:t>
      </w:r>
    </w:p>
    <w:p w:rsidR="00D62DFE" w:rsidRPr="00CF2EE6" w:rsidRDefault="00D62DFE" w:rsidP="00CF2EE6">
      <w:pPr>
        <w:spacing w:after="0" w:line="240" w:lineRule="auto"/>
        <w:ind w:firstLine="720"/>
        <w:jc w:val="both"/>
        <w:rPr>
          <w:rFonts w:ascii="Times New Roman" w:hAnsi="Times New Roman"/>
        </w:rPr>
      </w:pPr>
      <w:r w:rsidRPr="00CF2EE6">
        <w:rPr>
          <w:rFonts w:ascii="Times New Roman" w:hAnsi="Times New Roman"/>
        </w:rPr>
        <w:t>“(a) The matter cannot wait at the time when the need to act arises.</w:t>
      </w:r>
    </w:p>
    <w:p w:rsidR="00EE7789" w:rsidRPr="00CF2EE6" w:rsidRDefault="00EE7789" w:rsidP="00CF2EE6">
      <w:pPr>
        <w:spacing w:after="0" w:line="240" w:lineRule="auto"/>
        <w:ind w:left="720"/>
        <w:jc w:val="both"/>
        <w:rPr>
          <w:rFonts w:ascii="Times New Roman" w:hAnsi="Times New Roman"/>
        </w:rPr>
      </w:pPr>
      <w:r w:rsidRPr="00CF2EE6">
        <w:rPr>
          <w:rFonts w:ascii="Times New Roman" w:hAnsi="Times New Roman"/>
        </w:rPr>
        <w:t xml:space="preserve">  </w:t>
      </w:r>
      <w:r w:rsidR="00D62DFE" w:rsidRPr="00CF2EE6">
        <w:rPr>
          <w:rFonts w:ascii="Times New Roman" w:hAnsi="Times New Roman"/>
        </w:rPr>
        <w:t xml:space="preserve">(b)  Irreparable prejudice will result, if the matter is not dealt with straight away without </w:t>
      </w:r>
      <w:r w:rsidRPr="00CF2EE6">
        <w:rPr>
          <w:rFonts w:ascii="Times New Roman" w:hAnsi="Times New Roman"/>
        </w:rPr>
        <w:t xml:space="preserve">   </w:t>
      </w:r>
    </w:p>
    <w:p w:rsidR="00D62DFE" w:rsidRPr="00CF2EE6" w:rsidRDefault="00EE7789" w:rsidP="00CF2EE6">
      <w:pPr>
        <w:spacing w:after="0" w:line="240" w:lineRule="auto"/>
        <w:ind w:left="720"/>
        <w:jc w:val="both"/>
        <w:rPr>
          <w:rFonts w:ascii="Times New Roman" w:hAnsi="Times New Roman"/>
        </w:rPr>
      </w:pPr>
      <w:r w:rsidRPr="00CF2EE6">
        <w:rPr>
          <w:rFonts w:ascii="Times New Roman" w:hAnsi="Times New Roman"/>
        </w:rPr>
        <w:t xml:space="preserve">        </w:t>
      </w:r>
      <w:r w:rsidR="00D62DFE" w:rsidRPr="00CF2EE6">
        <w:rPr>
          <w:rFonts w:ascii="Times New Roman" w:hAnsi="Times New Roman"/>
        </w:rPr>
        <w:t>delay.</w:t>
      </w:r>
    </w:p>
    <w:p w:rsidR="00D62DFE" w:rsidRPr="00CF2EE6" w:rsidRDefault="00EE7789" w:rsidP="00CF2EE6">
      <w:pPr>
        <w:spacing w:after="0" w:line="240" w:lineRule="auto"/>
        <w:ind w:left="720"/>
        <w:jc w:val="both"/>
        <w:rPr>
          <w:rFonts w:ascii="Times New Roman" w:hAnsi="Times New Roman"/>
        </w:rPr>
      </w:pPr>
      <w:r w:rsidRPr="00CF2EE6">
        <w:rPr>
          <w:rFonts w:ascii="Times New Roman" w:hAnsi="Times New Roman"/>
        </w:rPr>
        <w:t xml:space="preserve">  </w:t>
      </w:r>
      <w:r w:rsidR="00D62DFE" w:rsidRPr="00CF2EE6">
        <w:rPr>
          <w:rFonts w:ascii="Times New Roman" w:hAnsi="Times New Roman"/>
        </w:rPr>
        <w:t>(c)  There is</w:t>
      </w:r>
      <w:r w:rsidR="00D62DFE" w:rsidRPr="00CF2EE6">
        <w:rPr>
          <w:rFonts w:ascii="Times New Roman" w:hAnsi="Times New Roman"/>
          <w:i/>
        </w:rPr>
        <w:t xml:space="preserve"> prima facie</w:t>
      </w:r>
      <w:r w:rsidR="00D62DFE" w:rsidRPr="00CF2EE6">
        <w:rPr>
          <w:rFonts w:ascii="Times New Roman" w:hAnsi="Times New Roman"/>
        </w:rPr>
        <w:t xml:space="preserve"> evidence that the applicant treated the matter as urgent.</w:t>
      </w:r>
    </w:p>
    <w:p w:rsidR="00EE7789" w:rsidRPr="00CF2EE6" w:rsidRDefault="00EE7789" w:rsidP="00CF2EE6">
      <w:pPr>
        <w:spacing w:after="0" w:line="240" w:lineRule="auto"/>
        <w:ind w:left="720"/>
        <w:jc w:val="both"/>
        <w:rPr>
          <w:rFonts w:ascii="Times New Roman" w:hAnsi="Times New Roman"/>
        </w:rPr>
      </w:pPr>
      <w:r w:rsidRPr="00CF2EE6">
        <w:rPr>
          <w:rFonts w:ascii="Times New Roman" w:hAnsi="Times New Roman"/>
        </w:rPr>
        <w:t xml:space="preserve">  </w:t>
      </w:r>
      <w:r w:rsidR="00D62DFE" w:rsidRPr="00CF2EE6">
        <w:rPr>
          <w:rFonts w:ascii="Times New Roman" w:hAnsi="Times New Roman"/>
        </w:rPr>
        <w:t xml:space="preserve">(d)  Applicant gives a sensible, rational and realistic explanation for any delay in taking </w:t>
      </w:r>
      <w:r w:rsidRPr="00CF2EE6">
        <w:rPr>
          <w:rFonts w:ascii="Times New Roman" w:hAnsi="Times New Roman"/>
        </w:rPr>
        <w:t xml:space="preserve"> </w:t>
      </w:r>
    </w:p>
    <w:p w:rsidR="00D62DFE" w:rsidRPr="00CF2EE6" w:rsidRDefault="00EE7789" w:rsidP="00CF2EE6">
      <w:pPr>
        <w:spacing w:after="0" w:line="240" w:lineRule="auto"/>
        <w:ind w:left="720"/>
        <w:jc w:val="both"/>
        <w:rPr>
          <w:rFonts w:ascii="Times New Roman" w:hAnsi="Times New Roman"/>
        </w:rPr>
      </w:pPr>
      <w:r w:rsidRPr="00CF2EE6">
        <w:rPr>
          <w:rFonts w:ascii="Times New Roman" w:hAnsi="Times New Roman"/>
        </w:rPr>
        <w:t xml:space="preserve">        </w:t>
      </w:r>
      <w:r w:rsidR="00D62DFE" w:rsidRPr="00CF2EE6">
        <w:rPr>
          <w:rFonts w:ascii="Times New Roman" w:hAnsi="Times New Roman"/>
        </w:rPr>
        <w:t>action.</w:t>
      </w:r>
    </w:p>
    <w:p w:rsidR="00D62DFE" w:rsidRPr="00CF2EE6" w:rsidRDefault="00EE7789" w:rsidP="00CF2EE6">
      <w:pPr>
        <w:spacing w:after="0" w:line="240" w:lineRule="auto"/>
        <w:ind w:left="720"/>
        <w:jc w:val="both"/>
        <w:rPr>
          <w:rFonts w:ascii="Times New Roman" w:hAnsi="Times New Roman"/>
        </w:rPr>
      </w:pPr>
      <w:r w:rsidRPr="00CF2EE6">
        <w:rPr>
          <w:rFonts w:ascii="Times New Roman" w:hAnsi="Times New Roman"/>
        </w:rPr>
        <w:t xml:space="preserve"> (e) T</w:t>
      </w:r>
      <w:r w:rsidR="00D62DFE" w:rsidRPr="00CF2EE6">
        <w:rPr>
          <w:rFonts w:ascii="Times New Roman" w:hAnsi="Times New Roman"/>
        </w:rPr>
        <w:t>here is no satisfactory alternative remedy.”</w:t>
      </w:r>
    </w:p>
    <w:p w:rsidR="00CF2EE6" w:rsidRPr="000F5B1C" w:rsidRDefault="00CF2EE6" w:rsidP="00D62DFE">
      <w:pPr>
        <w:spacing w:after="0" w:line="360" w:lineRule="auto"/>
        <w:ind w:left="720"/>
        <w:jc w:val="both"/>
        <w:rPr>
          <w:rFonts w:ascii="Times New Roman" w:hAnsi="Times New Roman"/>
        </w:rPr>
      </w:pPr>
    </w:p>
    <w:p w:rsidR="0072200D" w:rsidRDefault="00FC78AD" w:rsidP="007220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009D73D8">
        <w:rPr>
          <w:rFonts w:ascii="Times New Roman" w:hAnsi="Times New Roman" w:cs="Times New Roman"/>
          <w:sz w:val="24"/>
          <w:szCs w:val="24"/>
        </w:rPr>
        <w:t xml:space="preserve">pplicant </w:t>
      </w:r>
      <w:r w:rsidR="008D2718">
        <w:rPr>
          <w:rFonts w:ascii="Times New Roman" w:hAnsi="Times New Roman" w:cs="Times New Roman"/>
          <w:sz w:val="24"/>
          <w:szCs w:val="24"/>
        </w:rPr>
        <w:t>submitted</w:t>
      </w:r>
      <w:r w:rsidR="009D73D8">
        <w:rPr>
          <w:rFonts w:ascii="Times New Roman" w:hAnsi="Times New Roman" w:cs="Times New Roman"/>
          <w:sz w:val="24"/>
          <w:szCs w:val="24"/>
        </w:rPr>
        <w:t xml:space="preserve"> that the application was urgent because “the urgency of the relief sought in the</w:t>
      </w:r>
      <w:r w:rsidR="009D73D8" w:rsidRPr="009D73D8">
        <w:rPr>
          <w:rFonts w:ascii="Times New Roman" w:hAnsi="Times New Roman" w:cs="Times New Roman"/>
          <w:i/>
          <w:sz w:val="24"/>
          <w:szCs w:val="24"/>
        </w:rPr>
        <w:t xml:space="preserve"> ex parte</w:t>
      </w:r>
      <w:r w:rsidR="009D73D8">
        <w:rPr>
          <w:rFonts w:ascii="Times New Roman" w:hAnsi="Times New Roman" w:cs="Times New Roman"/>
          <w:sz w:val="24"/>
          <w:szCs w:val="24"/>
        </w:rPr>
        <w:t xml:space="preserve"> application subsists”. </w:t>
      </w:r>
      <w:r w:rsidR="008D2718">
        <w:rPr>
          <w:rFonts w:ascii="Times New Roman" w:hAnsi="Times New Roman" w:cs="Times New Roman"/>
          <w:sz w:val="24"/>
          <w:szCs w:val="24"/>
        </w:rPr>
        <w:t xml:space="preserve">That </w:t>
      </w:r>
      <w:r w:rsidR="008D2718" w:rsidRPr="008D2718">
        <w:rPr>
          <w:rFonts w:ascii="Times New Roman" w:hAnsi="Times New Roman" w:cs="Times New Roman"/>
          <w:i/>
          <w:sz w:val="24"/>
          <w:szCs w:val="24"/>
        </w:rPr>
        <w:t>ex-parte</w:t>
      </w:r>
      <w:r w:rsidR="008D2718">
        <w:rPr>
          <w:rFonts w:ascii="Times New Roman" w:hAnsi="Times New Roman" w:cs="Times New Roman"/>
          <w:sz w:val="24"/>
          <w:szCs w:val="24"/>
        </w:rPr>
        <w:t xml:space="preserve"> application was filed on </w:t>
      </w:r>
      <w:r w:rsidR="00CF2EE6">
        <w:rPr>
          <w:rFonts w:ascii="Times New Roman" w:hAnsi="Times New Roman" w:cs="Times New Roman"/>
          <w:sz w:val="24"/>
          <w:szCs w:val="24"/>
        </w:rPr>
        <w:t xml:space="preserve">16 </w:t>
      </w:r>
      <w:r w:rsidR="008D2718">
        <w:rPr>
          <w:rFonts w:ascii="Times New Roman" w:hAnsi="Times New Roman" w:cs="Times New Roman"/>
          <w:sz w:val="24"/>
          <w:szCs w:val="24"/>
        </w:rPr>
        <w:t>December 2015, more than two months after</w:t>
      </w:r>
      <w:r w:rsidR="00A87B79">
        <w:rPr>
          <w:rFonts w:ascii="Times New Roman" w:hAnsi="Times New Roman" w:cs="Times New Roman"/>
          <w:sz w:val="24"/>
          <w:szCs w:val="24"/>
        </w:rPr>
        <w:t xml:space="preserve"> the need to act arose when</w:t>
      </w:r>
      <w:r w:rsidR="008D2718">
        <w:rPr>
          <w:rFonts w:ascii="Times New Roman" w:hAnsi="Times New Roman" w:cs="Times New Roman"/>
          <w:sz w:val="24"/>
          <w:szCs w:val="24"/>
        </w:rPr>
        <w:t xml:space="preserve"> </w:t>
      </w:r>
      <w:r w:rsidR="00CF2EE6">
        <w:rPr>
          <w:rFonts w:ascii="Times New Roman" w:hAnsi="Times New Roman" w:cs="Times New Roman"/>
          <w:sz w:val="24"/>
          <w:szCs w:val="24"/>
        </w:rPr>
        <w:t>the first and second</w:t>
      </w:r>
      <w:r w:rsidR="008D2718">
        <w:rPr>
          <w:rFonts w:ascii="Times New Roman" w:hAnsi="Times New Roman" w:cs="Times New Roman"/>
          <w:sz w:val="24"/>
          <w:szCs w:val="24"/>
        </w:rPr>
        <w:t xml:space="preserve"> respondents had taken occupation at the farm</w:t>
      </w:r>
      <w:r w:rsidR="00A87B79">
        <w:rPr>
          <w:rFonts w:ascii="Times New Roman" w:hAnsi="Times New Roman" w:cs="Times New Roman"/>
          <w:sz w:val="24"/>
          <w:szCs w:val="24"/>
        </w:rPr>
        <w:t xml:space="preserve">. This was also </w:t>
      </w:r>
      <w:r w:rsidR="00593200">
        <w:rPr>
          <w:rFonts w:ascii="Times New Roman" w:hAnsi="Times New Roman" w:cs="Times New Roman"/>
          <w:sz w:val="24"/>
          <w:szCs w:val="24"/>
        </w:rPr>
        <w:t>long after, to avoid irreparable prejudice arising from being prevented from carrying out farming activities,</w:t>
      </w:r>
      <w:r w:rsidR="003E1BD2">
        <w:rPr>
          <w:rFonts w:ascii="Times New Roman" w:hAnsi="Times New Roman" w:cs="Times New Roman"/>
          <w:sz w:val="24"/>
          <w:szCs w:val="24"/>
        </w:rPr>
        <w:t xml:space="preserve"> any diligent farmer ought to have secured his land for farming</w:t>
      </w:r>
      <w:r w:rsidR="00C87A01">
        <w:rPr>
          <w:rFonts w:ascii="Times New Roman" w:hAnsi="Times New Roman" w:cs="Times New Roman"/>
          <w:sz w:val="24"/>
          <w:szCs w:val="24"/>
        </w:rPr>
        <w:t xml:space="preserve"> </w:t>
      </w:r>
      <w:r w:rsidR="003E1BD2">
        <w:rPr>
          <w:rFonts w:ascii="Times New Roman" w:hAnsi="Times New Roman" w:cs="Times New Roman"/>
          <w:sz w:val="24"/>
          <w:szCs w:val="24"/>
        </w:rPr>
        <w:t xml:space="preserve">in view of the fact </w:t>
      </w:r>
      <w:r w:rsidR="00C87A01">
        <w:rPr>
          <w:rFonts w:ascii="Times New Roman" w:hAnsi="Times New Roman" w:cs="Times New Roman"/>
          <w:sz w:val="24"/>
          <w:szCs w:val="24"/>
        </w:rPr>
        <w:t xml:space="preserve">that </w:t>
      </w:r>
      <w:r w:rsidR="003E1BD2">
        <w:rPr>
          <w:rFonts w:ascii="Times New Roman" w:hAnsi="Times New Roman" w:cs="Times New Roman"/>
          <w:sz w:val="24"/>
          <w:szCs w:val="24"/>
        </w:rPr>
        <w:t>the official sta</w:t>
      </w:r>
      <w:r w:rsidR="00A97237">
        <w:rPr>
          <w:rFonts w:ascii="Times New Roman" w:hAnsi="Times New Roman" w:cs="Times New Roman"/>
          <w:sz w:val="24"/>
          <w:szCs w:val="24"/>
        </w:rPr>
        <w:t>r</w:t>
      </w:r>
      <w:r w:rsidR="003E1BD2">
        <w:rPr>
          <w:rFonts w:ascii="Times New Roman" w:hAnsi="Times New Roman" w:cs="Times New Roman"/>
          <w:sz w:val="24"/>
          <w:szCs w:val="24"/>
        </w:rPr>
        <w:t>t of the rainy season had been announced as mid-November</w:t>
      </w:r>
      <w:r w:rsidR="008D2718">
        <w:rPr>
          <w:rFonts w:ascii="Times New Roman" w:hAnsi="Times New Roman" w:cs="Times New Roman"/>
          <w:sz w:val="24"/>
          <w:szCs w:val="24"/>
        </w:rPr>
        <w:t>.</w:t>
      </w:r>
      <w:r w:rsidR="00A87B79">
        <w:rPr>
          <w:rFonts w:ascii="Times New Roman" w:hAnsi="Times New Roman" w:cs="Times New Roman"/>
          <w:sz w:val="24"/>
          <w:szCs w:val="24"/>
        </w:rPr>
        <w:t xml:space="preserve"> </w:t>
      </w:r>
    </w:p>
    <w:p w:rsidR="00A87B79" w:rsidRDefault="00A87B79" w:rsidP="0072200D">
      <w:pPr>
        <w:spacing w:after="0" w:line="360" w:lineRule="auto"/>
        <w:ind w:firstLine="720"/>
        <w:jc w:val="both"/>
        <w:rPr>
          <w:rFonts w:ascii="Times New Roman" w:hAnsi="Times New Roman" w:cs="Times New Roman"/>
          <w:sz w:val="24"/>
          <w:szCs w:val="24"/>
        </w:rPr>
      </w:pPr>
      <w:r w:rsidRPr="00A87B79">
        <w:rPr>
          <w:rFonts w:ascii="Times New Roman" w:hAnsi="Times New Roman" w:cs="Times New Roman"/>
          <w:i/>
          <w:sz w:val="24"/>
          <w:szCs w:val="24"/>
        </w:rPr>
        <w:t>Prima facie</w:t>
      </w:r>
      <w:r>
        <w:rPr>
          <w:rFonts w:ascii="Times New Roman" w:hAnsi="Times New Roman" w:cs="Times New Roman"/>
          <w:sz w:val="24"/>
          <w:szCs w:val="24"/>
        </w:rPr>
        <w:t>, therefore, applicant himself does not appear to have treated the matter as urgent as, in his own words, he decided to follow other non-judicial avenues to resolve the issue.</w:t>
      </w:r>
    </w:p>
    <w:p w:rsidR="002C73C4" w:rsidRDefault="00A87B79" w:rsidP="007220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BD4238">
        <w:rPr>
          <w:rFonts w:ascii="Times New Roman" w:hAnsi="Times New Roman" w:cs="Times New Roman"/>
          <w:sz w:val="24"/>
          <w:szCs w:val="24"/>
        </w:rPr>
        <w:t xml:space="preserve">I must note that applicant did not disclose </w:t>
      </w:r>
      <w:r w:rsidR="00593200">
        <w:rPr>
          <w:rFonts w:ascii="Times New Roman" w:hAnsi="Times New Roman" w:cs="Times New Roman"/>
          <w:sz w:val="24"/>
          <w:szCs w:val="24"/>
        </w:rPr>
        <w:t>before me</w:t>
      </w:r>
      <w:r w:rsidR="00BD4238">
        <w:rPr>
          <w:rFonts w:ascii="Times New Roman" w:hAnsi="Times New Roman" w:cs="Times New Roman"/>
          <w:sz w:val="24"/>
          <w:szCs w:val="24"/>
        </w:rPr>
        <w:t xml:space="preserve"> that he had in fact filed a similar application seeking similar relief before my brother Mawadze </w:t>
      </w:r>
      <w:r w:rsidR="00EB008D">
        <w:rPr>
          <w:rFonts w:ascii="Times New Roman" w:hAnsi="Times New Roman" w:cs="Times New Roman"/>
          <w:sz w:val="24"/>
          <w:szCs w:val="24"/>
        </w:rPr>
        <w:t>J in</w:t>
      </w:r>
      <w:r w:rsidR="00BD4238">
        <w:rPr>
          <w:rFonts w:ascii="Times New Roman" w:hAnsi="Times New Roman" w:cs="Times New Roman"/>
          <w:sz w:val="24"/>
          <w:szCs w:val="24"/>
        </w:rPr>
        <w:t xml:space="preserve"> HC</w:t>
      </w:r>
      <w:r w:rsidR="00D62DFE">
        <w:rPr>
          <w:rFonts w:ascii="Times New Roman" w:hAnsi="Times New Roman" w:cs="Times New Roman"/>
          <w:sz w:val="24"/>
          <w:szCs w:val="24"/>
        </w:rPr>
        <w:t xml:space="preserve"> 9796/15 </w:t>
      </w:r>
      <w:r w:rsidR="00BD4238">
        <w:rPr>
          <w:rFonts w:ascii="Times New Roman" w:hAnsi="Times New Roman" w:cs="Times New Roman"/>
          <w:sz w:val="24"/>
          <w:szCs w:val="24"/>
        </w:rPr>
        <w:t>o</w:t>
      </w:r>
      <w:r w:rsidR="00BD4238" w:rsidRPr="00C87A01">
        <w:rPr>
          <w:rFonts w:ascii="Times New Roman" w:hAnsi="Times New Roman" w:cs="Times New Roman"/>
          <w:sz w:val="24"/>
          <w:szCs w:val="24"/>
        </w:rPr>
        <w:t>n</w:t>
      </w:r>
      <w:r w:rsidR="00C87A01" w:rsidRPr="00C87A01">
        <w:rPr>
          <w:rFonts w:ascii="Times New Roman" w:hAnsi="Times New Roman" w:cs="Times New Roman"/>
          <w:sz w:val="24"/>
          <w:szCs w:val="24"/>
        </w:rPr>
        <w:t xml:space="preserve"> 12 October 2015 and w</w:t>
      </w:r>
      <w:r w:rsidR="00EB008D" w:rsidRPr="00C87A01">
        <w:rPr>
          <w:rFonts w:ascii="Times New Roman" w:hAnsi="Times New Roman" w:cs="Times New Roman"/>
          <w:sz w:val="24"/>
          <w:szCs w:val="24"/>
        </w:rPr>
        <w:t>hich he</w:t>
      </w:r>
      <w:r w:rsidR="00BD4238" w:rsidRPr="00C87A01">
        <w:rPr>
          <w:rFonts w:ascii="Times New Roman" w:hAnsi="Times New Roman" w:cs="Times New Roman"/>
          <w:sz w:val="24"/>
          <w:szCs w:val="24"/>
        </w:rPr>
        <w:t xml:space="preserve"> withdrew on</w:t>
      </w:r>
      <w:r w:rsidR="00C87A01" w:rsidRPr="00C87A01">
        <w:rPr>
          <w:rFonts w:ascii="Times New Roman" w:hAnsi="Times New Roman" w:cs="Times New Roman"/>
          <w:sz w:val="24"/>
          <w:szCs w:val="24"/>
        </w:rPr>
        <w:t xml:space="preserve"> 15 October 2015</w:t>
      </w:r>
      <w:r w:rsidR="00C87A01">
        <w:rPr>
          <w:rFonts w:ascii="Times New Roman" w:hAnsi="Times New Roman" w:cs="Times New Roman"/>
          <w:sz w:val="24"/>
          <w:szCs w:val="24"/>
        </w:rPr>
        <w:t>.</w:t>
      </w:r>
      <w:r w:rsidR="00BD4238">
        <w:rPr>
          <w:rFonts w:ascii="Times New Roman" w:hAnsi="Times New Roman" w:cs="Times New Roman"/>
          <w:sz w:val="24"/>
          <w:szCs w:val="24"/>
        </w:rPr>
        <w:t xml:space="preserve"> </w:t>
      </w:r>
      <w:r w:rsidR="00EB008D">
        <w:rPr>
          <w:rFonts w:ascii="Times New Roman" w:hAnsi="Times New Roman" w:cs="Times New Roman"/>
          <w:sz w:val="24"/>
          <w:szCs w:val="24"/>
        </w:rPr>
        <w:t xml:space="preserve"> However,</w:t>
      </w:r>
      <w:r w:rsidR="00BD4238">
        <w:rPr>
          <w:rFonts w:ascii="Times New Roman" w:hAnsi="Times New Roman" w:cs="Times New Roman"/>
          <w:sz w:val="24"/>
          <w:szCs w:val="24"/>
        </w:rPr>
        <w:t xml:space="preserve"> instead of rectifying whatever was wrong </w:t>
      </w:r>
      <w:r w:rsidR="00C87A01">
        <w:rPr>
          <w:rFonts w:ascii="Times New Roman" w:hAnsi="Times New Roman" w:cs="Times New Roman"/>
          <w:sz w:val="24"/>
          <w:szCs w:val="24"/>
        </w:rPr>
        <w:t xml:space="preserve">with that withdrawn application </w:t>
      </w:r>
      <w:r w:rsidR="00BD4238">
        <w:rPr>
          <w:rFonts w:ascii="Times New Roman" w:hAnsi="Times New Roman" w:cs="Times New Roman"/>
          <w:sz w:val="24"/>
          <w:szCs w:val="24"/>
        </w:rPr>
        <w:t xml:space="preserve">and immediately </w:t>
      </w:r>
      <w:r w:rsidR="00C87A01">
        <w:rPr>
          <w:rFonts w:ascii="Times New Roman" w:hAnsi="Times New Roman" w:cs="Times New Roman"/>
          <w:sz w:val="24"/>
          <w:szCs w:val="24"/>
        </w:rPr>
        <w:t>launching a fresh and proper application with the</w:t>
      </w:r>
      <w:r w:rsidR="00BD4238">
        <w:rPr>
          <w:rFonts w:ascii="Times New Roman" w:hAnsi="Times New Roman" w:cs="Times New Roman"/>
          <w:sz w:val="24"/>
          <w:szCs w:val="24"/>
        </w:rPr>
        <w:t xml:space="preserve"> Court, he waited a </w:t>
      </w:r>
      <w:r w:rsidR="00C87A01">
        <w:rPr>
          <w:rFonts w:ascii="Times New Roman" w:hAnsi="Times New Roman" w:cs="Times New Roman"/>
          <w:sz w:val="24"/>
          <w:szCs w:val="24"/>
        </w:rPr>
        <w:t xml:space="preserve">couple of </w:t>
      </w:r>
      <w:r w:rsidR="00BD4238">
        <w:rPr>
          <w:rFonts w:ascii="Times New Roman" w:hAnsi="Times New Roman" w:cs="Times New Roman"/>
          <w:sz w:val="24"/>
          <w:szCs w:val="24"/>
        </w:rPr>
        <w:t>more months before filing the current application, thus negating any urgency to obtain the protection of the court.</w:t>
      </w:r>
    </w:p>
    <w:p w:rsidR="00BD4238" w:rsidRDefault="00A87B79" w:rsidP="007220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do not consider it to be sensible, rational and realistic to abandon </w:t>
      </w:r>
      <w:r w:rsidR="00593200">
        <w:rPr>
          <w:rFonts w:ascii="Times New Roman" w:hAnsi="Times New Roman" w:cs="Times New Roman"/>
          <w:sz w:val="24"/>
          <w:szCs w:val="24"/>
        </w:rPr>
        <w:t>judicial</w:t>
      </w:r>
      <w:r w:rsidR="0072200D">
        <w:rPr>
          <w:rFonts w:ascii="Times New Roman" w:hAnsi="Times New Roman" w:cs="Times New Roman"/>
          <w:sz w:val="24"/>
          <w:szCs w:val="24"/>
        </w:rPr>
        <w:t xml:space="preserve"> recourse to seek protection before the law for several months</w:t>
      </w:r>
      <w:r w:rsidR="00EB008D">
        <w:rPr>
          <w:rFonts w:ascii="Times New Roman" w:hAnsi="Times New Roman" w:cs="Times New Roman"/>
          <w:sz w:val="24"/>
          <w:szCs w:val="24"/>
        </w:rPr>
        <w:t xml:space="preserve"> while “seeking assistance from the Police </w:t>
      </w:r>
      <w:r w:rsidR="00EB008D">
        <w:rPr>
          <w:rFonts w:ascii="Times New Roman" w:hAnsi="Times New Roman" w:cs="Times New Roman"/>
          <w:sz w:val="24"/>
          <w:szCs w:val="24"/>
        </w:rPr>
        <w:lastRenderedPageBreak/>
        <w:t>and District Administrator” both of</w:t>
      </w:r>
      <w:r w:rsidR="00593200">
        <w:rPr>
          <w:rFonts w:ascii="Times New Roman" w:hAnsi="Times New Roman" w:cs="Times New Roman"/>
          <w:sz w:val="24"/>
          <w:szCs w:val="24"/>
        </w:rPr>
        <w:t>fices of which would have been better utilised when one was armed with a court order</w:t>
      </w:r>
      <w:r w:rsidR="0072200D">
        <w:rPr>
          <w:rFonts w:ascii="Times New Roman" w:hAnsi="Times New Roman" w:cs="Times New Roman"/>
          <w:sz w:val="24"/>
          <w:szCs w:val="24"/>
        </w:rPr>
        <w:t>.</w:t>
      </w:r>
    </w:p>
    <w:p w:rsidR="0072200D" w:rsidRDefault="0072200D" w:rsidP="007220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in </w:t>
      </w:r>
      <w:r w:rsidR="00FC78AD">
        <w:rPr>
          <w:rFonts w:ascii="Times New Roman" w:hAnsi="Times New Roman" w:cs="Times New Roman"/>
          <w:sz w:val="24"/>
          <w:szCs w:val="24"/>
        </w:rPr>
        <w:t xml:space="preserve">the </w:t>
      </w:r>
      <w:r>
        <w:rPr>
          <w:rFonts w:ascii="Times New Roman" w:hAnsi="Times New Roman" w:cs="Times New Roman"/>
          <w:sz w:val="24"/>
          <w:szCs w:val="24"/>
        </w:rPr>
        <w:t xml:space="preserve">applicant’s own words, </w:t>
      </w:r>
      <w:r w:rsidR="00CF2EE6">
        <w:rPr>
          <w:rFonts w:ascii="Times New Roman" w:hAnsi="Times New Roman" w:cs="Times New Roman"/>
          <w:sz w:val="24"/>
          <w:szCs w:val="24"/>
        </w:rPr>
        <w:t>the first and second</w:t>
      </w:r>
      <w:r>
        <w:rPr>
          <w:rFonts w:ascii="Times New Roman" w:hAnsi="Times New Roman" w:cs="Times New Roman"/>
          <w:sz w:val="24"/>
          <w:szCs w:val="24"/>
        </w:rPr>
        <w:t xml:space="preserve"> respondents’ employees are” mainly just sitting around and keeping an eye on all my family and employees’ activities” (See para 14 of</w:t>
      </w:r>
      <w:r w:rsidR="00CF2EE6">
        <w:rPr>
          <w:rFonts w:ascii="Times New Roman" w:hAnsi="Times New Roman" w:cs="Times New Roman"/>
          <w:sz w:val="24"/>
          <w:szCs w:val="24"/>
        </w:rPr>
        <w:t xml:space="preserve"> the</w:t>
      </w:r>
      <w:r>
        <w:rPr>
          <w:rFonts w:ascii="Times New Roman" w:hAnsi="Times New Roman" w:cs="Times New Roman"/>
          <w:sz w:val="24"/>
          <w:szCs w:val="24"/>
        </w:rPr>
        <w:t xml:space="preserve"> applicant’s founding affidavit in C1935/15). This imputes no evidence of unlawful dispossession or interference requiring urgent protection</w:t>
      </w:r>
      <w:r w:rsidR="00EB008D">
        <w:rPr>
          <w:rFonts w:ascii="Times New Roman" w:hAnsi="Times New Roman" w:cs="Times New Roman"/>
          <w:sz w:val="24"/>
          <w:szCs w:val="24"/>
        </w:rPr>
        <w:t xml:space="preserve"> by </w:t>
      </w:r>
      <w:r>
        <w:rPr>
          <w:rFonts w:ascii="Times New Roman" w:hAnsi="Times New Roman" w:cs="Times New Roman"/>
          <w:sz w:val="24"/>
          <w:szCs w:val="24"/>
        </w:rPr>
        <w:t>resort</w:t>
      </w:r>
      <w:r w:rsidR="00EB008D">
        <w:rPr>
          <w:rFonts w:ascii="Times New Roman" w:hAnsi="Times New Roman" w:cs="Times New Roman"/>
          <w:sz w:val="24"/>
          <w:szCs w:val="24"/>
        </w:rPr>
        <w:t>ing</w:t>
      </w:r>
      <w:r>
        <w:rPr>
          <w:rFonts w:ascii="Times New Roman" w:hAnsi="Times New Roman" w:cs="Times New Roman"/>
          <w:sz w:val="24"/>
          <w:szCs w:val="24"/>
        </w:rPr>
        <w:t xml:space="preserve"> to a spoliation process and interdict as the only remedy available</w:t>
      </w:r>
      <w:r w:rsidR="00EB008D">
        <w:rPr>
          <w:rFonts w:ascii="Times New Roman" w:hAnsi="Times New Roman" w:cs="Times New Roman"/>
          <w:sz w:val="24"/>
          <w:szCs w:val="24"/>
        </w:rPr>
        <w:t xml:space="preserve"> to applicant</w:t>
      </w:r>
      <w:r>
        <w:rPr>
          <w:rFonts w:ascii="Times New Roman" w:hAnsi="Times New Roman" w:cs="Times New Roman"/>
          <w:sz w:val="24"/>
          <w:szCs w:val="24"/>
        </w:rPr>
        <w:t>.</w:t>
      </w:r>
    </w:p>
    <w:p w:rsidR="002C73C4" w:rsidRDefault="00BD4238" w:rsidP="000668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Assuming that he had </w:t>
      </w:r>
      <w:r w:rsidR="00066872">
        <w:rPr>
          <w:rFonts w:ascii="Times New Roman" w:hAnsi="Times New Roman" w:cs="Times New Roman"/>
          <w:sz w:val="24"/>
          <w:szCs w:val="24"/>
        </w:rPr>
        <w:t>not filed the application in HC 9796/15,</w:t>
      </w:r>
      <w:r>
        <w:rPr>
          <w:rFonts w:ascii="Times New Roman" w:hAnsi="Times New Roman" w:cs="Times New Roman"/>
          <w:sz w:val="24"/>
          <w:szCs w:val="24"/>
        </w:rPr>
        <w:t xml:space="preserve"> </w:t>
      </w:r>
      <w:r w:rsidR="00066872">
        <w:rPr>
          <w:rFonts w:ascii="Times New Roman" w:hAnsi="Times New Roman" w:cs="Times New Roman"/>
          <w:sz w:val="24"/>
          <w:szCs w:val="24"/>
        </w:rPr>
        <w:t xml:space="preserve">(since he withdrew it and saw no reason to have revert to this court till now), </w:t>
      </w:r>
      <w:r>
        <w:rPr>
          <w:rFonts w:ascii="Times New Roman" w:hAnsi="Times New Roman" w:cs="Times New Roman"/>
          <w:sz w:val="24"/>
          <w:szCs w:val="24"/>
        </w:rPr>
        <w:t>i</w:t>
      </w:r>
      <w:r w:rsidR="00593200">
        <w:rPr>
          <w:rFonts w:ascii="Times New Roman" w:hAnsi="Times New Roman" w:cs="Times New Roman"/>
          <w:sz w:val="24"/>
          <w:szCs w:val="24"/>
        </w:rPr>
        <w:t xml:space="preserve">f </w:t>
      </w:r>
      <w:r w:rsidR="00FC78AD">
        <w:rPr>
          <w:rFonts w:ascii="Times New Roman" w:hAnsi="Times New Roman" w:cs="Times New Roman"/>
          <w:sz w:val="24"/>
          <w:szCs w:val="24"/>
        </w:rPr>
        <w:t xml:space="preserve">the </w:t>
      </w:r>
      <w:r w:rsidR="00A97237">
        <w:rPr>
          <w:rFonts w:ascii="Times New Roman" w:hAnsi="Times New Roman" w:cs="Times New Roman"/>
          <w:sz w:val="24"/>
          <w:szCs w:val="24"/>
        </w:rPr>
        <w:t xml:space="preserve">applicant saw no urgency to seek recourse to this court from 9 October 2015 to date, and did not consider that he would suffer irreparable damage from that time till now, I see no reason why he cannot therefore wait for the review of his </w:t>
      </w:r>
      <w:r w:rsidR="00A97237" w:rsidRPr="00A97237">
        <w:rPr>
          <w:rFonts w:ascii="Times New Roman" w:hAnsi="Times New Roman" w:cs="Times New Roman"/>
          <w:i/>
          <w:sz w:val="24"/>
          <w:szCs w:val="24"/>
        </w:rPr>
        <w:t>ex-parte</w:t>
      </w:r>
      <w:r w:rsidR="00A97237">
        <w:rPr>
          <w:rFonts w:ascii="Times New Roman" w:hAnsi="Times New Roman" w:cs="Times New Roman"/>
          <w:sz w:val="24"/>
          <w:szCs w:val="24"/>
        </w:rPr>
        <w:t xml:space="preserve"> application to be heard within the normal time frames provided</w:t>
      </w:r>
      <w:r w:rsidR="00066872">
        <w:rPr>
          <w:rFonts w:ascii="Times New Roman" w:hAnsi="Times New Roman" w:cs="Times New Roman"/>
          <w:sz w:val="24"/>
          <w:szCs w:val="24"/>
        </w:rPr>
        <w:t xml:space="preserve"> </w:t>
      </w:r>
      <w:r w:rsidR="00A97237">
        <w:rPr>
          <w:rFonts w:ascii="Times New Roman" w:hAnsi="Times New Roman" w:cs="Times New Roman"/>
          <w:sz w:val="24"/>
          <w:szCs w:val="24"/>
        </w:rPr>
        <w:t>for in the rules.</w:t>
      </w:r>
      <w:r w:rsidRPr="00BD4238">
        <w:rPr>
          <w:rFonts w:ascii="Times New Roman" w:hAnsi="Times New Roman" w:cs="Times New Roman"/>
          <w:sz w:val="24"/>
          <w:szCs w:val="24"/>
        </w:rPr>
        <w:t xml:space="preserve"> </w:t>
      </w:r>
    </w:p>
    <w:p w:rsidR="00BD7283" w:rsidRDefault="00FC78AD" w:rsidP="007220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002C73C4">
        <w:rPr>
          <w:rFonts w:ascii="Times New Roman" w:hAnsi="Times New Roman" w:cs="Times New Roman"/>
          <w:sz w:val="24"/>
          <w:szCs w:val="24"/>
        </w:rPr>
        <w:t xml:space="preserve">pplicant seems to have laboured under the misconception that the dismissal of his </w:t>
      </w:r>
      <w:r w:rsidR="002C73C4" w:rsidRPr="0018319D">
        <w:rPr>
          <w:rFonts w:ascii="Times New Roman" w:hAnsi="Times New Roman" w:cs="Times New Roman"/>
          <w:i/>
          <w:sz w:val="24"/>
          <w:szCs w:val="24"/>
        </w:rPr>
        <w:t>ex-parte</w:t>
      </w:r>
      <w:r w:rsidR="002C73C4">
        <w:rPr>
          <w:rFonts w:ascii="Times New Roman" w:hAnsi="Times New Roman" w:cs="Times New Roman"/>
          <w:sz w:val="24"/>
          <w:szCs w:val="24"/>
        </w:rPr>
        <w:t xml:space="preserve"> application by the Magistrates’ Court created the urgency. However, this is not so, as the urgency ought to have been the basis for filing an </w:t>
      </w:r>
      <w:r w:rsidR="002C73C4" w:rsidRPr="0018319D">
        <w:rPr>
          <w:rFonts w:ascii="Times New Roman" w:hAnsi="Times New Roman" w:cs="Times New Roman"/>
          <w:i/>
          <w:sz w:val="24"/>
          <w:szCs w:val="24"/>
        </w:rPr>
        <w:t>ex-parte</w:t>
      </w:r>
      <w:r w:rsidR="002C73C4">
        <w:rPr>
          <w:rFonts w:ascii="Times New Roman" w:hAnsi="Times New Roman" w:cs="Times New Roman"/>
          <w:sz w:val="24"/>
          <w:szCs w:val="24"/>
        </w:rPr>
        <w:t xml:space="preserve"> application, </w:t>
      </w:r>
      <w:r w:rsidR="00593200">
        <w:rPr>
          <w:rFonts w:ascii="Times New Roman" w:hAnsi="Times New Roman" w:cs="Times New Roman"/>
          <w:sz w:val="24"/>
          <w:szCs w:val="24"/>
        </w:rPr>
        <w:t>where</w:t>
      </w:r>
      <w:r w:rsidR="002C73C4">
        <w:rPr>
          <w:rFonts w:ascii="Times New Roman" w:hAnsi="Times New Roman" w:cs="Times New Roman"/>
          <w:sz w:val="24"/>
          <w:szCs w:val="24"/>
        </w:rPr>
        <w:t xml:space="preserve"> a normal application would have rendered futile the remedy sought. In truth and in fact, the urgency arose when </w:t>
      </w:r>
      <w:r w:rsidR="003808DE">
        <w:rPr>
          <w:rFonts w:ascii="Times New Roman" w:hAnsi="Times New Roman" w:cs="Times New Roman"/>
          <w:sz w:val="24"/>
          <w:szCs w:val="24"/>
        </w:rPr>
        <w:t>the first and second</w:t>
      </w:r>
      <w:r w:rsidR="002C73C4">
        <w:rPr>
          <w:rFonts w:ascii="Times New Roman" w:hAnsi="Times New Roman" w:cs="Times New Roman"/>
          <w:sz w:val="24"/>
          <w:szCs w:val="24"/>
        </w:rPr>
        <w:t xml:space="preserve"> respondents took up occupation on the farm. That </w:t>
      </w:r>
      <w:r w:rsidR="003808DE">
        <w:rPr>
          <w:rFonts w:ascii="Times New Roman" w:hAnsi="Times New Roman" w:cs="Times New Roman"/>
          <w:sz w:val="24"/>
          <w:szCs w:val="24"/>
        </w:rPr>
        <w:t xml:space="preserve">the </w:t>
      </w:r>
      <w:r w:rsidR="002C73C4">
        <w:rPr>
          <w:rFonts w:ascii="Times New Roman" w:hAnsi="Times New Roman" w:cs="Times New Roman"/>
          <w:sz w:val="24"/>
          <w:szCs w:val="24"/>
        </w:rPr>
        <w:t xml:space="preserve">applicant took no action then, renders </w:t>
      </w:r>
      <w:r w:rsidR="00BD4238">
        <w:rPr>
          <w:rFonts w:ascii="Times New Roman" w:hAnsi="Times New Roman" w:cs="Times New Roman"/>
          <w:sz w:val="24"/>
          <w:szCs w:val="24"/>
        </w:rPr>
        <w:t xml:space="preserve">this </w:t>
      </w:r>
      <w:r w:rsidR="002C73C4">
        <w:rPr>
          <w:rFonts w:ascii="Times New Roman" w:hAnsi="Times New Roman" w:cs="Times New Roman"/>
          <w:sz w:val="24"/>
          <w:szCs w:val="24"/>
        </w:rPr>
        <w:t xml:space="preserve">application to be </w:t>
      </w:r>
      <w:r w:rsidR="00BD4238">
        <w:rPr>
          <w:rFonts w:ascii="Times New Roman" w:hAnsi="Times New Roman" w:cs="Times New Roman"/>
          <w:sz w:val="24"/>
          <w:szCs w:val="24"/>
        </w:rPr>
        <w:t xml:space="preserve">a classic case of self-created urgency, where applicant waited </w:t>
      </w:r>
      <w:r w:rsidR="002C73C4">
        <w:rPr>
          <w:rFonts w:ascii="Times New Roman" w:hAnsi="Times New Roman" w:cs="Times New Roman"/>
          <w:sz w:val="24"/>
          <w:szCs w:val="24"/>
        </w:rPr>
        <w:t>for doomsday before he sought</w:t>
      </w:r>
      <w:r w:rsidR="00BD4238">
        <w:rPr>
          <w:rFonts w:ascii="Times New Roman" w:hAnsi="Times New Roman" w:cs="Times New Roman"/>
          <w:sz w:val="24"/>
          <w:szCs w:val="24"/>
        </w:rPr>
        <w:t xml:space="preserve"> to protect his interests.</w:t>
      </w:r>
    </w:p>
    <w:p w:rsidR="000A1042" w:rsidRDefault="001D4C0B" w:rsidP="00BD72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found that this application is not urgent I do not find it necessary to consider other </w:t>
      </w:r>
      <w:r w:rsidR="00BD4238">
        <w:rPr>
          <w:rFonts w:ascii="Times New Roman" w:hAnsi="Times New Roman" w:cs="Times New Roman"/>
          <w:sz w:val="24"/>
          <w:szCs w:val="24"/>
        </w:rPr>
        <w:t xml:space="preserve">points raised </w:t>
      </w:r>
      <w:r w:rsidR="00BD4238" w:rsidRPr="00BD4238">
        <w:rPr>
          <w:rFonts w:ascii="Times New Roman" w:hAnsi="Times New Roman" w:cs="Times New Roman"/>
          <w:i/>
          <w:sz w:val="24"/>
          <w:szCs w:val="24"/>
        </w:rPr>
        <w:t>in limine</w:t>
      </w:r>
      <w:r w:rsidR="00BD4238">
        <w:rPr>
          <w:rFonts w:ascii="Times New Roman" w:hAnsi="Times New Roman" w:cs="Times New Roman"/>
          <w:sz w:val="24"/>
          <w:szCs w:val="24"/>
        </w:rPr>
        <w:t xml:space="preserve"> or </w:t>
      </w:r>
      <w:r w:rsidR="00EB008D">
        <w:rPr>
          <w:rFonts w:ascii="Times New Roman" w:hAnsi="Times New Roman" w:cs="Times New Roman"/>
          <w:sz w:val="24"/>
          <w:szCs w:val="24"/>
        </w:rPr>
        <w:t xml:space="preserve">on </w:t>
      </w:r>
      <w:r w:rsidR="00BD4238">
        <w:rPr>
          <w:rFonts w:ascii="Times New Roman" w:hAnsi="Times New Roman" w:cs="Times New Roman"/>
          <w:sz w:val="24"/>
          <w:szCs w:val="24"/>
        </w:rPr>
        <w:t xml:space="preserve">the merits. </w:t>
      </w:r>
    </w:p>
    <w:p w:rsidR="00320282" w:rsidRDefault="00BD4238" w:rsidP="0072200D">
      <w:pPr>
        <w:ind w:firstLine="720"/>
        <w:jc w:val="both"/>
        <w:rPr>
          <w:rFonts w:ascii="Times New Roman" w:hAnsi="Times New Roman" w:cs="Times New Roman"/>
          <w:sz w:val="24"/>
          <w:szCs w:val="24"/>
        </w:rPr>
      </w:pPr>
      <w:r>
        <w:rPr>
          <w:rFonts w:ascii="Times New Roman" w:hAnsi="Times New Roman" w:cs="Times New Roman"/>
          <w:sz w:val="24"/>
          <w:szCs w:val="24"/>
        </w:rPr>
        <w:t>In the result, the application is dismissed with costs on the legal practitioner and client scale.</w:t>
      </w:r>
      <w:r w:rsidR="00320282">
        <w:rPr>
          <w:rFonts w:ascii="Times New Roman" w:hAnsi="Times New Roman" w:cs="Times New Roman"/>
          <w:sz w:val="24"/>
          <w:szCs w:val="24"/>
        </w:rPr>
        <w:t xml:space="preserve"> </w:t>
      </w:r>
    </w:p>
    <w:p w:rsidR="00165726" w:rsidRPr="00CD5DAB" w:rsidRDefault="00165726" w:rsidP="007455BE">
      <w:pPr>
        <w:pStyle w:val="ListParagraph"/>
        <w:ind w:left="1080"/>
        <w:jc w:val="both"/>
        <w:rPr>
          <w:rFonts w:ascii="Times New Roman" w:hAnsi="Times New Roman" w:cs="Times New Roman"/>
          <w:sz w:val="24"/>
          <w:szCs w:val="24"/>
        </w:rPr>
      </w:pPr>
    </w:p>
    <w:p w:rsidR="003808DE" w:rsidRDefault="003808DE" w:rsidP="00D611EB">
      <w:pPr>
        <w:spacing w:after="0" w:line="240" w:lineRule="auto"/>
        <w:rPr>
          <w:rFonts w:ascii="Times New Roman" w:hAnsi="Times New Roman" w:cs="Times New Roman"/>
          <w:i/>
          <w:sz w:val="24"/>
          <w:szCs w:val="24"/>
        </w:rPr>
      </w:pPr>
    </w:p>
    <w:p w:rsidR="003808DE" w:rsidRDefault="003808DE" w:rsidP="00D611EB">
      <w:pPr>
        <w:spacing w:after="0" w:line="240" w:lineRule="auto"/>
        <w:rPr>
          <w:rFonts w:ascii="Times New Roman" w:hAnsi="Times New Roman" w:cs="Times New Roman"/>
          <w:i/>
          <w:sz w:val="24"/>
          <w:szCs w:val="24"/>
        </w:rPr>
      </w:pPr>
    </w:p>
    <w:p w:rsidR="00D611EB" w:rsidRPr="00D611EB" w:rsidRDefault="00D611EB" w:rsidP="00D611EB">
      <w:pPr>
        <w:spacing w:after="0" w:line="240" w:lineRule="auto"/>
        <w:rPr>
          <w:rFonts w:ascii="Times New Roman" w:hAnsi="Times New Roman" w:cs="Times New Roman"/>
          <w:sz w:val="24"/>
          <w:szCs w:val="24"/>
        </w:rPr>
      </w:pPr>
      <w:r w:rsidRPr="00D611EB">
        <w:rPr>
          <w:rFonts w:ascii="Times New Roman" w:hAnsi="Times New Roman" w:cs="Times New Roman"/>
          <w:i/>
          <w:sz w:val="24"/>
          <w:szCs w:val="24"/>
        </w:rPr>
        <w:t xml:space="preserve">Messrs </w:t>
      </w:r>
      <w:r w:rsidR="00BD4238">
        <w:rPr>
          <w:rFonts w:ascii="Times New Roman" w:hAnsi="Times New Roman" w:cs="Times New Roman"/>
          <w:i/>
          <w:sz w:val="24"/>
          <w:szCs w:val="24"/>
        </w:rPr>
        <w:t>Sawyer and Mkushi</w:t>
      </w:r>
      <w:r w:rsidRPr="00D611EB">
        <w:rPr>
          <w:rFonts w:ascii="Times New Roman" w:hAnsi="Times New Roman" w:cs="Times New Roman"/>
          <w:sz w:val="24"/>
          <w:szCs w:val="24"/>
        </w:rPr>
        <w:t xml:space="preserve">, </w:t>
      </w:r>
      <w:r w:rsidR="00BD4238">
        <w:rPr>
          <w:rFonts w:ascii="Times New Roman" w:hAnsi="Times New Roman" w:cs="Times New Roman"/>
          <w:sz w:val="24"/>
          <w:szCs w:val="24"/>
        </w:rPr>
        <w:t>applicant’s</w:t>
      </w:r>
      <w:r w:rsidRPr="00D611EB">
        <w:rPr>
          <w:rFonts w:ascii="Times New Roman" w:hAnsi="Times New Roman" w:cs="Times New Roman"/>
          <w:sz w:val="24"/>
          <w:szCs w:val="24"/>
        </w:rPr>
        <w:t xml:space="preserve"> legal practitioners</w:t>
      </w:r>
    </w:p>
    <w:p w:rsidR="00D611EB" w:rsidRDefault="00D62DFE" w:rsidP="00D611EB">
      <w:pPr>
        <w:spacing w:after="0" w:line="240" w:lineRule="auto"/>
        <w:rPr>
          <w:rFonts w:ascii="Times New Roman" w:hAnsi="Times New Roman" w:cs="Times New Roman"/>
          <w:sz w:val="24"/>
          <w:szCs w:val="24"/>
        </w:rPr>
      </w:pPr>
      <w:r>
        <w:rPr>
          <w:rFonts w:ascii="Times New Roman" w:hAnsi="Times New Roman" w:cs="Times New Roman"/>
          <w:i/>
          <w:sz w:val="24"/>
          <w:szCs w:val="24"/>
        </w:rPr>
        <w:t>Mberi Chimwamurombe</w:t>
      </w:r>
      <w:r w:rsidR="00D611EB" w:rsidRPr="00D611EB">
        <w:rPr>
          <w:rFonts w:ascii="Times New Roman" w:hAnsi="Times New Roman" w:cs="Times New Roman"/>
          <w:sz w:val="24"/>
          <w:szCs w:val="24"/>
        </w:rPr>
        <w:t xml:space="preserve">, </w:t>
      </w:r>
      <w:r>
        <w:rPr>
          <w:rFonts w:ascii="Times New Roman" w:hAnsi="Times New Roman" w:cs="Times New Roman"/>
          <w:sz w:val="24"/>
          <w:szCs w:val="24"/>
        </w:rPr>
        <w:t>1</w:t>
      </w:r>
      <w:r w:rsidRPr="00D62DFE">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D62DFE">
        <w:rPr>
          <w:rFonts w:ascii="Times New Roman" w:hAnsi="Times New Roman" w:cs="Times New Roman"/>
          <w:sz w:val="24"/>
          <w:szCs w:val="24"/>
          <w:vertAlign w:val="superscript"/>
        </w:rPr>
        <w:t>nd</w:t>
      </w:r>
      <w:r>
        <w:rPr>
          <w:rFonts w:ascii="Times New Roman" w:hAnsi="Times New Roman" w:cs="Times New Roman"/>
          <w:sz w:val="24"/>
          <w:szCs w:val="24"/>
        </w:rPr>
        <w:t xml:space="preserve"> respon</w:t>
      </w:r>
      <w:r w:rsidRPr="00D611EB">
        <w:rPr>
          <w:rFonts w:ascii="Times New Roman" w:hAnsi="Times New Roman" w:cs="Times New Roman"/>
          <w:sz w:val="24"/>
          <w:szCs w:val="24"/>
        </w:rPr>
        <w:t>dent’s</w:t>
      </w:r>
      <w:r w:rsidR="00D611EB" w:rsidRPr="00D611EB">
        <w:rPr>
          <w:rFonts w:ascii="Times New Roman" w:hAnsi="Times New Roman" w:cs="Times New Roman"/>
          <w:sz w:val="24"/>
          <w:szCs w:val="24"/>
        </w:rPr>
        <w:t xml:space="preserve"> legal practitioners</w:t>
      </w:r>
    </w:p>
    <w:p w:rsidR="00D62DFE" w:rsidRPr="00D62DFE" w:rsidRDefault="00D62DFE" w:rsidP="00D611EB">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Attorney General’s Office, </w:t>
      </w:r>
      <w:r>
        <w:rPr>
          <w:rFonts w:ascii="Times New Roman" w:hAnsi="Times New Roman" w:cs="Times New Roman"/>
          <w:sz w:val="24"/>
          <w:szCs w:val="24"/>
        </w:rPr>
        <w:t>3</w:t>
      </w:r>
      <w:r w:rsidRPr="00D62DFE">
        <w:rPr>
          <w:rFonts w:ascii="Times New Roman" w:hAnsi="Times New Roman" w:cs="Times New Roman"/>
          <w:sz w:val="24"/>
          <w:szCs w:val="24"/>
          <w:vertAlign w:val="superscript"/>
        </w:rPr>
        <w:t>rd</w:t>
      </w:r>
      <w:r w:rsidR="003808DE">
        <w:rPr>
          <w:rFonts w:ascii="Times New Roman" w:hAnsi="Times New Roman" w:cs="Times New Roman"/>
          <w:sz w:val="24"/>
          <w:szCs w:val="24"/>
        </w:rPr>
        <w:t xml:space="preserve"> r</w:t>
      </w:r>
      <w:r>
        <w:rPr>
          <w:rFonts w:ascii="Times New Roman" w:hAnsi="Times New Roman" w:cs="Times New Roman"/>
          <w:sz w:val="24"/>
          <w:szCs w:val="24"/>
        </w:rPr>
        <w:t xml:space="preserve">espondent’s legal practitioners </w:t>
      </w:r>
    </w:p>
    <w:sectPr w:rsidR="00D62DFE" w:rsidRPr="00D62DF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B1E" w:rsidRDefault="005B1B1E" w:rsidP="00A5344D">
      <w:pPr>
        <w:spacing w:after="0" w:line="240" w:lineRule="auto"/>
      </w:pPr>
      <w:r>
        <w:separator/>
      </w:r>
    </w:p>
  </w:endnote>
  <w:endnote w:type="continuationSeparator" w:id="0">
    <w:p w:rsidR="005B1B1E" w:rsidRDefault="005B1B1E" w:rsidP="00A5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EBF" w:rsidRDefault="00793E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EBF" w:rsidRDefault="00793E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EBF" w:rsidRDefault="00793E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B1E" w:rsidRDefault="005B1B1E" w:rsidP="00A5344D">
      <w:pPr>
        <w:spacing w:after="0" w:line="240" w:lineRule="auto"/>
      </w:pPr>
      <w:r>
        <w:separator/>
      </w:r>
    </w:p>
  </w:footnote>
  <w:footnote w:type="continuationSeparator" w:id="0">
    <w:p w:rsidR="005B1B1E" w:rsidRDefault="005B1B1E" w:rsidP="00A534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EBF" w:rsidRDefault="00793E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0960785"/>
      <w:docPartObj>
        <w:docPartGallery w:val="Page Numbers (Top of Page)"/>
        <w:docPartUnique/>
      </w:docPartObj>
    </w:sdtPr>
    <w:sdtEndPr>
      <w:rPr>
        <w:noProof/>
      </w:rPr>
    </w:sdtEndPr>
    <w:sdtContent>
      <w:p w:rsidR="00E34D12" w:rsidRDefault="00E34D12">
        <w:pPr>
          <w:pStyle w:val="Header"/>
          <w:jc w:val="right"/>
          <w:rPr>
            <w:noProof/>
          </w:rPr>
        </w:pPr>
        <w:r>
          <w:fldChar w:fldCharType="begin"/>
        </w:r>
        <w:r>
          <w:instrText xml:space="preserve"> PAGE   \* MERGEFORMAT </w:instrText>
        </w:r>
        <w:r>
          <w:fldChar w:fldCharType="separate"/>
        </w:r>
        <w:r w:rsidR="009E0AB6">
          <w:rPr>
            <w:noProof/>
          </w:rPr>
          <w:t>1</w:t>
        </w:r>
        <w:r>
          <w:rPr>
            <w:noProof/>
          </w:rPr>
          <w:fldChar w:fldCharType="end"/>
        </w:r>
      </w:p>
      <w:p w:rsidR="00E34D12" w:rsidRDefault="00E34D12">
        <w:pPr>
          <w:pStyle w:val="Header"/>
          <w:jc w:val="right"/>
          <w:rPr>
            <w:noProof/>
          </w:rPr>
        </w:pPr>
        <w:r>
          <w:rPr>
            <w:noProof/>
          </w:rPr>
          <w:t>HH</w:t>
        </w:r>
        <w:r w:rsidR="00793EBF">
          <w:rPr>
            <w:noProof/>
          </w:rPr>
          <w:t xml:space="preserve"> 9-16</w:t>
        </w:r>
      </w:p>
      <w:p w:rsidR="00E34D12" w:rsidRDefault="00E34D12">
        <w:pPr>
          <w:pStyle w:val="Header"/>
          <w:jc w:val="right"/>
        </w:pPr>
        <w:r>
          <w:rPr>
            <w:noProof/>
          </w:rPr>
          <w:t>HC</w:t>
        </w:r>
        <w:r w:rsidR="00793EBF">
          <w:rPr>
            <w:noProof/>
          </w:rPr>
          <w:t xml:space="preserve"> </w:t>
        </w:r>
        <w:r>
          <w:rPr>
            <w:noProof/>
          </w:rPr>
          <w:t>12</w:t>
        </w:r>
        <w:r w:rsidR="00730F84">
          <w:rPr>
            <w:noProof/>
          </w:rPr>
          <w:t>5</w:t>
        </w:r>
        <w:r>
          <w:rPr>
            <w:noProof/>
          </w:rPr>
          <w:t>7</w:t>
        </w:r>
        <w:r w:rsidR="00730F84">
          <w:rPr>
            <w:noProof/>
          </w:rPr>
          <w:t>9/15</w:t>
        </w:r>
      </w:p>
    </w:sdtContent>
  </w:sdt>
  <w:p w:rsidR="00E34D12" w:rsidRDefault="00E34D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EBF" w:rsidRDefault="00793E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C0D4B"/>
    <w:multiLevelType w:val="hybridMultilevel"/>
    <w:tmpl w:val="E7C87462"/>
    <w:lvl w:ilvl="0" w:tplc="CE24EC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8605631"/>
    <w:multiLevelType w:val="hybridMultilevel"/>
    <w:tmpl w:val="1D98CE3C"/>
    <w:lvl w:ilvl="0" w:tplc="9DAEB04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21903766"/>
    <w:multiLevelType w:val="hybridMultilevel"/>
    <w:tmpl w:val="3112EABC"/>
    <w:lvl w:ilvl="0" w:tplc="78720F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28DD5FC0"/>
    <w:multiLevelType w:val="hybridMultilevel"/>
    <w:tmpl w:val="8D58F990"/>
    <w:lvl w:ilvl="0" w:tplc="84C05768">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374F7DCB"/>
    <w:multiLevelType w:val="hybridMultilevel"/>
    <w:tmpl w:val="D9566486"/>
    <w:lvl w:ilvl="0" w:tplc="155242BE">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nsid w:val="40897960"/>
    <w:multiLevelType w:val="hybridMultilevel"/>
    <w:tmpl w:val="4ACE187A"/>
    <w:lvl w:ilvl="0" w:tplc="C198552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nsid w:val="4CF52675"/>
    <w:multiLevelType w:val="hybridMultilevel"/>
    <w:tmpl w:val="5B30C830"/>
    <w:lvl w:ilvl="0" w:tplc="AC4A41BC">
      <w:start w:val="1"/>
      <w:numFmt w:val="lowerRoman"/>
      <w:lvlText w:val="%1)"/>
      <w:lvlJc w:val="left"/>
      <w:pPr>
        <w:ind w:left="2520" w:hanging="72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7">
    <w:nsid w:val="50161594"/>
    <w:multiLevelType w:val="hybridMultilevel"/>
    <w:tmpl w:val="D74AE080"/>
    <w:lvl w:ilvl="0" w:tplc="E2D0E4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51BA07D0"/>
    <w:multiLevelType w:val="hybridMultilevel"/>
    <w:tmpl w:val="D3528222"/>
    <w:lvl w:ilvl="0" w:tplc="FF10C9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5E46754F"/>
    <w:multiLevelType w:val="hybridMultilevel"/>
    <w:tmpl w:val="4C6410A6"/>
    <w:lvl w:ilvl="0" w:tplc="8E4C8852">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nsid w:val="725C0F54"/>
    <w:multiLevelType w:val="hybridMultilevel"/>
    <w:tmpl w:val="E0862F0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72E47327"/>
    <w:multiLevelType w:val="hybridMultilevel"/>
    <w:tmpl w:val="B14AE724"/>
    <w:lvl w:ilvl="0" w:tplc="1A22D9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7D2847C4"/>
    <w:multiLevelType w:val="hybridMultilevel"/>
    <w:tmpl w:val="8180AE62"/>
    <w:lvl w:ilvl="0" w:tplc="3CE0E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7F3B4822"/>
    <w:multiLevelType w:val="hybridMultilevel"/>
    <w:tmpl w:val="06A68C98"/>
    <w:lvl w:ilvl="0" w:tplc="66FAE1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8"/>
  </w:num>
  <w:num w:numId="2">
    <w:abstractNumId w:val="1"/>
  </w:num>
  <w:num w:numId="3">
    <w:abstractNumId w:val="0"/>
  </w:num>
  <w:num w:numId="4">
    <w:abstractNumId w:val="11"/>
  </w:num>
  <w:num w:numId="5">
    <w:abstractNumId w:val="12"/>
  </w:num>
  <w:num w:numId="6">
    <w:abstractNumId w:val="13"/>
  </w:num>
  <w:num w:numId="7">
    <w:abstractNumId w:val="5"/>
  </w:num>
  <w:num w:numId="8">
    <w:abstractNumId w:val="7"/>
  </w:num>
  <w:num w:numId="9">
    <w:abstractNumId w:val="10"/>
  </w:num>
  <w:num w:numId="10">
    <w:abstractNumId w:val="2"/>
  </w:num>
  <w:num w:numId="11">
    <w:abstractNumId w:val="4"/>
  </w:num>
  <w:num w:numId="12">
    <w:abstractNumId w:val="6"/>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BBF"/>
    <w:rsid w:val="00002FFA"/>
    <w:rsid w:val="000147B5"/>
    <w:rsid w:val="00020429"/>
    <w:rsid w:val="000632A1"/>
    <w:rsid w:val="00066872"/>
    <w:rsid w:val="00072CCD"/>
    <w:rsid w:val="000807CC"/>
    <w:rsid w:val="00080C6C"/>
    <w:rsid w:val="00090BBF"/>
    <w:rsid w:val="000A1042"/>
    <w:rsid w:val="000F751E"/>
    <w:rsid w:val="00165726"/>
    <w:rsid w:val="0018319D"/>
    <w:rsid w:val="00191489"/>
    <w:rsid w:val="001C3A57"/>
    <w:rsid w:val="001D4C0B"/>
    <w:rsid w:val="001E0BDC"/>
    <w:rsid w:val="001E416C"/>
    <w:rsid w:val="001F0CCD"/>
    <w:rsid w:val="00202A27"/>
    <w:rsid w:val="00221BE3"/>
    <w:rsid w:val="00242E6F"/>
    <w:rsid w:val="0025507C"/>
    <w:rsid w:val="00273F92"/>
    <w:rsid w:val="002C73C4"/>
    <w:rsid w:val="00317002"/>
    <w:rsid w:val="00320282"/>
    <w:rsid w:val="003808DE"/>
    <w:rsid w:val="003A091A"/>
    <w:rsid w:val="003A7D86"/>
    <w:rsid w:val="003E1BD2"/>
    <w:rsid w:val="003F00CC"/>
    <w:rsid w:val="004475E6"/>
    <w:rsid w:val="004639FA"/>
    <w:rsid w:val="004721E3"/>
    <w:rsid w:val="004A3FAD"/>
    <w:rsid w:val="004C78B7"/>
    <w:rsid w:val="004D4139"/>
    <w:rsid w:val="005213E9"/>
    <w:rsid w:val="00521501"/>
    <w:rsid w:val="00525C7D"/>
    <w:rsid w:val="00553215"/>
    <w:rsid w:val="0057413E"/>
    <w:rsid w:val="00593200"/>
    <w:rsid w:val="005A6410"/>
    <w:rsid w:val="005B1B1E"/>
    <w:rsid w:val="00610D6E"/>
    <w:rsid w:val="0064067B"/>
    <w:rsid w:val="00651928"/>
    <w:rsid w:val="006B7F5C"/>
    <w:rsid w:val="00700560"/>
    <w:rsid w:val="0072200D"/>
    <w:rsid w:val="007275F2"/>
    <w:rsid w:val="00730F84"/>
    <w:rsid w:val="007455BE"/>
    <w:rsid w:val="00793EBF"/>
    <w:rsid w:val="007B6BCE"/>
    <w:rsid w:val="007C2219"/>
    <w:rsid w:val="00843C2C"/>
    <w:rsid w:val="00871F80"/>
    <w:rsid w:val="008A1690"/>
    <w:rsid w:val="008B04F7"/>
    <w:rsid w:val="008D2718"/>
    <w:rsid w:val="008D3909"/>
    <w:rsid w:val="008E49C2"/>
    <w:rsid w:val="00904C4C"/>
    <w:rsid w:val="009765EE"/>
    <w:rsid w:val="009D73D8"/>
    <w:rsid w:val="009E0AB6"/>
    <w:rsid w:val="00A5344D"/>
    <w:rsid w:val="00A67B85"/>
    <w:rsid w:val="00A87B79"/>
    <w:rsid w:val="00A91397"/>
    <w:rsid w:val="00A97237"/>
    <w:rsid w:val="00AE3808"/>
    <w:rsid w:val="00B61EB9"/>
    <w:rsid w:val="00BC5EBB"/>
    <w:rsid w:val="00BD4238"/>
    <w:rsid w:val="00BD7283"/>
    <w:rsid w:val="00C13985"/>
    <w:rsid w:val="00C63838"/>
    <w:rsid w:val="00C87A01"/>
    <w:rsid w:val="00CD1665"/>
    <w:rsid w:val="00CF2EE6"/>
    <w:rsid w:val="00D1241F"/>
    <w:rsid w:val="00D12F8B"/>
    <w:rsid w:val="00D401F0"/>
    <w:rsid w:val="00D611EB"/>
    <w:rsid w:val="00D62DFE"/>
    <w:rsid w:val="00D828DE"/>
    <w:rsid w:val="00D84CCF"/>
    <w:rsid w:val="00D96EF2"/>
    <w:rsid w:val="00DE0E61"/>
    <w:rsid w:val="00E070B6"/>
    <w:rsid w:val="00E34D12"/>
    <w:rsid w:val="00E5163E"/>
    <w:rsid w:val="00E81695"/>
    <w:rsid w:val="00EB008D"/>
    <w:rsid w:val="00EE7789"/>
    <w:rsid w:val="00EF3939"/>
    <w:rsid w:val="00F80BF8"/>
    <w:rsid w:val="00FC78A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FootnoteText">
    <w:name w:val="footnote text"/>
    <w:basedOn w:val="Normal"/>
    <w:link w:val="FootnoteTextChar"/>
    <w:uiPriority w:val="99"/>
    <w:unhideWhenUsed/>
    <w:rsid w:val="00066872"/>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066872"/>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976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5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FootnoteText">
    <w:name w:val="footnote text"/>
    <w:basedOn w:val="Normal"/>
    <w:link w:val="FootnoteTextChar"/>
    <w:uiPriority w:val="99"/>
    <w:unhideWhenUsed/>
    <w:rsid w:val="00066872"/>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066872"/>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976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5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461F9-C9B7-4C25-8017-3EE7DEBFC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1352</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2016-01-05T13:35:00Z</cp:lastPrinted>
  <dcterms:created xsi:type="dcterms:W3CDTF">2016-01-08T13:11:00Z</dcterms:created>
  <dcterms:modified xsi:type="dcterms:W3CDTF">2016-01-08T13:11:00Z</dcterms:modified>
</cp:coreProperties>
</file>