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190" w:rsidRDefault="005B08CB" w:rsidP="005B08CB">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PHILLIP MUDZIVIRI</w:t>
      </w:r>
    </w:p>
    <w:p w:rsidR="005B08CB" w:rsidRDefault="005B08CB" w:rsidP="005B08C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his capacity as Executor Dative of the Estate </w:t>
      </w:r>
    </w:p>
    <w:p w:rsidR="005B08CB" w:rsidRDefault="005B08CB" w:rsidP="005B08C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the Late </w:t>
      </w:r>
      <w:proofErr w:type="spellStart"/>
      <w:r>
        <w:rPr>
          <w:rFonts w:ascii="Times New Roman" w:hAnsi="Times New Roman" w:cs="Times New Roman"/>
          <w:sz w:val="24"/>
          <w:szCs w:val="24"/>
        </w:rPr>
        <w:t>Lovemore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Ngwende</w:t>
      </w:r>
      <w:proofErr w:type="spellEnd"/>
    </w:p>
    <w:p w:rsidR="005B08CB" w:rsidRDefault="005B08CB" w:rsidP="005B08C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5B08CB" w:rsidRDefault="005B08CB" w:rsidP="005B08CB">
      <w:pPr>
        <w:spacing w:after="0" w:line="240" w:lineRule="auto"/>
        <w:rPr>
          <w:rFonts w:ascii="Times New Roman" w:hAnsi="Times New Roman" w:cs="Times New Roman"/>
          <w:sz w:val="24"/>
          <w:szCs w:val="24"/>
        </w:rPr>
      </w:pPr>
      <w:r>
        <w:rPr>
          <w:rFonts w:ascii="Times New Roman" w:hAnsi="Times New Roman" w:cs="Times New Roman"/>
          <w:sz w:val="24"/>
          <w:szCs w:val="24"/>
        </w:rPr>
        <w:t>OLIVER MASOMERA</w:t>
      </w:r>
    </w:p>
    <w:p w:rsidR="005B08CB" w:rsidRDefault="005B08CB" w:rsidP="005B08CB">
      <w:pPr>
        <w:spacing w:after="0" w:line="240" w:lineRule="auto"/>
        <w:rPr>
          <w:rFonts w:ascii="Times New Roman" w:hAnsi="Times New Roman" w:cs="Times New Roman"/>
          <w:sz w:val="24"/>
          <w:szCs w:val="24"/>
        </w:rPr>
      </w:pPr>
    </w:p>
    <w:p w:rsidR="005B08CB" w:rsidRDefault="005B08CB" w:rsidP="005B08CB">
      <w:pPr>
        <w:spacing w:after="0" w:line="240" w:lineRule="auto"/>
        <w:rPr>
          <w:rFonts w:ascii="Times New Roman" w:hAnsi="Times New Roman" w:cs="Times New Roman"/>
          <w:sz w:val="24"/>
          <w:szCs w:val="24"/>
        </w:rPr>
      </w:pPr>
    </w:p>
    <w:p w:rsidR="005B08CB" w:rsidRDefault="005B08CB" w:rsidP="005B08CB">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5B08CB" w:rsidRDefault="005B08CB" w:rsidP="005B08CB">
      <w:pPr>
        <w:spacing w:after="0" w:line="240" w:lineRule="auto"/>
        <w:rPr>
          <w:rFonts w:ascii="Times New Roman" w:hAnsi="Times New Roman" w:cs="Times New Roman"/>
          <w:sz w:val="24"/>
          <w:szCs w:val="24"/>
        </w:rPr>
      </w:pPr>
      <w:r>
        <w:rPr>
          <w:rFonts w:ascii="Times New Roman" w:hAnsi="Times New Roman" w:cs="Times New Roman"/>
          <w:sz w:val="24"/>
          <w:szCs w:val="24"/>
        </w:rPr>
        <w:t>MUTEMA J</w:t>
      </w:r>
    </w:p>
    <w:p w:rsidR="005B08CB" w:rsidRDefault="005B08CB" w:rsidP="005B08CB">
      <w:pPr>
        <w:spacing w:after="0" w:line="240" w:lineRule="auto"/>
        <w:rPr>
          <w:rFonts w:ascii="Times New Roman" w:hAnsi="Times New Roman" w:cs="Times New Roman"/>
          <w:sz w:val="24"/>
          <w:szCs w:val="24"/>
        </w:rPr>
      </w:pPr>
      <w:r>
        <w:rPr>
          <w:rFonts w:ascii="Times New Roman" w:hAnsi="Times New Roman" w:cs="Times New Roman"/>
          <w:sz w:val="24"/>
          <w:szCs w:val="24"/>
        </w:rPr>
        <w:t>HARARE, 28 September, 2011</w:t>
      </w:r>
    </w:p>
    <w:p w:rsidR="005B08CB" w:rsidRDefault="005B08CB" w:rsidP="005B08CB">
      <w:pPr>
        <w:spacing w:after="0" w:line="240" w:lineRule="auto"/>
        <w:rPr>
          <w:rFonts w:ascii="Times New Roman" w:hAnsi="Times New Roman" w:cs="Times New Roman"/>
          <w:sz w:val="24"/>
          <w:szCs w:val="24"/>
        </w:rPr>
      </w:pPr>
    </w:p>
    <w:p w:rsidR="005B08CB" w:rsidRPr="001B084E" w:rsidRDefault="005B08CB" w:rsidP="005B08CB">
      <w:pPr>
        <w:spacing w:after="0" w:line="240" w:lineRule="auto"/>
        <w:rPr>
          <w:rFonts w:ascii="Times New Roman" w:hAnsi="Times New Roman" w:cs="Times New Roman"/>
          <w:b/>
          <w:sz w:val="24"/>
          <w:szCs w:val="24"/>
        </w:rPr>
      </w:pPr>
      <w:r w:rsidRPr="001B084E">
        <w:rPr>
          <w:rFonts w:ascii="Times New Roman" w:hAnsi="Times New Roman" w:cs="Times New Roman"/>
          <w:b/>
          <w:sz w:val="24"/>
          <w:szCs w:val="24"/>
        </w:rPr>
        <w:t>Opposed Application</w:t>
      </w:r>
    </w:p>
    <w:p w:rsidR="005B08CB" w:rsidRDefault="005B08CB" w:rsidP="005B08CB">
      <w:pPr>
        <w:spacing w:after="0" w:line="240" w:lineRule="auto"/>
        <w:rPr>
          <w:rFonts w:ascii="Times New Roman" w:hAnsi="Times New Roman" w:cs="Times New Roman"/>
          <w:i/>
          <w:sz w:val="24"/>
          <w:szCs w:val="24"/>
        </w:rPr>
      </w:pPr>
    </w:p>
    <w:p w:rsidR="005B08CB" w:rsidRDefault="005B08CB" w:rsidP="005B08CB">
      <w:pPr>
        <w:spacing w:after="0" w:line="240" w:lineRule="auto"/>
        <w:rPr>
          <w:rFonts w:ascii="Times New Roman" w:hAnsi="Times New Roman" w:cs="Times New Roman"/>
          <w:i/>
          <w:sz w:val="24"/>
          <w:szCs w:val="24"/>
        </w:rPr>
      </w:pPr>
    </w:p>
    <w:p w:rsidR="005B08CB" w:rsidRDefault="005B08CB" w:rsidP="005B08CB">
      <w:pPr>
        <w:spacing w:after="0" w:line="240" w:lineRule="auto"/>
        <w:rPr>
          <w:rFonts w:ascii="Times New Roman" w:hAnsi="Times New Roman" w:cs="Times New Roman"/>
          <w:sz w:val="24"/>
          <w:szCs w:val="24"/>
        </w:rPr>
      </w:pPr>
      <w:r>
        <w:rPr>
          <w:rFonts w:ascii="Times New Roman" w:hAnsi="Times New Roman" w:cs="Times New Roman"/>
          <w:sz w:val="24"/>
          <w:szCs w:val="24"/>
        </w:rPr>
        <w:t>Applicant in person</w:t>
      </w:r>
    </w:p>
    <w:p w:rsidR="005B08CB" w:rsidRDefault="005B08CB" w:rsidP="005B08CB">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S. </w:t>
      </w:r>
      <w:proofErr w:type="spellStart"/>
      <w:r>
        <w:rPr>
          <w:rFonts w:ascii="Times New Roman" w:hAnsi="Times New Roman" w:cs="Times New Roman"/>
          <w:i/>
          <w:sz w:val="24"/>
          <w:szCs w:val="24"/>
        </w:rPr>
        <w:t>Simango</w:t>
      </w:r>
      <w:proofErr w:type="spellEnd"/>
      <w:r>
        <w:rPr>
          <w:rFonts w:ascii="Times New Roman" w:hAnsi="Times New Roman" w:cs="Times New Roman"/>
          <w:sz w:val="24"/>
          <w:szCs w:val="24"/>
        </w:rPr>
        <w:t>, for the respondent</w:t>
      </w:r>
    </w:p>
    <w:p w:rsidR="005B08CB" w:rsidRDefault="005B08CB" w:rsidP="005B08CB">
      <w:pPr>
        <w:spacing w:after="0" w:line="240" w:lineRule="auto"/>
        <w:rPr>
          <w:rFonts w:ascii="Times New Roman" w:hAnsi="Times New Roman" w:cs="Times New Roman"/>
          <w:sz w:val="24"/>
          <w:szCs w:val="24"/>
        </w:rPr>
      </w:pPr>
    </w:p>
    <w:p w:rsidR="005B08CB" w:rsidRDefault="005B08CB" w:rsidP="005B08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MUTEMA J: At the hearing of the application I dismissed it with costs. The applicant has requested for written reasons for the dismissal.</w:t>
      </w:r>
    </w:p>
    <w:p w:rsidR="005B08CB" w:rsidRDefault="005B08CB" w:rsidP="005B08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These are the reasons:-</w:t>
      </w:r>
    </w:p>
    <w:p w:rsidR="00E92DD7" w:rsidRDefault="005B08CB" w:rsidP="005B08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Respondent was appointed executor of the estate of the late Phineas </w:t>
      </w:r>
      <w:proofErr w:type="spellStart"/>
      <w:r>
        <w:rPr>
          <w:rFonts w:ascii="Times New Roman" w:hAnsi="Times New Roman" w:cs="Times New Roman"/>
          <w:sz w:val="24"/>
          <w:szCs w:val="24"/>
        </w:rPr>
        <w:t>Ngwende</w:t>
      </w:r>
      <w:proofErr w:type="spellEnd"/>
      <w:r>
        <w:rPr>
          <w:rFonts w:ascii="Times New Roman" w:hAnsi="Times New Roman" w:cs="Times New Roman"/>
          <w:sz w:val="24"/>
          <w:szCs w:val="24"/>
        </w:rPr>
        <w:t xml:space="preserve">. Phineas </w:t>
      </w:r>
      <w:proofErr w:type="spellStart"/>
      <w:r>
        <w:rPr>
          <w:rFonts w:ascii="Times New Roman" w:hAnsi="Times New Roman" w:cs="Times New Roman"/>
          <w:sz w:val="24"/>
          <w:szCs w:val="24"/>
        </w:rPr>
        <w:t>Ngwende</w:t>
      </w:r>
      <w:proofErr w:type="spellEnd"/>
      <w:r>
        <w:rPr>
          <w:rFonts w:ascii="Times New Roman" w:hAnsi="Times New Roman" w:cs="Times New Roman"/>
          <w:sz w:val="24"/>
          <w:szCs w:val="24"/>
        </w:rPr>
        <w:t xml:space="preserve"> was the father of the late </w:t>
      </w:r>
      <w:proofErr w:type="spellStart"/>
      <w:r>
        <w:rPr>
          <w:rFonts w:ascii="Times New Roman" w:hAnsi="Times New Roman" w:cs="Times New Roman"/>
          <w:sz w:val="24"/>
          <w:szCs w:val="24"/>
        </w:rPr>
        <w:t>Lovemore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Ngwende</w:t>
      </w:r>
      <w:proofErr w:type="spellEnd"/>
      <w:r w:rsidR="00E92DD7">
        <w:rPr>
          <w:rFonts w:ascii="Times New Roman" w:hAnsi="Times New Roman" w:cs="Times New Roman"/>
          <w:sz w:val="24"/>
          <w:szCs w:val="24"/>
        </w:rPr>
        <w:t>.</w:t>
      </w:r>
    </w:p>
    <w:p w:rsidR="004D68FC" w:rsidRDefault="00E92DD7" w:rsidP="005B08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application was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filing of an application for rescission of a default judgment granted by this court on 23 August, 2010. The bare bones of the matter are that prior to his demise, the late </w:t>
      </w:r>
      <w:proofErr w:type="spellStart"/>
      <w:r>
        <w:rPr>
          <w:rFonts w:ascii="Times New Roman" w:hAnsi="Times New Roman" w:cs="Times New Roman"/>
          <w:sz w:val="24"/>
          <w:szCs w:val="24"/>
        </w:rPr>
        <w:t>Lovemore</w:t>
      </w:r>
      <w:proofErr w:type="spellEnd"/>
      <w:r w:rsidR="00344063">
        <w:rPr>
          <w:rFonts w:ascii="Times New Roman" w:hAnsi="Times New Roman" w:cs="Times New Roman"/>
          <w:sz w:val="24"/>
          <w:szCs w:val="24"/>
        </w:rPr>
        <w:t xml:space="preserve"> </w:t>
      </w:r>
      <w:proofErr w:type="spellStart"/>
      <w:r w:rsidR="00344063">
        <w:rPr>
          <w:rFonts w:ascii="Times New Roman" w:hAnsi="Times New Roman" w:cs="Times New Roman"/>
          <w:sz w:val="24"/>
          <w:szCs w:val="24"/>
        </w:rPr>
        <w:t>Ngwende</w:t>
      </w:r>
      <w:proofErr w:type="spellEnd"/>
      <w:r w:rsidR="00344063">
        <w:rPr>
          <w:rFonts w:ascii="Times New Roman" w:hAnsi="Times New Roman" w:cs="Times New Roman"/>
          <w:sz w:val="24"/>
          <w:szCs w:val="24"/>
        </w:rPr>
        <w:t xml:space="preserve"> had instituted a court application under case number HC 1308/10 challenging validity of the second will said to have been executed by his late father Phineas </w:t>
      </w:r>
      <w:proofErr w:type="spellStart"/>
      <w:r w:rsidR="00344063">
        <w:rPr>
          <w:rFonts w:ascii="Times New Roman" w:hAnsi="Times New Roman" w:cs="Times New Roman"/>
          <w:sz w:val="24"/>
          <w:szCs w:val="24"/>
        </w:rPr>
        <w:t>Ngwende</w:t>
      </w:r>
      <w:proofErr w:type="spellEnd"/>
      <w:r w:rsidR="00344063">
        <w:rPr>
          <w:rFonts w:ascii="Times New Roman" w:hAnsi="Times New Roman" w:cs="Times New Roman"/>
          <w:sz w:val="24"/>
          <w:szCs w:val="24"/>
        </w:rPr>
        <w:t xml:space="preserve">. Apparently a default judgment was granted against </w:t>
      </w:r>
      <w:proofErr w:type="spellStart"/>
      <w:r w:rsidR="00344063">
        <w:rPr>
          <w:rFonts w:ascii="Times New Roman" w:hAnsi="Times New Roman" w:cs="Times New Roman"/>
          <w:sz w:val="24"/>
          <w:szCs w:val="24"/>
        </w:rPr>
        <w:t>Lovemore</w:t>
      </w:r>
      <w:proofErr w:type="spellEnd"/>
      <w:r w:rsidR="00344063">
        <w:rPr>
          <w:rFonts w:ascii="Times New Roman" w:hAnsi="Times New Roman" w:cs="Times New Roman"/>
          <w:sz w:val="24"/>
          <w:szCs w:val="24"/>
        </w:rPr>
        <w:t xml:space="preserve"> </w:t>
      </w:r>
      <w:proofErr w:type="spellStart"/>
      <w:r w:rsidR="00344063">
        <w:rPr>
          <w:rFonts w:ascii="Times New Roman" w:hAnsi="Times New Roman" w:cs="Times New Roman"/>
          <w:sz w:val="24"/>
          <w:szCs w:val="24"/>
        </w:rPr>
        <w:t>Ngwende</w:t>
      </w:r>
      <w:proofErr w:type="spellEnd"/>
      <w:r w:rsidR="00344063">
        <w:rPr>
          <w:rFonts w:ascii="Times New Roman" w:hAnsi="Times New Roman" w:cs="Times New Roman"/>
          <w:sz w:val="24"/>
          <w:szCs w:val="24"/>
        </w:rPr>
        <w:t xml:space="preserve"> in that case after which he lodged an application for its rescission which he failed to prosecute timeously, prompting the respondent to make</w:t>
      </w:r>
      <w:r w:rsidR="001232EC">
        <w:rPr>
          <w:rFonts w:ascii="Times New Roman" w:hAnsi="Times New Roman" w:cs="Times New Roman"/>
          <w:sz w:val="24"/>
          <w:szCs w:val="24"/>
        </w:rPr>
        <w:t xml:space="preserve"> a</w:t>
      </w:r>
      <w:r w:rsidR="00344063">
        <w:rPr>
          <w:rFonts w:ascii="Times New Roman" w:hAnsi="Times New Roman" w:cs="Times New Roman"/>
          <w:sz w:val="24"/>
          <w:szCs w:val="24"/>
        </w:rPr>
        <w:t xml:space="preserve"> chamber application under case number HC 5285/10 to have the application dismissed</w:t>
      </w:r>
      <w:r w:rsidR="004D68FC">
        <w:rPr>
          <w:rFonts w:ascii="Times New Roman" w:hAnsi="Times New Roman" w:cs="Times New Roman"/>
          <w:sz w:val="24"/>
          <w:szCs w:val="24"/>
        </w:rPr>
        <w:t xml:space="preserve"> for want of prosecution. On 23 August, 2010 MUSAKWA J granted the chamber application by way of this order:</w:t>
      </w:r>
    </w:p>
    <w:p w:rsidR="009D7789" w:rsidRDefault="004D68FC" w:rsidP="009D7789">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“Court application for Rescission of Default Judgment (</w:t>
      </w:r>
      <w:r>
        <w:rPr>
          <w:rFonts w:ascii="Times New Roman" w:hAnsi="Times New Roman" w:cs="Times New Roman"/>
          <w:i/>
          <w:sz w:val="24"/>
          <w:szCs w:val="24"/>
        </w:rPr>
        <w:t>sic</w:t>
      </w:r>
      <w:r>
        <w:rPr>
          <w:rFonts w:ascii="Times New Roman" w:hAnsi="Times New Roman" w:cs="Times New Roman"/>
          <w:sz w:val="24"/>
          <w:szCs w:val="24"/>
        </w:rPr>
        <w:t>)</w:t>
      </w:r>
      <w:r w:rsidR="009D7789">
        <w:rPr>
          <w:rFonts w:ascii="Times New Roman" w:hAnsi="Times New Roman" w:cs="Times New Roman"/>
          <w:sz w:val="24"/>
          <w:szCs w:val="24"/>
        </w:rPr>
        <w:t xml:space="preserve"> Case No.</w:t>
      </w:r>
      <w:proofErr w:type="gramEnd"/>
      <w:r w:rsidR="009D7789">
        <w:rPr>
          <w:rFonts w:ascii="Times New Roman" w:hAnsi="Times New Roman" w:cs="Times New Roman"/>
          <w:sz w:val="24"/>
          <w:szCs w:val="24"/>
        </w:rPr>
        <w:t xml:space="preserve"> HC 1308/10 be and is hereby dismissed for want of prosecution. First respondent pays costs of suit”.</w:t>
      </w:r>
    </w:p>
    <w:p w:rsidR="009D7789" w:rsidRDefault="009D7789" w:rsidP="009D7789">
      <w:pPr>
        <w:spacing w:after="0" w:line="240" w:lineRule="auto"/>
        <w:ind w:left="720"/>
        <w:jc w:val="both"/>
        <w:rPr>
          <w:rFonts w:ascii="Times New Roman" w:hAnsi="Times New Roman" w:cs="Times New Roman"/>
          <w:sz w:val="24"/>
          <w:szCs w:val="24"/>
        </w:rPr>
      </w:pPr>
    </w:p>
    <w:p w:rsidR="009D7789" w:rsidRDefault="009D7789" w:rsidP="009D778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In the present application fil</w:t>
      </w:r>
      <w:r w:rsidR="001232EC">
        <w:rPr>
          <w:rFonts w:ascii="Times New Roman" w:hAnsi="Times New Roman" w:cs="Times New Roman"/>
          <w:sz w:val="24"/>
          <w:szCs w:val="24"/>
        </w:rPr>
        <w:t>e</w:t>
      </w:r>
      <w:r>
        <w:rPr>
          <w:rFonts w:ascii="Times New Roman" w:hAnsi="Times New Roman" w:cs="Times New Roman"/>
          <w:sz w:val="24"/>
          <w:szCs w:val="24"/>
        </w:rPr>
        <w:t xml:space="preserve">d on 14 April, 2011 the applicant was seeking </w:t>
      </w:r>
    </w:p>
    <w:p w:rsidR="009D7789" w:rsidRDefault="009D7789" w:rsidP="009D7789">
      <w:pPr>
        <w:spacing w:after="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condonation</w:t>
      </w:r>
      <w:proofErr w:type="spellEnd"/>
      <w:proofErr w:type="gramEnd"/>
      <w:r>
        <w:rPr>
          <w:rFonts w:ascii="Times New Roman" w:hAnsi="Times New Roman" w:cs="Times New Roman"/>
          <w:sz w:val="24"/>
          <w:szCs w:val="24"/>
        </w:rPr>
        <w:t xml:space="preserve"> for late noting of an application for the rescission of MUSAKWA J’s order of 23 August, 2010.</w:t>
      </w:r>
    </w:p>
    <w:p w:rsidR="0004073E" w:rsidRDefault="009D7789" w:rsidP="009D77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law in an application of this nature is now trite. In </w:t>
      </w:r>
      <w:r>
        <w:rPr>
          <w:rFonts w:ascii="Times New Roman" w:hAnsi="Times New Roman" w:cs="Times New Roman"/>
          <w:i/>
          <w:sz w:val="24"/>
          <w:szCs w:val="24"/>
        </w:rPr>
        <w:t xml:space="preserve">Viking Woodwork (Pvt) Ltd </w:t>
      </w:r>
      <w:r w:rsidRPr="009D7789">
        <w:rPr>
          <w:rFonts w:ascii="Times New Roman" w:hAnsi="Times New Roman" w:cs="Times New Roman"/>
          <w:sz w:val="24"/>
          <w:szCs w:val="24"/>
        </w:rPr>
        <w:t xml:space="preserve">v </w:t>
      </w:r>
      <w:r>
        <w:rPr>
          <w:rFonts w:ascii="Times New Roman" w:hAnsi="Times New Roman" w:cs="Times New Roman"/>
          <w:i/>
          <w:sz w:val="24"/>
          <w:szCs w:val="24"/>
        </w:rPr>
        <w:t>Blue Bells Enterprises (Pvt)</w:t>
      </w:r>
      <w:r w:rsidR="001232EC">
        <w:rPr>
          <w:rFonts w:ascii="Times New Roman" w:hAnsi="Times New Roman" w:cs="Times New Roman"/>
          <w:i/>
          <w:sz w:val="24"/>
          <w:szCs w:val="24"/>
        </w:rPr>
        <w:t xml:space="preserve"> Ltd</w:t>
      </w:r>
      <w:r w:rsidR="00B8177D">
        <w:rPr>
          <w:rFonts w:ascii="Times New Roman" w:hAnsi="Times New Roman" w:cs="Times New Roman"/>
          <w:sz w:val="24"/>
          <w:szCs w:val="24"/>
        </w:rPr>
        <w:t xml:space="preserve"> 1998(2) ZLR 249(SC) </w:t>
      </w:r>
      <w:proofErr w:type="gramStart"/>
      <w:r w:rsidR="00B8177D">
        <w:rPr>
          <w:rFonts w:ascii="Times New Roman" w:hAnsi="Times New Roman" w:cs="Times New Roman"/>
          <w:sz w:val="24"/>
          <w:szCs w:val="24"/>
        </w:rPr>
        <w:t>A</w:t>
      </w:r>
      <w:proofErr w:type="gramEnd"/>
      <w:r w:rsidR="00B8177D">
        <w:rPr>
          <w:rFonts w:ascii="Times New Roman" w:hAnsi="Times New Roman" w:cs="Times New Roman"/>
          <w:sz w:val="24"/>
          <w:szCs w:val="24"/>
        </w:rPr>
        <w:t xml:space="preserve"> it was held that in terms of r 63(1) a defendant against whom a default judgment has been granted has a period of one month from the date he beca</w:t>
      </w:r>
      <w:r w:rsidR="001232EC">
        <w:rPr>
          <w:rFonts w:ascii="Times New Roman" w:hAnsi="Times New Roman" w:cs="Times New Roman"/>
          <w:sz w:val="24"/>
          <w:szCs w:val="24"/>
        </w:rPr>
        <w:t>me</w:t>
      </w:r>
      <w:r w:rsidR="00B8177D">
        <w:rPr>
          <w:rFonts w:ascii="Times New Roman" w:hAnsi="Times New Roman" w:cs="Times New Roman"/>
          <w:sz w:val="24"/>
          <w:szCs w:val="24"/>
        </w:rPr>
        <w:t xml:space="preserve"> aware of the judgment to apply for rescission of that judgment. If he does not make the application within that period, but wants to make it after the period has expired, he must first make an application for </w:t>
      </w:r>
      <w:proofErr w:type="spellStart"/>
      <w:r w:rsidR="00B8177D">
        <w:rPr>
          <w:rFonts w:ascii="Times New Roman" w:hAnsi="Times New Roman" w:cs="Times New Roman"/>
          <w:sz w:val="24"/>
          <w:szCs w:val="24"/>
        </w:rPr>
        <w:t>condon</w:t>
      </w:r>
      <w:r w:rsidR="00F11151">
        <w:rPr>
          <w:rFonts w:ascii="Times New Roman" w:hAnsi="Times New Roman" w:cs="Times New Roman"/>
          <w:sz w:val="24"/>
          <w:szCs w:val="24"/>
        </w:rPr>
        <w:t>a</w:t>
      </w:r>
      <w:r w:rsidR="00B8177D">
        <w:rPr>
          <w:rFonts w:ascii="Times New Roman" w:hAnsi="Times New Roman" w:cs="Times New Roman"/>
          <w:sz w:val="24"/>
          <w:szCs w:val="24"/>
        </w:rPr>
        <w:t>tion</w:t>
      </w:r>
      <w:proofErr w:type="spellEnd"/>
      <w:r w:rsidR="00B8177D">
        <w:rPr>
          <w:rFonts w:ascii="Times New Roman" w:hAnsi="Times New Roman" w:cs="Times New Roman"/>
          <w:sz w:val="24"/>
          <w:szCs w:val="24"/>
        </w:rPr>
        <w:t xml:space="preserve"> of the late filing of the application. If he does not seek </w:t>
      </w:r>
      <w:proofErr w:type="spellStart"/>
      <w:r w:rsidR="00B8177D">
        <w:rPr>
          <w:rFonts w:ascii="Times New Roman" w:hAnsi="Times New Roman" w:cs="Times New Roman"/>
          <w:sz w:val="24"/>
          <w:szCs w:val="24"/>
        </w:rPr>
        <w:t>condon</w:t>
      </w:r>
      <w:r w:rsidR="00F11151">
        <w:rPr>
          <w:rFonts w:ascii="Times New Roman" w:hAnsi="Times New Roman" w:cs="Times New Roman"/>
          <w:sz w:val="24"/>
          <w:szCs w:val="24"/>
        </w:rPr>
        <w:t>a</w:t>
      </w:r>
      <w:r w:rsidR="00B8177D">
        <w:rPr>
          <w:rFonts w:ascii="Times New Roman" w:hAnsi="Times New Roman" w:cs="Times New Roman"/>
          <w:sz w:val="24"/>
          <w:szCs w:val="24"/>
        </w:rPr>
        <w:t>tion</w:t>
      </w:r>
      <w:proofErr w:type="spellEnd"/>
      <w:r w:rsidR="00B8177D">
        <w:rPr>
          <w:rFonts w:ascii="Times New Roman" w:hAnsi="Times New Roman" w:cs="Times New Roman"/>
          <w:sz w:val="24"/>
          <w:szCs w:val="24"/>
        </w:rPr>
        <w:t xml:space="preserve"> as</w:t>
      </w:r>
      <w:r w:rsidR="00F11151">
        <w:rPr>
          <w:rFonts w:ascii="Times New Roman" w:hAnsi="Times New Roman" w:cs="Times New Roman"/>
          <w:sz w:val="24"/>
          <w:szCs w:val="24"/>
        </w:rPr>
        <w:t xml:space="preserve"> soon as possible, he should give an acceptable explanation, not only for the delay in making the application for rescission but also for the delay in seeking </w:t>
      </w:r>
      <w:proofErr w:type="spellStart"/>
      <w:r w:rsidR="00F11151">
        <w:rPr>
          <w:rFonts w:ascii="Times New Roman" w:hAnsi="Times New Roman" w:cs="Times New Roman"/>
          <w:sz w:val="24"/>
          <w:szCs w:val="24"/>
        </w:rPr>
        <w:t>condonation</w:t>
      </w:r>
      <w:proofErr w:type="spellEnd"/>
      <w:r w:rsidR="00F11151">
        <w:rPr>
          <w:rFonts w:ascii="Times New Roman" w:hAnsi="Times New Roman" w:cs="Times New Roman"/>
          <w:sz w:val="24"/>
          <w:szCs w:val="24"/>
        </w:rPr>
        <w:t xml:space="preserve">. There are thus two hurdles to overcome. See also </w:t>
      </w:r>
      <w:proofErr w:type="spellStart"/>
      <w:r w:rsidR="00F11151">
        <w:rPr>
          <w:rFonts w:ascii="Times New Roman" w:hAnsi="Times New Roman" w:cs="Times New Roman"/>
          <w:i/>
          <w:sz w:val="24"/>
          <w:szCs w:val="24"/>
        </w:rPr>
        <w:t>Saloojee</w:t>
      </w:r>
      <w:proofErr w:type="spellEnd"/>
      <w:r w:rsidR="00F11151">
        <w:rPr>
          <w:rFonts w:ascii="Times New Roman" w:hAnsi="Times New Roman" w:cs="Times New Roman"/>
          <w:i/>
          <w:sz w:val="24"/>
          <w:szCs w:val="24"/>
        </w:rPr>
        <w:t xml:space="preserve"> &amp; </w:t>
      </w:r>
      <w:proofErr w:type="spellStart"/>
      <w:r w:rsidR="00F11151">
        <w:rPr>
          <w:rFonts w:ascii="Times New Roman" w:hAnsi="Times New Roman" w:cs="Times New Roman"/>
          <w:i/>
          <w:sz w:val="24"/>
          <w:szCs w:val="24"/>
        </w:rPr>
        <w:t>Anor</w:t>
      </w:r>
      <w:proofErr w:type="spellEnd"/>
      <w:r w:rsidR="00F11151">
        <w:rPr>
          <w:rFonts w:ascii="Times New Roman" w:hAnsi="Times New Roman" w:cs="Times New Roman"/>
          <w:i/>
          <w:sz w:val="24"/>
          <w:szCs w:val="24"/>
        </w:rPr>
        <w:t xml:space="preserve"> </w:t>
      </w:r>
      <w:r w:rsidR="0004073E">
        <w:rPr>
          <w:rFonts w:ascii="Times New Roman" w:hAnsi="Times New Roman" w:cs="Times New Roman"/>
          <w:i/>
          <w:sz w:val="24"/>
          <w:szCs w:val="24"/>
        </w:rPr>
        <w:t xml:space="preserve">NNOV Minister of Community Development </w:t>
      </w:r>
      <w:r w:rsidR="0004073E">
        <w:rPr>
          <w:rFonts w:ascii="Times New Roman" w:hAnsi="Times New Roman" w:cs="Times New Roman"/>
          <w:sz w:val="24"/>
          <w:szCs w:val="24"/>
        </w:rPr>
        <w:t>1965(2) SA 135 at 138H.</w:t>
      </w:r>
    </w:p>
    <w:p w:rsidR="00C0161D" w:rsidRDefault="0004073E" w:rsidP="009D77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008B7625">
        <w:rPr>
          <w:rFonts w:ascii="Times New Roman" w:hAnsi="Times New Roman" w:cs="Times New Roman"/>
          <w:sz w:val="24"/>
          <w:szCs w:val="24"/>
        </w:rPr>
        <w:t>the instant case the default order sou</w:t>
      </w:r>
      <w:r w:rsidR="001232EC">
        <w:rPr>
          <w:rFonts w:ascii="Times New Roman" w:hAnsi="Times New Roman" w:cs="Times New Roman"/>
          <w:sz w:val="24"/>
          <w:szCs w:val="24"/>
        </w:rPr>
        <w:t>ght</w:t>
      </w:r>
      <w:r w:rsidR="008B7625">
        <w:rPr>
          <w:rFonts w:ascii="Times New Roman" w:hAnsi="Times New Roman" w:cs="Times New Roman"/>
          <w:sz w:val="24"/>
          <w:szCs w:val="24"/>
        </w:rPr>
        <w:t xml:space="preserve"> to be rescinded was granted on 23 August, 2010. The late </w:t>
      </w:r>
      <w:proofErr w:type="spellStart"/>
      <w:r w:rsidR="008B7625">
        <w:rPr>
          <w:rFonts w:ascii="Times New Roman" w:hAnsi="Times New Roman" w:cs="Times New Roman"/>
          <w:sz w:val="24"/>
          <w:szCs w:val="24"/>
        </w:rPr>
        <w:t>Lovemore</w:t>
      </w:r>
      <w:proofErr w:type="spellEnd"/>
      <w:r w:rsidR="008B7625">
        <w:rPr>
          <w:rFonts w:ascii="Times New Roman" w:hAnsi="Times New Roman" w:cs="Times New Roman"/>
          <w:sz w:val="24"/>
          <w:szCs w:val="24"/>
        </w:rPr>
        <w:t xml:space="preserve"> </w:t>
      </w:r>
      <w:proofErr w:type="spellStart"/>
      <w:r w:rsidR="008B7625">
        <w:rPr>
          <w:rFonts w:ascii="Times New Roman" w:hAnsi="Times New Roman" w:cs="Times New Roman"/>
          <w:sz w:val="24"/>
          <w:szCs w:val="24"/>
        </w:rPr>
        <w:t>Ngwende</w:t>
      </w:r>
      <w:proofErr w:type="spellEnd"/>
      <w:r w:rsidR="008B7625">
        <w:rPr>
          <w:rFonts w:ascii="Times New Roman" w:hAnsi="Times New Roman" w:cs="Times New Roman"/>
          <w:sz w:val="24"/>
          <w:szCs w:val="24"/>
        </w:rPr>
        <w:t xml:space="preserve"> died in December 2010. The application for </w:t>
      </w:r>
      <w:proofErr w:type="spellStart"/>
      <w:r w:rsidR="008B7625">
        <w:rPr>
          <w:rFonts w:ascii="Times New Roman" w:hAnsi="Times New Roman" w:cs="Times New Roman"/>
          <w:sz w:val="24"/>
          <w:szCs w:val="24"/>
        </w:rPr>
        <w:t>condonation</w:t>
      </w:r>
      <w:proofErr w:type="spellEnd"/>
      <w:r w:rsidR="008B7625">
        <w:rPr>
          <w:rFonts w:ascii="Times New Roman" w:hAnsi="Times New Roman" w:cs="Times New Roman"/>
          <w:sz w:val="24"/>
          <w:szCs w:val="24"/>
        </w:rPr>
        <w:t xml:space="preserve"> was only</w:t>
      </w:r>
      <w:r w:rsidR="00F04A72">
        <w:rPr>
          <w:rFonts w:ascii="Times New Roman" w:hAnsi="Times New Roman" w:cs="Times New Roman"/>
          <w:sz w:val="24"/>
          <w:szCs w:val="24"/>
        </w:rPr>
        <w:t xml:space="preserve"> filed on 14 April, 2011. The applicant is non-committal as to when exactly he became aware of the default order s</w:t>
      </w:r>
      <w:r w:rsidR="00C0161D">
        <w:rPr>
          <w:rFonts w:ascii="Times New Roman" w:hAnsi="Times New Roman" w:cs="Times New Roman"/>
          <w:sz w:val="24"/>
          <w:szCs w:val="24"/>
        </w:rPr>
        <w:t xml:space="preserve">ave to say in the Founding Affidavit, </w:t>
      </w:r>
    </w:p>
    <w:p w:rsidR="005E255B" w:rsidRDefault="00C0161D" w:rsidP="00C0161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“We only became aware of the existence of the application (</w:t>
      </w:r>
      <w:r>
        <w:rPr>
          <w:rFonts w:ascii="Times New Roman" w:hAnsi="Times New Roman" w:cs="Times New Roman"/>
          <w:i/>
          <w:sz w:val="24"/>
          <w:szCs w:val="24"/>
        </w:rPr>
        <w:t>sic</w:t>
      </w:r>
      <w:r>
        <w:rPr>
          <w:rFonts w:ascii="Times New Roman" w:hAnsi="Times New Roman" w:cs="Times New Roman"/>
          <w:sz w:val="24"/>
          <w:szCs w:val="24"/>
        </w:rPr>
        <w:t xml:space="preserve">) when the respondent wrote a letter threatening to sell the house in </w:t>
      </w:r>
      <w:proofErr w:type="spellStart"/>
      <w:r>
        <w:rPr>
          <w:rFonts w:ascii="Times New Roman" w:hAnsi="Times New Roman" w:cs="Times New Roman"/>
          <w:sz w:val="24"/>
          <w:szCs w:val="24"/>
        </w:rPr>
        <w:t>Highfield</w:t>
      </w:r>
      <w:proofErr w:type="spellEnd"/>
      <w:r>
        <w:rPr>
          <w:rFonts w:ascii="Times New Roman" w:hAnsi="Times New Roman" w:cs="Times New Roman"/>
          <w:sz w:val="24"/>
          <w:szCs w:val="24"/>
        </w:rPr>
        <w:t xml:space="preserve"> which </w:t>
      </w:r>
      <w:r w:rsidR="005E255B">
        <w:rPr>
          <w:rFonts w:ascii="Times New Roman" w:hAnsi="Times New Roman" w:cs="Times New Roman"/>
          <w:sz w:val="24"/>
          <w:szCs w:val="24"/>
        </w:rPr>
        <w:t>t</w:t>
      </w:r>
      <w:r>
        <w:rPr>
          <w:rFonts w:ascii="Times New Roman" w:hAnsi="Times New Roman" w:cs="Times New Roman"/>
          <w:sz w:val="24"/>
          <w:szCs w:val="24"/>
        </w:rPr>
        <w:t>he wi</w:t>
      </w:r>
      <w:r w:rsidR="001232EC">
        <w:rPr>
          <w:rFonts w:ascii="Times New Roman" w:hAnsi="Times New Roman" w:cs="Times New Roman"/>
          <w:sz w:val="24"/>
          <w:szCs w:val="24"/>
        </w:rPr>
        <w:t>n</w:t>
      </w:r>
      <w:r>
        <w:rPr>
          <w:rFonts w:ascii="Times New Roman" w:hAnsi="Times New Roman" w:cs="Times New Roman"/>
          <w:sz w:val="24"/>
          <w:szCs w:val="24"/>
        </w:rPr>
        <w:t>dow (</w:t>
      </w:r>
      <w:r>
        <w:rPr>
          <w:rFonts w:ascii="Times New Roman" w:hAnsi="Times New Roman" w:cs="Times New Roman"/>
          <w:i/>
          <w:sz w:val="24"/>
          <w:szCs w:val="24"/>
        </w:rPr>
        <w:t>sic</w:t>
      </w:r>
      <w:r>
        <w:rPr>
          <w:rFonts w:ascii="Times New Roman" w:hAnsi="Times New Roman" w:cs="Times New Roman"/>
          <w:sz w:val="24"/>
          <w:szCs w:val="24"/>
        </w:rPr>
        <w:t xml:space="preserve">) of late </w:t>
      </w:r>
      <w:proofErr w:type="spellStart"/>
      <w:r>
        <w:rPr>
          <w:rFonts w:ascii="Times New Roman" w:hAnsi="Times New Roman" w:cs="Times New Roman"/>
          <w:sz w:val="24"/>
          <w:szCs w:val="24"/>
        </w:rPr>
        <w:t>Lovemore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Ngwende</w:t>
      </w:r>
      <w:proofErr w:type="spellEnd"/>
      <w:r>
        <w:rPr>
          <w:rFonts w:ascii="Times New Roman" w:hAnsi="Times New Roman" w:cs="Times New Roman"/>
          <w:sz w:val="24"/>
          <w:szCs w:val="24"/>
        </w:rPr>
        <w:t xml:space="preserve"> is residing …. We could not challenge the application (</w:t>
      </w:r>
      <w:r>
        <w:rPr>
          <w:rFonts w:ascii="Times New Roman" w:hAnsi="Times New Roman" w:cs="Times New Roman"/>
          <w:i/>
          <w:sz w:val="24"/>
          <w:szCs w:val="24"/>
        </w:rPr>
        <w:t>sic</w:t>
      </w:r>
      <w:r>
        <w:rPr>
          <w:rFonts w:ascii="Times New Roman" w:hAnsi="Times New Roman" w:cs="Times New Roman"/>
          <w:sz w:val="24"/>
          <w:szCs w:val="24"/>
        </w:rPr>
        <w:t>) during the relevant time before the appointment of executor hence this delay. The delay was not wilful”.</w:t>
      </w:r>
      <w:r w:rsidR="008B7625">
        <w:rPr>
          <w:rFonts w:ascii="Times New Roman" w:hAnsi="Times New Roman" w:cs="Times New Roman"/>
          <w:sz w:val="24"/>
          <w:szCs w:val="24"/>
        </w:rPr>
        <w:t xml:space="preserve"> </w:t>
      </w:r>
    </w:p>
    <w:p w:rsidR="005E255B" w:rsidRDefault="005E255B" w:rsidP="00C0161D">
      <w:pPr>
        <w:spacing w:after="0" w:line="240" w:lineRule="auto"/>
        <w:ind w:left="720"/>
        <w:jc w:val="both"/>
        <w:rPr>
          <w:rFonts w:ascii="Times New Roman" w:hAnsi="Times New Roman" w:cs="Times New Roman"/>
          <w:sz w:val="24"/>
          <w:szCs w:val="24"/>
        </w:rPr>
      </w:pPr>
    </w:p>
    <w:p w:rsidR="00A6751F" w:rsidRDefault="005E255B" w:rsidP="005E255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papers fil</w:t>
      </w:r>
      <w:r w:rsidR="001232EC">
        <w:rPr>
          <w:rFonts w:ascii="Times New Roman" w:hAnsi="Times New Roman" w:cs="Times New Roman"/>
          <w:sz w:val="24"/>
          <w:szCs w:val="24"/>
        </w:rPr>
        <w:t>e</w:t>
      </w:r>
      <w:r>
        <w:rPr>
          <w:rFonts w:ascii="Times New Roman" w:hAnsi="Times New Roman" w:cs="Times New Roman"/>
          <w:sz w:val="24"/>
          <w:szCs w:val="24"/>
        </w:rPr>
        <w:t xml:space="preserve">d of record ventilate that at least by 3 January, 2011 the widow of the </w:t>
      </w:r>
    </w:p>
    <w:p w:rsidR="0071482C" w:rsidRDefault="005E255B" w:rsidP="00A6751F">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late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Lovemore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Ngwende</w:t>
      </w:r>
      <w:proofErr w:type="spellEnd"/>
      <w:r>
        <w:rPr>
          <w:rFonts w:ascii="Times New Roman" w:hAnsi="Times New Roman" w:cs="Times New Roman"/>
          <w:sz w:val="24"/>
          <w:szCs w:val="24"/>
        </w:rPr>
        <w:t xml:space="preserve"> had bec</w:t>
      </w:r>
      <w:r w:rsidR="001232EC">
        <w:rPr>
          <w:rFonts w:ascii="Times New Roman" w:hAnsi="Times New Roman" w:cs="Times New Roman"/>
          <w:sz w:val="24"/>
          <w:szCs w:val="24"/>
        </w:rPr>
        <w:t>o</w:t>
      </w:r>
      <w:r>
        <w:rPr>
          <w:rFonts w:ascii="Times New Roman" w:hAnsi="Times New Roman" w:cs="Times New Roman"/>
          <w:sz w:val="24"/>
          <w:szCs w:val="24"/>
        </w:rPr>
        <w:t xml:space="preserve">me aware of the default order of 23 August, 2010 for on that date she wrote to the Master of this Court complaining about the respondent’s threat to dispose of the </w:t>
      </w:r>
      <w:proofErr w:type="spellStart"/>
      <w:r>
        <w:rPr>
          <w:rFonts w:ascii="Times New Roman" w:hAnsi="Times New Roman" w:cs="Times New Roman"/>
          <w:sz w:val="24"/>
          <w:szCs w:val="24"/>
        </w:rPr>
        <w:t>Highfield</w:t>
      </w:r>
      <w:proofErr w:type="spellEnd"/>
      <w:r>
        <w:rPr>
          <w:rFonts w:ascii="Times New Roman" w:hAnsi="Times New Roman" w:cs="Times New Roman"/>
          <w:sz w:val="24"/>
          <w:szCs w:val="24"/>
        </w:rPr>
        <w:t xml:space="preserve"> house to offset the liabilities of the estate. Even if the court were to be benevolent and accept that both the application for the rescission of the order as well as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could not be filed before appointment of the executor, I would still be minded to find the explanation for the delay unacceptable. The applicant was appointed executor dative of the late </w:t>
      </w:r>
      <w:proofErr w:type="spellStart"/>
      <w:r>
        <w:rPr>
          <w:rFonts w:ascii="Times New Roman" w:hAnsi="Times New Roman" w:cs="Times New Roman"/>
          <w:sz w:val="24"/>
          <w:szCs w:val="24"/>
        </w:rPr>
        <w:t>Lovemore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Ngwende’s</w:t>
      </w:r>
      <w:proofErr w:type="spellEnd"/>
      <w:r>
        <w:rPr>
          <w:rFonts w:ascii="Times New Roman" w:hAnsi="Times New Roman" w:cs="Times New Roman"/>
          <w:sz w:val="24"/>
          <w:szCs w:val="24"/>
        </w:rPr>
        <w:t xml:space="preserve"> estate on 1 March, 2011. By then </w:t>
      </w:r>
      <w:proofErr w:type="spellStart"/>
      <w:r>
        <w:rPr>
          <w:rFonts w:ascii="Times New Roman" w:hAnsi="Times New Roman" w:cs="Times New Roman"/>
          <w:sz w:val="24"/>
          <w:szCs w:val="24"/>
        </w:rPr>
        <w:t>Lovemore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Ngwende’s</w:t>
      </w:r>
      <w:proofErr w:type="spellEnd"/>
      <w:r>
        <w:rPr>
          <w:rFonts w:ascii="Times New Roman" w:hAnsi="Times New Roman" w:cs="Times New Roman"/>
          <w:sz w:val="24"/>
          <w:szCs w:val="24"/>
        </w:rPr>
        <w:t xml:space="preserve"> widow had long been aware of </w:t>
      </w:r>
      <w:r w:rsidR="0071482C">
        <w:rPr>
          <w:rFonts w:ascii="Times New Roman" w:hAnsi="Times New Roman" w:cs="Times New Roman"/>
          <w:sz w:val="24"/>
          <w:szCs w:val="24"/>
        </w:rPr>
        <w:t>t</w:t>
      </w:r>
      <w:r>
        <w:rPr>
          <w:rFonts w:ascii="Times New Roman" w:hAnsi="Times New Roman" w:cs="Times New Roman"/>
          <w:sz w:val="24"/>
          <w:szCs w:val="24"/>
        </w:rPr>
        <w:t>he exis</w:t>
      </w:r>
      <w:r w:rsidR="0071482C">
        <w:rPr>
          <w:rFonts w:ascii="Times New Roman" w:hAnsi="Times New Roman" w:cs="Times New Roman"/>
          <w:sz w:val="24"/>
          <w:szCs w:val="24"/>
        </w:rPr>
        <w:t xml:space="preserve">tence of the default order. The application for </w:t>
      </w:r>
      <w:proofErr w:type="spellStart"/>
      <w:r w:rsidR="0071482C">
        <w:rPr>
          <w:rFonts w:ascii="Times New Roman" w:hAnsi="Times New Roman" w:cs="Times New Roman"/>
          <w:sz w:val="24"/>
          <w:szCs w:val="24"/>
        </w:rPr>
        <w:t>condonation</w:t>
      </w:r>
      <w:proofErr w:type="spellEnd"/>
      <w:r w:rsidR="0071482C">
        <w:rPr>
          <w:rFonts w:ascii="Times New Roman" w:hAnsi="Times New Roman" w:cs="Times New Roman"/>
          <w:sz w:val="24"/>
          <w:szCs w:val="24"/>
        </w:rPr>
        <w:t xml:space="preserve"> of late filing of the application for rescission of the default order was only filed on 14 April, 2011 – one month 14 days after the appointment of the executor. The peroration in the applicant’s founding affidavit that the delay was occasioned by the wait to have the executor appointed amounts to digging in the ashes. No explanation as to why the </w:t>
      </w:r>
      <w:proofErr w:type="spellStart"/>
      <w:r w:rsidR="0071482C">
        <w:rPr>
          <w:rFonts w:ascii="Times New Roman" w:hAnsi="Times New Roman" w:cs="Times New Roman"/>
          <w:sz w:val="24"/>
          <w:szCs w:val="24"/>
        </w:rPr>
        <w:lastRenderedPageBreak/>
        <w:t>condonation</w:t>
      </w:r>
      <w:proofErr w:type="spellEnd"/>
      <w:r w:rsidR="0071482C">
        <w:rPr>
          <w:rFonts w:ascii="Times New Roman" w:hAnsi="Times New Roman" w:cs="Times New Roman"/>
          <w:sz w:val="24"/>
          <w:szCs w:val="24"/>
        </w:rPr>
        <w:t xml:space="preserve"> was not sought as soon as possible after 1 March, 2011 or why the application for rescission was also not filed soon after that date or at most within one month post 1 March, 2011 has been </w:t>
      </w:r>
      <w:proofErr w:type="spellStart"/>
      <w:r w:rsidR="0071482C">
        <w:rPr>
          <w:rFonts w:ascii="Times New Roman" w:hAnsi="Times New Roman" w:cs="Times New Roman"/>
          <w:sz w:val="24"/>
          <w:szCs w:val="24"/>
        </w:rPr>
        <w:t>proferred</w:t>
      </w:r>
      <w:proofErr w:type="spellEnd"/>
      <w:r w:rsidR="0071482C">
        <w:rPr>
          <w:rFonts w:ascii="Times New Roman" w:hAnsi="Times New Roman" w:cs="Times New Roman"/>
          <w:sz w:val="24"/>
          <w:szCs w:val="24"/>
        </w:rPr>
        <w:t>. In the event the two hurdles applicant had the onus of scaling remained insurmountable to him.</w:t>
      </w:r>
    </w:p>
    <w:p w:rsidR="005B64AD" w:rsidRDefault="0071482C" w:rsidP="005E255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Even if one were to look at the prospects of success regarding the default order </w:t>
      </w:r>
    </w:p>
    <w:p w:rsidR="005116ED" w:rsidRDefault="0071482C" w:rsidP="005B64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sought to be impugned, the complaint is that a matter should not be dismissed for want of prosecution due to a delay of only four months, I would still find</w:t>
      </w:r>
      <w:r w:rsidR="00A6751F">
        <w:rPr>
          <w:rFonts w:ascii="Times New Roman" w:hAnsi="Times New Roman" w:cs="Times New Roman"/>
          <w:sz w:val="24"/>
          <w:szCs w:val="24"/>
        </w:rPr>
        <w:t xml:space="preserve"> the applicant non-suited if account is had to Order 32 r 236(3)(b). It provides that where the respondent has filed a notice of opposition and an opposing affidavit and, within one month thereafter, the applicant has neither filed an answering affidavit nor set the matter down for hearing, the respondent may on notice to the applicant make a chamber application to dismiss the matter for want of prosecution. This is exactly what </w:t>
      </w:r>
      <w:r w:rsidR="00325E89">
        <w:rPr>
          <w:rFonts w:ascii="Times New Roman" w:hAnsi="Times New Roman" w:cs="Times New Roman"/>
          <w:sz w:val="24"/>
          <w:szCs w:val="24"/>
        </w:rPr>
        <w:t xml:space="preserve">the respondent did and I have no reason to doubt that my brother MUSAKWA J in granting the chamber application was satisfied on the papers before him that the requirements of the relevant rule had been complied with. It is not sufficient for the applicant </w:t>
      </w:r>
      <w:r w:rsidR="00325E89">
        <w:rPr>
          <w:rFonts w:ascii="Times New Roman" w:hAnsi="Times New Roman" w:cs="Times New Roman"/>
          <w:i/>
          <w:sz w:val="24"/>
          <w:szCs w:val="24"/>
        </w:rPr>
        <w:t xml:space="preserve">in </w:t>
      </w:r>
      <w:proofErr w:type="spellStart"/>
      <w:r w:rsidR="00325E89">
        <w:rPr>
          <w:rFonts w:ascii="Times New Roman" w:hAnsi="Times New Roman" w:cs="Times New Roman"/>
          <w:i/>
          <w:sz w:val="24"/>
          <w:szCs w:val="24"/>
        </w:rPr>
        <w:t>casu</w:t>
      </w:r>
      <w:proofErr w:type="spellEnd"/>
      <w:r w:rsidR="00325E89">
        <w:rPr>
          <w:rFonts w:ascii="Times New Roman" w:hAnsi="Times New Roman" w:cs="Times New Roman"/>
          <w:sz w:val="24"/>
          <w:szCs w:val="24"/>
        </w:rPr>
        <w:t xml:space="preserve"> to merely baldly allege that he was not served with the notice for the chamber application or that the matter had been set down for hearing. If that was so then the proper procedure was for the applicant to invoke r 449(1</w:t>
      </w:r>
      <w:proofErr w:type="gramStart"/>
      <w:r w:rsidR="00325E89">
        <w:rPr>
          <w:rFonts w:ascii="Times New Roman" w:hAnsi="Times New Roman" w:cs="Times New Roman"/>
          <w:sz w:val="24"/>
          <w:szCs w:val="24"/>
        </w:rPr>
        <w:t>)(</w:t>
      </w:r>
      <w:proofErr w:type="gramEnd"/>
      <w:r w:rsidR="00325E89">
        <w:rPr>
          <w:rFonts w:ascii="Times New Roman" w:hAnsi="Times New Roman" w:cs="Times New Roman"/>
          <w:sz w:val="24"/>
          <w:szCs w:val="24"/>
        </w:rPr>
        <w:t>a) for it would have been clear that the order was granted in error.</w:t>
      </w:r>
      <w:r w:rsidR="00A6751F">
        <w:rPr>
          <w:rFonts w:ascii="Times New Roman" w:hAnsi="Times New Roman" w:cs="Times New Roman"/>
          <w:sz w:val="24"/>
          <w:szCs w:val="24"/>
        </w:rPr>
        <w:t xml:space="preserve"> </w:t>
      </w:r>
    </w:p>
    <w:p w:rsidR="005B64AD" w:rsidRDefault="005116ED" w:rsidP="005E255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applicant also attempted to go further on prospects of success regarding the main </w:t>
      </w:r>
    </w:p>
    <w:p w:rsidR="007F626A" w:rsidRDefault="005116ED" w:rsidP="005B64AD">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matter</w:t>
      </w:r>
      <w:proofErr w:type="gramEnd"/>
      <w:r>
        <w:rPr>
          <w:rFonts w:ascii="Times New Roman" w:hAnsi="Times New Roman" w:cs="Times New Roman"/>
          <w:sz w:val="24"/>
          <w:szCs w:val="24"/>
        </w:rPr>
        <w:t xml:space="preserve"> of challenging the will. While that aspect does not fall within the realm of the present application it behoves me to utter some strictures concerning it vis-à-vis the principle of finality to litigation. The first and final distribution account of the late Phineas </w:t>
      </w:r>
      <w:proofErr w:type="spellStart"/>
      <w:r>
        <w:rPr>
          <w:rFonts w:ascii="Times New Roman" w:hAnsi="Times New Roman" w:cs="Times New Roman"/>
          <w:sz w:val="24"/>
          <w:szCs w:val="24"/>
        </w:rPr>
        <w:t>Ngwende</w:t>
      </w:r>
      <w:proofErr w:type="spellEnd"/>
      <w:r>
        <w:rPr>
          <w:rFonts w:ascii="Times New Roman" w:hAnsi="Times New Roman" w:cs="Times New Roman"/>
          <w:sz w:val="24"/>
          <w:szCs w:val="24"/>
        </w:rPr>
        <w:t xml:space="preserve"> was approved by the Master and the plot in contention which the first will had bequeathed to the late </w:t>
      </w:r>
      <w:proofErr w:type="spellStart"/>
      <w:r>
        <w:rPr>
          <w:rFonts w:ascii="Times New Roman" w:hAnsi="Times New Roman" w:cs="Times New Roman"/>
          <w:sz w:val="24"/>
          <w:szCs w:val="24"/>
        </w:rPr>
        <w:t>Lovemore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Ngwende</w:t>
      </w:r>
      <w:proofErr w:type="spellEnd"/>
      <w:r>
        <w:rPr>
          <w:rFonts w:ascii="Times New Roman" w:hAnsi="Times New Roman" w:cs="Times New Roman"/>
          <w:sz w:val="24"/>
          <w:szCs w:val="24"/>
        </w:rPr>
        <w:t xml:space="preserve"> but was later bequeathed to </w:t>
      </w:r>
      <w:proofErr w:type="spellStart"/>
      <w:r>
        <w:rPr>
          <w:rFonts w:ascii="Times New Roman" w:hAnsi="Times New Roman" w:cs="Times New Roman"/>
          <w:sz w:val="24"/>
          <w:szCs w:val="24"/>
        </w:rPr>
        <w:t>Lovemore’s</w:t>
      </w:r>
      <w:proofErr w:type="spellEnd"/>
      <w:r>
        <w:rPr>
          <w:rFonts w:ascii="Times New Roman" w:hAnsi="Times New Roman" w:cs="Times New Roman"/>
          <w:sz w:val="24"/>
          <w:szCs w:val="24"/>
        </w:rPr>
        <w:t xml:space="preserve"> stepmother and two stepbrothers in equal shares by the second will has long been sold by private treaty for value</w:t>
      </w:r>
      <w:r w:rsidR="001232EC">
        <w:rPr>
          <w:rFonts w:ascii="Times New Roman" w:hAnsi="Times New Roman" w:cs="Times New Roman"/>
          <w:sz w:val="24"/>
          <w:szCs w:val="24"/>
        </w:rPr>
        <w:t xml:space="preserve"> and transferred</w:t>
      </w:r>
      <w:r>
        <w:rPr>
          <w:rFonts w:ascii="Times New Roman" w:hAnsi="Times New Roman" w:cs="Times New Roman"/>
          <w:sz w:val="24"/>
          <w:szCs w:val="24"/>
        </w:rPr>
        <w:t xml:space="preserve"> </w:t>
      </w:r>
      <w:r w:rsidR="0072676B">
        <w:rPr>
          <w:rFonts w:ascii="Times New Roman" w:hAnsi="Times New Roman" w:cs="Times New Roman"/>
          <w:sz w:val="24"/>
          <w:szCs w:val="24"/>
        </w:rPr>
        <w:t>to an innocent third party and the proceeds shared amongst the beneficiaries and dissipated. The prospects o</w:t>
      </w:r>
      <w:r w:rsidR="007F626A">
        <w:rPr>
          <w:rFonts w:ascii="Times New Roman" w:hAnsi="Times New Roman" w:cs="Times New Roman"/>
          <w:sz w:val="24"/>
          <w:szCs w:val="24"/>
        </w:rPr>
        <w:t>f</w:t>
      </w:r>
      <w:r w:rsidR="0072676B">
        <w:rPr>
          <w:rFonts w:ascii="Times New Roman" w:hAnsi="Times New Roman" w:cs="Times New Roman"/>
          <w:sz w:val="24"/>
          <w:szCs w:val="24"/>
        </w:rPr>
        <w:t xml:space="preserve"> success even in the main matter seem to be only a pie in the sky.</w:t>
      </w:r>
    </w:p>
    <w:p w:rsidR="005B64AD" w:rsidRDefault="007F626A" w:rsidP="005E255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foregoing were the reason</w:t>
      </w:r>
      <w:r w:rsidR="001232EC">
        <w:rPr>
          <w:rFonts w:ascii="Times New Roman" w:hAnsi="Times New Roman" w:cs="Times New Roman"/>
          <w:sz w:val="24"/>
          <w:szCs w:val="24"/>
        </w:rPr>
        <w:t>s</w:t>
      </w:r>
      <w:r>
        <w:rPr>
          <w:rFonts w:ascii="Times New Roman" w:hAnsi="Times New Roman" w:cs="Times New Roman"/>
          <w:sz w:val="24"/>
          <w:szCs w:val="24"/>
        </w:rPr>
        <w:t xml:space="preserve"> why the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for late filing of </w:t>
      </w:r>
    </w:p>
    <w:p w:rsidR="00811FE1" w:rsidRDefault="007F626A" w:rsidP="005B64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rescission was</w:t>
      </w:r>
      <w:r w:rsidR="00811FE1">
        <w:rPr>
          <w:rFonts w:ascii="Times New Roman" w:hAnsi="Times New Roman" w:cs="Times New Roman"/>
          <w:sz w:val="24"/>
          <w:szCs w:val="24"/>
        </w:rPr>
        <w:t xml:space="preserve"> dismissed with costs.</w:t>
      </w:r>
    </w:p>
    <w:p w:rsidR="00811FE1" w:rsidRDefault="00811FE1" w:rsidP="005E255B">
      <w:pPr>
        <w:spacing w:after="0" w:line="360" w:lineRule="auto"/>
        <w:ind w:left="720"/>
        <w:jc w:val="both"/>
        <w:rPr>
          <w:rFonts w:ascii="Times New Roman" w:hAnsi="Times New Roman" w:cs="Times New Roman"/>
          <w:sz w:val="24"/>
          <w:szCs w:val="24"/>
        </w:rPr>
      </w:pPr>
    </w:p>
    <w:p w:rsidR="00811FE1" w:rsidRDefault="00811FE1" w:rsidP="005E255B">
      <w:pPr>
        <w:spacing w:after="0" w:line="360" w:lineRule="auto"/>
        <w:ind w:left="720"/>
        <w:jc w:val="both"/>
        <w:rPr>
          <w:rFonts w:ascii="Times New Roman" w:hAnsi="Times New Roman" w:cs="Times New Roman"/>
          <w:sz w:val="24"/>
          <w:szCs w:val="24"/>
        </w:rPr>
      </w:pPr>
    </w:p>
    <w:p w:rsidR="00811FE1" w:rsidRDefault="00811FE1" w:rsidP="005E255B">
      <w:pPr>
        <w:spacing w:after="0" w:line="360" w:lineRule="auto"/>
        <w:ind w:left="720"/>
        <w:jc w:val="both"/>
        <w:rPr>
          <w:rFonts w:ascii="Times New Roman" w:hAnsi="Times New Roman" w:cs="Times New Roman"/>
          <w:sz w:val="24"/>
          <w:szCs w:val="24"/>
        </w:rPr>
      </w:pPr>
    </w:p>
    <w:p w:rsidR="00811FE1" w:rsidRDefault="00811FE1" w:rsidP="005E255B">
      <w:pPr>
        <w:spacing w:after="0" w:line="360" w:lineRule="auto"/>
        <w:ind w:left="720"/>
        <w:jc w:val="both"/>
        <w:rPr>
          <w:rFonts w:ascii="Times New Roman" w:hAnsi="Times New Roman" w:cs="Times New Roman"/>
          <w:sz w:val="24"/>
          <w:szCs w:val="24"/>
        </w:rPr>
      </w:pPr>
    </w:p>
    <w:p w:rsidR="005B08CB" w:rsidRPr="005B08CB" w:rsidRDefault="00811FE1" w:rsidP="005E255B">
      <w:pPr>
        <w:spacing w:after="0" w:line="360" w:lineRule="auto"/>
        <w:ind w:left="720"/>
        <w:jc w:val="both"/>
        <w:rPr>
          <w:rFonts w:ascii="Times New Roman" w:hAnsi="Times New Roman" w:cs="Times New Roman"/>
          <w:sz w:val="24"/>
          <w:szCs w:val="24"/>
        </w:rPr>
      </w:pPr>
      <w:proofErr w:type="spellStart"/>
      <w:r>
        <w:rPr>
          <w:rFonts w:ascii="Times New Roman" w:hAnsi="Times New Roman" w:cs="Times New Roman"/>
          <w:i/>
          <w:sz w:val="24"/>
          <w:szCs w:val="24"/>
        </w:rPr>
        <w:t>Nyikadzino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Koworera</w:t>
      </w:r>
      <w:proofErr w:type="spellEnd"/>
      <w:r>
        <w:rPr>
          <w:rFonts w:ascii="Times New Roman" w:hAnsi="Times New Roman" w:cs="Times New Roman"/>
          <w:i/>
          <w:sz w:val="24"/>
          <w:szCs w:val="24"/>
        </w:rPr>
        <w:t xml:space="preserve"> &amp; Associates, </w:t>
      </w:r>
      <w:r>
        <w:rPr>
          <w:rFonts w:ascii="Times New Roman" w:hAnsi="Times New Roman" w:cs="Times New Roman"/>
          <w:sz w:val="24"/>
          <w:szCs w:val="24"/>
        </w:rPr>
        <w:t>respondent’s legal practitioners</w:t>
      </w:r>
      <w:r w:rsidR="007F626A">
        <w:rPr>
          <w:rFonts w:ascii="Times New Roman" w:hAnsi="Times New Roman" w:cs="Times New Roman"/>
          <w:sz w:val="24"/>
          <w:szCs w:val="24"/>
        </w:rPr>
        <w:t xml:space="preserve"> </w:t>
      </w:r>
      <w:r w:rsidR="005116ED">
        <w:rPr>
          <w:rFonts w:ascii="Times New Roman" w:hAnsi="Times New Roman" w:cs="Times New Roman"/>
          <w:sz w:val="24"/>
          <w:szCs w:val="24"/>
        </w:rPr>
        <w:t xml:space="preserve"> </w:t>
      </w:r>
      <w:r w:rsidR="0071482C">
        <w:rPr>
          <w:rFonts w:ascii="Times New Roman" w:hAnsi="Times New Roman" w:cs="Times New Roman"/>
          <w:sz w:val="24"/>
          <w:szCs w:val="24"/>
        </w:rPr>
        <w:t xml:space="preserve">     </w:t>
      </w:r>
      <w:r w:rsidR="005E255B">
        <w:rPr>
          <w:rFonts w:ascii="Times New Roman" w:hAnsi="Times New Roman" w:cs="Times New Roman"/>
          <w:sz w:val="24"/>
          <w:szCs w:val="24"/>
        </w:rPr>
        <w:t xml:space="preserve">      </w:t>
      </w:r>
      <w:r w:rsidR="008B7625">
        <w:rPr>
          <w:rFonts w:ascii="Times New Roman" w:hAnsi="Times New Roman" w:cs="Times New Roman"/>
          <w:sz w:val="24"/>
          <w:szCs w:val="24"/>
        </w:rPr>
        <w:t xml:space="preserve"> </w:t>
      </w:r>
      <w:r w:rsidR="00B8177D">
        <w:rPr>
          <w:rFonts w:ascii="Times New Roman" w:hAnsi="Times New Roman" w:cs="Times New Roman"/>
          <w:sz w:val="24"/>
          <w:szCs w:val="24"/>
        </w:rPr>
        <w:t xml:space="preserve">   </w:t>
      </w:r>
      <w:r w:rsidR="009D7789">
        <w:rPr>
          <w:rFonts w:ascii="Times New Roman" w:hAnsi="Times New Roman" w:cs="Times New Roman"/>
          <w:i/>
          <w:sz w:val="24"/>
          <w:szCs w:val="24"/>
        </w:rPr>
        <w:t xml:space="preserve"> </w:t>
      </w:r>
      <w:r w:rsidR="009D7789">
        <w:rPr>
          <w:rFonts w:ascii="Times New Roman" w:hAnsi="Times New Roman" w:cs="Times New Roman"/>
          <w:sz w:val="24"/>
          <w:szCs w:val="24"/>
        </w:rPr>
        <w:t xml:space="preserve"> </w:t>
      </w:r>
      <w:r w:rsidR="00344063">
        <w:rPr>
          <w:rFonts w:ascii="Times New Roman" w:hAnsi="Times New Roman" w:cs="Times New Roman"/>
          <w:sz w:val="24"/>
          <w:szCs w:val="24"/>
        </w:rPr>
        <w:t xml:space="preserve"> </w:t>
      </w:r>
      <w:r w:rsidR="005B08CB">
        <w:rPr>
          <w:rFonts w:ascii="Times New Roman" w:hAnsi="Times New Roman" w:cs="Times New Roman"/>
          <w:i/>
          <w:sz w:val="24"/>
          <w:szCs w:val="24"/>
        </w:rPr>
        <w:t xml:space="preserve"> </w:t>
      </w:r>
      <w:r w:rsidR="005B08CB">
        <w:rPr>
          <w:rFonts w:ascii="Times New Roman" w:hAnsi="Times New Roman" w:cs="Times New Roman"/>
          <w:sz w:val="24"/>
          <w:szCs w:val="24"/>
        </w:rPr>
        <w:t xml:space="preserve">  </w:t>
      </w:r>
    </w:p>
    <w:sectPr w:rsidR="005B08CB" w:rsidRPr="005B08C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CD2" w:rsidRDefault="00E25CD2" w:rsidP="007B67B8">
      <w:pPr>
        <w:spacing w:after="0" w:line="240" w:lineRule="auto"/>
      </w:pPr>
      <w:r>
        <w:separator/>
      </w:r>
    </w:p>
  </w:endnote>
  <w:endnote w:type="continuationSeparator" w:id="0">
    <w:p w:rsidR="00E25CD2" w:rsidRDefault="00E25CD2" w:rsidP="007B6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CD2" w:rsidRDefault="00E25CD2" w:rsidP="007B67B8">
      <w:pPr>
        <w:spacing w:after="0" w:line="240" w:lineRule="auto"/>
      </w:pPr>
      <w:r>
        <w:separator/>
      </w:r>
    </w:p>
  </w:footnote>
  <w:footnote w:type="continuationSeparator" w:id="0">
    <w:p w:rsidR="00E25CD2" w:rsidRDefault="00E25CD2" w:rsidP="007B6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722718"/>
      <w:docPartObj>
        <w:docPartGallery w:val="Page Numbers (Top of Page)"/>
        <w:docPartUnique/>
      </w:docPartObj>
    </w:sdtPr>
    <w:sdtEndPr>
      <w:rPr>
        <w:noProof/>
      </w:rPr>
    </w:sdtEndPr>
    <w:sdtContent>
      <w:p w:rsidR="007B67B8" w:rsidRDefault="007B67B8">
        <w:pPr>
          <w:pStyle w:val="Header"/>
          <w:jc w:val="right"/>
          <w:rPr>
            <w:noProof/>
          </w:rPr>
        </w:pPr>
        <w:r>
          <w:fldChar w:fldCharType="begin"/>
        </w:r>
        <w:r>
          <w:instrText xml:space="preserve"> PAGE   \* MERGEFORMAT </w:instrText>
        </w:r>
        <w:r>
          <w:fldChar w:fldCharType="separate"/>
        </w:r>
        <w:r w:rsidR="00E477E4">
          <w:rPr>
            <w:noProof/>
          </w:rPr>
          <w:t>1</w:t>
        </w:r>
        <w:r>
          <w:rPr>
            <w:noProof/>
          </w:rPr>
          <w:fldChar w:fldCharType="end"/>
        </w:r>
      </w:p>
      <w:p w:rsidR="007B67B8" w:rsidRDefault="007B67B8">
        <w:pPr>
          <w:pStyle w:val="Header"/>
          <w:jc w:val="right"/>
          <w:rPr>
            <w:noProof/>
          </w:rPr>
        </w:pPr>
        <w:r>
          <w:rPr>
            <w:noProof/>
          </w:rPr>
          <w:t>HH 63-2012</w:t>
        </w:r>
      </w:p>
      <w:p w:rsidR="007B67B8" w:rsidRDefault="007B67B8">
        <w:pPr>
          <w:pStyle w:val="Header"/>
          <w:jc w:val="right"/>
          <w:rPr>
            <w:noProof/>
          </w:rPr>
        </w:pPr>
        <w:r>
          <w:rPr>
            <w:noProof/>
          </w:rPr>
          <w:t>HC 3687/11</w:t>
        </w:r>
      </w:p>
      <w:p w:rsidR="007B67B8" w:rsidRDefault="007B67B8">
        <w:pPr>
          <w:pStyle w:val="Header"/>
          <w:jc w:val="right"/>
          <w:rPr>
            <w:noProof/>
          </w:rPr>
        </w:pPr>
        <w:r>
          <w:rPr>
            <w:noProof/>
          </w:rPr>
          <w:t>Ref Case No. HC 5285/10</w:t>
        </w:r>
      </w:p>
      <w:p w:rsidR="007B67B8" w:rsidRDefault="007B67B8">
        <w:pPr>
          <w:pStyle w:val="Header"/>
          <w:jc w:val="right"/>
        </w:pPr>
        <w:r>
          <w:rPr>
            <w:noProof/>
          </w:rPr>
          <w:t>Ref Case No. HC 1308/10</w:t>
        </w:r>
      </w:p>
    </w:sdtContent>
  </w:sdt>
  <w:p w:rsidR="007B67B8" w:rsidRDefault="007B67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8CB"/>
    <w:rsid w:val="0004073E"/>
    <w:rsid w:val="001232EC"/>
    <w:rsid w:val="001B084E"/>
    <w:rsid w:val="00325E89"/>
    <w:rsid w:val="00344063"/>
    <w:rsid w:val="00484B6F"/>
    <w:rsid w:val="004D68FC"/>
    <w:rsid w:val="005116ED"/>
    <w:rsid w:val="005B08CB"/>
    <w:rsid w:val="005B64AD"/>
    <w:rsid w:val="005E255B"/>
    <w:rsid w:val="0071482C"/>
    <w:rsid w:val="0072676B"/>
    <w:rsid w:val="007B67B8"/>
    <w:rsid w:val="007F626A"/>
    <w:rsid w:val="00811FE1"/>
    <w:rsid w:val="008A576A"/>
    <w:rsid w:val="008B3BF8"/>
    <w:rsid w:val="008B7625"/>
    <w:rsid w:val="009D7789"/>
    <w:rsid w:val="00A6751F"/>
    <w:rsid w:val="00B126D8"/>
    <w:rsid w:val="00B8177D"/>
    <w:rsid w:val="00BE0190"/>
    <w:rsid w:val="00C0161D"/>
    <w:rsid w:val="00C46EF5"/>
    <w:rsid w:val="00CB7E5D"/>
    <w:rsid w:val="00E07C48"/>
    <w:rsid w:val="00E25CD2"/>
    <w:rsid w:val="00E477E4"/>
    <w:rsid w:val="00E92DD7"/>
    <w:rsid w:val="00ED5E78"/>
    <w:rsid w:val="00F04A72"/>
    <w:rsid w:val="00F1115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7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7B8"/>
  </w:style>
  <w:style w:type="paragraph" w:styleId="Footer">
    <w:name w:val="footer"/>
    <w:basedOn w:val="Normal"/>
    <w:link w:val="FooterChar"/>
    <w:uiPriority w:val="99"/>
    <w:unhideWhenUsed/>
    <w:rsid w:val="007B6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7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7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7B8"/>
  </w:style>
  <w:style w:type="paragraph" w:styleId="Footer">
    <w:name w:val="footer"/>
    <w:basedOn w:val="Normal"/>
    <w:link w:val="FooterChar"/>
    <w:uiPriority w:val="99"/>
    <w:unhideWhenUsed/>
    <w:rsid w:val="007B6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C622C-0D3E-4D7E-9CBA-48CB55FBD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2012-05-09T13:42:00Z</dcterms:created>
  <dcterms:modified xsi:type="dcterms:W3CDTF">2012-05-09T13:42:00Z</dcterms:modified>
</cp:coreProperties>
</file>