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727DD4" w:rsidP="00727DD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PHILEMON FREEBORN SIGAUKE</w:t>
      </w:r>
    </w:p>
    <w:p w:rsidR="00727DD4" w:rsidRDefault="00727DD4"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27DD4" w:rsidRDefault="00727DD4"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TRUSTE</w:t>
      </w:r>
      <w:r w:rsidR="0022396A">
        <w:rPr>
          <w:rFonts w:ascii="Times New Roman" w:hAnsi="Times New Roman" w:cs="Times New Roman"/>
          <w:sz w:val="24"/>
          <w:szCs w:val="24"/>
        </w:rPr>
        <w:t>E</w:t>
      </w:r>
      <w:r>
        <w:rPr>
          <w:rFonts w:ascii="Times New Roman" w:hAnsi="Times New Roman" w:cs="Times New Roman"/>
          <w:sz w:val="24"/>
          <w:szCs w:val="24"/>
        </w:rPr>
        <w:t>S OF THE BOVITA FAMILY TRUST</w:t>
      </w:r>
    </w:p>
    <w:p w:rsidR="00727DD4" w:rsidRDefault="00727DD4"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27DD4" w:rsidRDefault="00727DD4"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 N.O.</w:t>
      </w:r>
    </w:p>
    <w:p w:rsidR="00727DD4" w:rsidRDefault="00727DD4" w:rsidP="00727DD4">
      <w:pPr>
        <w:spacing w:after="0" w:line="360" w:lineRule="auto"/>
        <w:jc w:val="both"/>
        <w:rPr>
          <w:rFonts w:ascii="Times New Roman" w:hAnsi="Times New Roman" w:cs="Times New Roman"/>
          <w:sz w:val="24"/>
          <w:szCs w:val="24"/>
        </w:rPr>
      </w:pPr>
    </w:p>
    <w:p w:rsidR="00727DD4" w:rsidRDefault="00727DD4" w:rsidP="00727DD4">
      <w:pPr>
        <w:spacing w:after="0" w:line="360" w:lineRule="auto"/>
        <w:jc w:val="both"/>
        <w:rPr>
          <w:rFonts w:ascii="Times New Roman" w:hAnsi="Times New Roman" w:cs="Times New Roman"/>
          <w:sz w:val="24"/>
          <w:szCs w:val="24"/>
        </w:rPr>
      </w:pPr>
    </w:p>
    <w:p w:rsidR="00727DD4" w:rsidRDefault="00727DD4"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27DD4" w:rsidRDefault="00727DD4"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727DD4" w:rsidRDefault="006B650E" w:rsidP="00727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27 September </w:t>
      </w:r>
      <w:r w:rsidR="00727DD4">
        <w:rPr>
          <w:rFonts w:ascii="Times New Roman" w:hAnsi="Times New Roman" w:cs="Times New Roman"/>
          <w:sz w:val="24"/>
          <w:szCs w:val="24"/>
        </w:rPr>
        <w:t xml:space="preserve">and </w:t>
      </w:r>
      <w:r w:rsidR="00483A88">
        <w:rPr>
          <w:rFonts w:ascii="Times New Roman" w:hAnsi="Times New Roman" w:cs="Times New Roman"/>
          <w:sz w:val="24"/>
          <w:szCs w:val="24"/>
        </w:rPr>
        <w:t>10 October 2018</w:t>
      </w:r>
    </w:p>
    <w:p w:rsidR="00727DD4" w:rsidRDefault="00727DD4" w:rsidP="00727DD4">
      <w:pPr>
        <w:spacing w:after="0" w:line="360" w:lineRule="auto"/>
        <w:jc w:val="both"/>
        <w:rPr>
          <w:rFonts w:ascii="Times New Roman" w:hAnsi="Times New Roman" w:cs="Times New Roman"/>
          <w:sz w:val="24"/>
          <w:szCs w:val="24"/>
        </w:rPr>
      </w:pPr>
    </w:p>
    <w:p w:rsidR="00727DD4" w:rsidRDefault="00727DD4" w:rsidP="00727DD4">
      <w:pPr>
        <w:spacing w:after="0" w:line="360" w:lineRule="auto"/>
        <w:jc w:val="both"/>
        <w:rPr>
          <w:rFonts w:ascii="Times New Roman" w:hAnsi="Times New Roman" w:cs="Times New Roman"/>
          <w:sz w:val="24"/>
          <w:szCs w:val="24"/>
        </w:rPr>
      </w:pPr>
    </w:p>
    <w:p w:rsidR="00727DD4" w:rsidRPr="00727DD4" w:rsidRDefault="00727DD4" w:rsidP="00727DD4">
      <w:pPr>
        <w:spacing w:after="0" w:line="360" w:lineRule="auto"/>
        <w:jc w:val="both"/>
        <w:rPr>
          <w:rFonts w:ascii="Times New Roman" w:hAnsi="Times New Roman" w:cs="Times New Roman"/>
          <w:b/>
          <w:sz w:val="24"/>
          <w:szCs w:val="24"/>
        </w:rPr>
      </w:pPr>
      <w:r w:rsidRPr="00727DD4">
        <w:rPr>
          <w:rFonts w:ascii="Times New Roman" w:hAnsi="Times New Roman" w:cs="Times New Roman"/>
          <w:b/>
          <w:sz w:val="24"/>
          <w:szCs w:val="24"/>
        </w:rPr>
        <w:t>Urgent chamber application</w:t>
      </w:r>
    </w:p>
    <w:p w:rsidR="00727DD4" w:rsidRDefault="00727DD4" w:rsidP="00727DD4">
      <w:pPr>
        <w:spacing w:after="0" w:line="360" w:lineRule="auto"/>
        <w:jc w:val="both"/>
        <w:rPr>
          <w:rFonts w:ascii="Times New Roman" w:hAnsi="Times New Roman" w:cs="Times New Roman"/>
          <w:sz w:val="24"/>
          <w:szCs w:val="24"/>
        </w:rPr>
      </w:pPr>
    </w:p>
    <w:p w:rsidR="00727DD4" w:rsidRDefault="00727DD4" w:rsidP="00727DD4">
      <w:pPr>
        <w:spacing w:after="0" w:line="360" w:lineRule="auto"/>
        <w:jc w:val="both"/>
        <w:rPr>
          <w:rFonts w:ascii="Times New Roman" w:hAnsi="Times New Roman" w:cs="Times New Roman"/>
          <w:sz w:val="24"/>
          <w:szCs w:val="24"/>
        </w:rPr>
      </w:pPr>
    </w:p>
    <w:p w:rsidR="00727DD4" w:rsidRDefault="00727DD4" w:rsidP="00727DD4">
      <w:pPr>
        <w:spacing w:after="0" w:line="240" w:lineRule="auto"/>
        <w:jc w:val="both"/>
        <w:rPr>
          <w:rFonts w:ascii="Times New Roman" w:hAnsi="Times New Roman" w:cs="Times New Roman"/>
          <w:sz w:val="24"/>
          <w:szCs w:val="24"/>
        </w:rPr>
      </w:pPr>
      <w:r w:rsidRPr="00727DD4">
        <w:rPr>
          <w:rFonts w:ascii="Times New Roman" w:hAnsi="Times New Roman" w:cs="Times New Roman"/>
          <w:i/>
          <w:sz w:val="24"/>
          <w:szCs w:val="24"/>
        </w:rPr>
        <w:t>C Daitai</w:t>
      </w:r>
      <w:r>
        <w:rPr>
          <w:rFonts w:ascii="Times New Roman" w:hAnsi="Times New Roman" w:cs="Times New Roman"/>
          <w:sz w:val="24"/>
          <w:szCs w:val="24"/>
        </w:rPr>
        <w:t>, for the applicant</w:t>
      </w:r>
    </w:p>
    <w:p w:rsidR="00727DD4" w:rsidRDefault="00727DD4" w:rsidP="00727DD4">
      <w:pPr>
        <w:spacing w:after="0" w:line="240" w:lineRule="auto"/>
        <w:jc w:val="both"/>
        <w:rPr>
          <w:rFonts w:ascii="Times New Roman" w:hAnsi="Times New Roman" w:cs="Times New Roman"/>
          <w:sz w:val="24"/>
          <w:szCs w:val="24"/>
        </w:rPr>
      </w:pPr>
      <w:r w:rsidRPr="00727DD4">
        <w:rPr>
          <w:rFonts w:ascii="Times New Roman" w:hAnsi="Times New Roman" w:cs="Times New Roman"/>
          <w:i/>
          <w:sz w:val="24"/>
          <w:szCs w:val="24"/>
        </w:rPr>
        <w:t>P Chiutsi</w:t>
      </w:r>
      <w:r>
        <w:rPr>
          <w:rFonts w:ascii="Times New Roman" w:hAnsi="Times New Roman" w:cs="Times New Roman"/>
          <w:sz w:val="24"/>
          <w:szCs w:val="24"/>
        </w:rPr>
        <w:t>, for the respondent</w:t>
      </w:r>
    </w:p>
    <w:p w:rsidR="00727DD4" w:rsidRDefault="00727DD4" w:rsidP="00727DD4">
      <w:pPr>
        <w:spacing w:after="0" w:line="360" w:lineRule="auto"/>
        <w:jc w:val="both"/>
        <w:rPr>
          <w:rFonts w:ascii="Times New Roman" w:hAnsi="Times New Roman" w:cs="Times New Roman"/>
          <w:sz w:val="24"/>
          <w:szCs w:val="24"/>
        </w:rPr>
      </w:pPr>
    </w:p>
    <w:p w:rsidR="00727DD4" w:rsidRDefault="00727DD4" w:rsidP="00727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w:t>
      </w:r>
      <w:r w:rsidR="00936A85">
        <w:rPr>
          <w:rFonts w:ascii="Times New Roman" w:hAnsi="Times New Roman" w:cs="Times New Roman"/>
          <w:sz w:val="24"/>
          <w:szCs w:val="24"/>
        </w:rPr>
        <w:t xml:space="preserve"> This is an application where the applicant seeks the following:</w:t>
      </w:r>
    </w:p>
    <w:p w:rsidR="00936A85" w:rsidRPr="00001129" w:rsidRDefault="00936A85" w:rsidP="00001129">
      <w:pPr>
        <w:spacing w:after="0" w:line="240" w:lineRule="auto"/>
        <w:jc w:val="both"/>
        <w:rPr>
          <w:rFonts w:ascii="Times New Roman" w:hAnsi="Times New Roman" w:cs="Times New Roman"/>
        </w:rPr>
      </w:pPr>
      <w:r>
        <w:rPr>
          <w:rFonts w:ascii="Times New Roman" w:hAnsi="Times New Roman" w:cs="Times New Roman"/>
          <w:sz w:val="24"/>
          <w:szCs w:val="24"/>
        </w:rPr>
        <w:tab/>
      </w:r>
      <w:r w:rsidRPr="00001129">
        <w:rPr>
          <w:rFonts w:ascii="Times New Roman" w:hAnsi="Times New Roman" w:cs="Times New Roman"/>
        </w:rPr>
        <w:t>“</w:t>
      </w:r>
      <w:r w:rsidRPr="00001129">
        <w:rPr>
          <w:rFonts w:ascii="Times New Roman" w:hAnsi="Times New Roman" w:cs="Times New Roman"/>
          <w:u w:val="single"/>
        </w:rPr>
        <w:t>TERMS OF FINAL RELIEF SOUGHT</w:t>
      </w:r>
    </w:p>
    <w:p w:rsidR="00936A85" w:rsidRPr="00001129" w:rsidRDefault="00936A85" w:rsidP="00001129">
      <w:pPr>
        <w:pStyle w:val="ListParagraph"/>
        <w:numPr>
          <w:ilvl w:val="0"/>
          <w:numId w:val="1"/>
        </w:numPr>
        <w:spacing w:after="0" w:line="240" w:lineRule="auto"/>
        <w:jc w:val="both"/>
        <w:rPr>
          <w:rFonts w:ascii="Times New Roman" w:hAnsi="Times New Roman" w:cs="Times New Roman"/>
        </w:rPr>
      </w:pPr>
      <w:r w:rsidRPr="00001129">
        <w:rPr>
          <w:rFonts w:ascii="Times New Roman" w:hAnsi="Times New Roman" w:cs="Times New Roman"/>
        </w:rPr>
        <w:t>Execution of default judgment under HC 6771/18 be and is hereby stayed pending determination of HC 8632/18</w:t>
      </w:r>
    </w:p>
    <w:p w:rsidR="00936A85" w:rsidRPr="00001129" w:rsidRDefault="00936A85" w:rsidP="00001129">
      <w:pPr>
        <w:pStyle w:val="ListParagraph"/>
        <w:numPr>
          <w:ilvl w:val="0"/>
          <w:numId w:val="1"/>
        </w:numPr>
        <w:spacing w:after="0" w:line="240" w:lineRule="auto"/>
        <w:jc w:val="both"/>
        <w:rPr>
          <w:rFonts w:ascii="Times New Roman" w:hAnsi="Times New Roman" w:cs="Times New Roman"/>
        </w:rPr>
      </w:pPr>
      <w:r w:rsidRPr="00001129">
        <w:rPr>
          <w:rFonts w:ascii="Times New Roman" w:hAnsi="Times New Roman" w:cs="Times New Roman"/>
        </w:rPr>
        <w:t>1</w:t>
      </w:r>
      <w:r w:rsidRPr="00001129">
        <w:rPr>
          <w:rFonts w:ascii="Times New Roman" w:hAnsi="Times New Roman" w:cs="Times New Roman"/>
          <w:vertAlign w:val="superscript"/>
        </w:rPr>
        <w:t>st</w:t>
      </w:r>
      <w:r w:rsidRPr="00001129">
        <w:rPr>
          <w:rFonts w:ascii="Times New Roman" w:hAnsi="Times New Roman" w:cs="Times New Roman"/>
        </w:rPr>
        <w:t xml:space="preserve"> respondent to pay costs of suit</w:t>
      </w:r>
    </w:p>
    <w:p w:rsidR="006E7056" w:rsidRPr="00001129" w:rsidRDefault="006E7056" w:rsidP="00001129">
      <w:pPr>
        <w:spacing w:after="0" w:line="240" w:lineRule="auto"/>
        <w:jc w:val="both"/>
        <w:rPr>
          <w:rFonts w:ascii="Times New Roman" w:hAnsi="Times New Roman" w:cs="Times New Roman"/>
        </w:rPr>
      </w:pPr>
    </w:p>
    <w:p w:rsidR="006E7056" w:rsidRPr="00001129" w:rsidRDefault="006E7056" w:rsidP="00001129">
      <w:pPr>
        <w:spacing w:after="0" w:line="240" w:lineRule="auto"/>
        <w:jc w:val="both"/>
        <w:rPr>
          <w:rFonts w:ascii="Times New Roman" w:hAnsi="Times New Roman" w:cs="Times New Roman"/>
          <w:u w:val="single"/>
        </w:rPr>
      </w:pPr>
      <w:r w:rsidRPr="00001129">
        <w:rPr>
          <w:rFonts w:ascii="Times New Roman" w:hAnsi="Times New Roman" w:cs="Times New Roman"/>
        </w:rPr>
        <w:tab/>
      </w:r>
      <w:r w:rsidRPr="00001129">
        <w:rPr>
          <w:rFonts w:ascii="Times New Roman" w:hAnsi="Times New Roman" w:cs="Times New Roman"/>
          <w:u w:val="single"/>
        </w:rPr>
        <w:t>TERMS OF THE INTERIM RELIEF GRANTED</w:t>
      </w:r>
    </w:p>
    <w:p w:rsidR="006E7056" w:rsidRPr="00001129" w:rsidRDefault="006E7056" w:rsidP="00001129">
      <w:pPr>
        <w:spacing w:after="0" w:line="240" w:lineRule="auto"/>
        <w:jc w:val="both"/>
        <w:rPr>
          <w:rFonts w:ascii="Times New Roman" w:hAnsi="Times New Roman" w:cs="Times New Roman"/>
        </w:rPr>
      </w:pPr>
      <w:r w:rsidRPr="00001129">
        <w:rPr>
          <w:rFonts w:ascii="Times New Roman" w:hAnsi="Times New Roman" w:cs="Times New Roman"/>
        </w:rPr>
        <w:tab/>
        <w:t xml:space="preserve">That pending the determination of this matter on the return day, the applicant be and </w:t>
      </w:r>
      <w:r w:rsidRPr="00001129">
        <w:rPr>
          <w:rFonts w:ascii="Times New Roman" w:hAnsi="Times New Roman" w:cs="Times New Roman"/>
        </w:rPr>
        <w:tab/>
        <w:t xml:space="preserve">is </w:t>
      </w:r>
      <w:r w:rsidR="00001129">
        <w:rPr>
          <w:rFonts w:ascii="Times New Roman" w:hAnsi="Times New Roman" w:cs="Times New Roman"/>
        </w:rPr>
        <w:tab/>
      </w:r>
      <w:r w:rsidRPr="00001129">
        <w:rPr>
          <w:rFonts w:ascii="Times New Roman" w:hAnsi="Times New Roman" w:cs="Times New Roman"/>
        </w:rPr>
        <w:t>hereby granted the following relief:</w:t>
      </w:r>
    </w:p>
    <w:p w:rsidR="006E7056" w:rsidRPr="00001129" w:rsidRDefault="006E7056" w:rsidP="00001129">
      <w:pPr>
        <w:pStyle w:val="ListParagraph"/>
        <w:numPr>
          <w:ilvl w:val="0"/>
          <w:numId w:val="2"/>
        </w:numPr>
        <w:spacing w:after="0" w:line="240" w:lineRule="auto"/>
        <w:jc w:val="both"/>
        <w:rPr>
          <w:rFonts w:ascii="Times New Roman" w:hAnsi="Times New Roman" w:cs="Times New Roman"/>
        </w:rPr>
      </w:pPr>
      <w:r w:rsidRPr="00001129">
        <w:rPr>
          <w:rFonts w:ascii="Times New Roman" w:hAnsi="Times New Roman" w:cs="Times New Roman"/>
        </w:rPr>
        <w:t>Pending the return date, transfer of stand 456 Prospect</w:t>
      </w:r>
      <w:r w:rsidR="00FE43FD">
        <w:rPr>
          <w:rFonts w:ascii="Times New Roman" w:hAnsi="Times New Roman" w:cs="Times New Roman"/>
        </w:rPr>
        <w:t xml:space="preserve"> Township </w:t>
      </w:r>
      <w:r w:rsidRPr="00001129">
        <w:rPr>
          <w:rFonts w:ascii="Times New Roman" w:hAnsi="Times New Roman" w:cs="Times New Roman"/>
        </w:rPr>
        <w:t>of Stand 85 of Prospect from the applicant to the 1</w:t>
      </w:r>
      <w:r w:rsidRPr="00001129">
        <w:rPr>
          <w:rFonts w:ascii="Times New Roman" w:hAnsi="Times New Roman" w:cs="Times New Roman"/>
          <w:vertAlign w:val="superscript"/>
        </w:rPr>
        <w:t>st</w:t>
      </w:r>
      <w:r w:rsidRPr="00001129">
        <w:rPr>
          <w:rFonts w:ascii="Times New Roman" w:hAnsi="Times New Roman" w:cs="Times New Roman"/>
        </w:rPr>
        <w:t xml:space="preserve"> respondent in execution of HC 6771/18 be and is hereby stayed.</w:t>
      </w:r>
    </w:p>
    <w:p w:rsidR="006E7056" w:rsidRPr="00001129" w:rsidRDefault="006E7056" w:rsidP="00001129">
      <w:pPr>
        <w:pStyle w:val="ListParagraph"/>
        <w:numPr>
          <w:ilvl w:val="0"/>
          <w:numId w:val="2"/>
        </w:numPr>
        <w:spacing w:after="0" w:line="240" w:lineRule="auto"/>
        <w:jc w:val="both"/>
        <w:rPr>
          <w:rFonts w:ascii="Times New Roman" w:hAnsi="Times New Roman" w:cs="Times New Roman"/>
        </w:rPr>
      </w:pPr>
      <w:r w:rsidRPr="00001129">
        <w:rPr>
          <w:rFonts w:ascii="Times New Roman" w:hAnsi="Times New Roman" w:cs="Times New Roman"/>
        </w:rPr>
        <w:t>1</w:t>
      </w:r>
      <w:r w:rsidRPr="00001129">
        <w:rPr>
          <w:rFonts w:ascii="Times New Roman" w:hAnsi="Times New Roman" w:cs="Times New Roman"/>
          <w:vertAlign w:val="superscript"/>
        </w:rPr>
        <w:t>st</w:t>
      </w:r>
      <w:r w:rsidRPr="00001129">
        <w:rPr>
          <w:rFonts w:ascii="Times New Roman" w:hAnsi="Times New Roman" w:cs="Times New Roman"/>
        </w:rPr>
        <w:t xml:space="preserve"> respondent to pay costs of suit</w:t>
      </w:r>
    </w:p>
    <w:p w:rsidR="006E7056" w:rsidRPr="00001129" w:rsidRDefault="006E7056" w:rsidP="00001129">
      <w:pPr>
        <w:pStyle w:val="ListParagraph"/>
        <w:spacing w:after="0" w:line="240" w:lineRule="auto"/>
        <w:jc w:val="both"/>
        <w:rPr>
          <w:rFonts w:ascii="Times New Roman" w:hAnsi="Times New Roman" w:cs="Times New Roman"/>
          <w:u w:val="single"/>
        </w:rPr>
      </w:pPr>
      <w:r w:rsidRPr="00001129">
        <w:rPr>
          <w:rFonts w:ascii="Times New Roman" w:hAnsi="Times New Roman" w:cs="Times New Roman"/>
          <w:u w:val="single"/>
        </w:rPr>
        <w:t>SERVICE OF THE PROVISIONAL ORDER</w:t>
      </w:r>
    </w:p>
    <w:p w:rsidR="006E7056" w:rsidRPr="00001129" w:rsidRDefault="006E7056" w:rsidP="00001129">
      <w:pPr>
        <w:pStyle w:val="ListParagraph"/>
        <w:numPr>
          <w:ilvl w:val="0"/>
          <w:numId w:val="3"/>
        </w:numPr>
        <w:spacing w:after="0" w:line="240" w:lineRule="auto"/>
        <w:jc w:val="both"/>
        <w:rPr>
          <w:rFonts w:ascii="Times New Roman" w:hAnsi="Times New Roman" w:cs="Times New Roman"/>
        </w:rPr>
      </w:pPr>
      <w:r w:rsidRPr="00001129">
        <w:rPr>
          <w:rFonts w:ascii="Times New Roman" w:hAnsi="Times New Roman" w:cs="Times New Roman"/>
        </w:rPr>
        <w:t>Leave is hereby granted to the applicant’s legal practitioners to serve a copy of this Order upon each of the respondents”</w:t>
      </w:r>
    </w:p>
    <w:p w:rsidR="00B731FA" w:rsidRPr="00B731FA" w:rsidRDefault="00B731FA" w:rsidP="00B731FA">
      <w:pPr>
        <w:pStyle w:val="ListParagraph"/>
        <w:spacing w:after="0" w:line="360" w:lineRule="auto"/>
        <w:ind w:left="0"/>
        <w:jc w:val="both"/>
        <w:rPr>
          <w:rFonts w:ascii="Times New Roman" w:hAnsi="Times New Roman" w:cs="Times New Roman"/>
          <w:sz w:val="24"/>
          <w:szCs w:val="24"/>
          <w:u w:val="single"/>
        </w:rPr>
      </w:pPr>
    </w:p>
    <w:p w:rsidR="00B731FA" w:rsidRDefault="00B731FA" w:rsidP="00B731FA">
      <w:pPr>
        <w:pStyle w:val="ListParagraph"/>
        <w:spacing w:after="0" w:line="360" w:lineRule="auto"/>
        <w:ind w:left="0"/>
        <w:jc w:val="both"/>
        <w:rPr>
          <w:rFonts w:ascii="Times New Roman" w:hAnsi="Times New Roman" w:cs="Times New Roman"/>
          <w:sz w:val="24"/>
          <w:szCs w:val="24"/>
          <w:u w:val="single"/>
        </w:rPr>
      </w:pPr>
      <w:r w:rsidRPr="00B731FA">
        <w:rPr>
          <w:rFonts w:ascii="Times New Roman" w:hAnsi="Times New Roman" w:cs="Times New Roman"/>
          <w:sz w:val="24"/>
          <w:szCs w:val="24"/>
          <w:u w:val="single"/>
        </w:rPr>
        <w:t>BACKGROUND</w:t>
      </w:r>
    </w:p>
    <w:p w:rsidR="00E015B7" w:rsidRDefault="00B50C09" w:rsidP="00E015B7">
      <w:pPr>
        <w:spacing w:after="0" w:line="360" w:lineRule="auto"/>
        <w:jc w:val="both"/>
        <w:rPr>
          <w:rFonts w:ascii="Times New Roman" w:hAnsi="Times New Roman" w:cs="Times New Roman"/>
          <w:sz w:val="24"/>
          <w:szCs w:val="24"/>
        </w:rPr>
      </w:pPr>
      <w:r w:rsidRPr="00B50C09">
        <w:rPr>
          <w:rFonts w:ascii="Times New Roman" w:hAnsi="Times New Roman" w:cs="Times New Roman"/>
          <w:sz w:val="24"/>
          <w:szCs w:val="24"/>
        </w:rPr>
        <w:tab/>
      </w:r>
      <w:r>
        <w:rPr>
          <w:rFonts w:ascii="Times New Roman" w:hAnsi="Times New Roman" w:cs="Times New Roman"/>
          <w:sz w:val="24"/>
          <w:szCs w:val="24"/>
        </w:rPr>
        <w:t>On the 2</w:t>
      </w:r>
      <w:r w:rsidR="00533A6D">
        <w:rPr>
          <w:rFonts w:ascii="Times New Roman" w:hAnsi="Times New Roman" w:cs="Times New Roman"/>
          <w:sz w:val="24"/>
          <w:szCs w:val="24"/>
        </w:rPr>
        <w:t>0</w:t>
      </w:r>
      <w:r w:rsidR="00533A6D" w:rsidRPr="00533A6D">
        <w:rPr>
          <w:rFonts w:ascii="Times New Roman" w:hAnsi="Times New Roman" w:cs="Times New Roman"/>
          <w:sz w:val="24"/>
          <w:szCs w:val="24"/>
          <w:vertAlign w:val="superscript"/>
        </w:rPr>
        <w:t>th</w:t>
      </w:r>
      <w:r w:rsidR="00533A6D">
        <w:rPr>
          <w:rFonts w:ascii="Times New Roman" w:hAnsi="Times New Roman" w:cs="Times New Roman"/>
          <w:sz w:val="24"/>
          <w:szCs w:val="24"/>
        </w:rPr>
        <w:t xml:space="preserve"> </w:t>
      </w:r>
      <w:r>
        <w:rPr>
          <w:rFonts w:ascii="Times New Roman" w:hAnsi="Times New Roman" w:cs="Times New Roman"/>
          <w:sz w:val="24"/>
          <w:szCs w:val="24"/>
        </w:rPr>
        <w:t>July 2018, the first respondent instituted legal proceedings against the applicant under HC 6771/18 where the first respondent sought an Order compelling the applicant to transfer stand 456 Prospect Township of Stand 85 of Prospect to him. According to the first respondent the parties had entered into an agreement</w:t>
      </w:r>
      <w:r w:rsidR="00FE43FD">
        <w:rPr>
          <w:rFonts w:ascii="Times New Roman" w:hAnsi="Times New Roman" w:cs="Times New Roman"/>
          <w:sz w:val="24"/>
          <w:szCs w:val="24"/>
        </w:rPr>
        <w:t xml:space="preserve"> of</w:t>
      </w:r>
      <w:r>
        <w:rPr>
          <w:rFonts w:ascii="Times New Roman" w:hAnsi="Times New Roman" w:cs="Times New Roman"/>
          <w:sz w:val="24"/>
          <w:szCs w:val="24"/>
        </w:rPr>
        <w:t xml:space="preserve"> sale of the property and had paid the purchase price in full. On the 23</w:t>
      </w:r>
      <w:r w:rsidRPr="00B50C09">
        <w:rPr>
          <w:rFonts w:ascii="Times New Roman" w:hAnsi="Times New Roman" w:cs="Times New Roman"/>
          <w:sz w:val="24"/>
          <w:szCs w:val="24"/>
          <w:vertAlign w:val="superscript"/>
        </w:rPr>
        <w:t>rd</w:t>
      </w:r>
      <w:r>
        <w:rPr>
          <w:rFonts w:ascii="Times New Roman" w:hAnsi="Times New Roman" w:cs="Times New Roman"/>
          <w:sz w:val="24"/>
          <w:szCs w:val="24"/>
        </w:rPr>
        <w:t xml:space="preserve"> July 2018 the first respondent allegedly served the application on one Crispen and using a certificate of service certified by a legal practitioner the </w:t>
      </w:r>
      <w:r>
        <w:rPr>
          <w:rFonts w:ascii="Times New Roman" w:hAnsi="Times New Roman" w:cs="Times New Roman"/>
          <w:sz w:val="24"/>
          <w:szCs w:val="24"/>
        </w:rPr>
        <w:lastRenderedPageBreak/>
        <w:t>first respondent applied for default judgment</w:t>
      </w:r>
      <w:r w:rsidR="00FE43FD">
        <w:rPr>
          <w:rFonts w:ascii="Times New Roman" w:hAnsi="Times New Roman" w:cs="Times New Roman"/>
          <w:sz w:val="24"/>
          <w:szCs w:val="24"/>
        </w:rPr>
        <w:t xml:space="preserve"> which</w:t>
      </w:r>
      <w:r>
        <w:rPr>
          <w:rFonts w:ascii="Times New Roman" w:hAnsi="Times New Roman" w:cs="Times New Roman"/>
          <w:sz w:val="24"/>
          <w:szCs w:val="24"/>
        </w:rPr>
        <w:t xml:space="preserve"> was granted</w:t>
      </w:r>
      <w:r w:rsidR="001C5913">
        <w:rPr>
          <w:rFonts w:ascii="Times New Roman" w:hAnsi="Times New Roman" w:cs="Times New Roman"/>
          <w:sz w:val="24"/>
          <w:szCs w:val="24"/>
        </w:rPr>
        <w:t xml:space="preserve"> </w:t>
      </w:r>
      <w:r w:rsidR="00E015B7">
        <w:rPr>
          <w:rFonts w:ascii="Times New Roman" w:hAnsi="Times New Roman" w:cs="Times New Roman"/>
          <w:sz w:val="24"/>
          <w:szCs w:val="24"/>
        </w:rPr>
        <w:t xml:space="preserve">by </w:t>
      </w:r>
      <w:r w:rsidR="00E015B7">
        <w:rPr>
          <w:rFonts w:ascii="Times New Roman" w:hAnsi="Times New Roman" w:cs="Times New Roman"/>
        </w:rPr>
        <w:t xml:space="preserve">MATHONSI J, </w:t>
      </w:r>
      <w:r w:rsidR="00E015B7">
        <w:rPr>
          <w:rFonts w:ascii="Times New Roman" w:hAnsi="Times New Roman" w:cs="Times New Roman"/>
          <w:sz w:val="24"/>
          <w:szCs w:val="24"/>
        </w:rPr>
        <w:t>on 12 September 2018 and the following order was granted:</w:t>
      </w:r>
    </w:p>
    <w:p w:rsidR="00E015B7" w:rsidRDefault="00E015B7" w:rsidP="001C5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1C5913">
        <w:rPr>
          <w:rFonts w:ascii="Times New Roman" w:hAnsi="Times New Roman" w:cs="Times New Roman"/>
          <w:sz w:val="24"/>
          <w:szCs w:val="24"/>
        </w:rPr>
        <w:t>I</w:t>
      </w:r>
      <w:r>
        <w:rPr>
          <w:rFonts w:ascii="Times New Roman" w:hAnsi="Times New Roman" w:cs="Times New Roman"/>
          <w:sz w:val="24"/>
          <w:szCs w:val="24"/>
        </w:rPr>
        <w:t>S ORDERED THAT:</w:t>
      </w:r>
    </w:p>
    <w:p w:rsidR="00E015B7" w:rsidRDefault="00E015B7" w:rsidP="001C591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be and is hereby ordered to sign all relevant documents for the transfer of a certain piece of land </w:t>
      </w:r>
      <w:r w:rsidR="001C5913">
        <w:rPr>
          <w:rFonts w:ascii="Times New Roman" w:hAnsi="Times New Roman" w:cs="Times New Roman"/>
          <w:sz w:val="24"/>
          <w:szCs w:val="24"/>
        </w:rPr>
        <w:t>situated</w:t>
      </w:r>
      <w:r>
        <w:rPr>
          <w:rFonts w:ascii="Times New Roman" w:hAnsi="Times New Roman" w:cs="Times New Roman"/>
          <w:sz w:val="24"/>
          <w:szCs w:val="24"/>
        </w:rPr>
        <w:t xml:space="preserve"> in the district of Salisbury called Stand 456 Prospect, measuring 5325 square metres into the applicant’s names within seven (7) days of service of this order upon him, failing which the Sheriff of the High Court </w:t>
      </w:r>
      <w:r w:rsidR="00FE43FD">
        <w:rPr>
          <w:rFonts w:ascii="Times New Roman" w:hAnsi="Times New Roman" w:cs="Times New Roman"/>
          <w:sz w:val="24"/>
          <w:szCs w:val="24"/>
        </w:rPr>
        <w:t>b</w:t>
      </w:r>
      <w:r>
        <w:rPr>
          <w:rFonts w:ascii="Times New Roman" w:hAnsi="Times New Roman" w:cs="Times New Roman"/>
          <w:sz w:val="24"/>
          <w:szCs w:val="24"/>
        </w:rPr>
        <w:t>e and is hereby directed to sign all relevant documents for the transfer of the property to applicant.</w:t>
      </w:r>
    </w:p>
    <w:p w:rsidR="00E015B7" w:rsidRDefault="00E015B7" w:rsidP="001C5913">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the costs of suit on an ordinary scale.”</w:t>
      </w:r>
    </w:p>
    <w:p w:rsidR="001C5913" w:rsidRDefault="001C5913" w:rsidP="001C5913">
      <w:pPr>
        <w:pStyle w:val="ListParagraph"/>
        <w:spacing w:after="0" w:line="240" w:lineRule="auto"/>
        <w:ind w:left="1080"/>
        <w:jc w:val="both"/>
        <w:rPr>
          <w:rFonts w:ascii="Times New Roman" w:hAnsi="Times New Roman" w:cs="Times New Roman"/>
          <w:sz w:val="24"/>
          <w:szCs w:val="24"/>
        </w:rPr>
      </w:pPr>
    </w:p>
    <w:p w:rsidR="00E015B7" w:rsidRDefault="00E015B7" w:rsidP="00E015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17 September 2018, the first respondent through his lawyers wrote a letter to the</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demanding that he signs the transfer documents and attach the court order in default under HC 6771/18. That was the date applicant became aware of the default judgment. </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21 September 2018 applicant filed an application for rescission of judgment under case HC 8632/18 and the first respondent confirms that it had received a copy of that application. Pending the setting down of that application for rescission of judgment, applicant filed the current application seeking a provisional order spelt out above.</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opposed. First respondent raised two points </w:t>
      </w:r>
      <w:r>
        <w:rPr>
          <w:rFonts w:ascii="Times New Roman" w:hAnsi="Times New Roman" w:cs="Times New Roman"/>
          <w:i/>
          <w:sz w:val="24"/>
          <w:szCs w:val="24"/>
        </w:rPr>
        <w:t xml:space="preserve">in limine. </w:t>
      </w:r>
      <w:r>
        <w:rPr>
          <w:rFonts w:ascii="Times New Roman" w:hAnsi="Times New Roman" w:cs="Times New Roman"/>
          <w:sz w:val="24"/>
          <w:szCs w:val="24"/>
        </w:rPr>
        <w:t>It challenged the nature of the provisional order as being identical to the final order sought which effectively seek to stop the order for transfer, as a result of that the application is defective because the provisional order has an effect of a final order.  The interim order is couched in the shape of a final order. First respondent prayed for the dismissal of the application on that ground alone.</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point </w:t>
      </w:r>
      <w:r>
        <w:rPr>
          <w:rFonts w:ascii="Times New Roman" w:hAnsi="Times New Roman" w:cs="Times New Roman"/>
          <w:i/>
          <w:sz w:val="24"/>
          <w:szCs w:val="24"/>
        </w:rPr>
        <w:t xml:space="preserve">in limine </w:t>
      </w:r>
      <w:r>
        <w:rPr>
          <w:rFonts w:ascii="Times New Roman" w:hAnsi="Times New Roman" w:cs="Times New Roman"/>
          <w:sz w:val="24"/>
          <w:szCs w:val="24"/>
        </w:rPr>
        <w:t xml:space="preserve">was that the applicant had not established that the matter is urgent. According to the first respondent on 20 June 2017 applicant wrote a letter to first respondent giving first respondent 30 days to remedy a breach of non-payment of the balance outstanding, else applicant would cancel the contract. Applicant did not proceed in terms of clause 8 of the agreement of sale from 20 June 2017 to date, applicant did not do anything to effect his rights for a period of over a year to cancel the agreement of sale. During that time he has received payments from the first respondent. As late as 22 January 2018 applicant’s lawyers wrote to his agent to collect the purchase price. Applicant has not paid back the money, the $135 000 purchase price and he enjoys both the money as well as the rentals. From January 2018 he did nothing till </w:t>
      </w:r>
      <w:r w:rsidR="00D81118">
        <w:rPr>
          <w:rFonts w:ascii="Times New Roman" w:hAnsi="Times New Roman" w:cs="Times New Roman"/>
          <w:sz w:val="24"/>
          <w:szCs w:val="24"/>
        </w:rPr>
        <w:t xml:space="preserve">17 </w:t>
      </w:r>
      <w:r>
        <w:rPr>
          <w:rFonts w:ascii="Times New Roman" w:hAnsi="Times New Roman" w:cs="Times New Roman"/>
          <w:sz w:val="24"/>
          <w:szCs w:val="24"/>
        </w:rPr>
        <w:t>September 2018 when he received the order.</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respondent argued that the nature of provisional order being sought by the applicant was effectively an interdict and applicant has not set out the requirements of an interdict. A court should not grant an interdict against a lawful conduct and </w:t>
      </w:r>
      <w:r>
        <w:rPr>
          <w:rFonts w:ascii="Times New Roman" w:hAnsi="Times New Roman" w:cs="Times New Roman"/>
          <w:sz w:val="24"/>
          <w:szCs w:val="24"/>
        </w:rPr>
        <w:lastRenderedPageBreak/>
        <w:t>the first respondent should be allowed to proceed with execution of an order lawfully granted. In any case there are various remedies open to the applicant emanating from the agreement of sale, more particularly clause 8 if there was urgency, first respondent added it was self-created.</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applicant submitted that there was indeed urgency emanating from the first respondent’s letter of 17 September 2018 where it had clearly indicated that the applicant should sign transfer papers. Now that there is an application pending for rescission of judgment an order suspending execution of that judgment should be granted. Applicant added that the order being sought is competent and its not an interdict application. Until the application for rescission is finalised the process of the transfer should be stayed.</w:t>
      </w:r>
    </w:p>
    <w:p w:rsidR="00E015B7"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points </w:t>
      </w:r>
      <w:r>
        <w:rPr>
          <w:rFonts w:ascii="Times New Roman" w:hAnsi="Times New Roman" w:cs="Times New Roman"/>
          <w:i/>
          <w:sz w:val="24"/>
          <w:szCs w:val="24"/>
        </w:rPr>
        <w:t xml:space="preserve">in limine </w:t>
      </w:r>
      <w:r>
        <w:rPr>
          <w:rFonts w:ascii="Times New Roman" w:hAnsi="Times New Roman" w:cs="Times New Roman"/>
          <w:sz w:val="24"/>
          <w:szCs w:val="24"/>
        </w:rPr>
        <w:t>are dismissed, the first respondent, during the hearing of the application openly admitted that even having received the application for rescission of judgment it is still desirous of proceeding with the execution of a judgment granted in default. The applicant has managed to lay grounds for urgency and parties were directed to address the court on the merits of the application.</w:t>
      </w:r>
    </w:p>
    <w:p w:rsidR="00892504" w:rsidRPr="008C6D45" w:rsidRDefault="00E015B7" w:rsidP="00892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submitted that first respondent obtained a judgment in default but had not properly served the applicant. First respondent was aware that applicant was legally represented by Messrs Mubangwa and Partners Legal Practitioners but chose not to serve the papers on them. </w:t>
      </w:r>
      <w:r w:rsidR="009C19DB">
        <w:rPr>
          <w:rFonts w:ascii="Times New Roman" w:hAnsi="Times New Roman" w:cs="Times New Roman"/>
          <w:sz w:val="24"/>
          <w:szCs w:val="24"/>
        </w:rPr>
        <w:t>The a</w:t>
      </w:r>
      <w:r>
        <w:rPr>
          <w:rFonts w:ascii="Times New Roman" w:hAnsi="Times New Roman" w:cs="Times New Roman"/>
          <w:sz w:val="24"/>
          <w:szCs w:val="24"/>
        </w:rPr>
        <w:t xml:space="preserve">pplicant denies that he employs </w:t>
      </w:r>
      <w:r w:rsidR="000F563F">
        <w:rPr>
          <w:rFonts w:ascii="Times New Roman" w:hAnsi="Times New Roman" w:cs="Times New Roman"/>
          <w:sz w:val="24"/>
          <w:szCs w:val="24"/>
        </w:rPr>
        <w:t>Crispen</w:t>
      </w:r>
      <w:r>
        <w:rPr>
          <w:rFonts w:ascii="Times New Roman" w:hAnsi="Times New Roman" w:cs="Times New Roman"/>
          <w:sz w:val="24"/>
          <w:szCs w:val="24"/>
        </w:rPr>
        <w:t xml:space="preserve"> and did not receive the papers from a responsible person. He later got the papers from a letter </w:t>
      </w:r>
      <w:r w:rsidR="000F563F">
        <w:rPr>
          <w:rFonts w:ascii="Times New Roman" w:hAnsi="Times New Roman" w:cs="Times New Roman"/>
          <w:sz w:val="24"/>
          <w:szCs w:val="24"/>
        </w:rPr>
        <w:t>box</w:t>
      </w:r>
      <w:r>
        <w:rPr>
          <w:rFonts w:ascii="Times New Roman" w:hAnsi="Times New Roman" w:cs="Times New Roman"/>
          <w:sz w:val="24"/>
          <w:szCs w:val="24"/>
        </w:rPr>
        <w:t xml:space="preserve"> and </w:t>
      </w:r>
      <w:r w:rsidR="000F563F">
        <w:rPr>
          <w:rFonts w:ascii="Times New Roman" w:hAnsi="Times New Roman" w:cs="Times New Roman"/>
          <w:sz w:val="24"/>
          <w:szCs w:val="24"/>
        </w:rPr>
        <w:t>instructed</w:t>
      </w:r>
      <w:r w:rsidR="00892504">
        <w:rPr>
          <w:rFonts w:ascii="Times New Roman" w:hAnsi="Times New Roman" w:cs="Times New Roman"/>
          <w:sz w:val="24"/>
          <w:szCs w:val="24"/>
        </w:rPr>
        <w:t xml:space="preserve"> </w:t>
      </w:r>
      <w:r w:rsidR="00892504" w:rsidRPr="008E42AE">
        <w:rPr>
          <w:rFonts w:ascii="Times New Roman" w:hAnsi="Times New Roman" w:cs="Times New Roman"/>
        </w:rPr>
        <w:t>h</w:t>
      </w:r>
      <w:r w:rsidR="00892504" w:rsidRPr="008E42AE">
        <w:rPr>
          <w:rFonts w:ascii="Times New Roman" w:hAnsi="Times New Roman" w:cs="Times New Roman"/>
          <w:sz w:val="24"/>
          <w:szCs w:val="24"/>
        </w:rPr>
        <w:t>is</w:t>
      </w:r>
      <w:r w:rsidR="00892504" w:rsidRPr="008C6D45">
        <w:rPr>
          <w:rFonts w:ascii="Times New Roman" w:hAnsi="Times New Roman" w:cs="Times New Roman"/>
          <w:sz w:val="24"/>
          <w:szCs w:val="24"/>
        </w:rPr>
        <w:t xml:space="preserve"> legal practit</w:t>
      </w:r>
      <w:r w:rsidR="00892504">
        <w:rPr>
          <w:rFonts w:ascii="Times New Roman" w:hAnsi="Times New Roman" w:cs="Times New Roman"/>
          <w:sz w:val="24"/>
          <w:szCs w:val="24"/>
        </w:rPr>
        <w:t>i</w:t>
      </w:r>
      <w:r w:rsidR="00892504" w:rsidRPr="008C6D45">
        <w:rPr>
          <w:rFonts w:ascii="Times New Roman" w:hAnsi="Times New Roman" w:cs="Times New Roman"/>
          <w:sz w:val="24"/>
          <w:szCs w:val="24"/>
        </w:rPr>
        <w:t>oners to oppose the application and they di</w:t>
      </w:r>
      <w:r w:rsidR="00892504">
        <w:rPr>
          <w:rFonts w:ascii="Times New Roman" w:hAnsi="Times New Roman" w:cs="Times New Roman"/>
          <w:sz w:val="24"/>
          <w:szCs w:val="24"/>
        </w:rPr>
        <w:t>d</w:t>
      </w:r>
      <w:r w:rsidR="00892504" w:rsidRPr="008C6D45">
        <w:rPr>
          <w:rFonts w:ascii="Times New Roman" w:hAnsi="Times New Roman" w:cs="Times New Roman"/>
          <w:sz w:val="24"/>
          <w:szCs w:val="24"/>
        </w:rPr>
        <w:t xml:space="preserve"> so on the 8 August 2018 a</w:t>
      </w:r>
      <w:r w:rsidR="00892504">
        <w:rPr>
          <w:rFonts w:ascii="Times New Roman" w:hAnsi="Times New Roman" w:cs="Times New Roman"/>
          <w:sz w:val="24"/>
          <w:szCs w:val="24"/>
        </w:rPr>
        <w:t>l</w:t>
      </w:r>
      <w:r w:rsidR="00892504" w:rsidRPr="008C6D45">
        <w:rPr>
          <w:rFonts w:ascii="Times New Roman" w:hAnsi="Times New Roman" w:cs="Times New Roman"/>
          <w:sz w:val="24"/>
          <w:szCs w:val="24"/>
        </w:rPr>
        <w:t>b</w:t>
      </w:r>
      <w:r w:rsidR="00892504">
        <w:rPr>
          <w:rFonts w:ascii="Times New Roman" w:hAnsi="Times New Roman" w:cs="Times New Roman"/>
          <w:sz w:val="24"/>
          <w:szCs w:val="24"/>
        </w:rPr>
        <w:t>eit</w:t>
      </w:r>
      <w:r w:rsidR="00892504" w:rsidRPr="008C6D45">
        <w:rPr>
          <w:rFonts w:ascii="Times New Roman" w:hAnsi="Times New Roman" w:cs="Times New Roman"/>
          <w:sz w:val="24"/>
          <w:szCs w:val="24"/>
        </w:rPr>
        <w:t xml:space="preserve"> belatedly.  He denies that he was in wilful default and has a </w:t>
      </w:r>
      <w:r w:rsidR="00892504" w:rsidRPr="008C6D45">
        <w:rPr>
          <w:rFonts w:ascii="Times New Roman" w:hAnsi="Times New Roman" w:cs="Times New Roman"/>
          <w:i/>
          <w:sz w:val="24"/>
          <w:szCs w:val="24"/>
        </w:rPr>
        <w:t>bona fide</w:t>
      </w:r>
      <w:r w:rsidR="00892504" w:rsidRPr="008C6D45">
        <w:rPr>
          <w:rFonts w:ascii="Times New Roman" w:hAnsi="Times New Roman" w:cs="Times New Roman"/>
          <w:sz w:val="24"/>
          <w:szCs w:val="24"/>
        </w:rPr>
        <w:t xml:space="preserve"> defence to the application.  To the best of applicants knowledge the agreement of sale was cancelled on 20 June 2017 and the first respondent did not purge his breach.  </w:t>
      </w:r>
      <w:r w:rsidR="00892504">
        <w:rPr>
          <w:rFonts w:ascii="Times New Roman" w:hAnsi="Times New Roman" w:cs="Times New Roman"/>
          <w:sz w:val="24"/>
          <w:szCs w:val="24"/>
        </w:rPr>
        <w:t>The a</w:t>
      </w:r>
      <w:r w:rsidR="00892504" w:rsidRPr="008C6D45">
        <w:rPr>
          <w:rFonts w:ascii="Times New Roman" w:hAnsi="Times New Roman" w:cs="Times New Roman"/>
          <w:sz w:val="24"/>
          <w:szCs w:val="24"/>
        </w:rPr>
        <w:t xml:space="preserve">pplicant also submitted that he cancelled the agreement and that is why he could not collect the balance from the agent </w:t>
      </w:r>
      <w:r w:rsidR="00892504">
        <w:rPr>
          <w:rFonts w:ascii="Times New Roman" w:hAnsi="Times New Roman" w:cs="Times New Roman"/>
          <w:sz w:val="24"/>
          <w:szCs w:val="24"/>
        </w:rPr>
        <w:t>G</w:t>
      </w:r>
      <w:r w:rsidR="00892504" w:rsidRPr="008C6D45">
        <w:rPr>
          <w:rFonts w:ascii="Times New Roman" w:hAnsi="Times New Roman" w:cs="Times New Roman"/>
          <w:sz w:val="24"/>
          <w:szCs w:val="24"/>
        </w:rPr>
        <w:t>uest and Tu</w:t>
      </w:r>
      <w:r w:rsidR="00FE43FD">
        <w:rPr>
          <w:rFonts w:ascii="Times New Roman" w:hAnsi="Times New Roman" w:cs="Times New Roman"/>
          <w:sz w:val="24"/>
          <w:szCs w:val="24"/>
        </w:rPr>
        <w:t>rner</w:t>
      </w:r>
      <w:r w:rsidR="00892504" w:rsidRPr="008C6D45">
        <w:rPr>
          <w:rFonts w:ascii="Times New Roman" w:hAnsi="Times New Roman" w:cs="Times New Roman"/>
          <w:sz w:val="24"/>
          <w:szCs w:val="24"/>
        </w:rPr>
        <w:t xml:space="preserve"> Real Estate (Pvt) Ltd.  The prospects of success on the res</w:t>
      </w:r>
      <w:r w:rsidR="00892504">
        <w:rPr>
          <w:rFonts w:ascii="Times New Roman" w:hAnsi="Times New Roman" w:cs="Times New Roman"/>
          <w:sz w:val="24"/>
          <w:szCs w:val="24"/>
        </w:rPr>
        <w:t>ci</w:t>
      </w:r>
      <w:r w:rsidR="00892504" w:rsidRPr="008C6D45">
        <w:rPr>
          <w:rFonts w:ascii="Times New Roman" w:hAnsi="Times New Roman" w:cs="Times New Roman"/>
          <w:sz w:val="24"/>
          <w:szCs w:val="24"/>
        </w:rPr>
        <w:t>ssion of judgment were high, applicant averred.  It prayed for the granting of the interim order with costs.</w:t>
      </w:r>
    </w:p>
    <w:p w:rsidR="00892504" w:rsidRPr="008C6D45" w:rsidRDefault="00892504" w:rsidP="00892504">
      <w:pPr>
        <w:spacing w:after="0" w:line="360" w:lineRule="auto"/>
        <w:jc w:val="both"/>
        <w:rPr>
          <w:rFonts w:ascii="Times New Roman" w:hAnsi="Times New Roman" w:cs="Times New Roman"/>
          <w:sz w:val="24"/>
          <w:szCs w:val="24"/>
        </w:rPr>
      </w:pPr>
      <w:r w:rsidRPr="008C6D45">
        <w:rPr>
          <w:rFonts w:ascii="Times New Roman" w:hAnsi="Times New Roman" w:cs="Times New Roman"/>
          <w:sz w:val="24"/>
          <w:szCs w:val="24"/>
        </w:rPr>
        <w:tab/>
        <w:t xml:space="preserve">The first respondent submitted that the applicant was in wilful default.  He was properly served and </w:t>
      </w:r>
      <w:r>
        <w:rPr>
          <w:rFonts w:ascii="Times New Roman" w:hAnsi="Times New Roman" w:cs="Times New Roman"/>
          <w:sz w:val="24"/>
          <w:szCs w:val="24"/>
        </w:rPr>
        <w:t>M</w:t>
      </w:r>
      <w:r w:rsidRPr="008C6D45">
        <w:rPr>
          <w:rFonts w:ascii="Times New Roman" w:hAnsi="Times New Roman" w:cs="Times New Roman"/>
          <w:sz w:val="24"/>
          <w:szCs w:val="24"/>
        </w:rPr>
        <w:t xml:space="preserve">r Albert </w:t>
      </w:r>
      <w:r>
        <w:rPr>
          <w:rFonts w:ascii="Times New Roman" w:hAnsi="Times New Roman" w:cs="Times New Roman"/>
          <w:sz w:val="24"/>
          <w:szCs w:val="24"/>
        </w:rPr>
        <w:t>M</w:t>
      </w:r>
      <w:r w:rsidRPr="008C6D45">
        <w:rPr>
          <w:rFonts w:ascii="Times New Roman" w:hAnsi="Times New Roman" w:cs="Times New Roman"/>
          <w:sz w:val="24"/>
          <w:szCs w:val="24"/>
        </w:rPr>
        <w:t xml:space="preserve">asango the messenger who served </w:t>
      </w:r>
      <w:r>
        <w:rPr>
          <w:rFonts w:ascii="Times New Roman" w:hAnsi="Times New Roman" w:cs="Times New Roman"/>
          <w:sz w:val="24"/>
          <w:szCs w:val="24"/>
        </w:rPr>
        <w:t>C</w:t>
      </w:r>
      <w:r w:rsidRPr="008C6D45">
        <w:rPr>
          <w:rFonts w:ascii="Times New Roman" w:hAnsi="Times New Roman" w:cs="Times New Roman"/>
          <w:sz w:val="24"/>
          <w:szCs w:val="24"/>
        </w:rPr>
        <w:t xml:space="preserve">hrispen with the papers had no motive to lie that he had served him when he had not.  He urged the court to accept that form of service as proper.  </w:t>
      </w:r>
      <w:r w:rsidR="00FE43FD">
        <w:rPr>
          <w:rFonts w:ascii="Times New Roman" w:hAnsi="Times New Roman" w:cs="Times New Roman"/>
          <w:sz w:val="24"/>
          <w:szCs w:val="24"/>
        </w:rPr>
        <w:t>O</w:t>
      </w:r>
      <w:r w:rsidRPr="008C6D45">
        <w:rPr>
          <w:rFonts w:ascii="Times New Roman" w:hAnsi="Times New Roman" w:cs="Times New Roman"/>
          <w:sz w:val="24"/>
          <w:szCs w:val="24"/>
        </w:rPr>
        <w:t xml:space="preserve">n the prospects of success on the application for rescission of judgment, first respondent contended that there are no prospects </w:t>
      </w:r>
      <w:r>
        <w:rPr>
          <w:rFonts w:ascii="Times New Roman" w:hAnsi="Times New Roman" w:cs="Times New Roman"/>
          <w:sz w:val="24"/>
          <w:szCs w:val="24"/>
        </w:rPr>
        <w:t xml:space="preserve">at </w:t>
      </w:r>
      <w:r w:rsidRPr="008C6D45">
        <w:rPr>
          <w:rFonts w:ascii="Times New Roman" w:hAnsi="Times New Roman" w:cs="Times New Roman"/>
          <w:sz w:val="24"/>
          <w:szCs w:val="24"/>
        </w:rPr>
        <w:t>all</w:t>
      </w:r>
      <w:r>
        <w:rPr>
          <w:rFonts w:ascii="Times New Roman" w:hAnsi="Times New Roman" w:cs="Times New Roman"/>
          <w:sz w:val="24"/>
          <w:szCs w:val="24"/>
        </w:rPr>
        <w:t>,</w:t>
      </w:r>
      <w:r w:rsidRPr="008C6D45">
        <w:rPr>
          <w:rFonts w:ascii="Times New Roman" w:hAnsi="Times New Roman" w:cs="Times New Roman"/>
          <w:sz w:val="24"/>
          <w:szCs w:val="24"/>
        </w:rPr>
        <w:t xml:space="preserve"> the applicant is just </w:t>
      </w:r>
      <w:r w:rsidRPr="008C6D45">
        <w:rPr>
          <w:rFonts w:ascii="Times New Roman" w:hAnsi="Times New Roman" w:cs="Times New Roman"/>
          <w:sz w:val="24"/>
          <w:szCs w:val="24"/>
        </w:rPr>
        <w:lastRenderedPageBreak/>
        <w:t xml:space="preserve">abusing the court. The applicant did </w:t>
      </w:r>
      <w:r>
        <w:rPr>
          <w:rFonts w:ascii="Times New Roman" w:hAnsi="Times New Roman" w:cs="Times New Roman"/>
          <w:sz w:val="24"/>
          <w:szCs w:val="24"/>
        </w:rPr>
        <w:t>not</w:t>
      </w:r>
      <w:r w:rsidRPr="008C6D45">
        <w:rPr>
          <w:rFonts w:ascii="Times New Roman" w:hAnsi="Times New Roman" w:cs="Times New Roman"/>
          <w:sz w:val="24"/>
          <w:szCs w:val="24"/>
        </w:rPr>
        <w:t xml:space="preserve"> f</w:t>
      </w:r>
      <w:r w:rsidR="00FE43FD">
        <w:rPr>
          <w:rFonts w:ascii="Times New Roman" w:hAnsi="Times New Roman" w:cs="Times New Roman"/>
          <w:sz w:val="24"/>
          <w:szCs w:val="24"/>
        </w:rPr>
        <w:t>ollow</w:t>
      </w:r>
      <w:r w:rsidRPr="008C6D45">
        <w:rPr>
          <w:rFonts w:ascii="Times New Roman" w:hAnsi="Times New Roman" w:cs="Times New Roman"/>
          <w:sz w:val="24"/>
          <w:szCs w:val="24"/>
        </w:rPr>
        <w:t xml:space="preserve"> the procedure for cancellation of the agreement of sale and had not acted in te</w:t>
      </w:r>
      <w:r>
        <w:rPr>
          <w:rFonts w:ascii="Times New Roman" w:hAnsi="Times New Roman" w:cs="Times New Roman"/>
          <w:sz w:val="24"/>
          <w:szCs w:val="24"/>
        </w:rPr>
        <w:t>r</w:t>
      </w:r>
      <w:r w:rsidRPr="008C6D45">
        <w:rPr>
          <w:rFonts w:ascii="Times New Roman" w:hAnsi="Times New Roman" w:cs="Times New Roman"/>
          <w:sz w:val="24"/>
          <w:szCs w:val="24"/>
        </w:rPr>
        <w:t xml:space="preserve">ms of clause 8 of the agreement of sale.  He opted to abide by the submissions made on the points </w:t>
      </w:r>
      <w:r w:rsidRPr="00013E72">
        <w:rPr>
          <w:rFonts w:ascii="Times New Roman" w:hAnsi="Times New Roman" w:cs="Times New Roman"/>
          <w:i/>
          <w:sz w:val="24"/>
          <w:szCs w:val="24"/>
        </w:rPr>
        <w:t>in limine</w:t>
      </w:r>
      <w:r w:rsidRPr="008C6D45">
        <w:rPr>
          <w:rFonts w:ascii="Times New Roman" w:hAnsi="Times New Roman" w:cs="Times New Roman"/>
          <w:sz w:val="24"/>
          <w:szCs w:val="24"/>
        </w:rPr>
        <w:t xml:space="preserve"> as well for this aspect.  </w:t>
      </w:r>
      <w:r>
        <w:rPr>
          <w:rFonts w:ascii="Times New Roman" w:hAnsi="Times New Roman" w:cs="Times New Roman"/>
          <w:sz w:val="24"/>
          <w:szCs w:val="24"/>
        </w:rPr>
        <w:t>H</w:t>
      </w:r>
      <w:r w:rsidRPr="008C6D45">
        <w:rPr>
          <w:rFonts w:ascii="Times New Roman" w:hAnsi="Times New Roman" w:cs="Times New Roman"/>
          <w:sz w:val="24"/>
          <w:szCs w:val="24"/>
        </w:rPr>
        <w:t>e added that he has fully paid up the purchase price and was entitled to transfer of the property into its name.  To the first respondent the balance of convenience favours transfer and it prayed for the dismissal of the application with costs.</w:t>
      </w:r>
    </w:p>
    <w:p w:rsidR="00892504" w:rsidRPr="008C6D45" w:rsidRDefault="00892504" w:rsidP="00892504">
      <w:pPr>
        <w:spacing w:after="0" w:line="360" w:lineRule="auto"/>
        <w:jc w:val="both"/>
        <w:rPr>
          <w:rFonts w:ascii="Times New Roman" w:hAnsi="Times New Roman" w:cs="Times New Roman"/>
          <w:sz w:val="24"/>
          <w:szCs w:val="24"/>
        </w:rPr>
      </w:pPr>
      <w:r w:rsidRPr="008C6D45">
        <w:rPr>
          <w:rFonts w:ascii="Times New Roman" w:hAnsi="Times New Roman" w:cs="Times New Roman"/>
          <w:sz w:val="24"/>
          <w:szCs w:val="24"/>
        </w:rPr>
        <w:tab/>
        <w:t xml:space="preserve">The following appear to be issues </w:t>
      </w:r>
      <w:r>
        <w:rPr>
          <w:rFonts w:ascii="Times New Roman" w:hAnsi="Times New Roman" w:cs="Times New Roman"/>
          <w:sz w:val="24"/>
          <w:szCs w:val="24"/>
        </w:rPr>
        <w:t xml:space="preserve">of </w:t>
      </w:r>
      <w:r w:rsidRPr="008C6D45">
        <w:rPr>
          <w:rFonts w:ascii="Times New Roman" w:hAnsi="Times New Roman" w:cs="Times New Roman"/>
          <w:sz w:val="24"/>
          <w:szCs w:val="24"/>
        </w:rPr>
        <w:t>common cause:</w:t>
      </w:r>
    </w:p>
    <w:p w:rsidR="00892504" w:rsidRPr="008C6D45" w:rsidRDefault="00892504" w:rsidP="00892504">
      <w:pPr>
        <w:pStyle w:val="ListParagraph"/>
        <w:numPr>
          <w:ilvl w:val="0"/>
          <w:numId w:val="5"/>
        </w:numPr>
        <w:spacing w:after="0" w:line="360" w:lineRule="auto"/>
        <w:jc w:val="both"/>
        <w:rPr>
          <w:rFonts w:ascii="Times New Roman" w:hAnsi="Times New Roman" w:cs="Times New Roman"/>
          <w:sz w:val="24"/>
          <w:szCs w:val="24"/>
        </w:rPr>
      </w:pPr>
      <w:r w:rsidRPr="008C6D45">
        <w:rPr>
          <w:rFonts w:ascii="Times New Roman" w:hAnsi="Times New Roman" w:cs="Times New Roman"/>
          <w:sz w:val="24"/>
          <w:szCs w:val="24"/>
        </w:rPr>
        <w:t xml:space="preserve"> When the respondent obtained a default</w:t>
      </w:r>
      <w:r>
        <w:rPr>
          <w:rFonts w:ascii="Times New Roman" w:hAnsi="Times New Roman" w:cs="Times New Roman"/>
          <w:sz w:val="24"/>
          <w:szCs w:val="24"/>
        </w:rPr>
        <w:t xml:space="preserve"> </w:t>
      </w:r>
      <w:r w:rsidRPr="008C6D45">
        <w:rPr>
          <w:rFonts w:ascii="Times New Roman" w:hAnsi="Times New Roman" w:cs="Times New Roman"/>
          <w:sz w:val="24"/>
          <w:szCs w:val="24"/>
        </w:rPr>
        <w:t>judgment in its favour, the applicant had not been personally served.</w:t>
      </w:r>
    </w:p>
    <w:p w:rsidR="00892504" w:rsidRPr="008C6D45" w:rsidRDefault="00892504" w:rsidP="00892504">
      <w:pPr>
        <w:pStyle w:val="ListParagraph"/>
        <w:numPr>
          <w:ilvl w:val="0"/>
          <w:numId w:val="5"/>
        </w:numPr>
        <w:spacing w:after="0" w:line="360" w:lineRule="auto"/>
        <w:jc w:val="both"/>
        <w:rPr>
          <w:rFonts w:ascii="Times New Roman" w:hAnsi="Times New Roman" w:cs="Times New Roman"/>
          <w:sz w:val="24"/>
          <w:szCs w:val="24"/>
        </w:rPr>
      </w:pPr>
      <w:r w:rsidRPr="008C6D45">
        <w:rPr>
          <w:rFonts w:ascii="Times New Roman" w:hAnsi="Times New Roman" w:cs="Times New Roman"/>
          <w:sz w:val="24"/>
          <w:szCs w:val="24"/>
        </w:rPr>
        <w:t>The applicant, when he became aware of the application, he instructed his legal practitioners to file opposing papers and they were duly served on the 8 August 2018</w:t>
      </w:r>
      <w:r>
        <w:rPr>
          <w:rFonts w:ascii="Times New Roman" w:hAnsi="Times New Roman" w:cs="Times New Roman"/>
          <w:sz w:val="24"/>
          <w:szCs w:val="24"/>
        </w:rPr>
        <w:t>.</w:t>
      </w:r>
    </w:p>
    <w:p w:rsidR="00892504" w:rsidRPr="008C6D45" w:rsidRDefault="00892504" w:rsidP="0089250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8C6D45">
        <w:rPr>
          <w:rFonts w:ascii="Times New Roman" w:hAnsi="Times New Roman" w:cs="Times New Roman"/>
          <w:sz w:val="24"/>
          <w:szCs w:val="24"/>
        </w:rPr>
        <w:t>he applicant has since filed an application for rescission of judgment and the first respondent has already been served.</w:t>
      </w:r>
    </w:p>
    <w:p w:rsidR="00892504" w:rsidRPr="008C6D45" w:rsidRDefault="00892504" w:rsidP="0089250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8C6D45">
        <w:rPr>
          <w:rFonts w:ascii="Times New Roman" w:hAnsi="Times New Roman" w:cs="Times New Roman"/>
          <w:sz w:val="24"/>
          <w:szCs w:val="24"/>
        </w:rPr>
        <w:t>f the execution</w:t>
      </w:r>
      <w:r>
        <w:rPr>
          <w:rFonts w:ascii="Times New Roman" w:hAnsi="Times New Roman" w:cs="Times New Roman"/>
          <w:sz w:val="24"/>
          <w:szCs w:val="24"/>
        </w:rPr>
        <w:t xml:space="preserve"> </w:t>
      </w:r>
      <w:r w:rsidRPr="008C6D45">
        <w:rPr>
          <w:rFonts w:ascii="Times New Roman" w:hAnsi="Times New Roman" w:cs="Times New Roman"/>
          <w:sz w:val="24"/>
          <w:szCs w:val="24"/>
        </w:rPr>
        <w:t xml:space="preserve">is allowed to proceed and the applicant eventually succeeds in his application, such a success will be a </w:t>
      </w:r>
      <w:r w:rsidRPr="00013E72">
        <w:rPr>
          <w:rFonts w:ascii="Times New Roman" w:hAnsi="Times New Roman" w:cs="Times New Roman"/>
          <w:i/>
          <w:sz w:val="24"/>
          <w:szCs w:val="24"/>
        </w:rPr>
        <w:t>brutum fulmen</w:t>
      </w:r>
    </w:p>
    <w:p w:rsidR="00892504" w:rsidRPr="008C6D45" w:rsidRDefault="00892504" w:rsidP="00892504">
      <w:pPr>
        <w:spacing w:after="0" w:line="360" w:lineRule="auto"/>
        <w:ind w:firstLine="720"/>
        <w:jc w:val="both"/>
        <w:rPr>
          <w:rFonts w:ascii="Times New Roman" w:hAnsi="Times New Roman" w:cs="Times New Roman"/>
          <w:sz w:val="24"/>
          <w:szCs w:val="24"/>
        </w:rPr>
      </w:pPr>
      <w:r w:rsidRPr="008C6D45">
        <w:rPr>
          <w:rFonts w:ascii="Times New Roman" w:hAnsi="Times New Roman" w:cs="Times New Roman"/>
          <w:sz w:val="24"/>
          <w:szCs w:val="24"/>
        </w:rPr>
        <w:t>I am satisfied that the applicant has met the requirements of an urgent chamber applicat</w:t>
      </w:r>
      <w:r>
        <w:rPr>
          <w:rFonts w:ascii="Times New Roman" w:hAnsi="Times New Roman" w:cs="Times New Roman"/>
          <w:sz w:val="24"/>
          <w:szCs w:val="24"/>
        </w:rPr>
        <w:t>i</w:t>
      </w:r>
      <w:r w:rsidRPr="008C6D45">
        <w:rPr>
          <w:rFonts w:ascii="Times New Roman" w:hAnsi="Times New Roman" w:cs="Times New Roman"/>
          <w:sz w:val="24"/>
          <w:szCs w:val="24"/>
        </w:rPr>
        <w:t>on for a sta</w:t>
      </w:r>
      <w:r>
        <w:rPr>
          <w:rFonts w:ascii="Times New Roman" w:hAnsi="Times New Roman" w:cs="Times New Roman"/>
          <w:sz w:val="24"/>
          <w:szCs w:val="24"/>
        </w:rPr>
        <w:t>y</w:t>
      </w:r>
      <w:r w:rsidRPr="008C6D45">
        <w:rPr>
          <w:rFonts w:ascii="Times New Roman" w:hAnsi="Times New Roman" w:cs="Times New Roman"/>
          <w:sz w:val="24"/>
          <w:szCs w:val="24"/>
        </w:rPr>
        <w:t xml:space="preserve"> of execution and the balance of convenience </w:t>
      </w:r>
      <w:r>
        <w:rPr>
          <w:rFonts w:ascii="Times New Roman" w:hAnsi="Times New Roman" w:cs="Times New Roman"/>
          <w:sz w:val="24"/>
          <w:szCs w:val="24"/>
        </w:rPr>
        <w:t xml:space="preserve">favour </w:t>
      </w:r>
      <w:r w:rsidRPr="008C6D45">
        <w:rPr>
          <w:rFonts w:ascii="Times New Roman" w:hAnsi="Times New Roman" w:cs="Times New Roman"/>
          <w:sz w:val="24"/>
          <w:szCs w:val="24"/>
        </w:rPr>
        <w:t xml:space="preserve">that the execution of the default judgment be stayed until the completion of the application for rescission of judgment under case </w:t>
      </w:r>
      <w:r>
        <w:rPr>
          <w:rFonts w:ascii="Times New Roman" w:hAnsi="Times New Roman" w:cs="Times New Roman"/>
          <w:sz w:val="24"/>
          <w:szCs w:val="24"/>
        </w:rPr>
        <w:t xml:space="preserve">no. </w:t>
      </w:r>
      <w:r w:rsidRPr="008C6D45">
        <w:rPr>
          <w:rFonts w:ascii="Times New Roman" w:hAnsi="Times New Roman" w:cs="Times New Roman"/>
          <w:sz w:val="24"/>
          <w:szCs w:val="24"/>
        </w:rPr>
        <w:t>HC 8632/18 is dispensed with.  Accordingly the following order is granted.</w:t>
      </w:r>
    </w:p>
    <w:p w:rsidR="00892504" w:rsidRPr="008C6D45" w:rsidRDefault="00892504" w:rsidP="00892504">
      <w:pPr>
        <w:pStyle w:val="ListParagraph"/>
        <w:numPr>
          <w:ilvl w:val="0"/>
          <w:numId w:val="6"/>
        </w:numPr>
        <w:spacing w:after="0" w:line="360" w:lineRule="auto"/>
        <w:jc w:val="both"/>
        <w:rPr>
          <w:rFonts w:ascii="Times New Roman" w:hAnsi="Times New Roman" w:cs="Times New Roman"/>
          <w:sz w:val="24"/>
          <w:szCs w:val="24"/>
        </w:rPr>
      </w:pPr>
      <w:r w:rsidRPr="008C6D45">
        <w:rPr>
          <w:rFonts w:ascii="Times New Roman" w:hAnsi="Times New Roman" w:cs="Times New Roman"/>
          <w:sz w:val="24"/>
          <w:szCs w:val="24"/>
        </w:rPr>
        <w:t xml:space="preserve"> Pending the determination of an application for rescission of judgment under case</w:t>
      </w:r>
      <w:r>
        <w:rPr>
          <w:rFonts w:ascii="Times New Roman" w:hAnsi="Times New Roman" w:cs="Times New Roman"/>
          <w:sz w:val="24"/>
          <w:szCs w:val="24"/>
        </w:rPr>
        <w:t xml:space="preserve"> no.</w:t>
      </w:r>
      <w:r w:rsidRPr="008C6D45">
        <w:rPr>
          <w:rFonts w:ascii="Times New Roman" w:hAnsi="Times New Roman" w:cs="Times New Roman"/>
          <w:sz w:val="24"/>
          <w:szCs w:val="24"/>
        </w:rPr>
        <w:t xml:space="preserve"> HC 8632/18, execution of default judgment under case no. HC 6771/18 be and is hereby stayed.</w:t>
      </w:r>
    </w:p>
    <w:p w:rsidR="00892504" w:rsidRPr="008C6D45" w:rsidRDefault="00892504" w:rsidP="00892504">
      <w:pPr>
        <w:pStyle w:val="ListParagraph"/>
        <w:numPr>
          <w:ilvl w:val="0"/>
          <w:numId w:val="6"/>
        </w:numPr>
        <w:spacing w:after="0" w:line="360" w:lineRule="auto"/>
        <w:jc w:val="both"/>
        <w:rPr>
          <w:rFonts w:ascii="Times New Roman" w:hAnsi="Times New Roman" w:cs="Times New Roman"/>
          <w:sz w:val="24"/>
          <w:szCs w:val="24"/>
        </w:rPr>
      </w:pPr>
      <w:r w:rsidRPr="008C6D45">
        <w:rPr>
          <w:rFonts w:ascii="Times New Roman" w:hAnsi="Times New Roman" w:cs="Times New Roman"/>
          <w:sz w:val="24"/>
          <w:szCs w:val="24"/>
        </w:rPr>
        <w:t>Costs of this application be costs in the cause</w:t>
      </w:r>
    </w:p>
    <w:p w:rsidR="00892504" w:rsidRPr="008C6D45" w:rsidRDefault="00892504" w:rsidP="00892504">
      <w:pPr>
        <w:spacing w:after="0" w:line="360" w:lineRule="auto"/>
        <w:jc w:val="both"/>
        <w:rPr>
          <w:rFonts w:ascii="Times New Roman" w:hAnsi="Times New Roman" w:cs="Times New Roman"/>
          <w:sz w:val="24"/>
          <w:szCs w:val="24"/>
        </w:rPr>
      </w:pPr>
    </w:p>
    <w:p w:rsidR="00892504" w:rsidRDefault="00892504" w:rsidP="00892504">
      <w:pPr>
        <w:spacing w:after="0" w:line="240" w:lineRule="auto"/>
        <w:jc w:val="both"/>
        <w:rPr>
          <w:rFonts w:ascii="Times New Roman" w:hAnsi="Times New Roman" w:cs="Times New Roman"/>
          <w:i/>
          <w:sz w:val="24"/>
          <w:szCs w:val="24"/>
        </w:rPr>
      </w:pPr>
    </w:p>
    <w:p w:rsidR="00892504" w:rsidRDefault="00892504" w:rsidP="00892504">
      <w:pPr>
        <w:spacing w:after="0" w:line="240" w:lineRule="auto"/>
        <w:jc w:val="both"/>
        <w:rPr>
          <w:rFonts w:ascii="Times New Roman" w:hAnsi="Times New Roman" w:cs="Times New Roman"/>
          <w:i/>
          <w:sz w:val="24"/>
          <w:szCs w:val="24"/>
        </w:rPr>
      </w:pPr>
    </w:p>
    <w:p w:rsidR="00892504" w:rsidRDefault="00892504" w:rsidP="00892504">
      <w:pPr>
        <w:spacing w:after="0" w:line="240" w:lineRule="auto"/>
        <w:jc w:val="both"/>
        <w:rPr>
          <w:rFonts w:ascii="Times New Roman" w:hAnsi="Times New Roman" w:cs="Times New Roman"/>
          <w:i/>
          <w:sz w:val="24"/>
          <w:szCs w:val="24"/>
        </w:rPr>
      </w:pPr>
    </w:p>
    <w:p w:rsidR="00892504" w:rsidRDefault="00892504" w:rsidP="00892504">
      <w:pPr>
        <w:spacing w:after="0" w:line="240" w:lineRule="auto"/>
        <w:jc w:val="both"/>
        <w:rPr>
          <w:rFonts w:ascii="Times New Roman" w:hAnsi="Times New Roman" w:cs="Times New Roman"/>
          <w:i/>
          <w:sz w:val="24"/>
          <w:szCs w:val="24"/>
        </w:rPr>
      </w:pPr>
    </w:p>
    <w:p w:rsidR="00892504" w:rsidRPr="008C6D45" w:rsidRDefault="00892504" w:rsidP="00892504">
      <w:pPr>
        <w:spacing w:after="0" w:line="240" w:lineRule="auto"/>
        <w:jc w:val="both"/>
        <w:rPr>
          <w:rFonts w:ascii="Times New Roman" w:hAnsi="Times New Roman" w:cs="Times New Roman"/>
          <w:sz w:val="24"/>
          <w:szCs w:val="24"/>
        </w:rPr>
      </w:pPr>
      <w:r w:rsidRPr="00013E72">
        <w:rPr>
          <w:rFonts w:ascii="Times New Roman" w:hAnsi="Times New Roman" w:cs="Times New Roman"/>
          <w:i/>
          <w:sz w:val="24"/>
          <w:szCs w:val="24"/>
        </w:rPr>
        <w:t>Magwaliba &amp;  Kwirir</w:t>
      </w:r>
      <w:r w:rsidR="00FE43FD">
        <w:rPr>
          <w:rFonts w:ascii="Times New Roman" w:hAnsi="Times New Roman" w:cs="Times New Roman"/>
          <w:i/>
          <w:sz w:val="24"/>
          <w:szCs w:val="24"/>
        </w:rPr>
        <w:t>a</w:t>
      </w:r>
      <w:r w:rsidRPr="008C6D45">
        <w:rPr>
          <w:rFonts w:ascii="Times New Roman" w:hAnsi="Times New Roman" w:cs="Times New Roman"/>
          <w:sz w:val="24"/>
          <w:szCs w:val="24"/>
        </w:rPr>
        <w:t>, applicant’s legal practitioners</w:t>
      </w:r>
    </w:p>
    <w:p w:rsidR="00892504" w:rsidRPr="008C6D45" w:rsidRDefault="00892504" w:rsidP="00892504">
      <w:pPr>
        <w:spacing w:after="0" w:line="240" w:lineRule="auto"/>
        <w:jc w:val="both"/>
        <w:rPr>
          <w:rFonts w:ascii="Times New Roman" w:hAnsi="Times New Roman" w:cs="Times New Roman"/>
          <w:sz w:val="24"/>
          <w:szCs w:val="24"/>
        </w:rPr>
      </w:pPr>
      <w:r w:rsidRPr="00013E72">
        <w:rPr>
          <w:rFonts w:ascii="Times New Roman" w:hAnsi="Times New Roman" w:cs="Times New Roman"/>
          <w:i/>
          <w:sz w:val="24"/>
          <w:szCs w:val="24"/>
        </w:rPr>
        <w:t>P. Chiutsi legal practitioners</w:t>
      </w:r>
      <w:r w:rsidRPr="008C6D45">
        <w:rPr>
          <w:rFonts w:ascii="Times New Roman" w:hAnsi="Times New Roman" w:cs="Times New Roman"/>
          <w:sz w:val="24"/>
          <w:szCs w:val="24"/>
        </w:rPr>
        <w:t>, 1</w:t>
      </w:r>
      <w:r w:rsidRPr="008C6D45">
        <w:rPr>
          <w:rFonts w:ascii="Times New Roman" w:hAnsi="Times New Roman" w:cs="Times New Roman"/>
          <w:sz w:val="24"/>
          <w:szCs w:val="24"/>
          <w:vertAlign w:val="superscript"/>
        </w:rPr>
        <w:t>st</w:t>
      </w:r>
      <w:r w:rsidRPr="008C6D45">
        <w:rPr>
          <w:rFonts w:ascii="Times New Roman" w:hAnsi="Times New Roman" w:cs="Times New Roman"/>
          <w:sz w:val="24"/>
          <w:szCs w:val="24"/>
        </w:rPr>
        <w:t xml:space="preserve"> respondent’s legal practitioners</w:t>
      </w:r>
    </w:p>
    <w:p w:rsidR="00E015B7" w:rsidRPr="00E302A5" w:rsidRDefault="00E015B7" w:rsidP="00E015B7">
      <w:pPr>
        <w:spacing w:after="0" w:line="360" w:lineRule="auto"/>
        <w:jc w:val="both"/>
        <w:rPr>
          <w:rFonts w:ascii="Times New Roman" w:hAnsi="Times New Roman" w:cs="Times New Roman"/>
          <w:sz w:val="24"/>
          <w:szCs w:val="24"/>
        </w:rPr>
      </w:pPr>
    </w:p>
    <w:p w:rsidR="00E015B7" w:rsidRPr="00FE4D45" w:rsidRDefault="00E015B7" w:rsidP="00E015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731FA" w:rsidRPr="00B50C09" w:rsidRDefault="00B731FA" w:rsidP="00B731FA">
      <w:pPr>
        <w:pStyle w:val="ListParagraph"/>
        <w:spacing w:after="0" w:line="360" w:lineRule="auto"/>
        <w:ind w:left="0"/>
        <w:jc w:val="both"/>
        <w:rPr>
          <w:rFonts w:ascii="Times New Roman" w:hAnsi="Times New Roman" w:cs="Times New Roman"/>
          <w:sz w:val="24"/>
          <w:szCs w:val="24"/>
        </w:rPr>
      </w:pPr>
    </w:p>
    <w:sectPr w:rsidR="00B731FA" w:rsidRPr="00B50C0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F38" w:rsidRDefault="002F1F38" w:rsidP="00973E0C">
      <w:pPr>
        <w:spacing w:after="0" w:line="240" w:lineRule="auto"/>
      </w:pPr>
      <w:r>
        <w:separator/>
      </w:r>
    </w:p>
  </w:endnote>
  <w:endnote w:type="continuationSeparator" w:id="0">
    <w:p w:rsidR="002F1F38" w:rsidRDefault="002F1F38" w:rsidP="0097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F38" w:rsidRDefault="002F1F38" w:rsidP="00973E0C">
      <w:pPr>
        <w:spacing w:after="0" w:line="240" w:lineRule="auto"/>
      </w:pPr>
      <w:r>
        <w:separator/>
      </w:r>
    </w:p>
  </w:footnote>
  <w:footnote w:type="continuationSeparator" w:id="0">
    <w:p w:rsidR="002F1F38" w:rsidRDefault="002F1F38" w:rsidP="0097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30190"/>
      <w:docPartObj>
        <w:docPartGallery w:val="Page Numbers (Top of Page)"/>
        <w:docPartUnique/>
      </w:docPartObj>
    </w:sdtPr>
    <w:sdtEndPr>
      <w:rPr>
        <w:noProof/>
      </w:rPr>
    </w:sdtEndPr>
    <w:sdtContent>
      <w:p w:rsidR="00973E0C" w:rsidRDefault="00973E0C">
        <w:pPr>
          <w:pStyle w:val="Header"/>
          <w:jc w:val="right"/>
          <w:rPr>
            <w:noProof/>
          </w:rPr>
        </w:pPr>
        <w:r>
          <w:fldChar w:fldCharType="begin"/>
        </w:r>
        <w:r>
          <w:instrText xml:space="preserve"> PAGE   \* MERGEFORMAT </w:instrText>
        </w:r>
        <w:r>
          <w:fldChar w:fldCharType="separate"/>
        </w:r>
        <w:r w:rsidR="00173B50">
          <w:rPr>
            <w:noProof/>
          </w:rPr>
          <w:t>1</w:t>
        </w:r>
        <w:r>
          <w:rPr>
            <w:noProof/>
          </w:rPr>
          <w:fldChar w:fldCharType="end"/>
        </w:r>
      </w:p>
      <w:p w:rsidR="00973E0C" w:rsidRDefault="00973E0C">
        <w:pPr>
          <w:pStyle w:val="Header"/>
          <w:jc w:val="right"/>
          <w:rPr>
            <w:noProof/>
          </w:rPr>
        </w:pPr>
        <w:r>
          <w:rPr>
            <w:noProof/>
          </w:rPr>
          <w:t>HH</w:t>
        </w:r>
        <w:r w:rsidR="006B650E">
          <w:rPr>
            <w:noProof/>
          </w:rPr>
          <w:t xml:space="preserve"> 610-18</w:t>
        </w:r>
      </w:p>
      <w:p w:rsidR="00973E0C" w:rsidRDefault="00973E0C">
        <w:pPr>
          <w:pStyle w:val="Header"/>
          <w:jc w:val="right"/>
        </w:pPr>
        <w:r>
          <w:rPr>
            <w:noProof/>
          </w:rPr>
          <w:t>HC 8703/18</w:t>
        </w:r>
      </w:p>
    </w:sdtContent>
  </w:sdt>
  <w:p w:rsidR="00973E0C" w:rsidRDefault="00973E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6EC"/>
    <w:multiLevelType w:val="hybridMultilevel"/>
    <w:tmpl w:val="DA603BFA"/>
    <w:lvl w:ilvl="0" w:tplc="ACAA7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475DA"/>
    <w:multiLevelType w:val="hybridMultilevel"/>
    <w:tmpl w:val="8DA0954E"/>
    <w:lvl w:ilvl="0" w:tplc="0C94DA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CC63993"/>
    <w:multiLevelType w:val="hybridMultilevel"/>
    <w:tmpl w:val="71DA1F08"/>
    <w:lvl w:ilvl="0" w:tplc="AE8E19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DE04DB2"/>
    <w:multiLevelType w:val="hybridMultilevel"/>
    <w:tmpl w:val="D2B2A9DA"/>
    <w:lvl w:ilvl="0" w:tplc="69463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717D36"/>
    <w:multiLevelType w:val="hybridMultilevel"/>
    <w:tmpl w:val="14EAD79C"/>
    <w:lvl w:ilvl="0" w:tplc="FE1C3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2B3055"/>
    <w:multiLevelType w:val="hybridMultilevel"/>
    <w:tmpl w:val="70260098"/>
    <w:lvl w:ilvl="0" w:tplc="D9A65E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D4"/>
    <w:rsid w:val="00001129"/>
    <w:rsid w:val="000F563F"/>
    <w:rsid w:val="00173B50"/>
    <w:rsid w:val="001C5913"/>
    <w:rsid w:val="0022396A"/>
    <w:rsid w:val="002556E1"/>
    <w:rsid w:val="002F1F38"/>
    <w:rsid w:val="00451CF4"/>
    <w:rsid w:val="00483A88"/>
    <w:rsid w:val="00533A6D"/>
    <w:rsid w:val="00637BDA"/>
    <w:rsid w:val="006B650E"/>
    <w:rsid w:val="006E7056"/>
    <w:rsid w:val="00727DD4"/>
    <w:rsid w:val="00892504"/>
    <w:rsid w:val="00936A85"/>
    <w:rsid w:val="00973E0C"/>
    <w:rsid w:val="009B5E15"/>
    <w:rsid w:val="009C19DB"/>
    <w:rsid w:val="00A10E5D"/>
    <w:rsid w:val="00B50C09"/>
    <w:rsid w:val="00B731FA"/>
    <w:rsid w:val="00B85A00"/>
    <w:rsid w:val="00CC0BE0"/>
    <w:rsid w:val="00D81118"/>
    <w:rsid w:val="00E015B7"/>
    <w:rsid w:val="00EF596D"/>
    <w:rsid w:val="00FA2EA3"/>
    <w:rsid w:val="00FE43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551E4-FACA-4322-B5CB-13BC4F2C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A85"/>
    <w:pPr>
      <w:ind w:left="720"/>
      <w:contextualSpacing/>
    </w:pPr>
  </w:style>
  <w:style w:type="paragraph" w:styleId="Header">
    <w:name w:val="header"/>
    <w:basedOn w:val="Normal"/>
    <w:link w:val="HeaderChar"/>
    <w:uiPriority w:val="99"/>
    <w:unhideWhenUsed/>
    <w:rsid w:val="00973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E0C"/>
  </w:style>
  <w:style w:type="paragraph" w:styleId="Footer">
    <w:name w:val="footer"/>
    <w:basedOn w:val="Normal"/>
    <w:link w:val="FooterChar"/>
    <w:uiPriority w:val="99"/>
    <w:unhideWhenUsed/>
    <w:rsid w:val="00973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2018-10-04T09:57:00Z</cp:lastPrinted>
  <dcterms:created xsi:type="dcterms:W3CDTF">2018-10-12T06:43:00Z</dcterms:created>
  <dcterms:modified xsi:type="dcterms:W3CDTF">2018-10-12T06:43:00Z</dcterms:modified>
</cp:coreProperties>
</file>