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80" w:rsidRPr="00C953F4" w:rsidRDefault="001B6680" w:rsidP="001B6680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 w:rsidRPr="00C953F4">
        <w:rPr>
          <w:rFonts w:ascii="Courier New" w:hAnsi="Courier New" w:cs="Courier New"/>
          <w:b/>
          <w:sz w:val="24"/>
          <w:szCs w:val="24"/>
        </w:rPr>
        <w:t xml:space="preserve">THE LABOUR COURT </w:t>
      </w:r>
      <w:r>
        <w:rPr>
          <w:rFonts w:ascii="Courier New" w:hAnsi="Courier New" w:cs="Courier New"/>
          <w:b/>
          <w:sz w:val="24"/>
          <w:szCs w:val="24"/>
        </w:rPr>
        <w:t>OF ZIMBABWE</w:t>
      </w:r>
      <w:r>
        <w:rPr>
          <w:rFonts w:ascii="Courier New" w:hAnsi="Courier New" w:cs="Courier New"/>
          <w:b/>
          <w:sz w:val="24"/>
          <w:szCs w:val="24"/>
        </w:rPr>
        <w:tab/>
        <w:t xml:space="preserve">         JUDGMENT NO.LC/H/158</w:t>
      </w:r>
      <w:r w:rsidR="00FD08C2">
        <w:rPr>
          <w:rFonts w:ascii="Courier New" w:hAnsi="Courier New" w:cs="Courier New"/>
          <w:b/>
          <w:sz w:val="24"/>
          <w:szCs w:val="24"/>
        </w:rPr>
        <w:t>/</w:t>
      </w:r>
      <w:r>
        <w:rPr>
          <w:rFonts w:ascii="Courier New" w:hAnsi="Courier New" w:cs="Courier New"/>
          <w:b/>
          <w:sz w:val="24"/>
          <w:szCs w:val="24"/>
        </w:rPr>
        <w:t>13</w:t>
      </w:r>
    </w:p>
    <w:p w:rsidR="001B6680" w:rsidRDefault="001B6680" w:rsidP="001B6680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 w:rsidRPr="00C953F4">
        <w:rPr>
          <w:rFonts w:ascii="Courier New" w:hAnsi="Courier New" w:cs="Courier New"/>
          <w:b/>
          <w:sz w:val="24"/>
          <w:szCs w:val="24"/>
        </w:rPr>
        <w:t xml:space="preserve">HELD AT HARARE ON </w:t>
      </w:r>
      <w:r>
        <w:rPr>
          <w:rFonts w:ascii="Courier New" w:hAnsi="Courier New" w:cs="Courier New"/>
          <w:b/>
          <w:sz w:val="24"/>
          <w:szCs w:val="24"/>
        </w:rPr>
        <w:t>13</w:t>
      </w:r>
      <w:r w:rsidRPr="008D51FA">
        <w:rPr>
          <w:rFonts w:ascii="Courier New" w:hAnsi="Courier New" w:cs="Courier New"/>
          <w:b/>
          <w:sz w:val="24"/>
          <w:szCs w:val="24"/>
          <w:vertAlign w:val="superscript"/>
        </w:rPr>
        <w:t>TH</w:t>
      </w:r>
      <w:r>
        <w:rPr>
          <w:rFonts w:ascii="Courier New" w:hAnsi="Courier New" w:cs="Courier New"/>
          <w:b/>
          <w:sz w:val="24"/>
          <w:szCs w:val="24"/>
        </w:rPr>
        <w:t xml:space="preserve"> May, 2013</w:t>
      </w:r>
      <w:r>
        <w:rPr>
          <w:rFonts w:ascii="Courier New" w:hAnsi="Courier New" w:cs="Courier New"/>
          <w:b/>
          <w:sz w:val="24"/>
          <w:szCs w:val="24"/>
        </w:rPr>
        <w:tab/>
        <w:t xml:space="preserve">     </w:t>
      </w:r>
      <w:r w:rsidR="0075148F">
        <w:rPr>
          <w:rFonts w:ascii="Courier New" w:hAnsi="Courier New" w:cs="Courier New"/>
          <w:b/>
          <w:sz w:val="24"/>
          <w:szCs w:val="24"/>
        </w:rPr>
        <w:t xml:space="preserve">  </w:t>
      </w:r>
      <w:r>
        <w:rPr>
          <w:rFonts w:ascii="Courier New" w:hAnsi="Courier New" w:cs="Courier New"/>
          <w:b/>
          <w:sz w:val="24"/>
          <w:szCs w:val="24"/>
        </w:rPr>
        <w:t xml:space="preserve"> CASE NO.LC/H/680/11</w:t>
      </w:r>
    </w:p>
    <w:p w:rsidR="001B6680" w:rsidRDefault="001B6680" w:rsidP="001B6680">
      <w:pPr>
        <w:spacing w:after="0"/>
        <w:jc w:val="both"/>
        <w:rPr>
          <w:rFonts w:ascii="Courier New" w:hAnsi="Courier New" w:cs="Courier New"/>
          <w:sz w:val="28"/>
          <w:szCs w:val="28"/>
        </w:rPr>
      </w:pPr>
    </w:p>
    <w:p w:rsidR="001B6680" w:rsidRPr="00FD08C2" w:rsidRDefault="001B6680" w:rsidP="001B6680">
      <w:pPr>
        <w:spacing w:after="0"/>
        <w:jc w:val="both"/>
        <w:rPr>
          <w:rFonts w:ascii="Courier New" w:hAnsi="Courier New" w:cs="Courier New"/>
          <w:sz w:val="26"/>
          <w:szCs w:val="26"/>
        </w:rPr>
      </w:pPr>
      <w:r w:rsidRPr="00FD08C2">
        <w:rPr>
          <w:rFonts w:ascii="Courier New" w:hAnsi="Courier New" w:cs="Courier New"/>
          <w:sz w:val="26"/>
          <w:szCs w:val="26"/>
        </w:rPr>
        <w:t>In the matter between:</w:t>
      </w:r>
    </w:p>
    <w:p w:rsidR="001B6680" w:rsidRPr="00FD08C2" w:rsidRDefault="001B6680" w:rsidP="001B6680">
      <w:pPr>
        <w:spacing w:after="0"/>
        <w:jc w:val="both"/>
        <w:rPr>
          <w:rFonts w:ascii="Courier New" w:hAnsi="Courier New" w:cs="Courier New"/>
          <w:sz w:val="26"/>
          <w:szCs w:val="26"/>
        </w:rPr>
      </w:pPr>
    </w:p>
    <w:p w:rsidR="001B6680" w:rsidRPr="00FD08C2" w:rsidRDefault="001B6680" w:rsidP="001B6680">
      <w:pPr>
        <w:spacing w:after="0"/>
        <w:jc w:val="both"/>
        <w:rPr>
          <w:rFonts w:ascii="Courier New" w:hAnsi="Courier New" w:cs="Courier New"/>
          <w:b/>
          <w:sz w:val="26"/>
          <w:szCs w:val="26"/>
        </w:rPr>
      </w:pPr>
      <w:r w:rsidRPr="00FD08C2">
        <w:rPr>
          <w:rFonts w:ascii="Courier New" w:hAnsi="Courier New" w:cs="Courier New"/>
          <w:b/>
          <w:sz w:val="26"/>
          <w:szCs w:val="26"/>
        </w:rPr>
        <w:t>PHARISY CHIKAFA</w:t>
      </w:r>
      <w:r w:rsidRPr="00FD08C2">
        <w:rPr>
          <w:rFonts w:ascii="Courier New" w:hAnsi="Courier New" w:cs="Courier New"/>
          <w:b/>
          <w:sz w:val="26"/>
          <w:szCs w:val="26"/>
        </w:rPr>
        <w:tab/>
      </w:r>
      <w:r w:rsidRPr="00FD08C2">
        <w:rPr>
          <w:rFonts w:ascii="Courier New" w:hAnsi="Courier New" w:cs="Courier New"/>
          <w:b/>
          <w:sz w:val="26"/>
          <w:szCs w:val="26"/>
        </w:rPr>
        <w:tab/>
      </w:r>
      <w:r w:rsidRPr="00FD08C2">
        <w:rPr>
          <w:rFonts w:ascii="Courier New" w:hAnsi="Courier New" w:cs="Courier New"/>
          <w:b/>
          <w:sz w:val="26"/>
          <w:szCs w:val="26"/>
        </w:rPr>
        <w:tab/>
      </w:r>
      <w:r w:rsidRPr="00FD08C2">
        <w:rPr>
          <w:rFonts w:ascii="Courier New" w:hAnsi="Courier New" w:cs="Courier New"/>
          <w:b/>
          <w:sz w:val="26"/>
          <w:szCs w:val="26"/>
        </w:rPr>
        <w:tab/>
      </w:r>
      <w:r w:rsidRPr="00FD08C2">
        <w:rPr>
          <w:rFonts w:ascii="Courier New" w:hAnsi="Courier New" w:cs="Courier New"/>
          <w:b/>
          <w:sz w:val="26"/>
          <w:szCs w:val="26"/>
        </w:rPr>
        <w:tab/>
      </w:r>
      <w:r w:rsidRPr="00FD08C2">
        <w:rPr>
          <w:rFonts w:ascii="Courier New" w:hAnsi="Courier New" w:cs="Courier New"/>
          <w:b/>
          <w:sz w:val="26"/>
          <w:szCs w:val="26"/>
        </w:rPr>
        <w:tab/>
        <w:t xml:space="preserve">   Applicant</w:t>
      </w:r>
    </w:p>
    <w:p w:rsidR="001B6680" w:rsidRPr="00FD08C2" w:rsidRDefault="001B6680" w:rsidP="001B6680">
      <w:pPr>
        <w:spacing w:after="0"/>
        <w:jc w:val="both"/>
        <w:rPr>
          <w:rFonts w:ascii="Courier New" w:hAnsi="Courier New" w:cs="Courier New"/>
          <w:b/>
          <w:sz w:val="26"/>
          <w:szCs w:val="26"/>
        </w:rPr>
      </w:pPr>
    </w:p>
    <w:p w:rsidR="001B6680" w:rsidRPr="00FD08C2" w:rsidRDefault="001B6680" w:rsidP="001B6680">
      <w:pPr>
        <w:spacing w:after="0"/>
        <w:jc w:val="both"/>
        <w:rPr>
          <w:rFonts w:ascii="Courier New" w:hAnsi="Courier New" w:cs="Courier New"/>
          <w:b/>
          <w:sz w:val="26"/>
          <w:szCs w:val="26"/>
        </w:rPr>
      </w:pPr>
      <w:r w:rsidRPr="00FD08C2">
        <w:rPr>
          <w:rFonts w:ascii="Courier New" w:hAnsi="Courier New" w:cs="Courier New"/>
          <w:b/>
          <w:sz w:val="26"/>
          <w:szCs w:val="26"/>
        </w:rPr>
        <w:t>And</w:t>
      </w:r>
    </w:p>
    <w:p w:rsidR="001B6680" w:rsidRPr="00FD08C2" w:rsidRDefault="001B6680" w:rsidP="001B6680">
      <w:pPr>
        <w:spacing w:after="0"/>
        <w:jc w:val="both"/>
        <w:rPr>
          <w:rFonts w:ascii="Courier New" w:hAnsi="Courier New" w:cs="Courier New"/>
          <w:b/>
          <w:sz w:val="26"/>
          <w:szCs w:val="26"/>
        </w:rPr>
      </w:pPr>
    </w:p>
    <w:p w:rsidR="001B6680" w:rsidRPr="00FD08C2" w:rsidRDefault="002835CD" w:rsidP="001B6680">
      <w:pPr>
        <w:spacing w:after="0"/>
        <w:jc w:val="both"/>
        <w:rPr>
          <w:rFonts w:ascii="Courier New" w:hAnsi="Courier New" w:cs="Courier New"/>
          <w:b/>
          <w:sz w:val="26"/>
          <w:szCs w:val="26"/>
        </w:rPr>
      </w:pPr>
      <w:r w:rsidRPr="00FD08C2">
        <w:rPr>
          <w:rFonts w:ascii="Courier New" w:hAnsi="Courier New" w:cs="Courier New"/>
          <w:b/>
          <w:sz w:val="26"/>
          <w:szCs w:val="26"/>
        </w:rPr>
        <w:t xml:space="preserve">INNSCOR AFRICA </w:t>
      </w:r>
      <w:r w:rsidR="001B6680" w:rsidRPr="00FD08C2">
        <w:rPr>
          <w:rFonts w:ascii="Courier New" w:hAnsi="Courier New" w:cs="Courier New"/>
          <w:b/>
          <w:sz w:val="26"/>
          <w:szCs w:val="26"/>
        </w:rPr>
        <w:t>LTD</w:t>
      </w:r>
      <w:r w:rsidRPr="00FD08C2">
        <w:rPr>
          <w:rFonts w:ascii="Courier New" w:hAnsi="Courier New" w:cs="Courier New"/>
          <w:b/>
          <w:sz w:val="26"/>
          <w:szCs w:val="26"/>
        </w:rPr>
        <w:t xml:space="preserve"> AND 4 OTHERS</w:t>
      </w:r>
      <w:r w:rsidRPr="00FD08C2">
        <w:rPr>
          <w:rFonts w:ascii="Courier New" w:hAnsi="Courier New" w:cs="Courier New"/>
          <w:b/>
          <w:sz w:val="26"/>
          <w:szCs w:val="26"/>
        </w:rPr>
        <w:tab/>
      </w:r>
      <w:r w:rsidRPr="00FD08C2">
        <w:rPr>
          <w:rFonts w:ascii="Courier New" w:hAnsi="Courier New" w:cs="Courier New"/>
          <w:b/>
          <w:sz w:val="26"/>
          <w:szCs w:val="26"/>
        </w:rPr>
        <w:tab/>
      </w:r>
      <w:r w:rsidR="001B6680" w:rsidRPr="00FD08C2">
        <w:rPr>
          <w:rFonts w:ascii="Courier New" w:hAnsi="Courier New" w:cs="Courier New"/>
          <w:b/>
          <w:sz w:val="26"/>
          <w:szCs w:val="26"/>
        </w:rPr>
        <w:tab/>
        <w:t>Respondent</w:t>
      </w:r>
    </w:p>
    <w:p w:rsidR="001B6680" w:rsidRPr="00FD08C2" w:rsidRDefault="001B6680" w:rsidP="001B6680">
      <w:pPr>
        <w:jc w:val="both"/>
        <w:rPr>
          <w:rFonts w:ascii="Courier New" w:hAnsi="Courier New" w:cs="Courier New"/>
          <w:sz w:val="26"/>
          <w:szCs w:val="26"/>
        </w:rPr>
      </w:pPr>
    </w:p>
    <w:p w:rsidR="00C67FE4" w:rsidRDefault="001B6680" w:rsidP="001B6680">
      <w:pPr>
        <w:spacing w:after="0"/>
        <w:jc w:val="both"/>
        <w:rPr>
          <w:rFonts w:ascii="Courier New" w:hAnsi="Courier New" w:cs="Courier New"/>
          <w:b/>
          <w:sz w:val="26"/>
          <w:szCs w:val="26"/>
        </w:rPr>
      </w:pPr>
      <w:r w:rsidRPr="00FD08C2">
        <w:rPr>
          <w:rFonts w:ascii="Courier New" w:hAnsi="Courier New" w:cs="Courier New"/>
          <w:b/>
          <w:sz w:val="26"/>
          <w:szCs w:val="26"/>
        </w:rPr>
        <w:t>Before the Honourable</w:t>
      </w:r>
      <w:r w:rsidR="00C67FE4">
        <w:rPr>
          <w:rFonts w:ascii="Courier New" w:hAnsi="Courier New" w:cs="Courier New"/>
          <w:b/>
          <w:sz w:val="26"/>
          <w:szCs w:val="26"/>
        </w:rPr>
        <w:t>s</w:t>
      </w:r>
      <w:r w:rsidRPr="00FD08C2">
        <w:rPr>
          <w:rFonts w:ascii="Courier New" w:hAnsi="Courier New" w:cs="Courier New"/>
          <w:b/>
          <w:sz w:val="26"/>
          <w:szCs w:val="26"/>
        </w:rPr>
        <w:t xml:space="preserve"> </w:t>
      </w:r>
      <w:r w:rsidR="00C67FE4">
        <w:rPr>
          <w:rFonts w:ascii="Courier New" w:hAnsi="Courier New" w:cs="Courier New"/>
          <w:b/>
          <w:sz w:val="26"/>
          <w:szCs w:val="26"/>
        </w:rPr>
        <w:t>L. Hove, President</w:t>
      </w:r>
    </w:p>
    <w:p w:rsidR="001B6680" w:rsidRPr="00FD08C2" w:rsidRDefault="001B6680" w:rsidP="00C67FE4">
      <w:pPr>
        <w:spacing w:after="0"/>
        <w:ind w:left="2880" w:firstLine="720"/>
        <w:jc w:val="both"/>
        <w:rPr>
          <w:rFonts w:ascii="Courier New" w:hAnsi="Courier New" w:cs="Courier New"/>
          <w:b/>
          <w:sz w:val="26"/>
          <w:szCs w:val="26"/>
        </w:rPr>
      </w:pPr>
      <w:r w:rsidRPr="00FD08C2">
        <w:rPr>
          <w:rFonts w:ascii="Courier New" w:hAnsi="Courier New" w:cs="Courier New"/>
          <w:b/>
          <w:sz w:val="26"/>
          <w:szCs w:val="26"/>
        </w:rPr>
        <w:t>E. Muchawa, President</w:t>
      </w:r>
    </w:p>
    <w:p w:rsidR="001B6680" w:rsidRPr="00FD08C2" w:rsidRDefault="001B6680" w:rsidP="001B6680">
      <w:pPr>
        <w:spacing w:after="0"/>
        <w:jc w:val="both"/>
        <w:rPr>
          <w:rFonts w:ascii="Courier New" w:hAnsi="Courier New" w:cs="Courier New"/>
          <w:b/>
          <w:sz w:val="26"/>
          <w:szCs w:val="26"/>
        </w:rPr>
      </w:pPr>
    </w:p>
    <w:p w:rsidR="001B6680" w:rsidRPr="00FD08C2" w:rsidRDefault="001B6680" w:rsidP="001B6680">
      <w:pPr>
        <w:spacing w:after="0"/>
        <w:rPr>
          <w:rFonts w:ascii="Courier New" w:hAnsi="Courier New" w:cs="Courier New"/>
          <w:b/>
          <w:sz w:val="26"/>
          <w:szCs w:val="26"/>
        </w:rPr>
      </w:pPr>
      <w:r w:rsidRPr="00FD08C2">
        <w:rPr>
          <w:rFonts w:ascii="Courier New" w:hAnsi="Courier New" w:cs="Courier New"/>
          <w:b/>
          <w:sz w:val="26"/>
          <w:szCs w:val="26"/>
        </w:rPr>
        <w:t>(IN CHAMBERS)</w:t>
      </w:r>
    </w:p>
    <w:p w:rsidR="001B6680" w:rsidRPr="00FD08C2" w:rsidRDefault="001B6680" w:rsidP="001B6680">
      <w:pPr>
        <w:tabs>
          <w:tab w:val="left" w:pos="3690"/>
        </w:tabs>
        <w:jc w:val="both"/>
        <w:rPr>
          <w:rFonts w:ascii="Courier New" w:hAnsi="Courier New" w:cs="Courier New"/>
          <w:b/>
          <w:sz w:val="26"/>
          <w:szCs w:val="26"/>
        </w:rPr>
      </w:pPr>
      <w:r w:rsidRPr="00FD08C2">
        <w:rPr>
          <w:rFonts w:ascii="Courier New" w:hAnsi="Courier New" w:cs="Courier New"/>
          <w:b/>
          <w:sz w:val="26"/>
          <w:szCs w:val="26"/>
        </w:rPr>
        <w:t xml:space="preserve">                   </w:t>
      </w:r>
    </w:p>
    <w:p w:rsidR="00182A10" w:rsidRDefault="001B6680" w:rsidP="00FD08C2">
      <w:pPr>
        <w:jc w:val="both"/>
        <w:rPr>
          <w:rFonts w:ascii="Courier New" w:hAnsi="Courier New" w:cs="Courier New"/>
          <w:b/>
          <w:sz w:val="26"/>
          <w:szCs w:val="26"/>
        </w:rPr>
      </w:pPr>
      <w:r w:rsidRPr="00FD08C2">
        <w:rPr>
          <w:rFonts w:ascii="Courier New" w:hAnsi="Courier New" w:cs="Courier New"/>
          <w:b/>
          <w:sz w:val="26"/>
          <w:szCs w:val="26"/>
        </w:rPr>
        <w:t>MUCHAWA P:</w:t>
      </w:r>
    </w:p>
    <w:p w:rsidR="0075148F" w:rsidRDefault="0075148F" w:rsidP="0075148F">
      <w:pPr>
        <w:jc w:val="both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HOVE P:</w:t>
      </w:r>
    </w:p>
    <w:p w:rsidR="00C67FE4" w:rsidRPr="00FD08C2" w:rsidRDefault="00C67FE4" w:rsidP="00FD08C2">
      <w:pPr>
        <w:jc w:val="both"/>
        <w:rPr>
          <w:rFonts w:ascii="Courier New" w:hAnsi="Courier New" w:cs="Courier New"/>
          <w:b/>
          <w:sz w:val="26"/>
          <w:szCs w:val="26"/>
        </w:rPr>
      </w:pPr>
    </w:p>
    <w:p w:rsidR="002835CD" w:rsidRPr="00FD08C2" w:rsidRDefault="002835CD" w:rsidP="002835CD">
      <w:pPr>
        <w:spacing w:line="360" w:lineRule="auto"/>
        <w:jc w:val="both"/>
        <w:rPr>
          <w:rFonts w:ascii="Courier New" w:hAnsi="Courier New" w:cs="Courier New"/>
          <w:sz w:val="26"/>
          <w:szCs w:val="26"/>
        </w:rPr>
      </w:pPr>
      <w:r w:rsidRPr="00FD08C2">
        <w:rPr>
          <w:rFonts w:ascii="Courier New" w:hAnsi="Courier New" w:cs="Courier New"/>
          <w:b/>
          <w:sz w:val="26"/>
          <w:szCs w:val="26"/>
        </w:rPr>
        <w:tab/>
      </w:r>
      <w:r w:rsidRPr="00FD08C2">
        <w:rPr>
          <w:rFonts w:ascii="Courier New" w:hAnsi="Courier New" w:cs="Courier New"/>
          <w:sz w:val="26"/>
          <w:szCs w:val="26"/>
        </w:rPr>
        <w:t>Applicant has filed an Urgent Chamber Application for contempt of Court in terms of Rule 35 of the Labour Court Rules.</w:t>
      </w:r>
    </w:p>
    <w:p w:rsidR="00C67FE4" w:rsidRDefault="00C67FE4" w:rsidP="002835CD">
      <w:pPr>
        <w:spacing w:line="360" w:lineRule="auto"/>
        <w:jc w:val="both"/>
        <w:rPr>
          <w:rFonts w:ascii="Courier New" w:hAnsi="Courier New" w:cs="Courier New"/>
          <w:sz w:val="26"/>
          <w:szCs w:val="26"/>
        </w:rPr>
      </w:pPr>
    </w:p>
    <w:p w:rsidR="00FB7E32" w:rsidRPr="00FD08C2" w:rsidRDefault="00FB7E32" w:rsidP="002835CD">
      <w:pPr>
        <w:spacing w:line="360" w:lineRule="auto"/>
        <w:jc w:val="both"/>
        <w:rPr>
          <w:rFonts w:ascii="Courier New" w:hAnsi="Courier New" w:cs="Courier New"/>
          <w:sz w:val="26"/>
          <w:szCs w:val="26"/>
        </w:rPr>
      </w:pPr>
      <w:r w:rsidRPr="00FD08C2">
        <w:rPr>
          <w:rFonts w:ascii="Courier New" w:hAnsi="Courier New" w:cs="Courier New"/>
          <w:sz w:val="26"/>
          <w:szCs w:val="26"/>
        </w:rPr>
        <w:tab/>
        <w:t xml:space="preserve">This Honourable Court made a judgment under Case No. LC/H/484/12 and ordered Respondent to hear Appellant’s appeal. Honourable Makamure E. </w:t>
      </w:r>
    </w:p>
    <w:p w:rsidR="00FB7E32" w:rsidRDefault="00FB7E32" w:rsidP="00FB7E32">
      <w:pPr>
        <w:spacing w:line="360" w:lineRule="auto"/>
        <w:ind w:left="72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“</w:t>
      </w:r>
      <w:r w:rsidRPr="00C67FE4">
        <w:rPr>
          <w:rFonts w:ascii="Times New Roman" w:hAnsi="Times New Roman" w:cs="Times New Roman"/>
          <w:sz w:val="24"/>
          <w:szCs w:val="24"/>
        </w:rPr>
        <w:t>remitted the matter to the Respondent to hear the Appellant’s appeal in terms of paragraph 8(5) of S.I. 15/2006 within 14 days of the order</w:t>
      </w:r>
      <w:r>
        <w:rPr>
          <w:rFonts w:ascii="Courier New" w:hAnsi="Courier New" w:cs="Courier New"/>
          <w:sz w:val="28"/>
          <w:szCs w:val="28"/>
        </w:rPr>
        <w:t>”.</w:t>
      </w:r>
    </w:p>
    <w:p w:rsidR="00C67FE4" w:rsidRDefault="00C67FE4" w:rsidP="00FB7E32">
      <w:pPr>
        <w:spacing w:line="360" w:lineRule="auto"/>
        <w:ind w:firstLine="720"/>
        <w:jc w:val="both"/>
        <w:rPr>
          <w:rFonts w:ascii="Courier New" w:hAnsi="Courier New" w:cs="Courier New"/>
          <w:sz w:val="26"/>
          <w:szCs w:val="26"/>
        </w:rPr>
      </w:pPr>
    </w:p>
    <w:p w:rsidR="00C67FE4" w:rsidRDefault="00FB7E32" w:rsidP="0075148F">
      <w:pPr>
        <w:spacing w:line="360" w:lineRule="auto"/>
        <w:ind w:firstLine="720"/>
        <w:jc w:val="both"/>
        <w:rPr>
          <w:rFonts w:ascii="Courier New" w:hAnsi="Courier New" w:cs="Courier New"/>
          <w:sz w:val="26"/>
          <w:szCs w:val="26"/>
        </w:rPr>
      </w:pPr>
      <w:r w:rsidRPr="00FD08C2">
        <w:rPr>
          <w:rFonts w:ascii="Courier New" w:hAnsi="Courier New" w:cs="Courier New"/>
          <w:sz w:val="26"/>
          <w:szCs w:val="26"/>
        </w:rPr>
        <w:t>Following that Court Order Applicant approached the 1</w:t>
      </w:r>
      <w:r w:rsidRPr="00FD08C2">
        <w:rPr>
          <w:rFonts w:ascii="Courier New" w:hAnsi="Courier New" w:cs="Courier New"/>
          <w:sz w:val="26"/>
          <w:szCs w:val="26"/>
          <w:vertAlign w:val="superscript"/>
        </w:rPr>
        <w:t>st</w:t>
      </w:r>
      <w:r w:rsidRPr="00FD08C2">
        <w:rPr>
          <w:rFonts w:ascii="Courier New" w:hAnsi="Courier New" w:cs="Courier New"/>
          <w:sz w:val="26"/>
          <w:szCs w:val="26"/>
        </w:rPr>
        <w:t xml:space="preserve"> Respondent to have the internal appeal finalised. It </w:t>
      </w:r>
      <w:r w:rsidRPr="00FD08C2">
        <w:rPr>
          <w:rFonts w:ascii="Courier New" w:hAnsi="Courier New" w:cs="Courier New"/>
          <w:sz w:val="26"/>
          <w:szCs w:val="26"/>
        </w:rPr>
        <w:lastRenderedPageBreak/>
        <w:t xml:space="preserve">is Applicant’s </w:t>
      </w:r>
      <w:r w:rsidR="00FD08C2" w:rsidRPr="00FD08C2">
        <w:rPr>
          <w:rFonts w:ascii="Courier New" w:hAnsi="Courier New" w:cs="Courier New"/>
          <w:sz w:val="26"/>
          <w:szCs w:val="26"/>
        </w:rPr>
        <w:t xml:space="preserve">submission that Respondent has proceeded to hear the disciplinary matter </w:t>
      </w:r>
      <w:r w:rsidR="00FD08C2" w:rsidRPr="00FD08C2">
        <w:rPr>
          <w:rFonts w:ascii="Courier New" w:hAnsi="Courier New" w:cs="Courier New"/>
          <w:i/>
          <w:sz w:val="26"/>
          <w:szCs w:val="26"/>
        </w:rPr>
        <w:t>de novo</w:t>
      </w:r>
      <w:r w:rsidR="00FD08C2" w:rsidRPr="00FD08C2">
        <w:rPr>
          <w:rFonts w:ascii="Courier New" w:hAnsi="Courier New" w:cs="Courier New"/>
          <w:sz w:val="26"/>
          <w:szCs w:val="26"/>
        </w:rPr>
        <w:t xml:space="preserve"> instead of hearing the appeal.</w:t>
      </w:r>
    </w:p>
    <w:p w:rsidR="00C67FE4" w:rsidRDefault="00FD08C2" w:rsidP="0075148F">
      <w:pPr>
        <w:spacing w:line="360" w:lineRule="auto"/>
        <w:ind w:firstLine="720"/>
        <w:jc w:val="both"/>
        <w:rPr>
          <w:rFonts w:ascii="Courier New" w:hAnsi="Courier New" w:cs="Courier New"/>
          <w:sz w:val="26"/>
          <w:szCs w:val="26"/>
        </w:rPr>
      </w:pPr>
      <w:r w:rsidRPr="00FD08C2">
        <w:rPr>
          <w:rFonts w:ascii="Courier New" w:hAnsi="Courier New" w:cs="Courier New"/>
          <w:sz w:val="26"/>
          <w:szCs w:val="26"/>
        </w:rPr>
        <w:t xml:space="preserve">The employer at that stage ought to have heard the appeal and not to hear the matter </w:t>
      </w:r>
      <w:r w:rsidRPr="00C67FE4">
        <w:rPr>
          <w:rFonts w:ascii="Courier New" w:hAnsi="Courier New" w:cs="Courier New"/>
          <w:i/>
          <w:sz w:val="26"/>
          <w:szCs w:val="26"/>
        </w:rPr>
        <w:t>de novo</w:t>
      </w:r>
      <w:r w:rsidRPr="00FD08C2">
        <w:rPr>
          <w:rFonts w:ascii="Courier New" w:hAnsi="Courier New" w:cs="Courier New"/>
          <w:sz w:val="26"/>
          <w:szCs w:val="26"/>
        </w:rPr>
        <w:t xml:space="preserve"> </w:t>
      </w:r>
      <w:r w:rsidR="00C67FE4">
        <w:rPr>
          <w:rFonts w:ascii="Courier New" w:hAnsi="Courier New" w:cs="Courier New"/>
          <w:sz w:val="26"/>
          <w:szCs w:val="26"/>
        </w:rPr>
        <w:t xml:space="preserve">as </w:t>
      </w:r>
      <w:r w:rsidRPr="00FD08C2">
        <w:rPr>
          <w:rFonts w:ascii="Courier New" w:hAnsi="Courier New" w:cs="Courier New"/>
          <w:sz w:val="26"/>
          <w:szCs w:val="26"/>
        </w:rPr>
        <w:t>it has sought to do.</w:t>
      </w:r>
    </w:p>
    <w:p w:rsidR="00C67FE4" w:rsidRDefault="00FD08C2" w:rsidP="0075148F">
      <w:pPr>
        <w:spacing w:line="360" w:lineRule="auto"/>
        <w:ind w:firstLine="720"/>
        <w:jc w:val="both"/>
        <w:rPr>
          <w:rFonts w:ascii="Courier New" w:hAnsi="Courier New" w:cs="Courier New"/>
          <w:sz w:val="26"/>
          <w:szCs w:val="26"/>
        </w:rPr>
      </w:pPr>
      <w:r w:rsidRPr="00FD08C2">
        <w:rPr>
          <w:rFonts w:ascii="Courier New" w:hAnsi="Courier New" w:cs="Courier New"/>
          <w:sz w:val="26"/>
          <w:szCs w:val="26"/>
        </w:rPr>
        <w:t>The proceedings initiated de novo are therefore unlawful and not in compliance with the order by President E. Makamure.</w:t>
      </w:r>
    </w:p>
    <w:p w:rsidR="00FD08C2" w:rsidRPr="00FD08C2" w:rsidRDefault="00FD08C2" w:rsidP="00FD08C2">
      <w:pPr>
        <w:spacing w:line="360" w:lineRule="auto"/>
        <w:ind w:firstLine="720"/>
        <w:jc w:val="both"/>
        <w:rPr>
          <w:rFonts w:ascii="Courier New" w:hAnsi="Courier New" w:cs="Courier New"/>
          <w:sz w:val="26"/>
          <w:szCs w:val="26"/>
        </w:rPr>
      </w:pPr>
      <w:r w:rsidRPr="00FD08C2">
        <w:rPr>
          <w:rFonts w:ascii="Courier New" w:hAnsi="Courier New" w:cs="Courier New"/>
          <w:sz w:val="26"/>
          <w:szCs w:val="26"/>
        </w:rPr>
        <w:t>For the avoidance of doubt the employer is to deal with the appeal as ordered by President Makamure and not institute fresh proceedings.</w:t>
      </w:r>
    </w:p>
    <w:p w:rsidR="00FD08C2" w:rsidRPr="00FD08C2" w:rsidRDefault="00FD08C2" w:rsidP="00FD08C2">
      <w:pPr>
        <w:spacing w:line="360" w:lineRule="auto"/>
        <w:ind w:firstLine="720"/>
        <w:jc w:val="both"/>
        <w:rPr>
          <w:rFonts w:ascii="Courier New" w:hAnsi="Courier New" w:cs="Courier New"/>
          <w:sz w:val="26"/>
          <w:szCs w:val="26"/>
        </w:rPr>
      </w:pPr>
      <w:r w:rsidRPr="00FD08C2">
        <w:rPr>
          <w:rFonts w:ascii="Courier New" w:hAnsi="Courier New" w:cs="Courier New"/>
          <w:sz w:val="26"/>
          <w:szCs w:val="26"/>
        </w:rPr>
        <w:t>In the result we order as follows:-</w:t>
      </w:r>
    </w:p>
    <w:p w:rsidR="00FD08C2" w:rsidRPr="00FD08C2" w:rsidRDefault="00FD08C2" w:rsidP="00FD08C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  <w:sz w:val="26"/>
          <w:szCs w:val="26"/>
        </w:rPr>
      </w:pPr>
      <w:r w:rsidRPr="00FD08C2">
        <w:rPr>
          <w:rFonts w:ascii="Courier New" w:hAnsi="Courier New" w:cs="Courier New"/>
          <w:sz w:val="26"/>
          <w:szCs w:val="26"/>
        </w:rPr>
        <w:t>The Respondents are ordered to comply with the decision by President Makamure, forthwith.</w:t>
      </w:r>
    </w:p>
    <w:p w:rsidR="00FD08C2" w:rsidRPr="00FD08C2" w:rsidRDefault="00FD08C2" w:rsidP="00FD08C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  <w:sz w:val="26"/>
          <w:szCs w:val="26"/>
        </w:rPr>
      </w:pPr>
      <w:r w:rsidRPr="00FD08C2">
        <w:rPr>
          <w:rFonts w:ascii="Courier New" w:hAnsi="Courier New" w:cs="Courier New"/>
          <w:sz w:val="26"/>
          <w:szCs w:val="26"/>
        </w:rPr>
        <w:t>The disciplinary proceedings initiated by the employer de novo are unlawful and therefore barred.</w:t>
      </w:r>
    </w:p>
    <w:p w:rsidR="00FD08C2" w:rsidRPr="00FD08C2" w:rsidRDefault="00FD08C2" w:rsidP="00FD08C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ourier New" w:hAnsi="Courier New" w:cs="Courier New"/>
          <w:sz w:val="26"/>
          <w:szCs w:val="26"/>
        </w:rPr>
      </w:pPr>
      <w:r w:rsidRPr="00FD08C2">
        <w:rPr>
          <w:rFonts w:ascii="Courier New" w:hAnsi="Courier New" w:cs="Courier New"/>
          <w:sz w:val="26"/>
          <w:szCs w:val="26"/>
        </w:rPr>
        <w:t>Costs are to be borne by Respondents.</w:t>
      </w:r>
    </w:p>
    <w:p w:rsidR="00C67FE4" w:rsidRDefault="00C67FE4" w:rsidP="002835CD">
      <w:pPr>
        <w:spacing w:line="360" w:lineRule="auto"/>
        <w:jc w:val="both"/>
        <w:rPr>
          <w:rFonts w:ascii="Courier New" w:hAnsi="Courier New" w:cs="Courier New"/>
          <w:b/>
          <w:i/>
          <w:sz w:val="24"/>
          <w:szCs w:val="24"/>
        </w:rPr>
      </w:pPr>
    </w:p>
    <w:p w:rsidR="00C67FE4" w:rsidRDefault="00C67FE4" w:rsidP="00C67FE4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………………………………………..</w:t>
      </w:r>
    </w:p>
    <w:p w:rsidR="0075148F" w:rsidRDefault="0075148F" w:rsidP="0075148F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E. Muchawa </w:t>
      </w:r>
    </w:p>
    <w:p w:rsidR="00C67FE4" w:rsidRDefault="00C67FE4" w:rsidP="00C67FE4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C67FE4" w:rsidRDefault="00C67FE4" w:rsidP="00C67FE4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…………………………………………</w:t>
      </w:r>
    </w:p>
    <w:p w:rsidR="0075148F" w:rsidRDefault="0075148F" w:rsidP="0075148F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L. Hove</w:t>
      </w:r>
    </w:p>
    <w:p w:rsidR="00C67FE4" w:rsidRPr="00C67FE4" w:rsidRDefault="00C67FE4" w:rsidP="002835CD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C67FE4" w:rsidRPr="00C67FE4" w:rsidRDefault="00FD08C2" w:rsidP="002835CD">
      <w:pPr>
        <w:spacing w:line="360" w:lineRule="auto"/>
        <w:jc w:val="both"/>
      </w:pPr>
      <w:r w:rsidRPr="00FD08C2">
        <w:rPr>
          <w:rFonts w:ascii="Courier New" w:hAnsi="Courier New" w:cs="Courier New"/>
          <w:b/>
          <w:i/>
          <w:sz w:val="24"/>
          <w:szCs w:val="24"/>
        </w:rPr>
        <w:t>Matsikidze &amp; Mucheche – Applicant’s Legal Practitioners</w:t>
      </w:r>
    </w:p>
    <w:sectPr w:rsidR="00C67FE4" w:rsidRPr="00C67FE4" w:rsidSect="00FD08C2">
      <w:head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8DD" w:rsidRDefault="00BF18DD" w:rsidP="00FD08C2">
      <w:pPr>
        <w:spacing w:after="0" w:line="240" w:lineRule="auto"/>
      </w:pPr>
      <w:r>
        <w:separator/>
      </w:r>
    </w:p>
  </w:endnote>
  <w:endnote w:type="continuationSeparator" w:id="1">
    <w:p w:rsidR="00BF18DD" w:rsidRDefault="00BF18DD" w:rsidP="00FD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23254"/>
      <w:docPartObj>
        <w:docPartGallery w:val="Page Numbers (Bottom of Page)"/>
        <w:docPartUnique/>
      </w:docPartObj>
    </w:sdtPr>
    <w:sdtContent>
      <w:p w:rsidR="00FD08C2" w:rsidRDefault="00182F73">
        <w:pPr>
          <w:pStyle w:val="Footer"/>
          <w:jc w:val="center"/>
        </w:pPr>
        <w:fldSimple w:instr=" PAGE   \* MERGEFORMAT ">
          <w:r w:rsidR="0075148F">
            <w:rPr>
              <w:noProof/>
            </w:rPr>
            <w:t>1</w:t>
          </w:r>
        </w:fldSimple>
      </w:p>
    </w:sdtContent>
  </w:sdt>
  <w:p w:rsidR="00FD08C2" w:rsidRDefault="00FD08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8DD" w:rsidRDefault="00BF18DD" w:rsidP="00FD08C2">
      <w:pPr>
        <w:spacing w:after="0" w:line="240" w:lineRule="auto"/>
      </w:pPr>
      <w:r>
        <w:separator/>
      </w:r>
    </w:p>
  </w:footnote>
  <w:footnote w:type="continuationSeparator" w:id="1">
    <w:p w:rsidR="00BF18DD" w:rsidRDefault="00BF18DD" w:rsidP="00FD0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8C2" w:rsidRDefault="00FD08C2">
    <w:pPr>
      <w:pStyle w:val="Header"/>
    </w:pPr>
    <w:r>
      <w:rPr>
        <w:rFonts w:ascii="Courier New" w:hAnsi="Courier New" w:cs="Courier New"/>
        <w:b/>
        <w:sz w:val="24"/>
        <w:szCs w:val="24"/>
      </w:rPr>
      <w:t xml:space="preserve">                                      JUDGMENT NO.LC/H/158/13</w:t>
    </w:r>
  </w:p>
  <w:p w:rsidR="00FD08C2" w:rsidRDefault="00FD08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1FA0"/>
    <w:multiLevelType w:val="hybridMultilevel"/>
    <w:tmpl w:val="57EA204E"/>
    <w:lvl w:ilvl="0" w:tplc="29564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2D7510"/>
    <w:multiLevelType w:val="hybridMultilevel"/>
    <w:tmpl w:val="364431C2"/>
    <w:lvl w:ilvl="0" w:tplc="4F3401A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680"/>
    <w:rsid w:val="00166E95"/>
    <w:rsid w:val="00182A10"/>
    <w:rsid w:val="00182F73"/>
    <w:rsid w:val="001B6680"/>
    <w:rsid w:val="002835CD"/>
    <w:rsid w:val="003024B3"/>
    <w:rsid w:val="00595807"/>
    <w:rsid w:val="00595B2E"/>
    <w:rsid w:val="0075148F"/>
    <w:rsid w:val="00AA79C0"/>
    <w:rsid w:val="00BF18DD"/>
    <w:rsid w:val="00C67FE4"/>
    <w:rsid w:val="00FB4BE1"/>
    <w:rsid w:val="00FB7E32"/>
    <w:rsid w:val="00FD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5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0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8C2"/>
  </w:style>
  <w:style w:type="paragraph" w:styleId="Footer">
    <w:name w:val="footer"/>
    <w:basedOn w:val="Normal"/>
    <w:link w:val="FooterChar"/>
    <w:uiPriority w:val="99"/>
    <w:unhideWhenUsed/>
    <w:rsid w:val="00FD0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8C2"/>
  </w:style>
  <w:style w:type="paragraph" w:styleId="BalloonText">
    <w:name w:val="Balloon Text"/>
    <w:basedOn w:val="Normal"/>
    <w:link w:val="BalloonTextChar"/>
    <w:uiPriority w:val="99"/>
    <w:semiHidden/>
    <w:unhideWhenUsed/>
    <w:rsid w:val="00FD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2013-05-15T08:11:00Z</cp:lastPrinted>
  <dcterms:created xsi:type="dcterms:W3CDTF">2013-05-13T14:00:00Z</dcterms:created>
  <dcterms:modified xsi:type="dcterms:W3CDTF">2013-05-15T08:42:00Z</dcterms:modified>
</cp:coreProperties>
</file>