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29" w:rsidRDefault="00A47929" w:rsidP="00A47929">
      <w:pPr>
        <w:spacing w:after="0" w:line="240" w:lineRule="auto"/>
        <w:jc w:val="both"/>
        <w:rPr>
          <w:rFonts w:ascii="Times New Roman" w:hAnsi="Times New Roman" w:cs="Times New Roman"/>
          <w:sz w:val="24"/>
          <w:szCs w:val="24"/>
        </w:rPr>
      </w:pPr>
    </w:p>
    <w:p w:rsidR="00A47929" w:rsidRPr="00BA3DD5" w:rsidRDefault="00F12E47" w:rsidP="00A47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GAMBARA &amp; 24 OTHERS</w:t>
      </w:r>
      <w:r w:rsidR="00A47929">
        <w:rPr>
          <w:rFonts w:ascii="Times New Roman" w:hAnsi="Times New Roman" w:cs="Times New Roman"/>
          <w:sz w:val="24"/>
          <w:szCs w:val="24"/>
        </w:rPr>
        <w:t xml:space="preserve"> </w:t>
      </w:r>
      <w:r w:rsidR="00A47929" w:rsidRPr="00BA3DD5">
        <w:rPr>
          <w:rFonts w:ascii="Times New Roman" w:hAnsi="Times New Roman" w:cs="Times New Roman"/>
          <w:sz w:val="24"/>
          <w:szCs w:val="24"/>
        </w:rPr>
        <w:tab/>
      </w:r>
      <w:r w:rsidR="00A47929" w:rsidRPr="00BA3DD5">
        <w:rPr>
          <w:rFonts w:ascii="Times New Roman" w:hAnsi="Times New Roman" w:cs="Times New Roman"/>
          <w:sz w:val="24"/>
          <w:szCs w:val="24"/>
        </w:rPr>
        <w:tab/>
      </w:r>
      <w:r w:rsidR="00A47929" w:rsidRPr="00BA3DD5">
        <w:rPr>
          <w:rFonts w:ascii="Times New Roman" w:hAnsi="Times New Roman" w:cs="Times New Roman"/>
          <w:sz w:val="24"/>
          <w:szCs w:val="24"/>
        </w:rPr>
        <w:tab/>
      </w:r>
      <w:r w:rsidR="00A47929" w:rsidRPr="00BA3DD5">
        <w:rPr>
          <w:rFonts w:ascii="Times New Roman" w:hAnsi="Times New Roman" w:cs="Times New Roman"/>
          <w:sz w:val="24"/>
          <w:szCs w:val="24"/>
        </w:rPr>
        <w:tab/>
      </w:r>
      <w:r w:rsidR="00A47929">
        <w:rPr>
          <w:rFonts w:ascii="Times New Roman" w:hAnsi="Times New Roman" w:cs="Times New Roman"/>
          <w:sz w:val="24"/>
          <w:szCs w:val="24"/>
        </w:rPr>
        <w:tab/>
      </w:r>
      <w:r w:rsidR="00A47929">
        <w:rPr>
          <w:rFonts w:ascii="Times New Roman" w:hAnsi="Times New Roman" w:cs="Times New Roman"/>
          <w:sz w:val="24"/>
          <w:szCs w:val="24"/>
        </w:rPr>
        <w:tab/>
      </w:r>
    </w:p>
    <w:p w:rsidR="00A47929" w:rsidRPr="00BA3DD5" w:rsidRDefault="00A47929" w:rsidP="00A47929">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A47929" w:rsidRDefault="00A47929" w:rsidP="00A47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COMMERCIAL FARMERS UNION </w:t>
      </w:r>
    </w:p>
    <w:p w:rsidR="00F12E47" w:rsidRDefault="00F12E47" w:rsidP="00A47929">
      <w:pPr>
        <w:spacing w:after="0" w:line="240" w:lineRule="auto"/>
        <w:jc w:val="both"/>
        <w:rPr>
          <w:rFonts w:ascii="Times New Roman" w:hAnsi="Times New Roman" w:cs="Times New Roman"/>
          <w:sz w:val="24"/>
          <w:szCs w:val="24"/>
        </w:rPr>
      </w:pPr>
    </w:p>
    <w:p w:rsidR="00A47929" w:rsidRDefault="00A47929" w:rsidP="00A47929">
      <w:pPr>
        <w:spacing w:after="0" w:line="240" w:lineRule="auto"/>
        <w:jc w:val="both"/>
        <w:rPr>
          <w:rFonts w:ascii="Times New Roman" w:hAnsi="Times New Roman" w:cs="Times New Roman"/>
          <w:sz w:val="24"/>
          <w:szCs w:val="24"/>
        </w:rPr>
      </w:pPr>
    </w:p>
    <w:p w:rsidR="00A47929" w:rsidRDefault="00A47929" w:rsidP="00A4792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A47929" w:rsidRPr="00F251CD" w:rsidRDefault="00A47929" w:rsidP="00A47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w:t>
      </w:r>
      <w:r w:rsidR="00F12E47">
        <w:rPr>
          <w:rFonts w:ascii="Times New Roman" w:hAnsi="Times New Roman" w:cs="Times New Roman"/>
          <w:sz w:val="24"/>
          <w:szCs w:val="24"/>
        </w:rPr>
        <w:t>H</w:t>
      </w:r>
      <w:r>
        <w:rPr>
          <w:rFonts w:ascii="Times New Roman" w:hAnsi="Times New Roman" w:cs="Times New Roman"/>
          <w:sz w:val="24"/>
          <w:szCs w:val="24"/>
        </w:rPr>
        <w:t>IYA J</w:t>
      </w:r>
    </w:p>
    <w:p w:rsidR="00A47929" w:rsidRDefault="00A47929" w:rsidP="00A4792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3</w:t>
      </w:r>
      <w:r w:rsidR="00F12E47">
        <w:rPr>
          <w:rFonts w:ascii="Times New Roman" w:hAnsi="Times New Roman" w:cs="Times New Roman"/>
          <w:sz w:val="24"/>
          <w:szCs w:val="24"/>
        </w:rPr>
        <w:t xml:space="preserve"> &amp; 11 </w:t>
      </w:r>
      <w:r>
        <w:rPr>
          <w:rFonts w:ascii="Times New Roman" w:hAnsi="Times New Roman" w:cs="Times New Roman"/>
          <w:sz w:val="24"/>
          <w:szCs w:val="24"/>
        </w:rPr>
        <w:t xml:space="preserve">September </w:t>
      </w:r>
      <w:r w:rsidRPr="00BA3DD5">
        <w:rPr>
          <w:rFonts w:ascii="Times New Roman" w:hAnsi="Times New Roman" w:cs="Times New Roman"/>
          <w:sz w:val="24"/>
          <w:szCs w:val="24"/>
        </w:rPr>
        <w:t>2013</w:t>
      </w:r>
    </w:p>
    <w:p w:rsidR="00A47929" w:rsidRDefault="00A47929" w:rsidP="00A47929">
      <w:pPr>
        <w:spacing w:after="0" w:line="240" w:lineRule="auto"/>
        <w:jc w:val="both"/>
        <w:rPr>
          <w:rFonts w:ascii="Times New Roman" w:hAnsi="Times New Roman" w:cs="Times New Roman"/>
          <w:sz w:val="24"/>
          <w:szCs w:val="24"/>
        </w:rPr>
      </w:pPr>
    </w:p>
    <w:p w:rsidR="00A47929" w:rsidRPr="00BA3DD5" w:rsidRDefault="00A47929" w:rsidP="00A47929">
      <w:pPr>
        <w:spacing w:after="0"/>
        <w:jc w:val="both"/>
        <w:rPr>
          <w:rFonts w:ascii="Times New Roman" w:hAnsi="Times New Roman" w:cs="Times New Roman"/>
          <w:sz w:val="24"/>
          <w:szCs w:val="24"/>
        </w:rPr>
      </w:pPr>
    </w:p>
    <w:p w:rsidR="00A47929" w:rsidRPr="00326756" w:rsidRDefault="00A47929" w:rsidP="00A47929">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A47929" w:rsidRPr="00BA3DD5" w:rsidRDefault="00A47929" w:rsidP="00A47929">
      <w:pPr>
        <w:spacing w:after="0"/>
        <w:jc w:val="both"/>
        <w:rPr>
          <w:rFonts w:ascii="Times New Roman" w:hAnsi="Times New Roman" w:cs="Times New Roman"/>
          <w:sz w:val="24"/>
          <w:szCs w:val="24"/>
        </w:rPr>
      </w:pPr>
    </w:p>
    <w:p w:rsidR="00A47929" w:rsidRDefault="000F79F0" w:rsidP="00F12E4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Sithole</w:t>
      </w:r>
      <w:proofErr w:type="spellEnd"/>
      <w:r>
        <w:rPr>
          <w:rFonts w:ascii="Times New Roman" w:hAnsi="Times New Roman" w:cs="Times New Roman"/>
          <w:i/>
          <w:sz w:val="24"/>
          <w:szCs w:val="24"/>
        </w:rPr>
        <w:t>,</w:t>
      </w:r>
      <w:r w:rsidR="00A47929">
        <w:rPr>
          <w:rFonts w:ascii="Times New Roman" w:hAnsi="Times New Roman" w:cs="Times New Roman"/>
          <w:i/>
          <w:sz w:val="24"/>
          <w:szCs w:val="24"/>
        </w:rPr>
        <w:t xml:space="preserve"> </w:t>
      </w:r>
      <w:r w:rsidR="00A47929" w:rsidRPr="00BA3DD5">
        <w:rPr>
          <w:rFonts w:ascii="Times New Roman" w:hAnsi="Times New Roman" w:cs="Times New Roman"/>
          <w:sz w:val="24"/>
          <w:szCs w:val="24"/>
        </w:rPr>
        <w:t xml:space="preserve">for </w:t>
      </w:r>
      <w:r w:rsidR="00A47929">
        <w:rPr>
          <w:rFonts w:ascii="Times New Roman" w:hAnsi="Times New Roman" w:cs="Times New Roman"/>
          <w:sz w:val="24"/>
          <w:szCs w:val="24"/>
        </w:rPr>
        <w:t>applicant</w:t>
      </w:r>
    </w:p>
    <w:p w:rsidR="00A47929" w:rsidRPr="00D73832" w:rsidRDefault="00A47929" w:rsidP="00F12E47">
      <w:pPr>
        <w:spacing w:after="0" w:line="240" w:lineRule="auto"/>
        <w:jc w:val="both"/>
        <w:rPr>
          <w:rFonts w:ascii="Times New Roman" w:hAnsi="Times New Roman" w:cs="Times New Roman"/>
          <w:sz w:val="24"/>
          <w:szCs w:val="24"/>
        </w:rPr>
      </w:pPr>
      <w:r w:rsidRPr="00A47929">
        <w:rPr>
          <w:rFonts w:ascii="Times New Roman" w:hAnsi="Times New Roman" w:cs="Times New Roman"/>
          <w:i/>
          <w:sz w:val="24"/>
          <w:szCs w:val="24"/>
        </w:rPr>
        <w:t xml:space="preserve">O. </w:t>
      </w:r>
      <w:proofErr w:type="spellStart"/>
      <w:r w:rsidRPr="00A47929">
        <w:rPr>
          <w:rFonts w:ascii="Times New Roman" w:hAnsi="Times New Roman" w:cs="Times New Roman"/>
          <w:i/>
          <w:sz w:val="24"/>
          <w:szCs w:val="24"/>
        </w:rPr>
        <w:t>Kawonde</w:t>
      </w:r>
      <w:proofErr w:type="spellEnd"/>
      <w:r>
        <w:rPr>
          <w:rFonts w:ascii="Times New Roman" w:hAnsi="Times New Roman" w:cs="Times New Roman"/>
          <w:sz w:val="24"/>
          <w:szCs w:val="24"/>
        </w:rPr>
        <w:t>, f</w:t>
      </w:r>
      <w:r w:rsidRPr="00BA3DD5">
        <w:rPr>
          <w:rFonts w:ascii="Times New Roman" w:hAnsi="Times New Roman" w:cs="Times New Roman"/>
          <w:sz w:val="24"/>
          <w:szCs w:val="24"/>
        </w:rPr>
        <w:t xml:space="preserve">or </w:t>
      </w:r>
      <w:r>
        <w:rPr>
          <w:rFonts w:ascii="Times New Roman" w:hAnsi="Times New Roman" w:cs="Times New Roman"/>
          <w:sz w:val="24"/>
          <w:szCs w:val="24"/>
        </w:rPr>
        <w:t>respondent</w:t>
      </w:r>
    </w:p>
    <w:p w:rsidR="00A47929" w:rsidRDefault="00A47929" w:rsidP="00D05D99">
      <w:pPr>
        <w:spacing w:after="0" w:line="360" w:lineRule="auto"/>
        <w:ind w:firstLine="720"/>
        <w:jc w:val="both"/>
        <w:rPr>
          <w:rFonts w:ascii="Times New Roman" w:hAnsi="Times New Roman" w:cs="Times New Roman"/>
          <w:b/>
          <w:sz w:val="24"/>
          <w:szCs w:val="24"/>
        </w:rPr>
      </w:pPr>
    </w:p>
    <w:p w:rsidR="00F12E47" w:rsidRDefault="00F12E47" w:rsidP="00D05D99">
      <w:pPr>
        <w:spacing w:after="0" w:line="360" w:lineRule="auto"/>
        <w:ind w:firstLine="720"/>
        <w:jc w:val="both"/>
        <w:rPr>
          <w:rFonts w:ascii="Times New Roman" w:hAnsi="Times New Roman" w:cs="Times New Roman"/>
          <w:b/>
          <w:sz w:val="24"/>
          <w:szCs w:val="24"/>
        </w:rPr>
      </w:pPr>
    </w:p>
    <w:p w:rsidR="00D05D99" w:rsidRDefault="00A47929" w:rsidP="00F210A7">
      <w:pPr>
        <w:spacing w:line="360" w:lineRule="auto"/>
        <w:ind w:firstLine="720"/>
        <w:jc w:val="both"/>
        <w:rPr>
          <w:rFonts w:ascii="Times New Roman" w:hAnsi="Times New Roman" w:cs="Times New Roman"/>
          <w:sz w:val="24"/>
          <w:szCs w:val="24"/>
        </w:rPr>
      </w:pPr>
      <w:proofErr w:type="gramStart"/>
      <w:r w:rsidRPr="00841D72">
        <w:rPr>
          <w:rFonts w:ascii="Times New Roman" w:hAnsi="Times New Roman" w:cs="Times New Roman"/>
          <w:sz w:val="24"/>
          <w:szCs w:val="24"/>
        </w:rPr>
        <w:t>M</w:t>
      </w:r>
      <w:r>
        <w:rPr>
          <w:rFonts w:ascii="Times New Roman" w:hAnsi="Times New Roman" w:cs="Times New Roman"/>
          <w:sz w:val="24"/>
          <w:szCs w:val="24"/>
        </w:rPr>
        <w:t xml:space="preserve">TSHIYA </w:t>
      </w:r>
      <w:r w:rsidRPr="00841D72">
        <w:rPr>
          <w:rFonts w:ascii="Times New Roman" w:hAnsi="Times New Roman" w:cs="Times New Roman"/>
          <w:sz w:val="24"/>
          <w:szCs w:val="24"/>
        </w:rPr>
        <w:t xml:space="preserve"> J</w:t>
      </w:r>
      <w:proofErr w:type="gramEnd"/>
      <w:r w:rsidRPr="00326756">
        <w:rPr>
          <w:rFonts w:ascii="Times New Roman" w:hAnsi="Times New Roman" w:cs="Times New Roman"/>
          <w:b/>
          <w:sz w:val="24"/>
          <w:szCs w:val="24"/>
        </w:rPr>
        <w:t>:</w:t>
      </w:r>
      <w:r>
        <w:rPr>
          <w:rFonts w:ascii="Times New Roman" w:hAnsi="Times New Roman" w:cs="Times New Roman"/>
          <w:b/>
          <w:sz w:val="24"/>
          <w:szCs w:val="24"/>
        </w:rPr>
        <w:t xml:space="preserve"> </w:t>
      </w:r>
      <w:r w:rsidR="00D05D99">
        <w:rPr>
          <w:rFonts w:ascii="Times New Roman" w:hAnsi="Times New Roman" w:cs="Times New Roman"/>
          <w:b/>
          <w:sz w:val="24"/>
          <w:szCs w:val="24"/>
        </w:rPr>
        <w:t xml:space="preserve"> </w:t>
      </w:r>
      <w:r w:rsidR="00D05D99" w:rsidRPr="00D05D99">
        <w:rPr>
          <w:rFonts w:ascii="Times New Roman" w:hAnsi="Times New Roman" w:cs="Times New Roman"/>
          <w:sz w:val="24"/>
          <w:szCs w:val="24"/>
        </w:rPr>
        <w:t xml:space="preserve">On </w:t>
      </w:r>
      <w:r w:rsidR="00D05D99">
        <w:rPr>
          <w:rFonts w:ascii="Times New Roman" w:hAnsi="Times New Roman" w:cs="Times New Roman"/>
          <w:sz w:val="24"/>
          <w:szCs w:val="24"/>
        </w:rPr>
        <w:t xml:space="preserve">12 June 2012 Arbitrator D. </w:t>
      </w:r>
      <w:proofErr w:type="spellStart"/>
      <w:r w:rsidR="00D05D99">
        <w:rPr>
          <w:rFonts w:ascii="Times New Roman" w:hAnsi="Times New Roman" w:cs="Times New Roman"/>
          <w:sz w:val="24"/>
          <w:szCs w:val="24"/>
        </w:rPr>
        <w:t>Mudzengi</w:t>
      </w:r>
      <w:proofErr w:type="spellEnd"/>
      <w:r w:rsidR="00D05D99">
        <w:rPr>
          <w:rFonts w:ascii="Times New Roman" w:hAnsi="Times New Roman" w:cs="Times New Roman"/>
          <w:sz w:val="24"/>
          <w:szCs w:val="24"/>
        </w:rPr>
        <w:t xml:space="preserve"> gave the following award in favour of the applicants. </w:t>
      </w:r>
    </w:p>
    <w:p w:rsidR="00F92AAA" w:rsidRDefault="00D05D99" w:rsidP="00B83F58">
      <w:pPr>
        <w:spacing w:after="0"/>
        <w:ind w:firstLine="720"/>
        <w:jc w:val="both"/>
        <w:rPr>
          <w:rFonts w:ascii="Times New Roman" w:hAnsi="Times New Roman" w:cs="Times New Roman"/>
          <w:sz w:val="24"/>
          <w:szCs w:val="24"/>
        </w:rPr>
      </w:pPr>
      <w:r>
        <w:rPr>
          <w:rFonts w:ascii="Times New Roman" w:hAnsi="Times New Roman" w:cs="Times New Roman"/>
          <w:sz w:val="24"/>
          <w:szCs w:val="24"/>
        </w:rPr>
        <w:t>“My award is as follows:</w:t>
      </w:r>
    </w:p>
    <w:p w:rsidR="00D05D99" w:rsidRPr="00D05D99" w:rsidRDefault="00D05D99" w:rsidP="00B83F58">
      <w:pPr>
        <w:pStyle w:val="ListParagraph"/>
        <w:numPr>
          <w:ilvl w:val="0"/>
          <w:numId w:val="1"/>
        </w:numPr>
        <w:spacing w:after="0"/>
        <w:jc w:val="both"/>
        <w:rPr>
          <w:rFonts w:ascii="Times New Roman" w:hAnsi="Times New Roman" w:cs="Times New Roman"/>
          <w:sz w:val="24"/>
          <w:szCs w:val="24"/>
        </w:rPr>
      </w:pPr>
      <w:r w:rsidRPr="00D05D99">
        <w:rPr>
          <w:rFonts w:ascii="Times New Roman" w:hAnsi="Times New Roman" w:cs="Times New Roman"/>
          <w:sz w:val="24"/>
          <w:szCs w:val="24"/>
        </w:rPr>
        <w:t xml:space="preserve">It is ordered that respondent pays </w:t>
      </w:r>
      <w:r w:rsidRPr="00D05D99">
        <w:rPr>
          <w:rFonts w:ascii="Times New Roman" w:hAnsi="Times New Roman" w:cs="Times New Roman"/>
          <w:b/>
          <w:sz w:val="24"/>
          <w:szCs w:val="24"/>
        </w:rPr>
        <w:t>$77 373.41</w:t>
      </w:r>
      <w:r w:rsidRPr="00D05D99">
        <w:rPr>
          <w:rFonts w:ascii="Times New Roman" w:hAnsi="Times New Roman" w:cs="Times New Roman"/>
          <w:sz w:val="24"/>
          <w:szCs w:val="24"/>
        </w:rPr>
        <w:t xml:space="preserve"> salary arrears to the 25 employees within </w:t>
      </w:r>
      <w:r w:rsidRPr="00D05D99">
        <w:rPr>
          <w:rFonts w:ascii="Times New Roman" w:hAnsi="Times New Roman" w:cs="Times New Roman"/>
          <w:b/>
          <w:sz w:val="24"/>
          <w:szCs w:val="24"/>
        </w:rPr>
        <w:t>21 days</w:t>
      </w:r>
      <w:r w:rsidRPr="00D05D99">
        <w:rPr>
          <w:rFonts w:ascii="Times New Roman" w:hAnsi="Times New Roman" w:cs="Times New Roman"/>
          <w:sz w:val="24"/>
          <w:szCs w:val="24"/>
        </w:rPr>
        <w:t xml:space="preserve"> of this award. The names of the employees and the amounts owed are as per the attached schedule.</w:t>
      </w:r>
    </w:p>
    <w:p w:rsidR="00D05D99" w:rsidRDefault="00D05D99" w:rsidP="00B83F58">
      <w:pPr>
        <w:pStyle w:val="ListParagraph"/>
        <w:numPr>
          <w:ilvl w:val="0"/>
          <w:numId w:val="1"/>
        </w:numPr>
        <w:jc w:val="both"/>
        <w:rPr>
          <w:rFonts w:ascii="Times New Roman" w:hAnsi="Times New Roman" w:cs="Times New Roman"/>
          <w:sz w:val="24"/>
          <w:szCs w:val="24"/>
        </w:rPr>
      </w:pPr>
      <w:r w:rsidRPr="00D05D99">
        <w:rPr>
          <w:rFonts w:ascii="Times New Roman" w:hAnsi="Times New Roman" w:cs="Times New Roman"/>
          <w:sz w:val="24"/>
          <w:szCs w:val="24"/>
        </w:rPr>
        <w:t>Claimants’ claim of unfair dismissal is hereby dismissed.”</w:t>
      </w:r>
    </w:p>
    <w:p w:rsidR="00D05D99" w:rsidRDefault="00D05D99" w:rsidP="00B83F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can be seen, the award covered 25 employees but this application for the registration of the award has been brought by 16 of the 25 employees. The application is being brought </w:t>
      </w:r>
      <w:r w:rsidR="00B83F58">
        <w:rPr>
          <w:rFonts w:ascii="Times New Roman" w:hAnsi="Times New Roman" w:cs="Times New Roman"/>
          <w:sz w:val="24"/>
          <w:szCs w:val="24"/>
        </w:rPr>
        <w:t xml:space="preserve">in terms of Section 98(14) of the Labour act [Chapter 28:01] (the Act) which provides as follows:- </w:t>
      </w:r>
    </w:p>
    <w:p w:rsidR="00B83F58" w:rsidRDefault="00B83F58" w:rsidP="00B83F5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Any party to whom an arbitral award relates may submit for registration the copy of it furnished to him in terms of subsection (13) to the court of any magistrate which would have had jurisdiction to make an order corresponding to the award had the matter been determined by it, or, if the arbitral award exceeds the jurisdiction of any magistrates court, the High Court.”</w:t>
      </w:r>
    </w:p>
    <w:p w:rsidR="00B83F58" w:rsidRDefault="00B83F58" w:rsidP="00B83F58">
      <w:pPr>
        <w:spacing w:after="0" w:line="240" w:lineRule="auto"/>
        <w:jc w:val="both"/>
        <w:rPr>
          <w:rFonts w:ascii="Times New Roman" w:hAnsi="Times New Roman" w:cs="Times New Roman"/>
          <w:sz w:val="24"/>
          <w:szCs w:val="24"/>
        </w:rPr>
      </w:pPr>
    </w:p>
    <w:p w:rsidR="00B83F58" w:rsidRDefault="00B83F58"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above award, the respondent filed an appeal in the Labour Court. It also, through an urgent application, managed to obtain an order from the Labour Court staying the execution/enforcement of the award.</w:t>
      </w:r>
    </w:p>
    <w:p w:rsidR="00B83F58" w:rsidRDefault="00930461"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3F58">
        <w:rPr>
          <w:rFonts w:ascii="Times New Roman" w:hAnsi="Times New Roman" w:cs="Times New Roman"/>
          <w:sz w:val="24"/>
          <w:szCs w:val="24"/>
        </w:rPr>
        <w:t>Whilst this application</w:t>
      </w:r>
      <w:r w:rsidR="00F12E47">
        <w:rPr>
          <w:rFonts w:ascii="Times New Roman" w:hAnsi="Times New Roman" w:cs="Times New Roman"/>
          <w:sz w:val="24"/>
          <w:szCs w:val="24"/>
        </w:rPr>
        <w:t>,</w:t>
      </w:r>
      <w:r w:rsidR="00B83F58">
        <w:rPr>
          <w:rFonts w:ascii="Times New Roman" w:hAnsi="Times New Roman" w:cs="Times New Roman"/>
          <w:sz w:val="24"/>
          <w:szCs w:val="24"/>
        </w:rPr>
        <w:t xml:space="preserve"> which was filed on 1 October 2012</w:t>
      </w:r>
      <w:r w:rsidR="00F12E47">
        <w:rPr>
          <w:rFonts w:ascii="Times New Roman" w:hAnsi="Times New Roman" w:cs="Times New Roman"/>
          <w:sz w:val="24"/>
          <w:szCs w:val="24"/>
        </w:rPr>
        <w:t>,</w:t>
      </w:r>
      <w:r w:rsidR="00B83F58">
        <w:rPr>
          <w:rFonts w:ascii="Times New Roman" w:hAnsi="Times New Roman" w:cs="Times New Roman"/>
          <w:sz w:val="24"/>
          <w:szCs w:val="24"/>
        </w:rPr>
        <w:t xml:space="preserve"> was still pending in this court, on 19 February 2013, through a default order, the Labour Court dismissed the respondent’s appeal against the award and confirmed the award. It is therefore the confirmed award that the applicants seek to register.</w:t>
      </w:r>
    </w:p>
    <w:p w:rsidR="00B83F58" w:rsidRDefault="00B83F58"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point out that the heads of argument filed herein by both parties were prepared without the knowledge that the appeal against the award has since been dismissed and that no application had been filed for the rescission of the default judgment. However, notwithstanding the fact that the award has </w:t>
      </w:r>
      <w:r w:rsidR="00F12E47">
        <w:rPr>
          <w:rFonts w:ascii="Times New Roman" w:hAnsi="Times New Roman" w:cs="Times New Roman"/>
          <w:sz w:val="24"/>
          <w:szCs w:val="24"/>
        </w:rPr>
        <w:t xml:space="preserve">now </w:t>
      </w:r>
      <w:r>
        <w:rPr>
          <w:rFonts w:ascii="Times New Roman" w:hAnsi="Times New Roman" w:cs="Times New Roman"/>
          <w:sz w:val="24"/>
          <w:szCs w:val="24"/>
        </w:rPr>
        <w:t>been confirmed and therefore removing the need for stay of execution</w:t>
      </w:r>
      <w:r w:rsidR="00F12E47">
        <w:rPr>
          <w:rFonts w:ascii="Times New Roman" w:hAnsi="Times New Roman" w:cs="Times New Roman"/>
          <w:sz w:val="24"/>
          <w:szCs w:val="24"/>
        </w:rPr>
        <w:t>,</w:t>
      </w:r>
      <w:r>
        <w:rPr>
          <w:rFonts w:ascii="Times New Roman" w:hAnsi="Times New Roman" w:cs="Times New Roman"/>
          <w:sz w:val="24"/>
          <w:szCs w:val="24"/>
        </w:rPr>
        <w:t xml:space="preserve"> the respondent </w:t>
      </w:r>
      <w:r w:rsidR="000A641C">
        <w:rPr>
          <w:rFonts w:ascii="Times New Roman" w:hAnsi="Times New Roman" w:cs="Times New Roman"/>
          <w:sz w:val="24"/>
          <w:szCs w:val="24"/>
        </w:rPr>
        <w:t>i</w:t>
      </w:r>
      <w:r>
        <w:rPr>
          <w:rFonts w:ascii="Times New Roman" w:hAnsi="Times New Roman" w:cs="Times New Roman"/>
          <w:sz w:val="24"/>
          <w:szCs w:val="24"/>
        </w:rPr>
        <w:t>s still opposed to the registration of the award.</w:t>
      </w:r>
    </w:p>
    <w:p w:rsidR="00F12E47" w:rsidRDefault="00B83F58"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210A7">
        <w:rPr>
          <w:rFonts w:ascii="Times New Roman" w:hAnsi="Times New Roman" w:cs="Times New Roman"/>
          <w:i/>
          <w:sz w:val="24"/>
          <w:szCs w:val="24"/>
        </w:rPr>
        <w:t>Kawonde</w:t>
      </w:r>
      <w:proofErr w:type="spellEnd"/>
      <w:r w:rsidRPr="00F210A7">
        <w:rPr>
          <w:rFonts w:ascii="Times New Roman" w:hAnsi="Times New Roman" w:cs="Times New Roman"/>
          <w:i/>
          <w:sz w:val="24"/>
          <w:szCs w:val="24"/>
        </w:rPr>
        <w:t>,</w:t>
      </w:r>
      <w:r>
        <w:rPr>
          <w:rFonts w:ascii="Times New Roman" w:hAnsi="Times New Roman" w:cs="Times New Roman"/>
          <w:sz w:val="24"/>
          <w:szCs w:val="24"/>
        </w:rPr>
        <w:t xml:space="preserve"> for the respondent argued that the award could not be registered on a piece meal basis. He said </w:t>
      </w:r>
      <w:r w:rsidR="00F12E47">
        <w:rPr>
          <w:rFonts w:ascii="Times New Roman" w:hAnsi="Times New Roman" w:cs="Times New Roman"/>
          <w:sz w:val="24"/>
          <w:szCs w:val="24"/>
        </w:rPr>
        <w:t>that although the award covered 2</w:t>
      </w:r>
      <w:bookmarkStart w:id="0" w:name="_GoBack"/>
      <w:bookmarkEnd w:id="0"/>
      <w:r w:rsidR="00F12E47">
        <w:rPr>
          <w:rFonts w:ascii="Times New Roman" w:hAnsi="Times New Roman" w:cs="Times New Roman"/>
          <w:sz w:val="24"/>
          <w:szCs w:val="24"/>
        </w:rPr>
        <w:t xml:space="preserve">5 employees, </w:t>
      </w:r>
      <w:r>
        <w:rPr>
          <w:rFonts w:ascii="Times New Roman" w:hAnsi="Times New Roman" w:cs="Times New Roman"/>
          <w:sz w:val="24"/>
          <w:szCs w:val="24"/>
        </w:rPr>
        <w:t>only sixteen employees were interest</w:t>
      </w:r>
      <w:r w:rsidR="00F12E47">
        <w:rPr>
          <w:rFonts w:ascii="Times New Roman" w:hAnsi="Times New Roman" w:cs="Times New Roman"/>
          <w:sz w:val="24"/>
          <w:szCs w:val="24"/>
        </w:rPr>
        <w:t>ed</w:t>
      </w:r>
      <w:r>
        <w:rPr>
          <w:rFonts w:ascii="Times New Roman" w:hAnsi="Times New Roman" w:cs="Times New Roman"/>
          <w:sz w:val="24"/>
          <w:szCs w:val="24"/>
        </w:rPr>
        <w:t xml:space="preserve"> to have th</w:t>
      </w:r>
      <w:r w:rsidR="006079DF">
        <w:rPr>
          <w:rFonts w:ascii="Times New Roman" w:hAnsi="Times New Roman" w:cs="Times New Roman"/>
          <w:sz w:val="24"/>
          <w:szCs w:val="24"/>
        </w:rPr>
        <w:t>e</w:t>
      </w:r>
      <w:r>
        <w:rPr>
          <w:rFonts w:ascii="Times New Roman" w:hAnsi="Times New Roman" w:cs="Times New Roman"/>
          <w:sz w:val="24"/>
          <w:szCs w:val="24"/>
        </w:rPr>
        <w:t xml:space="preserve"> award registered. He said it was not for this court to amend the award. </w:t>
      </w:r>
      <w:r w:rsidR="00F12E47">
        <w:rPr>
          <w:rFonts w:ascii="Times New Roman" w:hAnsi="Times New Roman" w:cs="Times New Roman"/>
          <w:sz w:val="24"/>
          <w:szCs w:val="24"/>
        </w:rPr>
        <w:t xml:space="preserve">He was </w:t>
      </w:r>
      <w:r>
        <w:rPr>
          <w:rFonts w:ascii="Times New Roman" w:hAnsi="Times New Roman" w:cs="Times New Roman"/>
          <w:sz w:val="24"/>
          <w:szCs w:val="24"/>
        </w:rPr>
        <w:t xml:space="preserve">correct. </w:t>
      </w:r>
    </w:p>
    <w:p w:rsidR="00F12E47" w:rsidRDefault="00B83F58"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award, in my view, has since been confirmed by the Labour Court and as such what is sought to be registered is now an order of the Labour </w:t>
      </w:r>
      <w:proofErr w:type="gramStart"/>
      <w:r>
        <w:rPr>
          <w:rFonts w:ascii="Times New Roman" w:hAnsi="Times New Roman" w:cs="Times New Roman"/>
          <w:sz w:val="24"/>
          <w:szCs w:val="24"/>
        </w:rPr>
        <w:t xml:space="preserve">Court </w:t>
      </w:r>
      <w:r w:rsidR="00F12E47">
        <w:rPr>
          <w:rFonts w:ascii="Times New Roman" w:hAnsi="Times New Roman" w:cs="Times New Roman"/>
          <w:sz w:val="24"/>
          <w:szCs w:val="24"/>
        </w:rPr>
        <w:t>.</w:t>
      </w:r>
      <w:proofErr w:type="gramEnd"/>
    </w:p>
    <w:p w:rsidR="009363F0" w:rsidRDefault="00B83F58"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92B(</w:t>
      </w:r>
      <w:proofErr w:type="gramEnd"/>
      <w:r>
        <w:rPr>
          <w:rFonts w:ascii="Times New Roman" w:hAnsi="Times New Roman" w:cs="Times New Roman"/>
          <w:sz w:val="24"/>
          <w:szCs w:val="24"/>
        </w:rPr>
        <w:t>3) of the Act, contains a similar provision to Section 98(14)</w:t>
      </w:r>
      <w:r w:rsidR="006079DF">
        <w:rPr>
          <w:rFonts w:ascii="Times New Roman" w:hAnsi="Times New Roman" w:cs="Times New Roman"/>
          <w:sz w:val="24"/>
          <w:szCs w:val="24"/>
        </w:rPr>
        <w:t xml:space="preserve"> of the Act, under which this application was made</w:t>
      </w:r>
      <w:r w:rsidR="009363F0">
        <w:rPr>
          <w:rFonts w:ascii="Times New Roman" w:hAnsi="Times New Roman" w:cs="Times New Roman"/>
          <w:sz w:val="24"/>
          <w:szCs w:val="24"/>
        </w:rPr>
        <w:t>.</w:t>
      </w:r>
    </w:p>
    <w:p w:rsidR="009363F0" w:rsidRDefault="009363F0"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92B(</w:t>
      </w:r>
      <w:proofErr w:type="gramEnd"/>
      <w:r>
        <w:rPr>
          <w:rFonts w:ascii="Times New Roman" w:hAnsi="Times New Roman" w:cs="Times New Roman"/>
          <w:sz w:val="24"/>
          <w:szCs w:val="24"/>
        </w:rPr>
        <w:t>3) provides as follows;</w:t>
      </w:r>
      <w:r w:rsidR="006079DF">
        <w:rPr>
          <w:rFonts w:ascii="Times New Roman" w:hAnsi="Times New Roman" w:cs="Times New Roman"/>
          <w:sz w:val="24"/>
          <w:szCs w:val="24"/>
        </w:rPr>
        <w:t xml:space="preserve"> </w:t>
      </w:r>
    </w:p>
    <w:p w:rsidR="009363F0" w:rsidRDefault="009363F0" w:rsidP="009363F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0A641C">
        <w:rPr>
          <w:rFonts w:ascii="Times New Roman" w:hAnsi="Times New Roman" w:cs="Times New Roman"/>
          <w:sz w:val="24"/>
          <w:szCs w:val="24"/>
        </w:rPr>
        <w:t>A</w:t>
      </w:r>
      <w:r>
        <w:rPr>
          <w:rFonts w:ascii="Times New Roman" w:hAnsi="Times New Roman" w:cs="Times New Roman"/>
          <w:sz w:val="24"/>
          <w:szCs w:val="24"/>
        </w:rPr>
        <w:t>ny party to whom a decision, order or determination relates may submit for registration the copy of it furnished to him in terms of subsection (2) to the court of any magistrate which would have had jurisdiction to make the order had the matter been determined by it, if the decision, order or determination exceeds the jurisdiction of any magistrates court, the High Court.”</w:t>
      </w:r>
    </w:p>
    <w:p w:rsidR="009363F0" w:rsidRDefault="009363F0" w:rsidP="009363F0">
      <w:pPr>
        <w:spacing w:after="0" w:line="240" w:lineRule="auto"/>
        <w:ind w:left="1440" w:hanging="720"/>
        <w:jc w:val="both"/>
        <w:rPr>
          <w:rFonts w:ascii="Times New Roman" w:hAnsi="Times New Roman" w:cs="Times New Roman"/>
          <w:sz w:val="24"/>
          <w:szCs w:val="24"/>
        </w:rPr>
      </w:pPr>
    </w:p>
    <w:p w:rsidR="00B83F58" w:rsidRDefault="006079DF" w:rsidP="00B83F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9363F0">
        <w:rPr>
          <w:rFonts w:ascii="Times New Roman" w:hAnsi="Times New Roman" w:cs="Times New Roman"/>
          <w:sz w:val="24"/>
          <w:szCs w:val="24"/>
        </w:rPr>
        <w:t>ly</w:t>
      </w:r>
      <w:r>
        <w:rPr>
          <w:rFonts w:ascii="Times New Roman" w:hAnsi="Times New Roman" w:cs="Times New Roman"/>
          <w:sz w:val="24"/>
          <w:szCs w:val="24"/>
        </w:rPr>
        <w:t xml:space="preserve"> what has since transpired </w:t>
      </w:r>
      <w:r w:rsidR="00A80F17">
        <w:rPr>
          <w:rFonts w:ascii="Times New Roman" w:hAnsi="Times New Roman" w:cs="Times New Roman"/>
          <w:sz w:val="24"/>
          <w:szCs w:val="24"/>
        </w:rPr>
        <w:t xml:space="preserve">is </w:t>
      </w:r>
      <w:r>
        <w:rPr>
          <w:rFonts w:ascii="Times New Roman" w:hAnsi="Times New Roman" w:cs="Times New Roman"/>
          <w:sz w:val="24"/>
          <w:szCs w:val="24"/>
        </w:rPr>
        <w:t xml:space="preserve">that the award is now being registered against a background of confirmation by the Labour Court on 19 February 2013. It is further important to note that the registration of the award does not remove control of same from the Labour Court which confirmed it. This </w:t>
      </w:r>
      <w:r w:rsidR="000F79F0">
        <w:rPr>
          <w:rFonts w:ascii="Times New Roman" w:hAnsi="Times New Roman" w:cs="Times New Roman"/>
          <w:sz w:val="24"/>
          <w:szCs w:val="24"/>
        </w:rPr>
        <w:t>is so be</w:t>
      </w:r>
      <w:r>
        <w:rPr>
          <w:rFonts w:ascii="Times New Roman" w:hAnsi="Times New Roman" w:cs="Times New Roman"/>
          <w:sz w:val="24"/>
          <w:szCs w:val="24"/>
        </w:rPr>
        <w:t xml:space="preserve">cause Section </w:t>
      </w:r>
      <w:proofErr w:type="gramStart"/>
      <w:r>
        <w:rPr>
          <w:rFonts w:ascii="Times New Roman" w:hAnsi="Times New Roman" w:cs="Times New Roman"/>
          <w:sz w:val="24"/>
          <w:szCs w:val="24"/>
        </w:rPr>
        <w:t>92B(</w:t>
      </w:r>
      <w:proofErr w:type="gramEnd"/>
      <w:r>
        <w:rPr>
          <w:rFonts w:ascii="Times New Roman" w:hAnsi="Times New Roman" w:cs="Times New Roman"/>
          <w:sz w:val="24"/>
          <w:szCs w:val="24"/>
        </w:rPr>
        <w:t>5) of the Act provides as follows:</w:t>
      </w:r>
    </w:p>
    <w:p w:rsidR="006079DF" w:rsidRDefault="006079DF" w:rsidP="006079D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If any order which has been registered in terms of subsection (4) has been rescinded or altered by the Labour Court in terms of section </w:t>
      </w:r>
      <w:r w:rsidRPr="006079DF">
        <w:rPr>
          <w:rFonts w:ascii="Times New Roman" w:hAnsi="Times New Roman" w:cs="Times New Roman"/>
          <w:i/>
          <w:sz w:val="24"/>
          <w:szCs w:val="24"/>
        </w:rPr>
        <w:t>ninety-two</w:t>
      </w:r>
      <w:r>
        <w:rPr>
          <w:rFonts w:ascii="Times New Roman" w:hAnsi="Times New Roman" w:cs="Times New Roman"/>
          <w:sz w:val="24"/>
          <w:szCs w:val="24"/>
        </w:rPr>
        <w:t xml:space="preserve"> C, the clerk or registrar of the court concerned shall make the appropriate adjustment in his register.”</w:t>
      </w:r>
    </w:p>
    <w:p w:rsidR="006079DF" w:rsidRDefault="006079DF" w:rsidP="00607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6079DF" w:rsidRDefault="006079DF" w:rsidP="00607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already stated there is now no impe</w:t>
      </w:r>
      <w:r w:rsidR="00A80F17">
        <w:rPr>
          <w:rFonts w:ascii="Times New Roman" w:hAnsi="Times New Roman" w:cs="Times New Roman"/>
          <w:sz w:val="24"/>
          <w:szCs w:val="24"/>
        </w:rPr>
        <w:t>di</w:t>
      </w:r>
      <w:r>
        <w:rPr>
          <w:rFonts w:ascii="Times New Roman" w:hAnsi="Times New Roman" w:cs="Times New Roman"/>
          <w:sz w:val="24"/>
          <w:szCs w:val="24"/>
        </w:rPr>
        <w:t>ment to the registration of the award since the appeal has fallen away</w:t>
      </w:r>
      <w:r w:rsidR="00A80F17">
        <w:rPr>
          <w:rFonts w:ascii="Times New Roman" w:hAnsi="Times New Roman" w:cs="Times New Roman"/>
          <w:sz w:val="24"/>
          <w:szCs w:val="24"/>
        </w:rPr>
        <w:t xml:space="preserve">, and so is </w:t>
      </w:r>
      <w:r>
        <w:rPr>
          <w:rFonts w:ascii="Times New Roman" w:hAnsi="Times New Roman" w:cs="Times New Roman"/>
          <w:sz w:val="24"/>
          <w:szCs w:val="24"/>
        </w:rPr>
        <w:t>the stay of execution.</w:t>
      </w:r>
    </w:p>
    <w:p w:rsidR="006079DF" w:rsidRDefault="006079DF" w:rsidP="00607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that because only 16 employees have brought the matter before the court, the award has become </w:t>
      </w:r>
      <w:proofErr w:type="spellStart"/>
      <w:proofErr w:type="gramStart"/>
      <w:r w:rsidR="004B09EC">
        <w:rPr>
          <w:rFonts w:ascii="Times New Roman" w:hAnsi="Times New Roman" w:cs="Times New Roman"/>
          <w:sz w:val="24"/>
          <w:szCs w:val="24"/>
        </w:rPr>
        <w:t>unregistrable</w:t>
      </w:r>
      <w:proofErr w:type="spellEnd"/>
      <w:r w:rsidR="000A641C">
        <w:rPr>
          <w:rFonts w:ascii="Times New Roman" w:hAnsi="Times New Roman" w:cs="Times New Roman"/>
          <w:sz w:val="24"/>
          <w:szCs w:val="24"/>
        </w:rPr>
        <w:t>,</w:t>
      </w:r>
      <w:proofErr w:type="gramEnd"/>
      <w:r>
        <w:rPr>
          <w:rFonts w:ascii="Times New Roman" w:hAnsi="Times New Roman" w:cs="Times New Roman"/>
          <w:sz w:val="24"/>
          <w:szCs w:val="24"/>
        </w:rPr>
        <w:t xml:space="preserve"> lacks merit. A clear reading of the law shows that; “any party to whom an arbitral award relates may submit</w:t>
      </w:r>
      <w:r w:rsidR="00A80F17">
        <w:rPr>
          <w:rFonts w:ascii="Times New Roman" w:hAnsi="Times New Roman" w:cs="Times New Roman"/>
          <w:sz w:val="24"/>
          <w:szCs w:val="24"/>
        </w:rPr>
        <w:t>” the</w:t>
      </w:r>
      <w:r>
        <w:rPr>
          <w:rFonts w:ascii="Times New Roman" w:hAnsi="Times New Roman" w:cs="Times New Roman"/>
          <w:sz w:val="24"/>
          <w:szCs w:val="24"/>
        </w:rPr>
        <w:t xml:space="preserve"> award for registration. </w:t>
      </w:r>
      <w:r w:rsidR="00A80F17">
        <w:rPr>
          <w:rFonts w:ascii="Times New Roman" w:hAnsi="Times New Roman" w:cs="Times New Roman"/>
          <w:sz w:val="24"/>
          <w:szCs w:val="24"/>
        </w:rPr>
        <w:t xml:space="preserve">This is the wording in both provisions of the law quoted above (i.e. sections 98(14) and </w:t>
      </w:r>
      <w:proofErr w:type="gramStart"/>
      <w:r w:rsidR="00A80F17">
        <w:rPr>
          <w:rFonts w:ascii="Times New Roman" w:hAnsi="Times New Roman" w:cs="Times New Roman"/>
          <w:sz w:val="24"/>
          <w:szCs w:val="24"/>
        </w:rPr>
        <w:t>93B(</w:t>
      </w:r>
      <w:proofErr w:type="gramEnd"/>
      <w:r w:rsidR="00A80F17">
        <w:rPr>
          <w:rFonts w:ascii="Times New Roman" w:hAnsi="Times New Roman" w:cs="Times New Roman"/>
          <w:sz w:val="24"/>
          <w:szCs w:val="24"/>
        </w:rPr>
        <w:t xml:space="preserve">3) of the act. </w:t>
      </w:r>
      <w:r>
        <w:rPr>
          <w:rFonts w:ascii="Times New Roman" w:hAnsi="Times New Roman" w:cs="Times New Roman"/>
          <w:sz w:val="24"/>
          <w:szCs w:val="24"/>
        </w:rPr>
        <w:t>The 16 employees who are before the court are beneficiaries of the award. The fact that 9 of their colleagues have, for their own reasons, not decided to seek to enforce their rights, does not stop them from proceeding with this application.</w:t>
      </w:r>
    </w:p>
    <w:p w:rsidR="006079DF" w:rsidRDefault="006079DF" w:rsidP="00607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my finding is that there is nothing that </w:t>
      </w:r>
      <w:r w:rsidR="000A641C">
        <w:rPr>
          <w:rFonts w:ascii="Times New Roman" w:hAnsi="Times New Roman" w:cs="Times New Roman"/>
          <w:sz w:val="24"/>
          <w:szCs w:val="24"/>
        </w:rPr>
        <w:t>m</w:t>
      </w:r>
      <w:r>
        <w:rPr>
          <w:rFonts w:ascii="Times New Roman" w:hAnsi="Times New Roman" w:cs="Times New Roman"/>
          <w:sz w:val="24"/>
          <w:szCs w:val="24"/>
        </w:rPr>
        <w:t>i</w:t>
      </w:r>
      <w:r w:rsidR="000A641C">
        <w:rPr>
          <w:rFonts w:ascii="Times New Roman" w:hAnsi="Times New Roman" w:cs="Times New Roman"/>
          <w:sz w:val="24"/>
          <w:szCs w:val="24"/>
        </w:rPr>
        <w:t>lita</w:t>
      </w:r>
      <w:r>
        <w:rPr>
          <w:rFonts w:ascii="Times New Roman" w:hAnsi="Times New Roman" w:cs="Times New Roman"/>
          <w:sz w:val="24"/>
          <w:szCs w:val="24"/>
        </w:rPr>
        <w:t>tes against the registration of the award as prayed for by the applicants. Accordingly the award ought to be registered</w:t>
      </w:r>
      <w:r w:rsidR="00CB24A6">
        <w:rPr>
          <w:rFonts w:ascii="Times New Roman" w:hAnsi="Times New Roman" w:cs="Times New Roman"/>
          <w:sz w:val="24"/>
          <w:szCs w:val="24"/>
        </w:rPr>
        <w:t xml:space="preserve"> (see </w:t>
      </w:r>
      <w:r w:rsidR="00CB24A6" w:rsidRPr="004B09EC">
        <w:rPr>
          <w:rFonts w:ascii="Times New Roman" w:hAnsi="Times New Roman" w:cs="Times New Roman"/>
          <w:i/>
          <w:sz w:val="24"/>
          <w:szCs w:val="24"/>
        </w:rPr>
        <w:t xml:space="preserve">Benson </w:t>
      </w:r>
      <w:proofErr w:type="spellStart"/>
      <w:r w:rsidR="00CB24A6" w:rsidRPr="004B09EC">
        <w:rPr>
          <w:rFonts w:ascii="Times New Roman" w:hAnsi="Times New Roman" w:cs="Times New Roman"/>
          <w:i/>
          <w:sz w:val="24"/>
          <w:szCs w:val="24"/>
        </w:rPr>
        <w:t>Samudzimu</w:t>
      </w:r>
      <w:proofErr w:type="spellEnd"/>
      <w:r w:rsidR="00CB24A6" w:rsidRPr="004B09EC">
        <w:rPr>
          <w:rFonts w:ascii="Times New Roman" w:hAnsi="Times New Roman" w:cs="Times New Roman"/>
          <w:i/>
          <w:sz w:val="24"/>
          <w:szCs w:val="24"/>
        </w:rPr>
        <w:t xml:space="preserve"> v</w:t>
      </w:r>
      <w:r w:rsidR="004B09EC" w:rsidRPr="004B09EC">
        <w:rPr>
          <w:rFonts w:ascii="Times New Roman" w:hAnsi="Times New Roman" w:cs="Times New Roman"/>
          <w:i/>
          <w:sz w:val="24"/>
          <w:szCs w:val="24"/>
        </w:rPr>
        <w:t xml:space="preserve"> </w:t>
      </w:r>
      <w:proofErr w:type="spellStart"/>
      <w:r w:rsidR="004B09EC" w:rsidRPr="004B09EC">
        <w:rPr>
          <w:rFonts w:ascii="Times New Roman" w:hAnsi="Times New Roman" w:cs="Times New Roman"/>
          <w:i/>
          <w:sz w:val="24"/>
          <w:szCs w:val="24"/>
        </w:rPr>
        <w:t>Dairibord</w:t>
      </w:r>
      <w:proofErr w:type="spellEnd"/>
      <w:r w:rsidR="004B09EC" w:rsidRPr="004B09EC">
        <w:rPr>
          <w:rFonts w:ascii="Times New Roman" w:hAnsi="Times New Roman" w:cs="Times New Roman"/>
          <w:i/>
          <w:sz w:val="24"/>
          <w:szCs w:val="24"/>
        </w:rPr>
        <w:t xml:space="preserve"> Holdings, Ltd</w:t>
      </w:r>
      <w:r w:rsidR="004B09EC">
        <w:rPr>
          <w:rFonts w:ascii="Times New Roman" w:hAnsi="Times New Roman" w:cs="Times New Roman"/>
          <w:sz w:val="24"/>
          <w:szCs w:val="24"/>
        </w:rPr>
        <w:t xml:space="preserve"> HH 204/10)</w:t>
      </w:r>
      <w:r>
        <w:rPr>
          <w:rFonts w:ascii="Times New Roman" w:hAnsi="Times New Roman" w:cs="Times New Roman"/>
          <w:sz w:val="24"/>
          <w:szCs w:val="24"/>
        </w:rPr>
        <w:t>.</w:t>
      </w:r>
    </w:p>
    <w:p w:rsidR="006079DF" w:rsidRDefault="006079DF" w:rsidP="00607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0A641C">
        <w:rPr>
          <w:rFonts w:ascii="Times New Roman" w:hAnsi="Times New Roman" w:cs="Times New Roman"/>
          <w:sz w:val="24"/>
          <w:szCs w:val="24"/>
        </w:rPr>
        <w:t xml:space="preserve">therefore </w:t>
      </w:r>
      <w:r>
        <w:rPr>
          <w:rFonts w:ascii="Times New Roman" w:hAnsi="Times New Roman" w:cs="Times New Roman"/>
          <w:sz w:val="24"/>
          <w:szCs w:val="24"/>
        </w:rPr>
        <w:t>ordered that:-</w:t>
      </w:r>
    </w:p>
    <w:p w:rsidR="006079DF" w:rsidRDefault="006079DF" w:rsidP="006079D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by D, </w:t>
      </w:r>
      <w:proofErr w:type="spellStart"/>
      <w:r>
        <w:rPr>
          <w:rFonts w:ascii="Times New Roman" w:hAnsi="Times New Roman" w:cs="Times New Roman"/>
          <w:sz w:val="24"/>
          <w:szCs w:val="24"/>
        </w:rPr>
        <w:t>Mudzengi</w:t>
      </w:r>
      <w:proofErr w:type="spellEnd"/>
      <w:r>
        <w:rPr>
          <w:rFonts w:ascii="Times New Roman" w:hAnsi="Times New Roman" w:cs="Times New Roman"/>
          <w:sz w:val="24"/>
          <w:szCs w:val="24"/>
        </w:rPr>
        <w:t xml:space="preserve"> dated 12 June 2012 be and is hereby registered as an order of this court; and</w:t>
      </w:r>
    </w:p>
    <w:p w:rsidR="000F79F0" w:rsidRDefault="006079DF" w:rsidP="000F79F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this application.</w:t>
      </w:r>
    </w:p>
    <w:p w:rsidR="000F79F0" w:rsidRDefault="000F79F0" w:rsidP="000F79F0">
      <w:pPr>
        <w:spacing w:after="0" w:line="360" w:lineRule="auto"/>
        <w:jc w:val="both"/>
        <w:rPr>
          <w:rFonts w:ascii="Times New Roman" w:hAnsi="Times New Roman" w:cs="Times New Roman"/>
          <w:sz w:val="24"/>
          <w:szCs w:val="24"/>
        </w:rPr>
      </w:pPr>
    </w:p>
    <w:p w:rsidR="000F79F0" w:rsidRDefault="000F79F0" w:rsidP="000F79F0">
      <w:pPr>
        <w:spacing w:after="0" w:line="360" w:lineRule="auto"/>
        <w:jc w:val="both"/>
        <w:rPr>
          <w:rFonts w:ascii="Times New Roman" w:hAnsi="Times New Roman" w:cs="Times New Roman"/>
          <w:sz w:val="24"/>
          <w:szCs w:val="24"/>
        </w:rPr>
      </w:pPr>
    </w:p>
    <w:p w:rsidR="004B09EC" w:rsidRDefault="004B09EC" w:rsidP="000F79F0">
      <w:pPr>
        <w:spacing w:after="0" w:line="360" w:lineRule="auto"/>
        <w:jc w:val="both"/>
        <w:rPr>
          <w:rFonts w:ascii="Times New Roman" w:hAnsi="Times New Roman" w:cs="Times New Roman"/>
          <w:sz w:val="24"/>
          <w:szCs w:val="24"/>
        </w:rPr>
      </w:pPr>
    </w:p>
    <w:p w:rsidR="004B09EC" w:rsidRDefault="00B1508F" w:rsidP="000F79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79F0" w:rsidRDefault="000F79F0" w:rsidP="000F79F0">
      <w:pPr>
        <w:spacing w:after="0" w:line="360" w:lineRule="auto"/>
        <w:jc w:val="both"/>
        <w:rPr>
          <w:rFonts w:ascii="Times New Roman" w:hAnsi="Times New Roman" w:cs="Times New Roman"/>
          <w:sz w:val="24"/>
          <w:szCs w:val="24"/>
        </w:rPr>
      </w:pPr>
      <w:r w:rsidRPr="000F79F0">
        <w:rPr>
          <w:rFonts w:ascii="Times New Roman" w:hAnsi="Times New Roman" w:cs="Times New Roman"/>
          <w:i/>
          <w:sz w:val="24"/>
          <w:szCs w:val="24"/>
        </w:rPr>
        <w:t xml:space="preserve">Messrs </w:t>
      </w:r>
      <w:proofErr w:type="spellStart"/>
      <w:r w:rsidRPr="000F79F0">
        <w:rPr>
          <w:rFonts w:ascii="Times New Roman" w:hAnsi="Times New Roman" w:cs="Times New Roman"/>
          <w:i/>
          <w:sz w:val="24"/>
          <w:szCs w:val="24"/>
        </w:rPr>
        <w:t>Mushangwe</w:t>
      </w:r>
      <w:proofErr w:type="spellEnd"/>
      <w:r w:rsidRPr="000F79F0">
        <w:rPr>
          <w:rFonts w:ascii="Times New Roman" w:hAnsi="Times New Roman" w:cs="Times New Roman"/>
          <w:i/>
          <w:sz w:val="24"/>
          <w:szCs w:val="24"/>
        </w:rPr>
        <w:t xml:space="preserve"> and Company</w:t>
      </w:r>
      <w:r>
        <w:rPr>
          <w:rFonts w:ascii="Times New Roman" w:hAnsi="Times New Roman" w:cs="Times New Roman"/>
          <w:sz w:val="24"/>
          <w:szCs w:val="24"/>
        </w:rPr>
        <w:t>, applicants’ legal practitioners</w:t>
      </w:r>
    </w:p>
    <w:p w:rsidR="000F79F0" w:rsidRPr="000F79F0" w:rsidRDefault="000F79F0" w:rsidP="000F79F0">
      <w:pPr>
        <w:spacing w:after="0" w:line="360" w:lineRule="auto"/>
        <w:jc w:val="both"/>
        <w:rPr>
          <w:rFonts w:ascii="Times New Roman" w:hAnsi="Times New Roman" w:cs="Times New Roman"/>
          <w:sz w:val="24"/>
          <w:szCs w:val="24"/>
        </w:rPr>
      </w:pPr>
      <w:r w:rsidRPr="000F79F0">
        <w:rPr>
          <w:rFonts w:ascii="Times New Roman" w:hAnsi="Times New Roman" w:cs="Times New Roman"/>
          <w:i/>
          <w:sz w:val="24"/>
          <w:szCs w:val="24"/>
        </w:rPr>
        <w:t xml:space="preserve">Messrs </w:t>
      </w:r>
      <w:proofErr w:type="spellStart"/>
      <w:r w:rsidRPr="000F79F0">
        <w:rPr>
          <w:rFonts w:ascii="Times New Roman" w:hAnsi="Times New Roman" w:cs="Times New Roman"/>
          <w:i/>
          <w:sz w:val="24"/>
          <w:szCs w:val="24"/>
        </w:rPr>
        <w:t>Kawonde</w:t>
      </w:r>
      <w:proofErr w:type="spellEnd"/>
      <w:r w:rsidRPr="000F79F0">
        <w:rPr>
          <w:rFonts w:ascii="Times New Roman" w:hAnsi="Times New Roman" w:cs="Times New Roman"/>
          <w:i/>
          <w:sz w:val="24"/>
          <w:szCs w:val="24"/>
        </w:rPr>
        <w:t xml:space="preserve"> and Company</w:t>
      </w:r>
      <w:r>
        <w:rPr>
          <w:rFonts w:ascii="Times New Roman" w:hAnsi="Times New Roman" w:cs="Times New Roman"/>
          <w:sz w:val="24"/>
          <w:szCs w:val="24"/>
        </w:rPr>
        <w:t>, respondent’s legal practitioners</w:t>
      </w:r>
    </w:p>
    <w:sectPr w:rsidR="000F79F0" w:rsidRPr="000F79F0" w:rsidSect="00F92A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81" w:rsidRDefault="009D4A81" w:rsidP="00A47929">
      <w:pPr>
        <w:spacing w:after="0" w:line="240" w:lineRule="auto"/>
      </w:pPr>
      <w:r>
        <w:separator/>
      </w:r>
    </w:p>
  </w:endnote>
  <w:endnote w:type="continuationSeparator" w:id="0">
    <w:p w:rsidR="009D4A81" w:rsidRDefault="009D4A81" w:rsidP="00A4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81" w:rsidRDefault="009D4A81" w:rsidP="00A47929">
      <w:pPr>
        <w:spacing w:after="0" w:line="240" w:lineRule="auto"/>
      </w:pPr>
      <w:r>
        <w:separator/>
      </w:r>
    </w:p>
  </w:footnote>
  <w:footnote w:type="continuationSeparator" w:id="0">
    <w:p w:rsidR="009D4A81" w:rsidRDefault="009D4A81" w:rsidP="00A47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047"/>
      <w:docPartObj>
        <w:docPartGallery w:val="Page Numbers (Top of Page)"/>
        <w:docPartUnique/>
      </w:docPartObj>
    </w:sdtPr>
    <w:sdtEndPr/>
    <w:sdtContent>
      <w:p w:rsidR="006079DF" w:rsidRDefault="009D4A81">
        <w:pPr>
          <w:pStyle w:val="Header"/>
          <w:jc w:val="right"/>
        </w:pPr>
        <w:r>
          <w:fldChar w:fldCharType="begin"/>
        </w:r>
        <w:r>
          <w:instrText xml:space="preserve"> PAGE   \* MERGEFORMAT </w:instrText>
        </w:r>
        <w:r>
          <w:fldChar w:fldCharType="separate"/>
        </w:r>
        <w:r w:rsidR="00F210A7">
          <w:rPr>
            <w:noProof/>
          </w:rPr>
          <w:t>3</w:t>
        </w:r>
        <w:r>
          <w:rPr>
            <w:noProof/>
          </w:rPr>
          <w:fldChar w:fldCharType="end"/>
        </w:r>
      </w:p>
      <w:p w:rsidR="006079DF" w:rsidRDefault="006079DF">
        <w:pPr>
          <w:pStyle w:val="Header"/>
          <w:jc w:val="right"/>
        </w:pPr>
        <w:r>
          <w:t>HH</w:t>
        </w:r>
        <w:r w:rsidR="00930461">
          <w:t xml:space="preserve"> 277</w:t>
        </w:r>
        <w:r>
          <w:t>/13</w:t>
        </w:r>
      </w:p>
      <w:p w:rsidR="006079DF" w:rsidRDefault="006079DF">
        <w:pPr>
          <w:pStyle w:val="Header"/>
          <w:jc w:val="right"/>
        </w:pPr>
        <w:r>
          <w:t>HC11376/12</w:t>
        </w:r>
      </w:p>
    </w:sdtContent>
  </w:sdt>
  <w:p w:rsidR="006079DF" w:rsidRDefault="00607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B3C8A"/>
    <w:multiLevelType w:val="hybridMultilevel"/>
    <w:tmpl w:val="C95201C4"/>
    <w:lvl w:ilvl="0" w:tplc="3EBE899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1C7D40"/>
    <w:multiLevelType w:val="hybridMultilevel"/>
    <w:tmpl w:val="B3E8441E"/>
    <w:lvl w:ilvl="0" w:tplc="3190D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7929"/>
    <w:rsid w:val="00025161"/>
    <w:rsid w:val="000A641C"/>
    <w:rsid w:val="000F79F0"/>
    <w:rsid w:val="00463AC1"/>
    <w:rsid w:val="0046729A"/>
    <w:rsid w:val="004B09EC"/>
    <w:rsid w:val="006079DF"/>
    <w:rsid w:val="006608B2"/>
    <w:rsid w:val="006E620B"/>
    <w:rsid w:val="007967E0"/>
    <w:rsid w:val="00816CFF"/>
    <w:rsid w:val="00930461"/>
    <w:rsid w:val="009363F0"/>
    <w:rsid w:val="009D4A81"/>
    <w:rsid w:val="00A06099"/>
    <w:rsid w:val="00A47929"/>
    <w:rsid w:val="00A80F17"/>
    <w:rsid w:val="00B1508F"/>
    <w:rsid w:val="00B155A9"/>
    <w:rsid w:val="00B83F58"/>
    <w:rsid w:val="00BA6BED"/>
    <w:rsid w:val="00CB24A6"/>
    <w:rsid w:val="00CD46D2"/>
    <w:rsid w:val="00D05D99"/>
    <w:rsid w:val="00F10E92"/>
    <w:rsid w:val="00F12E47"/>
    <w:rsid w:val="00F210A7"/>
    <w:rsid w:val="00F9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29"/>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929"/>
    <w:rPr>
      <w:lang w:val="en-ZW"/>
    </w:rPr>
  </w:style>
  <w:style w:type="paragraph" w:styleId="Footer">
    <w:name w:val="footer"/>
    <w:basedOn w:val="Normal"/>
    <w:link w:val="FooterChar"/>
    <w:uiPriority w:val="99"/>
    <w:semiHidden/>
    <w:unhideWhenUsed/>
    <w:rsid w:val="00A479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7929"/>
    <w:rPr>
      <w:lang w:val="en-ZW"/>
    </w:rPr>
  </w:style>
  <w:style w:type="paragraph" w:styleId="ListParagraph">
    <w:name w:val="List Paragraph"/>
    <w:basedOn w:val="Normal"/>
    <w:uiPriority w:val="34"/>
    <w:qFormat/>
    <w:rsid w:val="00D05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2013-09-11T06:48:00Z</cp:lastPrinted>
  <dcterms:created xsi:type="dcterms:W3CDTF">2013-09-20T10:19:00Z</dcterms:created>
  <dcterms:modified xsi:type="dcterms:W3CDTF">2013-09-20T10:19:00Z</dcterms:modified>
</cp:coreProperties>
</file>