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CB8" w:rsidRPr="00C26F78" w:rsidRDefault="00897CB8" w:rsidP="00411600">
      <w:pPr>
        <w:spacing w:after="0" w:line="240" w:lineRule="auto"/>
        <w:jc w:val="both"/>
        <w:rPr>
          <w:rFonts w:ascii="Times New Roman" w:hAnsi="Times New Roman"/>
          <w:sz w:val="24"/>
          <w:szCs w:val="24"/>
        </w:rPr>
      </w:pPr>
      <w:bookmarkStart w:id="0" w:name="_GoBack"/>
      <w:bookmarkEnd w:id="0"/>
      <w:r>
        <w:rPr>
          <w:rFonts w:ascii="Times New Roman" w:hAnsi="Times New Roman"/>
          <w:sz w:val="24"/>
          <w:szCs w:val="24"/>
        </w:rPr>
        <w:t>PETER FREYMARK</w:t>
      </w:r>
    </w:p>
    <w:p w:rsidR="00897CB8" w:rsidRPr="00C26F78" w:rsidRDefault="00897CB8" w:rsidP="00411600">
      <w:pPr>
        <w:spacing w:after="0" w:line="240" w:lineRule="auto"/>
        <w:jc w:val="both"/>
        <w:rPr>
          <w:rFonts w:ascii="Times New Roman" w:hAnsi="Times New Roman"/>
          <w:sz w:val="24"/>
          <w:szCs w:val="24"/>
        </w:rPr>
      </w:pPr>
      <w:proofErr w:type="gramStart"/>
      <w:r w:rsidRPr="00C26F78">
        <w:rPr>
          <w:rFonts w:ascii="Times New Roman" w:hAnsi="Times New Roman"/>
          <w:sz w:val="24"/>
          <w:szCs w:val="24"/>
        </w:rPr>
        <w:t>versus</w:t>
      </w:r>
      <w:proofErr w:type="gramEnd"/>
    </w:p>
    <w:p w:rsidR="00897CB8" w:rsidRPr="00C26F78" w:rsidRDefault="00897CB8" w:rsidP="00411600">
      <w:pPr>
        <w:spacing w:after="0" w:line="240" w:lineRule="auto"/>
        <w:jc w:val="both"/>
        <w:rPr>
          <w:rFonts w:ascii="Times New Roman" w:hAnsi="Times New Roman"/>
          <w:sz w:val="24"/>
          <w:szCs w:val="24"/>
        </w:rPr>
      </w:pPr>
      <w:r>
        <w:rPr>
          <w:rFonts w:ascii="Times New Roman" w:hAnsi="Times New Roman"/>
          <w:sz w:val="24"/>
          <w:szCs w:val="24"/>
        </w:rPr>
        <w:t>RICHARD MTANDWA</w:t>
      </w:r>
    </w:p>
    <w:p w:rsidR="00897CB8" w:rsidRPr="00C26F78" w:rsidRDefault="00897CB8" w:rsidP="00411600">
      <w:pPr>
        <w:spacing w:after="0" w:line="240" w:lineRule="auto"/>
        <w:jc w:val="both"/>
        <w:rPr>
          <w:rFonts w:ascii="Times New Roman" w:hAnsi="Times New Roman"/>
          <w:sz w:val="24"/>
          <w:szCs w:val="24"/>
        </w:rPr>
      </w:pPr>
    </w:p>
    <w:p w:rsidR="00897CB8" w:rsidRPr="00C26F78" w:rsidRDefault="00897CB8" w:rsidP="00411600">
      <w:pPr>
        <w:spacing w:after="0"/>
        <w:jc w:val="both"/>
        <w:rPr>
          <w:rFonts w:ascii="Times New Roman" w:hAnsi="Times New Roman"/>
          <w:sz w:val="24"/>
          <w:szCs w:val="24"/>
        </w:rPr>
      </w:pPr>
    </w:p>
    <w:p w:rsidR="00897CB8" w:rsidRPr="00C26F78" w:rsidRDefault="00897CB8" w:rsidP="00411600">
      <w:pPr>
        <w:spacing w:after="0" w:line="240" w:lineRule="auto"/>
        <w:jc w:val="both"/>
        <w:rPr>
          <w:rFonts w:ascii="Times New Roman" w:hAnsi="Times New Roman"/>
          <w:sz w:val="24"/>
          <w:szCs w:val="24"/>
        </w:rPr>
      </w:pPr>
      <w:r w:rsidRPr="00C26F78">
        <w:rPr>
          <w:rFonts w:ascii="Times New Roman" w:hAnsi="Times New Roman"/>
          <w:sz w:val="24"/>
          <w:szCs w:val="24"/>
        </w:rPr>
        <w:t xml:space="preserve">IN THE HIGH COURT OF ZIMBABWE                                                      </w:t>
      </w:r>
    </w:p>
    <w:p w:rsidR="00897CB8" w:rsidRPr="00C26F78" w:rsidRDefault="00897CB8" w:rsidP="00411600">
      <w:pPr>
        <w:spacing w:after="0" w:line="240" w:lineRule="auto"/>
        <w:jc w:val="both"/>
        <w:rPr>
          <w:rFonts w:ascii="Times New Roman" w:hAnsi="Times New Roman"/>
          <w:sz w:val="24"/>
          <w:szCs w:val="24"/>
        </w:rPr>
      </w:pPr>
      <w:r>
        <w:rPr>
          <w:rFonts w:ascii="Times New Roman" w:hAnsi="Times New Roman"/>
          <w:sz w:val="24"/>
          <w:szCs w:val="24"/>
        </w:rPr>
        <w:t>TAKUVA</w:t>
      </w:r>
      <w:r w:rsidRPr="00C26F78">
        <w:rPr>
          <w:rFonts w:ascii="Times New Roman" w:hAnsi="Times New Roman"/>
          <w:sz w:val="24"/>
          <w:szCs w:val="24"/>
        </w:rPr>
        <w:t xml:space="preserve"> J</w:t>
      </w:r>
    </w:p>
    <w:p w:rsidR="00897CB8" w:rsidRDefault="00897CB8" w:rsidP="00411600">
      <w:pPr>
        <w:spacing w:after="0" w:line="240" w:lineRule="auto"/>
        <w:jc w:val="both"/>
        <w:rPr>
          <w:rFonts w:ascii="Times New Roman" w:hAnsi="Times New Roman"/>
          <w:sz w:val="24"/>
          <w:szCs w:val="24"/>
        </w:rPr>
      </w:pPr>
      <w:r w:rsidRPr="00C26F78">
        <w:rPr>
          <w:rFonts w:ascii="Times New Roman" w:hAnsi="Times New Roman"/>
          <w:sz w:val="24"/>
          <w:szCs w:val="24"/>
        </w:rPr>
        <w:t xml:space="preserve">HARARE, </w:t>
      </w:r>
      <w:r w:rsidR="00A90E25">
        <w:rPr>
          <w:rFonts w:ascii="Times New Roman" w:hAnsi="Times New Roman"/>
          <w:sz w:val="24"/>
          <w:szCs w:val="24"/>
        </w:rPr>
        <w:t>16 July 2013</w:t>
      </w:r>
    </w:p>
    <w:p w:rsidR="00897CB8" w:rsidRDefault="00897CB8" w:rsidP="00411600">
      <w:pPr>
        <w:spacing w:after="0" w:line="240" w:lineRule="auto"/>
        <w:jc w:val="both"/>
        <w:rPr>
          <w:rFonts w:ascii="Times New Roman" w:hAnsi="Times New Roman"/>
          <w:sz w:val="24"/>
          <w:szCs w:val="24"/>
        </w:rPr>
      </w:pPr>
    </w:p>
    <w:p w:rsidR="005D5F6C" w:rsidRDefault="005D5F6C" w:rsidP="00411600">
      <w:pPr>
        <w:spacing w:after="0" w:line="240" w:lineRule="auto"/>
        <w:jc w:val="both"/>
        <w:rPr>
          <w:rFonts w:ascii="Times New Roman" w:hAnsi="Times New Roman"/>
          <w:sz w:val="24"/>
          <w:szCs w:val="24"/>
        </w:rPr>
      </w:pPr>
    </w:p>
    <w:p w:rsidR="005D5F6C" w:rsidRPr="005D5F6C" w:rsidRDefault="005D5F6C" w:rsidP="00411600">
      <w:pPr>
        <w:spacing w:after="0" w:line="240" w:lineRule="auto"/>
        <w:jc w:val="both"/>
        <w:rPr>
          <w:rFonts w:ascii="Times New Roman" w:hAnsi="Times New Roman"/>
          <w:b/>
          <w:sz w:val="24"/>
          <w:szCs w:val="24"/>
        </w:rPr>
      </w:pPr>
      <w:r w:rsidRPr="005D5F6C">
        <w:rPr>
          <w:rFonts w:ascii="Times New Roman" w:hAnsi="Times New Roman"/>
          <w:b/>
          <w:sz w:val="24"/>
          <w:szCs w:val="24"/>
        </w:rPr>
        <w:t>Opposed application</w:t>
      </w:r>
    </w:p>
    <w:p w:rsidR="00897CB8" w:rsidRDefault="00897CB8" w:rsidP="00411600">
      <w:pPr>
        <w:spacing w:after="0" w:line="240" w:lineRule="auto"/>
        <w:jc w:val="both"/>
        <w:rPr>
          <w:rFonts w:ascii="Times New Roman" w:hAnsi="Times New Roman"/>
          <w:sz w:val="24"/>
          <w:szCs w:val="24"/>
        </w:rPr>
      </w:pPr>
    </w:p>
    <w:p w:rsidR="00D03678" w:rsidRDefault="00897CB8" w:rsidP="00411600">
      <w:pPr>
        <w:spacing w:after="0" w:line="240" w:lineRule="auto"/>
        <w:jc w:val="both"/>
        <w:rPr>
          <w:rFonts w:ascii="Times New Roman" w:hAnsi="Times New Roman"/>
          <w:sz w:val="24"/>
          <w:szCs w:val="24"/>
        </w:rPr>
      </w:pPr>
      <w:r w:rsidRPr="00897CB8">
        <w:rPr>
          <w:rFonts w:ascii="Times New Roman" w:hAnsi="Times New Roman"/>
          <w:i/>
          <w:sz w:val="24"/>
          <w:szCs w:val="24"/>
        </w:rPr>
        <w:t xml:space="preserve">Adv. </w:t>
      </w:r>
      <w:r w:rsidR="006B60A1">
        <w:rPr>
          <w:rFonts w:ascii="Times New Roman" w:hAnsi="Times New Roman"/>
          <w:i/>
          <w:sz w:val="24"/>
          <w:szCs w:val="24"/>
        </w:rPr>
        <w:t xml:space="preserve">J.B </w:t>
      </w:r>
      <w:r w:rsidRPr="00897CB8">
        <w:rPr>
          <w:rFonts w:ascii="Times New Roman" w:hAnsi="Times New Roman"/>
          <w:i/>
          <w:sz w:val="24"/>
          <w:szCs w:val="24"/>
        </w:rPr>
        <w:t>Wood</w:t>
      </w:r>
      <w:r>
        <w:rPr>
          <w:rFonts w:ascii="Times New Roman" w:hAnsi="Times New Roman"/>
          <w:sz w:val="24"/>
          <w:szCs w:val="24"/>
        </w:rPr>
        <w:t>, for the applicant</w:t>
      </w:r>
    </w:p>
    <w:p w:rsidR="00897CB8" w:rsidRPr="00C26F78" w:rsidRDefault="00D03678" w:rsidP="00411600">
      <w:pPr>
        <w:spacing w:after="0" w:line="240" w:lineRule="auto"/>
        <w:jc w:val="both"/>
        <w:rPr>
          <w:rFonts w:ascii="Times New Roman" w:hAnsi="Times New Roman"/>
          <w:sz w:val="24"/>
          <w:szCs w:val="24"/>
        </w:rPr>
      </w:pPr>
      <w:r w:rsidRPr="00D03678">
        <w:rPr>
          <w:rFonts w:ascii="Times New Roman" w:hAnsi="Times New Roman"/>
          <w:i/>
          <w:sz w:val="24"/>
          <w:szCs w:val="24"/>
        </w:rPr>
        <w:t>P.</w:t>
      </w:r>
      <w:r w:rsidR="00897CB8" w:rsidRPr="00897CB8">
        <w:rPr>
          <w:rFonts w:ascii="Times New Roman" w:hAnsi="Times New Roman"/>
          <w:i/>
          <w:sz w:val="24"/>
          <w:szCs w:val="24"/>
        </w:rPr>
        <w:t xml:space="preserve"> </w:t>
      </w:r>
      <w:proofErr w:type="spellStart"/>
      <w:r w:rsidR="00897CB8" w:rsidRPr="00897CB8">
        <w:rPr>
          <w:rFonts w:ascii="Times New Roman" w:hAnsi="Times New Roman"/>
          <w:i/>
          <w:sz w:val="24"/>
          <w:szCs w:val="24"/>
        </w:rPr>
        <w:t>Nhokwara</w:t>
      </w:r>
      <w:proofErr w:type="spellEnd"/>
      <w:r w:rsidR="00897CB8">
        <w:rPr>
          <w:rFonts w:ascii="Times New Roman" w:hAnsi="Times New Roman"/>
          <w:sz w:val="24"/>
          <w:szCs w:val="24"/>
        </w:rPr>
        <w:t>, for the respondent</w:t>
      </w:r>
    </w:p>
    <w:p w:rsidR="00635FE2" w:rsidRDefault="00635FE2" w:rsidP="00411600">
      <w:pPr>
        <w:jc w:val="both"/>
      </w:pPr>
    </w:p>
    <w:p w:rsidR="00897CB8" w:rsidRDefault="00897CB8" w:rsidP="00411600">
      <w:pPr>
        <w:spacing w:after="0" w:line="360" w:lineRule="auto"/>
        <w:jc w:val="both"/>
        <w:rPr>
          <w:rFonts w:ascii="Times New Roman" w:hAnsi="Times New Roman"/>
          <w:sz w:val="24"/>
          <w:szCs w:val="24"/>
        </w:rPr>
      </w:pPr>
      <w:r>
        <w:tab/>
      </w:r>
      <w:r w:rsidRPr="00897CB8">
        <w:rPr>
          <w:rFonts w:ascii="Times New Roman" w:hAnsi="Times New Roman"/>
          <w:sz w:val="24"/>
          <w:szCs w:val="24"/>
        </w:rPr>
        <w:t>TAKUVA</w:t>
      </w:r>
      <w:r w:rsidR="009F4173">
        <w:rPr>
          <w:rFonts w:ascii="Times New Roman" w:hAnsi="Times New Roman"/>
          <w:sz w:val="24"/>
          <w:szCs w:val="24"/>
        </w:rPr>
        <w:t xml:space="preserve"> J</w:t>
      </w:r>
      <w:r>
        <w:rPr>
          <w:rFonts w:ascii="Times New Roman" w:hAnsi="Times New Roman"/>
          <w:sz w:val="24"/>
          <w:szCs w:val="24"/>
        </w:rPr>
        <w:t xml:space="preserve">:  At the hearing of this matter, the issue </w:t>
      </w:r>
      <w:proofErr w:type="spellStart"/>
      <w:r>
        <w:rPr>
          <w:rFonts w:ascii="Times New Roman" w:hAnsi="Times New Roman"/>
          <w:sz w:val="24"/>
          <w:szCs w:val="24"/>
        </w:rPr>
        <w:t>if</w:t>
      </w:r>
      <w:proofErr w:type="spellEnd"/>
      <w:r>
        <w:rPr>
          <w:rFonts w:ascii="Times New Roman" w:hAnsi="Times New Roman"/>
          <w:sz w:val="24"/>
          <w:szCs w:val="24"/>
        </w:rPr>
        <w:t xml:space="preserve"> whether or not the respondent was barred was raised and </w:t>
      </w:r>
      <w:proofErr w:type="spellStart"/>
      <w:r>
        <w:rPr>
          <w:rFonts w:ascii="Times New Roman" w:hAnsi="Times New Roman"/>
          <w:sz w:val="24"/>
          <w:szCs w:val="24"/>
        </w:rPr>
        <w:t>Mr</w:t>
      </w:r>
      <w:proofErr w:type="spellEnd"/>
      <w:r>
        <w:rPr>
          <w:rFonts w:ascii="Times New Roman" w:hAnsi="Times New Roman"/>
          <w:sz w:val="24"/>
          <w:szCs w:val="24"/>
        </w:rPr>
        <w:t xml:space="preserve"> </w:t>
      </w:r>
      <w:proofErr w:type="spellStart"/>
      <w:r w:rsidRPr="00D03678">
        <w:rPr>
          <w:rFonts w:ascii="Times New Roman" w:hAnsi="Times New Roman"/>
          <w:i/>
          <w:sz w:val="24"/>
          <w:szCs w:val="24"/>
        </w:rPr>
        <w:t>Nhokwara</w:t>
      </w:r>
      <w:proofErr w:type="spellEnd"/>
      <w:r>
        <w:rPr>
          <w:rFonts w:ascii="Times New Roman" w:hAnsi="Times New Roman"/>
          <w:sz w:val="24"/>
          <w:szCs w:val="24"/>
        </w:rPr>
        <w:t xml:space="preserve"> for the respondent submitted that the respondent was not barred as its heads were filed five days before the set down date. </w:t>
      </w:r>
    </w:p>
    <w:p w:rsidR="00897CB8" w:rsidRDefault="00897CB8" w:rsidP="00411600">
      <w:pPr>
        <w:spacing w:after="0" w:line="360" w:lineRule="auto"/>
        <w:ind w:firstLine="720"/>
        <w:jc w:val="both"/>
        <w:rPr>
          <w:rFonts w:ascii="Times New Roman" w:hAnsi="Times New Roman"/>
          <w:sz w:val="24"/>
          <w:szCs w:val="24"/>
        </w:rPr>
      </w:pPr>
      <w:r>
        <w:rPr>
          <w:rFonts w:ascii="Times New Roman" w:hAnsi="Times New Roman"/>
          <w:sz w:val="24"/>
          <w:szCs w:val="24"/>
        </w:rPr>
        <w:t>Rule 238 (2a) of the High Court Rules, 1971, provides that:</w:t>
      </w:r>
    </w:p>
    <w:p w:rsidR="00411600" w:rsidRDefault="00411600" w:rsidP="0073584E">
      <w:pPr>
        <w:spacing w:after="0" w:line="240" w:lineRule="auto"/>
        <w:ind w:left="720"/>
        <w:jc w:val="both"/>
        <w:rPr>
          <w:rFonts w:ascii="Times New Roman" w:hAnsi="Times New Roman"/>
          <w:sz w:val="24"/>
          <w:szCs w:val="24"/>
        </w:rPr>
      </w:pPr>
      <w:r>
        <w:rPr>
          <w:rFonts w:ascii="Times New Roman" w:hAnsi="Times New Roman"/>
          <w:sz w:val="24"/>
          <w:szCs w:val="24"/>
        </w:rPr>
        <w:t xml:space="preserve">“Heads of argument referred </w:t>
      </w:r>
      <w:r w:rsidR="009F4173">
        <w:rPr>
          <w:rFonts w:ascii="Times New Roman" w:hAnsi="Times New Roman"/>
          <w:sz w:val="24"/>
          <w:szCs w:val="24"/>
        </w:rPr>
        <w:t>t</w:t>
      </w:r>
      <w:r>
        <w:rPr>
          <w:rFonts w:ascii="Times New Roman" w:hAnsi="Times New Roman"/>
          <w:sz w:val="24"/>
          <w:szCs w:val="24"/>
        </w:rPr>
        <w:t xml:space="preserve">o in </w:t>
      </w:r>
      <w:proofErr w:type="spellStart"/>
      <w:r>
        <w:rPr>
          <w:rFonts w:ascii="Times New Roman" w:hAnsi="Times New Roman"/>
          <w:sz w:val="24"/>
          <w:szCs w:val="24"/>
        </w:rPr>
        <w:t>subr</w:t>
      </w:r>
      <w:proofErr w:type="spellEnd"/>
      <w:r>
        <w:rPr>
          <w:rFonts w:ascii="Times New Roman" w:hAnsi="Times New Roman"/>
          <w:sz w:val="24"/>
          <w:szCs w:val="24"/>
        </w:rPr>
        <w:t xml:space="preserve"> (2) shall be filed by the respondent’s legal practitioner not more than ten days after the heads of argument of the applicant o</w:t>
      </w:r>
      <w:r w:rsidR="00150893">
        <w:rPr>
          <w:rFonts w:ascii="Times New Roman" w:hAnsi="Times New Roman"/>
          <w:sz w:val="24"/>
          <w:szCs w:val="24"/>
        </w:rPr>
        <w:t>r</w:t>
      </w:r>
      <w:r>
        <w:rPr>
          <w:rFonts w:ascii="Times New Roman" w:hAnsi="Times New Roman"/>
          <w:sz w:val="24"/>
          <w:szCs w:val="24"/>
        </w:rPr>
        <w:t xml:space="preserve"> excipient</w:t>
      </w:r>
      <w:r w:rsidR="00150893">
        <w:rPr>
          <w:rFonts w:ascii="Times New Roman" w:hAnsi="Times New Roman"/>
          <w:sz w:val="24"/>
          <w:szCs w:val="24"/>
        </w:rPr>
        <w:t>s</w:t>
      </w:r>
      <w:r>
        <w:rPr>
          <w:rFonts w:ascii="Times New Roman" w:hAnsi="Times New Roman"/>
          <w:sz w:val="24"/>
          <w:szCs w:val="24"/>
        </w:rPr>
        <w:t xml:space="preserve">, as the case may be, were delivered to the respondent in terms of </w:t>
      </w:r>
      <w:proofErr w:type="spellStart"/>
      <w:r>
        <w:rPr>
          <w:rFonts w:ascii="Times New Roman" w:hAnsi="Times New Roman"/>
          <w:sz w:val="24"/>
          <w:szCs w:val="24"/>
        </w:rPr>
        <w:t>subr</w:t>
      </w:r>
      <w:proofErr w:type="spellEnd"/>
      <w:r>
        <w:rPr>
          <w:rFonts w:ascii="Times New Roman" w:hAnsi="Times New Roman"/>
          <w:sz w:val="24"/>
          <w:szCs w:val="24"/>
        </w:rPr>
        <w:t xml:space="preserve"> (1).  </w:t>
      </w:r>
    </w:p>
    <w:p w:rsidR="0073584E" w:rsidRDefault="0073584E" w:rsidP="0073584E">
      <w:pPr>
        <w:spacing w:after="0" w:line="240" w:lineRule="auto"/>
        <w:ind w:left="720"/>
        <w:jc w:val="both"/>
        <w:rPr>
          <w:rFonts w:ascii="Times New Roman" w:hAnsi="Times New Roman"/>
          <w:sz w:val="24"/>
          <w:szCs w:val="24"/>
        </w:rPr>
      </w:pPr>
    </w:p>
    <w:p w:rsidR="0073584E" w:rsidRDefault="0073584E" w:rsidP="0073584E">
      <w:pPr>
        <w:spacing w:after="0" w:line="240" w:lineRule="auto"/>
        <w:ind w:firstLine="720"/>
        <w:jc w:val="both"/>
        <w:rPr>
          <w:rFonts w:ascii="Times New Roman" w:hAnsi="Times New Roman"/>
          <w:sz w:val="24"/>
          <w:szCs w:val="24"/>
        </w:rPr>
      </w:pPr>
      <w:r>
        <w:rPr>
          <w:rFonts w:ascii="Times New Roman" w:hAnsi="Times New Roman"/>
          <w:sz w:val="24"/>
          <w:szCs w:val="24"/>
        </w:rPr>
        <w:t>Provide</w:t>
      </w:r>
      <w:r w:rsidR="00AA63EC">
        <w:rPr>
          <w:rFonts w:ascii="Times New Roman" w:hAnsi="Times New Roman"/>
          <w:sz w:val="24"/>
          <w:szCs w:val="24"/>
        </w:rPr>
        <w:t>d</w:t>
      </w:r>
      <w:r>
        <w:rPr>
          <w:rFonts w:ascii="Times New Roman" w:hAnsi="Times New Roman"/>
          <w:sz w:val="24"/>
          <w:szCs w:val="24"/>
        </w:rPr>
        <w:t xml:space="preserve"> that-</w:t>
      </w:r>
    </w:p>
    <w:p w:rsidR="0073584E" w:rsidRDefault="0073584E" w:rsidP="0073584E">
      <w:pPr>
        <w:spacing w:after="0" w:line="240" w:lineRule="auto"/>
        <w:ind w:firstLine="720"/>
        <w:jc w:val="both"/>
        <w:rPr>
          <w:rFonts w:ascii="Times New Roman" w:hAnsi="Times New Roman"/>
          <w:sz w:val="24"/>
          <w:szCs w:val="24"/>
        </w:rPr>
      </w:pPr>
    </w:p>
    <w:p w:rsidR="0073584E" w:rsidRDefault="00150893" w:rsidP="0073584E">
      <w:pPr>
        <w:pStyle w:val="ListParagraph"/>
        <w:numPr>
          <w:ilvl w:val="0"/>
          <w:numId w:val="6"/>
        </w:numPr>
        <w:spacing w:after="0" w:line="240" w:lineRule="auto"/>
        <w:jc w:val="both"/>
        <w:rPr>
          <w:rFonts w:ascii="Times New Roman" w:hAnsi="Times New Roman"/>
          <w:sz w:val="24"/>
          <w:szCs w:val="24"/>
        </w:rPr>
      </w:pPr>
      <w:proofErr w:type="gramStart"/>
      <w:r>
        <w:rPr>
          <w:rFonts w:ascii="Times New Roman" w:hAnsi="Times New Roman"/>
          <w:sz w:val="24"/>
          <w:szCs w:val="24"/>
        </w:rPr>
        <w:t>n</w:t>
      </w:r>
      <w:r w:rsidR="0073584E">
        <w:rPr>
          <w:rFonts w:ascii="Times New Roman" w:hAnsi="Times New Roman"/>
          <w:sz w:val="24"/>
          <w:szCs w:val="24"/>
        </w:rPr>
        <w:t>o</w:t>
      </w:r>
      <w:proofErr w:type="gramEnd"/>
      <w:r w:rsidR="0073584E">
        <w:rPr>
          <w:rFonts w:ascii="Times New Roman" w:hAnsi="Times New Roman"/>
          <w:sz w:val="24"/>
          <w:szCs w:val="24"/>
        </w:rPr>
        <w:t xml:space="preserve"> period during which the court is on vacation shall be counted as part of the ten day period.</w:t>
      </w:r>
    </w:p>
    <w:p w:rsidR="0073584E" w:rsidRDefault="0073584E" w:rsidP="0073584E">
      <w:pPr>
        <w:pStyle w:val="ListParagraph"/>
        <w:spacing w:after="0" w:line="240" w:lineRule="auto"/>
        <w:ind w:left="1440"/>
        <w:jc w:val="both"/>
        <w:rPr>
          <w:rFonts w:ascii="Times New Roman" w:hAnsi="Times New Roman"/>
          <w:sz w:val="24"/>
          <w:szCs w:val="24"/>
        </w:rPr>
      </w:pPr>
    </w:p>
    <w:p w:rsidR="0073584E" w:rsidRPr="0073584E" w:rsidRDefault="00150893" w:rsidP="0073584E">
      <w:pPr>
        <w:pStyle w:val="ListParagraph"/>
        <w:numPr>
          <w:ilvl w:val="0"/>
          <w:numId w:val="6"/>
        </w:numPr>
        <w:spacing w:after="0" w:line="240" w:lineRule="auto"/>
        <w:jc w:val="both"/>
        <w:rPr>
          <w:rFonts w:ascii="Times New Roman" w:hAnsi="Times New Roman"/>
          <w:sz w:val="24"/>
          <w:szCs w:val="24"/>
        </w:rPr>
      </w:pPr>
      <w:proofErr w:type="gramStart"/>
      <w:r>
        <w:rPr>
          <w:rFonts w:ascii="Times New Roman" w:hAnsi="Times New Roman"/>
          <w:sz w:val="24"/>
          <w:szCs w:val="24"/>
        </w:rPr>
        <w:t>t</w:t>
      </w:r>
      <w:r w:rsidR="0073584E">
        <w:rPr>
          <w:rFonts w:ascii="Times New Roman" w:hAnsi="Times New Roman"/>
          <w:sz w:val="24"/>
          <w:szCs w:val="24"/>
        </w:rPr>
        <w:t>he</w:t>
      </w:r>
      <w:proofErr w:type="gramEnd"/>
      <w:r w:rsidR="0073584E">
        <w:rPr>
          <w:rFonts w:ascii="Times New Roman" w:hAnsi="Times New Roman"/>
          <w:sz w:val="24"/>
          <w:szCs w:val="24"/>
        </w:rPr>
        <w:t xml:space="preserve"> respondent’s heads of argument shall be filed at least five days before the hearing.”  </w:t>
      </w:r>
    </w:p>
    <w:p w:rsidR="0073584E" w:rsidRDefault="0073584E" w:rsidP="0073584E">
      <w:pPr>
        <w:spacing w:after="0" w:line="360" w:lineRule="auto"/>
        <w:jc w:val="both"/>
        <w:rPr>
          <w:rFonts w:ascii="Times New Roman" w:hAnsi="Times New Roman"/>
          <w:sz w:val="24"/>
          <w:szCs w:val="24"/>
        </w:rPr>
      </w:pPr>
    </w:p>
    <w:p w:rsidR="0073584E" w:rsidRDefault="0073584E" w:rsidP="0073584E">
      <w:pPr>
        <w:spacing w:after="0" w:line="360" w:lineRule="auto"/>
        <w:ind w:firstLine="720"/>
        <w:jc w:val="both"/>
        <w:rPr>
          <w:rFonts w:ascii="Times New Roman" w:hAnsi="Times New Roman"/>
          <w:sz w:val="24"/>
          <w:szCs w:val="24"/>
        </w:rPr>
      </w:pPr>
      <w:r>
        <w:rPr>
          <w:rFonts w:ascii="Times New Roman" w:hAnsi="Times New Roman"/>
          <w:sz w:val="24"/>
          <w:szCs w:val="24"/>
        </w:rPr>
        <w:t>The applicant filed and served his heads of argument on 25 July 2012.  The respondent did not file his heads within the 10 days period.  He only did so on 8 July 2013.  The hearing was set for 16 July 2013.</w:t>
      </w:r>
    </w:p>
    <w:p w:rsidR="0073584E" w:rsidRDefault="0073584E" w:rsidP="0073584E">
      <w:pPr>
        <w:spacing w:after="0" w:line="360" w:lineRule="auto"/>
        <w:ind w:firstLine="720"/>
        <w:jc w:val="both"/>
        <w:rPr>
          <w:rFonts w:ascii="Times New Roman" w:hAnsi="Times New Roman"/>
          <w:sz w:val="24"/>
          <w:szCs w:val="24"/>
        </w:rPr>
      </w:pPr>
      <w:r>
        <w:rPr>
          <w:rFonts w:ascii="Times New Roman" w:hAnsi="Times New Roman"/>
          <w:sz w:val="24"/>
          <w:szCs w:val="24"/>
        </w:rPr>
        <w:t>It was conceded that respondent’s heads of argument were filed almost a year after receipt of the applicant’s heads.  The sole argument presented was that the respondent would rely on the proviso to Rule 238 (2a) cited above.</w:t>
      </w:r>
    </w:p>
    <w:p w:rsidR="0073584E" w:rsidRDefault="0073584E" w:rsidP="0073584E">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The </w:t>
      </w:r>
      <w:r w:rsidR="00150893">
        <w:rPr>
          <w:rFonts w:ascii="Times New Roman" w:hAnsi="Times New Roman"/>
          <w:sz w:val="24"/>
          <w:szCs w:val="24"/>
        </w:rPr>
        <w:t xml:space="preserve">same </w:t>
      </w:r>
      <w:r>
        <w:rPr>
          <w:rFonts w:ascii="Times New Roman" w:hAnsi="Times New Roman"/>
          <w:sz w:val="24"/>
          <w:szCs w:val="24"/>
        </w:rPr>
        <w:t xml:space="preserve">issue came before MAKARAU J (as she then was) in </w:t>
      </w:r>
      <w:r w:rsidRPr="002C03AB">
        <w:rPr>
          <w:rFonts w:ascii="Times New Roman" w:hAnsi="Times New Roman"/>
          <w:i/>
          <w:sz w:val="24"/>
          <w:szCs w:val="24"/>
        </w:rPr>
        <w:t>Vera</w:t>
      </w:r>
      <w:r w:rsidR="002C03AB">
        <w:rPr>
          <w:rFonts w:ascii="Times New Roman" w:hAnsi="Times New Roman"/>
          <w:sz w:val="24"/>
          <w:szCs w:val="24"/>
        </w:rPr>
        <w:t xml:space="preserve"> v </w:t>
      </w:r>
      <w:r w:rsidR="002C03AB" w:rsidRPr="002C03AB">
        <w:rPr>
          <w:rFonts w:ascii="Times New Roman" w:hAnsi="Times New Roman"/>
          <w:i/>
          <w:sz w:val="24"/>
          <w:szCs w:val="24"/>
        </w:rPr>
        <w:t>Imperial Asset</w:t>
      </w:r>
      <w:r w:rsidR="002C03AB">
        <w:rPr>
          <w:rFonts w:ascii="Times New Roman" w:hAnsi="Times New Roman"/>
          <w:sz w:val="24"/>
          <w:szCs w:val="24"/>
        </w:rPr>
        <w:t xml:space="preserve"> </w:t>
      </w:r>
      <w:r w:rsidR="002C03AB" w:rsidRPr="002C03AB">
        <w:rPr>
          <w:rFonts w:ascii="Times New Roman" w:hAnsi="Times New Roman"/>
          <w:i/>
          <w:sz w:val="24"/>
          <w:szCs w:val="24"/>
        </w:rPr>
        <w:t xml:space="preserve">Management Company </w:t>
      </w:r>
      <w:r w:rsidR="002C03AB">
        <w:rPr>
          <w:rFonts w:ascii="Times New Roman" w:hAnsi="Times New Roman"/>
          <w:sz w:val="24"/>
          <w:szCs w:val="24"/>
        </w:rPr>
        <w:t>2006 (1) ZLR 436 (H).  The learned judge held that;</w:t>
      </w:r>
      <w:r>
        <w:rPr>
          <w:rFonts w:ascii="Times New Roman" w:hAnsi="Times New Roman"/>
          <w:sz w:val="24"/>
          <w:szCs w:val="24"/>
        </w:rPr>
        <w:t xml:space="preserve">    </w:t>
      </w:r>
    </w:p>
    <w:p w:rsidR="002C03AB" w:rsidRDefault="00E80038" w:rsidP="00E458E4">
      <w:pPr>
        <w:spacing w:after="0" w:line="240" w:lineRule="auto"/>
        <w:ind w:left="720"/>
        <w:jc w:val="both"/>
        <w:rPr>
          <w:rFonts w:ascii="Times New Roman" w:hAnsi="Times New Roman"/>
          <w:sz w:val="24"/>
          <w:szCs w:val="24"/>
        </w:rPr>
      </w:pPr>
      <w:r>
        <w:rPr>
          <w:rFonts w:ascii="Times New Roman" w:hAnsi="Times New Roman"/>
          <w:sz w:val="24"/>
          <w:szCs w:val="24"/>
        </w:rPr>
        <w:t>“The operative part of r 238 (2a) of the High Court Rules</w:t>
      </w:r>
      <w:r w:rsidR="00150893">
        <w:rPr>
          <w:rFonts w:ascii="Times New Roman" w:hAnsi="Times New Roman"/>
          <w:sz w:val="24"/>
          <w:szCs w:val="24"/>
        </w:rPr>
        <w:t>,</w:t>
      </w:r>
      <w:r>
        <w:rPr>
          <w:rFonts w:ascii="Times New Roman" w:hAnsi="Times New Roman"/>
          <w:sz w:val="24"/>
          <w:szCs w:val="24"/>
        </w:rPr>
        <w:t xml:space="preserve"> 1971 is not to be found in the proviso. It is in the main provision and is to the effect that the respondent is to file his heads of argument within ten days of being served with the applicants’ heads.  That is the </w:t>
      </w:r>
      <w:r w:rsidR="00150893">
        <w:rPr>
          <w:rFonts w:ascii="Times New Roman" w:hAnsi="Times New Roman"/>
          <w:sz w:val="24"/>
          <w:szCs w:val="24"/>
        </w:rPr>
        <w:t>immutable</w:t>
      </w:r>
      <w:r w:rsidR="00332A08">
        <w:rPr>
          <w:rFonts w:ascii="Times New Roman" w:hAnsi="Times New Roman"/>
          <w:sz w:val="24"/>
          <w:szCs w:val="24"/>
        </w:rPr>
        <w:t xml:space="preserve"> </w:t>
      </w:r>
      <w:r w:rsidR="00D1079A">
        <w:rPr>
          <w:rFonts w:ascii="Times New Roman" w:hAnsi="Times New Roman"/>
          <w:sz w:val="24"/>
          <w:szCs w:val="24"/>
        </w:rPr>
        <w:t>r</w:t>
      </w:r>
      <w:r w:rsidR="00332A08">
        <w:rPr>
          <w:rFonts w:ascii="Times New Roman" w:hAnsi="Times New Roman"/>
          <w:sz w:val="24"/>
          <w:szCs w:val="24"/>
        </w:rPr>
        <w:t>ule.  However, in the event that the respondent has been served with the applicant’s heads close to the set down date, he shall not have the benefit of the full ten day period within which to file and serve heads stipulated in the main provision but shall have to do so five clear days before</w:t>
      </w:r>
      <w:r w:rsidR="00E458E4">
        <w:rPr>
          <w:rFonts w:ascii="Times New Roman" w:hAnsi="Times New Roman"/>
          <w:sz w:val="24"/>
          <w:szCs w:val="24"/>
        </w:rPr>
        <w:t xml:space="preserve"> the set down date.  This is the import of the proviso to the main provision of the rule.</w:t>
      </w:r>
    </w:p>
    <w:p w:rsidR="00E458E4" w:rsidRDefault="00E458E4" w:rsidP="00E458E4">
      <w:pPr>
        <w:spacing w:after="0" w:line="240" w:lineRule="auto"/>
        <w:ind w:left="720"/>
        <w:jc w:val="both"/>
        <w:rPr>
          <w:rFonts w:ascii="Times New Roman" w:hAnsi="Times New Roman"/>
          <w:sz w:val="24"/>
          <w:szCs w:val="24"/>
        </w:rPr>
      </w:pPr>
    </w:p>
    <w:p w:rsidR="00E458E4" w:rsidRDefault="00E458E4" w:rsidP="00E458E4">
      <w:pPr>
        <w:spacing w:after="0" w:line="240" w:lineRule="auto"/>
        <w:ind w:left="720"/>
        <w:jc w:val="both"/>
        <w:rPr>
          <w:rFonts w:ascii="Times New Roman" w:hAnsi="Times New Roman"/>
          <w:sz w:val="24"/>
          <w:szCs w:val="24"/>
        </w:rPr>
      </w:pPr>
      <w:r>
        <w:rPr>
          <w:rFonts w:ascii="Times New Roman" w:hAnsi="Times New Roman"/>
          <w:sz w:val="24"/>
          <w:szCs w:val="24"/>
        </w:rPr>
        <w:t xml:space="preserve">Where a respondent’s heads of argument are not filed timeously in accordance with r 238 (2a), the </w:t>
      </w:r>
      <w:r w:rsidRPr="00D03678">
        <w:rPr>
          <w:rFonts w:ascii="Times New Roman" w:hAnsi="Times New Roman"/>
          <w:sz w:val="24"/>
          <w:szCs w:val="24"/>
          <w:u w:val="single"/>
        </w:rPr>
        <w:t>respondent concerned is automatically barred</w:t>
      </w:r>
      <w:r>
        <w:rPr>
          <w:rFonts w:ascii="Times New Roman" w:hAnsi="Times New Roman"/>
          <w:sz w:val="24"/>
          <w:szCs w:val="24"/>
        </w:rPr>
        <w:t xml:space="preserve"> and the court may deal with the matter on the merits or direct that it be set down on the unopposed roll.” (</w:t>
      </w:r>
      <w:proofErr w:type="gramStart"/>
      <w:r>
        <w:rPr>
          <w:rFonts w:ascii="Times New Roman" w:hAnsi="Times New Roman"/>
          <w:sz w:val="24"/>
          <w:szCs w:val="24"/>
        </w:rPr>
        <w:t>my</w:t>
      </w:r>
      <w:proofErr w:type="gramEnd"/>
      <w:r>
        <w:rPr>
          <w:rFonts w:ascii="Times New Roman" w:hAnsi="Times New Roman"/>
          <w:sz w:val="24"/>
          <w:szCs w:val="24"/>
        </w:rPr>
        <w:t xml:space="preserve"> emphasis).</w:t>
      </w:r>
    </w:p>
    <w:p w:rsidR="00E458E4" w:rsidRDefault="00E458E4" w:rsidP="00E458E4">
      <w:pPr>
        <w:spacing w:after="0" w:line="240" w:lineRule="auto"/>
        <w:jc w:val="both"/>
        <w:rPr>
          <w:rFonts w:ascii="Times New Roman" w:hAnsi="Times New Roman"/>
          <w:sz w:val="24"/>
          <w:szCs w:val="24"/>
        </w:rPr>
      </w:pPr>
    </w:p>
    <w:p w:rsidR="00E458E4" w:rsidRDefault="00E458E4" w:rsidP="00E458E4">
      <w:pPr>
        <w:spacing w:after="0" w:line="360" w:lineRule="auto"/>
        <w:ind w:firstLine="720"/>
        <w:jc w:val="both"/>
        <w:rPr>
          <w:rFonts w:ascii="Times New Roman" w:hAnsi="Times New Roman"/>
          <w:sz w:val="24"/>
          <w:szCs w:val="24"/>
        </w:rPr>
      </w:pPr>
      <w:r>
        <w:rPr>
          <w:rFonts w:ascii="Times New Roman" w:hAnsi="Times New Roman"/>
          <w:sz w:val="24"/>
          <w:szCs w:val="24"/>
        </w:rPr>
        <w:t>I associate myself with the above interpretation of the rule.   Consequently, I find that respondent’s</w:t>
      </w:r>
      <w:r w:rsidR="00150893">
        <w:rPr>
          <w:rFonts w:ascii="Times New Roman" w:hAnsi="Times New Roman"/>
          <w:sz w:val="24"/>
          <w:szCs w:val="24"/>
        </w:rPr>
        <w:t xml:space="preserve"> interpretation of r 238 (2a) is</w:t>
      </w:r>
      <w:r>
        <w:rPr>
          <w:rFonts w:ascii="Times New Roman" w:hAnsi="Times New Roman"/>
          <w:sz w:val="24"/>
          <w:szCs w:val="24"/>
        </w:rPr>
        <w:t xml:space="preserve"> incorrect.  The effect is that the respondent is automatically barred by operation of the rules of procedure as the rule is peremptory. </w:t>
      </w:r>
    </w:p>
    <w:p w:rsidR="00E458E4" w:rsidRDefault="00E458E4" w:rsidP="00E458E4">
      <w:pPr>
        <w:spacing w:after="0" w:line="360" w:lineRule="auto"/>
        <w:ind w:firstLine="720"/>
        <w:jc w:val="both"/>
        <w:rPr>
          <w:rFonts w:ascii="Times New Roman" w:hAnsi="Times New Roman"/>
          <w:sz w:val="24"/>
          <w:szCs w:val="24"/>
        </w:rPr>
      </w:pPr>
      <w:r>
        <w:rPr>
          <w:rFonts w:ascii="Times New Roman" w:hAnsi="Times New Roman"/>
          <w:sz w:val="24"/>
          <w:szCs w:val="24"/>
        </w:rPr>
        <w:t>Accordingly, it is ordered that the matter be set down on the unopposed roll.</w:t>
      </w:r>
    </w:p>
    <w:p w:rsidR="005148CF" w:rsidRDefault="005148CF" w:rsidP="00E458E4">
      <w:pPr>
        <w:spacing w:after="0" w:line="360" w:lineRule="auto"/>
        <w:ind w:firstLine="720"/>
        <w:jc w:val="both"/>
        <w:rPr>
          <w:rFonts w:ascii="Times New Roman" w:hAnsi="Times New Roman"/>
          <w:sz w:val="24"/>
          <w:szCs w:val="24"/>
        </w:rPr>
      </w:pPr>
    </w:p>
    <w:p w:rsidR="005148CF" w:rsidRDefault="005148CF" w:rsidP="00245934">
      <w:pPr>
        <w:spacing w:after="0" w:line="360" w:lineRule="auto"/>
        <w:jc w:val="both"/>
        <w:rPr>
          <w:rFonts w:ascii="Times New Roman" w:hAnsi="Times New Roman"/>
          <w:sz w:val="24"/>
          <w:szCs w:val="24"/>
        </w:rPr>
      </w:pPr>
    </w:p>
    <w:p w:rsidR="00245934" w:rsidRDefault="00245934" w:rsidP="002E3DC8">
      <w:pPr>
        <w:spacing w:after="0" w:line="240" w:lineRule="auto"/>
        <w:jc w:val="both"/>
        <w:rPr>
          <w:rFonts w:ascii="Times New Roman" w:hAnsi="Times New Roman"/>
          <w:sz w:val="24"/>
          <w:szCs w:val="24"/>
        </w:rPr>
      </w:pPr>
      <w:proofErr w:type="spellStart"/>
      <w:r w:rsidRPr="00245934">
        <w:rPr>
          <w:rFonts w:ascii="Times New Roman" w:hAnsi="Times New Roman"/>
          <w:i/>
          <w:sz w:val="24"/>
          <w:szCs w:val="24"/>
        </w:rPr>
        <w:t>Matizanadzo</w:t>
      </w:r>
      <w:proofErr w:type="spellEnd"/>
      <w:r w:rsidRPr="00245934">
        <w:rPr>
          <w:rFonts w:ascii="Times New Roman" w:hAnsi="Times New Roman"/>
          <w:i/>
          <w:sz w:val="24"/>
          <w:szCs w:val="24"/>
        </w:rPr>
        <w:t xml:space="preserve"> &amp; </w:t>
      </w:r>
      <w:proofErr w:type="spellStart"/>
      <w:r w:rsidRPr="00245934">
        <w:rPr>
          <w:rFonts w:ascii="Times New Roman" w:hAnsi="Times New Roman"/>
          <w:i/>
          <w:sz w:val="24"/>
          <w:szCs w:val="24"/>
        </w:rPr>
        <w:t>Warhurst</w:t>
      </w:r>
      <w:proofErr w:type="spellEnd"/>
      <w:r>
        <w:rPr>
          <w:rFonts w:ascii="Times New Roman" w:hAnsi="Times New Roman"/>
          <w:sz w:val="24"/>
          <w:szCs w:val="24"/>
        </w:rPr>
        <w:t>, applicant’s legal practitioners</w:t>
      </w:r>
    </w:p>
    <w:p w:rsidR="00245934" w:rsidRPr="00897CB8" w:rsidRDefault="00245934" w:rsidP="002E3DC8">
      <w:pPr>
        <w:spacing w:after="0" w:line="240" w:lineRule="auto"/>
        <w:jc w:val="both"/>
        <w:rPr>
          <w:rFonts w:ascii="Times New Roman" w:hAnsi="Times New Roman"/>
          <w:sz w:val="24"/>
          <w:szCs w:val="24"/>
        </w:rPr>
      </w:pPr>
      <w:proofErr w:type="spellStart"/>
      <w:r w:rsidRPr="00245934">
        <w:rPr>
          <w:rFonts w:ascii="Times New Roman" w:hAnsi="Times New Roman"/>
          <w:i/>
          <w:sz w:val="24"/>
          <w:szCs w:val="24"/>
        </w:rPr>
        <w:t>Messrs</w:t>
      </w:r>
      <w:proofErr w:type="spellEnd"/>
      <w:r w:rsidRPr="00245934">
        <w:rPr>
          <w:rFonts w:ascii="Times New Roman" w:hAnsi="Times New Roman"/>
          <w:i/>
          <w:sz w:val="24"/>
          <w:szCs w:val="24"/>
        </w:rPr>
        <w:t xml:space="preserve"> </w:t>
      </w:r>
      <w:proofErr w:type="spellStart"/>
      <w:r w:rsidRPr="00245934">
        <w:rPr>
          <w:rFonts w:ascii="Times New Roman" w:hAnsi="Times New Roman"/>
          <w:i/>
          <w:sz w:val="24"/>
          <w:szCs w:val="24"/>
        </w:rPr>
        <w:t>Mambosasa</w:t>
      </w:r>
      <w:proofErr w:type="spellEnd"/>
      <w:r>
        <w:rPr>
          <w:rFonts w:ascii="Times New Roman" w:hAnsi="Times New Roman"/>
          <w:sz w:val="24"/>
          <w:szCs w:val="24"/>
        </w:rPr>
        <w:t>, respondent’s legal practitioners</w:t>
      </w:r>
    </w:p>
    <w:sectPr w:rsidR="00245934" w:rsidRPr="00897CB8" w:rsidSect="00FE31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993" w:rsidRDefault="00D92993" w:rsidP="00400E20">
      <w:pPr>
        <w:spacing w:after="0" w:line="240" w:lineRule="auto"/>
      </w:pPr>
      <w:r>
        <w:separator/>
      </w:r>
    </w:p>
  </w:endnote>
  <w:endnote w:type="continuationSeparator" w:id="0">
    <w:p w:rsidR="00D92993" w:rsidRDefault="00D92993" w:rsidP="0040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152" w:rsidRDefault="004D51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152" w:rsidRDefault="004D51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152" w:rsidRDefault="004D5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993" w:rsidRDefault="00D92993" w:rsidP="00400E20">
      <w:pPr>
        <w:spacing w:after="0" w:line="240" w:lineRule="auto"/>
      </w:pPr>
      <w:r>
        <w:separator/>
      </w:r>
    </w:p>
  </w:footnote>
  <w:footnote w:type="continuationSeparator" w:id="0">
    <w:p w:rsidR="00D92993" w:rsidRDefault="00D92993" w:rsidP="00400E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152" w:rsidRDefault="004D51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35938"/>
      <w:docPartObj>
        <w:docPartGallery w:val="Page Numbers (Top of Page)"/>
        <w:docPartUnique/>
      </w:docPartObj>
    </w:sdtPr>
    <w:sdtEndPr/>
    <w:sdtContent>
      <w:p w:rsidR="00400E20" w:rsidRDefault="00D92993">
        <w:pPr>
          <w:pStyle w:val="Header"/>
          <w:jc w:val="right"/>
        </w:pPr>
        <w:r>
          <w:fldChar w:fldCharType="begin"/>
        </w:r>
        <w:r>
          <w:instrText xml:space="preserve"> PAGE   \* MERGEFORMAT </w:instrText>
        </w:r>
        <w:r>
          <w:fldChar w:fldCharType="separate"/>
        </w:r>
        <w:r w:rsidR="005003F1">
          <w:rPr>
            <w:noProof/>
          </w:rPr>
          <w:t>1</w:t>
        </w:r>
        <w:r>
          <w:rPr>
            <w:noProof/>
          </w:rPr>
          <w:fldChar w:fldCharType="end"/>
        </w:r>
      </w:p>
      <w:p w:rsidR="00400E20" w:rsidRDefault="004D5152">
        <w:pPr>
          <w:pStyle w:val="Header"/>
          <w:jc w:val="right"/>
        </w:pPr>
        <w:r>
          <w:t>HH 270/</w:t>
        </w:r>
        <w:r w:rsidR="00400E20">
          <w:t>13</w:t>
        </w:r>
      </w:p>
      <w:p w:rsidR="00400E20" w:rsidRDefault="001B365A">
        <w:pPr>
          <w:pStyle w:val="Header"/>
          <w:jc w:val="right"/>
        </w:pPr>
        <w:r>
          <w:t>HC 5002/12</w:t>
        </w:r>
      </w:p>
    </w:sdtContent>
  </w:sdt>
  <w:p w:rsidR="00BE668F" w:rsidRDefault="00D929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152" w:rsidRDefault="004D51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B56E4"/>
    <w:multiLevelType w:val="hybridMultilevel"/>
    <w:tmpl w:val="93CE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7F3903"/>
    <w:multiLevelType w:val="hybridMultilevel"/>
    <w:tmpl w:val="8C18E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34415D"/>
    <w:multiLevelType w:val="hybridMultilevel"/>
    <w:tmpl w:val="9A3A2426"/>
    <w:lvl w:ilvl="0" w:tplc="E9C828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ECB7871"/>
    <w:multiLevelType w:val="hybridMultilevel"/>
    <w:tmpl w:val="4A5AABA0"/>
    <w:lvl w:ilvl="0" w:tplc="3FA28D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E65559"/>
    <w:multiLevelType w:val="hybridMultilevel"/>
    <w:tmpl w:val="E600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2570C6"/>
    <w:multiLevelType w:val="hybridMultilevel"/>
    <w:tmpl w:val="D272E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97CB8"/>
    <w:rsid w:val="00150893"/>
    <w:rsid w:val="001B365A"/>
    <w:rsid w:val="001F33D7"/>
    <w:rsid w:val="00245934"/>
    <w:rsid w:val="00296303"/>
    <w:rsid w:val="002C03AB"/>
    <w:rsid w:val="002E3DC8"/>
    <w:rsid w:val="00332A08"/>
    <w:rsid w:val="00342FBF"/>
    <w:rsid w:val="00400E20"/>
    <w:rsid w:val="00411600"/>
    <w:rsid w:val="004A1EB0"/>
    <w:rsid w:val="004D5152"/>
    <w:rsid w:val="005003F1"/>
    <w:rsid w:val="005148CF"/>
    <w:rsid w:val="00551CDF"/>
    <w:rsid w:val="00566D08"/>
    <w:rsid w:val="005D5F6C"/>
    <w:rsid w:val="005D713A"/>
    <w:rsid w:val="00635FE2"/>
    <w:rsid w:val="006B60A1"/>
    <w:rsid w:val="0073584E"/>
    <w:rsid w:val="00800825"/>
    <w:rsid w:val="00842505"/>
    <w:rsid w:val="00897CB8"/>
    <w:rsid w:val="008B6644"/>
    <w:rsid w:val="009F4173"/>
    <w:rsid w:val="00A90E25"/>
    <w:rsid w:val="00AA63EC"/>
    <w:rsid w:val="00B30CC6"/>
    <w:rsid w:val="00D03678"/>
    <w:rsid w:val="00D1079A"/>
    <w:rsid w:val="00D52A3D"/>
    <w:rsid w:val="00D92993"/>
    <w:rsid w:val="00DB28F9"/>
    <w:rsid w:val="00E458E4"/>
    <w:rsid w:val="00E80038"/>
    <w:rsid w:val="00F90B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CB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897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CB8"/>
    <w:rPr>
      <w:sz w:val="22"/>
      <w:szCs w:val="22"/>
      <w:lang w:val="en-US" w:eastAsia="en-US"/>
    </w:rPr>
  </w:style>
  <w:style w:type="paragraph" w:styleId="Footer">
    <w:name w:val="footer"/>
    <w:basedOn w:val="Normal"/>
    <w:link w:val="FooterChar"/>
    <w:uiPriority w:val="99"/>
    <w:semiHidden/>
    <w:unhideWhenUsed/>
    <w:rsid w:val="00400E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00E2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2013-09-04T09:04:00Z</cp:lastPrinted>
  <dcterms:created xsi:type="dcterms:W3CDTF">2013-10-24T09:06:00Z</dcterms:created>
  <dcterms:modified xsi:type="dcterms:W3CDTF">2013-10-24T09:06:00Z</dcterms:modified>
</cp:coreProperties>
</file>