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5B38" w:rsidRDefault="00625B38" w:rsidP="00625B38">
      <w:pPr>
        <w:spacing w:after="0" w:line="240" w:lineRule="auto"/>
        <w:rPr>
          <w:rFonts w:ascii="Times New Roman" w:hAnsi="Times New Roman" w:cs="Times New Roman"/>
          <w:sz w:val="24"/>
          <w:szCs w:val="24"/>
        </w:rPr>
      </w:pPr>
      <w:bookmarkStart w:id="0" w:name="_GoBack"/>
      <w:bookmarkEnd w:id="0"/>
    </w:p>
    <w:p w:rsidR="00EA4D6A" w:rsidRPr="00D71F76" w:rsidRDefault="008B0146" w:rsidP="00625B38">
      <w:pPr>
        <w:spacing w:after="0" w:line="240" w:lineRule="auto"/>
        <w:rPr>
          <w:rFonts w:ascii="Times New Roman" w:hAnsi="Times New Roman" w:cs="Times New Roman"/>
          <w:sz w:val="24"/>
          <w:szCs w:val="24"/>
        </w:rPr>
      </w:pPr>
      <w:r>
        <w:rPr>
          <w:rFonts w:ascii="Times New Roman" w:hAnsi="Times New Roman" w:cs="Times New Roman"/>
          <w:sz w:val="24"/>
          <w:szCs w:val="24"/>
        </w:rPr>
        <w:t>PENNIWILL (PRIVATE)</w:t>
      </w:r>
      <w:r w:rsidR="00EA4D6A" w:rsidRPr="00D71F76">
        <w:rPr>
          <w:rFonts w:ascii="Times New Roman" w:hAnsi="Times New Roman" w:cs="Times New Roman"/>
          <w:sz w:val="24"/>
          <w:szCs w:val="24"/>
        </w:rPr>
        <w:t xml:space="preserve"> LIMITED</w:t>
      </w:r>
    </w:p>
    <w:p w:rsidR="00EA4D6A" w:rsidRPr="00D71F76" w:rsidRDefault="005030C2" w:rsidP="00625B38">
      <w:pPr>
        <w:spacing w:after="0" w:line="240" w:lineRule="auto"/>
        <w:rPr>
          <w:rFonts w:ascii="Times New Roman" w:hAnsi="Times New Roman" w:cs="Times New Roman"/>
          <w:sz w:val="24"/>
          <w:szCs w:val="24"/>
        </w:rPr>
      </w:pPr>
      <w:r w:rsidRPr="00D71F76">
        <w:rPr>
          <w:rFonts w:ascii="Times New Roman" w:hAnsi="Times New Roman" w:cs="Times New Roman"/>
          <w:sz w:val="24"/>
          <w:szCs w:val="24"/>
        </w:rPr>
        <w:t>versus</w:t>
      </w:r>
    </w:p>
    <w:p w:rsidR="00EA4D6A" w:rsidRPr="00D71F76" w:rsidRDefault="00EA4D6A" w:rsidP="00625B38">
      <w:pPr>
        <w:spacing w:after="0" w:line="240" w:lineRule="auto"/>
        <w:rPr>
          <w:rFonts w:ascii="Times New Roman" w:hAnsi="Times New Roman" w:cs="Times New Roman"/>
          <w:sz w:val="24"/>
          <w:szCs w:val="24"/>
        </w:rPr>
      </w:pPr>
      <w:r w:rsidRPr="00D71F76">
        <w:rPr>
          <w:rFonts w:ascii="Times New Roman" w:hAnsi="Times New Roman" w:cs="Times New Roman"/>
          <w:sz w:val="24"/>
          <w:szCs w:val="24"/>
        </w:rPr>
        <w:t>THE TRUSTEES FOR THE TIME BEING OF GABRIEL AND ANGELS TRUST</w:t>
      </w:r>
    </w:p>
    <w:p w:rsidR="00EA4D6A" w:rsidRPr="00D71F76" w:rsidRDefault="005030C2" w:rsidP="00625B38">
      <w:pPr>
        <w:spacing w:after="0" w:line="240" w:lineRule="auto"/>
        <w:rPr>
          <w:rFonts w:ascii="Times New Roman" w:hAnsi="Times New Roman" w:cs="Times New Roman"/>
          <w:sz w:val="24"/>
          <w:szCs w:val="24"/>
        </w:rPr>
      </w:pPr>
      <w:r w:rsidRPr="00D71F76">
        <w:rPr>
          <w:rFonts w:ascii="Times New Roman" w:hAnsi="Times New Roman" w:cs="Times New Roman"/>
          <w:sz w:val="24"/>
          <w:szCs w:val="24"/>
        </w:rPr>
        <w:t>and</w:t>
      </w:r>
    </w:p>
    <w:p w:rsidR="00EA4D6A" w:rsidRPr="00D71F76" w:rsidRDefault="00EA4D6A" w:rsidP="00625B38">
      <w:pPr>
        <w:spacing w:after="0" w:line="240" w:lineRule="auto"/>
        <w:rPr>
          <w:rFonts w:ascii="Times New Roman" w:hAnsi="Times New Roman" w:cs="Times New Roman"/>
          <w:sz w:val="24"/>
          <w:szCs w:val="24"/>
        </w:rPr>
      </w:pPr>
      <w:r w:rsidRPr="00D71F76">
        <w:rPr>
          <w:rFonts w:ascii="Times New Roman" w:hAnsi="Times New Roman" w:cs="Times New Roman"/>
          <w:sz w:val="24"/>
          <w:szCs w:val="24"/>
        </w:rPr>
        <w:t>NOBERT MAVUNGA</w:t>
      </w:r>
    </w:p>
    <w:p w:rsidR="00EA4D6A" w:rsidRPr="00D71F76" w:rsidRDefault="005030C2" w:rsidP="00625B38">
      <w:pPr>
        <w:spacing w:after="0" w:line="240" w:lineRule="auto"/>
        <w:rPr>
          <w:rFonts w:ascii="Times New Roman" w:hAnsi="Times New Roman" w:cs="Times New Roman"/>
          <w:sz w:val="24"/>
          <w:szCs w:val="24"/>
        </w:rPr>
      </w:pPr>
      <w:r w:rsidRPr="00D71F76">
        <w:rPr>
          <w:rFonts w:ascii="Times New Roman" w:hAnsi="Times New Roman" w:cs="Times New Roman"/>
          <w:sz w:val="24"/>
          <w:szCs w:val="24"/>
        </w:rPr>
        <w:t>and</w:t>
      </w:r>
    </w:p>
    <w:p w:rsidR="00EA4D6A" w:rsidRPr="00D71F76" w:rsidRDefault="00EA4D6A" w:rsidP="00625B38">
      <w:pPr>
        <w:spacing w:after="0" w:line="240" w:lineRule="auto"/>
        <w:rPr>
          <w:rFonts w:ascii="Times New Roman" w:hAnsi="Times New Roman" w:cs="Times New Roman"/>
          <w:sz w:val="24"/>
          <w:szCs w:val="24"/>
        </w:rPr>
      </w:pPr>
      <w:r w:rsidRPr="00D71F76">
        <w:rPr>
          <w:rFonts w:ascii="Times New Roman" w:hAnsi="Times New Roman" w:cs="Times New Roman"/>
          <w:sz w:val="24"/>
          <w:szCs w:val="24"/>
        </w:rPr>
        <w:t>CYNTHIA SITHOLE</w:t>
      </w:r>
    </w:p>
    <w:p w:rsidR="00EA4D6A" w:rsidRPr="00D71F76" w:rsidRDefault="005030C2" w:rsidP="00625B38">
      <w:pPr>
        <w:spacing w:after="0" w:line="240" w:lineRule="auto"/>
        <w:rPr>
          <w:rFonts w:ascii="Times New Roman" w:hAnsi="Times New Roman" w:cs="Times New Roman"/>
          <w:sz w:val="24"/>
          <w:szCs w:val="24"/>
        </w:rPr>
      </w:pPr>
      <w:r w:rsidRPr="00D71F76">
        <w:rPr>
          <w:rFonts w:ascii="Times New Roman" w:hAnsi="Times New Roman" w:cs="Times New Roman"/>
          <w:sz w:val="24"/>
          <w:szCs w:val="24"/>
        </w:rPr>
        <w:t>and</w:t>
      </w:r>
    </w:p>
    <w:p w:rsidR="00EA4D6A" w:rsidRPr="00D71F76" w:rsidRDefault="00EA4D6A" w:rsidP="00625B38">
      <w:pPr>
        <w:spacing w:after="0" w:line="240" w:lineRule="auto"/>
        <w:rPr>
          <w:rFonts w:ascii="Times New Roman" w:hAnsi="Times New Roman" w:cs="Times New Roman"/>
          <w:sz w:val="24"/>
          <w:szCs w:val="24"/>
        </w:rPr>
      </w:pPr>
      <w:r w:rsidRPr="00D71F76">
        <w:rPr>
          <w:rFonts w:ascii="Times New Roman" w:hAnsi="Times New Roman" w:cs="Times New Roman"/>
          <w:sz w:val="24"/>
          <w:szCs w:val="24"/>
        </w:rPr>
        <w:t>TANAKASITHOLE</w:t>
      </w:r>
    </w:p>
    <w:p w:rsidR="00EA4D6A" w:rsidRPr="00D71F76" w:rsidRDefault="005030C2" w:rsidP="00625B38">
      <w:pPr>
        <w:spacing w:after="0" w:line="240" w:lineRule="auto"/>
        <w:rPr>
          <w:rFonts w:ascii="Times New Roman" w:hAnsi="Times New Roman" w:cs="Times New Roman"/>
          <w:sz w:val="24"/>
          <w:szCs w:val="24"/>
        </w:rPr>
      </w:pPr>
      <w:r w:rsidRPr="00D71F76">
        <w:rPr>
          <w:rFonts w:ascii="Times New Roman" w:hAnsi="Times New Roman" w:cs="Times New Roman"/>
          <w:sz w:val="24"/>
          <w:szCs w:val="24"/>
        </w:rPr>
        <w:t>and</w:t>
      </w:r>
    </w:p>
    <w:p w:rsidR="00EA4D6A" w:rsidRPr="00D71F76" w:rsidRDefault="00EA4D6A" w:rsidP="00625B38">
      <w:pPr>
        <w:spacing w:after="0" w:line="240" w:lineRule="auto"/>
        <w:rPr>
          <w:rFonts w:ascii="Times New Roman" w:hAnsi="Times New Roman" w:cs="Times New Roman"/>
          <w:sz w:val="24"/>
          <w:szCs w:val="24"/>
        </w:rPr>
      </w:pPr>
      <w:r w:rsidRPr="00D71F76">
        <w:rPr>
          <w:rFonts w:ascii="Times New Roman" w:hAnsi="Times New Roman" w:cs="Times New Roman"/>
          <w:sz w:val="24"/>
          <w:szCs w:val="24"/>
        </w:rPr>
        <w:t>CICIL KACHAMBWA</w:t>
      </w:r>
    </w:p>
    <w:p w:rsidR="00EA4D6A" w:rsidRPr="00D71F76" w:rsidRDefault="005030C2" w:rsidP="00625B38">
      <w:pPr>
        <w:spacing w:after="0" w:line="240" w:lineRule="auto"/>
        <w:rPr>
          <w:rFonts w:ascii="Times New Roman" w:hAnsi="Times New Roman" w:cs="Times New Roman"/>
          <w:sz w:val="24"/>
          <w:szCs w:val="24"/>
        </w:rPr>
      </w:pPr>
      <w:r w:rsidRPr="00D71F76">
        <w:rPr>
          <w:rFonts w:ascii="Times New Roman" w:hAnsi="Times New Roman" w:cs="Times New Roman"/>
          <w:sz w:val="24"/>
          <w:szCs w:val="24"/>
        </w:rPr>
        <w:t>and</w:t>
      </w:r>
    </w:p>
    <w:p w:rsidR="00EA4D6A" w:rsidRPr="00D71F76" w:rsidRDefault="00EA4D6A" w:rsidP="00625B38">
      <w:pPr>
        <w:spacing w:after="0" w:line="240" w:lineRule="auto"/>
        <w:rPr>
          <w:rFonts w:ascii="Times New Roman" w:hAnsi="Times New Roman" w:cs="Times New Roman"/>
          <w:sz w:val="24"/>
          <w:szCs w:val="24"/>
        </w:rPr>
      </w:pPr>
      <w:r w:rsidRPr="00D71F76">
        <w:rPr>
          <w:rFonts w:ascii="Times New Roman" w:hAnsi="Times New Roman" w:cs="Times New Roman"/>
          <w:sz w:val="24"/>
          <w:szCs w:val="24"/>
        </w:rPr>
        <w:t>JOICE POUND</w:t>
      </w:r>
    </w:p>
    <w:p w:rsidR="00EA4D6A" w:rsidRPr="00D71F76" w:rsidRDefault="005030C2" w:rsidP="00625B38">
      <w:pPr>
        <w:spacing w:after="0" w:line="240" w:lineRule="auto"/>
        <w:rPr>
          <w:rFonts w:ascii="Times New Roman" w:hAnsi="Times New Roman" w:cs="Times New Roman"/>
          <w:sz w:val="24"/>
          <w:szCs w:val="24"/>
        </w:rPr>
      </w:pPr>
      <w:r w:rsidRPr="00D71F76">
        <w:rPr>
          <w:rFonts w:ascii="Times New Roman" w:hAnsi="Times New Roman" w:cs="Times New Roman"/>
          <w:sz w:val="24"/>
          <w:szCs w:val="24"/>
        </w:rPr>
        <w:t>and</w:t>
      </w:r>
    </w:p>
    <w:p w:rsidR="00EA4D6A" w:rsidRPr="00D71F76" w:rsidRDefault="00EA4D6A" w:rsidP="00625B38">
      <w:pPr>
        <w:spacing w:after="0" w:line="240" w:lineRule="auto"/>
        <w:rPr>
          <w:rFonts w:ascii="Times New Roman" w:hAnsi="Times New Roman" w:cs="Times New Roman"/>
          <w:sz w:val="24"/>
          <w:szCs w:val="24"/>
        </w:rPr>
      </w:pPr>
      <w:r w:rsidRPr="00D71F76">
        <w:rPr>
          <w:rFonts w:ascii="Times New Roman" w:hAnsi="Times New Roman" w:cs="Times New Roman"/>
          <w:sz w:val="24"/>
          <w:szCs w:val="24"/>
        </w:rPr>
        <w:t>EDITH INVESTMENTS (PVT) LTD</w:t>
      </w:r>
    </w:p>
    <w:p w:rsidR="00EA4D6A" w:rsidRPr="00D71F76" w:rsidRDefault="005030C2" w:rsidP="00625B38">
      <w:pPr>
        <w:spacing w:after="0" w:line="240" w:lineRule="auto"/>
        <w:rPr>
          <w:rFonts w:ascii="Times New Roman" w:hAnsi="Times New Roman" w:cs="Times New Roman"/>
          <w:sz w:val="24"/>
          <w:szCs w:val="24"/>
        </w:rPr>
      </w:pPr>
      <w:r w:rsidRPr="00D71F76">
        <w:rPr>
          <w:rFonts w:ascii="Times New Roman" w:hAnsi="Times New Roman" w:cs="Times New Roman"/>
          <w:sz w:val="24"/>
          <w:szCs w:val="24"/>
        </w:rPr>
        <w:t>and</w:t>
      </w:r>
    </w:p>
    <w:p w:rsidR="00EA4D6A" w:rsidRDefault="00EA4D6A" w:rsidP="00625B38">
      <w:pPr>
        <w:spacing w:after="0" w:line="240" w:lineRule="auto"/>
        <w:rPr>
          <w:rFonts w:ascii="Times New Roman" w:hAnsi="Times New Roman" w:cs="Times New Roman"/>
          <w:sz w:val="24"/>
          <w:szCs w:val="24"/>
        </w:rPr>
      </w:pPr>
      <w:r w:rsidRPr="00D71F76">
        <w:rPr>
          <w:rFonts w:ascii="Times New Roman" w:hAnsi="Times New Roman" w:cs="Times New Roman"/>
          <w:sz w:val="24"/>
          <w:szCs w:val="24"/>
        </w:rPr>
        <w:t>THE SHERIFF OF HIGH COURT OF ZIMBABWE N.O.</w:t>
      </w:r>
    </w:p>
    <w:p w:rsidR="00625B38" w:rsidRDefault="00625B38" w:rsidP="00625B38">
      <w:pPr>
        <w:spacing w:after="0" w:line="240" w:lineRule="auto"/>
        <w:rPr>
          <w:rFonts w:ascii="Times New Roman" w:hAnsi="Times New Roman" w:cs="Times New Roman"/>
          <w:sz w:val="24"/>
          <w:szCs w:val="24"/>
        </w:rPr>
      </w:pPr>
    </w:p>
    <w:p w:rsidR="00625B38" w:rsidRPr="00D71F76" w:rsidRDefault="00625B38" w:rsidP="00625B38">
      <w:pPr>
        <w:spacing w:after="0" w:line="240" w:lineRule="auto"/>
        <w:rPr>
          <w:rFonts w:ascii="Times New Roman" w:hAnsi="Times New Roman" w:cs="Times New Roman"/>
          <w:sz w:val="24"/>
          <w:szCs w:val="24"/>
        </w:rPr>
      </w:pPr>
    </w:p>
    <w:p w:rsidR="00EA4D6A" w:rsidRPr="00D71F76" w:rsidRDefault="00EA4D6A" w:rsidP="00CD7F64">
      <w:pPr>
        <w:pStyle w:val="NoSpacing"/>
        <w:rPr>
          <w:rFonts w:ascii="Times New Roman" w:hAnsi="Times New Roman" w:cs="Times New Roman"/>
          <w:sz w:val="24"/>
          <w:szCs w:val="24"/>
        </w:rPr>
      </w:pPr>
      <w:r w:rsidRPr="00D71F76">
        <w:rPr>
          <w:rFonts w:ascii="Times New Roman" w:hAnsi="Times New Roman" w:cs="Times New Roman"/>
          <w:sz w:val="24"/>
          <w:szCs w:val="24"/>
        </w:rPr>
        <w:t>HIGH COURT OF ZIMBABWE</w:t>
      </w:r>
    </w:p>
    <w:p w:rsidR="00EA4D6A" w:rsidRPr="00D71F76" w:rsidRDefault="00EA4D6A" w:rsidP="00CD7F64">
      <w:pPr>
        <w:pStyle w:val="NoSpacing"/>
        <w:rPr>
          <w:rFonts w:ascii="Times New Roman" w:hAnsi="Times New Roman" w:cs="Times New Roman"/>
          <w:sz w:val="24"/>
          <w:szCs w:val="24"/>
        </w:rPr>
      </w:pPr>
      <w:r w:rsidRPr="00D71F76">
        <w:rPr>
          <w:rFonts w:ascii="Times New Roman" w:hAnsi="Times New Roman" w:cs="Times New Roman"/>
          <w:sz w:val="24"/>
          <w:szCs w:val="24"/>
        </w:rPr>
        <w:t>TAGU J</w:t>
      </w:r>
    </w:p>
    <w:p w:rsidR="00EA4D6A" w:rsidRDefault="00EA4D6A" w:rsidP="00CD7F64">
      <w:pPr>
        <w:pStyle w:val="NoSpacing"/>
        <w:rPr>
          <w:rFonts w:ascii="Times New Roman" w:hAnsi="Times New Roman" w:cs="Times New Roman"/>
          <w:sz w:val="24"/>
          <w:szCs w:val="24"/>
        </w:rPr>
      </w:pPr>
      <w:r w:rsidRPr="00D71F76">
        <w:rPr>
          <w:rFonts w:ascii="Times New Roman" w:hAnsi="Times New Roman" w:cs="Times New Roman"/>
          <w:sz w:val="24"/>
          <w:szCs w:val="24"/>
        </w:rPr>
        <w:t>HARARE</w:t>
      </w:r>
      <w:r w:rsidR="008E12AF">
        <w:rPr>
          <w:rFonts w:ascii="Times New Roman" w:hAnsi="Times New Roman" w:cs="Times New Roman"/>
          <w:sz w:val="24"/>
          <w:szCs w:val="24"/>
        </w:rPr>
        <w:t>,</w:t>
      </w:r>
      <w:r w:rsidRPr="00D71F76">
        <w:rPr>
          <w:rFonts w:ascii="Times New Roman" w:hAnsi="Times New Roman" w:cs="Times New Roman"/>
          <w:sz w:val="24"/>
          <w:szCs w:val="24"/>
        </w:rPr>
        <w:t xml:space="preserve"> 21 O</w:t>
      </w:r>
      <w:r w:rsidR="005030C2">
        <w:rPr>
          <w:rFonts w:ascii="Times New Roman" w:hAnsi="Times New Roman" w:cs="Times New Roman"/>
          <w:sz w:val="24"/>
          <w:szCs w:val="24"/>
        </w:rPr>
        <w:t>ctober</w:t>
      </w:r>
      <w:r w:rsidRPr="00D71F76">
        <w:rPr>
          <w:rFonts w:ascii="Times New Roman" w:hAnsi="Times New Roman" w:cs="Times New Roman"/>
          <w:sz w:val="24"/>
          <w:szCs w:val="24"/>
        </w:rPr>
        <w:t xml:space="preserve"> </w:t>
      </w:r>
      <w:r w:rsidR="005030C2">
        <w:rPr>
          <w:rFonts w:ascii="Times New Roman" w:hAnsi="Times New Roman" w:cs="Times New Roman"/>
          <w:sz w:val="24"/>
          <w:szCs w:val="24"/>
        </w:rPr>
        <w:t>&amp;</w:t>
      </w:r>
      <w:r w:rsidRPr="00D71F76">
        <w:rPr>
          <w:rFonts w:ascii="Times New Roman" w:hAnsi="Times New Roman" w:cs="Times New Roman"/>
          <w:sz w:val="24"/>
          <w:szCs w:val="24"/>
        </w:rPr>
        <w:t xml:space="preserve"> 8 D</w:t>
      </w:r>
      <w:r w:rsidR="005030C2">
        <w:rPr>
          <w:rFonts w:ascii="Times New Roman" w:hAnsi="Times New Roman" w:cs="Times New Roman"/>
          <w:sz w:val="24"/>
          <w:szCs w:val="24"/>
        </w:rPr>
        <w:t>ecember,</w:t>
      </w:r>
      <w:r w:rsidRPr="00D71F76">
        <w:rPr>
          <w:rFonts w:ascii="Times New Roman" w:hAnsi="Times New Roman" w:cs="Times New Roman"/>
          <w:sz w:val="24"/>
          <w:szCs w:val="24"/>
        </w:rPr>
        <w:t xml:space="preserve"> 2021</w:t>
      </w:r>
      <w:r w:rsidR="005030C2">
        <w:rPr>
          <w:rFonts w:ascii="Times New Roman" w:hAnsi="Times New Roman" w:cs="Times New Roman"/>
          <w:sz w:val="24"/>
          <w:szCs w:val="24"/>
        </w:rPr>
        <w:t xml:space="preserve"> &amp;</w:t>
      </w:r>
      <w:r w:rsidR="002C45CB">
        <w:rPr>
          <w:rFonts w:ascii="Times New Roman" w:hAnsi="Times New Roman" w:cs="Times New Roman"/>
          <w:sz w:val="24"/>
          <w:szCs w:val="24"/>
        </w:rPr>
        <w:t xml:space="preserve"> 16 February</w:t>
      </w:r>
      <w:r w:rsidR="008E12AF">
        <w:rPr>
          <w:rFonts w:ascii="Times New Roman" w:hAnsi="Times New Roman" w:cs="Times New Roman"/>
          <w:sz w:val="24"/>
          <w:szCs w:val="24"/>
        </w:rPr>
        <w:t>,</w:t>
      </w:r>
      <w:r w:rsidR="002C45CB">
        <w:rPr>
          <w:rFonts w:ascii="Times New Roman" w:hAnsi="Times New Roman" w:cs="Times New Roman"/>
          <w:sz w:val="24"/>
          <w:szCs w:val="24"/>
        </w:rPr>
        <w:t xml:space="preserve"> 2022</w:t>
      </w:r>
    </w:p>
    <w:p w:rsidR="00625B38" w:rsidRPr="00D71F76" w:rsidRDefault="00625B38" w:rsidP="00CD7F64">
      <w:pPr>
        <w:pStyle w:val="NoSpacing"/>
        <w:rPr>
          <w:rFonts w:ascii="Times New Roman" w:hAnsi="Times New Roman" w:cs="Times New Roman"/>
          <w:sz w:val="24"/>
          <w:szCs w:val="24"/>
        </w:rPr>
      </w:pPr>
    </w:p>
    <w:p w:rsidR="00CD7F64" w:rsidRPr="00D71F76" w:rsidRDefault="00CD7F64" w:rsidP="00CD7F64">
      <w:pPr>
        <w:pStyle w:val="NoSpacing"/>
        <w:rPr>
          <w:rFonts w:ascii="Times New Roman" w:hAnsi="Times New Roman" w:cs="Times New Roman"/>
          <w:sz w:val="24"/>
          <w:szCs w:val="24"/>
        </w:rPr>
      </w:pPr>
    </w:p>
    <w:p w:rsidR="00EA4D6A" w:rsidRPr="00D71F76" w:rsidRDefault="007E59AA">
      <w:pPr>
        <w:rPr>
          <w:rFonts w:ascii="Times New Roman" w:hAnsi="Times New Roman" w:cs="Times New Roman"/>
          <w:b/>
          <w:sz w:val="24"/>
          <w:szCs w:val="24"/>
        </w:rPr>
      </w:pPr>
      <w:r w:rsidRPr="00D71F76">
        <w:rPr>
          <w:rFonts w:ascii="Times New Roman" w:hAnsi="Times New Roman" w:cs="Times New Roman"/>
          <w:b/>
          <w:sz w:val="24"/>
          <w:szCs w:val="24"/>
        </w:rPr>
        <w:t>Urgent Chamber Application</w:t>
      </w:r>
    </w:p>
    <w:p w:rsidR="00CD7F64" w:rsidRPr="00D71F76" w:rsidRDefault="00CD7F64" w:rsidP="00CD7F64">
      <w:pPr>
        <w:pStyle w:val="NoSpacing"/>
        <w:rPr>
          <w:rFonts w:ascii="Times New Roman" w:hAnsi="Times New Roman" w:cs="Times New Roman"/>
          <w:sz w:val="24"/>
          <w:szCs w:val="24"/>
        </w:rPr>
      </w:pPr>
      <w:r w:rsidRPr="00D71F76">
        <w:rPr>
          <w:rFonts w:ascii="Times New Roman" w:hAnsi="Times New Roman" w:cs="Times New Roman"/>
          <w:i/>
          <w:sz w:val="24"/>
          <w:szCs w:val="24"/>
        </w:rPr>
        <w:t>V. Vera</w:t>
      </w:r>
      <w:r w:rsidRPr="00D71F76">
        <w:rPr>
          <w:rFonts w:ascii="Times New Roman" w:hAnsi="Times New Roman" w:cs="Times New Roman"/>
          <w:sz w:val="24"/>
          <w:szCs w:val="24"/>
        </w:rPr>
        <w:t>, for applicant</w:t>
      </w:r>
    </w:p>
    <w:p w:rsidR="00CD7F64" w:rsidRPr="00D71F76" w:rsidRDefault="00CD7F64" w:rsidP="00CD7F64">
      <w:pPr>
        <w:pStyle w:val="NoSpacing"/>
        <w:rPr>
          <w:rFonts w:ascii="Times New Roman" w:hAnsi="Times New Roman" w:cs="Times New Roman"/>
          <w:sz w:val="24"/>
          <w:szCs w:val="24"/>
        </w:rPr>
      </w:pPr>
      <w:r w:rsidRPr="00D71F76">
        <w:rPr>
          <w:rFonts w:ascii="Times New Roman" w:hAnsi="Times New Roman" w:cs="Times New Roman"/>
          <w:i/>
          <w:sz w:val="24"/>
          <w:szCs w:val="24"/>
        </w:rPr>
        <w:t>R. Mabwe,</w:t>
      </w:r>
      <w:r w:rsidRPr="00D71F76">
        <w:rPr>
          <w:rFonts w:ascii="Times New Roman" w:hAnsi="Times New Roman" w:cs="Times New Roman"/>
          <w:sz w:val="24"/>
          <w:szCs w:val="24"/>
        </w:rPr>
        <w:t xml:space="preserve"> for 1</w:t>
      </w:r>
      <w:r w:rsidRPr="00D71F76">
        <w:rPr>
          <w:rFonts w:ascii="Times New Roman" w:hAnsi="Times New Roman" w:cs="Times New Roman"/>
          <w:sz w:val="24"/>
          <w:szCs w:val="24"/>
          <w:vertAlign w:val="superscript"/>
        </w:rPr>
        <w:t>st</w:t>
      </w:r>
      <w:r w:rsidRPr="00D71F76">
        <w:rPr>
          <w:rFonts w:ascii="Times New Roman" w:hAnsi="Times New Roman" w:cs="Times New Roman"/>
          <w:sz w:val="24"/>
          <w:szCs w:val="24"/>
        </w:rPr>
        <w:t xml:space="preserve"> and 2</w:t>
      </w:r>
      <w:r w:rsidRPr="00D71F76">
        <w:rPr>
          <w:rFonts w:ascii="Times New Roman" w:hAnsi="Times New Roman" w:cs="Times New Roman"/>
          <w:sz w:val="24"/>
          <w:szCs w:val="24"/>
          <w:vertAlign w:val="superscript"/>
        </w:rPr>
        <w:t>nd</w:t>
      </w:r>
      <w:r w:rsidRPr="00D71F76">
        <w:rPr>
          <w:rFonts w:ascii="Times New Roman" w:hAnsi="Times New Roman" w:cs="Times New Roman"/>
          <w:sz w:val="24"/>
          <w:szCs w:val="24"/>
        </w:rPr>
        <w:t xml:space="preserve"> respondents</w:t>
      </w:r>
    </w:p>
    <w:p w:rsidR="00CD7F64" w:rsidRPr="00D71F76" w:rsidRDefault="00CD7F64" w:rsidP="00CD7F64">
      <w:pPr>
        <w:pStyle w:val="NoSpacing"/>
        <w:rPr>
          <w:rFonts w:ascii="Times New Roman" w:hAnsi="Times New Roman" w:cs="Times New Roman"/>
          <w:sz w:val="24"/>
          <w:szCs w:val="24"/>
        </w:rPr>
      </w:pPr>
      <w:r w:rsidRPr="00D71F76">
        <w:rPr>
          <w:rFonts w:ascii="Times New Roman" w:hAnsi="Times New Roman" w:cs="Times New Roman"/>
          <w:i/>
          <w:sz w:val="24"/>
          <w:szCs w:val="24"/>
        </w:rPr>
        <w:t>S. Katsuwa</w:t>
      </w:r>
      <w:r w:rsidRPr="00D71F76">
        <w:rPr>
          <w:rFonts w:ascii="Times New Roman" w:hAnsi="Times New Roman" w:cs="Times New Roman"/>
          <w:sz w:val="24"/>
          <w:szCs w:val="24"/>
        </w:rPr>
        <w:t>, for 3</w:t>
      </w:r>
      <w:r w:rsidRPr="00D71F76">
        <w:rPr>
          <w:rFonts w:ascii="Times New Roman" w:hAnsi="Times New Roman" w:cs="Times New Roman"/>
          <w:sz w:val="24"/>
          <w:szCs w:val="24"/>
          <w:vertAlign w:val="superscript"/>
        </w:rPr>
        <w:t>rd</w:t>
      </w:r>
      <w:r w:rsidRPr="00D71F76">
        <w:rPr>
          <w:rFonts w:ascii="Times New Roman" w:hAnsi="Times New Roman" w:cs="Times New Roman"/>
          <w:sz w:val="24"/>
          <w:szCs w:val="24"/>
        </w:rPr>
        <w:t>, 4</w:t>
      </w:r>
      <w:r w:rsidRPr="00D71F76">
        <w:rPr>
          <w:rFonts w:ascii="Times New Roman" w:hAnsi="Times New Roman" w:cs="Times New Roman"/>
          <w:sz w:val="24"/>
          <w:szCs w:val="24"/>
          <w:vertAlign w:val="superscript"/>
        </w:rPr>
        <w:t>th</w:t>
      </w:r>
      <w:r w:rsidRPr="00D71F76">
        <w:rPr>
          <w:rFonts w:ascii="Times New Roman" w:hAnsi="Times New Roman" w:cs="Times New Roman"/>
          <w:sz w:val="24"/>
          <w:szCs w:val="24"/>
        </w:rPr>
        <w:t>, 5</w:t>
      </w:r>
      <w:r w:rsidRPr="00D71F76">
        <w:rPr>
          <w:rFonts w:ascii="Times New Roman" w:hAnsi="Times New Roman" w:cs="Times New Roman"/>
          <w:sz w:val="24"/>
          <w:szCs w:val="24"/>
          <w:vertAlign w:val="superscript"/>
        </w:rPr>
        <w:t>th</w:t>
      </w:r>
      <w:r w:rsidRPr="00D71F76">
        <w:rPr>
          <w:rFonts w:ascii="Times New Roman" w:hAnsi="Times New Roman" w:cs="Times New Roman"/>
          <w:sz w:val="24"/>
          <w:szCs w:val="24"/>
        </w:rPr>
        <w:t xml:space="preserve"> and 6</w:t>
      </w:r>
      <w:r w:rsidRPr="00D71F76">
        <w:rPr>
          <w:rFonts w:ascii="Times New Roman" w:hAnsi="Times New Roman" w:cs="Times New Roman"/>
          <w:sz w:val="24"/>
          <w:szCs w:val="24"/>
          <w:vertAlign w:val="superscript"/>
        </w:rPr>
        <w:t>th</w:t>
      </w:r>
      <w:r w:rsidRPr="00D71F76">
        <w:rPr>
          <w:rFonts w:ascii="Times New Roman" w:hAnsi="Times New Roman" w:cs="Times New Roman"/>
          <w:sz w:val="24"/>
          <w:szCs w:val="24"/>
        </w:rPr>
        <w:t xml:space="preserve"> respondents</w:t>
      </w:r>
    </w:p>
    <w:p w:rsidR="00CD7F64" w:rsidRPr="00D71F76" w:rsidRDefault="00CD7F64" w:rsidP="00CD7F64">
      <w:pPr>
        <w:pStyle w:val="NoSpacing"/>
        <w:rPr>
          <w:rFonts w:ascii="Times New Roman" w:hAnsi="Times New Roman" w:cs="Times New Roman"/>
          <w:sz w:val="24"/>
          <w:szCs w:val="24"/>
        </w:rPr>
      </w:pPr>
    </w:p>
    <w:p w:rsidR="00625B38" w:rsidRDefault="00CD7F64" w:rsidP="00D71F76">
      <w:pPr>
        <w:jc w:val="distribute"/>
        <w:rPr>
          <w:rFonts w:ascii="Times New Roman" w:hAnsi="Times New Roman" w:cs="Times New Roman"/>
          <w:sz w:val="24"/>
          <w:szCs w:val="24"/>
        </w:rPr>
      </w:pPr>
      <w:r w:rsidRPr="00D71F76">
        <w:rPr>
          <w:rFonts w:ascii="Times New Roman" w:hAnsi="Times New Roman" w:cs="Times New Roman"/>
          <w:sz w:val="24"/>
          <w:szCs w:val="24"/>
        </w:rPr>
        <w:t xml:space="preserve">               </w:t>
      </w:r>
    </w:p>
    <w:p w:rsidR="00490BA2" w:rsidRPr="00D71F76" w:rsidRDefault="00CD7F64" w:rsidP="00D543AF">
      <w:pPr>
        <w:spacing w:after="0" w:line="360" w:lineRule="auto"/>
        <w:jc w:val="both"/>
        <w:rPr>
          <w:rFonts w:ascii="Times New Roman" w:hAnsi="Times New Roman" w:cs="Times New Roman"/>
          <w:sz w:val="24"/>
          <w:szCs w:val="24"/>
        </w:rPr>
      </w:pPr>
      <w:r w:rsidRPr="00D71F76">
        <w:rPr>
          <w:rFonts w:ascii="Times New Roman" w:hAnsi="Times New Roman" w:cs="Times New Roman"/>
          <w:sz w:val="24"/>
          <w:szCs w:val="24"/>
        </w:rPr>
        <w:t xml:space="preserve"> </w:t>
      </w:r>
      <w:r w:rsidR="00D543AF">
        <w:rPr>
          <w:rFonts w:ascii="Times New Roman" w:hAnsi="Times New Roman" w:cs="Times New Roman"/>
          <w:sz w:val="24"/>
          <w:szCs w:val="24"/>
        </w:rPr>
        <w:tab/>
      </w:r>
      <w:r w:rsidRPr="00D71F76">
        <w:rPr>
          <w:rFonts w:ascii="Times New Roman" w:hAnsi="Times New Roman" w:cs="Times New Roman"/>
          <w:sz w:val="24"/>
          <w:szCs w:val="24"/>
        </w:rPr>
        <w:t xml:space="preserve"> </w:t>
      </w:r>
      <w:r w:rsidR="00D71F76">
        <w:rPr>
          <w:rFonts w:ascii="Times New Roman" w:hAnsi="Times New Roman" w:cs="Times New Roman"/>
          <w:smallCaps/>
          <w:sz w:val="24"/>
          <w:szCs w:val="24"/>
        </w:rPr>
        <w:t>tagu</w:t>
      </w:r>
      <w:r w:rsidRPr="00D71F76">
        <w:rPr>
          <w:rFonts w:ascii="Times New Roman" w:hAnsi="Times New Roman" w:cs="Times New Roman"/>
          <w:sz w:val="24"/>
          <w:szCs w:val="24"/>
        </w:rPr>
        <w:t xml:space="preserve"> J: </w:t>
      </w:r>
      <w:r w:rsidR="00EA4D6A" w:rsidRPr="00D71F76">
        <w:rPr>
          <w:rFonts w:ascii="Times New Roman" w:hAnsi="Times New Roman" w:cs="Times New Roman"/>
          <w:sz w:val="24"/>
          <w:szCs w:val="24"/>
        </w:rPr>
        <w:t xml:space="preserve"> </w:t>
      </w:r>
      <w:r w:rsidR="00490BA2" w:rsidRPr="00D71F76">
        <w:rPr>
          <w:rFonts w:ascii="Times New Roman" w:hAnsi="Times New Roman" w:cs="Times New Roman"/>
          <w:sz w:val="24"/>
          <w:szCs w:val="24"/>
        </w:rPr>
        <w:t>This is an urgent chamber application</w:t>
      </w:r>
      <w:r w:rsidR="00A178CF" w:rsidRPr="00D71F76">
        <w:rPr>
          <w:rFonts w:ascii="Times New Roman" w:hAnsi="Times New Roman" w:cs="Times New Roman"/>
          <w:sz w:val="24"/>
          <w:szCs w:val="24"/>
        </w:rPr>
        <w:t>, filed on a certificate of urgency,</w:t>
      </w:r>
      <w:r w:rsidR="00490BA2" w:rsidRPr="00D71F76">
        <w:rPr>
          <w:rFonts w:ascii="Times New Roman" w:hAnsi="Times New Roman" w:cs="Times New Roman"/>
          <w:sz w:val="24"/>
          <w:szCs w:val="24"/>
        </w:rPr>
        <w:t xml:space="preserve"> for leave to execute an order of this Honourable Court pending the determinatio</w:t>
      </w:r>
      <w:r w:rsidR="009B6A28" w:rsidRPr="00D71F76">
        <w:rPr>
          <w:rFonts w:ascii="Times New Roman" w:hAnsi="Times New Roman" w:cs="Times New Roman"/>
          <w:sz w:val="24"/>
          <w:szCs w:val="24"/>
        </w:rPr>
        <w:t xml:space="preserve">n of an appeal noted by the </w:t>
      </w:r>
      <w:r w:rsidR="00D71F76">
        <w:rPr>
          <w:rFonts w:ascii="Times New Roman" w:hAnsi="Times New Roman" w:cs="Times New Roman"/>
          <w:sz w:val="24"/>
          <w:szCs w:val="24"/>
        </w:rPr>
        <w:t>firs</w:t>
      </w:r>
      <w:r w:rsidR="009B6A28" w:rsidRPr="00D71F76">
        <w:rPr>
          <w:rFonts w:ascii="Times New Roman" w:hAnsi="Times New Roman" w:cs="Times New Roman"/>
          <w:sz w:val="24"/>
          <w:szCs w:val="24"/>
        </w:rPr>
        <w:t>t</w:t>
      </w:r>
      <w:r w:rsidR="00490BA2" w:rsidRPr="00D71F76">
        <w:rPr>
          <w:rFonts w:ascii="Times New Roman" w:hAnsi="Times New Roman" w:cs="Times New Roman"/>
          <w:sz w:val="24"/>
          <w:szCs w:val="24"/>
        </w:rPr>
        <w:t xml:space="preserve"> and</w:t>
      </w:r>
      <w:r w:rsidR="00D71F76">
        <w:rPr>
          <w:rFonts w:ascii="Times New Roman" w:hAnsi="Times New Roman" w:cs="Times New Roman"/>
          <w:sz w:val="24"/>
          <w:szCs w:val="24"/>
        </w:rPr>
        <w:t xml:space="preserve"> second r</w:t>
      </w:r>
      <w:r w:rsidR="00490BA2" w:rsidRPr="00D71F76">
        <w:rPr>
          <w:rFonts w:ascii="Times New Roman" w:hAnsi="Times New Roman" w:cs="Times New Roman"/>
          <w:sz w:val="24"/>
          <w:szCs w:val="24"/>
        </w:rPr>
        <w:t xml:space="preserve">espondents against the judgment by the </w:t>
      </w:r>
      <w:r w:rsidR="00490BA2" w:rsidRPr="00D71F76">
        <w:rPr>
          <w:rFonts w:ascii="Times New Roman" w:hAnsi="Times New Roman" w:cs="Times New Roman"/>
          <w:smallCaps/>
          <w:sz w:val="24"/>
          <w:szCs w:val="24"/>
        </w:rPr>
        <w:t>Honourable</w:t>
      </w:r>
      <w:r w:rsidR="00490BA2" w:rsidRPr="00D71F76">
        <w:rPr>
          <w:rFonts w:ascii="Times New Roman" w:hAnsi="Times New Roman" w:cs="Times New Roman"/>
          <w:sz w:val="24"/>
          <w:szCs w:val="24"/>
        </w:rPr>
        <w:t xml:space="preserve"> </w:t>
      </w:r>
      <w:r w:rsidR="00490BA2" w:rsidRPr="00D71F76">
        <w:rPr>
          <w:rFonts w:ascii="Times New Roman" w:hAnsi="Times New Roman" w:cs="Times New Roman"/>
          <w:smallCaps/>
          <w:sz w:val="24"/>
          <w:szCs w:val="24"/>
        </w:rPr>
        <w:t>Justice</w:t>
      </w:r>
      <w:r w:rsidR="00490BA2" w:rsidRPr="00D71F76">
        <w:rPr>
          <w:rFonts w:ascii="Times New Roman" w:hAnsi="Times New Roman" w:cs="Times New Roman"/>
          <w:sz w:val="24"/>
          <w:szCs w:val="24"/>
        </w:rPr>
        <w:t xml:space="preserve"> </w:t>
      </w:r>
      <w:r w:rsidR="00490BA2" w:rsidRPr="00D71F76">
        <w:rPr>
          <w:rFonts w:ascii="Times New Roman" w:hAnsi="Times New Roman" w:cs="Times New Roman"/>
          <w:smallCaps/>
          <w:sz w:val="24"/>
          <w:szCs w:val="24"/>
        </w:rPr>
        <w:t xml:space="preserve">Kwenda </w:t>
      </w:r>
      <w:r w:rsidR="00490BA2" w:rsidRPr="00D71F76">
        <w:rPr>
          <w:rFonts w:ascii="Times New Roman" w:hAnsi="Times New Roman" w:cs="Times New Roman"/>
          <w:sz w:val="24"/>
          <w:szCs w:val="24"/>
        </w:rPr>
        <w:t>handed down on 16 Septembe</w:t>
      </w:r>
      <w:r w:rsidR="00625B38">
        <w:rPr>
          <w:rFonts w:ascii="Times New Roman" w:hAnsi="Times New Roman" w:cs="Times New Roman"/>
          <w:sz w:val="24"/>
          <w:szCs w:val="24"/>
        </w:rPr>
        <w:t>r 2021 under judgment number HH</w:t>
      </w:r>
      <w:r w:rsidR="001E39B9">
        <w:rPr>
          <w:rFonts w:ascii="Times New Roman" w:hAnsi="Times New Roman" w:cs="Times New Roman"/>
          <w:sz w:val="24"/>
          <w:szCs w:val="24"/>
        </w:rPr>
        <w:t xml:space="preserve"> </w:t>
      </w:r>
      <w:r w:rsidR="00490BA2" w:rsidRPr="00D71F76">
        <w:rPr>
          <w:rFonts w:ascii="Times New Roman" w:hAnsi="Times New Roman" w:cs="Times New Roman"/>
          <w:sz w:val="24"/>
          <w:szCs w:val="24"/>
        </w:rPr>
        <w:t>505-21.</w:t>
      </w:r>
    </w:p>
    <w:p w:rsidR="00490BA2" w:rsidRPr="00D71F76" w:rsidRDefault="00490BA2" w:rsidP="00D543AF">
      <w:pPr>
        <w:spacing w:after="0" w:line="360" w:lineRule="auto"/>
        <w:ind w:firstLine="360"/>
        <w:jc w:val="both"/>
        <w:rPr>
          <w:rFonts w:ascii="Times New Roman" w:hAnsi="Times New Roman" w:cs="Times New Roman"/>
          <w:sz w:val="24"/>
          <w:szCs w:val="24"/>
        </w:rPr>
      </w:pPr>
      <w:r w:rsidRPr="00D71F76">
        <w:rPr>
          <w:rFonts w:ascii="Times New Roman" w:hAnsi="Times New Roman" w:cs="Times New Roman"/>
          <w:sz w:val="24"/>
          <w:szCs w:val="24"/>
        </w:rPr>
        <w:t xml:space="preserve">The background facts are that the </w:t>
      </w:r>
      <w:r w:rsidR="00D71F76">
        <w:rPr>
          <w:rFonts w:ascii="Times New Roman" w:hAnsi="Times New Roman" w:cs="Times New Roman"/>
          <w:sz w:val="24"/>
          <w:szCs w:val="24"/>
        </w:rPr>
        <w:t>a</w:t>
      </w:r>
      <w:r w:rsidRPr="00D71F76">
        <w:rPr>
          <w:rFonts w:ascii="Times New Roman" w:hAnsi="Times New Roman" w:cs="Times New Roman"/>
          <w:sz w:val="24"/>
          <w:szCs w:val="24"/>
        </w:rPr>
        <w:t xml:space="preserve">pplicant filed an urgent chamber application for an interdict under case number HC 3589/21. The application was struck off the roll because the relief sought by the </w:t>
      </w:r>
      <w:r w:rsidR="00D71F76">
        <w:rPr>
          <w:rFonts w:ascii="Times New Roman" w:hAnsi="Times New Roman" w:cs="Times New Roman"/>
          <w:sz w:val="24"/>
          <w:szCs w:val="24"/>
        </w:rPr>
        <w:t>a</w:t>
      </w:r>
      <w:r w:rsidRPr="00D71F76">
        <w:rPr>
          <w:rFonts w:ascii="Times New Roman" w:hAnsi="Times New Roman" w:cs="Times New Roman"/>
          <w:sz w:val="24"/>
          <w:szCs w:val="24"/>
        </w:rPr>
        <w:t xml:space="preserve">pplicant in the interim and final orders was found to be the same. Subsequent to that the </w:t>
      </w:r>
      <w:r w:rsidR="00D71F76">
        <w:rPr>
          <w:rFonts w:ascii="Times New Roman" w:hAnsi="Times New Roman" w:cs="Times New Roman"/>
          <w:sz w:val="24"/>
          <w:szCs w:val="24"/>
        </w:rPr>
        <w:lastRenderedPageBreak/>
        <w:t>a</w:t>
      </w:r>
      <w:r w:rsidRPr="00D71F76">
        <w:rPr>
          <w:rFonts w:ascii="Times New Roman" w:hAnsi="Times New Roman" w:cs="Times New Roman"/>
          <w:sz w:val="24"/>
          <w:szCs w:val="24"/>
        </w:rPr>
        <w:t xml:space="preserve">pplicant filed another urgent chamber application for an interdict under HC 3896/21. It is this urgent chamber application which resulted in a judgment being granted in favour of </w:t>
      </w:r>
      <w:r w:rsidR="00D71F76">
        <w:rPr>
          <w:rFonts w:ascii="Times New Roman" w:hAnsi="Times New Roman" w:cs="Times New Roman"/>
          <w:sz w:val="24"/>
          <w:szCs w:val="24"/>
        </w:rPr>
        <w:t>a</w:t>
      </w:r>
      <w:r w:rsidRPr="00D71F76">
        <w:rPr>
          <w:rFonts w:ascii="Times New Roman" w:hAnsi="Times New Roman" w:cs="Times New Roman"/>
          <w:sz w:val="24"/>
          <w:szCs w:val="24"/>
        </w:rPr>
        <w:t>pplicant</w:t>
      </w:r>
      <w:r w:rsidR="00FE39B5" w:rsidRPr="00D71F76">
        <w:rPr>
          <w:rFonts w:ascii="Times New Roman" w:hAnsi="Times New Roman" w:cs="Times New Roman"/>
          <w:sz w:val="24"/>
          <w:szCs w:val="24"/>
        </w:rPr>
        <w:t xml:space="preserve"> on 16 September 2021</w:t>
      </w:r>
      <w:r w:rsidR="00C52922" w:rsidRPr="00D71F76">
        <w:rPr>
          <w:rFonts w:ascii="Times New Roman" w:hAnsi="Times New Roman" w:cs="Times New Roman"/>
          <w:sz w:val="24"/>
          <w:szCs w:val="24"/>
        </w:rPr>
        <w:t xml:space="preserve">, and only availed on </w:t>
      </w:r>
      <w:r w:rsidR="00D71F76">
        <w:rPr>
          <w:rFonts w:ascii="Times New Roman" w:hAnsi="Times New Roman" w:cs="Times New Roman"/>
          <w:sz w:val="24"/>
          <w:szCs w:val="24"/>
        </w:rPr>
        <w:t>1</w:t>
      </w:r>
      <w:r w:rsidR="00C52922" w:rsidRPr="00D71F76">
        <w:rPr>
          <w:rFonts w:ascii="Times New Roman" w:hAnsi="Times New Roman" w:cs="Times New Roman"/>
          <w:sz w:val="24"/>
          <w:szCs w:val="24"/>
        </w:rPr>
        <w:t xml:space="preserve"> October 2021</w:t>
      </w:r>
      <w:r w:rsidRPr="00D71F76">
        <w:rPr>
          <w:rFonts w:ascii="Times New Roman" w:hAnsi="Times New Roman" w:cs="Times New Roman"/>
          <w:sz w:val="24"/>
          <w:szCs w:val="24"/>
        </w:rPr>
        <w:t xml:space="preserve">. </w:t>
      </w:r>
      <w:r w:rsidR="00C52922" w:rsidRPr="00D71F76">
        <w:rPr>
          <w:rFonts w:ascii="Times New Roman" w:hAnsi="Times New Roman" w:cs="Times New Roman"/>
          <w:sz w:val="24"/>
          <w:szCs w:val="24"/>
        </w:rPr>
        <w:t xml:space="preserve">This prompted the </w:t>
      </w:r>
      <w:r w:rsidR="00D71F76">
        <w:rPr>
          <w:rFonts w:ascii="Times New Roman" w:hAnsi="Times New Roman" w:cs="Times New Roman"/>
          <w:sz w:val="24"/>
          <w:szCs w:val="24"/>
        </w:rPr>
        <w:t>a</w:t>
      </w:r>
      <w:r w:rsidR="00C52922" w:rsidRPr="00D71F76">
        <w:rPr>
          <w:rFonts w:ascii="Times New Roman" w:hAnsi="Times New Roman" w:cs="Times New Roman"/>
          <w:sz w:val="24"/>
          <w:szCs w:val="24"/>
        </w:rPr>
        <w:t xml:space="preserve">pplicant’s </w:t>
      </w:r>
      <w:r w:rsidR="00D71F76">
        <w:rPr>
          <w:rFonts w:ascii="Times New Roman" w:hAnsi="Times New Roman" w:cs="Times New Roman"/>
          <w:sz w:val="24"/>
          <w:szCs w:val="24"/>
        </w:rPr>
        <w:t>l</w:t>
      </w:r>
      <w:r w:rsidR="00C52922" w:rsidRPr="00D71F76">
        <w:rPr>
          <w:rFonts w:ascii="Times New Roman" w:hAnsi="Times New Roman" w:cs="Times New Roman"/>
          <w:sz w:val="24"/>
          <w:szCs w:val="24"/>
        </w:rPr>
        <w:t xml:space="preserve">egal </w:t>
      </w:r>
      <w:r w:rsidR="00D71F76">
        <w:rPr>
          <w:rFonts w:ascii="Times New Roman" w:hAnsi="Times New Roman" w:cs="Times New Roman"/>
          <w:sz w:val="24"/>
          <w:szCs w:val="24"/>
        </w:rPr>
        <w:t>p</w:t>
      </w:r>
      <w:r w:rsidR="00C52922" w:rsidRPr="00D71F76">
        <w:rPr>
          <w:rFonts w:ascii="Times New Roman" w:hAnsi="Times New Roman" w:cs="Times New Roman"/>
          <w:sz w:val="24"/>
          <w:szCs w:val="24"/>
        </w:rPr>
        <w:t>ractitioners to write to the</w:t>
      </w:r>
      <w:r w:rsidR="00D71F76">
        <w:rPr>
          <w:rFonts w:ascii="Times New Roman" w:hAnsi="Times New Roman" w:cs="Times New Roman"/>
          <w:sz w:val="24"/>
          <w:szCs w:val="24"/>
        </w:rPr>
        <w:t xml:space="preserve"> first</w:t>
      </w:r>
      <w:r w:rsidR="00C52922" w:rsidRPr="00D71F76">
        <w:rPr>
          <w:rFonts w:ascii="Times New Roman" w:hAnsi="Times New Roman" w:cs="Times New Roman"/>
          <w:sz w:val="24"/>
          <w:szCs w:val="24"/>
        </w:rPr>
        <w:t xml:space="preserve"> and </w:t>
      </w:r>
      <w:r w:rsidR="00D71F76">
        <w:rPr>
          <w:rFonts w:ascii="Times New Roman" w:hAnsi="Times New Roman" w:cs="Times New Roman"/>
          <w:sz w:val="24"/>
          <w:szCs w:val="24"/>
        </w:rPr>
        <w:t>second r</w:t>
      </w:r>
      <w:r w:rsidR="00C52922" w:rsidRPr="00D71F76">
        <w:rPr>
          <w:rFonts w:ascii="Times New Roman" w:hAnsi="Times New Roman" w:cs="Times New Roman"/>
          <w:sz w:val="24"/>
          <w:szCs w:val="24"/>
        </w:rPr>
        <w:t xml:space="preserve">espondents’ </w:t>
      </w:r>
      <w:r w:rsidR="00D71F76">
        <w:rPr>
          <w:rFonts w:ascii="Times New Roman" w:hAnsi="Times New Roman" w:cs="Times New Roman"/>
          <w:sz w:val="24"/>
          <w:szCs w:val="24"/>
        </w:rPr>
        <w:t>l</w:t>
      </w:r>
      <w:r w:rsidR="00C52922" w:rsidRPr="00D71F76">
        <w:rPr>
          <w:rFonts w:ascii="Times New Roman" w:hAnsi="Times New Roman" w:cs="Times New Roman"/>
          <w:sz w:val="24"/>
          <w:szCs w:val="24"/>
        </w:rPr>
        <w:t xml:space="preserve">egal </w:t>
      </w:r>
      <w:r w:rsidR="00D71F76">
        <w:rPr>
          <w:rFonts w:ascii="Times New Roman" w:hAnsi="Times New Roman" w:cs="Times New Roman"/>
          <w:sz w:val="24"/>
          <w:szCs w:val="24"/>
        </w:rPr>
        <w:t>p</w:t>
      </w:r>
      <w:r w:rsidR="00C52922" w:rsidRPr="00D71F76">
        <w:rPr>
          <w:rFonts w:ascii="Times New Roman" w:hAnsi="Times New Roman" w:cs="Times New Roman"/>
          <w:sz w:val="24"/>
          <w:szCs w:val="24"/>
        </w:rPr>
        <w:t xml:space="preserve">ractitioners </w:t>
      </w:r>
      <w:r w:rsidR="00866E64" w:rsidRPr="00D71F76">
        <w:rPr>
          <w:rFonts w:ascii="Times New Roman" w:hAnsi="Times New Roman" w:cs="Times New Roman"/>
          <w:sz w:val="24"/>
          <w:szCs w:val="24"/>
        </w:rPr>
        <w:t xml:space="preserve">on </w:t>
      </w:r>
      <w:r w:rsidR="00D71F76" w:rsidRPr="00D71F76">
        <w:rPr>
          <w:rFonts w:ascii="Times New Roman" w:hAnsi="Times New Roman" w:cs="Times New Roman"/>
          <w:sz w:val="24"/>
          <w:szCs w:val="24"/>
        </w:rPr>
        <w:t>4</w:t>
      </w:r>
      <w:r w:rsidR="00D71F76">
        <w:rPr>
          <w:rFonts w:ascii="Times New Roman" w:hAnsi="Times New Roman" w:cs="Times New Roman"/>
          <w:sz w:val="24"/>
          <w:szCs w:val="24"/>
        </w:rPr>
        <w:t xml:space="preserve"> </w:t>
      </w:r>
      <w:r w:rsidR="00D71F76" w:rsidRPr="00D71F76">
        <w:rPr>
          <w:rFonts w:ascii="Times New Roman" w:hAnsi="Times New Roman" w:cs="Times New Roman"/>
          <w:sz w:val="24"/>
          <w:szCs w:val="24"/>
        </w:rPr>
        <w:t>October</w:t>
      </w:r>
      <w:r w:rsidR="00866E64" w:rsidRPr="00D71F76">
        <w:rPr>
          <w:rFonts w:ascii="Times New Roman" w:hAnsi="Times New Roman" w:cs="Times New Roman"/>
          <w:sz w:val="24"/>
          <w:szCs w:val="24"/>
        </w:rPr>
        <w:t xml:space="preserve"> 2021 </w:t>
      </w:r>
      <w:r w:rsidR="00C52922" w:rsidRPr="00D71F76">
        <w:rPr>
          <w:rFonts w:ascii="Times New Roman" w:hAnsi="Times New Roman" w:cs="Times New Roman"/>
          <w:sz w:val="24"/>
          <w:szCs w:val="24"/>
        </w:rPr>
        <w:t xml:space="preserve">advising </w:t>
      </w:r>
      <w:r w:rsidR="00866E64" w:rsidRPr="00D71F76">
        <w:rPr>
          <w:rFonts w:ascii="Times New Roman" w:hAnsi="Times New Roman" w:cs="Times New Roman"/>
          <w:sz w:val="24"/>
          <w:szCs w:val="24"/>
        </w:rPr>
        <w:t xml:space="preserve">them of their clients’ duty to comply with the order. </w:t>
      </w:r>
      <w:r w:rsidRPr="00D71F76">
        <w:rPr>
          <w:rFonts w:ascii="Times New Roman" w:hAnsi="Times New Roman" w:cs="Times New Roman"/>
          <w:sz w:val="24"/>
          <w:szCs w:val="24"/>
        </w:rPr>
        <w:t xml:space="preserve">As is apparent from the said court order, the interim relief granted </w:t>
      </w:r>
      <w:r w:rsidR="00451248" w:rsidRPr="00D71F76">
        <w:rPr>
          <w:rFonts w:ascii="Times New Roman" w:hAnsi="Times New Roman" w:cs="Times New Roman"/>
          <w:sz w:val="24"/>
          <w:szCs w:val="24"/>
        </w:rPr>
        <w:t xml:space="preserve">and served on the respondents </w:t>
      </w:r>
      <w:r w:rsidRPr="00D71F76">
        <w:rPr>
          <w:rFonts w:ascii="Times New Roman" w:hAnsi="Times New Roman" w:cs="Times New Roman"/>
          <w:sz w:val="24"/>
          <w:szCs w:val="24"/>
        </w:rPr>
        <w:t>is to the effect that</w:t>
      </w:r>
      <w:r w:rsidR="00625B38">
        <w:rPr>
          <w:rFonts w:ascii="Times New Roman" w:hAnsi="Times New Roman" w:cs="Times New Roman"/>
          <w:sz w:val="24"/>
          <w:szCs w:val="24"/>
        </w:rPr>
        <w:t>:</w:t>
      </w:r>
    </w:p>
    <w:p w:rsidR="00D06704" w:rsidRPr="00D71F76" w:rsidRDefault="00D71F76" w:rsidP="00D543AF">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first</w:t>
      </w:r>
      <w:r w:rsidR="00490BA2" w:rsidRPr="00D71F76">
        <w:rPr>
          <w:rFonts w:ascii="Times New Roman" w:hAnsi="Times New Roman" w:cs="Times New Roman"/>
          <w:sz w:val="24"/>
          <w:szCs w:val="24"/>
        </w:rPr>
        <w:t xml:space="preserve"> and </w:t>
      </w:r>
      <w:r>
        <w:rPr>
          <w:rFonts w:ascii="Times New Roman" w:hAnsi="Times New Roman" w:cs="Times New Roman"/>
          <w:sz w:val="24"/>
          <w:szCs w:val="24"/>
        </w:rPr>
        <w:t>second r</w:t>
      </w:r>
      <w:r w:rsidR="00490BA2" w:rsidRPr="00D71F76">
        <w:rPr>
          <w:rFonts w:ascii="Times New Roman" w:hAnsi="Times New Roman" w:cs="Times New Roman"/>
          <w:sz w:val="24"/>
          <w:szCs w:val="24"/>
        </w:rPr>
        <w:t>e</w:t>
      </w:r>
      <w:r w:rsidR="00D06704" w:rsidRPr="00D71F76">
        <w:rPr>
          <w:rFonts w:ascii="Times New Roman" w:hAnsi="Times New Roman" w:cs="Times New Roman"/>
          <w:sz w:val="24"/>
          <w:szCs w:val="24"/>
        </w:rPr>
        <w:t>spondents, their assignees, agen</w:t>
      </w:r>
      <w:r w:rsidR="00490BA2" w:rsidRPr="00D71F76">
        <w:rPr>
          <w:rFonts w:ascii="Times New Roman" w:hAnsi="Times New Roman" w:cs="Times New Roman"/>
          <w:sz w:val="24"/>
          <w:szCs w:val="24"/>
        </w:rPr>
        <w:t>ts and employees be and</w:t>
      </w:r>
      <w:r w:rsidR="00D06704" w:rsidRPr="00D71F76">
        <w:rPr>
          <w:rFonts w:ascii="Times New Roman" w:hAnsi="Times New Roman" w:cs="Times New Roman"/>
          <w:sz w:val="24"/>
          <w:szCs w:val="24"/>
        </w:rPr>
        <w:t xml:space="preserve"> are here</w:t>
      </w:r>
      <w:r w:rsidR="00490BA2" w:rsidRPr="00D71F76">
        <w:rPr>
          <w:rFonts w:ascii="Times New Roman" w:hAnsi="Times New Roman" w:cs="Times New Roman"/>
          <w:sz w:val="24"/>
          <w:szCs w:val="24"/>
        </w:rPr>
        <w:t xml:space="preserve">by interdicted </w:t>
      </w:r>
      <w:r w:rsidR="00D06704" w:rsidRPr="00D71F76">
        <w:rPr>
          <w:rFonts w:ascii="Times New Roman" w:hAnsi="Times New Roman" w:cs="Times New Roman"/>
          <w:sz w:val="24"/>
          <w:szCs w:val="24"/>
        </w:rPr>
        <w:t>from continuing with their construction activities and or erection of any structures on stand numbers 2621 and 2622 of subdivision A of Subdivision H of N’thaba Glen Lorne Township.</w:t>
      </w:r>
    </w:p>
    <w:p w:rsidR="00D06704" w:rsidRPr="00D71F76" w:rsidRDefault="00D71F76" w:rsidP="00D543AF">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First</w:t>
      </w:r>
      <w:r>
        <w:rPr>
          <w:rFonts w:ascii="Times New Roman" w:hAnsi="Times New Roman" w:cs="Times New Roman"/>
          <w:sz w:val="24"/>
          <w:szCs w:val="24"/>
          <w:vertAlign w:val="superscript"/>
        </w:rPr>
        <w:t xml:space="preserve"> </w:t>
      </w:r>
      <w:r w:rsidR="00D06704" w:rsidRPr="00D71F76">
        <w:rPr>
          <w:rFonts w:ascii="Times New Roman" w:hAnsi="Times New Roman" w:cs="Times New Roman"/>
          <w:sz w:val="24"/>
          <w:szCs w:val="24"/>
        </w:rPr>
        <w:t xml:space="preserve">and </w:t>
      </w:r>
      <w:r>
        <w:rPr>
          <w:rFonts w:ascii="Times New Roman" w:hAnsi="Times New Roman" w:cs="Times New Roman"/>
          <w:sz w:val="24"/>
          <w:szCs w:val="24"/>
        </w:rPr>
        <w:t>second</w:t>
      </w:r>
      <w:r w:rsidR="00D06704" w:rsidRPr="00D71F76">
        <w:rPr>
          <w:rFonts w:ascii="Times New Roman" w:hAnsi="Times New Roman" w:cs="Times New Roman"/>
          <w:sz w:val="24"/>
          <w:szCs w:val="24"/>
        </w:rPr>
        <w:t xml:space="preserve"> </w:t>
      </w:r>
      <w:r>
        <w:rPr>
          <w:rFonts w:ascii="Times New Roman" w:hAnsi="Times New Roman" w:cs="Times New Roman"/>
          <w:sz w:val="24"/>
          <w:szCs w:val="24"/>
        </w:rPr>
        <w:t>r</w:t>
      </w:r>
      <w:r w:rsidR="00D06704" w:rsidRPr="00D71F76">
        <w:rPr>
          <w:rFonts w:ascii="Times New Roman" w:hAnsi="Times New Roman" w:cs="Times New Roman"/>
          <w:sz w:val="24"/>
          <w:szCs w:val="24"/>
        </w:rPr>
        <w:t>espondents shall within 48 hours of the grant of this order restore unhindered access to applicant and all parties drawing rights from stands 2619 and 2620 Subdivision A of Subdivision H of N’thaba Glen Lorne Township.</w:t>
      </w:r>
    </w:p>
    <w:p w:rsidR="00FE39B5" w:rsidRPr="00D71F76" w:rsidRDefault="00D06704" w:rsidP="00D543AF">
      <w:pPr>
        <w:pStyle w:val="ListParagraph"/>
        <w:numPr>
          <w:ilvl w:val="0"/>
          <w:numId w:val="1"/>
        </w:numPr>
        <w:jc w:val="both"/>
        <w:rPr>
          <w:rFonts w:ascii="Times New Roman" w:hAnsi="Times New Roman" w:cs="Times New Roman"/>
          <w:sz w:val="24"/>
          <w:szCs w:val="24"/>
        </w:rPr>
      </w:pPr>
      <w:r w:rsidRPr="00D71F76">
        <w:rPr>
          <w:rFonts w:ascii="Times New Roman" w:hAnsi="Times New Roman" w:cs="Times New Roman"/>
          <w:sz w:val="24"/>
          <w:szCs w:val="24"/>
        </w:rPr>
        <w:t xml:space="preserve">To restore </w:t>
      </w:r>
      <w:r w:rsidR="00FE39B5" w:rsidRPr="00D71F76">
        <w:rPr>
          <w:rFonts w:ascii="Times New Roman" w:hAnsi="Times New Roman" w:cs="Times New Roman"/>
          <w:sz w:val="24"/>
          <w:szCs w:val="24"/>
        </w:rPr>
        <w:t xml:space="preserve">unhindered access aforesaid, </w:t>
      </w:r>
      <w:r w:rsidR="00D71F76">
        <w:rPr>
          <w:rFonts w:ascii="Times New Roman" w:hAnsi="Times New Roman" w:cs="Times New Roman"/>
          <w:sz w:val="24"/>
          <w:szCs w:val="24"/>
        </w:rPr>
        <w:t>first</w:t>
      </w:r>
      <w:r w:rsidR="00FE39B5" w:rsidRPr="00D71F76">
        <w:rPr>
          <w:rFonts w:ascii="Times New Roman" w:hAnsi="Times New Roman" w:cs="Times New Roman"/>
          <w:sz w:val="24"/>
          <w:szCs w:val="24"/>
        </w:rPr>
        <w:t xml:space="preserve"> and </w:t>
      </w:r>
      <w:r w:rsidR="00D71F76">
        <w:rPr>
          <w:rFonts w:ascii="Times New Roman" w:hAnsi="Times New Roman" w:cs="Times New Roman"/>
          <w:sz w:val="24"/>
          <w:szCs w:val="24"/>
        </w:rPr>
        <w:t>second</w:t>
      </w:r>
      <w:r w:rsidR="00FE39B5" w:rsidRPr="00D71F76">
        <w:rPr>
          <w:rFonts w:ascii="Times New Roman" w:hAnsi="Times New Roman" w:cs="Times New Roman"/>
          <w:sz w:val="24"/>
          <w:szCs w:val="24"/>
        </w:rPr>
        <w:t xml:space="preserve"> </w:t>
      </w:r>
      <w:r w:rsidR="00D71F76">
        <w:rPr>
          <w:rFonts w:ascii="Times New Roman" w:hAnsi="Times New Roman" w:cs="Times New Roman"/>
          <w:sz w:val="24"/>
          <w:szCs w:val="24"/>
        </w:rPr>
        <w:t>r</w:t>
      </w:r>
      <w:r w:rsidR="00D71F76" w:rsidRPr="00D71F76">
        <w:rPr>
          <w:rFonts w:ascii="Times New Roman" w:hAnsi="Times New Roman" w:cs="Times New Roman"/>
          <w:sz w:val="24"/>
          <w:szCs w:val="24"/>
        </w:rPr>
        <w:t>espondents’</w:t>
      </w:r>
      <w:r w:rsidR="00FE39B5" w:rsidRPr="00D71F76">
        <w:rPr>
          <w:rFonts w:ascii="Times New Roman" w:hAnsi="Times New Roman" w:cs="Times New Roman"/>
          <w:sz w:val="24"/>
          <w:szCs w:val="24"/>
        </w:rPr>
        <w:t xml:space="preserve"> backfill trenches they have excavated across the access road, clear up all the rubble, soil and boulders that are currently blocking the drive way making it impassable.</w:t>
      </w:r>
    </w:p>
    <w:p w:rsidR="00451248" w:rsidRPr="00D71F76" w:rsidRDefault="00FE39B5" w:rsidP="00D543AF">
      <w:pPr>
        <w:pStyle w:val="ListParagraph"/>
        <w:numPr>
          <w:ilvl w:val="0"/>
          <w:numId w:val="1"/>
        </w:numPr>
        <w:jc w:val="both"/>
        <w:rPr>
          <w:rFonts w:ascii="Times New Roman" w:hAnsi="Times New Roman" w:cs="Times New Roman"/>
          <w:sz w:val="24"/>
          <w:szCs w:val="24"/>
        </w:rPr>
      </w:pPr>
      <w:r w:rsidRPr="00D71F76">
        <w:rPr>
          <w:rFonts w:ascii="Times New Roman" w:hAnsi="Times New Roman" w:cs="Times New Roman"/>
          <w:sz w:val="24"/>
          <w:szCs w:val="24"/>
        </w:rPr>
        <w:t xml:space="preserve">The </w:t>
      </w:r>
      <w:r w:rsidR="00D71F76">
        <w:rPr>
          <w:rFonts w:ascii="Times New Roman" w:hAnsi="Times New Roman" w:cs="Times New Roman"/>
          <w:sz w:val="24"/>
          <w:szCs w:val="24"/>
        </w:rPr>
        <w:t xml:space="preserve">third </w:t>
      </w:r>
      <w:r w:rsidRPr="00D71F76">
        <w:rPr>
          <w:rFonts w:ascii="Times New Roman" w:hAnsi="Times New Roman" w:cs="Times New Roman"/>
          <w:sz w:val="24"/>
          <w:szCs w:val="24"/>
        </w:rPr>
        <w:t xml:space="preserve">to </w:t>
      </w:r>
      <w:r w:rsidR="00D71F76">
        <w:rPr>
          <w:rFonts w:ascii="Times New Roman" w:hAnsi="Times New Roman" w:cs="Times New Roman"/>
          <w:sz w:val="24"/>
          <w:szCs w:val="24"/>
        </w:rPr>
        <w:t>sixth r</w:t>
      </w:r>
      <w:r w:rsidRPr="00D71F76">
        <w:rPr>
          <w:rFonts w:ascii="Times New Roman" w:hAnsi="Times New Roman" w:cs="Times New Roman"/>
          <w:sz w:val="24"/>
          <w:szCs w:val="24"/>
        </w:rPr>
        <w:t xml:space="preserve">espondents be and are hereby ordered to remove the lock that they placed on the main gate upon service of this order or in the alternative, </w:t>
      </w:r>
      <w:r w:rsidR="00D71F76">
        <w:rPr>
          <w:rFonts w:ascii="Times New Roman" w:hAnsi="Times New Roman" w:cs="Times New Roman"/>
          <w:sz w:val="24"/>
          <w:szCs w:val="24"/>
        </w:rPr>
        <w:t>third</w:t>
      </w:r>
      <w:r w:rsidRPr="00D71F76">
        <w:rPr>
          <w:rFonts w:ascii="Times New Roman" w:hAnsi="Times New Roman" w:cs="Times New Roman"/>
          <w:sz w:val="24"/>
          <w:szCs w:val="24"/>
        </w:rPr>
        <w:t xml:space="preserve"> to </w:t>
      </w:r>
      <w:r w:rsidR="00D71F76">
        <w:rPr>
          <w:rFonts w:ascii="Times New Roman" w:hAnsi="Times New Roman" w:cs="Times New Roman"/>
          <w:sz w:val="24"/>
          <w:szCs w:val="24"/>
        </w:rPr>
        <w:t>sixth r</w:t>
      </w:r>
      <w:r w:rsidRPr="00D71F76">
        <w:rPr>
          <w:rFonts w:ascii="Times New Roman" w:hAnsi="Times New Roman" w:cs="Times New Roman"/>
          <w:sz w:val="24"/>
          <w:szCs w:val="24"/>
        </w:rPr>
        <w:t>espondents shall upon service of this order, tender to the applicant, keys to the lock that they have placed on the main gate and refrain from changing the said lock without the knowledge and agreement of the applicant.</w:t>
      </w:r>
    </w:p>
    <w:p w:rsidR="00451248" w:rsidRPr="00D71F76" w:rsidRDefault="00451248" w:rsidP="00D543AF">
      <w:pPr>
        <w:spacing w:after="0" w:line="360" w:lineRule="auto"/>
        <w:ind w:firstLine="360"/>
        <w:jc w:val="both"/>
        <w:rPr>
          <w:rFonts w:ascii="Times New Roman" w:hAnsi="Times New Roman" w:cs="Times New Roman"/>
          <w:sz w:val="24"/>
          <w:szCs w:val="24"/>
        </w:rPr>
      </w:pPr>
      <w:r w:rsidRPr="00D71F76">
        <w:rPr>
          <w:rFonts w:ascii="Times New Roman" w:hAnsi="Times New Roman" w:cs="Times New Roman"/>
          <w:sz w:val="24"/>
          <w:szCs w:val="24"/>
        </w:rPr>
        <w:t xml:space="preserve">On 7 October 2021, </w:t>
      </w:r>
      <w:r w:rsidR="00547E23">
        <w:rPr>
          <w:rFonts w:ascii="Times New Roman" w:hAnsi="Times New Roman" w:cs="Times New Roman"/>
          <w:sz w:val="24"/>
          <w:szCs w:val="24"/>
        </w:rPr>
        <w:t>first</w:t>
      </w:r>
      <w:r w:rsidRPr="00D71F76">
        <w:rPr>
          <w:rFonts w:ascii="Times New Roman" w:hAnsi="Times New Roman" w:cs="Times New Roman"/>
          <w:sz w:val="24"/>
          <w:szCs w:val="24"/>
        </w:rPr>
        <w:t xml:space="preserve"> and</w:t>
      </w:r>
      <w:r w:rsidR="00547E23">
        <w:rPr>
          <w:rFonts w:ascii="Times New Roman" w:hAnsi="Times New Roman" w:cs="Times New Roman"/>
          <w:sz w:val="24"/>
          <w:szCs w:val="24"/>
        </w:rPr>
        <w:t xml:space="preserve"> second</w:t>
      </w:r>
      <w:r w:rsidRPr="00D71F76">
        <w:rPr>
          <w:rFonts w:ascii="Times New Roman" w:hAnsi="Times New Roman" w:cs="Times New Roman"/>
          <w:sz w:val="24"/>
          <w:szCs w:val="24"/>
        </w:rPr>
        <w:t xml:space="preserve"> </w:t>
      </w:r>
      <w:r w:rsidR="00547E23">
        <w:rPr>
          <w:rFonts w:ascii="Times New Roman" w:hAnsi="Times New Roman" w:cs="Times New Roman"/>
          <w:sz w:val="24"/>
          <w:szCs w:val="24"/>
        </w:rPr>
        <w:t>r</w:t>
      </w:r>
      <w:r w:rsidRPr="00D71F76">
        <w:rPr>
          <w:rFonts w:ascii="Times New Roman" w:hAnsi="Times New Roman" w:cs="Times New Roman"/>
          <w:sz w:val="24"/>
          <w:szCs w:val="24"/>
        </w:rPr>
        <w:t xml:space="preserve">espondents </w:t>
      </w:r>
      <w:r w:rsidR="0043109C" w:rsidRPr="00D71F76">
        <w:rPr>
          <w:rFonts w:ascii="Times New Roman" w:hAnsi="Times New Roman" w:cs="Times New Roman"/>
          <w:sz w:val="24"/>
          <w:szCs w:val="24"/>
        </w:rPr>
        <w:t xml:space="preserve">instead of complying with the order </w:t>
      </w:r>
      <w:r w:rsidRPr="00D71F76">
        <w:rPr>
          <w:rFonts w:ascii="Times New Roman" w:hAnsi="Times New Roman" w:cs="Times New Roman"/>
          <w:sz w:val="24"/>
          <w:szCs w:val="24"/>
        </w:rPr>
        <w:t xml:space="preserve">filed an appeal in the Supreme Court under SC 376/21. The effect of the filing of the said appeal is to suspend the judgment of this Honourable Court under HC 3896/21. Applicant cannot execute the judgment granted in its favour hence the instant application </w:t>
      </w:r>
      <w:r w:rsidR="00194B5F" w:rsidRPr="00D71F76">
        <w:rPr>
          <w:rFonts w:ascii="Times New Roman" w:hAnsi="Times New Roman" w:cs="Times New Roman"/>
          <w:sz w:val="24"/>
          <w:szCs w:val="24"/>
        </w:rPr>
        <w:t>was filed on 15 October</w:t>
      </w:r>
      <w:r w:rsidR="00547E23">
        <w:rPr>
          <w:rFonts w:ascii="Times New Roman" w:hAnsi="Times New Roman" w:cs="Times New Roman"/>
          <w:sz w:val="24"/>
          <w:szCs w:val="24"/>
        </w:rPr>
        <w:t>,</w:t>
      </w:r>
      <w:r w:rsidR="00194B5F" w:rsidRPr="00D71F76">
        <w:rPr>
          <w:rFonts w:ascii="Times New Roman" w:hAnsi="Times New Roman" w:cs="Times New Roman"/>
          <w:sz w:val="24"/>
          <w:szCs w:val="24"/>
        </w:rPr>
        <w:t xml:space="preserve"> 2021</w:t>
      </w:r>
      <w:r w:rsidRPr="00D71F76">
        <w:rPr>
          <w:rFonts w:ascii="Times New Roman" w:hAnsi="Times New Roman" w:cs="Times New Roman"/>
          <w:sz w:val="24"/>
          <w:szCs w:val="24"/>
        </w:rPr>
        <w:t xml:space="preserve"> to actuate the execution of the said judgment pending appeal.</w:t>
      </w:r>
    </w:p>
    <w:p w:rsidR="0081597D" w:rsidRDefault="0081597D" w:rsidP="00D543AF">
      <w:pPr>
        <w:spacing w:after="0"/>
        <w:ind w:firstLine="720"/>
        <w:jc w:val="both"/>
        <w:rPr>
          <w:rFonts w:ascii="Times New Roman" w:hAnsi="Times New Roman" w:cs="Times New Roman"/>
          <w:sz w:val="24"/>
          <w:szCs w:val="24"/>
        </w:rPr>
      </w:pPr>
      <w:r w:rsidRPr="00D71F76">
        <w:rPr>
          <w:rFonts w:ascii="Times New Roman" w:hAnsi="Times New Roman" w:cs="Times New Roman"/>
          <w:sz w:val="24"/>
          <w:szCs w:val="24"/>
        </w:rPr>
        <w:t>The relief sought is couched in the following terms-</w:t>
      </w:r>
    </w:p>
    <w:p w:rsidR="00D543AF" w:rsidRDefault="00D543AF" w:rsidP="00D543AF">
      <w:pPr>
        <w:spacing w:after="0"/>
        <w:ind w:firstLine="720"/>
        <w:jc w:val="both"/>
        <w:rPr>
          <w:rFonts w:ascii="Times New Roman" w:hAnsi="Times New Roman" w:cs="Times New Roman"/>
          <w:sz w:val="24"/>
          <w:szCs w:val="24"/>
        </w:rPr>
      </w:pPr>
    </w:p>
    <w:p w:rsidR="00D543AF" w:rsidRPr="00D71F76" w:rsidRDefault="00D543AF" w:rsidP="00D543AF">
      <w:pPr>
        <w:spacing w:after="0"/>
        <w:ind w:firstLine="720"/>
        <w:jc w:val="both"/>
        <w:rPr>
          <w:rFonts w:ascii="Times New Roman" w:hAnsi="Times New Roman" w:cs="Times New Roman"/>
          <w:sz w:val="24"/>
          <w:szCs w:val="24"/>
        </w:rPr>
      </w:pPr>
    </w:p>
    <w:p w:rsidR="0081597D" w:rsidRPr="00625B38" w:rsidRDefault="0081597D" w:rsidP="00D543AF">
      <w:pPr>
        <w:jc w:val="both"/>
        <w:rPr>
          <w:rFonts w:ascii="Times New Roman" w:hAnsi="Times New Roman" w:cs="Times New Roman"/>
        </w:rPr>
      </w:pPr>
      <w:r w:rsidRPr="00D71F76">
        <w:rPr>
          <w:rFonts w:ascii="Times New Roman" w:hAnsi="Times New Roman" w:cs="Times New Roman"/>
          <w:sz w:val="24"/>
          <w:szCs w:val="24"/>
        </w:rPr>
        <w:t xml:space="preserve">       </w:t>
      </w:r>
      <w:r w:rsidRPr="00625B38">
        <w:rPr>
          <w:rFonts w:ascii="Times New Roman" w:hAnsi="Times New Roman" w:cs="Times New Roman"/>
        </w:rPr>
        <w:t xml:space="preserve">“IT IS ORDERED THAT </w:t>
      </w:r>
    </w:p>
    <w:p w:rsidR="0081597D" w:rsidRPr="00625B38" w:rsidRDefault="0081597D" w:rsidP="00D543AF">
      <w:pPr>
        <w:pStyle w:val="ListParagraph"/>
        <w:numPr>
          <w:ilvl w:val="0"/>
          <w:numId w:val="2"/>
        </w:numPr>
        <w:jc w:val="both"/>
        <w:rPr>
          <w:rFonts w:ascii="Times New Roman" w:hAnsi="Times New Roman" w:cs="Times New Roman"/>
        </w:rPr>
      </w:pPr>
      <w:r w:rsidRPr="00625B38">
        <w:rPr>
          <w:rFonts w:ascii="Times New Roman" w:hAnsi="Times New Roman" w:cs="Times New Roman"/>
        </w:rPr>
        <w:t>Pending the hearing of the appeal under SC 376/21, Applicant is granted the following relief:-</w:t>
      </w:r>
    </w:p>
    <w:p w:rsidR="0081597D" w:rsidRPr="00625B38" w:rsidRDefault="0081597D" w:rsidP="00D543AF">
      <w:pPr>
        <w:pStyle w:val="ListParagraph"/>
        <w:numPr>
          <w:ilvl w:val="0"/>
          <w:numId w:val="3"/>
        </w:numPr>
        <w:jc w:val="both"/>
        <w:rPr>
          <w:rFonts w:ascii="Times New Roman" w:hAnsi="Times New Roman" w:cs="Times New Roman"/>
        </w:rPr>
      </w:pPr>
      <w:r w:rsidRPr="00625B38">
        <w:rPr>
          <w:rFonts w:ascii="Times New Roman" w:hAnsi="Times New Roman" w:cs="Times New Roman"/>
        </w:rPr>
        <w:t>Applicant be and is hereby granted leave to execute the judgment granted in its favour by the Honourable Court under case number HC 3896/21 pending the</w:t>
      </w:r>
      <w:r w:rsidR="00547E23" w:rsidRPr="00625B38">
        <w:rPr>
          <w:rFonts w:ascii="Times New Roman" w:hAnsi="Times New Roman" w:cs="Times New Roman"/>
        </w:rPr>
        <w:t xml:space="preserve"> first</w:t>
      </w:r>
      <w:r w:rsidRPr="00625B38">
        <w:rPr>
          <w:rFonts w:ascii="Times New Roman" w:hAnsi="Times New Roman" w:cs="Times New Roman"/>
        </w:rPr>
        <w:t xml:space="preserve"> and </w:t>
      </w:r>
      <w:r w:rsidR="00547E23" w:rsidRPr="00625B38">
        <w:rPr>
          <w:rFonts w:ascii="Times New Roman" w:hAnsi="Times New Roman" w:cs="Times New Roman"/>
        </w:rPr>
        <w:t>second r</w:t>
      </w:r>
      <w:r w:rsidRPr="00625B38">
        <w:rPr>
          <w:rFonts w:ascii="Times New Roman" w:hAnsi="Times New Roman" w:cs="Times New Roman"/>
        </w:rPr>
        <w:t>espondent’s appeal noted with the Supreme Court under case number SC 376/21.</w:t>
      </w:r>
    </w:p>
    <w:p w:rsidR="0081597D" w:rsidRPr="00625B38" w:rsidRDefault="0081597D" w:rsidP="00D543AF">
      <w:pPr>
        <w:pStyle w:val="ListParagraph"/>
        <w:numPr>
          <w:ilvl w:val="0"/>
          <w:numId w:val="3"/>
        </w:numPr>
        <w:jc w:val="both"/>
        <w:rPr>
          <w:rFonts w:ascii="Times New Roman" w:hAnsi="Times New Roman" w:cs="Times New Roman"/>
        </w:rPr>
      </w:pPr>
      <w:r w:rsidRPr="00625B38">
        <w:rPr>
          <w:rFonts w:ascii="Times New Roman" w:hAnsi="Times New Roman" w:cs="Times New Roman"/>
        </w:rPr>
        <w:lastRenderedPageBreak/>
        <w:t>Ii is hereby ordered that the noting of an appeal against this order will not suspend the present order of execution pending appeal.</w:t>
      </w:r>
    </w:p>
    <w:p w:rsidR="0081597D" w:rsidRPr="00625B38" w:rsidRDefault="00547E23" w:rsidP="00D543AF">
      <w:pPr>
        <w:pStyle w:val="ListParagraph"/>
        <w:numPr>
          <w:ilvl w:val="0"/>
          <w:numId w:val="3"/>
        </w:numPr>
        <w:jc w:val="both"/>
        <w:rPr>
          <w:rFonts w:ascii="Times New Roman" w:hAnsi="Times New Roman" w:cs="Times New Roman"/>
        </w:rPr>
      </w:pPr>
      <w:r w:rsidRPr="00625B38">
        <w:rPr>
          <w:rFonts w:ascii="Times New Roman" w:hAnsi="Times New Roman" w:cs="Times New Roman"/>
        </w:rPr>
        <w:t>first</w:t>
      </w:r>
      <w:r w:rsidR="0081597D" w:rsidRPr="00625B38">
        <w:rPr>
          <w:rFonts w:ascii="Times New Roman" w:hAnsi="Times New Roman" w:cs="Times New Roman"/>
        </w:rPr>
        <w:t xml:space="preserve"> and </w:t>
      </w:r>
      <w:r w:rsidRPr="00625B38">
        <w:rPr>
          <w:rFonts w:ascii="Times New Roman" w:hAnsi="Times New Roman" w:cs="Times New Roman"/>
        </w:rPr>
        <w:t>second</w:t>
      </w:r>
      <w:r w:rsidR="0081597D" w:rsidRPr="00625B38">
        <w:rPr>
          <w:rFonts w:ascii="Times New Roman" w:hAnsi="Times New Roman" w:cs="Times New Roman"/>
        </w:rPr>
        <w:t xml:space="preserve"> </w:t>
      </w:r>
      <w:r w:rsidRPr="00625B38">
        <w:rPr>
          <w:rFonts w:ascii="Times New Roman" w:hAnsi="Times New Roman" w:cs="Times New Roman"/>
        </w:rPr>
        <w:t>r</w:t>
      </w:r>
      <w:r w:rsidR="0081597D" w:rsidRPr="00625B38">
        <w:rPr>
          <w:rFonts w:ascii="Times New Roman" w:hAnsi="Times New Roman" w:cs="Times New Roman"/>
        </w:rPr>
        <w:t>espondents to pay costs of suit.”</w:t>
      </w:r>
    </w:p>
    <w:p w:rsidR="0081597D" w:rsidRPr="00D71F76" w:rsidRDefault="0081597D" w:rsidP="00D543AF">
      <w:pPr>
        <w:jc w:val="both"/>
        <w:rPr>
          <w:rFonts w:ascii="Times New Roman" w:hAnsi="Times New Roman" w:cs="Times New Roman"/>
          <w:sz w:val="24"/>
          <w:szCs w:val="24"/>
        </w:rPr>
      </w:pPr>
    </w:p>
    <w:p w:rsidR="00FE7FD8" w:rsidRPr="00D71F76" w:rsidRDefault="00095FA1" w:rsidP="00D543AF">
      <w:pPr>
        <w:spacing w:after="0" w:line="360" w:lineRule="auto"/>
        <w:ind w:firstLine="360"/>
        <w:jc w:val="both"/>
        <w:rPr>
          <w:rFonts w:ascii="Times New Roman" w:hAnsi="Times New Roman" w:cs="Times New Roman"/>
          <w:sz w:val="24"/>
          <w:szCs w:val="24"/>
        </w:rPr>
      </w:pPr>
      <w:r w:rsidRPr="00D71F76">
        <w:rPr>
          <w:rFonts w:ascii="Times New Roman" w:hAnsi="Times New Roman" w:cs="Times New Roman"/>
          <w:sz w:val="24"/>
          <w:szCs w:val="24"/>
        </w:rPr>
        <w:t>The Respondents filed</w:t>
      </w:r>
      <w:r w:rsidR="00451248" w:rsidRPr="00D71F76">
        <w:rPr>
          <w:rFonts w:ascii="Times New Roman" w:hAnsi="Times New Roman" w:cs="Times New Roman"/>
          <w:sz w:val="24"/>
          <w:szCs w:val="24"/>
        </w:rPr>
        <w:t xml:space="preserve"> </w:t>
      </w:r>
      <w:r w:rsidRPr="00D71F76">
        <w:rPr>
          <w:rFonts w:ascii="Times New Roman" w:hAnsi="Times New Roman" w:cs="Times New Roman"/>
          <w:sz w:val="24"/>
          <w:szCs w:val="24"/>
        </w:rPr>
        <w:t xml:space="preserve">written </w:t>
      </w:r>
      <w:r w:rsidR="00451248" w:rsidRPr="00D71F76">
        <w:rPr>
          <w:rFonts w:ascii="Times New Roman" w:hAnsi="Times New Roman" w:cs="Times New Roman"/>
          <w:sz w:val="24"/>
          <w:szCs w:val="24"/>
        </w:rPr>
        <w:t>notice</w:t>
      </w:r>
      <w:r w:rsidRPr="00D71F76">
        <w:rPr>
          <w:rFonts w:ascii="Times New Roman" w:hAnsi="Times New Roman" w:cs="Times New Roman"/>
          <w:sz w:val="24"/>
          <w:szCs w:val="24"/>
        </w:rPr>
        <w:t>s</w:t>
      </w:r>
      <w:r w:rsidR="00451248" w:rsidRPr="00D71F76">
        <w:rPr>
          <w:rFonts w:ascii="Times New Roman" w:hAnsi="Times New Roman" w:cs="Times New Roman"/>
          <w:sz w:val="24"/>
          <w:szCs w:val="24"/>
        </w:rPr>
        <w:t xml:space="preserve"> of opposition to the application</w:t>
      </w:r>
      <w:r w:rsidR="00FE7FD8" w:rsidRPr="00D71F76">
        <w:rPr>
          <w:rFonts w:ascii="Times New Roman" w:hAnsi="Times New Roman" w:cs="Times New Roman"/>
          <w:sz w:val="24"/>
          <w:szCs w:val="24"/>
        </w:rPr>
        <w:t xml:space="preserve"> prompting the applicant to file an answering affidavit</w:t>
      </w:r>
      <w:r w:rsidRPr="00D71F76">
        <w:rPr>
          <w:rFonts w:ascii="Times New Roman" w:hAnsi="Times New Roman" w:cs="Times New Roman"/>
          <w:sz w:val="24"/>
          <w:szCs w:val="24"/>
        </w:rPr>
        <w:t xml:space="preserve">. </w:t>
      </w:r>
    </w:p>
    <w:p w:rsidR="00E90997" w:rsidRPr="00D71F76" w:rsidRDefault="00FE7FD8" w:rsidP="00D543AF">
      <w:pPr>
        <w:spacing w:after="0" w:line="360" w:lineRule="auto"/>
        <w:ind w:firstLine="720"/>
        <w:jc w:val="both"/>
        <w:rPr>
          <w:rFonts w:ascii="Times New Roman" w:hAnsi="Times New Roman" w:cs="Times New Roman"/>
          <w:sz w:val="24"/>
          <w:szCs w:val="24"/>
        </w:rPr>
      </w:pPr>
      <w:r w:rsidRPr="00D71F76">
        <w:rPr>
          <w:rFonts w:ascii="Times New Roman" w:hAnsi="Times New Roman" w:cs="Times New Roman"/>
          <w:sz w:val="24"/>
          <w:szCs w:val="24"/>
        </w:rPr>
        <w:t>At the hearing of the matter the respondents</w:t>
      </w:r>
      <w:r w:rsidR="00095FA1" w:rsidRPr="00D71F76">
        <w:rPr>
          <w:rFonts w:ascii="Times New Roman" w:hAnsi="Times New Roman" w:cs="Times New Roman"/>
          <w:sz w:val="24"/>
          <w:szCs w:val="24"/>
        </w:rPr>
        <w:t xml:space="preserve"> </w:t>
      </w:r>
      <w:r w:rsidR="00FD2FD4" w:rsidRPr="00D71F76">
        <w:rPr>
          <w:rFonts w:ascii="Times New Roman" w:hAnsi="Times New Roman" w:cs="Times New Roman"/>
          <w:sz w:val="24"/>
          <w:szCs w:val="24"/>
        </w:rPr>
        <w:t>raised</w:t>
      </w:r>
      <w:r w:rsidR="00095FA1" w:rsidRPr="00D71F76">
        <w:rPr>
          <w:rFonts w:ascii="Times New Roman" w:hAnsi="Times New Roman" w:cs="Times New Roman"/>
          <w:sz w:val="24"/>
          <w:szCs w:val="24"/>
        </w:rPr>
        <w:t xml:space="preserve"> four preliminary points. The first preliminary point is that the answering</w:t>
      </w:r>
      <w:r w:rsidRPr="00D71F76">
        <w:rPr>
          <w:rFonts w:ascii="Times New Roman" w:hAnsi="Times New Roman" w:cs="Times New Roman"/>
          <w:sz w:val="24"/>
          <w:szCs w:val="24"/>
        </w:rPr>
        <w:t xml:space="preserve"> affidavit is improperly before the court. The second is that the matter is not urgent. The third being that of non –disclosure and the fourth being that the relief sought is incompetent. I will dispose of each of the preliminary points first before</w:t>
      </w:r>
      <w:r w:rsidR="00D43BA1" w:rsidRPr="00D71F76">
        <w:rPr>
          <w:rFonts w:ascii="Times New Roman" w:hAnsi="Times New Roman" w:cs="Times New Roman"/>
          <w:sz w:val="24"/>
          <w:szCs w:val="24"/>
        </w:rPr>
        <w:t xml:space="preserve"> deciding to deal</w:t>
      </w:r>
      <w:r w:rsidRPr="00D71F76">
        <w:rPr>
          <w:rFonts w:ascii="Times New Roman" w:hAnsi="Times New Roman" w:cs="Times New Roman"/>
          <w:sz w:val="24"/>
          <w:szCs w:val="24"/>
        </w:rPr>
        <w:t xml:space="preserve"> with the merits of the application</w:t>
      </w:r>
      <w:r w:rsidR="00D43BA1" w:rsidRPr="00D71F76">
        <w:rPr>
          <w:rFonts w:ascii="Times New Roman" w:hAnsi="Times New Roman" w:cs="Times New Roman"/>
          <w:sz w:val="24"/>
          <w:szCs w:val="24"/>
        </w:rPr>
        <w:t xml:space="preserve"> or not</w:t>
      </w:r>
      <w:r w:rsidRPr="00D71F76">
        <w:rPr>
          <w:rFonts w:ascii="Times New Roman" w:hAnsi="Times New Roman" w:cs="Times New Roman"/>
          <w:sz w:val="24"/>
          <w:szCs w:val="24"/>
        </w:rPr>
        <w:t>.</w:t>
      </w:r>
    </w:p>
    <w:p w:rsidR="006E75FD" w:rsidRDefault="006E75FD" w:rsidP="00D543AF">
      <w:pPr>
        <w:spacing w:after="0" w:line="360" w:lineRule="auto"/>
        <w:jc w:val="both"/>
        <w:rPr>
          <w:rFonts w:ascii="Times New Roman" w:hAnsi="Times New Roman" w:cs="Times New Roman"/>
          <w:sz w:val="24"/>
          <w:szCs w:val="24"/>
        </w:rPr>
      </w:pPr>
    </w:p>
    <w:p w:rsidR="0078171D" w:rsidRPr="007E59AA" w:rsidRDefault="0078171D" w:rsidP="00D543AF">
      <w:pPr>
        <w:spacing w:after="0" w:line="360" w:lineRule="auto"/>
        <w:jc w:val="both"/>
        <w:rPr>
          <w:rFonts w:ascii="Times New Roman" w:hAnsi="Times New Roman" w:cs="Times New Roman"/>
          <w:b/>
          <w:sz w:val="24"/>
          <w:szCs w:val="24"/>
        </w:rPr>
      </w:pPr>
      <w:r w:rsidRPr="007E59AA">
        <w:rPr>
          <w:rFonts w:ascii="Times New Roman" w:hAnsi="Times New Roman" w:cs="Times New Roman"/>
          <w:b/>
          <w:sz w:val="24"/>
          <w:szCs w:val="24"/>
        </w:rPr>
        <w:t>ANS</w:t>
      </w:r>
      <w:r w:rsidR="0036778F">
        <w:rPr>
          <w:rFonts w:ascii="Times New Roman" w:hAnsi="Times New Roman" w:cs="Times New Roman"/>
          <w:b/>
          <w:sz w:val="24"/>
          <w:szCs w:val="24"/>
        </w:rPr>
        <w:t>W</w:t>
      </w:r>
      <w:r w:rsidRPr="007E59AA">
        <w:rPr>
          <w:rFonts w:ascii="Times New Roman" w:hAnsi="Times New Roman" w:cs="Times New Roman"/>
          <w:b/>
          <w:sz w:val="24"/>
          <w:szCs w:val="24"/>
        </w:rPr>
        <w:t>ERING AFFIDAVIT IMPROPERLY BEFORE COURT</w:t>
      </w:r>
    </w:p>
    <w:p w:rsidR="009703B0" w:rsidRPr="00D71F76" w:rsidRDefault="0078171D" w:rsidP="00D543AF">
      <w:pPr>
        <w:spacing w:after="0" w:line="360" w:lineRule="auto"/>
        <w:ind w:firstLine="720"/>
        <w:jc w:val="both"/>
        <w:rPr>
          <w:rFonts w:ascii="Times New Roman" w:hAnsi="Times New Roman" w:cs="Times New Roman"/>
          <w:sz w:val="24"/>
          <w:szCs w:val="24"/>
        </w:rPr>
      </w:pPr>
      <w:r w:rsidRPr="00547E23">
        <w:rPr>
          <w:rFonts w:ascii="Times New Roman" w:hAnsi="Times New Roman" w:cs="Times New Roman"/>
          <w:i/>
          <w:sz w:val="24"/>
          <w:szCs w:val="24"/>
        </w:rPr>
        <w:t>R. Mabwe</w:t>
      </w:r>
      <w:r w:rsidRPr="00D71F76">
        <w:rPr>
          <w:rFonts w:ascii="Times New Roman" w:hAnsi="Times New Roman" w:cs="Times New Roman"/>
          <w:sz w:val="24"/>
          <w:szCs w:val="24"/>
        </w:rPr>
        <w:t xml:space="preserve"> submitted that the answering affidavit should be removed from the record. Her reasons being that R 60 (5) provides that a party filing an urgent chamber application files heads of argument and our R</w:t>
      </w:r>
      <w:r w:rsidR="00547E23">
        <w:rPr>
          <w:rFonts w:ascii="Times New Roman" w:hAnsi="Times New Roman" w:cs="Times New Roman"/>
          <w:sz w:val="24"/>
          <w:szCs w:val="24"/>
        </w:rPr>
        <w:t>(</w:t>
      </w:r>
      <w:r w:rsidRPr="00D71F76">
        <w:rPr>
          <w:rFonts w:ascii="Times New Roman" w:hAnsi="Times New Roman" w:cs="Times New Roman"/>
          <w:sz w:val="24"/>
          <w:szCs w:val="24"/>
        </w:rPr>
        <w:t>s</w:t>
      </w:r>
      <w:r w:rsidR="00547E23">
        <w:rPr>
          <w:rFonts w:ascii="Times New Roman" w:hAnsi="Times New Roman" w:cs="Times New Roman"/>
          <w:sz w:val="24"/>
          <w:szCs w:val="24"/>
        </w:rPr>
        <w:t>)</w:t>
      </w:r>
      <w:r w:rsidRPr="00D71F76">
        <w:rPr>
          <w:rFonts w:ascii="Times New Roman" w:hAnsi="Times New Roman" w:cs="Times New Roman"/>
          <w:sz w:val="24"/>
          <w:szCs w:val="24"/>
        </w:rPr>
        <w:t xml:space="preserve"> do not provide for answering affidavit. She said R 60 (6) calls for oral evidence and R 60 (5) </w:t>
      </w:r>
      <w:r w:rsidR="009703B0" w:rsidRPr="00D71F76">
        <w:rPr>
          <w:rFonts w:ascii="Times New Roman" w:hAnsi="Times New Roman" w:cs="Times New Roman"/>
          <w:sz w:val="24"/>
          <w:szCs w:val="24"/>
        </w:rPr>
        <w:t>provides that heads ought to have been filed when the application was filed. She therefore moved that the answering affidavit and the heads of argument be expunged from the record.</w:t>
      </w:r>
    </w:p>
    <w:p w:rsidR="00FD34FE" w:rsidRPr="00D71F76" w:rsidRDefault="009703B0" w:rsidP="00D543AF">
      <w:pPr>
        <w:spacing w:after="0" w:line="360" w:lineRule="auto"/>
        <w:ind w:firstLine="720"/>
        <w:jc w:val="both"/>
        <w:rPr>
          <w:rFonts w:ascii="Times New Roman" w:hAnsi="Times New Roman" w:cs="Times New Roman"/>
          <w:sz w:val="24"/>
          <w:szCs w:val="24"/>
        </w:rPr>
      </w:pPr>
      <w:r w:rsidRPr="00D71F76">
        <w:rPr>
          <w:rFonts w:ascii="Times New Roman" w:hAnsi="Times New Roman" w:cs="Times New Roman"/>
          <w:sz w:val="24"/>
          <w:szCs w:val="24"/>
        </w:rPr>
        <w:t>This is an urgent chamber application. It is not mandatory for the respond</w:t>
      </w:r>
      <w:r w:rsidR="00547E23">
        <w:rPr>
          <w:rFonts w:ascii="Times New Roman" w:hAnsi="Times New Roman" w:cs="Times New Roman"/>
          <w:sz w:val="24"/>
          <w:szCs w:val="24"/>
        </w:rPr>
        <w:t>ent to file written Notices of O</w:t>
      </w:r>
      <w:r w:rsidRPr="00D71F76">
        <w:rPr>
          <w:rFonts w:ascii="Times New Roman" w:hAnsi="Times New Roman" w:cs="Times New Roman"/>
          <w:sz w:val="24"/>
          <w:szCs w:val="24"/>
        </w:rPr>
        <w:t>pposition. The respondent can simply make oral submissions and would not be barred for failure to file written Notice of Opposition. In my view where the respondent opted to file a written Notice of Opposition I find nothing amiss if the applicant decides to file an answering affidavit despite the fact that the R</w:t>
      </w:r>
      <w:r w:rsidR="00547E23">
        <w:rPr>
          <w:rFonts w:ascii="Times New Roman" w:hAnsi="Times New Roman" w:cs="Times New Roman"/>
          <w:sz w:val="24"/>
          <w:szCs w:val="24"/>
        </w:rPr>
        <w:t>(</w:t>
      </w:r>
      <w:r w:rsidRPr="00D71F76">
        <w:rPr>
          <w:rFonts w:ascii="Times New Roman" w:hAnsi="Times New Roman" w:cs="Times New Roman"/>
          <w:sz w:val="24"/>
          <w:szCs w:val="24"/>
        </w:rPr>
        <w:t>s</w:t>
      </w:r>
      <w:r w:rsidR="00547E23">
        <w:rPr>
          <w:rFonts w:ascii="Times New Roman" w:hAnsi="Times New Roman" w:cs="Times New Roman"/>
          <w:sz w:val="24"/>
          <w:szCs w:val="24"/>
        </w:rPr>
        <w:t>)</w:t>
      </w:r>
      <w:r w:rsidRPr="00D71F76">
        <w:rPr>
          <w:rFonts w:ascii="Times New Roman" w:hAnsi="Times New Roman" w:cs="Times New Roman"/>
          <w:sz w:val="24"/>
          <w:szCs w:val="24"/>
        </w:rPr>
        <w:t xml:space="preserve"> do not provide for an answering affidavit. In any case the </w:t>
      </w:r>
      <w:r w:rsidR="00547E23">
        <w:rPr>
          <w:rFonts w:ascii="Times New Roman" w:hAnsi="Times New Roman" w:cs="Times New Roman"/>
          <w:sz w:val="24"/>
          <w:szCs w:val="24"/>
        </w:rPr>
        <w:t>a</w:t>
      </w:r>
      <w:r w:rsidRPr="00D71F76">
        <w:rPr>
          <w:rFonts w:ascii="Times New Roman" w:hAnsi="Times New Roman" w:cs="Times New Roman"/>
          <w:sz w:val="24"/>
          <w:szCs w:val="24"/>
        </w:rPr>
        <w:t>pplicant would not be barred from responding orally to the issues raised in a Notice of Opposition.</w:t>
      </w:r>
      <w:r w:rsidR="00FD34FE" w:rsidRPr="00D71F76">
        <w:rPr>
          <w:rFonts w:ascii="Times New Roman" w:hAnsi="Times New Roman" w:cs="Times New Roman"/>
          <w:sz w:val="24"/>
          <w:szCs w:val="24"/>
        </w:rPr>
        <w:t xml:space="preserve"> I therefore find no merit in the objection raised by </w:t>
      </w:r>
      <w:r w:rsidR="00FD34FE" w:rsidRPr="00547E23">
        <w:rPr>
          <w:rFonts w:ascii="Times New Roman" w:hAnsi="Times New Roman" w:cs="Times New Roman"/>
          <w:i/>
          <w:sz w:val="24"/>
          <w:szCs w:val="24"/>
        </w:rPr>
        <w:t>R Mabwe.</w:t>
      </w:r>
    </w:p>
    <w:p w:rsidR="006E75FD" w:rsidRDefault="006E75FD" w:rsidP="00D543AF">
      <w:pPr>
        <w:spacing w:after="0" w:line="360" w:lineRule="auto"/>
        <w:jc w:val="both"/>
        <w:rPr>
          <w:rFonts w:ascii="Times New Roman" w:hAnsi="Times New Roman" w:cs="Times New Roman"/>
          <w:sz w:val="24"/>
          <w:szCs w:val="24"/>
        </w:rPr>
      </w:pPr>
    </w:p>
    <w:p w:rsidR="008E12AF" w:rsidRDefault="008E12AF" w:rsidP="00D543AF">
      <w:pPr>
        <w:spacing w:after="0" w:line="360" w:lineRule="auto"/>
        <w:jc w:val="both"/>
        <w:rPr>
          <w:rFonts w:ascii="Times New Roman" w:hAnsi="Times New Roman" w:cs="Times New Roman"/>
          <w:sz w:val="24"/>
          <w:szCs w:val="24"/>
        </w:rPr>
      </w:pPr>
    </w:p>
    <w:p w:rsidR="008E12AF" w:rsidRDefault="008E12AF" w:rsidP="00D543AF">
      <w:pPr>
        <w:spacing w:after="0" w:line="360" w:lineRule="auto"/>
        <w:jc w:val="both"/>
        <w:rPr>
          <w:rFonts w:ascii="Times New Roman" w:hAnsi="Times New Roman" w:cs="Times New Roman"/>
          <w:sz w:val="24"/>
          <w:szCs w:val="24"/>
        </w:rPr>
      </w:pPr>
    </w:p>
    <w:p w:rsidR="00E520E4" w:rsidRPr="007E59AA" w:rsidRDefault="00E520E4" w:rsidP="00D543AF">
      <w:pPr>
        <w:spacing w:after="0" w:line="360" w:lineRule="auto"/>
        <w:jc w:val="both"/>
        <w:rPr>
          <w:rFonts w:ascii="Times New Roman" w:hAnsi="Times New Roman" w:cs="Times New Roman"/>
          <w:b/>
          <w:sz w:val="24"/>
          <w:szCs w:val="24"/>
        </w:rPr>
      </w:pPr>
      <w:r w:rsidRPr="007E59AA">
        <w:rPr>
          <w:rFonts w:ascii="Times New Roman" w:hAnsi="Times New Roman" w:cs="Times New Roman"/>
          <w:b/>
          <w:sz w:val="24"/>
          <w:szCs w:val="24"/>
        </w:rPr>
        <w:lastRenderedPageBreak/>
        <w:t>MATTER NOT URGENT</w:t>
      </w:r>
    </w:p>
    <w:p w:rsidR="00A63DC9" w:rsidRPr="00D71F76" w:rsidRDefault="00E520E4" w:rsidP="00D543AF">
      <w:pPr>
        <w:spacing w:after="0" w:line="360" w:lineRule="auto"/>
        <w:ind w:firstLine="720"/>
        <w:jc w:val="both"/>
        <w:rPr>
          <w:rFonts w:ascii="Times New Roman" w:hAnsi="Times New Roman" w:cs="Times New Roman"/>
          <w:sz w:val="24"/>
          <w:szCs w:val="24"/>
        </w:rPr>
      </w:pPr>
      <w:r w:rsidRPr="00D71F76">
        <w:rPr>
          <w:rFonts w:ascii="Times New Roman" w:hAnsi="Times New Roman" w:cs="Times New Roman"/>
          <w:sz w:val="24"/>
          <w:szCs w:val="24"/>
        </w:rPr>
        <w:t>The contention by the respondents is that the matter is not urgent and should not be treated as urgent having regard to the time that has lapsed since the initial application was filed with the court</w:t>
      </w:r>
      <w:r w:rsidR="00A63DC9" w:rsidRPr="00D71F76">
        <w:rPr>
          <w:rFonts w:ascii="Times New Roman" w:hAnsi="Times New Roman" w:cs="Times New Roman"/>
          <w:sz w:val="24"/>
          <w:szCs w:val="24"/>
        </w:rPr>
        <w:t>, that is, on 13 July 2021. They said three months have since lapsed and this clearly shows that the matter is not urgent. Further, they submitted that a timeframe of 29 days has lapsed since judgment was granted by this court on 16 September 2021. They argued that if indeed the applicant was suffering irreparable harm, it ought to have filed its application for execution pending appeal earlier than 29 days.</w:t>
      </w:r>
    </w:p>
    <w:p w:rsidR="008125B3" w:rsidRPr="00D71F76" w:rsidRDefault="00A63DC9" w:rsidP="00D543AF">
      <w:pPr>
        <w:spacing w:after="0" w:line="360" w:lineRule="auto"/>
        <w:ind w:firstLine="720"/>
        <w:jc w:val="both"/>
        <w:rPr>
          <w:rFonts w:ascii="Times New Roman" w:hAnsi="Times New Roman" w:cs="Times New Roman"/>
          <w:sz w:val="24"/>
          <w:szCs w:val="24"/>
        </w:rPr>
      </w:pPr>
      <w:r w:rsidRPr="00D71F76">
        <w:rPr>
          <w:rFonts w:ascii="Times New Roman" w:hAnsi="Times New Roman" w:cs="Times New Roman"/>
          <w:sz w:val="24"/>
          <w:szCs w:val="24"/>
        </w:rPr>
        <w:t xml:space="preserve">The Applicant in opposing this point </w:t>
      </w:r>
      <w:r w:rsidRPr="00D71F76">
        <w:rPr>
          <w:rFonts w:ascii="Times New Roman" w:hAnsi="Times New Roman" w:cs="Times New Roman"/>
          <w:i/>
          <w:sz w:val="24"/>
          <w:szCs w:val="24"/>
        </w:rPr>
        <w:t>in limine</w:t>
      </w:r>
      <w:r w:rsidRPr="00D71F76">
        <w:rPr>
          <w:rFonts w:ascii="Times New Roman" w:hAnsi="Times New Roman" w:cs="Times New Roman"/>
          <w:sz w:val="24"/>
          <w:szCs w:val="24"/>
        </w:rPr>
        <w:t xml:space="preserve"> </w:t>
      </w:r>
      <w:r w:rsidR="008125B3" w:rsidRPr="00D71F76">
        <w:rPr>
          <w:rFonts w:ascii="Times New Roman" w:hAnsi="Times New Roman" w:cs="Times New Roman"/>
          <w:sz w:val="24"/>
          <w:szCs w:val="24"/>
        </w:rPr>
        <w:t xml:space="preserve">submitted that the application before the court is for leave to execute pending appeal. Such an application can only be filed when the appeal has been noted. The date of appeal determines the need to act. The judgment sought was availed on 16 September 2021. A letter was then written on 4 October 2021 requesting the respondents to comply with the court order. Instead of complying they noted an appeal on 7 October 2021. There was a difference of 5 working days. This was not inordinate delay and it being a company it did not sit on its laurels. The applicant prayed for the dismissal of the point in </w:t>
      </w:r>
      <w:r w:rsidR="008125B3" w:rsidRPr="00D71F76">
        <w:rPr>
          <w:rFonts w:ascii="Times New Roman" w:hAnsi="Times New Roman" w:cs="Times New Roman"/>
          <w:i/>
          <w:sz w:val="24"/>
          <w:szCs w:val="24"/>
        </w:rPr>
        <w:t>limine.</w:t>
      </w:r>
    </w:p>
    <w:p w:rsidR="00C406BF" w:rsidRPr="00D71F76" w:rsidRDefault="0007580C" w:rsidP="00D543AF">
      <w:pPr>
        <w:spacing w:after="0" w:line="360" w:lineRule="auto"/>
        <w:ind w:firstLine="720"/>
        <w:jc w:val="both"/>
        <w:rPr>
          <w:rFonts w:ascii="Times New Roman" w:hAnsi="Times New Roman" w:cs="Times New Roman"/>
          <w:sz w:val="24"/>
          <w:szCs w:val="24"/>
        </w:rPr>
      </w:pPr>
      <w:r w:rsidRPr="00D71F76">
        <w:rPr>
          <w:rFonts w:ascii="Times New Roman" w:hAnsi="Times New Roman" w:cs="Times New Roman"/>
          <w:sz w:val="24"/>
          <w:szCs w:val="24"/>
        </w:rPr>
        <w:t>I need not labour myself on the issue of urgency. The same point in</w:t>
      </w:r>
      <w:r w:rsidRPr="00D71F76">
        <w:rPr>
          <w:rFonts w:ascii="Times New Roman" w:hAnsi="Times New Roman" w:cs="Times New Roman"/>
          <w:i/>
          <w:sz w:val="24"/>
          <w:szCs w:val="24"/>
        </w:rPr>
        <w:t xml:space="preserve"> limine</w:t>
      </w:r>
      <w:r w:rsidRPr="00D71F76">
        <w:rPr>
          <w:rFonts w:ascii="Times New Roman" w:hAnsi="Times New Roman" w:cs="Times New Roman"/>
          <w:sz w:val="24"/>
          <w:szCs w:val="24"/>
        </w:rPr>
        <w:t xml:space="preserve"> was raised in the main application and it was dismissed.</w:t>
      </w:r>
      <w:r w:rsidR="00C406BF" w:rsidRPr="00D71F76">
        <w:rPr>
          <w:rFonts w:ascii="Times New Roman" w:hAnsi="Times New Roman" w:cs="Times New Roman"/>
          <w:sz w:val="24"/>
          <w:szCs w:val="24"/>
        </w:rPr>
        <w:t xml:space="preserve"> Suffice to say after the judgment was availed the applicant wrote a letter to the respondents to comply with the court orders. Instead of complying with the order the respondents filed a Notice of Appeal. What prompted the present application is the noting of the appeal. It was after the applicant realized that the respondents had filed a notice of appeal that jolted it into filing the present application. The need to act in this case therefore arose on 7 October 2021. Ki therefore found no merit in this point </w:t>
      </w:r>
      <w:r w:rsidR="00C406BF" w:rsidRPr="00D71F76">
        <w:rPr>
          <w:rFonts w:ascii="Times New Roman" w:hAnsi="Times New Roman" w:cs="Times New Roman"/>
          <w:i/>
          <w:sz w:val="24"/>
          <w:szCs w:val="24"/>
        </w:rPr>
        <w:t>in limine</w:t>
      </w:r>
      <w:r w:rsidR="00C406BF" w:rsidRPr="00D71F76">
        <w:rPr>
          <w:rFonts w:ascii="Times New Roman" w:hAnsi="Times New Roman" w:cs="Times New Roman"/>
          <w:sz w:val="24"/>
          <w:szCs w:val="24"/>
        </w:rPr>
        <w:t xml:space="preserve"> and I dismiss it.</w:t>
      </w:r>
    </w:p>
    <w:p w:rsidR="006E75FD" w:rsidRPr="007E59AA" w:rsidRDefault="006E75FD" w:rsidP="00D543AF">
      <w:pPr>
        <w:spacing w:after="0" w:line="360" w:lineRule="auto"/>
        <w:jc w:val="both"/>
        <w:rPr>
          <w:rFonts w:ascii="Times New Roman" w:hAnsi="Times New Roman" w:cs="Times New Roman"/>
          <w:b/>
          <w:sz w:val="24"/>
          <w:szCs w:val="24"/>
        </w:rPr>
      </w:pPr>
    </w:p>
    <w:p w:rsidR="00C406BF" w:rsidRPr="007E59AA" w:rsidRDefault="00C406BF" w:rsidP="00D543AF">
      <w:pPr>
        <w:spacing w:after="0" w:line="360" w:lineRule="auto"/>
        <w:jc w:val="both"/>
        <w:rPr>
          <w:rFonts w:ascii="Times New Roman" w:hAnsi="Times New Roman" w:cs="Times New Roman"/>
          <w:b/>
          <w:sz w:val="24"/>
          <w:szCs w:val="24"/>
        </w:rPr>
      </w:pPr>
      <w:r w:rsidRPr="007E59AA">
        <w:rPr>
          <w:rFonts w:ascii="Times New Roman" w:hAnsi="Times New Roman" w:cs="Times New Roman"/>
          <w:b/>
          <w:sz w:val="24"/>
          <w:szCs w:val="24"/>
        </w:rPr>
        <w:t>NON-DISCLOSURES OF FACTS</w:t>
      </w:r>
    </w:p>
    <w:p w:rsidR="00CD7E97" w:rsidRPr="00D71F76" w:rsidRDefault="00C406BF" w:rsidP="00D543AF">
      <w:pPr>
        <w:spacing w:after="0" w:line="360" w:lineRule="auto"/>
        <w:ind w:firstLine="720"/>
        <w:jc w:val="both"/>
        <w:rPr>
          <w:rFonts w:ascii="Times New Roman" w:hAnsi="Times New Roman" w:cs="Times New Roman"/>
          <w:sz w:val="24"/>
          <w:szCs w:val="24"/>
        </w:rPr>
      </w:pPr>
      <w:r w:rsidRPr="00D71F76">
        <w:rPr>
          <w:rFonts w:ascii="Times New Roman" w:hAnsi="Times New Roman" w:cs="Times New Roman"/>
          <w:sz w:val="24"/>
          <w:szCs w:val="24"/>
        </w:rPr>
        <w:t xml:space="preserve">It was submitted that the applicant did not disclose how vehicular issues arise and the construction activities. They </w:t>
      </w:r>
      <w:r w:rsidR="00CD7E97" w:rsidRPr="00D71F76">
        <w:rPr>
          <w:rFonts w:ascii="Times New Roman" w:hAnsi="Times New Roman" w:cs="Times New Roman"/>
          <w:sz w:val="24"/>
          <w:szCs w:val="24"/>
        </w:rPr>
        <w:t>said applicant was not truthful if NetOne was hindered, and said NetOne should have approached the court. Further, there is no supporting affidavit by the tenant hence the matter should be struck off the roll.</w:t>
      </w:r>
    </w:p>
    <w:p w:rsidR="00CD7E97" w:rsidRPr="00D71F76" w:rsidRDefault="00CD7E97" w:rsidP="00D543AF">
      <w:pPr>
        <w:spacing w:after="0" w:line="360" w:lineRule="auto"/>
        <w:ind w:firstLine="720"/>
        <w:jc w:val="both"/>
        <w:rPr>
          <w:rFonts w:ascii="Times New Roman" w:hAnsi="Times New Roman" w:cs="Times New Roman"/>
          <w:sz w:val="24"/>
          <w:szCs w:val="24"/>
        </w:rPr>
      </w:pPr>
      <w:r w:rsidRPr="00D71F76">
        <w:rPr>
          <w:rFonts w:ascii="Times New Roman" w:hAnsi="Times New Roman" w:cs="Times New Roman"/>
          <w:sz w:val="24"/>
          <w:szCs w:val="24"/>
        </w:rPr>
        <w:lastRenderedPageBreak/>
        <w:t xml:space="preserve">The short reply by the applicant to this point </w:t>
      </w:r>
      <w:r w:rsidRPr="00D71F76">
        <w:rPr>
          <w:rFonts w:ascii="Times New Roman" w:hAnsi="Times New Roman" w:cs="Times New Roman"/>
          <w:i/>
          <w:sz w:val="24"/>
          <w:szCs w:val="24"/>
        </w:rPr>
        <w:t>in limine</w:t>
      </w:r>
      <w:r w:rsidRPr="00D71F76">
        <w:rPr>
          <w:rFonts w:ascii="Times New Roman" w:hAnsi="Times New Roman" w:cs="Times New Roman"/>
          <w:sz w:val="24"/>
          <w:szCs w:val="24"/>
        </w:rPr>
        <w:t xml:space="preserve"> was that it is not clear as to what was not disclosed. It said the judgment by </w:t>
      </w:r>
      <w:r w:rsidRPr="00C44D2B">
        <w:rPr>
          <w:rFonts w:ascii="Times New Roman" w:hAnsi="Times New Roman" w:cs="Times New Roman"/>
          <w:smallCaps/>
          <w:sz w:val="24"/>
          <w:szCs w:val="24"/>
        </w:rPr>
        <w:t>K</w:t>
      </w:r>
      <w:r w:rsidR="00C44D2B" w:rsidRPr="00C44D2B">
        <w:rPr>
          <w:rFonts w:ascii="Times New Roman" w:hAnsi="Times New Roman" w:cs="Times New Roman"/>
          <w:smallCaps/>
          <w:sz w:val="24"/>
          <w:szCs w:val="24"/>
        </w:rPr>
        <w:t>wenda</w:t>
      </w:r>
      <w:r w:rsidRPr="00D71F76">
        <w:rPr>
          <w:rFonts w:ascii="Times New Roman" w:hAnsi="Times New Roman" w:cs="Times New Roman"/>
          <w:sz w:val="24"/>
          <w:szCs w:val="24"/>
        </w:rPr>
        <w:t xml:space="preserve"> J did not deal with the issue of construction and that issue was never raised. It said it always wanted access and it was raised in the </w:t>
      </w:r>
      <w:r w:rsidRPr="00C44D2B">
        <w:rPr>
          <w:rFonts w:ascii="Times New Roman" w:hAnsi="Times New Roman" w:cs="Times New Roman"/>
          <w:smallCaps/>
          <w:sz w:val="24"/>
          <w:szCs w:val="24"/>
        </w:rPr>
        <w:t>K</w:t>
      </w:r>
      <w:r w:rsidR="00C44D2B" w:rsidRPr="00C44D2B">
        <w:rPr>
          <w:rFonts w:ascii="Times New Roman" w:hAnsi="Times New Roman" w:cs="Times New Roman"/>
          <w:smallCaps/>
          <w:sz w:val="24"/>
          <w:szCs w:val="24"/>
        </w:rPr>
        <w:t>wenda</w:t>
      </w:r>
      <w:r w:rsidR="00C44D2B">
        <w:rPr>
          <w:rFonts w:ascii="Times New Roman" w:hAnsi="Times New Roman" w:cs="Times New Roman"/>
          <w:sz w:val="24"/>
          <w:szCs w:val="24"/>
        </w:rPr>
        <w:t xml:space="preserve"> </w:t>
      </w:r>
      <w:r w:rsidRPr="00D71F76">
        <w:rPr>
          <w:rFonts w:ascii="Times New Roman" w:hAnsi="Times New Roman" w:cs="Times New Roman"/>
          <w:sz w:val="24"/>
          <w:szCs w:val="24"/>
        </w:rPr>
        <w:t>J judgment hence the issue of non-disclosure lacks merit.</w:t>
      </w:r>
    </w:p>
    <w:p w:rsidR="00C406BF" w:rsidRPr="00D71F76" w:rsidRDefault="00CD7E97" w:rsidP="00D543AF">
      <w:pPr>
        <w:spacing w:after="0" w:line="360" w:lineRule="auto"/>
        <w:ind w:firstLine="720"/>
        <w:jc w:val="both"/>
        <w:rPr>
          <w:rFonts w:ascii="Times New Roman" w:hAnsi="Times New Roman" w:cs="Times New Roman"/>
          <w:sz w:val="24"/>
          <w:szCs w:val="24"/>
        </w:rPr>
      </w:pPr>
      <w:r w:rsidRPr="00D71F76">
        <w:rPr>
          <w:rFonts w:ascii="Times New Roman" w:hAnsi="Times New Roman" w:cs="Times New Roman"/>
          <w:sz w:val="24"/>
          <w:szCs w:val="24"/>
        </w:rPr>
        <w:t>I too did not find any relevance to the issue of non-disclosure raised by the respondents. It was raised as a matter of course. I therefore agree with the applicant that this point lacks merit. I dismiss it.</w:t>
      </w:r>
    </w:p>
    <w:p w:rsidR="00D543AF" w:rsidRDefault="00D543AF" w:rsidP="00D543AF">
      <w:pPr>
        <w:spacing w:after="0" w:line="360" w:lineRule="auto"/>
        <w:jc w:val="both"/>
        <w:rPr>
          <w:rFonts w:ascii="Times New Roman" w:hAnsi="Times New Roman" w:cs="Times New Roman"/>
          <w:sz w:val="24"/>
          <w:szCs w:val="24"/>
        </w:rPr>
      </w:pPr>
    </w:p>
    <w:p w:rsidR="00CD7E97" w:rsidRPr="007E59AA" w:rsidRDefault="00CD7E97" w:rsidP="00D543AF">
      <w:pPr>
        <w:spacing w:after="0" w:line="360" w:lineRule="auto"/>
        <w:jc w:val="both"/>
        <w:rPr>
          <w:rFonts w:ascii="Times New Roman" w:hAnsi="Times New Roman" w:cs="Times New Roman"/>
          <w:b/>
          <w:sz w:val="24"/>
          <w:szCs w:val="24"/>
        </w:rPr>
      </w:pPr>
      <w:r w:rsidRPr="007E59AA">
        <w:rPr>
          <w:rFonts w:ascii="Times New Roman" w:hAnsi="Times New Roman" w:cs="Times New Roman"/>
          <w:b/>
          <w:sz w:val="24"/>
          <w:szCs w:val="24"/>
        </w:rPr>
        <w:t>RELIEF NOT COMPETENT</w:t>
      </w:r>
    </w:p>
    <w:p w:rsidR="00CD7E97" w:rsidRPr="00D71F76" w:rsidRDefault="00ED27C7" w:rsidP="00D543AF">
      <w:pPr>
        <w:spacing w:after="0" w:line="360" w:lineRule="auto"/>
        <w:ind w:firstLine="660"/>
        <w:jc w:val="both"/>
        <w:rPr>
          <w:rFonts w:ascii="Times New Roman" w:hAnsi="Times New Roman" w:cs="Times New Roman"/>
          <w:sz w:val="24"/>
          <w:szCs w:val="24"/>
        </w:rPr>
      </w:pPr>
      <w:r w:rsidRPr="00D71F76">
        <w:rPr>
          <w:rFonts w:ascii="Times New Roman" w:hAnsi="Times New Roman" w:cs="Times New Roman"/>
          <w:sz w:val="24"/>
          <w:szCs w:val="24"/>
        </w:rPr>
        <w:t>The argument by the respondents was that the relief is defective.</w:t>
      </w:r>
      <w:r w:rsidR="00915FAA" w:rsidRPr="00D71F76">
        <w:rPr>
          <w:rFonts w:ascii="Times New Roman" w:hAnsi="Times New Roman" w:cs="Times New Roman"/>
          <w:sz w:val="24"/>
          <w:szCs w:val="24"/>
        </w:rPr>
        <w:t xml:space="preserve"> They said R</w:t>
      </w:r>
      <w:r w:rsidR="00C44D2B">
        <w:rPr>
          <w:rFonts w:ascii="Times New Roman" w:hAnsi="Times New Roman" w:cs="Times New Roman"/>
          <w:sz w:val="24"/>
          <w:szCs w:val="24"/>
        </w:rPr>
        <w:t xml:space="preserve"> </w:t>
      </w:r>
      <w:r w:rsidR="00915FAA" w:rsidRPr="00D71F76">
        <w:rPr>
          <w:rFonts w:ascii="Times New Roman" w:hAnsi="Times New Roman" w:cs="Times New Roman"/>
          <w:sz w:val="24"/>
          <w:szCs w:val="24"/>
        </w:rPr>
        <w:t>60 (11) provid</w:t>
      </w:r>
      <w:r w:rsidR="004351F0" w:rsidRPr="00D71F76">
        <w:rPr>
          <w:rFonts w:ascii="Times New Roman" w:hAnsi="Times New Roman" w:cs="Times New Roman"/>
          <w:sz w:val="24"/>
          <w:szCs w:val="24"/>
        </w:rPr>
        <w:t>es that the relief must be in</w:t>
      </w:r>
      <w:r w:rsidR="00915FAA" w:rsidRPr="00D71F76">
        <w:rPr>
          <w:rFonts w:ascii="Times New Roman" w:hAnsi="Times New Roman" w:cs="Times New Roman"/>
          <w:sz w:val="24"/>
          <w:szCs w:val="24"/>
        </w:rPr>
        <w:t xml:space="preserve"> Form 26 and must be accompanied with a provisional relief. The relief in the present application is neither in Form 26 or 26(a). Their complaint was that the applicant wants to be given final relief on an urgent basis. They ought to have proceeded in the ordinary way.</w:t>
      </w:r>
    </w:p>
    <w:p w:rsidR="00C4087E" w:rsidRPr="00D71F76" w:rsidRDefault="00C4087E" w:rsidP="00D543AF">
      <w:pPr>
        <w:spacing w:after="0" w:line="360" w:lineRule="auto"/>
        <w:ind w:firstLine="660"/>
        <w:jc w:val="both"/>
        <w:rPr>
          <w:rFonts w:ascii="Times New Roman" w:hAnsi="Times New Roman" w:cs="Times New Roman"/>
          <w:sz w:val="24"/>
          <w:szCs w:val="24"/>
        </w:rPr>
      </w:pPr>
      <w:r w:rsidRPr="00D71F76">
        <w:rPr>
          <w:rFonts w:ascii="Times New Roman" w:hAnsi="Times New Roman" w:cs="Times New Roman"/>
          <w:sz w:val="24"/>
          <w:szCs w:val="24"/>
        </w:rPr>
        <w:t xml:space="preserve">In response the counsel for the applicant submitted that applications for leave to execute are final in nature and there would be nothing to decide on the return date because execution would have occurred. </w:t>
      </w:r>
      <w:r w:rsidR="009A1C98" w:rsidRPr="00D71F76">
        <w:rPr>
          <w:rFonts w:ascii="Times New Roman" w:hAnsi="Times New Roman" w:cs="Times New Roman"/>
          <w:sz w:val="24"/>
          <w:szCs w:val="24"/>
        </w:rPr>
        <w:t>I</w:t>
      </w:r>
      <w:r w:rsidRPr="00D71F76">
        <w:rPr>
          <w:rFonts w:ascii="Times New Roman" w:hAnsi="Times New Roman" w:cs="Times New Roman"/>
          <w:sz w:val="24"/>
          <w:szCs w:val="24"/>
        </w:rPr>
        <w:t>n the event the court is of the other view then the court is at liberty to vary the order as it deems fit.</w:t>
      </w:r>
    </w:p>
    <w:p w:rsidR="00253556" w:rsidRPr="00D71F76" w:rsidRDefault="00C4087E" w:rsidP="00D543AF">
      <w:pPr>
        <w:spacing w:after="0" w:line="360" w:lineRule="auto"/>
        <w:ind w:firstLine="660"/>
        <w:jc w:val="both"/>
        <w:rPr>
          <w:rFonts w:ascii="Times New Roman" w:hAnsi="Times New Roman" w:cs="Times New Roman"/>
          <w:sz w:val="24"/>
          <w:szCs w:val="24"/>
        </w:rPr>
      </w:pPr>
      <w:r w:rsidRPr="00D71F76">
        <w:rPr>
          <w:rFonts w:ascii="Times New Roman" w:hAnsi="Times New Roman" w:cs="Times New Roman"/>
          <w:sz w:val="24"/>
          <w:szCs w:val="24"/>
        </w:rPr>
        <w:t xml:space="preserve">I tend to agree with the counsel for the applicant. While generally where an urgent chamber application has been filed a provisional order has to be granted. Generally a final order cannot be granted on an urgent basis. But there are exceptions. For example urgent chamber applications </w:t>
      </w:r>
      <w:r w:rsidR="00F31631" w:rsidRPr="00D71F76">
        <w:rPr>
          <w:rFonts w:ascii="Times New Roman" w:hAnsi="Times New Roman" w:cs="Times New Roman"/>
          <w:sz w:val="24"/>
          <w:szCs w:val="24"/>
        </w:rPr>
        <w:t>for spoliation orders are final in nature.</w:t>
      </w:r>
      <w:r w:rsidR="00C26CB8" w:rsidRPr="00D71F76">
        <w:rPr>
          <w:rFonts w:ascii="Times New Roman" w:hAnsi="Times New Roman" w:cs="Times New Roman"/>
          <w:sz w:val="24"/>
          <w:szCs w:val="24"/>
        </w:rPr>
        <w:t xml:space="preserve"> </w:t>
      </w:r>
      <w:r w:rsidR="00C26CB8" w:rsidRPr="00D71F76">
        <w:rPr>
          <w:rFonts w:ascii="Times New Roman" w:hAnsi="Times New Roman" w:cs="Times New Roman"/>
          <w:i/>
          <w:sz w:val="24"/>
          <w:szCs w:val="24"/>
        </w:rPr>
        <w:t>In casu</w:t>
      </w:r>
      <w:r w:rsidR="00C26CB8" w:rsidRPr="00D71F76">
        <w:rPr>
          <w:rFonts w:ascii="Times New Roman" w:hAnsi="Times New Roman" w:cs="Times New Roman"/>
          <w:sz w:val="24"/>
          <w:szCs w:val="24"/>
        </w:rPr>
        <w:t>, sight should not be lost that this is an application for execution pending appeal. There is nothing to decide on the return date because execution would have occurred. Applications for leave to execute pending appeal are final in nature</w:t>
      </w:r>
      <w:r w:rsidR="009A1C98" w:rsidRPr="00D71F76">
        <w:rPr>
          <w:rFonts w:ascii="Times New Roman" w:hAnsi="Times New Roman" w:cs="Times New Roman"/>
          <w:sz w:val="24"/>
          <w:szCs w:val="24"/>
        </w:rPr>
        <w:t xml:space="preserve">. There is nothing to consider on the return date. In the result I am of the view that the relief is competent. I will therefore dismiss this point </w:t>
      </w:r>
      <w:r w:rsidR="009A1C98" w:rsidRPr="00D71F76">
        <w:rPr>
          <w:rFonts w:ascii="Times New Roman" w:hAnsi="Times New Roman" w:cs="Times New Roman"/>
          <w:i/>
          <w:sz w:val="24"/>
          <w:szCs w:val="24"/>
        </w:rPr>
        <w:t>in limine</w:t>
      </w:r>
      <w:r w:rsidR="009A1C98" w:rsidRPr="00D71F76">
        <w:rPr>
          <w:rFonts w:ascii="Times New Roman" w:hAnsi="Times New Roman" w:cs="Times New Roman"/>
          <w:sz w:val="24"/>
          <w:szCs w:val="24"/>
        </w:rPr>
        <w:t xml:space="preserve"> as well.</w:t>
      </w:r>
    </w:p>
    <w:p w:rsidR="0022645D" w:rsidRPr="00D71F76" w:rsidRDefault="00253556" w:rsidP="00D543AF">
      <w:pPr>
        <w:spacing w:after="0" w:line="360" w:lineRule="auto"/>
        <w:ind w:firstLine="660"/>
        <w:jc w:val="both"/>
        <w:rPr>
          <w:rFonts w:ascii="Times New Roman" w:hAnsi="Times New Roman" w:cs="Times New Roman"/>
          <w:sz w:val="24"/>
          <w:szCs w:val="24"/>
        </w:rPr>
      </w:pPr>
      <w:r w:rsidRPr="00D71F76">
        <w:rPr>
          <w:rFonts w:ascii="Times New Roman" w:hAnsi="Times New Roman" w:cs="Times New Roman"/>
          <w:sz w:val="24"/>
          <w:szCs w:val="24"/>
        </w:rPr>
        <w:t>On 16</w:t>
      </w:r>
      <w:r w:rsidR="00C44D2B">
        <w:rPr>
          <w:rFonts w:ascii="Times New Roman" w:hAnsi="Times New Roman" w:cs="Times New Roman"/>
          <w:sz w:val="24"/>
          <w:szCs w:val="24"/>
          <w:vertAlign w:val="superscript"/>
        </w:rPr>
        <w:t xml:space="preserve"> </w:t>
      </w:r>
      <w:r w:rsidRPr="00D71F76">
        <w:rPr>
          <w:rFonts w:ascii="Times New Roman" w:hAnsi="Times New Roman" w:cs="Times New Roman"/>
          <w:sz w:val="24"/>
          <w:szCs w:val="24"/>
        </w:rPr>
        <w:t>September 2021 an interdict was granted interdicting the r</w:t>
      </w:r>
      <w:r w:rsidR="00EE7E00" w:rsidRPr="00D71F76">
        <w:rPr>
          <w:rFonts w:ascii="Times New Roman" w:hAnsi="Times New Roman" w:cs="Times New Roman"/>
          <w:sz w:val="24"/>
          <w:szCs w:val="24"/>
        </w:rPr>
        <w:t xml:space="preserve">espondents from continuing with their construction activities or erection of any structures on stand 2621 and 2622 of subdivision of H of N’thaba Glean Loarne Township. Instead of complying with the order the </w:t>
      </w:r>
      <w:r w:rsidR="00EE7E00" w:rsidRPr="00D71F76">
        <w:rPr>
          <w:rFonts w:ascii="Times New Roman" w:hAnsi="Times New Roman" w:cs="Times New Roman"/>
          <w:sz w:val="24"/>
          <w:szCs w:val="24"/>
        </w:rPr>
        <w:lastRenderedPageBreak/>
        <w:t>respondents noted an appeal to the Supreme Court. In the ordinary course of events, in terms of common law, the noting of an appeal suspends the execution of a judgment or the operation of the order, unless the court otherwise directs</w:t>
      </w:r>
      <w:r w:rsidR="0022645D" w:rsidRPr="00D71F76">
        <w:rPr>
          <w:rFonts w:ascii="Times New Roman" w:hAnsi="Times New Roman" w:cs="Times New Roman"/>
          <w:sz w:val="24"/>
          <w:szCs w:val="24"/>
        </w:rPr>
        <w:t>. See Herbstein &amp; van Winsen, The Civil Practice of the Superior Courts</w:t>
      </w:r>
      <w:r w:rsidR="00C44D2B" w:rsidRPr="00D71F76">
        <w:rPr>
          <w:rFonts w:ascii="Times New Roman" w:hAnsi="Times New Roman" w:cs="Times New Roman"/>
          <w:sz w:val="24"/>
          <w:szCs w:val="24"/>
        </w:rPr>
        <w:t>,</w:t>
      </w:r>
      <w:r w:rsidR="00C44D2B">
        <w:rPr>
          <w:rFonts w:ascii="Times New Roman" w:hAnsi="Times New Roman" w:cs="Times New Roman"/>
          <w:sz w:val="24"/>
          <w:szCs w:val="24"/>
        </w:rPr>
        <w:t xml:space="preserve"> third</w:t>
      </w:r>
      <w:r w:rsidR="0022645D" w:rsidRPr="00D71F76">
        <w:rPr>
          <w:rFonts w:ascii="Times New Roman" w:hAnsi="Times New Roman" w:cs="Times New Roman"/>
          <w:sz w:val="24"/>
          <w:szCs w:val="24"/>
        </w:rPr>
        <w:t xml:space="preserve"> ed, p 718. This general rule may be departed from in a proper case.</w:t>
      </w:r>
    </w:p>
    <w:p w:rsidR="00A769D8" w:rsidRPr="00D71F76" w:rsidRDefault="0022645D" w:rsidP="00D543AF">
      <w:pPr>
        <w:spacing w:after="0" w:line="360" w:lineRule="auto"/>
        <w:ind w:firstLine="660"/>
        <w:jc w:val="both"/>
        <w:rPr>
          <w:rFonts w:ascii="Times New Roman" w:hAnsi="Times New Roman" w:cs="Times New Roman"/>
          <w:sz w:val="24"/>
          <w:szCs w:val="24"/>
        </w:rPr>
      </w:pPr>
      <w:r w:rsidRPr="00D71F76">
        <w:rPr>
          <w:rFonts w:ascii="Times New Roman" w:hAnsi="Times New Roman" w:cs="Times New Roman"/>
          <w:sz w:val="24"/>
          <w:szCs w:val="24"/>
        </w:rPr>
        <w:t xml:space="preserve">The principles which a court will apply in coming to a decision were set out by CORBERTT JA in </w:t>
      </w:r>
      <w:r w:rsidRPr="00C44D2B">
        <w:rPr>
          <w:rFonts w:ascii="Times New Roman" w:hAnsi="Times New Roman" w:cs="Times New Roman"/>
          <w:i/>
          <w:sz w:val="24"/>
          <w:szCs w:val="24"/>
        </w:rPr>
        <w:t>South Cape Corporation (Pty) Ltd</w:t>
      </w:r>
      <w:r w:rsidRPr="00D71F76">
        <w:rPr>
          <w:rFonts w:ascii="Times New Roman" w:hAnsi="Times New Roman" w:cs="Times New Roman"/>
          <w:sz w:val="24"/>
          <w:szCs w:val="24"/>
        </w:rPr>
        <w:t xml:space="preserve"> v </w:t>
      </w:r>
      <w:r w:rsidRPr="00C44D2B">
        <w:rPr>
          <w:rFonts w:ascii="Times New Roman" w:hAnsi="Times New Roman" w:cs="Times New Roman"/>
          <w:i/>
          <w:sz w:val="24"/>
          <w:szCs w:val="24"/>
        </w:rPr>
        <w:t>Engineering Management Services (Pty) Ltd</w:t>
      </w:r>
      <w:r w:rsidRPr="00D71F76">
        <w:rPr>
          <w:rFonts w:ascii="Times New Roman" w:hAnsi="Times New Roman" w:cs="Times New Roman"/>
          <w:sz w:val="24"/>
          <w:szCs w:val="24"/>
        </w:rPr>
        <w:t>, 1977 (3) SA 534 (AD)</w:t>
      </w:r>
      <w:r w:rsidR="00A769D8" w:rsidRPr="00D71F76">
        <w:rPr>
          <w:rFonts w:ascii="Times New Roman" w:hAnsi="Times New Roman" w:cs="Times New Roman"/>
          <w:sz w:val="24"/>
          <w:szCs w:val="24"/>
        </w:rPr>
        <w:t xml:space="preserve"> at 545E, in the following terms:</w:t>
      </w:r>
    </w:p>
    <w:p w:rsidR="00A769D8" w:rsidRPr="00625B38" w:rsidRDefault="00A769D8" w:rsidP="00D543AF">
      <w:pPr>
        <w:ind w:left="660"/>
        <w:jc w:val="both"/>
        <w:rPr>
          <w:rFonts w:ascii="Times New Roman" w:hAnsi="Times New Roman" w:cs="Times New Roman"/>
        </w:rPr>
      </w:pPr>
      <w:r w:rsidRPr="00625B38">
        <w:rPr>
          <w:rFonts w:ascii="Times New Roman" w:hAnsi="Times New Roman" w:cs="Times New Roman"/>
        </w:rPr>
        <w:t>“In exercising this discretion the Court should, in my view, determine what is just and equitable in all the circumstances, and, in doing so, would formally have regard inter alia, to the following factors-</w:t>
      </w:r>
    </w:p>
    <w:p w:rsidR="00A67728" w:rsidRPr="00625B38" w:rsidRDefault="00A769D8" w:rsidP="00D543AF">
      <w:pPr>
        <w:pStyle w:val="ListParagraph"/>
        <w:numPr>
          <w:ilvl w:val="0"/>
          <w:numId w:val="4"/>
        </w:numPr>
        <w:jc w:val="both"/>
        <w:rPr>
          <w:rFonts w:ascii="Times New Roman" w:hAnsi="Times New Roman" w:cs="Times New Roman"/>
        </w:rPr>
      </w:pPr>
      <w:r w:rsidRPr="00625B38">
        <w:rPr>
          <w:rFonts w:ascii="Times New Roman" w:hAnsi="Times New Roman" w:cs="Times New Roman"/>
        </w:rPr>
        <w:t>the potentiality of irreparable harm or prejudice being sustained by the appellant (respondent in the application) if leave to execute were to be granted</w:t>
      </w:r>
      <w:r w:rsidR="00A67728" w:rsidRPr="00625B38">
        <w:rPr>
          <w:rFonts w:ascii="Times New Roman" w:hAnsi="Times New Roman" w:cs="Times New Roman"/>
        </w:rPr>
        <w:t>;</w:t>
      </w:r>
    </w:p>
    <w:p w:rsidR="00A67728" w:rsidRPr="00625B38" w:rsidRDefault="00A67728" w:rsidP="00D543AF">
      <w:pPr>
        <w:pStyle w:val="ListParagraph"/>
        <w:numPr>
          <w:ilvl w:val="0"/>
          <w:numId w:val="4"/>
        </w:numPr>
        <w:jc w:val="both"/>
        <w:rPr>
          <w:rFonts w:ascii="Times New Roman" w:hAnsi="Times New Roman" w:cs="Times New Roman"/>
        </w:rPr>
      </w:pPr>
      <w:r w:rsidRPr="00625B38">
        <w:rPr>
          <w:rFonts w:ascii="Times New Roman" w:hAnsi="Times New Roman" w:cs="Times New Roman"/>
        </w:rPr>
        <w:t>the potentiality of irreparable harm or prejudice being sustained by the respondent on appeal (applicant in the application) if leave were to be refused;</w:t>
      </w:r>
    </w:p>
    <w:p w:rsidR="00A67728" w:rsidRPr="00625B38" w:rsidRDefault="00A67728" w:rsidP="00D543AF">
      <w:pPr>
        <w:pStyle w:val="ListParagraph"/>
        <w:numPr>
          <w:ilvl w:val="0"/>
          <w:numId w:val="4"/>
        </w:numPr>
        <w:jc w:val="both"/>
        <w:rPr>
          <w:rFonts w:ascii="Times New Roman" w:hAnsi="Times New Roman" w:cs="Times New Roman"/>
        </w:rPr>
      </w:pPr>
      <w:r w:rsidRPr="00625B38">
        <w:rPr>
          <w:rFonts w:ascii="Times New Roman" w:hAnsi="Times New Roman" w:cs="Times New Roman"/>
        </w:rPr>
        <w:t>the prospects of success on appeal, including more particularly the question as to whether the appeal is frivolous or vexatious or has been noted not with the bona fide intention of seeking to reverse the judgment but for some indirect purpose, e.g. to gain time or harass the other party, and</w:t>
      </w:r>
    </w:p>
    <w:p w:rsidR="00C62F08" w:rsidRPr="00625B38" w:rsidRDefault="005F2120" w:rsidP="00D543AF">
      <w:pPr>
        <w:pStyle w:val="ListParagraph"/>
        <w:numPr>
          <w:ilvl w:val="0"/>
          <w:numId w:val="4"/>
        </w:numPr>
        <w:jc w:val="both"/>
        <w:rPr>
          <w:rFonts w:ascii="Times New Roman" w:hAnsi="Times New Roman" w:cs="Times New Roman"/>
        </w:rPr>
      </w:pPr>
      <w:r w:rsidRPr="00625B38">
        <w:rPr>
          <w:rFonts w:ascii="Times New Roman" w:hAnsi="Times New Roman" w:cs="Times New Roman"/>
        </w:rPr>
        <w:t xml:space="preserve">where there is the potentiality of irreparable harm or prejudice to both appellant and respondent, the balance of hardship or convenience , as the case may be.” </w:t>
      </w:r>
    </w:p>
    <w:p w:rsidR="00C62F08" w:rsidRPr="00D71F76" w:rsidRDefault="00C62F08" w:rsidP="00D543AF">
      <w:pPr>
        <w:spacing w:line="360" w:lineRule="auto"/>
        <w:jc w:val="both"/>
        <w:rPr>
          <w:rFonts w:ascii="Times New Roman" w:hAnsi="Times New Roman" w:cs="Times New Roman"/>
          <w:sz w:val="24"/>
          <w:szCs w:val="24"/>
        </w:rPr>
      </w:pPr>
      <w:r w:rsidRPr="00D71F76">
        <w:rPr>
          <w:rFonts w:ascii="Times New Roman" w:hAnsi="Times New Roman" w:cs="Times New Roman"/>
          <w:sz w:val="24"/>
          <w:szCs w:val="24"/>
        </w:rPr>
        <w:t xml:space="preserve">I will consider </w:t>
      </w:r>
      <w:r w:rsidR="00ED2056" w:rsidRPr="00D71F76">
        <w:rPr>
          <w:rFonts w:ascii="Times New Roman" w:hAnsi="Times New Roman" w:cs="Times New Roman"/>
          <w:sz w:val="24"/>
          <w:szCs w:val="24"/>
        </w:rPr>
        <w:t xml:space="preserve">some of </w:t>
      </w:r>
      <w:r w:rsidRPr="00D71F76">
        <w:rPr>
          <w:rFonts w:ascii="Times New Roman" w:hAnsi="Times New Roman" w:cs="Times New Roman"/>
          <w:sz w:val="24"/>
          <w:szCs w:val="24"/>
        </w:rPr>
        <w:t>the above</w:t>
      </w:r>
      <w:r w:rsidR="00A769D8" w:rsidRPr="00D71F76">
        <w:rPr>
          <w:rFonts w:ascii="Times New Roman" w:hAnsi="Times New Roman" w:cs="Times New Roman"/>
          <w:sz w:val="24"/>
          <w:szCs w:val="24"/>
        </w:rPr>
        <w:t xml:space="preserve"> </w:t>
      </w:r>
      <w:r w:rsidRPr="00D71F76">
        <w:rPr>
          <w:rFonts w:ascii="Times New Roman" w:hAnsi="Times New Roman" w:cs="Times New Roman"/>
          <w:sz w:val="24"/>
          <w:szCs w:val="24"/>
        </w:rPr>
        <w:t>criteria in deciding this matter.</w:t>
      </w:r>
    </w:p>
    <w:p w:rsidR="00ED2056" w:rsidRPr="007E59AA" w:rsidRDefault="00ED2056" w:rsidP="00D543AF">
      <w:pPr>
        <w:spacing w:line="360" w:lineRule="auto"/>
        <w:jc w:val="both"/>
        <w:rPr>
          <w:rFonts w:ascii="Times New Roman" w:hAnsi="Times New Roman" w:cs="Times New Roman"/>
          <w:b/>
          <w:sz w:val="24"/>
          <w:szCs w:val="24"/>
        </w:rPr>
      </w:pPr>
      <w:r w:rsidRPr="007E59AA">
        <w:rPr>
          <w:rFonts w:ascii="Times New Roman" w:hAnsi="Times New Roman" w:cs="Times New Roman"/>
          <w:b/>
          <w:sz w:val="24"/>
          <w:szCs w:val="24"/>
        </w:rPr>
        <w:t>POTENTIALITY OF IRREPAEABLE HARM AND PREJUDICE IF LEAVE IS REFUSUSED</w:t>
      </w:r>
    </w:p>
    <w:p w:rsidR="000A2BD2" w:rsidRPr="00D71F76" w:rsidRDefault="00ED2056" w:rsidP="00D543AF">
      <w:pPr>
        <w:spacing w:after="0" w:line="360" w:lineRule="auto"/>
        <w:ind w:firstLine="720"/>
        <w:jc w:val="both"/>
        <w:rPr>
          <w:rFonts w:ascii="Times New Roman" w:hAnsi="Times New Roman" w:cs="Times New Roman"/>
          <w:sz w:val="24"/>
          <w:szCs w:val="24"/>
        </w:rPr>
      </w:pPr>
      <w:r w:rsidRPr="00D71F76">
        <w:rPr>
          <w:rFonts w:ascii="Times New Roman" w:hAnsi="Times New Roman" w:cs="Times New Roman"/>
          <w:i/>
          <w:sz w:val="24"/>
          <w:szCs w:val="24"/>
        </w:rPr>
        <w:t>In casu</w:t>
      </w:r>
      <w:r w:rsidR="0056124E" w:rsidRPr="00D71F76">
        <w:rPr>
          <w:rFonts w:ascii="Times New Roman" w:hAnsi="Times New Roman" w:cs="Times New Roman"/>
          <w:sz w:val="24"/>
          <w:szCs w:val="24"/>
        </w:rPr>
        <w:t xml:space="preserve"> having considered the submissions made if the application is not granted the applicant will be prejudiced in that applicant’s construction activities on the stands remain halted. The gate through which construction vehicles were passing through is still locked and the driveway is blocked. Applicant’s representatives</w:t>
      </w:r>
      <w:r w:rsidR="00321DD0" w:rsidRPr="00D71F76">
        <w:rPr>
          <w:rFonts w:ascii="Times New Roman" w:hAnsi="Times New Roman" w:cs="Times New Roman"/>
          <w:sz w:val="24"/>
          <w:szCs w:val="24"/>
        </w:rPr>
        <w:t xml:space="preserve">, assignees and tenants cannot access the property using motor vehicles as well as Netone which services a base station located at stand 2619. The applicant will therefore face a risk of termination of lease agreements it has with tenants or assignees who stay at Applicant’s property located at stand 2620 from which Applicant is getting monies </w:t>
      </w:r>
      <w:r w:rsidR="0096403C" w:rsidRPr="00D71F76">
        <w:rPr>
          <w:rFonts w:ascii="Times New Roman" w:hAnsi="Times New Roman" w:cs="Times New Roman"/>
          <w:sz w:val="24"/>
          <w:szCs w:val="24"/>
        </w:rPr>
        <w:t>to carry out other business ventures.</w:t>
      </w:r>
      <w:r w:rsidR="000A2BD2" w:rsidRPr="00D71F76">
        <w:rPr>
          <w:rFonts w:ascii="Times New Roman" w:hAnsi="Times New Roman" w:cs="Times New Roman"/>
          <w:sz w:val="24"/>
          <w:szCs w:val="24"/>
        </w:rPr>
        <w:t xml:space="preserve"> The harm would be irreversible.</w:t>
      </w:r>
      <w:r w:rsidR="0096403C" w:rsidRPr="00D71F76">
        <w:rPr>
          <w:rFonts w:ascii="Times New Roman" w:hAnsi="Times New Roman" w:cs="Times New Roman"/>
          <w:sz w:val="24"/>
          <w:szCs w:val="24"/>
        </w:rPr>
        <w:t xml:space="preserve"> </w:t>
      </w:r>
    </w:p>
    <w:p w:rsidR="00D543AF" w:rsidRDefault="00D543AF" w:rsidP="00D543AF">
      <w:pPr>
        <w:spacing w:after="0"/>
        <w:jc w:val="both"/>
        <w:rPr>
          <w:rFonts w:ascii="Times New Roman" w:hAnsi="Times New Roman" w:cs="Times New Roman"/>
          <w:sz w:val="24"/>
          <w:szCs w:val="24"/>
        </w:rPr>
      </w:pPr>
    </w:p>
    <w:p w:rsidR="007E59AA" w:rsidRDefault="007E59AA" w:rsidP="00D543AF">
      <w:pPr>
        <w:spacing w:after="0"/>
        <w:jc w:val="both"/>
        <w:rPr>
          <w:rFonts w:ascii="Times New Roman" w:hAnsi="Times New Roman" w:cs="Times New Roman"/>
          <w:sz w:val="24"/>
          <w:szCs w:val="24"/>
        </w:rPr>
      </w:pPr>
    </w:p>
    <w:p w:rsidR="000A2BD2" w:rsidRPr="007E59AA" w:rsidRDefault="000A2BD2" w:rsidP="00D543AF">
      <w:pPr>
        <w:spacing w:after="0"/>
        <w:jc w:val="both"/>
        <w:rPr>
          <w:rFonts w:ascii="Times New Roman" w:hAnsi="Times New Roman" w:cs="Times New Roman"/>
          <w:b/>
          <w:sz w:val="24"/>
          <w:szCs w:val="24"/>
        </w:rPr>
      </w:pPr>
      <w:r w:rsidRPr="007E59AA">
        <w:rPr>
          <w:rFonts w:ascii="Times New Roman" w:hAnsi="Times New Roman" w:cs="Times New Roman"/>
          <w:b/>
          <w:sz w:val="24"/>
          <w:szCs w:val="24"/>
        </w:rPr>
        <w:lastRenderedPageBreak/>
        <w:t>POTENTILIALITY OF HARM TO RESPONDENT IF APPLICATION IS REFUSED</w:t>
      </w:r>
    </w:p>
    <w:p w:rsidR="007E59AA" w:rsidRDefault="007E59AA" w:rsidP="00D543AF">
      <w:pPr>
        <w:spacing w:after="0"/>
        <w:ind w:firstLine="720"/>
        <w:jc w:val="both"/>
        <w:rPr>
          <w:rFonts w:ascii="Times New Roman" w:hAnsi="Times New Roman" w:cs="Times New Roman"/>
          <w:sz w:val="24"/>
          <w:szCs w:val="24"/>
        </w:rPr>
      </w:pPr>
    </w:p>
    <w:p w:rsidR="000A2BD2" w:rsidRPr="00D71F76" w:rsidRDefault="000A2BD2" w:rsidP="00D543AF">
      <w:pPr>
        <w:spacing w:after="0"/>
        <w:ind w:firstLine="720"/>
        <w:jc w:val="both"/>
        <w:rPr>
          <w:rFonts w:ascii="Times New Roman" w:hAnsi="Times New Roman" w:cs="Times New Roman"/>
          <w:sz w:val="24"/>
          <w:szCs w:val="24"/>
        </w:rPr>
      </w:pPr>
      <w:r w:rsidRPr="00D71F76">
        <w:rPr>
          <w:rFonts w:ascii="Times New Roman" w:hAnsi="Times New Roman" w:cs="Times New Roman"/>
          <w:sz w:val="24"/>
          <w:szCs w:val="24"/>
        </w:rPr>
        <w:t>There is no harm likely to be occasioned to the respondent if application is granted.</w:t>
      </w:r>
    </w:p>
    <w:p w:rsidR="00D543AF" w:rsidRDefault="00D543AF" w:rsidP="00D543AF">
      <w:pPr>
        <w:spacing w:after="0"/>
        <w:jc w:val="both"/>
        <w:rPr>
          <w:rFonts w:ascii="Times New Roman" w:hAnsi="Times New Roman" w:cs="Times New Roman"/>
          <w:sz w:val="24"/>
          <w:szCs w:val="24"/>
        </w:rPr>
      </w:pPr>
    </w:p>
    <w:p w:rsidR="001E39B9" w:rsidRDefault="001E39B9" w:rsidP="00D543AF">
      <w:pPr>
        <w:spacing w:after="0"/>
        <w:jc w:val="both"/>
        <w:rPr>
          <w:rFonts w:ascii="Times New Roman" w:hAnsi="Times New Roman" w:cs="Times New Roman"/>
          <w:sz w:val="24"/>
          <w:szCs w:val="24"/>
        </w:rPr>
      </w:pPr>
    </w:p>
    <w:p w:rsidR="001E39B9" w:rsidRPr="007E59AA" w:rsidRDefault="001E39B9" w:rsidP="00D543AF">
      <w:pPr>
        <w:spacing w:after="0"/>
        <w:jc w:val="both"/>
        <w:rPr>
          <w:rFonts w:ascii="Times New Roman" w:hAnsi="Times New Roman" w:cs="Times New Roman"/>
          <w:b/>
          <w:sz w:val="24"/>
          <w:szCs w:val="24"/>
        </w:rPr>
      </w:pPr>
    </w:p>
    <w:p w:rsidR="000A2BD2" w:rsidRPr="007E59AA" w:rsidRDefault="000A2BD2" w:rsidP="00D543AF">
      <w:pPr>
        <w:spacing w:after="0"/>
        <w:jc w:val="both"/>
        <w:rPr>
          <w:rFonts w:ascii="Times New Roman" w:hAnsi="Times New Roman" w:cs="Times New Roman"/>
          <w:b/>
          <w:sz w:val="24"/>
          <w:szCs w:val="24"/>
        </w:rPr>
      </w:pPr>
      <w:r w:rsidRPr="007E59AA">
        <w:rPr>
          <w:rFonts w:ascii="Times New Roman" w:hAnsi="Times New Roman" w:cs="Times New Roman"/>
          <w:b/>
          <w:sz w:val="24"/>
          <w:szCs w:val="24"/>
        </w:rPr>
        <w:t>PROSPECTS OF SUCCESS ON APPEAL</w:t>
      </w:r>
    </w:p>
    <w:p w:rsidR="002C433E" w:rsidRPr="00625B38" w:rsidRDefault="000A2BD2" w:rsidP="00D543AF">
      <w:pPr>
        <w:spacing w:after="0" w:line="360" w:lineRule="auto"/>
        <w:ind w:firstLine="720"/>
        <w:jc w:val="both"/>
        <w:rPr>
          <w:rFonts w:ascii="Times New Roman" w:hAnsi="Times New Roman" w:cs="Times New Roman"/>
          <w:sz w:val="24"/>
          <w:szCs w:val="24"/>
        </w:rPr>
      </w:pPr>
      <w:r w:rsidRPr="00625B38">
        <w:rPr>
          <w:rFonts w:ascii="Times New Roman" w:hAnsi="Times New Roman" w:cs="Times New Roman"/>
          <w:sz w:val="24"/>
          <w:szCs w:val="24"/>
        </w:rPr>
        <w:t xml:space="preserve">The </w:t>
      </w:r>
      <w:r w:rsidR="00C44D2B" w:rsidRPr="00625B38">
        <w:rPr>
          <w:rFonts w:ascii="Times New Roman" w:hAnsi="Times New Roman" w:cs="Times New Roman"/>
          <w:sz w:val="24"/>
          <w:szCs w:val="24"/>
        </w:rPr>
        <w:t>first</w:t>
      </w:r>
      <w:r w:rsidRPr="00625B38">
        <w:rPr>
          <w:rFonts w:ascii="Times New Roman" w:hAnsi="Times New Roman" w:cs="Times New Roman"/>
          <w:sz w:val="24"/>
          <w:szCs w:val="24"/>
        </w:rPr>
        <w:t xml:space="preserve"> and </w:t>
      </w:r>
      <w:r w:rsidR="00C44D2B" w:rsidRPr="00625B38">
        <w:rPr>
          <w:rFonts w:ascii="Times New Roman" w:hAnsi="Times New Roman" w:cs="Times New Roman"/>
          <w:sz w:val="24"/>
          <w:szCs w:val="24"/>
        </w:rPr>
        <w:t>second r</w:t>
      </w:r>
      <w:r w:rsidRPr="00625B38">
        <w:rPr>
          <w:rFonts w:ascii="Times New Roman" w:hAnsi="Times New Roman" w:cs="Times New Roman"/>
          <w:sz w:val="24"/>
          <w:szCs w:val="24"/>
        </w:rPr>
        <w:t>espondents raised 7 grounds of appeal. In my view the appeal has been noted not with a genuine intention of correcting a perc</w:t>
      </w:r>
      <w:r w:rsidR="002C433E" w:rsidRPr="00625B38">
        <w:rPr>
          <w:rFonts w:ascii="Times New Roman" w:hAnsi="Times New Roman" w:cs="Times New Roman"/>
          <w:sz w:val="24"/>
          <w:szCs w:val="24"/>
        </w:rPr>
        <w:t>eived wrong but merely in order</w:t>
      </w:r>
      <w:r w:rsidRPr="00625B38">
        <w:rPr>
          <w:rFonts w:ascii="Times New Roman" w:hAnsi="Times New Roman" w:cs="Times New Roman"/>
          <w:sz w:val="24"/>
          <w:szCs w:val="24"/>
        </w:rPr>
        <w:t xml:space="preserve"> to buy time and frustrate applicant</w:t>
      </w:r>
      <w:r w:rsidR="002C433E" w:rsidRPr="00625B38">
        <w:rPr>
          <w:rFonts w:ascii="Times New Roman" w:hAnsi="Times New Roman" w:cs="Times New Roman"/>
          <w:sz w:val="24"/>
          <w:szCs w:val="24"/>
        </w:rPr>
        <w:t>. In any case the construction works that</w:t>
      </w:r>
      <w:r w:rsidRPr="00625B38">
        <w:rPr>
          <w:rFonts w:ascii="Times New Roman" w:hAnsi="Times New Roman" w:cs="Times New Roman"/>
          <w:sz w:val="24"/>
          <w:szCs w:val="24"/>
        </w:rPr>
        <w:t xml:space="preserve"> </w:t>
      </w:r>
      <w:r w:rsidR="00C44D2B" w:rsidRPr="00625B38">
        <w:rPr>
          <w:rFonts w:ascii="Times New Roman" w:hAnsi="Times New Roman" w:cs="Times New Roman"/>
          <w:sz w:val="24"/>
          <w:szCs w:val="24"/>
        </w:rPr>
        <w:t>first</w:t>
      </w:r>
      <w:r w:rsidR="002C433E" w:rsidRPr="00625B38">
        <w:rPr>
          <w:rFonts w:ascii="Times New Roman" w:hAnsi="Times New Roman" w:cs="Times New Roman"/>
          <w:sz w:val="24"/>
          <w:szCs w:val="24"/>
        </w:rPr>
        <w:t xml:space="preserve"> and </w:t>
      </w:r>
      <w:r w:rsidR="00C44D2B" w:rsidRPr="00625B38">
        <w:rPr>
          <w:rFonts w:ascii="Times New Roman" w:hAnsi="Times New Roman" w:cs="Times New Roman"/>
          <w:sz w:val="24"/>
          <w:szCs w:val="24"/>
        </w:rPr>
        <w:t>second</w:t>
      </w:r>
      <w:r w:rsidR="002C433E" w:rsidRPr="00625B38">
        <w:rPr>
          <w:rFonts w:ascii="Times New Roman" w:hAnsi="Times New Roman" w:cs="Times New Roman"/>
          <w:sz w:val="24"/>
          <w:szCs w:val="24"/>
        </w:rPr>
        <w:t xml:space="preserve"> </w:t>
      </w:r>
      <w:r w:rsidR="00C44D2B" w:rsidRPr="00625B38">
        <w:rPr>
          <w:rFonts w:ascii="Times New Roman" w:hAnsi="Times New Roman" w:cs="Times New Roman"/>
          <w:sz w:val="24"/>
          <w:szCs w:val="24"/>
        </w:rPr>
        <w:t>r</w:t>
      </w:r>
      <w:r w:rsidR="002C433E" w:rsidRPr="00625B38">
        <w:rPr>
          <w:rFonts w:ascii="Times New Roman" w:hAnsi="Times New Roman" w:cs="Times New Roman"/>
          <w:sz w:val="24"/>
          <w:szCs w:val="24"/>
        </w:rPr>
        <w:t>espondents are undertaking are unlawful for want of compliance with a statute and municipal by-laws. There are therefore no prospects of success on appeal.</w:t>
      </w:r>
      <w:r w:rsidRPr="00625B38">
        <w:rPr>
          <w:rFonts w:ascii="Times New Roman" w:hAnsi="Times New Roman" w:cs="Times New Roman"/>
          <w:sz w:val="24"/>
          <w:szCs w:val="24"/>
        </w:rPr>
        <w:t xml:space="preserve"> </w:t>
      </w:r>
    </w:p>
    <w:p w:rsidR="00D543AF" w:rsidRDefault="00D543AF" w:rsidP="00D543AF">
      <w:pPr>
        <w:spacing w:after="0" w:line="360" w:lineRule="auto"/>
        <w:jc w:val="both"/>
        <w:rPr>
          <w:rFonts w:ascii="Times New Roman" w:hAnsi="Times New Roman" w:cs="Times New Roman"/>
          <w:sz w:val="24"/>
          <w:szCs w:val="24"/>
        </w:rPr>
      </w:pPr>
    </w:p>
    <w:p w:rsidR="002C433E" w:rsidRPr="007E59AA" w:rsidRDefault="002C433E" w:rsidP="00D543AF">
      <w:pPr>
        <w:spacing w:after="0" w:line="360" w:lineRule="auto"/>
        <w:jc w:val="both"/>
        <w:rPr>
          <w:rFonts w:ascii="Times New Roman" w:hAnsi="Times New Roman" w:cs="Times New Roman"/>
          <w:b/>
          <w:sz w:val="24"/>
          <w:szCs w:val="24"/>
        </w:rPr>
      </w:pPr>
      <w:r w:rsidRPr="007E59AA">
        <w:rPr>
          <w:rFonts w:ascii="Times New Roman" w:hAnsi="Times New Roman" w:cs="Times New Roman"/>
          <w:b/>
          <w:sz w:val="24"/>
          <w:szCs w:val="24"/>
        </w:rPr>
        <w:t>BALANCE OF HARDSHIP TO EITHER PARTY</w:t>
      </w:r>
    </w:p>
    <w:p w:rsidR="00464F05" w:rsidRPr="00625B38" w:rsidRDefault="002C433E" w:rsidP="00D543AF">
      <w:pPr>
        <w:spacing w:after="0" w:line="360" w:lineRule="auto"/>
        <w:ind w:firstLine="720"/>
        <w:jc w:val="both"/>
        <w:rPr>
          <w:rFonts w:ascii="Times New Roman" w:hAnsi="Times New Roman" w:cs="Times New Roman"/>
          <w:sz w:val="24"/>
          <w:szCs w:val="24"/>
        </w:rPr>
      </w:pPr>
      <w:r w:rsidRPr="00625B38">
        <w:rPr>
          <w:rFonts w:ascii="Times New Roman" w:hAnsi="Times New Roman" w:cs="Times New Roman"/>
          <w:sz w:val="24"/>
          <w:szCs w:val="24"/>
        </w:rPr>
        <w:t>The scales of justice tilt in favo</w:t>
      </w:r>
      <w:r w:rsidR="00464F05" w:rsidRPr="00625B38">
        <w:rPr>
          <w:rFonts w:ascii="Times New Roman" w:hAnsi="Times New Roman" w:cs="Times New Roman"/>
          <w:sz w:val="24"/>
          <w:szCs w:val="24"/>
        </w:rPr>
        <w:t xml:space="preserve">ur of </w:t>
      </w:r>
      <w:r w:rsidR="00D71F76" w:rsidRPr="00625B38">
        <w:rPr>
          <w:rFonts w:ascii="Times New Roman" w:hAnsi="Times New Roman" w:cs="Times New Roman"/>
          <w:sz w:val="24"/>
          <w:szCs w:val="24"/>
        </w:rPr>
        <w:t>granting</w:t>
      </w:r>
      <w:r w:rsidRPr="00625B38">
        <w:rPr>
          <w:rFonts w:ascii="Times New Roman" w:hAnsi="Times New Roman" w:cs="Times New Roman"/>
          <w:sz w:val="24"/>
          <w:szCs w:val="24"/>
        </w:rPr>
        <w:t xml:space="preserve"> the application. The </w:t>
      </w:r>
      <w:r w:rsidR="00C44D2B" w:rsidRPr="00625B38">
        <w:rPr>
          <w:rFonts w:ascii="Times New Roman" w:hAnsi="Times New Roman" w:cs="Times New Roman"/>
          <w:sz w:val="24"/>
          <w:szCs w:val="24"/>
        </w:rPr>
        <w:t xml:space="preserve">first </w:t>
      </w:r>
      <w:r w:rsidRPr="00625B38">
        <w:rPr>
          <w:rFonts w:ascii="Times New Roman" w:hAnsi="Times New Roman" w:cs="Times New Roman"/>
          <w:sz w:val="24"/>
          <w:szCs w:val="24"/>
        </w:rPr>
        <w:t xml:space="preserve">and </w:t>
      </w:r>
      <w:r w:rsidR="00C44D2B" w:rsidRPr="00625B38">
        <w:rPr>
          <w:rFonts w:ascii="Times New Roman" w:hAnsi="Times New Roman" w:cs="Times New Roman"/>
          <w:sz w:val="24"/>
          <w:szCs w:val="24"/>
        </w:rPr>
        <w:t>second</w:t>
      </w:r>
      <w:r w:rsidRPr="00625B38">
        <w:rPr>
          <w:rFonts w:ascii="Times New Roman" w:hAnsi="Times New Roman" w:cs="Times New Roman"/>
          <w:sz w:val="24"/>
          <w:szCs w:val="24"/>
        </w:rPr>
        <w:t xml:space="preserve"> </w:t>
      </w:r>
      <w:r w:rsidR="00C44D2B" w:rsidRPr="00625B38">
        <w:rPr>
          <w:rFonts w:ascii="Times New Roman" w:hAnsi="Times New Roman" w:cs="Times New Roman"/>
          <w:sz w:val="24"/>
          <w:szCs w:val="24"/>
        </w:rPr>
        <w:t>r</w:t>
      </w:r>
      <w:r w:rsidRPr="00625B38">
        <w:rPr>
          <w:rFonts w:ascii="Times New Roman" w:hAnsi="Times New Roman" w:cs="Times New Roman"/>
          <w:sz w:val="24"/>
          <w:szCs w:val="24"/>
        </w:rPr>
        <w:t xml:space="preserve">espondents will not suffer any prejudice if the leave to execute is granted because as demonstrated </w:t>
      </w:r>
      <w:r w:rsidR="00464F05" w:rsidRPr="00625B38">
        <w:rPr>
          <w:rFonts w:ascii="Times New Roman" w:hAnsi="Times New Roman" w:cs="Times New Roman"/>
          <w:sz w:val="24"/>
          <w:szCs w:val="24"/>
        </w:rPr>
        <w:t xml:space="preserve">under HC 3896/21, they do not have any rights in Applicant’s property. I will grant the order </w:t>
      </w:r>
      <w:r w:rsidR="00D71F76" w:rsidRPr="00625B38">
        <w:rPr>
          <w:rFonts w:ascii="Times New Roman" w:hAnsi="Times New Roman" w:cs="Times New Roman"/>
          <w:sz w:val="24"/>
          <w:szCs w:val="24"/>
        </w:rPr>
        <w:t>sought</w:t>
      </w:r>
      <w:r w:rsidR="00464F05" w:rsidRPr="00625B38">
        <w:rPr>
          <w:rFonts w:ascii="Times New Roman" w:hAnsi="Times New Roman" w:cs="Times New Roman"/>
          <w:sz w:val="24"/>
          <w:szCs w:val="24"/>
        </w:rPr>
        <w:t>.</w:t>
      </w:r>
    </w:p>
    <w:p w:rsidR="00D543AF" w:rsidRDefault="00D543AF" w:rsidP="00D543AF">
      <w:pPr>
        <w:jc w:val="both"/>
        <w:rPr>
          <w:rFonts w:ascii="Times New Roman" w:hAnsi="Times New Roman" w:cs="Times New Roman"/>
          <w:sz w:val="24"/>
          <w:szCs w:val="24"/>
        </w:rPr>
      </w:pPr>
    </w:p>
    <w:p w:rsidR="00464F05" w:rsidRPr="00D71F76" w:rsidRDefault="00464F05" w:rsidP="00D543AF">
      <w:pPr>
        <w:jc w:val="both"/>
        <w:rPr>
          <w:rFonts w:ascii="Times New Roman" w:hAnsi="Times New Roman" w:cs="Times New Roman"/>
          <w:sz w:val="24"/>
          <w:szCs w:val="24"/>
        </w:rPr>
      </w:pPr>
      <w:r w:rsidRPr="00D71F76">
        <w:rPr>
          <w:rFonts w:ascii="Times New Roman" w:hAnsi="Times New Roman" w:cs="Times New Roman"/>
          <w:sz w:val="24"/>
          <w:szCs w:val="24"/>
        </w:rPr>
        <w:t>IT IS ORDERED THAT</w:t>
      </w:r>
    </w:p>
    <w:p w:rsidR="00464F05" w:rsidRPr="00625B38" w:rsidRDefault="00625B38" w:rsidP="00D543AF">
      <w:pPr>
        <w:pStyle w:val="ListParagraph"/>
        <w:numPr>
          <w:ilvl w:val="0"/>
          <w:numId w:val="5"/>
        </w:numPr>
        <w:spacing w:line="240" w:lineRule="auto"/>
        <w:jc w:val="both"/>
        <w:rPr>
          <w:rFonts w:ascii="Times New Roman" w:hAnsi="Times New Roman" w:cs="Times New Roman"/>
        </w:rPr>
      </w:pPr>
      <w:r>
        <w:rPr>
          <w:rFonts w:ascii="Times New Roman" w:hAnsi="Times New Roman" w:cs="Times New Roman"/>
          <w:sz w:val="24"/>
          <w:szCs w:val="24"/>
        </w:rPr>
        <w:t>“</w:t>
      </w:r>
      <w:r w:rsidR="00464F05" w:rsidRPr="00625B38">
        <w:rPr>
          <w:rFonts w:ascii="Times New Roman" w:hAnsi="Times New Roman" w:cs="Times New Roman"/>
        </w:rPr>
        <w:t xml:space="preserve">Pending determination of the appeal under SC 376/21, </w:t>
      </w:r>
      <w:r w:rsidR="00C44D2B" w:rsidRPr="00625B38">
        <w:rPr>
          <w:rFonts w:ascii="Times New Roman" w:hAnsi="Times New Roman" w:cs="Times New Roman"/>
        </w:rPr>
        <w:t>a</w:t>
      </w:r>
      <w:r w:rsidR="00464F05" w:rsidRPr="00625B38">
        <w:rPr>
          <w:rFonts w:ascii="Times New Roman" w:hAnsi="Times New Roman" w:cs="Times New Roman"/>
        </w:rPr>
        <w:t>pplicant is granted the following relief.</w:t>
      </w:r>
    </w:p>
    <w:p w:rsidR="00385426" w:rsidRPr="00625B38" w:rsidRDefault="00464F05" w:rsidP="00D543AF">
      <w:pPr>
        <w:pStyle w:val="ListParagraph"/>
        <w:numPr>
          <w:ilvl w:val="0"/>
          <w:numId w:val="6"/>
        </w:numPr>
        <w:spacing w:line="240" w:lineRule="auto"/>
        <w:jc w:val="both"/>
        <w:rPr>
          <w:rFonts w:ascii="Times New Roman" w:hAnsi="Times New Roman" w:cs="Times New Roman"/>
        </w:rPr>
      </w:pPr>
      <w:r w:rsidRPr="00625B38">
        <w:rPr>
          <w:rFonts w:ascii="Times New Roman" w:hAnsi="Times New Roman" w:cs="Times New Roman"/>
        </w:rPr>
        <w:t xml:space="preserve">Applicant be and is hereby granted leave to execute the judgment granted in its favour by the Honourable Court under case number HC 3896/21 pending the </w:t>
      </w:r>
      <w:r w:rsidR="00C44D2B" w:rsidRPr="00625B38">
        <w:rPr>
          <w:rFonts w:ascii="Times New Roman" w:hAnsi="Times New Roman" w:cs="Times New Roman"/>
        </w:rPr>
        <w:t>first</w:t>
      </w:r>
      <w:r w:rsidRPr="00625B38">
        <w:rPr>
          <w:rFonts w:ascii="Times New Roman" w:hAnsi="Times New Roman" w:cs="Times New Roman"/>
        </w:rPr>
        <w:t xml:space="preserve"> and</w:t>
      </w:r>
      <w:r w:rsidR="00C44D2B" w:rsidRPr="00625B38">
        <w:rPr>
          <w:rFonts w:ascii="Times New Roman" w:hAnsi="Times New Roman" w:cs="Times New Roman"/>
        </w:rPr>
        <w:t xml:space="preserve"> second</w:t>
      </w:r>
      <w:r w:rsidRPr="00625B38">
        <w:rPr>
          <w:rFonts w:ascii="Times New Roman" w:hAnsi="Times New Roman" w:cs="Times New Roman"/>
        </w:rPr>
        <w:t xml:space="preserve"> </w:t>
      </w:r>
      <w:r w:rsidR="00C44D2B" w:rsidRPr="00625B38">
        <w:rPr>
          <w:rFonts w:ascii="Times New Roman" w:hAnsi="Times New Roman" w:cs="Times New Roman"/>
        </w:rPr>
        <w:t>r</w:t>
      </w:r>
      <w:r w:rsidRPr="00625B38">
        <w:rPr>
          <w:rFonts w:ascii="Times New Roman" w:hAnsi="Times New Roman" w:cs="Times New Roman"/>
        </w:rPr>
        <w:t>espondent’s appeal noted with the Supreme Court under</w:t>
      </w:r>
      <w:r w:rsidR="00385426" w:rsidRPr="00625B38">
        <w:rPr>
          <w:rFonts w:ascii="Times New Roman" w:hAnsi="Times New Roman" w:cs="Times New Roman"/>
        </w:rPr>
        <w:t xml:space="preserve"> case number SC 376/21</w:t>
      </w:r>
    </w:p>
    <w:p w:rsidR="00385426" w:rsidRPr="00625B38" w:rsidRDefault="00385426" w:rsidP="00D543AF">
      <w:pPr>
        <w:pStyle w:val="ListParagraph"/>
        <w:numPr>
          <w:ilvl w:val="0"/>
          <w:numId w:val="6"/>
        </w:numPr>
        <w:spacing w:line="240" w:lineRule="auto"/>
        <w:jc w:val="both"/>
        <w:rPr>
          <w:rFonts w:ascii="Times New Roman" w:hAnsi="Times New Roman" w:cs="Times New Roman"/>
        </w:rPr>
      </w:pPr>
      <w:r w:rsidRPr="00625B38">
        <w:rPr>
          <w:rFonts w:ascii="Times New Roman" w:hAnsi="Times New Roman" w:cs="Times New Roman"/>
        </w:rPr>
        <w:t>It is hereby ordered that the noting of an appeal against this order will not suspend the present order of execution pending appeal</w:t>
      </w:r>
    </w:p>
    <w:p w:rsidR="00385426" w:rsidRPr="00625B38" w:rsidRDefault="00C44D2B" w:rsidP="00D543AF">
      <w:pPr>
        <w:pStyle w:val="ListParagraph"/>
        <w:numPr>
          <w:ilvl w:val="0"/>
          <w:numId w:val="6"/>
        </w:numPr>
        <w:spacing w:line="240" w:lineRule="auto"/>
        <w:jc w:val="both"/>
        <w:rPr>
          <w:rFonts w:ascii="Times New Roman" w:hAnsi="Times New Roman" w:cs="Times New Roman"/>
        </w:rPr>
      </w:pPr>
      <w:r w:rsidRPr="00625B38">
        <w:rPr>
          <w:rFonts w:ascii="Times New Roman" w:hAnsi="Times New Roman" w:cs="Times New Roman"/>
        </w:rPr>
        <w:t>first</w:t>
      </w:r>
      <w:r w:rsidR="00385426" w:rsidRPr="00625B38">
        <w:rPr>
          <w:rFonts w:ascii="Times New Roman" w:hAnsi="Times New Roman" w:cs="Times New Roman"/>
        </w:rPr>
        <w:t xml:space="preserve"> and </w:t>
      </w:r>
      <w:r w:rsidRPr="00625B38">
        <w:rPr>
          <w:rFonts w:ascii="Times New Roman" w:hAnsi="Times New Roman" w:cs="Times New Roman"/>
        </w:rPr>
        <w:t>second</w:t>
      </w:r>
      <w:r w:rsidR="00385426" w:rsidRPr="00625B38">
        <w:rPr>
          <w:rFonts w:ascii="Times New Roman" w:hAnsi="Times New Roman" w:cs="Times New Roman"/>
        </w:rPr>
        <w:t xml:space="preserve"> </w:t>
      </w:r>
      <w:r w:rsidRPr="00625B38">
        <w:rPr>
          <w:rFonts w:ascii="Times New Roman" w:hAnsi="Times New Roman" w:cs="Times New Roman"/>
        </w:rPr>
        <w:t>r</w:t>
      </w:r>
      <w:r w:rsidR="00385426" w:rsidRPr="00625B38">
        <w:rPr>
          <w:rFonts w:ascii="Times New Roman" w:hAnsi="Times New Roman" w:cs="Times New Roman"/>
        </w:rPr>
        <w:t>espondents to pay costs of suit</w:t>
      </w:r>
      <w:r w:rsidR="00625B38" w:rsidRPr="00625B38">
        <w:rPr>
          <w:rFonts w:ascii="Times New Roman" w:hAnsi="Times New Roman" w:cs="Times New Roman"/>
        </w:rPr>
        <w:t>”</w:t>
      </w:r>
      <w:r w:rsidR="00385426" w:rsidRPr="00625B38">
        <w:rPr>
          <w:rFonts w:ascii="Times New Roman" w:hAnsi="Times New Roman" w:cs="Times New Roman"/>
        </w:rPr>
        <w:t>.</w:t>
      </w:r>
    </w:p>
    <w:p w:rsidR="00385426" w:rsidRPr="00D71F76" w:rsidRDefault="00385426" w:rsidP="00D543AF">
      <w:pPr>
        <w:jc w:val="both"/>
        <w:rPr>
          <w:rFonts w:ascii="Times New Roman" w:hAnsi="Times New Roman" w:cs="Times New Roman"/>
          <w:sz w:val="24"/>
          <w:szCs w:val="24"/>
        </w:rPr>
      </w:pPr>
    </w:p>
    <w:p w:rsidR="00385426" w:rsidRPr="00D71F76" w:rsidRDefault="00385426" w:rsidP="00D543AF">
      <w:pPr>
        <w:jc w:val="both"/>
        <w:rPr>
          <w:rFonts w:ascii="Times New Roman" w:hAnsi="Times New Roman" w:cs="Times New Roman"/>
          <w:sz w:val="24"/>
          <w:szCs w:val="24"/>
        </w:rPr>
      </w:pPr>
    </w:p>
    <w:p w:rsidR="00385426" w:rsidRPr="00D71F76" w:rsidRDefault="00385426" w:rsidP="00D543AF">
      <w:pPr>
        <w:pStyle w:val="NoSpacing"/>
        <w:jc w:val="both"/>
        <w:rPr>
          <w:rFonts w:ascii="Times New Roman" w:hAnsi="Times New Roman" w:cs="Times New Roman"/>
          <w:sz w:val="24"/>
          <w:szCs w:val="24"/>
        </w:rPr>
      </w:pPr>
      <w:r w:rsidRPr="00D71F76">
        <w:rPr>
          <w:rFonts w:ascii="Times New Roman" w:hAnsi="Times New Roman" w:cs="Times New Roman"/>
          <w:i/>
          <w:sz w:val="24"/>
          <w:szCs w:val="24"/>
        </w:rPr>
        <w:t>Tamuka Moyo Attorneys</w:t>
      </w:r>
      <w:r w:rsidRPr="00D71F76">
        <w:rPr>
          <w:rFonts w:ascii="Times New Roman" w:hAnsi="Times New Roman" w:cs="Times New Roman"/>
          <w:sz w:val="24"/>
          <w:szCs w:val="24"/>
        </w:rPr>
        <w:t>, applicant’s legal practitioners</w:t>
      </w:r>
    </w:p>
    <w:p w:rsidR="00385426" w:rsidRPr="00D71F76" w:rsidRDefault="00385426" w:rsidP="00D543AF">
      <w:pPr>
        <w:pStyle w:val="NoSpacing"/>
        <w:jc w:val="both"/>
        <w:rPr>
          <w:rFonts w:ascii="Times New Roman" w:hAnsi="Times New Roman" w:cs="Times New Roman"/>
          <w:sz w:val="24"/>
          <w:szCs w:val="24"/>
        </w:rPr>
      </w:pPr>
      <w:r w:rsidRPr="00D71F76">
        <w:rPr>
          <w:rFonts w:ascii="Times New Roman" w:hAnsi="Times New Roman" w:cs="Times New Roman"/>
          <w:i/>
          <w:sz w:val="24"/>
          <w:szCs w:val="24"/>
        </w:rPr>
        <w:t>Chatsama &amp; partners</w:t>
      </w:r>
      <w:r w:rsidRPr="00D71F76">
        <w:rPr>
          <w:rFonts w:ascii="Times New Roman" w:hAnsi="Times New Roman" w:cs="Times New Roman"/>
          <w:sz w:val="24"/>
          <w:szCs w:val="24"/>
        </w:rPr>
        <w:t>, 1</w:t>
      </w:r>
      <w:r w:rsidRPr="00D71F76">
        <w:rPr>
          <w:rFonts w:ascii="Times New Roman" w:hAnsi="Times New Roman" w:cs="Times New Roman"/>
          <w:sz w:val="24"/>
          <w:szCs w:val="24"/>
          <w:vertAlign w:val="superscript"/>
        </w:rPr>
        <w:t>st</w:t>
      </w:r>
      <w:r w:rsidRPr="00D71F76">
        <w:rPr>
          <w:rFonts w:ascii="Times New Roman" w:hAnsi="Times New Roman" w:cs="Times New Roman"/>
          <w:sz w:val="24"/>
          <w:szCs w:val="24"/>
        </w:rPr>
        <w:t xml:space="preserve"> and 2</w:t>
      </w:r>
      <w:r w:rsidRPr="00D71F76">
        <w:rPr>
          <w:rFonts w:ascii="Times New Roman" w:hAnsi="Times New Roman" w:cs="Times New Roman"/>
          <w:sz w:val="24"/>
          <w:szCs w:val="24"/>
          <w:vertAlign w:val="superscript"/>
        </w:rPr>
        <w:t>nd</w:t>
      </w:r>
      <w:r w:rsidRPr="00D71F76">
        <w:rPr>
          <w:rFonts w:ascii="Times New Roman" w:hAnsi="Times New Roman" w:cs="Times New Roman"/>
          <w:sz w:val="24"/>
          <w:szCs w:val="24"/>
        </w:rPr>
        <w:t xml:space="preserve"> </w:t>
      </w:r>
      <w:r w:rsidR="00D71F76" w:rsidRPr="00D71F76">
        <w:rPr>
          <w:rFonts w:ascii="Times New Roman" w:hAnsi="Times New Roman" w:cs="Times New Roman"/>
          <w:sz w:val="24"/>
          <w:szCs w:val="24"/>
        </w:rPr>
        <w:t>respondent’s</w:t>
      </w:r>
      <w:r w:rsidRPr="00D71F76">
        <w:rPr>
          <w:rFonts w:ascii="Times New Roman" w:hAnsi="Times New Roman" w:cs="Times New Roman"/>
          <w:sz w:val="24"/>
          <w:szCs w:val="24"/>
        </w:rPr>
        <w:t xml:space="preserve"> legal practitioners</w:t>
      </w:r>
    </w:p>
    <w:p w:rsidR="00ED2056" w:rsidRPr="00D71F76" w:rsidRDefault="00385426" w:rsidP="00D543AF">
      <w:pPr>
        <w:pStyle w:val="NoSpacing"/>
        <w:jc w:val="both"/>
        <w:rPr>
          <w:rFonts w:ascii="Times New Roman" w:hAnsi="Times New Roman" w:cs="Times New Roman"/>
          <w:sz w:val="24"/>
          <w:szCs w:val="24"/>
        </w:rPr>
      </w:pPr>
      <w:r w:rsidRPr="00D71F76">
        <w:rPr>
          <w:rFonts w:ascii="Times New Roman" w:hAnsi="Times New Roman" w:cs="Times New Roman"/>
          <w:i/>
          <w:sz w:val="24"/>
          <w:szCs w:val="24"/>
        </w:rPr>
        <w:t>J</w:t>
      </w:r>
      <w:r w:rsidRPr="00D71F76">
        <w:rPr>
          <w:rFonts w:ascii="Times New Roman" w:hAnsi="Times New Roman" w:cs="Times New Roman"/>
          <w:sz w:val="24"/>
          <w:szCs w:val="24"/>
        </w:rPr>
        <w:t xml:space="preserve"> </w:t>
      </w:r>
      <w:r w:rsidRPr="00D71F76">
        <w:rPr>
          <w:rFonts w:ascii="Times New Roman" w:hAnsi="Times New Roman" w:cs="Times New Roman"/>
          <w:i/>
          <w:sz w:val="24"/>
          <w:szCs w:val="24"/>
        </w:rPr>
        <w:t>Mambara &amp; partners</w:t>
      </w:r>
      <w:r w:rsidRPr="00D71F76">
        <w:rPr>
          <w:rFonts w:ascii="Times New Roman" w:hAnsi="Times New Roman" w:cs="Times New Roman"/>
          <w:sz w:val="24"/>
          <w:szCs w:val="24"/>
        </w:rPr>
        <w:t>, 3</w:t>
      </w:r>
      <w:r w:rsidRPr="00D71F76">
        <w:rPr>
          <w:rFonts w:ascii="Times New Roman" w:hAnsi="Times New Roman" w:cs="Times New Roman"/>
          <w:sz w:val="24"/>
          <w:szCs w:val="24"/>
          <w:vertAlign w:val="superscript"/>
        </w:rPr>
        <w:t>rd</w:t>
      </w:r>
      <w:r w:rsidRPr="00D71F76">
        <w:rPr>
          <w:rFonts w:ascii="Times New Roman" w:hAnsi="Times New Roman" w:cs="Times New Roman"/>
          <w:sz w:val="24"/>
          <w:szCs w:val="24"/>
        </w:rPr>
        <w:t xml:space="preserve"> to 6</w:t>
      </w:r>
      <w:r w:rsidRPr="00D71F76">
        <w:rPr>
          <w:rFonts w:ascii="Times New Roman" w:hAnsi="Times New Roman" w:cs="Times New Roman"/>
          <w:sz w:val="24"/>
          <w:szCs w:val="24"/>
          <w:vertAlign w:val="superscript"/>
        </w:rPr>
        <w:t>th</w:t>
      </w:r>
      <w:r w:rsidRPr="00D71F76">
        <w:rPr>
          <w:rFonts w:ascii="Times New Roman" w:hAnsi="Times New Roman" w:cs="Times New Roman"/>
          <w:sz w:val="24"/>
          <w:szCs w:val="24"/>
        </w:rPr>
        <w:t xml:space="preserve"> respondents’ legal practitioners.</w:t>
      </w:r>
      <w:r w:rsidR="00464F05" w:rsidRPr="00D71F76">
        <w:rPr>
          <w:rFonts w:ascii="Times New Roman" w:hAnsi="Times New Roman" w:cs="Times New Roman"/>
          <w:sz w:val="24"/>
          <w:szCs w:val="24"/>
        </w:rPr>
        <w:t xml:space="preserve"> </w:t>
      </w:r>
      <w:r w:rsidR="002C433E" w:rsidRPr="00D71F76">
        <w:rPr>
          <w:rFonts w:ascii="Times New Roman" w:hAnsi="Times New Roman" w:cs="Times New Roman"/>
          <w:sz w:val="24"/>
          <w:szCs w:val="24"/>
        </w:rPr>
        <w:t xml:space="preserve"> </w:t>
      </w:r>
      <w:r w:rsidR="00321DD0" w:rsidRPr="00D71F76">
        <w:rPr>
          <w:rFonts w:ascii="Times New Roman" w:hAnsi="Times New Roman" w:cs="Times New Roman"/>
          <w:sz w:val="24"/>
          <w:szCs w:val="24"/>
        </w:rPr>
        <w:t xml:space="preserve"> </w:t>
      </w:r>
      <w:r w:rsidR="0056124E" w:rsidRPr="00D71F76">
        <w:rPr>
          <w:rFonts w:ascii="Times New Roman" w:hAnsi="Times New Roman" w:cs="Times New Roman"/>
          <w:sz w:val="24"/>
          <w:szCs w:val="24"/>
        </w:rPr>
        <w:t xml:space="preserve">   </w:t>
      </w:r>
    </w:p>
    <w:p w:rsidR="00C62F08" w:rsidRPr="00D71F76" w:rsidRDefault="00C62F08" w:rsidP="00D543AF">
      <w:pPr>
        <w:jc w:val="both"/>
        <w:rPr>
          <w:rFonts w:ascii="Times New Roman" w:hAnsi="Times New Roman" w:cs="Times New Roman"/>
          <w:sz w:val="24"/>
          <w:szCs w:val="24"/>
        </w:rPr>
      </w:pPr>
    </w:p>
    <w:p w:rsidR="00EA4D6A" w:rsidRPr="00D71F76" w:rsidRDefault="0078171D" w:rsidP="00D543AF">
      <w:pPr>
        <w:jc w:val="both"/>
        <w:rPr>
          <w:rFonts w:ascii="Times New Roman" w:hAnsi="Times New Roman" w:cs="Times New Roman"/>
          <w:sz w:val="24"/>
          <w:szCs w:val="24"/>
        </w:rPr>
      </w:pPr>
      <w:r w:rsidRPr="00D71F76">
        <w:rPr>
          <w:rFonts w:ascii="Times New Roman" w:hAnsi="Times New Roman" w:cs="Times New Roman"/>
          <w:sz w:val="24"/>
          <w:szCs w:val="24"/>
        </w:rPr>
        <w:t xml:space="preserve">  </w:t>
      </w:r>
      <w:r w:rsidR="00451248" w:rsidRPr="00D71F76">
        <w:rPr>
          <w:rFonts w:ascii="Times New Roman" w:hAnsi="Times New Roman" w:cs="Times New Roman"/>
          <w:sz w:val="24"/>
          <w:szCs w:val="24"/>
        </w:rPr>
        <w:t xml:space="preserve">   </w:t>
      </w:r>
      <w:r w:rsidR="00FE39B5" w:rsidRPr="00D71F76">
        <w:rPr>
          <w:rFonts w:ascii="Times New Roman" w:hAnsi="Times New Roman" w:cs="Times New Roman"/>
          <w:sz w:val="24"/>
          <w:szCs w:val="24"/>
        </w:rPr>
        <w:t xml:space="preserve">  </w:t>
      </w:r>
      <w:r w:rsidR="00D06704" w:rsidRPr="00D71F76">
        <w:rPr>
          <w:rFonts w:ascii="Times New Roman" w:hAnsi="Times New Roman" w:cs="Times New Roman"/>
          <w:sz w:val="24"/>
          <w:szCs w:val="24"/>
        </w:rPr>
        <w:t xml:space="preserve">  </w:t>
      </w:r>
      <w:r w:rsidR="00490BA2" w:rsidRPr="00D71F76">
        <w:rPr>
          <w:rFonts w:ascii="Times New Roman" w:hAnsi="Times New Roman" w:cs="Times New Roman"/>
          <w:sz w:val="24"/>
          <w:szCs w:val="24"/>
        </w:rPr>
        <w:t xml:space="preserve">  </w:t>
      </w:r>
      <w:r w:rsidR="00EA4D6A" w:rsidRPr="00D71F76">
        <w:rPr>
          <w:rFonts w:ascii="Times New Roman" w:hAnsi="Times New Roman" w:cs="Times New Roman"/>
          <w:sz w:val="24"/>
          <w:szCs w:val="24"/>
        </w:rPr>
        <w:t xml:space="preserve"> </w:t>
      </w:r>
    </w:p>
    <w:sectPr w:rsidR="00EA4D6A" w:rsidRPr="00D71F7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7D8B" w:rsidRDefault="00E37D8B" w:rsidP="0096403C">
      <w:pPr>
        <w:spacing w:after="0" w:line="240" w:lineRule="auto"/>
      </w:pPr>
      <w:r>
        <w:separator/>
      </w:r>
    </w:p>
  </w:endnote>
  <w:endnote w:type="continuationSeparator" w:id="0">
    <w:p w:rsidR="00E37D8B" w:rsidRDefault="00E37D8B" w:rsidP="009640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7D8B" w:rsidRDefault="00E37D8B" w:rsidP="0096403C">
      <w:pPr>
        <w:spacing w:after="0" w:line="240" w:lineRule="auto"/>
      </w:pPr>
      <w:r>
        <w:separator/>
      </w:r>
    </w:p>
  </w:footnote>
  <w:footnote w:type="continuationSeparator" w:id="0">
    <w:p w:rsidR="00E37D8B" w:rsidRDefault="00E37D8B" w:rsidP="009640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2056693519"/>
      <w:docPartObj>
        <w:docPartGallery w:val="Page Numbers (Top of Page)"/>
        <w:docPartUnique/>
      </w:docPartObj>
    </w:sdtPr>
    <w:sdtEndPr>
      <w:rPr>
        <w:rFonts w:asciiTheme="minorHAnsi" w:hAnsiTheme="minorHAnsi" w:cstheme="minorBidi"/>
        <w:noProof/>
        <w:sz w:val="22"/>
        <w:szCs w:val="22"/>
      </w:rPr>
    </w:sdtEndPr>
    <w:sdtContent>
      <w:p w:rsidR="00625B38" w:rsidRPr="00625B38" w:rsidRDefault="00625B38">
        <w:pPr>
          <w:pStyle w:val="Header"/>
          <w:jc w:val="right"/>
          <w:rPr>
            <w:rFonts w:ascii="Times New Roman" w:hAnsi="Times New Roman" w:cs="Times New Roman"/>
            <w:noProof/>
            <w:sz w:val="24"/>
            <w:szCs w:val="24"/>
          </w:rPr>
        </w:pPr>
        <w:r w:rsidRPr="00625B38">
          <w:rPr>
            <w:rFonts w:ascii="Times New Roman" w:hAnsi="Times New Roman" w:cs="Times New Roman"/>
            <w:sz w:val="24"/>
            <w:szCs w:val="24"/>
          </w:rPr>
          <w:fldChar w:fldCharType="begin"/>
        </w:r>
        <w:r w:rsidRPr="00625B38">
          <w:rPr>
            <w:rFonts w:ascii="Times New Roman" w:hAnsi="Times New Roman" w:cs="Times New Roman"/>
            <w:sz w:val="24"/>
            <w:szCs w:val="24"/>
          </w:rPr>
          <w:instrText xml:space="preserve"> PAGE   \* MERGEFORMAT </w:instrText>
        </w:r>
        <w:r w:rsidRPr="00625B38">
          <w:rPr>
            <w:rFonts w:ascii="Times New Roman" w:hAnsi="Times New Roman" w:cs="Times New Roman"/>
            <w:sz w:val="24"/>
            <w:szCs w:val="24"/>
          </w:rPr>
          <w:fldChar w:fldCharType="separate"/>
        </w:r>
        <w:r w:rsidR="00D56D79">
          <w:rPr>
            <w:rFonts w:ascii="Times New Roman" w:hAnsi="Times New Roman" w:cs="Times New Roman"/>
            <w:noProof/>
            <w:sz w:val="24"/>
            <w:szCs w:val="24"/>
          </w:rPr>
          <w:t>2</w:t>
        </w:r>
        <w:r w:rsidRPr="00625B38">
          <w:rPr>
            <w:rFonts w:ascii="Times New Roman" w:hAnsi="Times New Roman" w:cs="Times New Roman"/>
            <w:noProof/>
            <w:sz w:val="24"/>
            <w:szCs w:val="24"/>
          </w:rPr>
          <w:fldChar w:fldCharType="end"/>
        </w:r>
      </w:p>
      <w:p w:rsidR="00625B38" w:rsidRPr="00625B38" w:rsidRDefault="00625B38">
        <w:pPr>
          <w:pStyle w:val="Header"/>
          <w:jc w:val="right"/>
          <w:rPr>
            <w:rFonts w:ascii="Times New Roman" w:hAnsi="Times New Roman" w:cs="Times New Roman"/>
            <w:noProof/>
            <w:sz w:val="24"/>
            <w:szCs w:val="24"/>
          </w:rPr>
        </w:pPr>
        <w:r w:rsidRPr="00625B38">
          <w:rPr>
            <w:rFonts w:ascii="Times New Roman" w:hAnsi="Times New Roman" w:cs="Times New Roman"/>
            <w:noProof/>
            <w:sz w:val="24"/>
            <w:szCs w:val="24"/>
          </w:rPr>
          <w:t>HH</w:t>
        </w:r>
        <w:r w:rsidR="00D20F61">
          <w:rPr>
            <w:rFonts w:ascii="Times New Roman" w:hAnsi="Times New Roman" w:cs="Times New Roman"/>
            <w:noProof/>
            <w:sz w:val="24"/>
            <w:szCs w:val="24"/>
          </w:rPr>
          <w:t xml:space="preserve"> 92-22</w:t>
        </w:r>
      </w:p>
      <w:p w:rsidR="00625B38" w:rsidRPr="00625B38" w:rsidRDefault="00625B38">
        <w:pPr>
          <w:pStyle w:val="Header"/>
          <w:jc w:val="right"/>
          <w:rPr>
            <w:rFonts w:ascii="Times New Roman" w:hAnsi="Times New Roman" w:cs="Times New Roman"/>
            <w:noProof/>
            <w:sz w:val="24"/>
            <w:szCs w:val="24"/>
          </w:rPr>
        </w:pPr>
        <w:r w:rsidRPr="00625B38">
          <w:rPr>
            <w:rFonts w:ascii="Times New Roman" w:hAnsi="Times New Roman" w:cs="Times New Roman"/>
            <w:noProof/>
            <w:sz w:val="24"/>
            <w:szCs w:val="24"/>
          </w:rPr>
          <w:t>HC 5599/21</w:t>
        </w:r>
      </w:p>
      <w:p w:rsidR="00625B38" w:rsidRPr="00625B38" w:rsidRDefault="00625B38">
        <w:pPr>
          <w:pStyle w:val="Header"/>
          <w:jc w:val="right"/>
          <w:rPr>
            <w:rFonts w:ascii="Times New Roman" w:hAnsi="Times New Roman" w:cs="Times New Roman"/>
            <w:noProof/>
            <w:sz w:val="24"/>
            <w:szCs w:val="24"/>
          </w:rPr>
        </w:pPr>
        <w:r w:rsidRPr="00625B38">
          <w:rPr>
            <w:rFonts w:ascii="Times New Roman" w:hAnsi="Times New Roman" w:cs="Times New Roman"/>
            <w:noProof/>
            <w:sz w:val="24"/>
            <w:szCs w:val="24"/>
          </w:rPr>
          <w:t>Ex Ref HC 3896/21</w:t>
        </w:r>
      </w:p>
      <w:p w:rsidR="00625B38" w:rsidRDefault="00625B38">
        <w:pPr>
          <w:pStyle w:val="Header"/>
          <w:jc w:val="right"/>
        </w:pPr>
        <w:r w:rsidRPr="00625B38">
          <w:rPr>
            <w:rFonts w:ascii="Times New Roman" w:hAnsi="Times New Roman" w:cs="Times New Roman"/>
            <w:noProof/>
            <w:sz w:val="24"/>
            <w:szCs w:val="24"/>
          </w:rPr>
          <w:tab/>
          <w:t>Ex Ref HC 3492/21</w:t>
        </w:r>
      </w:p>
    </w:sdtContent>
  </w:sdt>
  <w:p w:rsidR="0096403C" w:rsidRDefault="0096403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164BAB"/>
    <w:multiLevelType w:val="hybridMultilevel"/>
    <w:tmpl w:val="7F1011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8B14EB"/>
    <w:multiLevelType w:val="hybridMultilevel"/>
    <w:tmpl w:val="92346F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FE111F"/>
    <w:multiLevelType w:val="hybridMultilevel"/>
    <w:tmpl w:val="B62683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3853D5"/>
    <w:multiLevelType w:val="hybridMultilevel"/>
    <w:tmpl w:val="0FAEE73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B5342C9"/>
    <w:multiLevelType w:val="hybridMultilevel"/>
    <w:tmpl w:val="FCD8B7A0"/>
    <w:lvl w:ilvl="0" w:tplc="031214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4E318EC"/>
    <w:multiLevelType w:val="hybridMultilevel"/>
    <w:tmpl w:val="BB5072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3"/>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D6A"/>
    <w:rsid w:val="00036B37"/>
    <w:rsid w:val="0007580C"/>
    <w:rsid w:val="00095FA1"/>
    <w:rsid w:val="000A2BD2"/>
    <w:rsid w:val="00194B5F"/>
    <w:rsid w:val="001E39B9"/>
    <w:rsid w:val="001E47E6"/>
    <w:rsid w:val="0022645D"/>
    <w:rsid w:val="00253556"/>
    <w:rsid w:val="002C433E"/>
    <w:rsid w:val="002C45CB"/>
    <w:rsid w:val="00321DD0"/>
    <w:rsid w:val="0036778F"/>
    <w:rsid w:val="00385426"/>
    <w:rsid w:val="0043109C"/>
    <w:rsid w:val="004351F0"/>
    <w:rsid w:val="00451248"/>
    <w:rsid w:val="00464F05"/>
    <w:rsid w:val="00490BA2"/>
    <w:rsid w:val="005030C2"/>
    <w:rsid w:val="00547E23"/>
    <w:rsid w:val="0056124E"/>
    <w:rsid w:val="0058639F"/>
    <w:rsid w:val="005F2120"/>
    <w:rsid w:val="00625B38"/>
    <w:rsid w:val="006E75FD"/>
    <w:rsid w:val="0078171D"/>
    <w:rsid w:val="007E59AA"/>
    <w:rsid w:val="008125B3"/>
    <w:rsid w:val="0081597D"/>
    <w:rsid w:val="00866E64"/>
    <w:rsid w:val="008B0146"/>
    <w:rsid w:val="008E12AF"/>
    <w:rsid w:val="00915FAA"/>
    <w:rsid w:val="0096403C"/>
    <w:rsid w:val="009703B0"/>
    <w:rsid w:val="009A1C98"/>
    <w:rsid w:val="009B6A28"/>
    <w:rsid w:val="00A03049"/>
    <w:rsid w:val="00A178CF"/>
    <w:rsid w:val="00A408E3"/>
    <w:rsid w:val="00A63DC9"/>
    <w:rsid w:val="00A67728"/>
    <w:rsid w:val="00A769D8"/>
    <w:rsid w:val="00BF15FA"/>
    <w:rsid w:val="00BF5E31"/>
    <w:rsid w:val="00C26CB8"/>
    <w:rsid w:val="00C406BF"/>
    <w:rsid w:val="00C4087E"/>
    <w:rsid w:val="00C44D2B"/>
    <w:rsid w:val="00C52922"/>
    <w:rsid w:val="00C62F08"/>
    <w:rsid w:val="00CD7E97"/>
    <w:rsid w:val="00CD7F64"/>
    <w:rsid w:val="00D06704"/>
    <w:rsid w:val="00D20F61"/>
    <w:rsid w:val="00D43BA1"/>
    <w:rsid w:val="00D543AF"/>
    <w:rsid w:val="00D56D79"/>
    <w:rsid w:val="00D71F76"/>
    <w:rsid w:val="00DD4761"/>
    <w:rsid w:val="00E37D8B"/>
    <w:rsid w:val="00E520E4"/>
    <w:rsid w:val="00E90997"/>
    <w:rsid w:val="00EA31BD"/>
    <w:rsid w:val="00EA4D6A"/>
    <w:rsid w:val="00ED2056"/>
    <w:rsid w:val="00ED27C7"/>
    <w:rsid w:val="00EE1A9F"/>
    <w:rsid w:val="00EE7E00"/>
    <w:rsid w:val="00F31631"/>
    <w:rsid w:val="00F33551"/>
    <w:rsid w:val="00F73F21"/>
    <w:rsid w:val="00FD2FD4"/>
    <w:rsid w:val="00FD34FE"/>
    <w:rsid w:val="00FE39B5"/>
    <w:rsid w:val="00FE7F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1FB077-893E-4149-9594-521D76046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D7F64"/>
    <w:pPr>
      <w:spacing w:after="0" w:line="240" w:lineRule="auto"/>
    </w:pPr>
  </w:style>
  <w:style w:type="paragraph" w:styleId="ListParagraph">
    <w:name w:val="List Paragraph"/>
    <w:basedOn w:val="Normal"/>
    <w:uiPriority w:val="34"/>
    <w:qFormat/>
    <w:rsid w:val="00490BA2"/>
    <w:pPr>
      <w:ind w:left="720"/>
      <w:contextualSpacing/>
    </w:pPr>
  </w:style>
  <w:style w:type="paragraph" w:styleId="Header">
    <w:name w:val="header"/>
    <w:basedOn w:val="Normal"/>
    <w:link w:val="HeaderChar"/>
    <w:uiPriority w:val="99"/>
    <w:unhideWhenUsed/>
    <w:rsid w:val="009640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403C"/>
  </w:style>
  <w:style w:type="paragraph" w:styleId="Footer">
    <w:name w:val="footer"/>
    <w:basedOn w:val="Normal"/>
    <w:link w:val="FooterChar"/>
    <w:uiPriority w:val="99"/>
    <w:unhideWhenUsed/>
    <w:rsid w:val="009640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40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2153</Words>
  <Characters>12275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JSC</cp:lastModifiedBy>
  <cp:revision>2</cp:revision>
  <dcterms:created xsi:type="dcterms:W3CDTF">2022-02-18T08:48:00Z</dcterms:created>
  <dcterms:modified xsi:type="dcterms:W3CDTF">2022-02-18T08:48:00Z</dcterms:modified>
</cp:coreProperties>
</file>