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C52" w:rsidRDefault="00807F57" w:rsidP="00B564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PATRICK RUTSVARA</w:t>
      </w:r>
    </w:p>
    <w:p w:rsidR="002C4C5C" w:rsidRDefault="002C4C5C" w:rsidP="00B564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versus </w:t>
      </w:r>
    </w:p>
    <w:p w:rsidR="002C4C5C" w:rsidRDefault="002C4C5C" w:rsidP="00B564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STATE</w:t>
      </w:r>
    </w:p>
    <w:p w:rsidR="00B5647A" w:rsidRDefault="00B5647A" w:rsidP="00B564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</w:t>
      </w:r>
    </w:p>
    <w:p w:rsidR="00807F57" w:rsidRDefault="00807F57" w:rsidP="00B564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MAGISTRATE CHITAU</w:t>
      </w:r>
    </w:p>
    <w:p w:rsidR="002C4C5C" w:rsidRDefault="002C4C5C" w:rsidP="00A62D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4C5C" w:rsidRDefault="002C4C5C" w:rsidP="00A62D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4C5C" w:rsidRDefault="002C4C5C" w:rsidP="00A62D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HIGH COURT OF ZIMBABWE</w:t>
      </w:r>
    </w:p>
    <w:p w:rsidR="002C4C5C" w:rsidRDefault="00807F57" w:rsidP="00A62D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KWENDA</w:t>
      </w:r>
      <w:r w:rsidR="00E06202">
        <w:rPr>
          <w:rFonts w:ascii="Times New Roman" w:hAnsi="Times New Roman" w:cs="Times New Roman"/>
          <w:sz w:val="24"/>
          <w:szCs w:val="24"/>
        </w:rPr>
        <w:t xml:space="preserve"> </w:t>
      </w:r>
      <w:r w:rsidR="00E255AF">
        <w:rPr>
          <w:rFonts w:ascii="Times New Roman" w:hAnsi="Times New Roman" w:cs="Times New Roman"/>
          <w:sz w:val="24"/>
          <w:szCs w:val="24"/>
        </w:rPr>
        <w:t>J</w:t>
      </w:r>
    </w:p>
    <w:p w:rsidR="002C4C5C" w:rsidRDefault="002C4C5C" w:rsidP="00A62D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HARARE, </w:t>
      </w:r>
      <w:r w:rsidR="00807F57">
        <w:rPr>
          <w:rFonts w:ascii="Times New Roman" w:hAnsi="Times New Roman" w:cs="Times New Roman"/>
          <w:sz w:val="24"/>
          <w:szCs w:val="24"/>
        </w:rPr>
        <w:t xml:space="preserve">6 </w:t>
      </w:r>
      <w:r w:rsidR="00B5647A">
        <w:rPr>
          <w:rFonts w:ascii="Times New Roman" w:hAnsi="Times New Roman" w:cs="Times New Roman"/>
          <w:sz w:val="24"/>
          <w:szCs w:val="24"/>
        </w:rPr>
        <w:t>June</w:t>
      </w:r>
      <w:r w:rsidR="00807F57">
        <w:rPr>
          <w:rFonts w:ascii="Times New Roman" w:hAnsi="Times New Roman" w:cs="Times New Roman"/>
          <w:sz w:val="24"/>
          <w:szCs w:val="24"/>
        </w:rPr>
        <w:t xml:space="preserve"> 2023</w:t>
      </w:r>
    </w:p>
    <w:p w:rsidR="002C4C5C" w:rsidRDefault="002C4C5C" w:rsidP="00A62D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4C5C" w:rsidRDefault="002C4C5C" w:rsidP="00A62D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4C5C" w:rsidRDefault="00807F57" w:rsidP="00A62D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</w:t>
      </w:r>
      <w:r w:rsidR="00023F10">
        <w:rPr>
          <w:rFonts w:ascii="Times New Roman" w:hAnsi="Times New Roman" w:cs="Times New Roman"/>
          <w:b/>
          <w:sz w:val="24"/>
          <w:szCs w:val="24"/>
        </w:rPr>
        <w:t xml:space="preserve">hamber </w:t>
      </w:r>
      <w:r w:rsidR="00B5647A">
        <w:rPr>
          <w:rFonts w:ascii="Times New Roman" w:hAnsi="Times New Roman" w:cs="Times New Roman"/>
          <w:b/>
          <w:sz w:val="24"/>
          <w:szCs w:val="24"/>
        </w:rPr>
        <w:t>A</w:t>
      </w:r>
      <w:r w:rsidR="00023F10">
        <w:rPr>
          <w:rFonts w:ascii="Times New Roman" w:hAnsi="Times New Roman" w:cs="Times New Roman"/>
          <w:b/>
          <w:sz w:val="24"/>
          <w:szCs w:val="24"/>
        </w:rPr>
        <w:t xml:space="preserve">pplication for </w:t>
      </w:r>
      <w:r w:rsidR="00B5647A">
        <w:rPr>
          <w:rFonts w:ascii="Times New Roman" w:hAnsi="Times New Roman" w:cs="Times New Roman"/>
          <w:b/>
          <w:sz w:val="24"/>
          <w:szCs w:val="24"/>
        </w:rPr>
        <w:t>S</w:t>
      </w:r>
      <w:r w:rsidR="00023F10">
        <w:rPr>
          <w:rFonts w:ascii="Times New Roman" w:hAnsi="Times New Roman" w:cs="Times New Roman"/>
          <w:b/>
          <w:sz w:val="24"/>
          <w:szCs w:val="24"/>
        </w:rPr>
        <w:t xml:space="preserve">tay of </w:t>
      </w:r>
      <w:r w:rsidR="00B5647A">
        <w:rPr>
          <w:rFonts w:ascii="Times New Roman" w:hAnsi="Times New Roman" w:cs="Times New Roman"/>
          <w:b/>
          <w:sz w:val="24"/>
          <w:szCs w:val="24"/>
        </w:rPr>
        <w:t>E</w:t>
      </w:r>
      <w:r w:rsidR="00023F10">
        <w:rPr>
          <w:rFonts w:ascii="Times New Roman" w:hAnsi="Times New Roman" w:cs="Times New Roman"/>
          <w:b/>
          <w:sz w:val="24"/>
          <w:szCs w:val="24"/>
        </w:rPr>
        <w:t xml:space="preserve">xecution of </w:t>
      </w:r>
      <w:r w:rsidR="00B5647A">
        <w:rPr>
          <w:rFonts w:ascii="Times New Roman" w:hAnsi="Times New Roman" w:cs="Times New Roman"/>
          <w:b/>
          <w:sz w:val="24"/>
          <w:szCs w:val="24"/>
        </w:rPr>
        <w:t>S</w:t>
      </w:r>
      <w:r w:rsidR="00023F10">
        <w:rPr>
          <w:rFonts w:ascii="Times New Roman" w:hAnsi="Times New Roman" w:cs="Times New Roman"/>
          <w:b/>
          <w:sz w:val="24"/>
          <w:szCs w:val="24"/>
        </w:rPr>
        <w:t xml:space="preserve">entence pending </w:t>
      </w:r>
      <w:r w:rsidR="00B5647A">
        <w:rPr>
          <w:rFonts w:ascii="Times New Roman" w:hAnsi="Times New Roman" w:cs="Times New Roman"/>
          <w:b/>
          <w:sz w:val="24"/>
          <w:szCs w:val="24"/>
        </w:rPr>
        <w:t>A</w:t>
      </w:r>
      <w:r w:rsidR="00023F10">
        <w:rPr>
          <w:rFonts w:ascii="Times New Roman" w:hAnsi="Times New Roman" w:cs="Times New Roman"/>
          <w:b/>
          <w:sz w:val="24"/>
          <w:szCs w:val="24"/>
        </w:rPr>
        <w:t>ppeal</w:t>
      </w:r>
    </w:p>
    <w:p w:rsidR="00B5647A" w:rsidRDefault="00B5647A" w:rsidP="00A62D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3F10" w:rsidRDefault="00023F10" w:rsidP="00A62D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4C5C" w:rsidRDefault="00807F57" w:rsidP="00A62D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T Mudzuri</w:t>
      </w:r>
      <w:r w:rsidR="002C4C5C" w:rsidRPr="002C4C5C">
        <w:rPr>
          <w:rFonts w:ascii="Times New Roman" w:hAnsi="Times New Roman" w:cs="Times New Roman"/>
          <w:sz w:val="24"/>
          <w:szCs w:val="24"/>
        </w:rPr>
        <w:t>, for the app</w:t>
      </w:r>
      <w:r>
        <w:rPr>
          <w:rFonts w:ascii="Times New Roman" w:hAnsi="Times New Roman" w:cs="Times New Roman"/>
          <w:sz w:val="24"/>
          <w:szCs w:val="24"/>
        </w:rPr>
        <w:t>licant</w:t>
      </w:r>
      <w:r w:rsidR="002C4C5C" w:rsidRPr="002C4C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4C5C" w:rsidRDefault="00807F57" w:rsidP="00A62D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F10">
        <w:rPr>
          <w:rFonts w:ascii="Times New Roman" w:hAnsi="Times New Roman" w:cs="Times New Roman"/>
          <w:i/>
          <w:sz w:val="24"/>
          <w:szCs w:val="24"/>
        </w:rPr>
        <w:t>T Kangai</w:t>
      </w:r>
      <w:r w:rsidR="002C4C5C">
        <w:rPr>
          <w:rFonts w:ascii="Times New Roman" w:hAnsi="Times New Roman" w:cs="Times New Roman"/>
          <w:sz w:val="24"/>
          <w:szCs w:val="24"/>
        </w:rPr>
        <w:t>, for the respondent</w:t>
      </w:r>
    </w:p>
    <w:p w:rsidR="002C4C5C" w:rsidRDefault="002C4C5C" w:rsidP="00A62D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4C5C" w:rsidRDefault="002C4C5C" w:rsidP="00895C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6630" w:rsidRDefault="002C4C5C" w:rsidP="00895C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86630" w:rsidRPr="00771BBC">
        <w:rPr>
          <w:rFonts w:ascii="Times New Roman" w:hAnsi="Times New Roman" w:cs="Times New Roman"/>
          <w:b/>
          <w:sz w:val="24"/>
          <w:szCs w:val="24"/>
        </w:rPr>
        <w:t>KWENDA</w:t>
      </w:r>
      <w:r w:rsidR="000647C5" w:rsidRPr="00771BBC">
        <w:rPr>
          <w:rFonts w:ascii="Times New Roman" w:hAnsi="Times New Roman" w:cs="Times New Roman"/>
          <w:b/>
          <w:sz w:val="24"/>
          <w:szCs w:val="24"/>
        </w:rPr>
        <w:t xml:space="preserve"> J</w:t>
      </w:r>
      <w:r w:rsidR="000647C5">
        <w:rPr>
          <w:rFonts w:ascii="Times New Roman" w:hAnsi="Times New Roman" w:cs="Times New Roman"/>
          <w:sz w:val="24"/>
          <w:szCs w:val="24"/>
        </w:rPr>
        <w:t xml:space="preserve">: </w:t>
      </w:r>
      <w:r w:rsidR="00B5647A">
        <w:rPr>
          <w:rFonts w:ascii="Times New Roman" w:hAnsi="Times New Roman" w:cs="Times New Roman"/>
          <w:sz w:val="24"/>
          <w:szCs w:val="24"/>
        </w:rPr>
        <w:t xml:space="preserve">   </w:t>
      </w:r>
      <w:r w:rsidR="00486630">
        <w:rPr>
          <w:rFonts w:ascii="Times New Roman" w:hAnsi="Times New Roman" w:cs="Times New Roman"/>
          <w:sz w:val="24"/>
          <w:szCs w:val="24"/>
        </w:rPr>
        <w:t>The applicant named this a c</w:t>
      </w:r>
      <w:r w:rsidR="00486630" w:rsidRPr="00486630">
        <w:rPr>
          <w:rFonts w:ascii="Times New Roman" w:hAnsi="Times New Roman" w:cs="Times New Roman"/>
          <w:sz w:val="24"/>
          <w:szCs w:val="24"/>
        </w:rPr>
        <w:t xml:space="preserve">hamber application for stay of execution of sentence pending </w:t>
      </w:r>
      <w:r w:rsidR="001D29E8" w:rsidRPr="00486630">
        <w:rPr>
          <w:rFonts w:ascii="Times New Roman" w:hAnsi="Times New Roman" w:cs="Times New Roman"/>
          <w:sz w:val="24"/>
          <w:szCs w:val="24"/>
        </w:rPr>
        <w:t>appeal</w:t>
      </w:r>
      <w:r w:rsidR="00B5647A">
        <w:rPr>
          <w:rFonts w:ascii="Times New Roman" w:hAnsi="Times New Roman" w:cs="Times New Roman"/>
          <w:sz w:val="24"/>
          <w:szCs w:val="24"/>
        </w:rPr>
        <w:t xml:space="preserve"> in terms of r</w:t>
      </w:r>
      <w:r w:rsidR="00486630">
        <w:rPr>
          <w:rFonts w:ascii="Times New Roman" w:hAnsi="Times New Roman" w:cs="Times New Roman"/>
          <w:sz w:val="24"/>
          <w:szCs w:val="24"/>
        </w:rPr>
        <w:t xml:space="preserve"> 60. </w:t>
      </w:r>
      <w:r w:rsidR="00B5647A">
        <w:rPr>
          <w:rFonts w:ascii="Times New Roman" w:hAnsi="Times New Roman" w:cs="Times New Roman"/>
          <w:sz w:val="24"/>
          <w:szCs w:val="24"/>
        </w:rPr>
        <w:t xml:space="preserve"> </w:t>
      </w:r>
      <w:r w:rsidR="00486630">
        <w:rPr>
          <w:rFonts w:ascii="Times New Roman" w:hAnsi="Times New Roman" w:cs="Times New Roman"/>
          <w:sz w:val="24"/>
          <w:szCs w:val="24"/>
        </w:rPr>
        <w:t xml:space="preserve">Applicant could only have been referring to the High Court Rules, 2021. I </w:t>
      </w:r>
      <w:r w:rsidR="001D29E8">
        <w:rPr>
          <w:rFonts w:ascii="Times New Roman" w:hAnsi="Times New Roman" w:cs="Times New Roman"/>
          <w:sz w:val="24"/>
          <w:szCs w:val="24"/>
        </w:rPr>
        <w:t>looked</w:t>
      </w:r>
      <w:r w:rsidR="00B5647A">
        <w:rPr>
          <w:rFonts w:ascii="Times New Roman" w:hAnsi="Times New Roman" w:cs="Times New Roman"/>
          <w:sz w:val="24"/>
          <w:szCs w:val="24"/>
        </w:rPr>
        <w:t xml:space="preserve"> at r</w:t>
      </w:r>
      <w:r w:rsidR="00486630">
        <w:rPr>
          <w:rFonts w:ascii="Times New Roman" w:hAnsi="Times New Roman" w:cs="Times New Roman"/>
          <w:sz w:val="24"/>
          <w:szCs w:val="24"/>
        </w:rPr>
        <w:t xml:space="preserve"> 60 and noticed that it is the rule that governs the procedure of chamber applications. I do not see its </w:t>
      </w:r>
      <w:r w:rsidR="001D29E8">
        <w:rPr>
          <w:rFonts w:ascii="Times New Roman" w:hAnsi="Times New Roman" w:cs="Times New Roman"/>
          <w:sz w:val="24"/>
          <w:szCs w:val="24"/>
        </w:rPr>
        <w:t>relevance</w:t>
      </w:r>
      <w:r w:rsidR="00486630">
        <w:rPr>
          <w:rFonts w:ascii="Times New Roman" w:hAnsi="Times New Roman" w:cs="Times New Roman"/>
          <w:sz w:val="24"/>
          <w:szCs w:val="24"/>
        </w:rPr>
        <w:t xml:space="preserve"> to</w:t>
      </w:r>
      <w:r w:rsidR="00895C34">
        <w:rPr>
          <w:rFonts w:ascii="Times New Roman" w:hAnsi="Times New Roman" w:cs="Times New Roman"/>
          <w:sz w:val="24"/>
          <w:szCs w:val="24"/>
        </w:rPr>
        <w:t xml:space="preserve"> criminal procedure and, more particularly,</w:t>
      </w:r>
      <w:r w:rsidR="00486630">
        <w:rPr>
          <w:rFonts w:ascii="Times New Roman" w:hAnsi="Times New Roman" w:cs="Times New Roman"/>
          <w:sz w:val="24"/>
          <w:szCs w:val="24"/>
        </w:rPr>
        <w:t xml:space="preserve"> the suspension of sentences.</w:t>
      </w:r>
    </w:p>
    <w:p w:rsidR="00A9135F" w:rsidRDefault="00A9135F" w:rsidP="00895C3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this case the </w:t>
      </w:r>
      <w:r w:rsidR="001D29E8">
        <w:rPr>
          <w:rFonts w:ascii="Times New Roman" w:hAnsi="Times New Roman" w:cs="Times New Roman"/>
          <w:sz w:val="24"/>
          <w:szCs w:val="24"/>
        </w:rPr>
        <w:t>applicant</w:t>
      </w:r>
      <w:r>
        <w:rPr>
          <w:rFonts w:ascii="Times New Roman" w:hAnsi="Times New Roman" w:cs="Times New Roman"/>
          <w:sz w:val="24"/>
          <w:szCs w:val="24"/>
        </w:rPr>
        <w:t xml:space="preserve"> was convicted of negligent driving as defined is </w:t>
      </w:r>
      <w:r w:rsidR="00B5647A"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z w:val="24"/>
          <w:szCs w:val="24"/>
        </w:rPr>
        <w:t xml:space="preserve">52(2) of the Road Traffic Act </w:t>
      </w:r>
      <w:r w:rsidR="00895C34">
        <w:rPr>
          <w:rFonts w:ascii="Times New Roman" w:hAnsi="Times New Roman" w:cs="Times New Roman"/>
          <w:sz w:val="24"/>
          <w:szCs w:val="24"/>
        </w:rPr>
        <w:t>[</w:t>
      </w:r>
      <w:r w:rsidRPr="00B5647A">
        <w:rPr>
          <w:rFonts w:ascii="Times New Roman" w:hAnsi="Times New Roman" w:cs="Times New Roman"/>
          <w:i/>
          <w:sz w:val="24"/>
          <w:szCs w:val="24"/>
        </w:rPr>
        <w:t>Chapter 13:11</w:t>
      </w:r>
      <w:r w:rsidR="00895C34">
        <w:rPr>
          <w:rFonts w:ascii="Times New Roman" w:hAnsi="Times New Roman" w:cs="Times New Roman"/>
          <w:sz w:val="24"/>
          <w:szCs w:val="24"/>
        </w:rPr>
        <w:t xml:space="preserve">] </w:t>
      </w:r>
      <w:r>
        <w:rPr>
          <w:rFonts w:ascii="Times New Roman" w:hAnsi="Times New Roman" w:cs="Times New Roman"/>
          <w:sz w:val="24"/>
          <w:szCs w:val="24"/>
        </w:rPr>
        <w:t>and sentenced</w:t>
      </w:r>
      <w:r w:rsidR="00895C3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on 2</w:t>
      </w:r>
      <w:r w:rsidR="00895C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April 2023</w:t>
      </w:r>
      <w:r w:rsidR="00895C3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to pa</w:t>
      </w:r>
      <w:r w:rsidR="00895C34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a fine. In </w:t>
      </w:r>
      <w:r w:rsidR="001D29E8">
        <w:rPr>
          <w:rFonts w:ascii="Times New Roman" w:hAnsi="Times New Roman" w:cs="Times New Roman"/>
          <w:sz w:val="24"/>
          <w:szCs w:val="24"/>
        </w:rPr>
        <w:t>addition,</w:t>
      </w:r>
      <w:r>
        <w:rPr>
          <w:rFonts w:ascii="Times New Roman" w:hAnsi="Times New Roman" w:cs="Times New Roman"/>
          <w:sz w:val="24"/>
          <w:szCs w:val="24"/>
        </w:rPr>
        <w:t xml:space="preserve"> he was prohibited from driving </w:t>
      </w:r>
      <w:r w:rsidR="001D29E8">
        <w:rPr>
          <w:rFonts w:ascii="Times New Roman" w:hAnsi="Times New Roman" w:cs="Times New Roman"/>
          <w:sz w:val="24"/>
          <w:szCs w:val="24"/>
        </w:rPr>
        <w:t>cla</w:t>
      </w:r>
      <w:r w:rsidR="00895C34">
        <w:rPr>
          <w:rFonts w:ascii="Times New Roman" w:hAnsi="Times New Roman" w:cs="Times New Roman"/>
          <w:sz w:val="24"/>
          <w:szCs w:val="24"/>
        </w:rPr>
        <w:t>sse</w:t>
      </w:r>
      <w:r w:rsidR="001D29E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2,</w:t>
      </w:r>
      <w:r w:rsidR="00B564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 and 5 </w:t>
      </w:r>
      <w:r w:rsidR="00895C34">
        <w:rPr>
          <w:rFonts w:ascii="Times New Roman" w:hAnsi="Times New Roman" w:cs="Times New Roman"/>
          <w:sz w:val="24"/>
          <w:szCs w:val="24"/>
        </w:rPr>
        <w:t xml:space="preserve">motor </w:t>
      </w:r>
      <w:r>
        <w:rPr>
          <w:rFonts w:ascii="Times New Roman" w:hAnsi="Times New Roman" w:cs="Times New Roman"/>
          <w:sz w:val="24"/>
          <w:szCs w:val="24"/>
        </w:rPr>
        <w:t xml:space="preserve">vehicles </w:t>
      </w:r>
      <w:r w:rsidR="001D29E8">
        <w:rPr>
          <w:rFonts w:ascii="Times New Roman" w:hAnsi="Times New Roman" w:cs="Times New Roman"/>
          <w:sz w:val="24"/>
          <w:szCs w:val="24"/>
        </w:rPr>
        <w:t>for</w:t>
      </w:r>
      <w:r>
        <w:rPr>
          <w:rFonts w:ascii="Times New Roman" w:hAnsi="Times New Roman" w:cs="Times New Roman"/>
          <w:sz w:val="24"/>
          <w:szCs w:val="24"/>
        </w:rPr>
        <w:t xml:space="preserve"> an unspecified period. His licence was cancelled and he was ordered to </w:t>
      </w:r>
      <w:r w:rsidR="001D29E8">
        <w:rPr>
          <w:rFonts w:ascii="Times New Roman" w:hAnsi="Times New Roman" w:cs="Times New Roman"/>
          <w:sz w:val="24"/>
          <w:szCs w:val="24"/>
        </w:rPr>
        <w:t>surrender</w:t>
      </w:r>
      <w:r>
        <w:rPr>
          <w:rFonts w:ascii="Times New Roman" w:hAnsi="Times New Roman" w:cs="Times New Roman"/>
          <w:sz w:val="24"/>
          <w:szCs w:val="24"/>
        </w:rPr>
        <w:t xml:space="preserve"> the licence to the clerk of court.</w:t>
      </w:r>
    </w:p>
    <w:p w:rsidR="00B5647A" w:rsidRDefault="00A9135F" w:rsidP="00895C3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is </w:t>
      </w:r>
      <w:r w:rsidR="001D29E8"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z w:val="24"/>
          <w:szCs w:val="24"/>
        </w:rPr>
        <w:t xml:space="preserve"> application for the suspension of that part of the punishment which relates to the prohibition from </w:t>
      </w:r>
      <w:r w:rsidR="001D29E8">
        <w:rPr>
          <w:rFonts w:ascii="Times New Roman" w:hAnsi="Times New Roman" w:cs="Times New Roman"/>
          <w:sz w:val="24"/>
          <w:szCs w:val="24"/>
        </w:rPr>
        <w:t>driving, and</w:t>
      </w:r>
      <w:r>
        <w:rPr>
          <w:rFonts w:ascii="Times New Roman" w:hAnsi="Times New Roman" w:cs="Times New Roman"/>
          <w:sz w:val="24"/>
          <w:szCs w:val="24"/>
        </w:rPr>
        <w:t xml:space="preserve"> cancellation of the applicant’s driver’s licence. At the </w:t>
      </w:r>
      <w:r w:rsidR="001D29E8">
        <w:rPr>
          <w:rFonts w:ascii="Times New Roman" w:hAnsi="Times New Roman" w:cs="Times New Roman"/>
          <w:sz w:val="24"/>
          <w:szCs w:val="24"/>
        </w:rPr>
        <w:t>hearing</w:t>
      </w:r>
      <w:r>
        <w:rPr>
          <w:rFonts w:ascii="Times New Roman" w:hAnsi="Times New Roman" w:cs="Times New Roman"/>
          <w:sz w:val="24"/>
          <w:szCs w:val="24"/>
        </w:rPr>
        <w:t xml:space="preserve"> I was advised that the </w:t>
      </w:r>
      <w:r w:rsidR="001D29E8">
        <w:rPr>
          <w:rFonts w:ascii="Times New Roman" w:hAnsi="Times New Roman" w:cs="Times New Roman"/>
          <w:sz w:val="24"/>
          <w:szCs w:val="24"/>
        </w:rPr>
        <w:t>applicant</w:t>
      </w:r>
      <w:r>
        <w:rPr>
          <w:rFonts w:ascii="Times New Roman" w:hAnsi="Times New Roman" w:cs="Times New Roman"/>
          <w:sz w:val="24"/>
          <w:szCs w:val="24"/>
        </w:rPr>
        <w:t xml:space="preserve"> surrendered his licence within 7 days of </w:t>
      </w:r>
      <w:r w:rsidR="001D29E8">
        <w:rPr>
          <w:rFonts w:ascii="Times New Roman" w:hAnsi="Times New Roman" w:cs="Times New Roman"/>
          <w:sz w:val="24"/>
          <w:szCs w:val="24"/>
        </w:rPr>
        <w:t>being</w:t>
      </w:r>
      <w:r>
        <w:rPr>
          <w:rFonts w:ascii="Times New Roman" w:hAnsi="Times New Roman" w:cs="Times New Roman"/>
          <w:sz w:val="24"/>
          <w:szCs w:val="24"/>
        </w:rPr>
        <w:t xml:space="preserve"> sentenced. </w:t>
      </w:r>
    </w:p>
    <w:p w:rsidR="001D29E8" w:rsidRDefault="00A9135F" w:rsidP="00895C3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Litigants are expected to </w:t>
      </w:r>
      <w:r w:rsidR="00920E9B">
        <w:rPr>
          <w:rFonts w:ascii="Times New Roman" w:hAnsi="Times New Roman" w:cs="Times New Roman"/>
          <w:sz w:val="24"/>
          <w:szCs w:val="24"/>
        </w:rPr>
        <w:t xml:space="preserve">ascertain the </w:t>
      </w:r>
      <w:r>
        <w:rPr>
          <w:rFonts w:ascii="Times New Roman" w:hAnsi="Times New Roman" w:cs="Times New Roman"/>
          <w:sz w:val="24"/>
          <w:szCs w:val="24"/>
        </w:rPr>
        <w:t>law which applies to the substantive relief sought</w:t>
      </w:r>
      <w:r w:rsidR="00920E9B">
        <w:rPr>
          <w:rFonts w:ascii="Times New Roman" w:hAnsi="Times New Roman" w:cs="Times New Roman"/>
          <w:sz w:val="24"/>
          <w:szCs w:val="24"/>
        </w:rPr>
        <w:t xml:space="preserve"> and the legal frame work which governs the </w:t>
      </w:r>
      <w:r w:rsidR="001D29E8">
        <w:rPr>
          <w:rFonts w:ascii="Times New Roman" w:hAnsi="Times New Roman" w:cs="Times New Roman"/>
          <w:sz w:val="24"/>
          <w:szCs w:val="24"/>
        </w:rPr>
        <w:t>procedure to</w:t>
      </w:r>
      <w:r w:rsidR="00920E9B">
        <w:rPr>
          <w:rFonts w:ascii="Times New Roman" w:hAnsi="Times New Roman" w:cs="Times New Roman"/>
          <w:sz w:val="24"/>
          <w:szCs w:val="24"/>
        </w:rPr>
        <w:t xml:space="preserve"> be followed in approaching the </w:t>
      </w:r>
      <w:r w:rsidR="00895C34">
        <w:rPr>
          <w:rFonts w:ascii="Times New Roman" w:hAnsi="Times New Roman" w:cs="Times New Roman"/>
          <w:sz w:val="24"/>
          <w:szCs w:val="24"/>
        </w:rPr>
        <w:t>court</w:t>
      </w:r>
      <w:r w:rsidR="00920E9B">
        <w:rPr>
          <w:rFonts w:ascii="Times New Roman" w:hAnsi="Times New Roman" w:cs="Times New Roman"/>
          <w:sz w:val="24"/>
          <w:szCs w:val="24"/>
        </w:rPr>
        <w:t xml:space="preserve"> for such relief.</w:t>
      </w:r>
      <w:r w:rsidR="00895C34">
        <w:rPr>
          <w:rFonts w:ascii="Times New Roman" w:hAnsi="Times New Roman" w:cs="Times New Roman"/>
          <w:sz w:val="24"/>
          <w:szCs w:val="24"/>
        </w:rPr>
        <w:t xml:space="preserve"> </w:t>
      </w:r>
      <w:r w:rsidR="001D29E8">
        <w:rPr>
          <w:rFonts w:ascii="Times New Roman" w:hAnsi="Times New Roman" w:cs="Times New Roman"/>
          <w:sz w:val="24"/>
          <w:szCs w:val="24"/>
        </w:rPr>
        <w:t xml:space="preserve">Had the applicant’s </w:t>
      </w:r>
      <w:r w:rsidR="00895C34">
        <w:rPr>
          <w:rFonts w:ascii="Times New Roman" w:hAnsi="Times New Roman" w:cs="Times New Roman"/>
          <w:sz w:val="24"/>
          <w:szCs w:val="24"/>
        </w:rPr>
        <w:t>l</w:t>
      </w:r>
      <w:r w:rsidR="001D29E8">
        <w:rPr>
          <w:rFonts w:ascii="Times New Roman" w:hAnsi="Times New Roman" w:cs="Times New Roman"/>
          <w:sz w:val="24"/>
          <w:szCs w:val="24"/>
        </w:rPr>
        <w:t xml:space="preserve">egal </w:t>
      </w:r>
      <w:r w:rsidR="00895C34">
        <w:rPr>
          <w:rFonts w:ascii="Times New Roman" w:hAnsi="Times New Roman" w:cs="Times New Roman"/>
          <w:sz w:val="24"/>
          <w:szCs w:val="24"/>
        </w:rPr>
        <w:t>p</w:t>
      </w:r>
      <w:r w:rsidR="001D29E8">
        <w:rPr>
          <w:rFonts w:ascii="Times New Roman" w:hAnsi="Times New Roman" w:cs="Times New Roman"/>
          <w:sz w:val="24"/>
          <w:szCs w:val="24"/>
        </w:rPr>
        <w:t>ractitioner checked</w:t>
      </w:r>
      <w:r w:rsidR="00895C34">
        <w:rPr>
          <w:rFonts w:ascii="Times New Roman" w:hAnsi="Times New Roman" w:cs="Times New Roman"/>
          <w:sz w:val="24"/>
          <w:szCs w:val="24"/>
        </w:rPr>
        <w:t>,</w:t>
      </w:r>
      <w:r w:rsidR="001D29E8">
        <w:rPr>
          <w:rFonts w:ascii="Times New Roman" w:hAnsi="Times New Roman" w:cs="Times New Roman"/>
          <w:sz w:val="24"/>
          <w:szCs w:val="24"/>
        </w:rPr>
        <w:t xml:space="preserve"> he would have </w:t>
      </w:r>
      <w:r w:rsidR="00A2132E">
        <w:rPr>
          <w:rFonts w:ascii="Times New Roman" w:hAnsi="Times New Roman" w:cs="Times New Roman"/>
          <w:sz w:val="24"/>
          <w:szCs w:val="24"/>
        </w:rPr>
        <w:t>noticed that r</w:t>
      </w:r>
      <w:r w:rsidR="00920E9B">
        <w:rPr>
          <w:rFonts w:ascii="Times New Roman" w:hAnsi="Times New Roman" w:cs="Times New Roman"/>
          <w:sz w:val="24"/>
          <w:szCs w:val="24"/>
        </w:rPr>
        <w:t xml:space="preserve"> 60 of the High Court </w:t>
      </w:r>
      <w:r w:rsidR="001D29E8">
        <w:rPr>
          <w:rFonts w:ascii="Times New Roman" w:hAnsi="Times New Roman" w:cs="Times New Roman"/>
          <w:sz w:val="24"/>
          <w:szCs w:val="24"/>
        </w:rPr>
        <w:t>Rules</w:t>
      </w:r>
      <w:r w:rsidR="00895C34">
        <w:rPr>
          <w:rFonts w:ascii="Times New Roman" w:hAnsi="Times New Roman" w:cs="Times New Roman"/>
          <w:sz w:val="24"/>
          <w:szCs w:val="24"/>
        </w:rPr>
        <w:t xml:space="preserve">, </w:t>
      </w:r>
      <w:r w:rsidR="00A2132E">
        <w:rPr>
          <w:rFonts w:ascii="Times New Roman" w:hAnsi="Times New Roman" w:cs="Times New Roman"/>
          <w:sz w:val="24"/>
          <w:szCs w:val="24"/>
        </w:rPr>
        <w:t>(</w:t>
      </w:r>
      <w:r w:rsidR="00895C34" w:rsidRPr="00A2132E">
        <w:rPr>
          <w:rFonts w:ascii="Times New Roman" w:hAnsi="Times New Roman" w:cs="Times New Roman"/>
          <w:i/>
          <w:sz w:val="24"/>
          <w:szCs w:val="24"/>
        </w:rPr>
        <w:t>supra</w:t>
      </w:r>
      <w:r w:rsidR="00A2132E">
        <w:rPr>
          <w:rFonts w:ascii="Times New Roman" w:hAnsi="Times New Roman" w:cs="Times New Roman"/>
          <w:sz w:val="24"/>
          <w:szCs w:val="24"/>
        </w:rPr>
        <w:t>)</w:t>
      </w:r>
      <w:r w:rsidR="00895C34">
        <w:rPr>
          <w:rFonts w:ascii="Times New Roman" w:hAnsi="Times New Roman" w:cs="Times New Roman"/>
          <w:sz w:val="24"/>
          <w:szCs w:val="24"/>
        </w:rPr>
        <w:t xml:space="preserve">, </w:t>
      </w:r>
      <w:r w:rsidR="001D29E8">
        <w:rPr>
          <w:rFonts w:ascii="Times New Roman" w:hAnsi="Times New Roman" w:cs="Times New Roman"/>
          <w:sz w:val="24"/>
          <w:szCs w:val="24"/>
        </w:rPr>
        <w:t>does</w:t>
      </w:r>
      <w:r w:rsidR="00920E9B">
        <w:rPr>
          <w:rFonts w:ascii="Times New Roman" w:hAnsi="Times New Roman" w:cs="Times New Roman"/>
          <w:sz w:val="24"/>
          <w:szCs w:val="24"/>
        </w:rPr>
        <w:t xml:space="preserve"> not provide </w:t>
      </w:r>
      <w:r w:rsidR="001D29E8">
        <w:rPr>
          <w:rFonts w:ascii="Times New Roman" w:hAnsi="Times New Roman" w:cs="Times New Roman"/>
          <w:sz w:val="24"/>
          <w:szCs w:val="24"/>
        </w:rPr>
        <w:t>the</w:t>
      </w:r>
      <w:r w:rsidR="00920E9B">
        <w:rPr>
          <w:rFonts w:ascii="Times New Roman" w:hAnsi="Times New Roman" w:cs="Times New Roman"/>
          <w:sz w:val="24"/>
          <w:szCs w:val="24"/>
        </w:rPr>
        <w:t xml:space="preserve"> </w:t>
      </w:r>
      <w:r w:rsidR="001D29E8">
        <w:rPr>
          <w:rFonts w:ascii="Times New Roman" w:hAnsi="Times New Roman" w:cs="Times New Roman"/>
          <w:sz w:val="24"/>
          <w:szCs w:val="24"/>
        </w:rPr>
        <w:t>procedural</w:t>
      </w:r>
      <w:r w:rsidR="00920E9B">
        <w:rPr>
          <w:rFonts w:ascii="Times New Roman" w:hAnsi="Times New Roman" w:cs="Times New Roman"/>
          <w:sz w:val="24"/>
          <w:szCs w:val="24"/>
        </w:rPr>
        <w:t xml:space="preserve"> route to approach this court for the relief sought. He would </w:t>
      </w:r>
      <w:r w:rsidR="001D29E8">
        <w:rPr>
          <w:rFonts w:ascii="Times New Roman" w:hAnsi="Times New Roman" w:cs="Times New Roman"/>
          <w:sz w:val="24"/>
          <w:szCs w:val="24"/>
        </w:rPr>
        <w:t>have</w:t>
      </w:r>
      <w:r w:rsidR="00920E9B">
        <w:rPr>
          <w:rFonts w:ascii="Times New Roman" w:hAnsi="Times New Roman" w:cs="Times New Roman"/>
          <w:sz w:val="24"/>
          <w:szCs w:val="24"/>
        </w:rPr>
        <w:t xml:space="preserve"> also have</w:t>
      </w:r>
      <w:r w:rsidR="001D29E8">
        <w:rPr>
          <w:rFonts w:ascii="Times New Roman" w:hAnsi="Times New Roman" w:cs="Times New Roman"/>
          <w:sz w:val="24"/>
          <w:szCs w:val="24"/>
        </w:rPr>
        <w:t xml:space="preserve"> noticed that the part of the s</w:t>
      </w:r>
      <w:r w:rsidR="00920E9B">
        <w:rPr>
          <w:rFonts w:ascii="Times New Roman" w:hAnsi="Times New Roman" w:cs="Times New Roman"/>
          <w:sz w:val="24"/>
          <w:szCs w:val="24"/>
        </w:rPr>
        <w:t xml:space="preserve">entence which he wants suspended is suspended by operation of </w:t>
      </w:r>
      <w:r w:rsidR="00895C34">
        <w:rPr>
          <w:rFonts w:ascii="Times New Roman" w:hAnsi="Times New Roman" w:cs="Times New Roman"/>
          <w:sz w:val="24"/>
          <w:szCs w:val="24"/>
        </w:rPr>
        <w:t>the</w:t>
      </w:r>
      <w:r w:rsidR="00920E9B">
        <w:rPr>
          <w:rFonts w:ascii="Times New Roman" w:hAnsi="Times New Roman" w:cs="Times New Roman"/>
          <w:sz w:val="24"/>
          <w:szCs w:val="24"/>
        </w:rPr>
        <w:t xml:space="preserve"> common law as soon as the sentence is </w:t>
      </w:r>
      <w:r w:rsidR="00920E9B">
        <w:rPr>
          <w:rFonts w:ascii="Times New Roman" w:hAnsi="Times New Roman" w:cs="Times New Roman"/>
          <w:sz w:val="24"/>
          <w:szCs w:val="24"/>
        </w:rPr>
        <w:lastRenderedPageBreak/>
        <w:t xml:space="preserve">appealed against. </w:t>
      </w:r>
      <w:r w:rsidR="001D29E8">
        <w:rPr>
          <w:rFonts w:ascii="Times New Roman" w:hAnsi="Times New Roman" w:cs="Times New Roman"/>
          <w:sz w:val="24"/>
          <w:szCs w:val="24"/>
        </w:rPr>
        <w:t xml:space="preserve">The suspension of sentences is governed by s 63 of the Magistrates </w:t>
      </w:r>
      <w:r w:rsidR="00895C34">
        <w:rPr>
          <w:rFonts w:ascii="Times New Roman" w:hAnsi="Times New Roman" w:cs="Times New Roman"/>
          <w:sz w:val="24"/>
          <w:szCs w:val="24"/>
        </w:rPr>
        <w:t>Court</w:t>
      </w:r>
      <w:r w:rsidR="001D29E8">
        <w:rPr>
          <w:rFonts w:ascii="Times New Roman" w:hAnsi="Times New Roman" w:cs="Times New Roman"/>
          <w:sz w:val="24"/>
          <w:szCs w:val="24"/>
        </w:rPr>
        <w:t xml:space="preserve"> Act [</w:t>
      </w:r>
      <w:r w:rsidR="001D29E8" w:rsidRPr="007A4E44">
        <w:rPr>
          <w:rFonts w:ascii="Times New Roman" w:hAnsi="Times New Roman" w:cs="Times New Roman"/>
          <w:i/>
          <w:sz w:val="24"/>
          <w:szCs w:val="24"/>
        </w:rPr>
        <w:t>Chapter 7</w:t>
      </w:r>
      <w:r w:rsidR="007A4E44">
        <w:rPr>
          <w:rFonts w:ascii="Times New Roman" w:hAnsi="Times New Roman" w:cs="Times New Roman"/>
          <w:i/>
          <w:sz w:val="24"/>
          <w:szCs w:val="24"/>
        </w:rPr>
        <w:t>:</w:t>
      </w:r>
      <w:r w:rsidR="001D29E8" w:rsidRPr="007A4E44">
        <w:rPr>
          <w:rFonts w:ascii="Times New Roman" w:hAnsi="Times New Roman" w:cs="Times New Roman"/>
          <w:i/>
          <w:sz w:val="24"/>
          <w:szCs w:val="24"/>
        </w:rPr>
        <w:t>10</w:t>
      </w:r>
      <w:r w:rsidR="001D29E8">
        <w:rPr>
          <w:rFonts w:ascii="Times New Roman" w:hAnsi="Times New Roman" w:cs="Times New Roman"/>
          <w:sz w:val="24"/>
          <w:szCs w:val="24"/>
        </w:rPr>
        <w:t>]</w:t>
      </w:r>
      <w:r w:rsidR="00895C34">
        <w:rPr>
          <w:rFonts w:ascii="Times New Roman" w:hAnsi="Times New Roman" w:cs="Times New Roman"/>
          <w:sz w:val="24"/>
          <w:szCs w:val="24"/>
        </w:rPr>
        <w:t xml:space="preserve"> which </w:t>
      </w:r>
      <w:r w:rsidR="001D29E8">
        <w:rPr>
          <w:rFonts w:ascii="Times New Roman" w:hAnsi="Times New Roman" w:cs="Times New Roman"/>
          <w:sz w:val="24"/>
          <w:szCs w:val="24"/>
        </w:rPr>
        <w:t xml:space="preserve">I reproduce </w:t>
      </w:r>
      <w:r w:rsidR="00895C34">
        <w:rPr>
          <w:rFonts w:ascii="Times New Roman" w:hAnsi="Times New Roman" w:cs="Times New Roman"/>
          <w:sz w:val="24"/>
          <w:szCs w:val="24"/>
        </w:rPr>
        <w:t>below:-</w:t>
      </w:r>
    </w:p>
    <w:p w:rsidR="001D29E8" w:rsidRPr="00895C34" w:rsidRDefault="001D29E8" w:rsidP="00895C34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bCs/>
        </w:rPr>
      </w:pPr>
      <w:r w:rsidRPr="00895C34">
        <w:rPr>
          <w:rFonts w:ascii="Times New Roman" w:hAnsi="Times New Roman" w:cs="Times New Roman"/>
        </w:rPr>
        <w:t>“</w:t>
      </w:r>
      <w:r w:rsidRPr="00895C34">
        <w:rPr>
          <w:rFonts w:ascii="Times New Roman" w:hAnsi="Times New Roman" w:cs="Times New Roman"/>
          <w:b/>
          <w:bCs/>
        </w:rPr>
        <w:t>63 Execution of sentence of imprisonment, fine or community service not suspended pending</w:t>
      </w:r>
      <w:r w:rsidR="00895C34">
        <w:rPr>
          <w:rFonts w:ascii="Times New Roman" w:hAnsi="Times New Roman" w:cs="Times New Roman"/>
          <w:b/>
          <w:bCs/>
        </w:rPr>
        <w:t xml:space="preserve"> </w:t>
      </w:r>
      <w:r w:rsidRPr="00895C34">
        <w:rPr>
          <w:rFonts w:ascii="Times New Roman" w:hAnsi="Times New Roman" w:cs="Times New Roman"/>
          <w:b/>
          <w:bCs/>
        </w:rPr>
        <w:t>review or appeal unless bail granted</w:t>
      </w:r>
    </w:p>
    <w:p w:rsidR="001D29E8" w:rsidRPr="00895C34" w:rsidRDefault="001D29E8" w:rsidP="00895C34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</w:rPr>
      </w:pPr>
      <w:r w:rsidRPr="00895C34">
        <w:rPr>
          <w:rFonts w:ascii="Times New Roman" w:hAnsi="Times New Roman" w:cs="Times New Roman"/>
        </w:rPr>
        <w:t>The execution of any sentence of imprisonment, fine or community service shall not be suspended by—</w:t>
      </w:r>
    </w:p>
    <w:p w:rsidR="001D29E8" w:rsidRPr="00895C34" w:rsidRDefault="001D29E8" w:rsidP="00895C34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</w:rPr>
      </w:pPr>
      <w:r w:rsidRPr="00895C34">
        <w:rPr>
          <w:rFonts w:ascii="Times New Roman" w:hAnsi="Times New Roman" w:cs="Times New Roman"/>
        </w:rPr>
        <w:t>(</w:t>
      </w:r>
      <w:r w:rsidRPr="00895C34">
        <w:rPr>
          <w:rFonts w:ascii="Times New Roman" w:hAnsi="Times New Roman" w:cs="Times New Roman"/>
          <w:i/>
          <w:iCs/>
        </w:rPr>
        <w:t>a</w:t>
      </w:r>
      <w:r w:rsidRPr="00895C34">
        <w:rPr>
          <w:rFonts w:ascii="Times New Roman" w:hAnsi="Times New Roman" w:cs="Times New Roman"/>
        </w:rPr>
        <w:t>) the transmission of or the obligation to transmit the record of the proceedings in the case for review in</w:t>
      </w:r>
      <w:r w:rsidR="00895C34">
        <w:rPr>
          <w:rFonts w:ascii="Times New Roman" w:hAnsi="Times New Roman" w:cs="Times New Roman"/>
        </w:rPr>
        <w:t xml:space="preserve"> </w:t>
      </w:r>
      <w:r w:rsidRPr="00895C34">
        <w:rPr>
          <w:rFonts w:ascii="Times New Roman" w:hAnsi="Times New Roman" w:cs="Times New Roman"/>
        </w:rPr>
        <w:t xml:space="preserve">terms of section </w:t>
      </w:r>
      <w:r w:rsidRPr="00895C34">
        <w:rPr>
          <w:rFonts w:ascii="Times New Roman" w:hAnsi="Times New Roman" w:cs="Times New Roman"/>
          <w:i/>
          <w:iCs/>
        </w:rPr>
        <w:t xml:space="preserve">fifty-seven </w:t>
      </w:r>
      <w:r w:rsidRPr="00895C34">
        <w:rPr>
          <w:rFonts w:ascii="Times New Roman" w:hAnsi="Times New Roman" w:cs="Times New Roman"/>
        </w:rPr>
        <w:t xml:space="preserve">or for scrutiny by a regional magistrate in terms of section </w:t>
      </w:r>
      <w:r w:rsidRPr="00895C34">
        <w:rPr>
          <w:rFonts w:ascii="Times New Roman" w:hAnsi="Times New Roman" w:cs="Times New Roman"/>
          <w:i/>
          <w:iCs/>
        </w:rPr>
        <w:t>fifty-eight</w:t>
      </w:r>
      <w:r w:rsidRPr="00895C34">
        <w:rPr>
          <w:rFonts w:ascii="Times New Roman" w:hAnsi="Times New Roman" w:cs="Times New Roman"/>
        </w:rPr>
        <w:t>; or</w:t>
      </w:r>
    </w:p>
    <w:p w:rsidR="001D29E8" w:rsidRPr="00895C34" w:rsidRDefault="001D29E8" w:rsidP="00895C34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</w:rPr>
      </w:pPr>
      <w:r w:rsidRPr="00895C34">
        <w:rPr>
          <w:rFonts w:ascii="Times New Roman" w:hAnsi="Times New Roman" w:cs="Times New Roman"/>
        </w:rPr>
        <w:t>(</w:t>
      </w:r>
      <w:r w:rsidRPr="00895C34">
        <w:rPr>
          <w:rFonts w:ascii="Times New Roman" w:hAnsi="Times New Roman" w:cs="Times New Roman"/>
          <w:i/>
          <w:iCs/>
        </w:rPr>
        <w:t>b</w:t>
      </w:r>
      <w:r w:rsidRPr="00895C34">
        <w:rPr>
          <w:rFonts w:ascii="Times New Roman" w:hAnsi="Times New Roman" w:cs="Times New Roman"/>
        </w:rPr>
        <w:t xml:space="preserve">) the noting of an appeal referred to in section </w:t>
      </w:r>
      <w:r w:rsidRPr="00895C34">
        <w:rPr>
          <w:rFonts w:ascii="Times New Roman" w:hAnsi="Times New Roman" w:cs="Times New Roman"/>
          <w:i/>
          <w:iCs/>
        </w:rPr>
        <w:t>sixty</w:t>
      </w:r>
      <w:r w:rsidRPr="00895C34">
        <w:rPr>
          <w:rFonts w:ascii="Times New Roman" w:hAnsi="Times New Roman" w:cs="Times New Roman"/>
        </w:rPr>
        <w:t>;</w:t>
      </w:r>
      <w:r w:rsidR="00895C34">
        <w:rPr>
          <w:rFonts w:ascii="Times New Roman" w:hAnsi="Times New Roman" w:cs="Times New Roman"/>
        </w:rPr>
        <w:t xml:space="preserve"> </w:t>
      </w:r>
      <w:r w:rsidRPr="00895C34">
        <w:rPr>
          <w:rFonts w:ascii="Times New Roman" w:hAnsi="Times New Roman" w:cs="Times New Roman"/>
        </w:rPr>
        <w:t>unless</w:t>
      </w:r>
    </w:p>
    <w:p w:rsidR="001D29E8" w:rsidRPr="00895C34" w:rsidRDefault="001D29E8" w:rsidP="00895C34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</w:rPr>
      </w:pPr>
      <w:r w:rsidRPr="00895C34">
        <w:rPr>
          <w:rFonts w:ascii="Times New Roman" w:hAnsi="Times New Roman" w:cs="Times New Roman"/>
        </w:rPr>
        <w:t>(i) in the case of imprisonment or fine, bail is granted by a judge or magistrate in terms of section</w:t>
      </w:r>
      <w:r w:rsidR="00895C34">
        <w:rPr>
          <w:rFonts w:ascii="Times New Roman" w:hAnsi="Times New Roman" w:cs="Times New Roman"/>
        </w:rPr>
        <w:t xml:space="preserve"> </w:t>
      </w:r>
      <w:r w:rsidRPr="00895C34">
        <w:rPr>
          <w:rFonts w:ascii="Times New Roman" w:hAnsi="Times New Roman" w:cs="Times New Roman"/>
        </w:rPr>
        <w:t>123 of the Criminal Procedure and Evidence Act [</w:t>
      </w:r>
      <w:r w:rsidRPr="00895C34">
        <w:rPr>
          <w:rFonts w:ascii="Times New Roman" w:hAnsi="Times New Roman" w:cs="Times New Roman"/>
          <w:i/>
          <w:iCs/>
        </w:rPr>
        <w:t>Chapter 9:07</w:t>
      </w:r>
      <w:r w:rsidRPr="00895C34">
        <w:rPr>
          <w:rFonts w:ascii="Times New Roman" w:hAnsi="Times New Roman" w:cs="Times New Roman"/>
        </w:rPr>
        <w:t>]; or</w:t>
      </w:r>
    </w:p>
    <w:p w:rsidR="001D29E8" w:rsidRDefault="001D29E8" w:rsidP="00895C34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95C34">
        <w:rPr>
          <w:rFonts w:ascii="Times New Roman" w:hAnsi="Times New Roman" w:cs="Times New Roman"/>
        </w:rPr>
        <w:t>(ii) in the case of community service, an application is granted by the magistrate to suspend the</w:t>
      </w:r>
      <w:r w:rsidR="00895C34">
        <w:rPr>
          <w:rFonts w:ascii="Times New Roman" w:hAnsi="Times New Roman" w:cs="Times New Roman"/>
        </w:rPr>
        <w:t xml:space="preserve"> </w:t>
      </w:r>
      <w:r w:rsidRPr="00895C34">
        <w:rPr>
          <w:rFonts w:ascii="Times New Roman" w:hAnsi="Times New Roman" w:cs="Times New Roman"/>
        </w:rPr>
        <w:t>operation of the sentence pending determination of the appeal</w:t>
      </w:r>
      <w:r w:rsidR="007A4E44">
        <w:rPr>
          <w:rFonts w:ascii="Times New Roman" w:hAnsi="Times New Roman" w:cs="Times New Roman"/>
        </w:rPr>
        <w:t>.</w:t>
      </w:r>
      <w:r w:rsidRPr="00895C34">
        <w:rPr>
          <w:rFonts w:ascii="Times New Roman" w:hAnsi="Times New Roman" w:cs="Times New Roman"/>
        </w:rPr>
        <w:t>”</w:t>
      </w:r>
    </w:p>
    <w:p w:rsidR="00895C34" w:rsidRDefault="00895C34" w:rsidP="00895C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29E8" w:rsidRDefault="007A4E44" w:rsidP="00895C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D29E8">
        <w:rPr>
          <w:rFonts w:ascii="Times New Roman" w:hAnsi="Times New Roman" w:cs="Times New Roman"/>
          <w:sz w:val="24"/>
          <w:szCs w:val="24"/>
        </w:rPr>
        <w:t xml:space="preserve">See also </w:t>
      </w:r>
      <w:r w:rsidR="001D29E8" w:rsidRPr="001D29E8">
        <w:rPr>
          <w:rFonts w:ascii="Times New Roman" w:hAnsi="Times New Roman" w:cs="Times New Roman"/>
          <w:i/>
          <w:sz w:val="24"/>
          <w:szCs w:val="24"/>
        </w:rPr>
        <w:t xml:space="preserve">S </w:t>
      </w:r>
      <w:r w:rsidR="001D29E8" w:rsidRPr="007A4E44">
        <w:rPr>
          <w:rFonts w:ascii="Times New Roman" w:hAnsi="Times New Roman" w:cs="Times New Roman"/>
          <w:sz w:val="24"/>
          <w:szCs w:val="24"/>
        </w:rPr>
        <w:t>v</w:t>
      </w:r>
      <w:r w:rsidR="001D29E8" w:rsidRPr="001D29E8">
        <w:rPr>
          <w:rFonts w:ascii="Times New Roman" w:hAnsi="Times New Roman" w:cs="Times New Roman"/>
          <w:i/>
          <w:sz w:val="24"/>
          <w:szCs w:val="24"/>
        </w:rPr>
        <w:t xml:space="preserve"> Masendeke</w:t>
      </w:r>
      <w:r w:rsidR="001D29E8">
        <w:rPr>
          <w:rFonts w:ascii="Times New Roman" w:hAnsi="Times New Roman" w:cs="Times New Roman"/>
          <w:sz w:val="24"/>
          <w:szCs w:val="24"/>
        </w:rPr>
        <w:t xml:space="preserve"> 199(1) ZLR 352</w:t>
      </w:r>
      <w:r w:rsidR="00895C34">
        <w:rPr>
          <w:rFonts w:ascii="Times New Roman" w:hAnsi="Times New Roman" w:cs="Times New Roman"/>
          <w:sz w:val="24"/>
          <w:szCs w:val="24"/>
        </w:rPr>
        <w:t xml:space="preserve"> where this court stated that the order of the sentencing court suspending the convict from driving or cancelling his licence is suspended by the noting of an appeal.</w:t>
      </w:r>
    </w:p>
    <w:p w:rsidR="00920E9B" w:rsidRDefault="007A4E44" w:rsidP="00A9135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20E9B">
        <w:rPr>
          <w:rFonts w:ascii="Times New Roman" w:hAnsi="Times New Roman" w:cs="Times New Roman"/>
          <w:sz w:val="24"/>
          <w:szCs w:val="24"/>
        </w:rPr>
        <w:t>This application is therefor</w:t>
      </w:r>
      <w:r w:rsidR="001D29E8">
        <w:rPr>
          <w:rFonts w:ascii="Times New Roman" w:hAnsi="Times New Roman" w:cs="Times New Roman"/>
          <w:sz w:val="24"/>
          <w:szCs w:val="24"/>
        </w:rPr>
        <w:t>e</w:t>
      </w:r>
      <w:r w:rsidR="00920E9B">
        <w:rPr>
          <w:rFonts w:ascii="Times New Roman" w:hAnsi="Times New Roman" w:cs="Times New Roman"/>
          <w:sz w:val="24"/>
          <w:szCs w:val="24"/>
        </w:rPr>
        <w:t xml:space="preserve"> unnecessary and is not contemplated in our criminal procedure.</w:t>
      </w:r>
    </w:p>
    <w:p w:rsidR="00920E9B" w:rsidRDefault="007A4E44" w:rsidP="00A9135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920E9B" w:rsidRPr="007A4E44">
        <w:rPr>
          <w:rFonts w:ascii="Times New Roman" w:hAnsi="Times New Roman" w:cs="Times New Roman"/>
          <w:b/>
          <w:sz w:val="24"/>
          <w:szCs w:val="24"/>
        </w:rPr>
        <w:t xml:space="preserve">In the result I order as </w:t>
      </w:r>
      <w:r w:rsidR="00895C34" w:rsidRPr="007A4E44">
        <w:rPr>
          <w:rFonts w:ascii="Times New Roman" w:hAnsi="Times New Roman" w:cs="Times New Roman"/>
          <w:b/>
          <w:sz w:val="24"/>
          <w:szCs w:val="24"/>
        </w:rPr>
        <w:t>follows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920E9B" w:rsidRDefault="007A4E44" w:rsidP="00A9135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20E9B">
        <w:rPr>
          <w:rFonts w:ascii="Times New Roman" w:hAnsi="Times New Roman" w:cs="Times New Roman"/>
          <w:sz w:val="24"/>
          <w:szCs w:val="24"/>
        </w:rPr>
        <w:t>The application is struck off with no order as t</w:t>
      </w:r>
      <w:r w:rsidR="00895C34">
        <w:rPr>
          <w:rFonts w:ascii="Times New Roman" w:hAnsi="Times New Roman" w:cs="Times New Roman"/>
          <w:sz w:val="24"/>
          <w:szCs w:val="24"/>
        </w:rPr>
        <w:t>o</w:t>
      </w:r>
      <w:r w:rsidR="00920E9B">
        <w:rPr>
          <w:rFonts w:ascii="Times New Roman" w:hAnsi="Times New Roman" w:cs="Times New Roman"/>
          <w:sz w:val="24"/>
          <w:szCs w:val="24"/>
        </w:rPr>
        <w:t xml:space="preserve"> costs.</w:t>
      </w:r>
    </w:p>
    <w:p w:rsidR="00EB45DE" w:rsidRDefault="00EB45DE" w:rsidP="00E90B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1BBC" w:rsidRDefault="00771BBC" w:rsidP="00771B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6202" w:rsidRDefault="00E06202" w:rsidP="00771B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1BBC" w:rsidRDefault="00771BBC" w:rsidP="00771B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34AD">
        <w:rPr>
          <w:rFonts w:ascii="Times New Roman" w:hAnsi="Times New Roman" w:cs="Times New Roman"/>
          <w:smallCaps/>
          <w:sz w:val="24"/>
          <w:szCs w:val="24"/>
        </w:rPr>
        <w:t>Kwenda J</w:t>
      </w:r>
      <w:r>
        <w:rPr>
          <w:rFonts w:ascii="Times New Roman" w:hAnsi="Times New Roman" w:cs="Times New Roman"/>
          <w:sz w:val="24"/>
          <w:szCs w:val="24"/>
        </w:rPr>
        <w:t>:………………………………..</w:t>
      </w:r>
    </w:p>
    <w:p w:rsidR="00771BBC" w:rsidRDefault="00771BBC" w:rsidP="00771B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1BBC" w:rsidRDefault="00771BBC" w:rsidP="00771B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7489" w:rsidRDefault="0030281E" w:rsidP="00E353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25B5B">
        <w:rPr>
          <w:rFonts w:ascii="Times New Roman" w:hAnsi="Times New Roman" w:cs="Times New Roman"/>
          <w:sz w:val="24"/>
          <w:szCs w:val="24"/>
        </w:rPr>
        <w:t xml:space="preserve">  </w:t>
      </w:r>
      <w:r w:rsidR="00611EFD">
        <w:rPr>
          <w:rFonts w:ascii="Times New Roman" w:hAnsi="Times New Roman" w:cs="Times New Roman"/>
          <w:sz w:val="24"/>
          <w:szCs w:val="24"/>
        </w:rPr>
        <w:t xml:space="preserve">  </w:t>
      </w:r>
      <w:r w:rsidR="00D26C3A">
        <w:rPr>
          <w:rFonts w:ascii="Times New Roman" w:hAnsi="Times New Roman" w:cs="Times New Roman"/>
          <w:sz w:val="24"/>
          <w:szCs w:val="24"/>
        </w:rPr>
        <w:t xml:space="preserve">    </w:t>
      </w:r>
      <w:r w:rsidR="00F805D4">
        <w:rPr>
          <w:rFonts w:ascii="Times New Roman" w:hAnsi="Times New Roman" w:cs="Times New Roman"/>
          <w:sz w:val="24"/>
          <w:szCs w:val="24"/>
        </w:rPr>
        <w:t xml:space="preserve"> </w:t>
      </w:r>
      <w:r w:rsidR="007734CD">
        <w:rPr>
          <w:rFonts w:ascii="Times New Roman" w:hAnsi="Times New Roman" w:cs="Times New Roman"/>
          <w:sz w:val="24"/>
          <w:szCs w:val="24"/>
        </w:rPr>
        <w:t xml:space="preserve"> </w:t>
      </w:r>
      <w:r w:rsidR="00453B8F">
        <w:rPr>
          <w:rFonts w:ascii="Times New Roman" w:hAnsi="Times New Roman" w:cs="Times New Roman"/>
          <w:sz w:val="24"/>
          <w:szCs w:val="24"/>
        </w:rPr>
        <w:t xml:space="preserve"> </w:t>
      </w:r>
      <w:r w:rsidR="001B4971">
        <w:rPr>
          <w:rFonts w:ascii="Times New Roman" w:hAnsi="Times New Roman" w:cs="Times New Roman"/>
          <w:sz w:val="24"/>
          <w:szCs w:val="24"/>
        </w:rPr>
        <w:t xml:space="preserve"> </w:t>
      </w:r>
      <w:r w:rsidR="002D64CF">
        <w:rPr>
          <w:rFonts w:ascii="Times New Roman" w:hAnsi="Times New Roman" w:cs="Times New Roman"/>
          <w:sz w:val="24"/>
          <w:szCs w:val="24"/>
        </w:rPr>
        <w:t xml:space="preserve"> </w:t>
      </w:r>
      <w:r w:rsidR="002074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27C8" w:rsidRDefault="00920E9B" w:rsidP="00E353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E9B">
        <w:rPr>
          <w:rFonts w:ascii="Times New Roman" w:hAnsi="Times New Roman" w:cs="Times New Roman"/>
          <w:i/>
          <w:sz w:val="24"/>
          <w:szCs w:val="24"/>
        </w:rPr>
        <w:t xml:space="preserve">Lawman </w:t>
      </w:r>
      <w:r w:rsidR="00C42ADD">
        <w:rPr>
          <w:rFonts w:ascii="Times New Roman" w:hAnsi="Times New Roman" w:cs="Times New Roman"/>
          <w:i/>
          <w:sz w:val="24"/>
          <w:szCs w:val="24"/>
        </w:rPr>
        <w:t>Law C</w:t>
      </w:r>
      <w:r w:rsidRPr="00920E9B">
        <w:rPr>
          <w:rFonts w:ascii="Times New Roman" w:hAnsi="Times New Roman" w:cs="Times New Roman"/>
          <w:i/>
          <w:sz w:val="24"/>
          <w:szCs w:val="24"/>
        </w:rPr>
        <w:t>hambers</w:t>
      </w:r>
      <w:r w:rsidR="00AD373A">
        <w:rPr>
          <w:rFonts w:ascii="Times New Roman" w:hAnsi="Times New Roman" w:cs="Times New Roman"/>
          <w:sz w:val="24"/>
          <w:szCs w:val="24"/>
        </w:rPr>
        <w:t>, app</w:t>
      </w:r>
      <w:r>
        <w:rPr>
          <w:rFonts w:ascii="Times New Roman" w:hAnsi="Times New Roman" w:cs="Times New Roman"/>
          <w:sz w:val="24"/>
          <w:szCs w:val="24"/>
        </w:rPr>
        <w:t>licant</w:t>
      </w:r>
      <w:r w:rsidR="00AD373A">
        <w:rPr>
          <w:rFonts w:ascii="Times New Roman" w:hAnsi="Times New Roman" w:cs="Times New Roman"/>
          <w:sz w:val="24"/>
          <w:szCs w:val="24"/>
        </w:rPr>
        <w:t>’s legal practitioners</w:t>
      </w:r>
    </w:p>
    <w:p w:rsidR="00AD373A" w:rsidRPr="00AD373A" w:rsidRDefault="00AD373A" w:rsidP="00E353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National Prosecuting Authority,</w:t>
      </w:r>
      <w:r>
        <w:rPr>
          <w:rFonts w:ascii="Times New Roman" w:hAnsi="Times New Roman" w:cs="Times New Roman"/>
          <w:sz w:val="24"/>
          <w:szCs w:val="24"/>
        </w:rPr>
        <w:t xml:space="preserve"> respondents</w:t>
      </w:r>
      <w:r w:rsidR="00950BDE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 xml:space="preserve"> legal practitioners</w:t>
      </w:r>
    </w:p>
    <w:sectPr w:rsidR="00AD373A" w:rsidRPr="00AD373A">
      <w:head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4F4D" w:rsidRDefault="00C44F4D" w:rsidP="00F805D4">
      <w:pPr>
        <w:spacing w:after="0" w:line="240" w:lineRule="auto"/>
      </w:pPr>
      <w:r>
        <w:separator/>
      </w:r>
    </w:p>
  </w:endnote>
  <w:endnote w:type="continuationSeparator" w:id="0">
    <w:p w:rsidR="00C44F4D" w:rsidRDefault="00C44F4D" w:rsidP="00F80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4F4D" w:rsidRDefault="00C44F4D" w:rsidP="00F805D4">
      <w:pPr>
        <w:spacing w:after="0" w:line="240" w:lineRule="auto"/>
      </w:pPr>
      <w:r>
        <w:separator/>
      </w:r>
    </w:p>
  </w:footnote>
  <w:footnote w:type="continuationSeparator" w:id="0">
    <w:p w:rsidR="00C44F4D" w:rsidRDefault="00C44F4D" w:rsidP="00F805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09372596"/>
      <w:docPartObj>
        <w:docPartGallery w:val="Page Numbers (Top of Page)"/>
        <w:docPartUnique/>
      </w:docPartObj>
    </w:sdtPr>
    <w:sdtEndPr>
      <w:rPr>
        <w:noProof/>
      </w:rPr>
    </w:sdtEndPr>
    <w:sdtContent>
      <w:p w:rsidR="00EB214E" w:rsidRDefault="00EB214E">
        <w:pPr>
          <w:pStyle w:val="Head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C59D9">
          <w:rPr>
            <w:noProof/>
          </w:rPr>
          <w:t>1</w:t>
        </w:r>
        <w:r>
          <w:rPr>
            <w:noProof/>
          </w:rPr>
          <w:fldChar w:fldCharType="end"/>
        </w:r>
      </w:p>
      <w:p w:rsidR="00B5647A" w:rsidRDefault="00B5647A">
        <w:pPr>
          <w:pStyle w:val="Header"/>
          <w:jc w:val="right"/>
          <w:rPr>
            <w:noProof/>
          </w:rPr>
        </w:pPr>
        <w:r>
          <w:rPr>
            <w:noProof/>
          </w:rPr>
          <w:t>HH</w:t>
        </w:r>
        <w:r w:rsidR="00382C21">
          <w:rPr>
            <w:noProof/>
          </w:rPr>
          <w:t xml:space="preserve"> 480-23</w:t>
        </w:r>
      </w:p>
      <w:p w:rsidR="00EB214E" w:rsidRDefault="00807F57">
        <w:pPr>
          <w:pStyle w:val="Header"/>
          <w:jc w:val="right"/>
          <w:rPr>
            <w:noProof/>
          </w:rPr>
        </w:pPr>
        <w:r>
          <w:rPr>
            <w:noProof/>
          </w:rPr>
          <w:t>HC 3417/23</w:t>
        </w:r>
        <w:r w:rsidR="00D25CF5">
          <w:rPr>
            <w:noProof/>
          </w:rPr>
          <w:t xml:space="preserve">                                                                                                                                                                                    </w:t>
        </w:r>
      </w:p>
      <w:p w:rsidR="00EB214E" w:rsidRDefault="00807F57">
        <w:pPr>
          <w:pStyle w:val="Header"/>
          <w:jc w:val="right"/>
        </w:pPr>
        <w:r>
          <w:rPr>
            <w:noProof/>
          </w:rPr>
          <w:t>REF CASE</w:t>
        </w:r>
        <w:r w:rsidR="00B5647A">
          <w:rPr>
            <w:noProof/>
          </w:rPr>
          <w:t>:</w:t>
        </w:r>
        <w:r>
          <w:rPr>
            <w:noProof/>
          </w:rPr>
          <w:t xml:space="preserve"> CA 131/23</w:t>
        </w:r>
      </w:p>
    </w:sdtContent>
  </w:sdt>
  <w:p w:rsidR="00EB214E" w:rsidRDefault="00EB214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D1D"/>
    <w:rsid w:val="00017E76"/>
    <w:rsid w:val="00023F10"/>
    <w:rsid w:val="000647C5"/>
    <w:rsid w:val="00120644"/>
    <w:rsid w:val="001B27C8"/>
    <w:rsid w:val="001B4971"/>
    <w:rsid w:val="001B6B10"/>
    <w:rsid w:val="001D29E8"/>
    <w:rsid w:val="001F2614"/>
    <w:rsid w:val="00207489"/>
    <w:rsid w:val="00207702"/>
    <w:rsid w:val="0027525D"/>
    <w:rsid w:val="002C4C5C"/>
    <w:rsid w:val="002D64CF"/>
    <w:rsid w:val="0030281E"/>
    <w:rsid w:val="00302EB6"/>
    <w:rsid w:val="00325B5B"/>
    <w:rsid w:val="003317A2"/>
    <w:rsid w:val="003538A0"/>
    <w:rsid w:val="00382C21"/>
    <w:rsid w:val="003D1B40"/>
    <w:rsid w:val="00446FFA"/>
    <w:rsid w:val="00453B8F"/>
    <w:rsid w:val="00486630"/>
    <w:rsid w:val="005060E6"/>
    <w:rsid w:val="00530608"/>
    <w:rsid w:val="00552B6C"/>
    <w:rsid w:val="00567B59"/>
    <w:rsid w:val="00600B05"/>
    <w:rsid w:val="00611EFD"/>
    <w:rsid w:val="006C54A6"/>
    <w:rsid w:val="006D7C52"/>
    <w:rsid w:val="00700178"/>
    <w:rsid w:val="007165A5"/>
    <w:rsid w:val="007656C5"/>
    <w:rsid w:val="00771BBC"/>
    <w:rsid w:val="007734CD"/>
    <w:rsid w:val="007A4E44"/>
    <w:rsid w:val="00807F57"/>
    <w:rsid w:val="00810AE2"/>
    <w:rsid w:val="008566FD"/>
    <w:rsid w:val="008709E2"/>
    <w:rsid w:val="00895055"/>
    <w:rsid w:val="00895C34"/>
    <w:rsid w:val="00920E9B"/>
    <w:rsid w:val="00934A24"/>
    <w:rsid w:val="00950BDE"/>
    <w:rsid w:val="00974862"/>
    <w:rsid w:val="0097653F"/>
    <w:rsid w:val="009977E8"/>
    <w:rsid w:val="00A2132E"/>
    <w:rsid w:val="00A40ACE"/>
    <w:rsid w:val="00A62D1D"/>
    <w:rsid w:val="00A771AA"/>
    <w:rsid w:val="00A9125E"/>
    <w:rsid w:val="00A9135F"/>
    <w:rsid w:val="00AD373A"/>
    <w:rsid w:val="00AD3830"/>
    <w:rsid w:val="00AD7296"/>
    <w:rsid w:val="00B303E3"/>
    <w:rsid w:val="00B5647A"/>
    <w:rsid w:val="00BB4C81"/>
    <w:rsid w:val="00C42ADD"/>
    <w:rsid w:val="00C44F4D"/>
    <w:rsid w:val="00C6256B"/>
    <w:rsid w:val="00C8681B"/>
    <w:rsid w:val="00D06104"/>
    <w:rsid w:val="00D10F3C"/>
    <w:rsid w:val="00D25CF5"/>
    <w:rsid w:val="00D26C3A"/>
    <w:rsid w:val="00D62832"/>
    <w:rsid w:val="00E029CA"/>
    <w:rsid w:val="00E06202"/>
    <w:rsid w:val="00E10433"/>
    <w:rsid w:val="00E255AF"/>
    <w:rsid w:val="00E35330"/>
    <w:rsid w:val="00E90B3F"/>
    <w:rsid w:val="00EB214E"/>
    <w:rsid w:val="00EB2385"/>
    <w:rsid w:val="00EB45DE"/>
    <w:rsid w:val="00EE7BB0"/>
    <w:rsid w:val="00F141B5"/>
    <w:rsid w:val="00F71539"/>
    <w:rsid w:val="00F805D4"/>
    <w:rsid w:val="00FB4812"/>
    <w:rsid w:val="00FC59D9"/>
    <w:rsid w:val="00FD1081"/>
    <w:rsid w:val="00FF7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29A3383-9751-454A-9BB6-2CBF458EB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F805D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805D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805D4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B21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214E"/>
  </w:style>
  <w:style w:type="paragraph" w:styleId="Footer">
    <w:name w:val="footer"/>
    <w:basedOn w:val="Normal"/>
    <w:link w:val="FooterChar"/>
    <w:uiPriority w:val="99"/>
    <w:unhideWhenUsed/>
    <w:rsid w:val="00EB21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214E"/>
  </w:style>
  <w:style w:type="paragraph" w:styleId="BalloonText">
    <w:name w:val="Balloon Text"/>
    <w:basedOn w:val="Normal"/>
    <w:link w:val="BalloonTextChar"/>
    <w:uiPriority w:val="99"/>
    <w:semiHidden/>
    <w:unhideWhenUsed/>
    <w:rsid w:val="00F715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5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D8D6CF-7B46-419A-A72A-E03FDA641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JSC</cp:lastModifiedBy>
  <cp:revision>2</cp:revision>
  <cp:lastPrinted>2014-11-20T07:10:00Z</cp:lastPrinted>
  <dcterms:created xsi:type="dcterms:W3CDTF">2023-08-11T09:31:00Z</dcterms:created>
  <dcterms:modified xsi:type="dcterms:W3CDTF">2023-08-11T09:31:00Z</dcterms:modified>
</cp:coreProperties>
</file>