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22" w:rsidRPr="00723E4F" w:rsidRDefault="007E65B7" w:rsidP="007E65B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PATIENCE</w:t>
      </w:r>
      <w:r w:rsidR="00560CB6">
        <w:rPr>
          <w:rFonts w:ascii="Times New Roman" w:hAnsi="Times New Roman" w:cs="Times New Roman"/>
          <w:sz w:val="24"/>
          <w:szCs w:val="24"/>
        </w:rPr>
        <w:t xml:space="preserve"> MO</w:t>
      </w:r>
      <w:r w:rsidR="005F1BDB">
        <w:rPr>
          <w:rFonts w:ascii="Times New Roman" w:hAnsi="Times New Roman" w:cs="Times New Roman"/>
          <w:sz w:val="24"/>
          <w:szCs w:val="24"/>
        </w:rPr>
        <w:t>LIFE</w:t>
      </w:r>
      <w:r w:rsidR="00371222" w:rsidRPr="00723E4F">
        <w:rPr>
          <w:rFonts w:ascii="Times New Roman" w:hAnsi="Times New Roman" w:cs="Times New Roman"/>
          <w:sz w:val="24"/>
          <w:szCs w:val="24"/>
        </w:rPr>
        <w:t xml:space="preserve"> </w:t>
      </w:r>
    </w:p>
    <w:p w:rsidR="00371222" w:rsidRPr="00723E4F" w:rsidRDefault="00371222" w:rsidP="007E65B7">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versus</w:t>
      </w:r>
    </w:p>
    <w:p w:rsidR="00371222" w:rsidRPr="00723E4F" w:rsidRDefault="00371222" w:rsidP="007E65B7">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THE STATE </w:t>
      </w: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HIGH COURT OF ZIMBABWE </w:t>
      </w:r>
    </w:p>
    <w:p w:rsidR="00371222" w:rsidRPr="00723E4F" w:rsidRDefault="00371222" w:rsidP="007E65B7">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CHATUKUTA &amp; </w:t>
      </w:r>
      <w:r w:rsidR="00F07F3E">
        <w:rPr>
          <w:rFonts w:ascii="Times New Roman" w:hAnsi="Times New Roman" w:cs="Times New Roman"/>
          <w:sz w:val="24"/>
          <w:szCs w:val="24"/>
        </w:rPr>
        <w:t>KWENDA</w:t>
      </w:r>
      <w:r w:rsidRPr="00723E4F">
        <w:rPr>
          <w:rFonts w:ascii="Times New Roman" w:hAnsi="Times New Roman" w:cs="Times New Roman"/>
          <w:sz w:val="24"/>
          <w:szCs w:val="24"/>
        </w:rPr>
        <w:t xml:space="preserve"> JJ</w:t>
      </w:r>
    </w:p>
    <w:p w:rsidR="00371222" w:rsidRPr="00723E4F" w:rsidRDefault="00371222" w:rsidP="007E65B7">
      <w:pPr>
        <w:spacing w:after="0" w:line="240" w:lineRule="auto"/>
        <w:jc w:val="both"/>
        <w:rPr>
          <w:rFonts w:ascii="Times New Roman" w:hAnsi="Times New Roman" w:cs="Times New Roman"/>
          <w:sz w:val="24"/>
          <w:szCs w:val="24"/>
        </w:rPr>
      </w:pPr>
      <w:r w:rsidRPr="00723E4F">
        <w:rPr>
          <w:rFonts w:ascii="Times New Roman" w:hAnsi="Times New Roman" w:cs="Times New Roman"/>
          <w:sz w:val="24"/>
          <w:szCs w:val="24"/>
        </w:rPr>
        <w:t xml:space="preserve">HARARE, </w:t>
      </w:r>
      <w:r>
        <w:rPr>
          <w:rFonts w:ascii="Times New Roman" w:hAnsi="Times New Roman" w:cs="Times New Roman"/>
          <w:sz w:val="24"/>
          <w:szCs w:val="24"/>
        </w:rPr>
        <w:t xml:space="preserve">23 September 2019 </w:t>
      </w:r>
      <w:r w:rsidR="00643092">
        <w:rPr>
          <w:rFonts w:ascii="Times New Roman" w:hAnsi="Times New Roman" w:cs="Times New Roman"/>
          <w:sz w:val="24"/>
          <w:szCs w:val="24"/>
        </w:rPr>
        <w:t>&amp; 10 March 2021</w:t>
      </w:r>
      <w:r>
        <w:rPr>
          <w:rFonts w:ascii="Times New Roman" w:hAnsi="Times New Roman" w:cs="Times New Roman"/>
          <w:sz w:val="24"/>
          <w:szCs w:val="24"/>
        </w:rPr>
        <w:t xml:space="preserve"> </w:t>
      </w: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7E65B7">
      <w:pPr>
        <w:spacing w:after="0" w:line="240" w:lineRule="auto"/>
        <w:jc w:val="both"/>
        <w:rPr>
          <w:rFonts w:ascii="Times New Roman" w:hAnsi="Times New Roman" w:cs="Times New Roman"/>
          <w:b/>
          <w:sz w:val="24"/>
          <w:szCs w:val="24"/>
        </w:rPr>
      </w:pPr>
      <w:r w:rsidRPr="00723E4F">
        <w:rPr>
          <w:rFonts w:ascii="Times New Roman" w:hAnsi="Times New Roman" w:cs="Times New Roman"/>
          <w:b/>
          <w:sz w:val="24"/>
          <w:szCs w:val="24"/>
        </w:rPr>
        <w:t xml:space="preserve">Criminal Appeal </w:t>
      </w:r>
    </w:p>
    <w:p w:rsidR="00371222" w:rsidRPr="00723E4F" w:rsidRDefault="00371222" w:rsidP="007E65B7">
      <w:pPr>
        <w:spacing w:after="0" w:line="240" w:lineRule="auto"/>
        <w:jc w:val="both"/>
        <w:rPr>
          <w:rFonts w:ascii="Times New Roman" w:hAnsi="Times New Roman" w:cs="Times New Roman"/>
          <w:b/>
          <w:sz w:val="24"/>
          <w:szCs w:val="24"/>
        </w:rPr>
      </w:pPr>
    </w:p>
    <w:p w:rsidR="00371222" w:rsidRPr="00723E4F" w:rsidRDefault="00371222" w:rsidP="007E65B7">
      <w:pPr>
        <w:spacing w:after="0" w:line="240" w:lineRule="auto"/>
        <w:jc w:val="both"/>
        <w:rPr>
          <w:rFonts w:ascii="Times New Roman" w:hAnsi="Times New Roman" w:cs="Times New Roman"/>
          <w:b/>
          <w:sz w:val="24"/>
          <w:szCs w:val="24"/>
        </w:rPr>
      </w:pPr>
    </w:p>
    <w:p w:rsidR="00371222" w:rsidRPr="00723E4F" w:rsidRDefault="00371222" w:rsidP="007E65B7">
      <w:pPr>
        <w:spacing w:after="0" w:line="240" w:lineRule="auto"/>
        <w:jc w:val="both"/>
        <w:rPr>
          <w:rFonts w:ascii="Times New Roman" w:hAnsi="Times New Roman" w:cs="Times New Roman"/>
          <w:b/>
          <w:sz w:val="24"/>
          <w:szCs w:val="24"/>
        </w:rPr>
      </w:pPr>
    </w:p>
    <w:p w:rsidR="00371222" w:rsidRPr="00723E4F" w:rsidRDefault="00371222" w:rsidP="007E65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r w:rsidRPr="00723E4F">
        <w:rPr>
          <w:rFonts w:ascii="Times New Roman" w:hAnsi="Times New Roman" w:cs="Times New Roman"/>
          <w:i/>
          <w:sz w:val="24"/>
          <w:szCs w:val="24"/>
        </w:rPr>
        <w:t xml:space="preserve">K </w:t>
      </w:r>
      <w:r>
        <w:rPr>
          <w:rFonts w:ascii="Times New Roman" w:hAnsi="Times New Roman" w:cs="Times New Roman"/>
          <w:i/>
          <w:sz w:val="24"/>
          <w:szCs w:val="24"/>
        </w:rPr>
        <w:t>Misihairambwi</w:t>
      </w:r>
      <w:r w:rsidRPr="00723E4F">
        <w:rPr>
          <w:rFonts w:ascii="Times New Roman" w:hAnsi="Times New Roman" w:cs="Times New Roman"/>
          <w:sz w:val="24"/>
          <w:szCs w:val="24"/>
        </w:rPr>
        <w:t xml:space="preserve">, for the appellant </w:t>
      </w:r>
    </w:p>
    <w:p w:rsidR="00371222" w:rsidRPr="00723E4F" w:rsidRDefault="00371222" w:rsidP="007E65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sidRPr="00723E4F">
        <w:rPr>
          <w:rFonts w:ascii="Times New Roman" w:hAnsi="Times New Roman" w:cs="Times New Roman"/>
          <w:i/>
          <w:sz w:val="24"/>
          <w:szCs w:val="24"/>
        </w:rPr>
        <w:t>I</w:t>
      </w:r>
      <w:r>
        <w:rPr>
          <w:rFonts w:ascii="Times New Roman" w:hAnsi="Times New Roman" w:cs="Times New Roman"/>
          <w:i/>
          <w:sz w:val="24"/>
          <w:szCs w:val="24"/>
        </w:rPr>
        <w:t>.</w:t>
      </w:r>
      <w:r w:rsidRPr="00723E4F">
        <w:rPr>
          <w:rFonts w:ascii="Times New Roman" w:hAnsi="Times New Roman" w:cs="Times New Roman"/>
          <w:i/>
          <w:sz w:val="24"/>
          <w:szCs w:val="24"/>
        </w:rPr>
        <w:t xml:space="preserve"> </w:t>
      </w:r>
      <w:r>
        <w:rPr>
          <w:rFonts w:ascii="Times New Roman" w:hAnsi="Times New Roman" w:cs="Times New Roman"/>
          <w:i/>
          <w:sz w:val="24"/>
          <w:szCs w:val="24"/>
        </w:rPr>
        <w:t>Nyahunzvi</w:t>
      </w:r>
      <w:r w:rsidRPr="00723E4F">
        <w:rPr>
          <w:rFonts w:ascii="Times New Roman" w:hAnsi="Times New Roman" w:cs="Times New Roman"/>
          <w:sz w:val="24"/>
          <w:szCs w:val="24"/>
        </w:rPr>
        <w:t xml:space="preserve">, for the State </w:t>
      </w:r>
    </w:p>
    <w:p w:rsidR="00371222" w:rsidRPr="00723E4F" w:rsidRDefault="00371222" w:rsidP="007E65B7">
      <w:pPr>
        <w:spacing w:after="0" w:line="240" w:lineRule="auto"/>
        <w:jc w:val="both"/>
        <w:rPr>
          <w:rFonts w:ascii="Times New Roman" w:hAnsi="Times New Roman" w:cs="Times New Roman"/>
          <w:sz w:val="24"/>
          <w:szCs w:val="24"/>
        </w:rPr>
      </w:pPr>
    </w:p>
    <w:p w:rsidR="00371222" w:rsidRPr="00723E4F" w:rsidRDefault="00371222" w:rsidP="005F1BDB">
      <w:pPr>
        <w:spacing w:after="0" w:line="360" w:lineRule="auto"/>
        <w:jc w:val="both"/>
        <w:rPr>
          <w:rFonts w:ascii="Times New Roman" w:hAnsi="Times New Roman" w:cs="Times New Roman"/>
          <w:sz w:val="24"/>
          <w:szCs w:val="24"/>
        </w:rPr>
      </w:pPr>
    </w:p>
    <w:p w:rsidR="00371222" w:rsidRDefault="00371222" w:rsidP="005F1BDB">
      <w:pPr>
        <w:spacing w:after="0" w:line="360" w:lineRule="auto"/>
        <w:jc w:val="both"/>
        <w:rPr>
          <w:rFonts w:ascii="Times New Roman" w:hAnsi="Times New Roman" w:cs="Times New Roman"/>
          <w:sz w:val="24"/>
          <w:szCs w:val="24"/>
        </w:rPr>
      </w:pPr>
      <w:r w:rsidRPr="00723E4F">
        <w:rPr>
          <w:rFonts w:ascii="Times New Roman" w:hAnsi="Times New Roman" w:cs="Times New Roman"/>
          <w:sz w:val="24"/>
          <w:szCs w:val="24"/>
        </w:rPr>
        <w:tab/>
        <w:t xml:space="preserve">CHATUKUTA J: The appellant was convicted, </w:t>
      </w:r>
      <w:r w:rsidR="004A5F2F">
        <w:rPr>
          <w:rFonts w:ascii="Times New Roman" w:hAnsi="Times New Roman" w:cs="Times New Roman"/>
          <w:sz w:val="24"/>
          <w:szCs w:val="24"/>
        </w:rPr>
        <w:t xml:space="preserve">on his own guilty plea of </w:t>
      </w:r>
      <w:r w:rsidRPr="00723E4F">
        <w:rPr>
          <w:rFonts w:ascii="Times New Roman" w:hAnsi="Times New Roman" w:cs="Times New Roman"/>
          <w:sz w:val="24"/>
          <w:szCs w:val="24"/>
        </w:rPr>
        <w:t>contravening</w:t>
      </w:r>
      <w:r w:rsidR="004A5F2F">
        <w:rPr>
          <w:rFonts w:ascii="Times New Roman" w:hAnsi="Times New Roman" w:cs="Times New Roman"/>
          <w:sz w:val="24"/>
          <w:szCs w:val="24"/>
        </w:rPr>
        <w:t xml:space="preserve"> s 89</w:t>
      </w:r>
      <w:r w:rsidRPr="00723E4F">
        <w:rPr>
          <w:rFonts w:ascii="Times New Roman" w:hAnsi="Times New Roman" w:cs="Times New Roman"/>
          <w:sz w:val="24"/>
          <w:szCs w:val="24"/>
        </w:rPr>
        <w:t xml:space="preserve"> </w:t>
      </w:r>
      <w:r w:rsidR="0040304C">
        <w:rPr>
          <w:rFonts w:ascii="Times New Roman" w:hAnsi="Times New Roman" w:cs="Times New Roman"/>
          <w:sz w:val="24"/>
          <w:szCs w:val="24"/>
        </w:rPr>
        <w:t xml:space="preserve">(1) </w:t>
      </w:r>
      <w:r w:rsidRPr="00723E4F">
        <w:rPr>
          <w:rFonts w:ascii="Times New Roman" w:hAnsi="Times New Roman" w:cs="Times New Roman"/>
          <w:sz w:val="24"/>
          <w:szCs w:val="24"/>
        </w:rPr>
        <w:t>of the Criminal Law (Codification and Reform) Act [</w:t>
      </w:r>
      <w:r w:rsidRPr="00723E4F">
        <w:rPr>
          <w:rFonts w:ascii="Times New Roman" w:hAnsi="Times New Roman" w:cs="Times New Roman"/>
          <w:i/>
          <w:sz w:val="24"/>
          <w:szCs w:val="24"/>
        </w:rPr>
        <w:t>Chapter 9:23</w:t>
      </w:r>
      <w:r w:rsidRPr="00723E4F">
        <w:rPr>
          <w:rFonts w:ascii="Times New Roman" w:hAnsi="Times New Roman" w:cs="Times New Roman"/>
          <w:sz w:val="24"/>
          <w:szCs w:val="24"/>
        </w:rPr>
        <w:t xml:space="preserve">]. He was sentenced to </w:t>
      </w:r>
      <w:r w:rsidR="004A5F2F">
        <w:rPr>
          <w:rFonts w:ascii="Times New Roman" w:hAnsi="Times New Roman" w:cs="Times New Roman"/>
          <w:sz w:val="24"/>
          <w:szCs w:val="24"/>
        </w:rPr>
        <w:t xml:space="preserve">24 months </w:t>
      </w:r>
      <w:r w:rsidR="0040304C">
        <w:rPr>
          <w:rFonts w:ascii="Times New Roman" w:hAnsi="Times New Roman" w:cs="Times New Roman"/>
          <w:sz w:val="24"/>
          <w:szCs w:val="24"/>
        </w:rPr>
        <w:t xml:space="preserve">imprisonment </w:t>
      </w:r>
      <w:r w:rsidR="004A5F2F">
        <w:rPr>
          <w:rFonts w:ascii="Times New Roman" w:hAnsi="Times New Roman" w:cs="Times New Roman"/>
          <w:sz w:val="24"/>
          <w:szCs w:val="24"/>
        </w:rPr>
        <w:t xml:space="preserve">of which </w:t>
      </w:r>
      <w:r w:rsidR="0040304C">
        <w:rPr>
          <w:rFonts w:ascii="Times New Roman" w:hAnsi="Times New Roman" w:cs="Times New Roman"/>
          <w:sz w:val="24"/>
          <w:szCs w:val="24"/>
        </w:rPr>
        <w:t>3 years</w:t>
      </w:r>
      <w:r w:rsidR="004A5F2F">
        <w:rPr>
          <w:rFonts w:ascii="Times New Roman" w:hAnsi="Times New Roman" w:cs="Times New Roman"/>
          <w:sz w:val="24"/>
          <w:szCs w:val="24"/>
        </w:rPr>
        <w:t xml:space="preserve"> </w:t>
      </w:r>
      <w:r w:rsidRPr="00723E4F">
        <w:rPr>
          <w:rFonts w:ascii="Times New Roman" w:hAnsi="Times New Roman" w:cs="Times New Roman"/>
          <w:sz w:val="24"/>
          <w:szCs w:val="24"/>
        </w:rPr>
        <w:t>were suspended on condition of future good behaviour.</w:t>
      </w:r>
      <w:r w:rsidR="004A5F2F">
        <w:rPr>
          <w:rFonts w:ascii="Times New Roman" w:hAnsi="Times New Roman" w:cs="Times New Roman"/>
          <w:sz w:val="24"/>
          <w:szCs w:val="24"/>
        </w:rPr>
        <w:t xml:space="preserve"> Aggrieved by the conviction and </w:t>
      </w:r>
      <w:r w:rsidR="004B7B67">
        <w:rPr>
          <w:rFonts w:ascii="Times New Roman" w:hAnsi="Times New Roman" w:cs="Times New Roman"/>
          <w:sz w:val="24"/>
          <w:szCs w:val="24"/>
        </w:rPr>
        <w:t>sentence he</w:t>
      </w:r>
      <w:r w:rsidR="004A5F2F">
        <w:rPr>
          <w:rFonts w:ascii="Times New Roman" w:hAnsi="Times New Roman" w:cs="Times New Roman"/>
          <w:sz w:val="24"/>
          <w:szCs w:val="24"/>
        </w:rPr>
        <w:t xml:space="preserve"> appeal</w:t>
      </w:r>
      <w:r w:rsidR="004B7B67">
        <w:rPr>
          <w:rFonts w:ascii="Times New Roman" w:hAnsi="Times New Roman" w:cs="Times New Roman"/>
          <w:sz w:val="24"/>
          <w:szCs w:val="24"/>
        </w:rPr>
        <w:t>ed</w:t>
      </w:r>
      <w:r w:rsidR="004A5F2F">
        <w:rPr>
          <w:rFonts w:ascii="Times New Roman" w:hAnsi="Times New Roman" w:cs="Times New Roman"/>
          <w:sz w:val="24"/>
          <w:szCs w:val="24"/>
        </w:rPr>
        <w:t xml:space="preserve"> against both. </w:t>
      </w:r>
    </w:p>
    <w:p w:rsidR="007318D0" w:rsidRDefault="004F2089" w:rsidP="00731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18D0">
        <w:rPr>
          <w:rFonts w:ascii="Times New Roman" w:hAnsi="Times New Roman" w:cs="Times New Roman"/>
          <w:sz w:val="24"/>
          <w:szCs w:val="24"/>
        </w:rPr>
        <w:t>The appellant raised four grounds of appeal against conviction. The first ground was that the court a quo did not assist the appellant who was unrepresented when it was apparent from the state outline that he found the complainant sleeping with his wife. The second ground was that the court erred in relying on a medical report where the appellant was not given the requisite notice of three days before the production of the medical report. The third ground was that the injuries allegedly sustained by the complainant were not as reflected in the medical report. The fourth ground was that the court a quo erred in not making a finding that the fact that the complainant was having an adulterous relationship with accused’s wife amounted to provocation and was therefore a complete defence to the charge of assault.</w:t>
      </w:r>
    </w:p>
    <w:p w:rsidR="007318D0" w:rsidRDefault="007318D0" w:rsidP="00731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summary of the grounds of appeal against sentence is that the court erred by imposing sentence which is not similar to other decided cases. It did not give due regard to mitigating factors, particularly that the appellant was a first offender who had acted in provocation upon finding the complainant committing adultery in his own house.  The court did not take into account the limited </w:t>
      </w:r>
      <w:r>
        <w:rPr>
          <w:rFonts w:ascii="Times New Roman" w:hAnsi="Times New Roman" w:cs="Times New Roman"/>
          <w:sz w:val="24"/>
          <w:szCs w:val="24"/>
        </w:rPr>
        <w:lastRenderedPageBreak/>
        <w:t xml:space="preserve">plea that no weapon was used to assault the complainant. All this resulted in the court imposing an unduly harsh sentence. </w:t>
      </w:r>
    </w:p>
    <w:p w:rsidR="004F2089" w:rsidRDefault="00734FF4" w:rsidP="005F1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facts were common cause. </w:t>
      </w:r>
      <w:r w:rsidR="004F2089">
        <w:rPr>
          <w:rFonts w:ascii="Times New Roman" w:hAnsi="Times New Roman" w:cs="Times New Roman"/>
          <w:sz w:val="24"/>
          <w:szCs w:val="24"/>
        </w:rPr>
        <w:t>The appellant had an altercation with his wife on 9 June 2018. He decided not to sleep at home. He however later returned only to find the complainant sleeping at his house. Complainant explained that he was a brother to accused’s wife. The appellant was not convinced with the explanation. He</w:t>
      </w:r>
      <w:r>
        <w:rPr>
          <w:rFonts w:ascii="Times New Roman" w:hAnsi="Times New Roman" w:cs="Times New Roman"/>
          <w:sz w:val="24"/>
          <w:szCs w:val="24"/>
        </w:rPr>
        <w:t xml:space="preserve"> severely</w:t>
      </w:r>
      <w:r w:rsidR="004F2089">
        <w:rPr>
          <w:rFonts w:ascii="Times New Roman" w:hAnsi="Times New Roman" w:cs="Times New Roman"/>
          <w:sz w:val="24"/>
          <w:szCs w:val="24"/>
        </w:rPr>
        <w:t xml:space="preserve"> assaulted the complainant. The complainant received medical attention. According to the medical report, the </w:t>
      </w:r>
      <w:r>
        <w:rPr>
          <w:rFonts w:ascii="Times New Roman" w:hAnsi="Times New Roman" w:cs="Times New Roman"/>
          <w:sz w:val="24"/>
          <w:szCs w:val="24"/>
        </w:rPr>
        <w:t xml:space="preserve">complainant had soft tissue injury on his left shoulder, lacerations on the face, in the mouth and on the knees, traumatic extraction of the right thumb nail and bleeding teeth marks on the cheek. The doctor concluded that the </w:t>
      </w:r>
      <w:r w:rsidR="004F2089">
        <w:rPr>
          <w:rFonts w:ascii="Times New Roman" w:hAnsi="Times New Roman" w:cs="Times New Roman"/>
          <w:sz w:val="24"/>
          <w:szCs w:val="24"/>
        </w:rPr>
        <w:t xml:space="preserve">degree of force used to inflict the injuries was severe. The injuries sustained by the complainant were </w:t>
      </w:r>
      <w:r w:rsidR="00E73A0A">
        <w:rPr>
          <w:rFonts w:ascii="Times New Roman" w:hAnsi="Times New Roman" w:cs="Times New Roman"/>
          <w:sz w:val="24"/>
          <w:szCs w:val="24"/>
        </w:rPr>
        <w:t xml:space="preserve">equally </w:t>
      </w:r>
      <w:r w:rsidR="004F2089">
        <w:rPr>
          <w:rFonts w:ascii="Times New Roman" w:hAnsi="Times New Roman" w:cs="Times New Roman"/>
          <w:sz w:val="24"/>
          <w:szCs w:val="24"/>
        </w:rPr>
        <w:t>severe</w:t>
      </w:r>
      <w:r w:rsidR="00E73A0A">
        <w:rPr>
          <w:rFonts w:ascii="Times New Roman" w:hAnsi="Times New Roman" w:cs="Times New Roman"/>
          <w:sz w:val="24"/>
          <w:szCs w:val="24"/>
        </w:rPr>
        <w:t xml:space="preserve">. The complainant was likely to suffer permanent disability in that he was likely to suffer from epilepsy and chronic headaches. </w:t>
      </w:r>
    </w:p>
    <w:p w:rsidR="00E83FDF" w:rsidRPr="00E83FDF" w:rsidRDefault="00734FF4" w:rsidP="005F1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oral submissions the appellant’s counsel </w:t>
      </w:r>
      <w:r w:rsidR="00CB5CC4">
        <w:rPr>
          <w:rFonts w:ascii="Times New Roman" w:hAnsi="Times New Roman" w:cs="Times New Roman"/>
          <w:sz w:val="24"/>
          <w:szCs w:val="24"/>
        </w:rPr>
        <w:t xml:space="preserve">only persisted with the ground against conviction that the appellant was acting under provocation having found the complainant in his house with his wife. This amounted to complete defence. </w:t>
      </w:r>
      <w:r w:rsidR="00643092">
        <w:rPr>
          <w:rFonts w:ascii="Times New Roman" w:hAnsi="Times New Roman" w:cs="Times New Roman"/>
          <w:sz w:val="24"/>
          <w:szCs w:val="24"/>
        </w:rPr>
        <w:t>However, c</w:t>
      </w:r>
      <w:r w:rsidR="00CB5CC4">
        <w:rPr>
          <w:rFonts w:ascii="Times New Roman" w:hAnsi="Times New Roman" w:cs="Times New Roman"/>
          <w:sz w:val="24"/>
          <w:szCs w:val="24"/>
        </w:rPr>
        <w:t>ounsel for the appell</w:t>
      </w:r>
      <w:r w:rsidR="00643092">
        <w:rPr>
          <w:rFonts w:ascii="Times New Roman" w:hAnsi="Times New Roman" w:cs="Times New Roman"/>
          <w:sz w:val="24"/>
          <w:szCs w:val="24"/>
        </w:rPr>
        <w:t>ant lat</w:t>
      </w:r>
      <w:r w:rsidR="00CB5CC4" w:rsidRPr="00E83FDF">
        <w:rPr>
          <w:rFonts w:ascii="Times New Roman" w:hAnsi="Times New Roman" w:cs="Times New Roman"/>
          <w:sz w:val="24"/>
          <w:szCs w:val="24"/>
        </w:rPr>
        <w:t xml:space="preserve">er conceded that provocation is only relevant to sentence. </w:t>
      </w:r>
      <w:r w:rsidR="00E83FDF" w:rsidRPr="00E83FDF">
        <w:rPr>
          <w:rFonts w:ascii="Times New Roman" w:hAnsi="Times New Roman" w:cs="Times New Roman"/>
          <w:sz w:val="24"/>
          <w:szCs w:val="24"/>
        </w:rPr>
        <w:t>In terms of section 238 of the Code, provocation is not a defence to assault but may be considered by the court in assessing sentence.</w:t>
      </w:r>
    </w:p>
    <w:p w:rsidR="00E83FDF" w:rsidRDefault="00E83FDF" w:rsidP="005F1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concession by the appellant’s counsel, the appeal against sentence therefore lacks merit</w:t>
      </w:r>
      <w:r w:rsidRPr="00E83FDF">
        <w:rPr>
          <w:rFonts w:ascii="Times New Roman" w:hAnsi="Times New Roman" w:cs="Times New Roman"/>
          <w:sz w:val="24"/>
          <w:szCs w:val="24"/>
        </w:rPr>
        <w:t>.</w:t>
      </w:r>
    </w:p>
    <w:p w:rsidR="004A5F2F" w:rsidRDefault="00E83FDF" w:rsidP="005F1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sentence, the appellant’s counsel also </w:t>
      </w:r>
      <w:r w:rsidR="002E048C">
        <w:rPr>
          <w:rFonts w:ascii="Times New Roman" w:hAnsi="Times New Roman" w:cs="Times New Roman"/>
          <w:sz w:val="24"/>
          <w:szCs w:val="24"/>
        </w:rPr>
        <w:t xml:space="preserve">only </w:t>
      </w:r>
      <w:r>
        <w:rPr>
          <w:rFonts w:ascii="Times New Roman" w:hAnsi="Times New Roman" w:cs="Times New Roman"/>
          <w:sz w:val="24"/>
          <w:szCs w:val="24"/>
        </w:rPr>
        <w:t>persisted with the argument t</w:t>
      </w:r>
      <w:r w:rsidR="00022ADD">
        <w:rPr>
          <w:rFonts w:ascii="Times New Roman" w:hAnsi="Times New Roman" w:cs="Times New Roman"/>
          <w:sz w:val="24"/>
          <w:szCs w:val="24"/>
        </w:rPr>
        <w:t>hat the court a quo did not</w:t>
      </w:r>
      <w:r>
        <w:rPr>
          <w:rFonts w:ascii="Times New Roman" w:hAnsi="Times New Roman" w:cs="Times New Roman"/>
          <w:sz w:val="24"/>
          <w:szCs w:val="24"/>
        </w:rPr>
        <w:t xml:space="preserve"> </w:t>
      </w:r>
      <w:r w:rsidR="002E048C">
        <w:rPr>
          <w:rFonts w:ascii="Times New Roman" w:hAnsi="Times New Roman" w:cs="Times New Roman"/>
          <w:sz w:val="24"/>
          <w:szCs w:val="24"/>
        </w:rPr>
        <w:t>consider provocation in arriving at the appropriate sentence. It is glaring from the State Outline that the complainant was found in the appellant’s house and sleeping with the appellant’s wife. The indignation expressed by the appellant is clear that he did not know the complainant who was claiming to be his wife’s brother. There was no explanation by the State why a b</w:t>
      </w:r>
      <w:r w:rsidR="00022ADD">
        <w:rPr>
          <w:rFonts w:ascii="Times New Roman" w:hAnsi="Times New Roman" w:cs="Times New Roman"/>
          <w:sz w:val="24"/>
          <w:szCs w:val="24"/>
        </w:rPr>
        <w:t>r</w:t>
      </w:r>
      <w:r w:rsidR="002E048C">
        <w:rPr>
          <w:rFonts w:ascii="Times New Roman" w:hAnsi="Times New Roman" w:cs="Times New Roman"/>
          <w:sz w:val="24"/>
          <w:szCs w:val="24"/>
        </w:rPr>
        <w:t>other was sleeping with his sister. The</w:t>
      </w:r>
      <w:r w:rsidR="00022ADD">
        <w:rPr>
          <w:rFonts w:ascii="Times New Roman" w:hAnsi="Times New Roman" w:cs="Times New Roman"/>
          <w:sz w:val="24"/>
          <w:szCs w:val="24"/>
        </w:rPr>
        <w:t xml:space="preserve"> court a quo did not refer at all to the fact that the complainant was not known to the appellant and that he was found sleeping with the appellant’s wife. </w:t>
      </w:r>
      <w:r w:rsidR="00B444D2">
        <w:rPr>
          <w:rFonts w:ascii="Times New Roman" w:hAnsi="Times New Roman" w:cs="Times New Roman"/>
          <w:sz w:val="24"/>
          <w:szCs w:val="24"/>
        </w:rPr>
        <w:t xml:space="preserve">This was central to the charge preferred against the appellant and the cause for the assault. The appellant was motivated by anger and provocation of finding the complainant, a stranger to him, sleeping with his wife. </w:t>
      </w:r>
      <w:r w:rsidR="007F00E6">
        <w:rPr>
          <w:rFonts w:ascii="Times New Roman" w:hAnsi="Times New Roman" w:cs="Times New Roman"/>
          <w:sz w:val="24"/>
          <w:szCs w:val="24"/>
        </w:rPr>
        <w:t xml:space="preserve">This was clearly a crime of passion. </w:t>
      </w:r>
      <w:r w:rsidR="00022ADD">
        <w:rPr>
          <w:rFonts w:ascii="Times New Roman" w:hAnsi="Times New Roman" w:cs="Times New Roman"/>
          <w:sz w:val="24"/>
          <w:szCs w:val="24"/>
        </w:rPr>
        <w:t>The court</w:t>
      </w:r>
      <w:r w:rsidR="007E65B7">
        <w:rPr>
          <w:rFonts w:ascii="Times New Roman" w:hAnsi="Times New Roman" w:cs="Times New Roman"/>
          <w:sz w:val="24"/>
          <w:szCs w:val="24"/>
        </w:rPr>
        <w:t>,</w:t>
      </w:r>
      <w:r w:rsidR="00022ADD">
        <w:rPr>
          <w:rFonts w:ascii="Times New Roman" w:hAnsi="Times New Roman" w:cs="Times New Roman"/>
          <w:sz w:val="24"/>
          <w:szCs w:val="24"/>
        </w:rPr>
        <w:t xml:space="preserve"> in our view</w:t>
      </w:r>
      <w:r w:rsidR="007E65B7">
        <w:rPr>
          <w:rFonts w:ascii="Times New Roman" w:hAnsi="Times New Roman" w:cs="Times New Roman"/>
          <w:sz w:val="24"/>
          <w:szCs w:val="24"/>
        </w:rPr>
        <w:t>,</w:t>
      </w:r>
      <w:r w:rsidR="00022ADD">
        <w:rPr>
          <w:rFonts w:ascii="Times New Roman" w:hAnsi="Times New Roman" w:cs="Times New Roman"/>
          <w:sz w:val="24"/>
          <w:szCs w:val="24"/>
        </w:rPr>
        <w:t xml:space="preserve"> therefore </w:t>
      </w:r>
      <w:r w:rsidR="00022ADD">
        <w:rPr>
          <w:rFonts w:ascii="Times New Roman" w:hAnsi="Times New Roman" w:cs="Times New Roman"/>
          <w:sz w:val="24"/>
          <w:szCs w:val="24"/>
        </w:rPr>
        <w:lastRenderedPageBreak/>
        <w:t xml:space="preserve">grossly erred in not considering </w:t>
      </w:r>
      <w:r w:rsidR="00517109">
        <w:rPr>
          <w:rFonts w:ascii="Times New Roman" w:hAnsi="Times New Roman" w:cs="Times New Roman"/>
          <w:sz w:val="24"/>
          <w:szCs w:val="24"/>
        </w:rPr>
        <w:t xml:space="preserve">these circumstances surrounding the commission of the offence </w:t>
      </w:r>
      <w:r w:rsidR="00DC515D">
        <w:rPr>
          <w:rFonts w:ascii="Times New Roman" w:hAnsi="Times New Roman" w:cs="Times New Roman"/>
          <w:sz w:val="24"/>
          <w:szCs w:val="24"/>
        </w:rPr>
        <w:t>which</w:t>
      </w:r>
      <w:r w:rsidR="00022ADD">
        <w:rPr>
          <w:rFonts w:ascii="Times New Roman" w:hAnsi="Times New Roman" w:cs="Times New Roman"/>
          <w:sz w:val="24"/>
          <w:szCs w:val="24"/>
        </w:rPr>
        <w:t xml:space="preserve"> </w:t>
      </w:r>
      <w:r w:rsidR="00DC515D">
        <w:rPr>
          <w:rFonts w:ascii="Times New Roman" w:hAnsi="Times New Roman" w:cs="Times New Roman"/>
          <w:sz w:val="24"/>
          <w:szCs w:val="24"/>
        </w:rPr>
        <w:t xml:space="preserve">amounted to provocation and were </w:t>
      </w:r>
      <w:r w:rsidR="00022ADD">
        <w:rPr>
          <w:rFonts w:ascii="Times New Roman" w:hAnsi="Times New Roman" w:cs="Times New Roman"/>
          <w:sz w:val="24"/>
          <w:szCs w:val="24"/>
        </w:rPr>
        <w:t xml:space="preserve">highly mitigatory. </w:t>
      </w:r>
    </w:p>
    <w:p w:rsidR="00D86A84" w:rsidRDefault="007F00E6" w:rsidP="005F1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its sentence, the court a quo adopted the proper approach of weighing the mitigatory factors against the aggravating factors. It considered that the appellant </w:t>
      </w:r>
      <w:r w:rsidR="00D86A84">
        <w:rPr>
          <w:rFonts w:ascii="Times New Roman" w:hAnsi="Times New Roman" w:cs="Times New Roman"/>
          <w:sz w:val="24"/>
          <w:szCs w:val="24"/>
        </w:rPr>
        <w:t xml:space="preserve">was a first offender who should spared from a lengthy custodial sentence. He pleaded guilty showing remorse and thus did not waste the court’s time. He was a family man. Only one factor stood out in aggravation, being the seriousness of the injuries sustained by the complainant. </w:t>
      </w:r>
    </w:p>
    <w:p w:rsidR="004A5F2F" w:rsidRDefault="007F00E6" w:rsidP="005F1B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Fault </w:t>
      </w:r>
      <w:r w:rsidR="00D86A84">
        <w:rPr>
          <w:rFonts w:ascii="Times New Roman" w:hAnsi="Times New Roman" w:cs="Times New Roman"/>
          <w:sz w:val="24"/>
          <w:szCs w:val="24"/>
        </w:rPr>
        <w:t xml:space="preserve">of the court a quo </w:t>
      </w:r>
      <w:r>
        <w:rPr>
          <w:rFonts w:ascii="Times New Roman" w:hAnsi="Times New Roman" w:cs="Times New Roman"/>
          <w:sz w:val="24"/>
          <w:szCs w:val="24"/>
        </w:rPr>
        <w:t xml:space="preserve">lies in the balancing act, whether the aggravating factors outweighed the mitigating factors and the omission of considering provocation. </w:t>
      </w:r>
      <w:r w:rsidR="00DC515D">
        <w:rPr>
          <w:rFonts w:ascii="Times New Roman" w:hAnsi="Times New Roman" w:cs="Times New Roman"/>
          <w:sz w:val="24"/>
          <w:szCs w:val="24"/>
        </w:rPr>
        <w:t>Assault is a very serious offence particularly where</w:t>
      </w:r>
      <w:r w:rsidR="00D86A84">
        <w:rPr>
          <w:rFonts w:ascii="Times New Roman" w:hAnsi="Times New Roman" w:cs="Times New Roman"/>
          <w:sz w:val="24"/>
          <w:szCs w:val="24"/>
        </w:rPr>
        <w:t xml:space="preserve"> the complainant is</w:t>
      </w:r>
      <w:r w:rsidR="00DC515D">
        <w:rPr>
          <w:rFonts w:ascii="Times New Roman" w:hAnsi="Times New Roman" w:cs="Times New Roman"/>
          <w:sz w:val="24"/>
          <w:szCs w:val="24"/>
        </w:rPr>
        <w:t xml:space="preserve"> likely to result in permanent injury. </w:t>
      </w:r>
      <w:r w:rsidR="00517109">
        <w:rPr>
          <w:rFonts w:ascii="Times New Roman" w:hAnsi="Times New Roman" w:cs="Times New Roman"/>
          <w:sz w:val="24"/>
          <w:szCs w:val="24"/>
        </w:rPr>
        <w:t xml:space="preserve">Whilst he would not be excused for assaulting the complainant and to the extent reflected in the medical affidavit, </w:t>
      </w:r>
      <w:r w:rsidR="00D86A84">
        <w:rPr>
          <w:rFonts w:ascii="Times New Roman" w:hAnsi="Times New Roman" w:cs="Times New Roman"/>
          <w:sz w:val="24"/>
          <w:szCs w:val="24"/>
        </w:rPr>
        <w:t>the mitigating factors in our view which include provocation outweigh the aggravating factor. A</w:t>
      </w:r>
      <w:r w:rsidR="00517109">
        <w:rPr>
          <w:rFonts w:ascii="Times New Roman" w:hAnsi="Times New Roman" w:cs="Times New Roman"/>
          <w:sz w:val="24"/>
          <w:szCs w:val="24"/>
        </w:rPr>
        <w:t xml:space="preserve"> sentence of 24 months imprisonment is excessive and induces a sense of shock</w:t>
      </w:r>
      <w:r w:rsidR="00D86A84">
        <w:rPr>
          <w:rFonts w:ascii="Times New Roman" w:hAnsi="Times New Roman" w:cs="Times New Roman"/>
          <w:sz w:val="24"/>
          <w:szCs w:val="24"/>
        </w:rPr>
        <w:t xml:space="preserve">. </w:t>
      </w:r>
    </w:p>
    <w:p w:rsidR="00371222" w:rsidRDefault="00371222" w:rsidP="005F1BDB">
      <w:pPr>
        <w:spacing w:after="0" w:line="360" w:lineRule="auto"/>
        <w:jc w:val="both"/>
        <w:rPr>
          <w:rFonts w:ascii="Times New Roman" w:hAnsi="Times New Roman" w:cs="Times New Roman"/>
          <w:sz w:val="24"/>
          <w:szCs w:val="24"/>
        </w:rPr>
      </w:pPr>
    </w:p>
    <w:p w:rsidR="00371222" w:rsidRDefault="00371222" w:rsidP="005F1BDB">
      <w:pPr>
        <w:spacing w:after="0" w:line="360" w:lineRule="auto"/>
        <w:ind w:firstLine="720"/>
        <w:jc w:val="both"/>
        <w:rPr>
          <w:rFonts w:ascii="Times New Roman" w:hAnsi="Times New Roman" w:cs="Times New Roman"/>
          <w:sz w:val="24"/>
          <w:szCs w:val="24"/>
        </w:rPr>
      </w:pPr>
      <w:r w:rsidRPr="00723E4F">
        <w:rPr>
          <w:rFonts w:ascii="Times New Roman" w:hAnsi="Times New Roman" w:cs="Times New Roman"/>
          <w:sz w:val="24"/>
          <w:szCs w:val="24"/>
        </w:rPr>
        <w:t>It is accordingly ordered that:</w:t>
      </w:r>
    </w:p>
    <w:p w:rsidR="00517109" w:rsidRDefault="00517109" w:rsidP="005F1BD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be and is hereby dismissed.</w:t>
      </w:r>
    </w:p>
    <w:p w:rsidR="00517109" w:rsidRDefault="00517109" w:rsidP="005F1BD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be and is hereby upheld.</w:t>
      </w:r>
    </w:p>
    <w:p w:rsidR="00517109" w:rsidRPr="00517109" w:rsidRDefault="00517109" w:rsidP="005F1BD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17109">
        <w:rPr>
          <w:rFonts w:ascii="Times New Roman" w:hAnsi="Times New Roman" w:cs="Times New Roman"/>
          <w:sz w:val="24"/>
          <w:szCs w:val="24"/>
        </w:rPr>
        <w:t xml:space="preserve">he sentence of the court </w:t>
      </w:r>
      <w:r w:rsidRPr="00517109">
        <w:rPr>
          <w:rFonts w:ascii="Times New Roman" w:hAnsi="Times New Roman" w:cs="Times New Roman"/>
          <w:i/>
          <w:sz w:val="24"/>
          <w:szCs w:val="24"/>
        </w:rPr>
        <w:t>a quo</w:t>
      </w:r>
      <w:r w:rsidRPr="00517109">
        <w:rPr>
          <w:rFonts w:ascii="Times New Roman" w:hAnsi="Times New Roman" w:cs="Times New Roman"/>
          <w:sz w:val="24"/>
          <w:szCs w:val="24"/>
        </w:rPr>
        <w:t xml:space="preserve"> is hereby set aside and substituted with the following:</w:t>
      </w:r>
    </w:p>
    <w:p w:rsidR="00517109" w:rsidRDefault="00517109" w:rsidP="005F1BDB">
      <w:pPr>
        <w:spacing w:after="0" w:line="360" w:lineRule="auto"/>
        <w:ind w:left="720" w:hanging="720"/>
        <w:jc w:val="both"/>
        <w:rPr>
          <w:rFonts w:ascii="Times New Roman" w:hAnsi="Times New Roman" w:cs="Times New Roman"/>
          <w:sz w:val="24"/>
          <w:szCs w:val="24"/>
        </w:rPr>
      </w:pPr>
    </w:p>
    <w:p w:rsidR="00517109" w:rsidRDefault="00517109" w:rsidP="005F1B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F1BDB" w:rsidRPr="005F1BDB">
        <w:rPr>
          <w:rFonts w:ascii="Times New Roman" w:hAnsi="Times New Roman" w:cs="Times New Roman"/>
          <w:sz w:val="24"/>
          <w:szCs w:val="24"/>
        </w:rPr>
        <w:t xml:space="preserve">Twelve (12) </w:t>
      </w:r>
      <w:r w:rsidRPr="005F1BDB">
        <w:rPr>
          <w:rFonts w:ascii="Times New Roman" w:hAnsi="Times New Roman" w:cs="Times New Roman"/>
          <w:sz w:val="24"/>
          <w:szCs w:val="24"/>
        </w:rPr>
        <w:t xml:space="preserve">months imprisonment </w:t>
      </w:r>
      <w:r w:rsidR="005F1BDB" w:rsidRPr="005F1BDB">
        <w:rPr>
          <w:rFonts w:ascii="Times New Roman" w:hAnsi="Times New Roman" w:cs="Times New Roman"/>
          <w:sz w:val="24"/>
          <w:szCs w:val="24"/>
        </w:rPr>
        <w:t>of which six (6</w:t>
      </w:r>
      <w:r w:rsidRPr="005F1BDB">
        <w:rPr>
          <w:rFonts w:ascii="Times New Roman" w:hAnsi="Times New Roman" w:cs="Times New Roman"/>
          <w:sz w:val="24"/>
          <w:szCs w:val="24"/>
        </w:rPr>
        <w:t xml:space="preserve">) months imprisonment </w:t>
      </w:r>
      <w:r w:rsidR="005F1BDB" w:rsidRPr="005F1BDB">
        <w:rPr>
          <w:rFonts w:ascii="Times New Roman" w:hAnsi="Times New Roman" w:cs="Times New Roman"/>
          <w:sz w:val="24"/>
          <w:szCs w:val="24"/>
        </w:rPr>
        <w:t xml:space="preserve">are </w:t>
      </w:r>
      <w:r w:rsidRPr="005F1BDB">
        <w:rPr>
          <w:rFonts w:ascii="Times New Roman" w:hAnsi="Times New Roman" w:cs="Times New Roman"/>
          <w:sz w:val="24"/>
          <w:szCs w:val="24"/>
        </w:rPr>
        <w:t>suspended for five (5) yea</w:t>
      </w:r>
      <w:r w:rsidR="005F1BDB" w:rsidRPr="005F1BDB">
        <w:rPr>
          <w:rFonts w:ascii="Times New Roman" w:hAnsi="Times New Roman" w:cs="Times New Roman"/>
          <w:sz w:val="24"/>
          <w:szCs w:val="24"/>
        </w:rPr>
        <w:t>rs on condition that during that</w:t>
      </w:r>
      <w:r w:rsidRPr="005F1BDB">
        <w:rPr>
          <w:rFonts w:ascii="Times New Roman" w:hAnsi="Times New Roman" w:cs="Times New Roman"/>
          <w:sz w:val="24"/>
          <w:szCs w:val="24"/>
        </w:rPr>
        <w:t xml:space="preserve"> period the accused is not convicted of an offence involving violence for which he is sentenced to a period of imprisonment without the option of</w:t>
      </w:r>
      <w:r w:rsidR="005F1BDB" w:rsidRPr="005F1BDB">
        <w:rPr>
          <w:rFonts w:ascii="Times New Roman" w:hAnsi="Times New Roman" w:cs="Times New Roman"/>
          <w:sz w:val="24"/>
          <w:szCs w:val="24"/>
        </w:rPr>
        <w:t xml:space="preserve"> a fine.</w:t>
      </w:r>
      <w:r w:rsidR="005F1BDB">
        <w:rPr>
          <w:rFonts w:ascii="Times New Roman" w:hAnsi="Times New Roman" w:cs="Times New Roman"/>
          <w:sz w:val="24"/>
          <w:szCs w:val="24"/>
        </w:rPr>
        <w:t xml:space="preserve"> The remaining six (6) months is suspended on condition the accused performs 420 hours of community service.</w:t>
      </w:r>
      <w:r w:rsidR="005F1BDB">
        <w:rPr>
          <w:rFonts w:ascii="Times New Roman" w:hAnsi="Times New Roman" w:cs="Times New Roman"/>
          <w:b/>
          <w:sz w:val="24"/>
          <w:szCs w:val="24"/>
        </w:rPr>
        <w:t xml:space="preserve"> </w:t>
      </w:r>
      <w:r>
        <w:rPr>
          <w:rFonts w:ascii="Times New Roman" w:hAnsi="Times New Roman" w:cs="Times New Roman"/>
          <w:sz w:val="24"/>
          <w:szCs w:val="24"/>
        </w:rPr>
        <w:t>”</w:t>
      </w:r>
    </w:p>
    <w:p w:rsidR="005F1BDB" w:rsidRDefault="005F1BDB" w:rsidP="005F1BDB">
      <w:pPr>
        <w:spacing w:after="0" w:line="360" w:lineRule="auto"/>
        <w:ind w:left="720"/>
        <w:jc w:val="both"/>
        <w:rPr>
          <w:rFonts w:ascii="Times New Roman" w:hAnsi="Times New Roman" w:cs="Times New Roman"/>
          <w:sz w:val="24"/>
          <w:szCs w:val="24"/>
        </w:rPr>
      </w:pPr>
    </w:p>
    <w:p w:rsidR="00517109" w:rsidRPr="005F1BDB" w:rsidRDefault="005F1BDB" w:rsidP="005F1BD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to the court a quo for an inquiry into the modalities of performance of the community service.</w:t>
      </w:r>
    </w:p>
    <w:p w:rsidR="00371222" w:rsidRPr="00723E4F" w:rsidRDefault="00371222" w:rsidP="005F1BDB">
      <w:pPr>
        <w:spacing w:after="0" w:line="360" w:lineRule="auto"/>
        <w:jc w:val="both"/>
        <w:rPr>
          <w:rFonts w:ascii="Times New Roman" w:hAnsi="Times New Roman" w:cs="Times New Roman"/>
          <w:sz w:val="24"/>
          <w:szCs w:val="24"/>
        </w:rPr>
      </w:pPr>
    </w:p>
    <w:p w:rsidR="00371222" w:rsidRPr="00723E4F" w:rsidRDefault="00371222" w:rsidP="005F1BDB">
      <w:pPr>
        <w:spacing w:after="0" w:line="360" w:lineRule="auto"/>
        <w:jc w:val="both"/>
        <w:rPr>
          <w:rFonts w:ascii="Times New Roman" w:hAnsi="Times New Roman" w:cs="Times New Roman"/>
          <w:sz w:val="24"/>
          <w:szCs w:val="24"/>
        </w:rPr>
      </w:pPr>
    </w:p>
    <w:p w:rsidR="00371222" w:rsidRPr="00723E4F" w:rsidRDefault="00371222" w:rsidP="005F1BDB">
      <w:pPr>
        <w:spacing w:after="0" w:line="360" w:lineRule="auto"/>
        <w:jc w:val="both"/>
        <w:rPr>
          <w:rFonts w:ascii="Times New Roman" w:hAnsi="Times New Roman" w:cs="Times New Roman"/>
          <w:sz w:val="24"/>
          <w:szCs w:val="24"/>
        </w:rPr>
      </w:pPr>
    </w:p>
    <w:p w:rsidR="00371222" w:rsidRDefault="00371222" w:rsidP="005F1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Kwenda J concurs ……………………………………</w:t>
      </w:r>
    </w:p>
    <w:p w:rsidR="00371222" w:rsidRPr="00723E4F" w:rsidRDefault="00371222" w:rsidP="005F1BDB">
      <w:pPr>
        <w:spacing w:after="0" w:line="360" w:lineRule="auto"/>
        <w:jc w:val="both"/>
        <w:rPr>
          <w:rFonts w:ascii="Times New Roman" w:hAnsi="Times New Roman" w:cs="Times New Roman"/>
          <w:sz w:val="24"/>
          <w:szCs w:val="24"/>
        </w:rPr>
      </w:pPr>
    </w:p>
    <w:p w:rsidR="00371222" w:rsidRPr="00723E4F" w:rsidRDefault="00371222" w:rsidP="005F1BDB">
      <w:pPr>
        <w:spacing w:after="0" w:line="360" w:lineRule="auto"/>
        <w:jc w:val="both"/>
        <w:rPr>
          <w:rFonts w:ascii="Times New Roman" w:hAnsi="Times New Roman" w:cs="Times New Roman"/>
          <w:sz w:val="24"/>
          <w:szCs w:val="24"/>
        </w:rPr>
      </w:pPr>
    </w:p>
    <w:p w:rsidR="00371222" w:rsidRPr="00723E4F" w:rsidRDefault="00937BC3" w:rsidP="005F1BD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Lawman Chimuriwo Attorneys at Law</w:t>
      </w:r>
      <w:r w:rsidR="00371222" w:rsidRPr="00723E4F">
        <w:rPr>
          <w:rFonts w:ascii="Times New Roman" w:hAnsi="Times New Roman" w:cs="Times New Roman"/>
          <w:i/>
          <w:sz w:val="24"/>
          <w:szCs w:val="24"/>
        </w:rPr>
        <w:t>,</w:t>
      </w:r>
      <w:r w:rsidR="00371222" w:rsidRPr="00723E4F">
        <w:rPr>
          <w:rFonts w:ascii="Times New Roman" w:hAnsi="Times New Roman" w:cs="Times New Roman"/>
          <w:sz w:val="24"/>
          <w:szCs w:val="24"/>
        </w:rPr>
        <w:t xml:space="preserve"> the appellant’s legal practitioners</w:t>
      </w:r>
    </w:p>
    <w:p w:rsidR="00371222" w:rsidRPr="00723E4F" w:rsidRDefault="00371222" w:rsidP="005F1BDB">
      <w:pPr>
        <w:spacing w:after="0" w:line="360" w:lineRule="auto"/>
        <w:jc w:val="both"/>
        <w:rPr>
          <w:rFonts w:ascii="Times New Roman" w:hAnsi="Times New Roman" w:cs="Times New Roman"/>
          <w:sz w:val="24"/>
          <w:szCs w:val="24"/>
        </w:rPr>
      </w:pPr>
      <w:r w:rsidRPr="00723E4F">
        <w:rPr>
          <w:rFonts w:ascii="Times New Roman" w:hAnsi="Times New Roman" w:cs="Times New Roman"/>
          <w:i/>
          <w:sz w:val="24"/>
          <w:szCs w:val="24"/>
        </w:rPr>
        <w:t>National Prosecuting Authority</w:t>
      </w:r>
      <w:r w:rsidRPr="00723E4F">
        <w:rPr>
          <w:rFonts w:ascii="Times New Roman" w:hAnsi="Times New Roman" w:cs="Times New Roman"/>
          <w:sz w:val="24"/>
          <w:szCs w:val="24"/>
        </w:rPr>
        <w:t>, the respondent’s legal practitioners</w:t>
      </w:r>
    </w:p>
    <w:p w:rsidR="00371222" w:rsidRDefault="00371222" w:rsidP="005F1BDB">
      <w:pPr>
        <w:spacing w:after="0" w:line="360" w:lineRule="auto"/>
        <w:ind w:left="720" w:firstLine="120"/>
        <w:jc w:val="both"/>
        <w:rPr>
          <w:rFonts w:ascii="Times New Roman" w:hAnsi="Times New Roman" w:cs="Times New Roman"/>
          <w:sz w:val="24"/>
          <w:szCs w:val="24"/>
        </w:rPr>
      </w:pPr>
    </w:p>
    <w:p w:rsidR="00E72EB4" w:rsidRDefault="00E72EB4" w:rsidP="005F1BDB">
      <w:pPr>
        <w:spacing w:line="360" w:lineRule="auto"/>
        <w:jc w:val="both"/>
      </w:pPr>
    </w:p>
    <w:sectPr w:rsidR="00E72E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642" w:rsidRDefault="008F4642" w:rsidP="00371222">
      <w:pPr>
        <w:spacing w:after="0" w:line="240" w:lineRule="auto"/>
      </w:pPr>
      <w:r>
        <w:separator/>
      </w:r>
    </w:p>
  </w:endnote>
  <w:endnote w:type="continuationSeparator" w:id="0">
    <w:p w:rsidR="008F4642" w:rsidRDefault="008F4642" w:rsidP="0037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642" w:rsidRDefault="008F4642" w:rsidP="00371222">
      <w:pPr>
        <w:spacing w:after="0" w:line="240" w:lineRule="auto"/>
      </w:pPr>
      <w:r>
        <w:separator/>
      </w:r>
    </w:p>
  </w:footnote>
  <w:footnote w:type="continuationSeparator" w:id="0">
    <w:p w:rsidR="008F4642" w:rsidRDefault="008F4642" w:rsidP="00371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75336"/>
      <w:docPartObj>
        <w:docPartGallery w:val="Page Numbers (Top of Page)"/>
        <w:docPartUnique/>
      </w:docPartObj>
    </w:sdtPr>
    <w:sdtEndPr>
      <w:rPr>
        <w:noProof/>
      </w:rPr>
    </w:sdtEndPr>
    <w:sdtContent>
      <w:p w:rsidR="00350F80" w:rsidRDefault="006A7886">
        <w:pPr>
          <w:pStyle w:val="Header"/>
          <w:jc w:val="right"/>
          <w:rPr>
            <w:noProof/>
          </w:rPr>
        </w:pPr>
        <w:r>
          <w:fldChar w:fldCharType="begin"/>
        </w:r>
        <w:r>
          <w:instrText xml:space="preserve"> PAGE   \* MERGEFORMAT </w:instrText>
        </w:r>
        <w:r>
          <w:fldChar w:fldCharType="separate"/>
        </w:r>
        <w:r w:rsidR="00CF6D1F">
          <w:rPr>
            <w:noProof/>
          </w:rPr>
          <w:t>1</w:t>
        </w:r>
        <w:r>
          <w:rPr>
            <w:noProof/>
          </w:rPr>
          <w:fldChar w:fldCharType="end"/>
        </w:r>
      </w:p>
      <w:p w:rsidR="00350F80" w:rsidRDefault="006A7886">
        <w:pPr>
          <w:pStyle w:val="Header"/>
          <w:jc w:val="right"/>
          <w:rPr>
            <w:noProof/>
          </w:rPr>
        </w:pPr>
        <w:r>
          <w:rPr>
            <w:noProof/>
          </w:rPr>
          <w:t>HH</w:t>
        </w:r>
        <w:r w:rsidR="001119F1">
          <w:rPr>
            <w:noProof/>
          </w:rPr>
          <w:t xml:space="preserve"> 96-21</w:t>
        </w:r>
      </w:p>
      <w:p w:rsidR="00350F80" w:rsidRDefault="007A0CED">
        <w:pPr>
          <w:pStyle w:val="Header"/>
          <w:jc w:val="right"/>
        </w:pPr>
        <w:r>
          <w:rPr>
            <w:noProof/>
          </w:rPr>
          <w:t>CA 406/18</w:t>
        </w:r>
      </w:p>
    </w:sdtContent>
  </w:sdt>
  <w:p w:rsidR="00350F80" w:rsidRDefault="008F46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0C71"/>
    <w:multiLevelType w:val="hybridMultilevel"/>
    <w:tmpl w:val="69CC1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0042C"/>
    <w:multiLevelType w:val="hybridMultilevel"/>
    <w:tmpl w:val="8952775A"/>
    <w:lvl w:ilvl="0" w:tplc="6ED45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22"/>
    <w:rsid w:val="00022ADD"/>
    <w:rsid w:val="000E426A"/>
    <w:rsid w:val="00101EF1"/>
    <w:rsid w:val="001119F1"/>
    <w:rsid w:val="001C3B2E"/>
    <w:rsid w:val="002674B8"/>
    <w:rsid w:val="002741ED"/>
    <w:rsid w:val="002E048C"/>
    <w:rsid w:val="00371222"/>
    <w:rsid w:val="0040304C"/>
    <w:rsid w:val="004A5F2F"/>
    <w:rsid w:val="004B7B67"/>
    <w:rsid w:val="004F2089"/>
    <w:rsid w:val="00517109"/>
    <w:rsid w:val="00560CB6"/>
    <w:rsid w:val="005F1BDB"/>
    <w:rsid w:val="00643092"/>
    <w:rsid w:val="006A7886"/>
    <w:rsid w:val="00726B6A"/>
    <w:rsid w:val="007318D0"/>
    <w:rsid w:val="00734FF4"/>
    <w:rsid w:val="007A0CED"/>
    <w:rsid w:val="007E65B7"/>
    <w:rsid w:val="007F00E6"/>
    <w:rsid w:val="008A64C0"/>
    <w:rsid w:val="008F4642"/>
    <w:rsid w:val="00937BC3"/>
    <w:rsid w:val="00A4390E"/>
    <w:rsid w:val="00A70090"/>
    <w:rsid w:val="00AA2A36"/>
    <w:rsid w:val="00B444D2"/>
    <w:rsid w:val="00CB5CC4"/>
    <w:rsid w:val="00CF6D1F"/>
    <w:rsid w:val="00D65121"/>
    <w:rsid w:val="00D82037"/>
    <w:rsid w:val="00D86A84"/>
    <w:rsid w:val="00DC515D"/>
    <w:rsid w:val="00E72EB4"/>
    <w:rsid w:val="00E73A0A"/>
    <w:rsid w:val="00E83FDF"/>
    <w:rsid w:val="00EF5F3E"/>
    <w:rsid w:val="00F0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EAD36-74E6-4598-895B-C95E308C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222"/>
  </w:style>
  <w:style w:type="paragraph" w:styleId="ListParagraph">
    <w:name w:val="List Paragraph"/>
    <w:basedOn w:val="Normal"/>
    <w:uiPriority w:val="34"/>
    <w:qFormat/>
    <w:rsid w:val="00371222"/>
    <w:pPr>
      <w:ind w:left="720"/>
      <w:contextualSpacing/>
    </w:pPr>
  </w:style>
  <w:style w:type="paragraph" w:styleId="Footer">
    <w:name w:val="footer"/>
    <w:basedOn w:val="Normal"/>
    <w:link w:val="FooterChar"/>
    <w:uiPriority w:val="99"/>
    <w:unhideWhenUsed/>
    <w:rsid w:val="00371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222"/>
  </w:style>
  <w:style w:type="paragraph" w:styleId="BalloonText">
    <w:name w:val="Balloon Text"/>
    <w:basedOn w:val="Normal"/>
    <w:link w:val="BalloonTextChar"/>
    <w:uiPriority w:val="99"/>
    <w:semiHidden/>
    <w:unhideWhenUsed/>
    <w:rsid w:val="00A70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F Chatukuta</dc:creator>
  <cp:lastModifiedBy>JSC</cp:lastModifiedBy>
  <cp:revision>2</cp:revision>
  <cp:lastPrinted>2021-03-09T10:53:00Z</cp:lastPrinted>
  <dcterms:created xsi:type="dcterms:W3CDTF">2021-03-15T07:52:00Z</dcterms:created>
  <dcterms:modified xsi:type="dcterms:W3CDTF">2021-03-15T07:52:00Z</dcterms:modified>
</cp:coreProperties>
</file>