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45" w:rsidRDefault="003C6945" w:rsidP="003C7770">
      <w:pPr>
        <w:spacing w:after="0" w:line="240" w:lineRule="auto"/>
      </w:pPr>
      <w:bookmarkStart w:id="0" w:name="_GoBack"/>
      <w:bookmarkEnd w:id="0"/>
      <w:r>
        <w:t xml:space="preserve">PARIRENYATWA GROUP OF HOSPITALS </w:t>
      </w:r>
    </w:p>
    <w:p w:rsidR="003C6945" w:rsidRPr="00A94461" w:rsidRDefault="003C7770" w:rsidP="003C7770">
      <w:pPr>
        <w:spacing w:after="0" w:line="240" w:lineRule="auto"/>
      </w:pPr>
      <w:r>
        <w:t>versus</w:t>
      </w:r>
    </w:p>
    <w:p w:rsidR="003C6945" w:rsidRDefault="003C6945" w:rsidP="003C7770">
      <w:pPr>
        <w:spacing w:after="0" w:line="240" w:lineRule="auto"/>
      </w:pPr>
      <w:r>
        <w:t>DEFINE HORIZONS (PRIVATE) LIMITED</w:t>
      </w:r>
    </w:p>
    <w:p w:rsidR="003C6945" w:rsidRPr="00A94461" w:rsidRDefault="003C6945" w:rsidP="003C6945"/>
    <w:p w:rsidR="003C6945" w:rsidRDefault="003C6945" w:rsidP="003C6945">
      <w:r w:rsidRPr="00A94461">
        <w:t>HIGH COURT OF ZIMBABWE</w:t>
      </w:r>
      <w:r w:rsidRPr="00A94461">
        <w:br/>
        <w:t>TSANGA J</w:t>
      </w:r>
      <w:r w:rsidRPr="00A94461">
        <w:br/>
        <w:t xml:space="preserve">HARARE, </w:t>
      </w:r>
      <w:r w:rsidR="00072A6E">
        <w:t>26 January &amp; 7 February 2018</w:t>
      </w:r>
    </w:p>
    <w:p w:rsidR="003C6945" w:rsidRDefault="003C6945" w:rsidP="003C6945"/>
    <w:p w:rsidR="003C6945" w:rsidRPr="002872DD" w:rsidRDefault="003C6945" w:rsidP="003C6945">
      <w:pPr>
        <w:rPr>
          <w:b/>
        </w:rPr>
      </w:pPr>
      <w:r w:rsidRPr="002872DD">
        <w:rPr>
          <w:b/>
        </w:rPr>
        <w:t>Opposed application</w:t>
      </w:r>
    </w:p>
    <w:p w:rsidR="003C7770" w:rsidRDefault="003C7770" w:rsidP="003C6945">
      <w:pPr>
        <w:rPr>
          <w:i/>
        </w:rPr>
      </w:pPr>
    </w:p>
    <w:p w:rsidR="003C6945" w:rsidRPr="00A94461" w:rsidRDefault="00072A6E" w:rsidP="003C6945">
      <w:pPr>
        <w:rPr>
          <w:i/>
        </w:rPr>
      </w:pPr>
      <w:r>
        <w:rPr>
          <w:i/>
        </w:rPr>
        <w:t>T Tandi</w:t>
      </w:r>
      <w:r w:rsidR="005B6F91">
        <w:rPr>
          <w:i/>
        </w:rPr>
        <w:t>,</w:t>
      </w:r>
      <w:r>
        <w:rPr>
          <w:i/>
        </w:rPr>
        <w:t xml:space="preserve"> </w:t>
      </w:r>
      <w:r w:rsidR="003C6945" w:rsidRPr="005B6F91">
        <w:t xml:space="preserve">for </w:t>
      </w:r>
      <w:r w:rsidR="005B6F91">
        <w:t>a</w:t>
      </w:r>
      <w:r w:rsidR="003C6945" w:rsidRPr="005B6F91">
        <w:t>pplicant</w:t>
      </w:r>
      <w:r w:rsidR="003C6945">
        <w:rPr>
          <w:i/>
        </w:rPr>
        <w:br/>
      </w:r>
      <w:r>
        <w:rPr>
          <w:i/>
        </w:rPr>
        <w:t>CW Gumiro</w:t>
      </w:r>
      <w:r w:rsidR="005B6F91">
        <w:rPr>
          <w:i/>
        </w:rPr>
        <w:t>,</w:t>
      </w:r>
      <w:r>
        <w:rPr>
          <w:i/>
        </w:rPr>
        <w:t xml:space="preserve"> </w:t>
      </w:r>
      <w:r w:rsidR="003C6945" w:rsidRPr="005B6F91">
        <w:t xml:space="preserve">for </w:t>
      </w:r>
      <w:r w:rsidR="005B6F91">
        <w:t>r</w:t>
      </w:r>
      <w:r w:rsidR="003C6945" w:rsidRPr="005B6F91">
        <w:t>espondent</w:t>
      </w:r>
    </w:p>
    <w:p w:rsidR="002872DD" w:rsidRPr="00A94461" w:rsidRDefault="002872DD" w:rsidP="002872DD"/>
    <w:p w:rsidR="00672979" w:rsidRDefault="00090C82" w:rsidP="00072A6E">
      <w:pPr>
        <w:spacing w:line="360" w:lineRule="auto"/>
        <w:jc w:val="both"/>
      </w:pPr>
      <w:r>
        <w:rPr>
          <w:b/>
        </w:rPr>
        <w:tab/>
      </w:r>
      <w:r w:rsidR="002872DD" w:rsidRPr="00090C82">
        <w:t>TSANGA J:</w:t>
      </w:r>
      <w:r>
        <w:t xml:space="preserve"> </w:t>
      </w:r>
      <w:r w:rsidR="002872DD">
        <w:t xml:space="preserve">The </w:t>
      </w:r>
      <w:r>
        <w:t>a</w:t>
      </w:r>
      <w:r w:rsidR="002872DD">
        <w:t>pplicant</w:t>
      </w:r>
      <w:r w:rsidR="00F44B60">
        <w:t xml:space="preserve"> </w:t>
      </w:r>
      <w:r w:rsidR="002872DD">
        <w:t>s</w:t>
      </w:r>
      <w:r w:rsidR="00976273">
        <w:t>eeks</w:t>
      </w:r>
      <w:r w:rsidR="007B38B8">
        <w:t xml:space="preserve"> </w:t>
      </w:r>
      <w:r w:rsidR="002872DD">
        <w:t>eviction of the</w:t>
      </w:r>
      <w:r w:rsidR="007B38B8">
        <w:t xml:space="preserve"> </w:t>
      </w:r>
      <w:r>
        <w:t>r</w:t>
      </w:r>
      <w:r w:rsidR="002872DD">
        <w:t>espondent</w:t>
      </w:r>
      <w:r w:rsidR="007B38B8">
        <w:t xml:space="preserve"> </w:t>
      </w:r>
      <w:r w:rsidR="002872DD">
        <w:t>to whom it was</w:t>
      </w:r>
      <w:r w:rsidR="007B38B8">
        <w:t xml:space="preserve"> </w:t>
      </w:r>
      <w:r w:rsidR="002872DD">
        <w:t>leasing</w:t>
      </w:r>
      <w:r w:rsidR="007B38B8">
        <w:t xml:space="preserve"> </w:t>
      </w:r>
      <w:r w:rsidR="000E2ED0">
        <w:t>a take away</w:t>
      </w:r>
      <w:r w:rsidR="00CF7570">
        <w:t xml:space="preserve"> </w:t>
      </w:r>
      <w:r w:rsidR="000E2ED0">
        <w:t>and a superette</w:t>
      </w:r>
      <w:r w:rsidR="007B38B8">
        <w:t xml:space="preserve"> </w:t>
      </w:r>
      <w:r w:rsidR="002872DD">
        <w:t>on its hospital</w:t>
      </w:r>
      <w:r w:rsidR="00F44B60">
        <w:t xml:space="preserve"> </w:t>
      </w:r>
      <w:r w:rsidR="002872DD">
        <w:t>premises</w:t>
      </w:r>
      <w:r w:rsidR="00B85BA4">
        <w:t>,</w:t>
      </w:r>
      <w:r w:rsidR="007B38B8">
        <w:t xml:space="preserve"> </w:t>
      </w:r>
      <w:r w:rsidR="002872DD">
        <w:t>on the grounds that the lease</w:t>
      </w:r>
      <w:r w:rsidR="007B38B8">
        <w:t xml:space="preserve"> </w:t>
      </w:r>
      <w:r w:rsidR="00976273">
        <w:t>has</w:t>
      </w:r>
      <w:r w:rsidR="00F44B60">
        <w:t xml:space="preserve"> </w:t>
      </w:r>
      <w:r w:rsidR="00B85BA4">
        <w:t>expired;</w:t>
      </w:r>
      <w:r w:rsidR="002872DD">
        <w:t xml:space="preserve"> that</w:t>
      </w:r>
      <w:r w:rsidR="007B38B8">
        <w:t xml:space="preserve"> </w:t>
      </w:r>
      <w:r w:rsidR="002872DD">
        <w:t xml:space="preserve">six </w:t>
      </w:r>
      <w:r w:rsidR="007B38B8">
        <w:t>months’ notice</w:t>
      </w:r>
      <w:r w:rsidR="002872DD">
        <w:t xml:space="preserve"> had</w:t>
      </w:r>
      <w:r w:rsidR="007B38B8">
        <w:t xml:space="preserve"> </w:t>
      </w:r>
      <w:r w:rsidR="002872DD">
        <w:t>been</w:t>
      </w:r>
      <w:r w:rsidR="007B38B8">
        <w:t xml:space="preserve"> </w:t>
      </w:r>
      <w:r w:rsidR="002872DD">
        <w:t>g</w:t>
      </w:r>
      <w:r w:rsidR="000E2ED0">
        <w:t>i</w:t>
      </w:r>
      <w:r w:rsidR="002872DD">
        <w:t>ven to the</w:t>
      </w:r>
      <w:r w:rsidR="007B38B8">
        <w:t xml:space="preserve"> </w:t>
      </w:r>
      <w:r w:rsidR="00DD7C81">
        <w:t>r</w:t>
      </w:r>
      <w:r w:rsidR="007E3A9C">
        <w:t>espondent</w:t>
      </w:r>
      <w:r w:rsidR="00B85BA4">
        <w:t>;</w:t>
      </w:r>
      <w:r w:rsidR="007E3A9C">
        <w:t xml:space="preserve"> </w:t>
      </w:r>
      <w:r w:rsidR="002872DD">
        <w:t>and</w:t>
      </w:r>
      <w:r w:rsidR="00B85BA4">
        <w:t>,</w:t>
      </w:r>
      <w:r w:rsidR="007B38B8">
        <w:t xml:space="preserve"> </w:t>
      </w:r>
      <w:r w:rsidR="002872DD">
        <w:t>lastly that the</w:t>
      </w:r>
      <w:r w:rsidR="007B38B8">
        <w:t xml:space="preserve"> </w:t>
      </w:r>
      <w:r w:rsidR="002872DD">
        <w:t>continued</w:t>
      </w:r>
      <w:r w:rsidR="00F44B60">
        <w:t xml:space="preserve"> </w:t>
      </w:r>
      <w:r w:rsidR="002872DD">
        <w:t>o</w:t>
      </w:r>
      <w:r w:rsidR="000E2ED0">
        <w:t>ccu</w:t>
      </w:r>
      <w:r w:rsidR="002872DD">
        <w:t>pation</w:t>
      </w:r>
      <w:r w:rsidR="00F44B60">
        <w:t xml:space="preserve"> </w:t>
      </w:r>
      <w:r w:rsidR="00976273">
        <w:t>i</w:t>
      </w:r>
      <w:r w:rsidR="002872DD">
        <w:t>s illegal.</w:t>
      </w:r>
      <w:r w:rsidR="000E2ED0">
        <w:t xml:space="preserve"> The application </w:t>
      </w:r>
      <w:r w:rsidR="00CF7570">
        <w:t>has some</w:t>
      </w:r>
      <w:r w:rsidR="000E2ED0">
        <w:t xml:space="preserve"> </w:t>
      </w:r>
      <w:r w:rsidR="00CF7570">
        <w:t xml:space="preserve">important background </w:t>
      </w:r>
      <w:r w:rsidR="000E2ED0">
        <w:t>facts</w:t>
      </w:r>
      <w:r w:rsidR="00CF7570">
        <w:t xml:space="preserve"> </w:t>
      </w:r>
      <w:r w:rsidR="000E2ED0">
        <w:t>to</w:t>
      </w:r>
      <w:r w:rsidR="00CF7570">
        <w:t xml:space="preserve"> </w:t>
      </w:r>
      <w:r w:rsidR="000E2ED0">
        <w:t xml:space="preserve">it </w:t>
      </w:r>
      <w:r w:rsidR="00CF7570">
        <w:t xml:space="preserve">that have </w:t>
      </w:r>
      <w:r w:rsidR="000E2ED0">
        <w:t>led to the present application.</w:t>
      </w:r>
      <w:r w:rsidR="00CF7570">
        <w:t xml:space="preserve"> </w:t>
      </w:r>
      <w:r w:rsidR="000E2ED0">
        <w:t xml:space="preserve">The </w:t>
      </w:r>
      <w:r w:rsidR="00CF7570">
        <w:t>parties entered</w:t>
      </w:r>
      <w:r w:rsidR="000E2ED0">
        <w:t xml:space="preserve"> into</w:t>
      </w:r>
      <w:r w:rsidR="00CF7570">
        <w:t xml:space="preserve"> </w:t>
      </w:r>
      <w:r w:rsidR="000E2ED0">
        <w:t>the initial lease agreement</w:t>
      </w:r>
      <w:r w:rsidR="00CF7570">
        <w:t xml:space="preserve"> </w:t>
      </w:r>
      <w:r w:rsidR="000E2ED0">
        <w:t>in</w:t>
      </w:r>
      <w:r w:rsidR="00CF7570">
        <w:t xml:space="preserve"> </w:t>
      </w:r>
      <w:r w:rsidR="000E2ED0">
        <w:t>August 2010. The lease</w:t>
      </w:r>
      <w:r w:rsidR="00CF7570">
        <w:t xml:space="preserve"> </w:t>
      </w:r>
      <w:r w:rsidR="000E2ED0">
        <w:t>was in writing and</w:t>
      </w:r>
      <w:r w:rsidR="00CF7570">
        <w:t xml:space="preserve"> </w:t>
      </w:r>
      <w:r w:rsidR="000E2ED0">
        <w:t>was</w:t>
      </w:r>
      <w:r w:rsidR="00CF7570">
        <w:t xml:space="preserve"> </w:t>
      </w:r>
      <w:r w:rsidR="000E2ED0">
        <w:t xml:space="preserve">for a period </w:t>
      </w:r>
      <w:r w:rsidR="00CF7570">
        <w:t>of</w:t>
      </w:r>
      <w:r w:rsidR="000E2ED0">
        <w:t xml:space="preserve"> three</w:t>
      </w:r>
      <w:r w:rsidR="00CF7570">
        <w:t xml:space="preserve"> </w:t>
      </w:r>
      <w:r w:rsidR="000E2ED0">
        <w:t>years. All went</w:t>
      </w:r>
      <w:r w:rsidR="00CF7570">
        <w:t xml:space="preserve"> </w:t>
      </w:r>
      <w:r w:rsidR="000E2ED0">
        <w:t>well</w:t>
      </w:r>
      <w:r w:rsidR="00CF7570">
        <w:t xml:space="preserve"> during this period</w:t>
      </w:r>
      <w:r w:rsidR="000E2ED0">
        <w:t xml:space="preserve"> or so</w:t>
      </w:r>
      <w:r w:rsidR="00CF7570">
        <w:t xml:space="preserve"> </w:t>
      </w:r>
      <w:r w:rsidR="000E2ED0">
        <w:t xml:space="preserve">it </w:t>
      </w:r>
      <w:r w:rsidR="00CF7570">
        <w:t>would seem</w:t>
      </w:r>
      <w:r w:rsidR="000E2ED0">
        <w:t>. In 2013</w:t>
      </w:r>
      <w:r w:rsidR="00672979">
        <w:t>,</w:t>
      </w:r>
      <w:r w:rsidR="000E2ED0">
        <w:t xml:space="preserve"> the</w:t>
      </w:r>
      <w:r w:rsidR="00CF7570">
        <w:t xml:space="preserve"> </w:t>
      </w:r>
      <w:r w:rsidR="000E2ED0">
        <w:t>lease was renewed</w:t>
      </w:r>
      <w:r w:rsidR="00CF7570">
        <w:t xml:space="preserve"> </w:t>
      </w:r>
      <w:r w:rsidR="000E2ED0">
        <w:t xml:space="preserve">on the </w:t>
      </w:r>
      <w:r w:rsidR="00CF7570">
        <w:t xml:space="preserve">same conditions as </w:t>
      </w:r>
      <w:r w:rsidR="000E2ED0">
        <w:t>the</w:t>
      </w:r>
      <w:r w:rsidR="00CF7570">
        <w:t xml:space="preserve"> </w:t>
      </w:r>
      <w:r w:rsidR="000E2ED0">
        <w:t>2010</w:t>
      </w:r>
      <w:r w:rsidR="00CF7570">
        <w:t xml:space="preserve"> </w:t>
      </w:r>
      <w:r w:rsidR="000E2ED0">
        <w:t>lease. However</w:t>
      </w:r>
      <w:r w:rsidR="00976273">
        <w:t>,</w:t>
      </w:r>
      <w:r w:rsidR="000E2ED0">
        <w:t xml:space="preserve"> </w:t>
      </w:r>
      <w:r w:rsidR="00CF7570">
        <w:t xml:space="preserve">midway through </w:t>
      </w:r>
      <w:r w:rsidR="000E2ED0">
        <w:t xml:space="preserve">this period, the </w:t>
      </w:r>
      <w:r w:rsidR="00802D9D">
        <w:t>a</w:t>
      </w:r>
      <w:r w:rsidR="007E3A9C">
        <w:t>pplicant</w:t>
      </w:r>
      <w:r w:rsidR="00CF7570">
        <w:t xml:space="preserve"> </w:t>
      </w:r>
      <w:r w:rsidR="000E2ED0">
        <w:t>sought to</w:t>
      </w:r>
      <w:r w:rsidR="00CF7570">
        <w:t xml:space="preserve"> </w:t>
      </w:r>
      <w:r w:rsidR="000E2ED0">
        <w:t>cancel the</w:t>
      </w:r>
      <w:r w:rsidR="00CF7570">
        <w:t xml:space="preserve"> </w:t>
      </w:r>
      <w:r w:rsidR="000E2ED0">
        <w:t>lease</w:t>
      </w:r>
      <w:r w:rsidR="00CF7570">
        <w:t xml:space="preserve"> </w:t>
      </w:r>
      <w:r w:rsidR="000E2ED0">
        <w:t>agreement</w:t>
      </w:r>
      <w:r w:rsidR="00CF7570">
        <w:t xml:space="preserve"> between the parties. The </w:t>
      </w:r>
      <w:r w:rsidR="00802D9D">
        <w:t>r</w:t>
      </w:r>
      <w:r w:rsidR="007E3A9C">
        <w:t xml:space="preserve">espondent </w:t>
      </w:r>
      <w:r w:rsidR="000E2ED0">
        <w:t>resisted</w:t>
      </w:r>
      <w:r w:rsidR="00CF7570">
        <w:t xml:space="preserve"> </w:t>
      </w:r>
      <w:r w:rsidR="000E2ED0">
        <w:t>this</w:t>
      </w:r>
      <w:r w:rsidR="00CF7570">
        <w:t xml:space="preserve"> </w:t>
      </w:r>
      <w:r w:rsidR="000E2ED0">
        <w:t>eviction</w:t>
      </w:r>
      <w:r w:rsidR="00CF7570">
        <w:t xml:space="preserve"> </w:t>
      </w:r>
      <w:r w:rsidR="000E2ED0">
        <w:t>resulting in the</w:t>
      </w:r>
      <w:r w:rsidR="00CF7570">
        <w:t xml:space="preserve"> </w:t>
      </w:r>
      <w:r w:rsidR="00802D9D">
        <w:t>a</w:t>
      </w:r>
      <w:r w:rsidR="007E3A9C">
        <w:t>pplicant</w:t>
      </w:r>
      <w:r w:rsidR="00CF7570">
        <w:t xml:space="preserve"> </w:t>
      </w:r>
      <w:r w:rsidR="000E2ED0">
        <w:t>dragging the</w:t>
      </w:r>
      <w:r w:rsidR="00672979">
        <w:t xml:space="preserve"> </w:t>
      </w:r>
      <w:r w:rsidR="00802D9D">
        <w:t>r</w:t>
      </w:r>
      <w:r w:rsidR="007E3A9C">
        <w:t xml:space="preserve">espondent </w:t>
      </w:r>
      <w:r w:rsidR="000E2ED0">
        <w:t>to</w:t>
      </w:r>
      <w:r w:rsidR="00CF7570">
        <w:t xml:space="preserve"> </w:t>
      </w:r>
      <w:r w:rsidR="000E2ED0">
        <w:t>court</w:t>
      </w:r>
      <w:r w:rsidR="00CF7570">
        <w:t xml:space="preserve"> </w:t>
      </w:r>
      <w:r w:rsidR="000E2ED0">
        <w:t>to</w:t>
      </w:r>
      <w:r w:rsidR="00CF7570">
        <w:t xml:space="preserve"> </w:t>
      </w:r>
      <w:r w:rsidR="000E2ED0">
        <w:t>confirm the cancellation</w:t>
      </w:r>
      <w:r w:rsidR="00CF7570">
        <w:t xml:space="preserve"> </w:t>
      </w:r>
      <w:r w:rsidR="000E2ED0">
        <w:t>and</w:t>
      </w:r>
      <w:r w:rsidR="00CF7570">
        <w:t xml:space="preserve"> </w:t>
      </w:r>
      <w:r w:rsidR="000E2ED0">
        <w:t>to</w:t>
      </w:r>
      <w:r w:rsidR="00CF7570">
        <w:t xml:space="preserve"> </w:t>
      </w:r>
      <w:r w:rsidR="000E2ED0">
        <w:t xml:space="preserve">get </w:t>
      </w:r>
      <w:r w:rsidR="00672979">
        <w:t>its</w:t>
      </w:r>
      <w:r w:rsidR="000E2ED0">
        <w:t xml:space="preserve"> ejectment.</w:t>
      </w:r>
      <w:r w:rsidR="00CF7570">
        <w:t xml:space="preserve"> </w:t>
      </w:r>
      <w:r w:rsidR="000E2ED0">
        <w:t>The matter</w:t>
      </w:r>
      <w:r w:rsidR="00CF7570">
        <w:t xml:space="preserve"> </w:t>
      </w:r>
      <w:r w:rsidR="000E2ED0">
        <w:t>was heard as HC 2374/15 sometime</w:t>
      </w:r>
      <w:r w:rsidR="00CF7570">
        <w:t xml:space="preserve"> </w:t>
      </w:r>
      <w:r w:rsidR="000E2ED0">
        <w:t>in</w:t>
      </w:r>
      <w:r w:rsidR="00CF7570">
        <w:t xml:space="preserve"> </w:t>
      </w:r>
      <w:r w:rsidR="000E2ED0">
        <w:t>October</w:t>
      </w:r>
      <w:r w:rsidR="00CF7570">
        <w:t xml:space="preserve"> </w:t>
      </w:r>
      <w:r w:rsidR="000E2ED0">
        <w:t>2016</w:t>
      </w:r>
      <w:r w:rsidR="00CF7570">
        <w:t xml:space="preserve"> </w:t>
      </w:r>
      <w:r w:rsidR="000E2ED0">
        <w:t>and the</w:t>
      </w:r>
      <w:r w:rsidR="00CF7570">
        <w:t xml:space="preserve"> </w:t>
      </w:r>
      <w:r w:rsidR="000E2ED0">
        <w:t>judgment</w:t>
      </w:r>
      <w:r w:rsidR="00CF7570">
        <w:t xml:space="preserve"> </w:t>
      </w:r>
      <w:r w:rsidR="000E2ED0">
        <w:t>passed</w:t>
      </w:r>
      <w:r w:rsidR="00CF7570">
        <w:t xml:space="preserve"> </w:t>
      </w:r>
      <w:r w:rsidR="000E2ED0">
        <w:t>in January</w:t>
      </w:r>
      <w:r w:rsidR="00CF7570">
        <w:t xml:space="preserve"> </w:t>
      </w:r>
      <w:r w:rsidR="000E2ED0">
        <w:t>2017.</w:t>
      </w:r>
      <w:r w:rsidR="00CF7570">
        <w:t xml:space="preserve"> </w:t>
      </w:r>
      <w:r w:rsidR="000E2ED0">
        <w:t>Materially</w:t>
      </w:r>
      <w:r w:rsidR="00976273">
        <w:t xml:space="preserve">, at the time </w:t>
      </w:r>
      <w:r w:rsidR="000E2ED0">
        <w:t>the</w:t>
      </w:r>
      <w:r w:rsidR="00CF7570">
        <w:t xml:space="preserve"> </w:t>
      </w:r>
      <w:r w:rsidR="000E2ED0">
        <w:t>court</w:t>
      </w:r>
      <w:r w:rsidR="00CF7570">
        <w:t xml:space="preserve"> </w:t>
      </w:r>
      <w:r w:rsidR="000E2ED0">
        <w:t xml:space="preserve">found the </w:t>
      </w:r>
      <w:r w:rsidR="00802D9D">
        <w:t>a</w:t>
      </w:r>
      <w:r w:rsidR="007E3A9C">
        <w:t>pplicant</w:t>
      </w:r>
      <w:r w:rsidR="000E2ED0">
        <w:t>’</w:t>
      </w:r>
      <w:r w:rsidR="00672979">
        <w:t>s</w:t>
      </w:r>
      <w:r w:rsidR="00CF7570">
        <w:t xml:space="preserve"> </w:t>
      </w:r>
      <w:r w:rsidR="000E2ED0">
        <w:t>intentions</w:t>
      </w:r>
      <w:r w:rsidR="00CF7570">
        <w:t xml:space="preserve"> </w:t>
      </w:r>
      <w:r w:rsidR="000E2ED0">
        <w:t>in</w:t>
      </w:r>
      <w:r w:rsidR="00CF7570">
        <w:t xml:space="preserve"> </w:t>
      </w:r>
      <w:r w:rsidR="000E2ED0">
        <w:t>seeking to</w:t>
      </w:r>
      <w:r w:rsidR="00CF7570">
        <w:t xml:space="preserve"> </w:t>
      </w:r>
      <w:r w:rsidR="000E2ED0">
        <w:t>terminate the lease</w:t>
      </w:r>
      <w:r w:rsidR="00CF7570">
        <w:t xml:space="preserve"> </w:t>
      </w:r>
      <w:r w:rsidR="000E2ED0">
        <w:t>before</w:t>
      </w:r>
      <w:r w:rsidR="00CF7570">
        <w:t xml:space="preserve"> </w:t>
      </w:r>
      <w:r w:rsidR="000E2ED0">
        <w:t>its</w:t>
      </w:r>
      <w:r w:rsidR="00CF7570">
        <w:t xml:space="preserve"> expiry</w:t>
      </w:r>
      <w:r w:rsidR="000E2ED0">
        <w:t xml:space="preserve"> to be</w:t>
      </w:r>
      <w:r w:rsidR="00CF7570">
        <w:t xml:space="preserve"> </w:t>
      </w:r>
      <w:r w:rsidR="000E2ED0">
        <w:t>less</w:t>
      </w:r>
      <w:r w:rsidR="00CF7570">
        <w:t xml:space="preserve"> </w:t>
      </w:r>
      <w:r w:rsidR="000E2ED0">
        <w:t>than</w:t>
      </w:r>
      <w:r w:rsidR="00CF7570">
        <w:t xml:space="preserve"> </w:t>
      </w:r>
      <w:r w:rsidR="000E2ED0">
        <w:t>noble, it having</w:t>
      </w:r>
      <w:r w:rsidR="00CF7570">
        <w:t xml:space="preserve"> </w:t>
      </w:r>
      <w:r w:rsidR="000E2ED0">
        <w:t>emerged that its</w:t>
      </w:r>
      <w:r w:rsidR="00CF7570">
        <w:t xml:space="preserve"> </w:t>
      </w:r>
      <w:r w:rsidR="000E2ED0">
        <w:t>intention</w:t>
      </w:r>
      <w:r w:rsidR="00CF7570">
        <w:t xml:space="preserve"> </w:t>
      </w:r>
      <w:r w:rsidR="00336590">
        <w:t>was</w:t>
      </w:r>
      <w:r w:rsidR="00CF7570">
        <w:t xml:space="preserve"> </w:t>
      </w:r>
      <w:r w:rsidR="00336590">
        <w:t>to</w:t>
      </w:r>
      <w:r w:rsidR="00CF7570">
        <w:t xml:space="preserve"> </w:t>
      </w:r>
      <w:r w:rsidR="00336590">
        <w:t>put in</w:t>
      </w:r>
      <w:r w:rsidR="00CF7570">
        <w:t xml:space="preserve"> </w:t>
      </w:r>
      <w:r w:rsidR="00336590">
        <w:t>a more favoured</w:t>
      </w:r>
      <w:r w:rsidR="00CF7570">
        <w:t xml:space="preserve"> </w:t>
      </w:r>
      <w:r w:rsidR="000E2ED0">
        <w:t>tenant</w:t>
      </w:r>
      <w:r w:rsidR="00976273">
        <w:t>.</w:t>
      </w:r>
      <w:r w:rsidR="00336590">
        <w:t xml:space="preserve"> </w:t>
      </w:r>
      <w:r w:rsidR="000E2ED0">
        <w:t>The long of the</w:t>
      </w:r>
      <w:r w:rsidR="00CF7570">
        <w:t xml:space="preserve"> short</w:t>
      </w:r>
      <w:r w:rsidR="000E2ED0">
        <w:t xml:space="preserve"> is that</w:t>
      </w:r>
      <w:r w:rsidR="00CF7570">
        <w:t xml:space="preserve"> </w:t>
      </w:r>
      <w:r w:rsidR="000E2ED0">
        <w:t>by the</w:t>
      </w:r>
      <w:r w:rsidR="00CF7570">
        <w:t xml:space="preserve"> </w:t>
      </w:r>
      <w:r w:rsidR="000E2ED0">
        <w:t>time</w:t>
      </w:r>
      <w:r w:rsidR="00CF7570">
        <w:t xml:space="preserve"> </w:t>
      </w:r>
      <w:r w:rsidR="000E2ED0">
        <w:t>the matter</w:t>
      </w:r>
      <w:r w:rsidR="00CF7570">
        <w:t xml:space="preserve"> </w:t>
      </w:r>
      <w:r w:rsidR="000E2ED0">
        <w:t>was</w:t>
      </w:r>
      <w:r w:rsidR="00CF7570">
        <w:t xml:space="preserve"> </w:t>
      </w:r>
      <w:r w:rsidR="000E2ED0">
        <w:t>heard</w:t>
      </w:r>
      <w:r w:rsidR="00672979">
        <w:t>,</w:t>
      </w:r>
      <w:r w:rsidR="00CF7570">
        <w:t xml:space="preserve"> </w:t>
      </w:r>
      <w:r w:rsidR="000E2ED0">
        <w:t>the</w:t>
      </w:r>
      <w:r w:rsidR="00CF7570">
        <w:t xml:space="preserve"> </w:t>
      </w:r>
      <w:r w:rsidR="000E2ED0">
        <w:t>lease</w:t>
      </w:r>
      <w:r w:rsidR="00CF7570">
        <w:t xml:space="preserve"> </w:t>
      </w:r>
      <w:r w:rsidR="000E2ED0">
        <w:t>had</w:t>
      </w:r>
      <w:r w:rsidR="00CF7570">
        <w:t xml:space="preserve"> </w:t>
      </w:r>
      <w:r w:rsidR="000E2ED0">
        <w:t>expired by effluxion of</w:t>
      </w:r>
      <w:r w:rsidR="00CF7570">
        <w:t xml:space="preserve"> </w:t>
      </w:r>
      <w:r w:rsidR="000E2ED0">
        <w:t>time</w:t>
      </w:r>
      <w:r w:rsidR="00672979">
        <w:t>. This was</w:t>
      </w:r>
      <w:r w:rsidR="00C137B3">
        <w:t xml:space="preserve"> </w:t>
      </w:r>
      <w:r w:rsidR="000E2ED0">
        <w:t>at the end of</w:t>
      </w:r>
      <w:r w:rsidR="00CF7570">
        <w:t xml:space="preserve"> </w:t>
      </w:r>
      <w:r w:rsidR="000E2ED0">
        <w:t>June</w:t>
      </w:r>
      <w:r w:rsidR="00CF7570">
        <w:t xml:space="preserve"> </w:t>
      </w:r>
      <w:r w:rsidR="000E2ED0">
        <w:t>2016.</w:t>
      </w:r>
      <w:r w:rsidR="00CF7570">
        <w:t xml:space="preserve"> </w:t>
      </w:r>
      <w:r w:rsidR="000E2ED0">
        <w:t>When the</w:t>
      </w:r>
      <w:r w:rsidR="00CF7570">
        <w:t xml:space="preserve"> </w:t>
      </w:r>
      <w:r w:rsidR="00802D9D">
        <w:t>a</w:t>
      </w:r>
      <w:r w:rsidR="007E3A9C">
        <w:t>pplicant</w:t>
      </w:r>
      <w:r w:rsidR="00CF7570">
        <w:t xml:space="preserve"> </w:t>
      </w:r>
      <w:r w:rsidR="000E2ED0">
        <w:t>attempted to</w:t>
      </w:r>
      <w:r w:rsidR="00CF7570">
        <w:t xml:space="preserve"> </w:t>
      </w:r>
      <w:r w:rsidR="000E2ED0">
        <w:t>raise</w:t>
      </w:r>
      <w:r w:rsidR="00CF7570">
        <w:t xml:space="preserve"> </w:t>
      </w:r>
      <w:r w:rsidR="000E2ED0">
        <w:t>this in the</w:t>
      </w:r>
      <w:r w:rsidR="00CF7570">
        <w:t xml:space="preserve"> </w:t>
      </w:r>
      <w:r w:rsidR="000E2ED0">
        <w:t>matter</w:t>
      </w:r>
      <w:r w:rsidR="00336590">
        <w:t xml:space="preserve"> a</w:t>
      </w:r>
      <w:r w:rsidR="00976273">
        <w:t>s a</w:t>
      </w:r>
      <w:r w:rsidR="00CF7570">
        <w:t>n</w:t>
      </w:r>
      <w:r w:rsidR="00336590">
        <w:t xml:space="preserve"> </w:t>
      </w:r>
      <w:r w:rsidR="00CF7570">
        <w:t xml:space="preserve">additional </w:t>
      </w:r>
      <w:r w:rsidR="00336590">
        <w:t>cause</w:t>
      </w:r>
      <w:r w:rsidR="00CF7570">
        <w:t xml:space="preserve"> </w:t>
      </w:r>
      <w:r w:rsidR="00336590">
        <w:t>for</w:t>
      </w:r>
      <w:r w:rsidR="00CF7570">
        <w:t xml:space="preserve"> </w:t>
      </w:r>
      <w:r w:rsidR="00336590">
        <w:t>eviction,</w:t>
      </w:r>
      <w:r w:rsidR="00CF7570">
        <w:t xml:space="preserve"> </w:t>
      </w:r>
      <w:r w:rsidR="00336590">
        <w:t xml:space="preserve">the </w:t>
      </w:r>
      <w:r w:rsidR="007E3A9C">
        <w:t>J</w:t>
      </w:r>
      <w:r w:rsidR="00336590">
        <w:t>udge was not</w:t>
      </w:r>
      <w:r w:rsidR="00CF7570">
        <w:t xml:space="preserve"> </w:t>
      </w:r>
      <w:r w:rsidR="00336590">
        <w:t xml:space="preserve">persuaded because </w:t>
      </w:r>
      <w:r w:rsidR="000E2ED0">
        <w:t>that</w:t>
      </w:r>
      <w:r w:rsidR="00CF7570">
        <w:t xml:space="preserve"> </w:t>
      </w:r>
      <w:r w:rsidR="000E2ED0">
        <w:t>was</w:t>
      </w:r>
      <w:r w:rsidR="00CF7570">
        <w:t xml:space="preserve"> </w:t>
      </w:r>
      <w:r w:rsidR="000E2ED0">
        <w:t>not</w:t>
      </w:r>
      <w:r w:rsidR="00CF7570">
        <w:t xml:space="preserve"> </w:t>
      </w:r>
      <w:r w:rsidR="000E2ED0">
        <w:t>the</w:t>
      </w:r>
      <w:r w:rsidR="00CF7570">
        <w:t xml:space="preserve"> </w:t>
      </w:r>
      <w:r w:rsidR="000E2ED0">
        <w:t>cause of</w:t>
      </w:r>
      <w:r w:rsidR="00CF7570">
        <w:t xml:space="preserve"> </w:t>
      </w:r>
      <w:r w:rsidR="000E2ED0">
        <w:t>action that</w:t>
      </w:r>
      <w:r w:rsidR="00CF7570">
        <w:t xml:space="preserve"> </w:t>
      </w:r>
      <w:r w:rsidR="000E2ED0">
        <w:t>had been</w:t>
      </w:r>
      <w:r w:rsidR="00CF7570">
        <w:t xml:space="preserve"> </w:t>
      </w:r>
      <w:r w:rsidR="000E2ED0">
        <w:t>pleaded</w:t>
      </w:r>
      <w:r w:rsidR="00336590">
        <w:t>. Furthermore</w:t>
      </w:r>
      <w:r w:rsidR="00976273">
        <w:t>,</w:t>
      </w:r>
      <w:r w:rsidR="00336590">
        <w:t xml:space="preserve"> no</w:t>
      </w:r>
      <w:r w:rsidR="00CF7570">
        <w:t xml:space="preserve"> </w:t>
      </w:r>
      <w:r w:rsidR="00336590">
        <w:t>effort</w:t>
      </w:r>
      <w:r w:rsidR="00CF7570">
        <w:t xml:space="preserve"> </w:t>
      </w:r>
      <w:r w:rsidR="00336590">
        <w:t>had been</w:t>
      </w:r>
      <w:r w:rsidR="00CF7570">
        <w:t xml:space="preserve"> </w:t>
      </w:r>
      <w:r w:rsidR="00336590">
        <w:t>made to</w:t>
      </w:r>
      <w:r w:rsidR="00CF7570">
        <w:t xml:space="preserve"> </w:t>
      </w:r>
      <w:r w:rsidR="00336590">
        <w:t>amend</w:t>
      </w:r>
      <w:r w:rsidR="00CF7570">
        <w:t xml:space="preserve"> </w:t>
      </w:r>
      <w:r w:rsidR="00336590">
        <w:t>the claim</w:t>
      </w:r>
      <w:r w:rsidR="00976273">
        <w:t xml:space="preserve"> following</w:t>
      </w:r>
      <w:r w:rsidR="00C137B3">
        <w:t xml:space="preserve"> </w:t>
      </w:r>
      <w:r w:rsidR="00976273">
        <w:t xml:space="preserve">the </w:t>
      </w:r>
      <w:r w:rsidR="00336590">
        <w:t>expiry of the</w:t>
      </w:r>
      <w:r w:rsidR="00C137B3">
        <w:t xml:space="preserve"> </w:t>
      </w:r>
      <w:r w:rsidR="00976273">
        <w:t>second</w:t>
      </w:r>
      <w:r w:rsidR="00C137B3">
        <w:t xml:space="preserve"> </w:t>
      </w:r>
      <w:r w:rsidR="00976273">
        <w:t>term</w:t>
      </w:r>
      <w:r w:rsidR="00C137B3">
        <w:t xml:space="preserve"> </w:t>
      </w:r>
      <w:r w:rsidR="00976273">
        <w:t>of</w:t>
      </w:r>
      <w:r w:rsidR="00C137B3">
        <w:t xml:space="preserve"> </w:t>
      </w:r>
      <w:r w:rsidR="00976273">
        <w:t xml:space="preserve">the </w:t>
      </w:r>
      <w:r w:rsidR="00336590">
        <w:t xml:space="preserve">lease </w:t>
      </w:r>
      <w:r w:rsidR="00976273">
        <w:t>in</w:t>
      </w:r>
      <w:r w:rsidR="00336590">
        <w:t xml:space="preserve"> June</w:t>
      </w:r>
      <w:r w:rsidR="00CF7570">
        <w:t xml:space="preserve"> </w:t>
      </w:r>
      <w:r w:rsidR="00336590">
        <w:t>2016.</w:t>
      </w:r>
      <w:r w:rsidR="00CF7570">
        <w:t xml:space="preserve"> </w:t>
      </w:r>
      <w:r w:rsidR="00D63237">
        <w:t xml:space="preserve">The </w:t>
      </w:r>
      <w:r w:rsidR="008731BA">
        <w:t>a</w:t>
      </w:r>
      <w:r w:rsidR="007E3A9C">
        <w:t>pplicant</w:t>
      </w:r>
      <w:r w:rsidR="00CF7570">
        <w:t xml:space="preserve"> </w:t>
      </w:r>
      <w:r w:rsidR="00D63237">
        <w:t>had</w:t>
      </w:r>
      <w:r w:rsidR="00976273">
        <w:t xml:space="preserve"> therefore</w:t>
      </w:r>
      <w:r w:rsidR="00CF7570">
        <w:t xml:space="preserve"> </w:t>
      </w:r>
      <w:r w:rsidR="00D63237">
        <w:t xml:space="preserve">lost </w:t>
      </w:r>
      <w:r w:rsidR="00672979">
        <w:t>its case for</w:t>
      </w:r>
      <w:r w:rsidR="00C137B3">
        <w:t xml:space="preserve"> </w:t>
      </w:r>
      <w:r w:rsidR="00672979">
        <w:t>eviction at that</w:t>
      </w:r>
      <w:r w:rsidR="00C137B3">
        <w:t xml:space="preserve"> </w:t>
      </w:r>
      <w:r w:rsidR="00672979">
        <w:t>stage for this additional</w:t>
      </w:r>
      <w:r w:rsidR="00C137B3">
        <w:t xml:space="preserve"> </w:t>
      </w:r>
      <w:r w:rsidR="00672979">
        <w:t xml:space="preserve">reason. </w:t>
      </w:r>
    </w:p>
    <w:p w:rsidR="000E2ED0" w:rsidRDefault="00D63237" w:rsidP="008731BA">
      <w:pPr>
        <w:spacing w:after="0" w:line="360" w:lineRule="auto"/>
        <w:ind w:firstLine="720"/>
        <w:jc w:val="both"/>
      </w:pPr>
      <w:r>
        <w:lastRenderedPageBreak/>
        <w:t>However, t</w:t>
      </w:r>
      <w:r w:rsidR="00336590">
        <w:t xml:space="preserve">he </w:t>
      </w:r>
      <w:r w:rsidR="00672979">
        <w:t>J</w:t>
      </w:r>
      <w:r w:rsidR="00336590">
        <w:t>udge having</w:t>
      </w:r>
      <w:r w:rsidR="00CF7570">
        <w:t xml:space="preserve"> </w:t>
      </w:r>
      <w:r w:rsidR="00336590">
        <w:t>observed</w:t>
      </w:r>
      <w:r w:rsidR="00C137B3">
        <w:t xml:space="preserve"> </w:t>
      </w:r>
      <w:r w:rsidR="00672979">
        <w:t xml:space="preserve">in his judgment </w:t>
      </w:r>
      <w:r w:rsidR="00336590">
        <w:t>that the renewal provision</w:t>
      </w:r>
      <w:r w:rsidR="00CF7570">
        <w:t xml:space="preserve"> </w:t>
      </w:r>
      <w:r w:rsidR="00336590">
        <w:t>in the</w:t>
      </w:r>
      <w:r w:rsidR="00CF7570">
        <w:t xml:space="preserve"> </w:t>
      </w:r>
      <w:r w:rsidR="00336590">
        <w:t>2010</w:t>
      </w:r>
      <w:r w:rsidR="00672979">
        <w:t xml:space="preserve"> lease</w:t>
      </w:r>
      <w:r w:rsidR="00336590">
        <w:t xml:space="preserve"> </w:t>
      </w:r>
      <w:r>
        <w:t xml:space="preserve">was </w:t>
      </w:r>
      <w:r w:rsidR="00336590">
        <w:t>carried</w:t>
      </w:r>
      <w:r w:rsidR="00CF7570">
        <w:t xml:space="preserve"> </w:t>
      </w:r>
      <w:r w:rsidR="00336590">
        <w:t>over into the</w:t>
      </w:r>
      <w:r w:rsidR="00CF7570">
        <w:t xml:space="preserve"> </w:t>
      </w:r>
      <w:r w:rsidR="00336590">
        <w:t>period</w:t>
      </w:r>
      <w:r w:rsidR="00CF7570">
        <w:t xml:space="preserve"> </w:t>
      </w:r>
      <w:r w:rsidR="00336590">
        <w:t>of the lease</w:t>
      </w:r>
      <w:r w:rsidR="00CF7570">
        <w:t xml:space="preserve"> </w:t>
      </w:r>
      <w:r w:rsidR="00336590">
        <w:t>that</w:t>
      </w:r>
      <w:r w:rsidR="00CF7570">
        <w:t xml:space="preserve"> </w:t>
      </w:r>
      <w:r w:rsidR="00336590">
        <w:t>was</w:t>
      </w:r>
      <w:r w:rsidR="00CF7570">
        <w:t xml:space="preserve"> </w:t>
      </w:r>
      <w:r w:rsidR="00336590">
        <w:t>the</w:t>
      </w:r>
      <w:r w:rsidR="00CF7570">
        <w:t xml:space="preserve"> </w:t>
      </w:r>
      <w:r w:rsidR="00336590">
        <w:t>subject</w:t>
      </w:r>
      <w:r w:rsidR="00672979">
        <w:t xml:space="preserve"> </w:t>
      </w:r>
      <w:r w:rsidR="00336590">
        <w:t>matter of the</w:t>
      </w:r>
      <w:r w:rsidR="00CF7570">
        <w:t xml:space="preserve"> </w:t>
      </w:r>
      <w:r w:rsidR="00336590">
        <w:t>dispute,</w:t>
      </w:r>
      <w:r w:rsidR="00CF7570">
        <w:t xml:space="preserve"> </w:t>
      </w:r>
      <w:r w:rsidR="00336590">
        <w:t xml:space="preserve">the </w:t>
      </w:r>
      <w:r w:rsidR="008731BA">
        <w:t>a</w:t>
      </w:r>
      <w:r w:rsidR="007E3A9C">
        <w:t>pplicant</w:t>
      </w:r>
      <w:r w:rsidR="00336590">
        <w:t xml:space="preserve"> (as</w:t>
      </w:r>
      <w:r w:rsidR="00C137B3">
        <w:t xml:space="preserve"> </w:t>
      </w:r>
      <w:r w:rsidR="00672979">
        <w:t xml:space="preserve">then </w:t>
      </w:r>
      <w:r w:rsidR="00336590">
        <w:t>plaintiff)</w:t>
      </w:r>
      <w:r w:rsidR="00CF7570">
        <w:t xml:space="preserve"> </w:t>
      </w:r>
      <w:r w:rsidR="00336590">
        <w:t>had the onus</w:t>
      </w:r>
      <w:r w:rsidR="00CF7570">
        <w:t xml:space="preserve"> </w:t>
      </w:r>
      <w:r w:rsidR="00336590">
        <w:t xml:space="preserve">to </w:t>
      </w:r>
      <w:r w:rsidR="00672979">
        <w:t>f</w:t>
      </w:r>
      <w:r w:rsidR="00336590">
        <w:t>light</w:t>
      </w:r>
      <w:r w:rsidR="00C137B3">
        <w:t xml:space="preserve"> </w:t>
      </w:r>
      <w:r w:rsidR="00672979">
        <w:t xml:space="preserve">a </w:t>
      </w:r>
      <w:r w:rsidR="00336590">
        <w:t>new tender</w:t>
      </w:r>
      <w:r w:rsidR="00CF7570">
        <w:t xml:space="preserve"> </w:t>
      </w:r>
      <w:r w:rsidR="00336590">
        <w:t>to</w:t>
      </w:r>
      <w:r w:rsidR="00CF7570">
        <w:t xml:space="preserve"> </w:t>
      </w:r>
      <w:r w:rsidR="00336590">
        <w:t>enable the</w:t>
      </w:r>
      <w:r w:rsidR="00CF7570">
        <w:t xml:space="preserve"> </w:t>
      </w:r>
      <w:r w:rsidR="008731BA">
        <w:t>respondent</w:t>
      </w:r>
      <w:r w:rsidR="00336590">
        <w:t>s (as</w:t>
      </w:r>
      <w:r w:rsidR="00672979">
        <w:t xml:space="preserve"> then</w:t>
      </w:r>
      <w:r w:rsidR="00336590">
        <w:t xml:space="preserve"> defendant)</w:t>
      </w:r>
      <w:r w:rsidR="00CF7570">
        <w:t xml:space="preserve"> </w:t>
      </w:r>
      <w:r w:rsidR="00336590">
        <w:t xml:space="preserve">to </w:t>
      </w:r>
      <w:r w:rsidR="00CF7570">
        <w:t>regularise</w:t>
      </w:r>
      <w:r w:rsidR="00336590">
        <w:t xml:space="preserve"> </w:t>
      </w:r>
      <w:r w:rsidR="00CF7570">
        <w:t xml:space="preserve">their </w:t>
      </w:r>
      <w:r w:rsidR="00336590">
        <w:t>position</w:t>
      </w:r>
      <w:r w:rsidR="00672979">
        <w:t>.</w:t>
      </w:r>
      <w:r w:rsidR="00C137B3">
        <w:t xml:space="preserve"> </w:t>
      </w:r>
      <w:r>
        <w:t>Following on from this,</w:t>
      </w:r>
      <w:r w:rsidR="00CF7570">
        <w:t xml:space="preserve"> </w:t>
      </w:r>
      <w:r>
        <w:t xml:space="preserve">the </w:t>
      </w:r>
      <w:r w:rsidR="00B85BA4">
        <w:t>a</w:t>
      </w:r>
      <w:r w:rsidR="007E3A9C">
        <w:t>pplicant</w:t>
      </w:r>
      <w:r w:rsidR="00CF7570">
        <w:t xml:space="preserve"> </w:t>
      </w:r>
      <w:r>
        <w:t>had written to the</w:t>
      </w:r>
      <w:r w:rsidR="00CF7570">
        <w:t xml:space="preserve"> </w:t>
      </w:r>
      <w:r w:rsidR="008731BA">
        <w:t>r</w:t>
      </w:r>
      <w:r w:rsidR="007E3A9C">
        <w:t xml:space="preserve">espondent </w:t>
      </w:r>
      <w:r>
        <w:t>on the</w:t>
      </w:r>
      <w:r w:rsidR="00CF7570">
        <w:t xml:space="preserve"> </w:t>
      </w:r>
      <w:r>
        <w:t>7</w:t>
      </w:r>
      <w:r w:rsidR="00672979" w:rsidRPr="00672979">
        <w:rPr>
          <w:vertAlign w:val="superscript"/>
        </w:rPr>
        <w:t>th</w:t>
      </w:r>
      <w:r w:rsidR="00C137B3">
        <w:t xml:space="preserve"> </w:t>
      </w:r>
      <w:r w:rsidR="00672979">
        <w:t xml:space="preserve">of </w:t>
      </w:r>
      <w:r>
        <w:t>March</w:t>
      </w:r>
      <w:r w:rsidR="00CF7570">
        <w:t xml:space="preserve"> </w:t>
      </w:r>
      <w:r>
        <w:t>2017</w:t>
      </w:r>
      <w:r w:rsidR="00672979">
        <w:t>,</w:t>
      </w:r>
      <w:r w:rsidR="00CF7570">
        <w:t xml:space="preserve"> </w:t>
      </w:r>
      <w:r>
        <w:t>indicating that</w:t>
      </w:r>
      <w:r w:rsidR="00CF7570">
        <w:t xml:space="preserve"> </w:t>
      </w:r>
      <w:r>
        <w:t xml:space="preserve">in </w:t>
      </w:r>
      <w:r w:rsidR="00CF7570">
        <w:t xml:space="preserve">accordance </w:t>
      </w:r>
      <w:r>
        <w:t>with the</w:t>
      </w:r>
      <w:r w:rsidR="00CF7570">
        <w:t xml:space="preserve"> </w:t>
      </w:r>
      <w:r>
        <w:t>judgment</w:t>
      </w:r>
      <w:r w:rsidR="00CF7570">
        <w:t xml:space="preserve"> </w:t>
      </w:r>
      <w:r>
        <w:t>in HC 2374/15</w:t>
      </w:r>
      <w:r w:rsidR="00672979">
        <w:t>,</w:t>
      </w:r>
      <w:r>
        <w:t xml:space="preserve"> they were notifying</w:t>
      </w:r>
      <w:r w:rsidR="00CF7570">
        <w:t xml:space="preserve"> </w:t>
      </w:r>
      <w:r>
        <w:t>the</w:t>
      </w:r>
      <w:r w:rsidR="00CF7570">
        <w:t xml:space="preserve"> </w:t>
      </w:r>
      <w:r w:rsidR="00B85BA4">
        <w:t>r</w:t>
      </w:r>
      <w:r w:rsidR="008C0BFD">
        <w:t>espondent</w:t>
      </w:r>
      <w:r w:rsidR="00CF7570">
        <w:t xml:space="preserve"> that</w:t>
      </w:r>
      <w:r>
        <w:t xml:space="preserve"> the</w:t>
      </w:r>
      <w:r w:rsidR="00CF7570">
        <w:t xml:space="preserve"> </w:t>
      </w:r>
      <w:r>
        <w:t>lease</w:t>
      </w:r>
      <w:r w:rsidR="00CF7570">
        <w:t xml:space="preserve"> </w:t>
      </w:r>
      <w:r>
        <w:t>agreement</w:t>
      </w:r>
      <w:r w:rsidR="00CF7570">
        <w:t xml:space="preserve"> </w:t>
      </w:r>
      <w:r>
        <w:t>would</w:t>
      </w:r>
      <w:r w:rsidR="00CF7570">
        <w:t xml:space="preserve"> </w:t>
      </w:r>
      <w:r>
        <w:t>terminate on</w:t>
      </w:r>
      <w:r w:rsidR="00CF7570">
        <w:t xml:space="preserve"> </w:t>
      </w:r>
      <w:r>
        <w:t>8</w:t>
      </w:r>
      <w:r w:rsidRPr="00D63237">
        <w:rPr>
          <w:vertAlign w:val="superscript"/>
        </w:rPr>
        <w:t>th</w:t>
      </w:r>
      <w:r>
        <w:t xml:space="preserve"> of</w:t>
      </w:r>
      <w:r w:rsidR="00CF7570">
        <w:t xml:space="preserve"> </w:t>
      </w:r>
      <w:r>
        <w:t>September</w:t>
      </w:r>
      <w:r w:rsidR="00CF7570">
        <w:t xml:space="preserve"> </w:t>
      </w:r>
      <w:r>
        <w:t>2017 in terms of the</w:t>
      </w:r>
      <w:r w:rsidR="00CF7570">
        <w:t xml:space="preserve"> </w:t>
      </w:r>
      <w:r>
        <w:t xml:space="preserve">six </w:t>
      </w:r>
      <w:r w:rsidR="00CF7570">
        <w:t>months’ notice</w:t>
      </w:r>
      <w:r>
        <w:t xml:space="preserve"> period</w:t>
      </w:r>
      <w:r w:rsidR="00CF7570">
        <w:t xml:space="preserve"> </w:t>
      </w:r>
      <w:r>
        <w:t>stated in the 2010 lease agreement.</w:t>
      </w:r>
      <w:r w:rsidR="00CF7570">
        <w:t xml:space="preserve"> </w:t>
      </w:r>
      <w:r w:rsidR="008731BA">
        <w:t>The a</w:t>
      </w:r>
      <w:r>
        <w:t>pplicant</w:t>
      </w:r>
      <w:r w:rsidR="00CF7570">
        <w:t xml:space="preserve"> </w:t>
      </w:r>
      <w:r>
        <w:t>equally advised that</w:t>
      </w:r>
      <w:r w:rsidR="00CF7570">
        <w:t xml:space="preserve"> </w:t>
      </w:r>
      <w:r>
        <w:t>it would be</w:t>
      </w:r>
      <w:r w:rsidR="00CF7570">
        <w:t xml:space="preserve"> </w:t>
      </w:r>
      <w:r>
        <w:t>floating</w:t>
      </w:r>
      <w:r w:rsidR="00CF7570">
        <w:t xml:space="preserve"> </w:t>
      </w:r>
      <w:r>
        <w:t>a tender</w:t>
      </w:r>
      <w:r w:rsidR="00CF7570">
        <w:t xml:space="preserve"> </w:t>
      </w:r>
      <w:r>
        <w:t>and</w:t>
      </w:r>
      <w:r w:rsidR="00CF7570">
        <w:t xml:space="preserve"> </w:t>
      </w:r>
      <w:r>
        <w:t xml:space="preserve">assured the </w:t>
      </w:r>
      <w:r w:rsidR="008731BA">
        <w:t>r</w:t>
      </w:r>
      <w:r w:rsidR="007E3A9C">
        <w:t xml:space="preserve">espondent </w:t>
      </w:r>
      <w:r>
        <w:t>that they</w:t>
      </w:r>
      <w:r w:rsidR="00CF7570">
        <w:t xml:space="preserve"> </w:t>
      </w:r>
      <w:r>
        <w:t>were</w:t>
      </w:r>
      <w:r w:rsidR="00CF7570">
        <w:t xml:space="preserve"> </w:t>
      </w:r>
      <w:r>
        <w:t>welcome to</w:t>
      </w:r>
      <w:r w:rsidR="00CF7570">
        <w:t xml:space="preserve"> </w:t>
      </w:r>
      <w:r>
        <w:t>participate</w:t>
      </w:r>
      <w:r w:rsidR="00CF7570">
        <w:t xml:space="preserve"> in</w:t>
      </w:r>
      <w:r>
        <w:t xml:space="preserve"> the</w:t>
      </w:r>
      <w:r w:rsidR="00CF7570">
        <w:t xml:space="preserve"> </w:t>
      </w:r>
      <w:r>
        <w:t>tender.</w:t>
      </w:r>
      <w:r w:rsidR="00CF7570">
        <w:t xml:space="preserve"> </w:t>
      </w:r>
      <w:r>
        <w:t xml:space="preserve">The tender was </w:t>
      </w:r>
      <w:r w:rsidR="00F11567">
        <w:t>f</w:t>
      </w:r>
      <w:r w:rsidR="00CF7570">
        <w:t>lighted</w:t>
      </w:r>
      <w:r>
        <w:t xml:space="preserve"> with its</w:t>
      </w:r>
      <w:r w:rsidR="00CF7570">
        <w:t xml:space="preserve"> </w:t>
      </w:r>
      <w:r>
        <w:t>closing</w:t>
      </w:r>
      <w:r w:rsidR="00CF7570">
        <w:t xml:space="preserve"> </w:t>
      </w:r>
      <w:r w:rsidR="007E3A9C">
        <w:t>d</w:t>
      </w:r>
      <w:r>
        <w:t>ate as</w:t>
      </w:r>
      <w:r w:rsidR="00CF7570">
        <w:t xml:space="preserve"> </w:t>
      </w:r>
      <w:r>
        <w:t xml:space="preserve">June 23 2017. </w:t>
      </w:r>
      <w:r w:rsidR="000D2BFB">
        <w:t>The r</w:t>
      </w:r>
      <w:r>
        <w:t>espondent</w:t>
      </w:r>
      <w:r w:rsidR="00F11567">
        <w:t xml:space="preserve"> happily</w:t>
      </w:r>
      <w:r w:rsidR="00CF7570">
        <w:t xml:space="preserve"> </w:t>
      </w:r>
      <w:r>
        <w:t>participated.</w:t>
      </w:r>
      <w:r w:rsidR="00CF7570">
        <w:t xml:space="preserve"> </w:t>
      </w:r>
      <w:r>
        <w:t>They</w:t>
      </w:r>
      <w:r w:rsidR="00CF7570">
        <w:t xml:space="preserve"> </w:t>
      </w:r>
      <w:r>
        <w:t>lost the tender</w:t>
      </w:r>
      <w:r w:rsidR="00CF7570">
        <w:t xml:space="preserve"> </w:t>
      </w:r>
      <w:r>
        <w:t>to Berringham</w:t>
      </w:r>
      <w:r w:rsidR="00CF7570">
        <w:t xml:space="preserve"> </w:t>
      </w:r>
      <w:r>
        <w:t>Trading</w:t>
      </w:r>
      <w:r w:rsidR="00CF7570">
        <w:t xml:space="preserve"> </w:t>
      </w:r>
      <w:r>
        <w:t>who offered</w:t>
      </w:r>
      <w:r w:rsidR="00CF7570">
        <w:t xml:space="preserve"> </w:t>
      </w:r>
      <w:r>
        <w:t>rentals</w:t>
      </w:r>
      <w:r w:rsidR="00CF7570">
        <w:t xml:space="preserve"> </w:t>
      </w:r>
      <w:r>
        <w:t>of</w:t>
      </w:r>
      <w:r w:rsidR="00CF7570">
        <w:t xml:space="preserve"> </w:t>
      </w:r>
      <w:r w:rsidRPr="00F11567">
        <w:rPr>
          <w:b/>
          <w:u w:val="single"/>
        </w:rPr>
        <w:t>US</w:t>
      </w:r>
      <w:r w:rsidR="00F11567" w:rsidRPr="00F11567">
        <w:rPr>
          <w:b/>
          <w:u w:val="single"/>
        </w:rPr>
        <w:t>$</w:t>
      </w:r>
      <w:r w:rsidRPr="00F11567">
        <w:rPr>
          <w:b/>
          <w:u w:val="single"/>
        </w:rPr>
        <w:t>4</w:t>
      </w:r>
      <w:r w:rsidR="00F11567" w:rsidRPr="00F11567">
        <w:rPr>
          <w:b/>
          <w:u w:val="single"/>
        </w:rPr>
        <w:t xml:space="preserve"> </w:t>
      </w:r>
      <w:r w:rsidRPr="00F11567">
        <w:rPr>
          <w:b/>
          <w:u w:val="single"/>
        </w:rPr>
        <w:t>500.00</w:t>
      </w:r>
      <w:r>
        <w:t xml:space="preserve"> a month</w:t>
      </w:r>
      <w:r w:rsidR="00CF7570">
        <w:t xml:space="preserve"> </w:t>
      </w:r>
      <w:r>
        <w:t>for the shop</w:t>
      </w:r>
      <w:r w:rsidR="00CF7570">
        <w:t xml:space="preserve"> </w:t>
      </w:r>
      <w:r>
        <w:t>compared to</w:t>
      </w:r>
      <w:r w:rsidR="00CF7570">
        <w:t xml:space="preserve"> </w:t>
      </w:r>
      <w:r w:rsidR="00B85BA4">
        <w:t>r</w:t>
      </w:r>
      <w:r w:rsidR="00924E25">
        <w:t>espondent’</w:t>
      </w:r>
      <w:r>
        <w:t>s</w:t>
      </w:r>
      <w:r w:rsidR="00CF7570">
        <w:t xml:space="preserve"> </w:t>
      </w:r>
      <w:r>
        <w:t>offer of</w:t>
      </w:r>
      <w:r w:rsidR="00CF7570">
        <w:t xml:space="preserve"> </w:t>
      </w:r>
      <w:r w:rsidR="00F11567" w:rsidRPr="00F11567">
        <w:rPr>
          <w:b/>
          <w:u w:val="single"/>
        </w:rPr>
        <w:t>US$ 2600.00</w:t>
      </w:r>
      <w:r w:rsidR="00F11567">
        <w:t>.</w:t>
      </w:r>
    </w:p>
    <w:p w:rsidR="006D6727" w:rsidRDefault="00D979ED" w:rsidP="008731BA">
      <w:pPr>
        <w:spacing w:after="0" w:line="360" w:lineRule="auto"/>
        <w:ind w:firstLine="720"/>
        <w:jc w:val="both"/>
      </w:pPr>
      <w:r>
        <w:t>What</w:t>
      </w:r>
      <w:r w:rsidR="00FE75B9">
        <w:t xml:space="preserve"> has </w:t>
      </w:r>
      <w:r w:rsidR="00D12413">
        <w:t>led to the</w:t>
      </w:r>
      <w:r w:rsidR="00CF7570">
        <w:t xml:space="preserve"> </w:t>
      </w:r>
      <w:r w:rsidR="00D12413">
        <w:t>present</w:t>
      </w:r>
      <w:r w:rsidR="00CF7570">
        <w:t xml:space="preserve"> </w:t>
      </w:r>
      <w:r w:rsidR="00D12413">
        <w:t>application is that f</w:t>
      </w:r>
      <w:r w:rsidR="00393E56">
        <w:t>ollowing the</w:t>
      </w:r>
      <w:r w:rsidR="00D63237">
        <w:t>ir</w:t>
      </w:r>
      <w:r w:rsidR="00CF7570">
        <w:t xml:space="preserve"> </w:t>
      </w:r>
      <w:r w:rsidR="00D63237">
        <w:t xml:space="preserve">loss </w:t>
      </w:r>
      <w:r w:rsidR="006D6727">
        <w:t xml:space="preserve">the </w:t>
      </w:r>
      <w:r w:rsidR="00B85BA4">
        <w:t>r</w:t>
      </w:r>
      <w:r w:rsidR="007E3A9C">
        <w:t xml:space="preserve">espondent </w:t>
      </w:r>
      <w:r w:rsidR="006D6727">
        <w:t>then</w:t>
      </w:r>
      <w:r w:rsidR="00F44B60">
        <w:t xml:space="preserve"> </w:t>
      </w:r>
      <w:r w:rsidR="006D6727">
        <w:t>wrote</w:t>
      </w:r>
      <w:r w:rsidR="007B38B8">
        <w:t xml:space="preserve"> </w:t>
      </w:r>
      <w:r w:rsidR="00D12413">
        <w:t xml:space="preserve">to the </w:t>
      </w:r>
      <w:r w:rsidR="00B85BA4">
        <w:t>a</w:t>
      </w:r>
      <w:r w:rsidR="007E3A9C">
        <w:t>pplicant</w:t>
      </w:r>
      <w:r w:rsidR="00CF7570">
        <w:t xml:space="preserve"> </w:t>
      </w:r>
      <w:r w:rsidR="00D12413">
        <w:t>on the</w:t>
      </w:r>
      <w:r w:rsidR="00CF7570">
        <w:t xml:space="preserve"> </w:t>
      </w:r>
      <w:r w:rsidR="00D12413">
        <w:t>22</w:t>
      </w:r>
      <w:r w:rsidR="00D12413" w:rsidRPr="00D12413">
        <w:rPr>
          <w:vertAlign w:val="superscript"/>
        </w:rPr>
        <w:t>nd</w:t>
      </w:r>
      <w:r w:rsidR="00D12413">
        <w:t xml:space="preserve"> of August</w:t>
      </w:r>
      <w:r w:rsidR="00CF7570">
        <w:t xml:space="preserve"> </w:t>
      </w:r>
      <w:r w:rsidR="00D12413">
        <w:t xml:space="preserve">2017 </w:t>
      </w:r>
      <w:r w:rsidR="006D6727">
        <w:t>pointing</w:t>
      </w:r>
      <w:r w:rsidR="00F44B60">
        <w:t xml:space="preserve"> </w:t>
      </w:r>
      <w:r w:rsidR="006D6727">
        <w:t>out</w:t>
      </w:r>
      <w:r w:rsidR="007B38B8">
        <w:t xml:space="preserve"> </w:t>
      </w:r>
      <w:r w:rsidR="006D6727">
        <w:t>that</w:t>
      </w:r>
      <w:r w:rsidR="00F44B60">
        <w:t xml:space="preserve"> </w:t>
      </w:r>
      <w:r w:rsidR="006D6727">
        <w:t>its</w:t>
      </w:r>
      <w:r w:rsidR="00F44B60">
        <w:t xml:space="preserve"> </w:t>
      </w:r>
      <w:r w:rsidR="006D6727">
        <w:t xml:space="preserve">notice </w:t>
      </w:r>
      <w:r w:rsidR="00CF7570">
        <w:t>to</w:t>
      </w:r>
      <w:r w:rsidR="007B38B8">
        <w:t xml:space="preserve"> </w:t>
      </w:r>
      <w:r w:rsidR="00CF7570">
        <w:t xml:space="preserve">vacate </w:t>
      </w:r>
      <w:r w:rsidR="00D12413">
        <w:t>sent to them on</w:t>
      </w:r>
      <w:r w:rsidR="00CF7570">
        <w:t xml:space="preserve"> </w:t>
      </w:r>
      <w:r w:rsidR="00D12413">
        <w:t>7 March</w:t>
      </w:r>
      <w:r w:rsidR="00CF7570">
        <w:t xml:space="preserve"> </w:t>
      </w:r>
      <w:r w:rsidR="00D12413">
        <w:t>2017</w:t>
      </w:r>
      <w:r w:rsidR="00FE75B9">
        <w:t>,</w:t>
      </w:r>
      <w:r w:rsidR="00CF7570">
        <w:t xml:space="preserve"> </w:t>
      </w:r>
      <w:r w:rsidR="00D12413">
        <w:t>more than</w:t>
      </w:r>
      <w:r w:rsidR="00CF7570">
        <w:t xml:space="preserve"> </w:t>
      </w:r>
      <w:r w:rsidR="00D12413">
        <w:t>five</w:t>
      </w:r>
      <w:r w:rsidR="00CF7570">
        <w:t xml:space="preserve"> </w:t>
      </w:r>
      <w:r w:rsidR="00D12413">
        <w:t>months</w:t>
      </w:r>
      <w:r w:rsidR="00CF7570">
        <w:t xml:space="preserve"> </w:t>
      </w:r>
      <w:r w:rsidR="00D12413">
        <w:t>earlier</w:t>
      </w:r>
      <w:r w:rsidR="00FE75B9">
        <w:t>,</w:t>
      </w:r>
      <w:r w:rsidR="00D12413">
        <w:t xml:space="preserve"> </w:t>
      </w:r>
      <w:r w:rsidR="006D6727">
        <w:t>was defective</w:t>
      </w:r>
      <w:r w:rsidR="00D12413">
        <w:t>. The reason advanced</w:t>
      </w:r>
      <w:r w:rsidR="00CF7570">
        <w:t xml:space="preserve"> </w:t>
      </w:r>
      <w:r w:rsidR="00D12413">
        <w:t>was that in terms</w:t>
      </w:r>
      <w:r w:rsidR="00CF7570">
        <w:t xml:space="preserve"> </w:t>
      </w:r>
      <w:r w:rsidR="006D6727">
        <w:t>of the</w:t>
      </w:r>
      <w:r w:rsidR="007B38B8">
        <w:t xml:space="preserve"> </w:t>
      </w:r>
      <w:r w:rsidR="006D6727">
        <w:t>lease</w:t>
      </w:r>
      <w:r w:rsidR="00F44B60">
        <w:t xml:space="preserve"> </w:t>
      </w:r>
      <w:r w:rsidR="006D6727">
        <w:t>agreement</w:t>
      </w:r>
      <w:r w:rsidR="00FE75B9">
        <w:t>,</w:t>
      </w:r>
      <w:r w:rsidR="006D6727">
        <w:t xml:space="preserve"> the tender</w:t>
      </w:r>
      <w:r w:rsidR="00F44B60">
        <w:t xml:space="preserve"> </w:t>
      </w:r>
      <w:r w:rsidR="006D6727">
        <w:t>should</w:t>
      </w:r>
      <w:r w:rsidR="007B38B8">
        <w:t xml:space="preserve"> </w:t>
      </w:r>
      <w:r w:rsidR="006D6727">
        <w:t>have been</w:t>
      </w:r>
      <w:r w:rsidR="007B38B8">
        <w:t xml:space="preserve"> </w:t>
      </w:r>
      <w:r w:rsidR="00CF7570">
        <w:t>held</w:t>
      </w:r>
      <w:r w:rsidR="00F44B60">
        <w:t xml:space="preserve"> </w:t>
      </w:r>
      <w:r w:rsidR="006D6727">
        <w:t>prior to the termination of the</w:t>
      </w:r>
      <w:r w:rsidR="007B38B8">
        <w:t xml:space="preserve"> </w:t>
      </w:r>
      <w:r w:rsidR="00D12413">
        <w:t>lease – in other words</w:t>
      </w:r>
      <w:r w:rsidR="00CF7570">
        <w:t xml:space="preserve"> </w:t>
      </w:r>
      <w:r w:rsidR="00D12413">
        <w:t>before</w:t>
      </w:r>
      <w:r w:rsidR="00FE75B9">
        <w:t xml:space="preserve"> the</w:t>
      </w:r>
      <w:r w:rsidR="00C137B3">
        <w:t xml:space="preserve"> </w:t>
      </w:r>
      <w:r w:rsidR="00FE75B9">
        <w:t>end</w:t>
      </w:r>
      <w:r w:rsidR="00C137B3">
        <w:t xml:space="preserve"> </w:t>
      </w:r>
      <w:r w:rsidR="00FE75B9">
        <w:t>of</w:t>
      </w:r>
      <w:r w:rsidR="00C137B3">
        <w:t xml:space="preserve"> </w:t>
      </w:r>
      <w:r w:rsidR="00D12413">
        <w:t>June</w:t>
      </w:r>
      <w:r w:rsidR="00CF7570">
        <w:t xml:space="preserve"> </w:t>
      </w:r>
      <w:r w:rsidR="00D12413">
        <w:t>2016. Their</w:t>
      </w:r>
      <w:r w:rsidR="00CF7570">
        <w:t xml:space="preserve"> </w:t>
      </w:r>
      <w:r w:rsidR="00D12413">
        <w:t>argument</w:t>
      </w:r>
      <w:r w:rsidR="00CF7570">
        <w:t xml:space="preserve"> </w:t>
      </w:r>
      <w:r w:rsidR="00D12413">
        <w:t>was therefore that</w:t>
      </w:r>
      <w:r w:rsidR="00CF7570">
        <w:t xml:space="preserve"> </w:t>
      </w:r>
      <w:r w:rsidR="00D12413">
        <w:t>the</w:t>
      </w:r>
      <w:r w:rsidR="00CF7570">
        <w:t xml:space="preserve"> </w:t>
      </w:r>
      <w:r w:rsidR="00D12413">
        <w:t>tender</w:t>
      </w:r>
      <w:r w:rsidR="00CF7570">
        <w:t xml:space="preserve"> </w:t>
      </w:r>
      <w:r w:rsidR="00D12413">
        <w:t>which was</w:t>
      </w:r>
      <w:r w:rsidR="00CF7570">
        <w:t xml:space="preserve"> </w:t>
      </w:r>
      <w:r w:rsidR="00D12413">
        <w:t>held</w:t>
      </w:r>
      <w:r w:rsidR="00FE75B9">
        <w:t xml:space="preserve"> a year later</w:t>
      </w:r>
      <w:r w:rsidR="00CF7570">
        <w:t xml:space="preserve"> </w:t>
      </w:r>
      <w:r w:rsidR="00D12413">
        <w:t>in</w:t>
      </w:r>
      <w:r w:rsidR="00CF7570">
        <w:t xml:space="preserve"> </w:t>
      </w:r>
      <w:r w:rsidR="00D12413">
        <w:t>June</w:t>
      </w:r>
      <w:r w:rsidR="00CF7570">
        <w:t xml:space="preserve"> </w:t>
      </w:r>
      <w:r w:rsidR="00D12413">
        <w:t>2017</w:t>
      </w:r>
      <w:r w:rsidR="00CF7570">
        <w:t xml:space="preserve"> </w:t>
      </w:r>
      <w:r w:rsidR="00D12413">
        <w:t>flouted the lease</w:t>
      </w:r>
      <w:r w:rsidR="00CF7570">
        <w:t xml:space="preserve"> </w:t>
      </w:r>
      <w:r w:rsidR="00D12413">
        <w:t xml:space="preserve">provision. </w:t>
      </w:r>
      <w:r w:rsidR="006D6727">
        <w:t>The</w:t>
      </w:r>
      <w:r w:rsidR="007B38B8">
        <w:t xml:space="preserve"> </w:t>
      </w:r>
      <w:r w:rsidR="00CF7570">
        <w:t>relevant</w:t>
      </w:r>
      <w:r w:rsidR="0048052A">
        <w:t xml:space="preserve"> </w:t>
      </w:r>
      <w:r w:rsidR="006D6727">
        <w:t>clause</w:t>
      </w:r>
      <w:r w:rsidR="00F44B60">
        <w:t xml:space="preserve"> </w:t>
      </w:r>
      <w:r w:rsidR="006D6727">
        <w:t>relied upon in the</w:t>
      </w:r>
      <w:r w:rsidR="007B38B8">
        <w:t xml:space="preserve"> </w:t>
      </w:r>
      <w:r w:rsidR="006D6727">
        <w:t>lease</w:t>
      </w:r>
      <w:r w:rsidR="00F44B60">
        <w:t xml:space="preserve"> </w:t>
      </w:r>
      <w:r w:rsidR="006D6727">
        <w:t>agreement</w:t>
      </w:r>
      <w:r w:rsidR="00F44B60">
        <w:t xml:space="preserve"> </w:t>
      </w:r>
      <w:r w:rsidR="006D6727">
        <w:t>read as</w:t>
      </w:r>
      <w:r w:rsidR="00F44B60">
        <w:t xml:space="preserve"> </w:t>
      </w:r>
      <w:r w:rsidR="006D6727">
        <w:t xml:space="preserve">follows: </w:t>
      </w:r>
    </w:p>
    <w:p w:rsidR="006D6727" w:rsidRDefault="0048052A" w:rsidP="00FE75B9">
      <w:pPr>
        <w:spacing w:line="240" w:lineRule="auto"/>
        <w:ind w:left="720"/>
        <w:jc w:val="both"/>
      </w:pPr>
      <w:r>
        <w:t>“At the end</w:t>
      </w:r>
      <w:r w:rsidR="007B38B8">
        <w:t xml:space="preserve"> </w:t>
      </w:r>
      <w:r>
        <w:t>of the lease</w:t>
      </w:r>
      <w:r w:rsidR="007B38B8">
        <w:t xml:space="preserve"> </w:t>
      </w:r>
      <w:r>
        <w:t>period,</w:t>
      </w:r>
      <w:r w:rsidR="007B38B8">
        <w:t xml:space="preserve"> </w:t>
      </w:r>
      <w:r>
        <w:t>the lessee</w:t>
      </w:r>
      <w:r w:rsidR="00F44B60">
        <w:t xml:space="preserve"> </w:t>
      </w:r>
      <w:r>
        <w:t>shall apply</w:t>
      </w:r>
      <w:r w:rsidR="007B38B8">
        <w:t xml:space="preserve"> </w:t>
      </w:r>
      <w:r>
        <w:t>for the</w:t>
      </w:r>
      <w:r w:rsidR="007B38B8">
        <w:t xml:space="preserve"> </w:t>
      </w:r>
      <w:r>
        <w:t>renewal</w:t>
      </w:r>
      <w:r w:rsidR="007B38B8">
        <w:t xml:space="preserve"> </w:t>
      </w:r>
      <w:r>
        <w:t>of the lease</w:t>
      </w:r>
      <w:r w:rsidR="007B38B8">
        <w:t xml:space="preserve"> </w:t>
      </w:r>
      <w:r>
        <w:t>through</w:t>
      </w:r>
      <w:r w:rsidR="007B38B8">
        <w:t xml:space="preserve"> </w:t>
      </w:r>
      <w:r>
        <w:t>submission</w:t>
      </w:r>
      <w:r w:rsidR="007B38B8">
        <w:t xml:space="preserve"> </w:t>
      </w:r>
      <w:r>
        <w:t>of bids</w:t>
      </w:r>
      <w:r w:rsidR="007B38B8">
        <w:t xml:space="preserve"> </w:t>
      </w:r>
      <w:r>
        <w:t xml:space="preserve">in </w:t>
      </w:r>
      <w:r w:rsidR="00CF7570">
        <w:t>response</w:t>
      </w:r>
      <w:r w:rsidR="007B38B8">
        <w:t xml:space="preserve"> </w:t>
      </w:r>
      <w:r>
        <w:t>to</w:t>
      </w:r>
      <w:r w:rsidR="00F44B60">
        <w:t xml:space="preserve"> </w:t>
      </w:r>
      <w:r>
        <w:t>tender</w:t>
      </w:r>
      <w:r w:rsidR="007B38B8">
        <w:t xml:space="preserve"> </w:t>
      </w:r>
      <w:r>
        <w:t xml:space="preserve">invitations, which </w:t>
      </w:r>
      <w:r w:rsidR="00CF7570">
        <w:t>shall</w:t>
      </w:r>
      <w:r>
        <w:t xml:space="preserve"> be advertised</w:t>
      </w:r>
      <w:r w:rsidR="007B38B8">
        <w:t xml:space="preserve"> </w:t>
      </w:r>
      <w:r>
        <w:t>6 months</w:t>
      </w:r>
      <w:r w:rsidR="007B38B8">
        <w:t xml:space="preserve"> </w:t>
      </w:r>
      <w:r>
        <w:t>before the expiry</w:t>
      </w:r>
      <w:r w:rsidR="007B38B8">
        <w:t xml:space="preserve"> </w:t>
      </w:r>
      <w:r>
        <w:t>of the lease</w:t>
      </w:r>
      <w:r w:rsidR="007B38B8">
        <w:t xml:space="preserve"> </w:t>
      </w:r>
      <w:r>
        <w:t>agreement.</w:t>
      </w:r>
      <w:r w:rsidR="007B38B8">
        <w:t xml:space="preserve"> </w:t>
      </w:r>
      <w:r>
        <w:t>Notice to</w:t>
      </w:r>
      <w:r w:rsidR="00F44B60">
        <w:t xml:space="preserve"> </w:t>
      </w:r>
      <w:r>
        <w:t>terminate</w:t>
      </w:r>
      <w:r w:rsidR="007B38B8">
        <w:t xml:space="preserve"> </w:t>
      </w:r>
      <w:r>
        <w:t>operations</w:t>
      </w:r>
      <w:r w:rsidR="007B38B8">
        <w:t xml:space="preserve"> </w:t>
      </w:r>
      <w:r w:rsidR="00CF7570">
        <w:t>shall</w:t>
      </w:r>
      <w:r>
        <w:t xml:space="preserve"> be</w:t>
      </w:r>
      <w:r w:rsidR="007B38B8">
        <w:t xml:space="preserve"> </w:t>
      </w:r>
      <w:r>
        <w:t xml:space="preserve">given </w:t>
      </w:r>
      <w:r w:rsidR="00CF7570">
        <w:t>in writing</w:t>
      </w:r>
      <w:r w:rsidR="00F44B60">
        <w:t xml:space="preserve"> </w:t>
      </w:r>
      <w:r>
        <w:t>by</w:t>
      </w:r>
      <w:r w:rsidR="007B38B8">
        <w:t xml:space="preserve"> </w:t>
      </w:r>
      <w:r>
        <w:t xml:space="preserve">either </w:t>
      </w:r>
      <w:r w:rsidR="00CF7570">
        <w:t>party</w:t>
      </w:r>
      <w:r w:rsidR="007B38B8">
        <w:t xml:space="preserve"> </w:t>
      </w:r>
      <w:r>
        <w:t>on the first</w:t>
      </w:r>
      <w:r w:rsidR="007B38B8">
        <w:t xml:space="preserve"> </w:t>
      </w:r>
      <w:r>
        <w:t>of the month</w:t>
      </w:r>
      <w:r w:rsidR="007B38B8">
        <w:t xml:space="preserve"> </w:t>
      </w:r>
      <w:r>
        <w:t>at least</w:t>
      </w:r>
      <w:r w:rsidR="007B38B8">
        <w:t xml:space="preserve"> </w:t>
      </w:r>
      <w:r>
        <w:t>6</w:t>
      </w:r>
      <w:r w:rsidR="007B38B8">
        <w:t xml:space="preserve"> </w:t>
      </w:r>
      <w:r>
        <w:t>months</w:t>
      </w:r>
      <w:r w:rsidR="007B38B8">
        <w:t xml:space="preserve"> </w:t>
      </w:r>
      <w:r>
        <w:t>before</w:t>
      </w:r>
      <w:r w:rsidR="007B38B8">
        <w:t xml:space="preserve"> </w:t>
      </w:r>
      <w:r>
        <w:t>hand”.</w:t>
      </w:r>
    </w:p>
    <w:p w:rsidR="00D979ED" w:rsidRDefault="006D6727" w:rsidP="00FE75B9">
      <w:pPr>
        <w:spacing w:line="360" w:lineRule="auto"/>
        <w:ind w:firstLine="720"/>
        <w:jc w:val="both"/>
      </w:pPr>
      <w:r>
        <w:t>In other</w:t>
      </w:r>
      <w:r w:rsidR="00F44B60">
        <w:t xml:space="preserve"> </w:t>
      </w:r>
      <w:r>
        <w:t>words,</w:t>
      </w:r>
      <w:r w:rsidR="00CF7570">
        <w:t xml:space="preserve"> drawing</w:t>
      </w:r>
      <w:r>
        <w:t xml:space="preserve"> on the</w:t>
      </w:r>
      <w:r w:rsidR="00F44B60">
        <w:t xml:space="preserve"> </w:t>
      </w:r>
      <w:r>
        <w:t>above</w:t>
      </w:r>
      <w:r w:rsidR="00CF07A2">
        <w:t xml:space="preserve"> provision, r</w:t>
      </w:r>
      <w:r w:rsidR="00FE75B9">
        <w:t xml:space="preserve">espondent’s </w:t>
      </w:r>
      <w:r>
        <w:t>argument</w:t>
      </w:r>
      <w:r w:rsidR="007B38B8">
        <w:t xml:space="preserve"> </w:t>
      </w:r>
      <w:r>
        <w:t>was that the lease</w:t>
      </w:r>
      <w:r w:rsidR="007B38B8">
        <w:t xml:space="preserve"> </w:t>
      </w:r>
      <w:r>
        <w:t>could not have been</w:t>
      </w:r>
      <w:r w:rsidR="007B38B8">
        <w:t xml:space="preserve"> </w:t>
      </w:r>
      <w:r>
        <w:t>terminated</w:t>
      </w:r>
      <w:r w:rsidR="007B38B8">
        <w:t xml:space="preserve"> </w:t>
      </w:r>
      <w:r>
        <w:t xml:space="preserve">prior to consideration </w:t>
      </w:r>
      <w:r w:rsidR="00CF7570">
        <w:t>of</w:t>
      </w:r>
      <w:r>
        <w:t xml:space="preserve"> the</w:t>
      </w:r>
      <w:r w:rsidR="007B38B8">
        <w:t xml:space="preserve"> </w:t>
      </w:r>
      <w:r>
        <w:t>tender</w:t>
      </w:r>
      <w:r w:rsidR="00F44B60">
        <w:t xml:space="preserve"> </w:t>
      </w:r>
      <w:r>
        <w:t>bids</w:t>
      </w:r>
      <w:r w:rsidR="00244C2E">
        <w:t>,</w:t>
      </w:r>
      <w:r w:rsidR="00B87C3A">
        <w:t xml:space="preserve"> which</w:t>
      </w:r>
      <w:r w:rsidR="007B38B8">
        <w:t xml:space="preserve"> </w:t>
      </w:r>
      <w:r w:rsidR="00B87C3A">
        <w:t>bids</w:t>
      </w:r>
      <w:r w:rsidR="00F44B60">
        <w:t xml:space="preserve"> </w:t>
      </w:r>
      <w:r w:rsidR="00CF7570">
        <w:t>should</w:t>
      </w:r>
      <w:r w:rsidR="00B87C3A">
        <w:t xml:space="preserve"> have</w:t>
      </w:r>
      <w:r w:rsidR="007B38B8">
        <w:t xml:space="preserve"> </w:t>
      </w:r>
      <w:r w:rsidR="00B87C3A">
        <w:t>been advertised</w:t>
      </w:r>
      <w:r w:rsidR="007B38B8">
        <w:t xml:space="preserve"> </w:t>
      </w:r>
      <w:r w:rsidR="00B87C3A">
        <w:t>for in January</w:t>
      </w:r>
      <w:r w:rsidR="007B38B8">
        <w:t xml:space="preserve"> </w:t>
      </w:r>
      <w:r w:rsidR="00B87C3A">
        <w:t>2016</w:t>
      </w:r>
      <w:r>
        <w:t>.</w:t>
      </w:r>
      <w:r w:rsidR="007B38B8">
        <w:t xml:space="preserve"> </w:t>
      </w:r>
      <w:r>
        <w:t>As</w:t>
      </w:r>
      <w:r w:rsidR="007B38B8">
        <w:t xml:space="preserve"> </w:t>
      </w:r>
      <w:r>
        <w:t>this</w:t>
      </w:r>
      <w:r w:rsidR="00F44B60">
        <w:t xml:space="preserve"> </w:t>
      </w:r>
      <w:r>
        <w:t>had</w:t>
      </w:r>
      <w:r w:rsidR="007B38B8">
        <w:t xml:space="preserve"> </w:t>
      </w:r>
      <w:r>
        <w:t>not been</w:t>
      </w:r>
      <w:r w:rsidR="007B38B8">
        <w:t xml:space="preserve"> </w:t>
      </w:r>
      <w:r>
        <w:t>done at the</w:t>
      </w:r>
      <w:r w:rsidR="007B38B8">
        <w:t xml:space="preserve"> </w:t>
      </w:r>
      <w:r>
        <w:t>material</w:t>
      </w:r>
      <w:r w:rsidR="00F44B60">
        <w:t xml:space="preserve"> </w:t>
      </w:r>
      <w:r>
        <w:t>time</w:t>
      </w:r>
      <w:r w:rsidR="007B38B8">
        <w:t xml:space="preserve"> </w:t>
      </w:r>
      <w:r>
        <w:t xml:space="preserve">in </w:t>
      </w:r>
      <w:r w:rsidR="00CF7570">
        <w:t>accordance</w:t>
      </w:r>
      <w:r>
        <w:t xml:space="preserve"> with the</w:t>
      </w:r>
      <w:r w:rsidR="00F44B60">
        <w:t xml:space="preserve"> </w:t>
      </w:r>
      <w:r>
        <w:t>above,</w:t>
      </w:r>
      <w:r w:rsidR="007B38B8">
        <w:t xml:space="preserve"> </w:t>
      </w:r>
      <w:r>
        <w:t xml:space="preserve">the </w:t>
      </w:r>
      <w:r w:rsidR="00D4019B">
        <w:t>r</w:t>
      </w:r>
      <w:r>
        <w:t>espondent</w:t>
      </w:r>
      <w:r w:rsidR="00F44B60">
        <w:t xml:space="preserve"> </w:t>
      </w:r>
      <w:r>
        <w:t>argued that</w:t>
      </w:r>
      <w:r w:rsidR="00F44B60">
        <w:t xml:space="preserve"> </w:t>
      </w:r>
      <w:r>
        <w:t>it</w:t>
      </w:r>
      <w:r w:rsidR="00C137B3">
        <w:t xml:space="preserve"> </w:t>
      </w:r>
      <w:r w:rsidR="00244C2E">
        <w:t xml:space="preserve">remained </w:t>
      </w:r>
      <w:r>
        <w:t>validly</w:t>
      </w:r>
      <w:r w:rsidR="00F44B60">
        <w:t xml:space="preserve"> </w:t>
      </w:r>
      <w:r>
        <w:t>on the premises</w:t>
      </w:r>
      <w:r w:rsidR="00B87C3A">
        <w:t xml:space="preserve"> and that the attempt to</w:t>
      </w:r>
      <w:r w:rsidR="007B38B8">
        <w:t xml:space="preserve"> </w:t>
      </w:r>
      <w:r w:rsidR="00B87C3A">
        <w:t>evict</w:t>
      </w:r>
      <w:r w:rsidR="00244C2E">
        <w:t xml:space="preserve"> it</w:t>
      </w:r>
      <w:r w:rsidR="007B38B8">
        <w:t xml:space="preserve"> </w:t>
      </w:r>
      <w:r w:rsidR="00B87C3A">
        <w:t xml:space="preserve">through </w:t>
      </w:r>
      <w:r w:rsidR="00D979ED">
        <w:t>the</w:t>
      </w:r>
      <w:r w:rsidR="007B38B8">
        <w:t xml:space="preserve"> </w:t>
      </w:r>
      <w:r w:rsidR="00B87C3A">
        <w:t>letter</w:t>
      </w:r>
      <w:r w:rsidR="00244C2E">
        <w:t xml:space="preserve"> dated</w:t>
      </w:r>
      <w:r w:rsidR="007B38B8">
        <w:t xml:space="preserve"> </w:t>
      </w:r>
      <w:r w:rsidR="00B87C3A">
        <w:t>March</w:t>
      </w:r>
      <w:r w:rsidR="007B38B8">
        <w:t xml:space="preserve"> </w:t>
      </w:r>
      <w:r w:rsidR="00B87C3A">
        <w:t>2017</w:t>
      </w:r>
      <w:r w:rsidR="00F44B60">
        <w:t xml:space="preserve"> </w:t>
      </w:r>
      <w:r w:rsidR="00B87C3A">
        <w:t>was</w:t>
      </w:r>
      <w:r w:rsidR="007B38B8">
        <w:t xml:space="preserve"> </w:t>
      </w:r>
      <w:r w:rsidR="00B87C3A">
        <w:t xml:space="preserve">of no </w:t>
      </w:r>
      <w:r w:rsidR="00CF7570">
        <w:t>effect. Moreover</w:t>
      </w:r>
      <w:r w:rsidR="00244C2E">
        <w:t>,</w:t>
      </w:r>
      <w:r w:rsidR="0048052A">
        <w:t xml:space="preserve"> the letter</w:t>
      </w:r>
      <w:r w:rsidR="007B38B8">
        <w:t xml:space="preserve"> </w:t>
      </w:r>
      <w:r w:rsidR="0048052A">
        <w:t>was said</w:t>
      </w:r>
      <w:r w:rsidR="007B38B8">
        <w:t xml:space="preserve"> </w:t>
      </w:r>
      <w:r w:rsidR="0048052A">
        <w:t>not to</w:t>
      </w:r>
      <w:r w:rsidR="00F44B60">
        <w:t xml:space="preserve"> </w:t>
      </w:r>
      <w:r w:rsidR="0048052A">
        <w:t>have</w:t>
      </w:r>
      <w:r w:rsidR="007B38B8">
        <w:t xml:space="preserve"> </w:t>
      </w:r>
      <w:r w:rsidR="0048052A">
        <w:t>addressed the reason</w:t>
      </w:r>
      <w:r w:rsidR="007B38B8">
        <w:t xml:space="preserve"> </w:t>
      </w:r>
      <w:r w:rsidR="0048052A">
        <w:t>for</w:t>
      </w:r>
      <w:r w:rsidR="007B38B8">
        <w:t xml:space="preserve"> </w:t>
      </w:r>
      <w:r w:rsidR="0048052A">
        <w:t>termination.</w:t>
      </w:r>
      <w:r w:rsidR="00CF7570">
        <w:t xml:space="preserve"> </w:t>
      </w:r>
      <w:r w:rsidR="00D979ED">
        <w:t xml:space="preserve">The </w:t>
      </w:r>
      <w:r w:rsidR="00D4019B">
        <w:t>r</w:t>
      </w:r>
      <w:r w:rsidR="007E3A9C">
        <w:t xml:space="preserve">espondent </w:t>
      </w:r>
      <w:r w:rsidR="00D979ED">
        <w:t>also argued that there were in fact tw</w:t>
      </w:r>
      <w:r w:rsidR="00244C2E">
        <w:t>o</w:t>
      </w:r>
      <w:r w:rsidR="00D979ED">
        <w:t xml:space="preserve"> </w:t>
      </w:r>
      <w:r w:rsidR="00CF7570">
        <w:t>lease</w:t>
      </w:r>
      <w:r w:rsidR="00D979ED">
        <w:t xml:space="preserve"> agreement one </w:t>
      </w:r>
      <w:r w:rsidR="00CF7570">
        <w:t>signed</w:t>
      </w:r>
      <w:r w:rsidR="00D979ED">
        <w:t xml:space="preserve"> in August 210 and another in June 2010 and the latter</w:t>
      </w:r>
      <w:r w:rsidR="00C137B3">
        <w:t xml:space="preserve"> </w:t>
      </w:r>
      <w:r w:rsidR="00D4019B">
        <w:t>gave the r</w:t>
      </w:r>
      <w:r w:rsidR="00D979ED">
        <w:t>espondent t</w:t>
      </w:r>
      <w:r w:rsidR="00D4019B">
        <w:t>he right of first refusal. The r</w:t>
      </w:r>
      <w:r w:rsidR="00D979ED">
        <w:t xml:space="preserve">espondent also said that it </w:t>
      </w:r>
      <w:r w:rsidR="00CF7570">
        <w:t xml:space="preserve">was </w:t>
      </w:r>
      <w:r w:rsidR="00D979ED">
        <w:t xml:space="preserve">seeking </w:t>
      </w:r>
      <w:r w:rsidR="00CF7570">
        <w:t>payment</w:t>
      </w:r>
      <w:r w:rsidR="00D979ED">
        <w:t xml:space="preserve"> for damages suffered and that these could only be determined on trial. </w:t>
      </w:r>
    </w:p>
    <w:p w:rsidR="006D6727" w:rsidRDefault="00B87C3A" w:rsidP="00D4019B">
      <w:pPr>
        <w:spacing w:after="0" w:line="360" w:lineRule="auto"/>
        <w:ind w:firstLine="720"/>
        <w:jc w:val="both"/>
      </w:pPr>
      <w:r>
        <w:lastRenderedPageBreak/>
        <w:t>The</w:t>
      </w:r>
      <w:r w:rsidR="007B38B8">
        <w:t xml:space="preserve"> </w:t>
      </w:r>
      <w:r w:rsidR="00D4019B">
        <w:t>a</w:t>
      </w:r>
      <w:r w:rsidR="00CF7570">
        <w:t>pplicant’s</w:t>
      </w:r>
      <w:r w:rsidR="007B38B8">
        <w:t xml:space="preserve"> </w:t>
      </w:r>
      <w:r>
        <w:t>disputes that</w:t>
      </w:r>
      <w:r w:rsidR="00F44B60">
        <w:t xml:space="preserve"> </w:t>
      </w:r>
      <w:r>
        <w:t>it acted improperly as the lease</w:t>
      </w:r>
      <w:r w:rsidR="00F44B60">
        <w:t xml:space="preserve"> </w:t>
      </w:r>
      <w:r>
        <w:t>had</w:t>
      </w:r>
      <w:r w:rsidR="00F44B60">
        <w:t xml:space="preserve"> </w:t>
      </w:r>
      <w:r>
        <w:t>expired</w:t>
      </w:r>
      <w:r w:rsidR="00F44B60">
        <w:t xml:space="preserve"> </w:t>
      </w:r>
      <w:r>
        <w:t>anyway</w:t>
      </w:r>
      <w:r w:rsidR="00F44B60">
        <w:t xml:space="preserve"> </w:t>
      </w:r>
      <w:r>
        <w:t>by</w:t>
      </w:r>
      <w:r w:rsidR="007B38B8">
        <w:t xml:space="preserve"> </w:t>
      </w:r>
      <w:r>
        <w:t>effluxion of</w:t>
      </w:r>
      <w:r w:rsidR="00F44B60">
        <w:t xml:space="preserve"> </w:t>
      </w:r>
      <w:r>
        <w:t>time.</w:t>
      </w:r>
      <w:r w:rsidR="00D979ED">
        <w:t xml:space="preserve"> It is</w:t>
      </w:r>
      <w:r w:rsidR="00CF7570">
        <w:t xml:space="preserve"> </w:t>
      </w:r>
      <w:r w:rsidR="00D979ED">
        <w:t>also argued that the giving of notice</w:t>
      </w:r>
      <w:r w:rsidR="00CF7570">
        <w:t xml:space="preserve"> </w:t>
      </w:r>
      <w:r w:rsidR="00D979ED">
        <w:t xml:space="preserve">was </w:t>
      </w:r>
      <w:r w:rsidR="00CF7570">
        <w:t>technically now</w:t>
      </w:r>
      <w:r w:rsidR="00D979ED">
        <w:t xml:space="preserve"> a</w:t>
      </w:r>
      <w:r w:rsidR="00CF7570">
        <w:t xml:space="preserve"> </w:t>
      </w:r>
      <w:r w:rsidR="00D979ED">
        <w:t>formality</w:t>
      </w:r>
      <w:r w:rsidR="00CF7570">
        <w:t xml:space="preserve"> </w:t>
      </w:r>
      <w:r w:rsidR="00D979ED">
        <w:t>to ensure</w:t>
      </w:r>
      <w:r w:rsidR="00CF7570">
        <w:t xml:space="preserve"> </w:t>
      </w:r>
      <w:r w:rsidR="00D979ED">
        <w:t>vacant</w:t>
      </w:r>
      <w:r w:rsidR="00CF7570">
        <w:t xml:space="preserve"> </w:t>
      </w:r>
      <w:r w:rsidR="00D979ED">
        <w:t>possession to</w:t>
      </w:r>
      <w:r w:rsidR="00CF7570">
        <w:t xml:space="preserve"> </w:t>
      </w:r>
      <w:r w:rsidR="00D979ED">
        <w:t>whoever</w:t>
      </w:r>
      <w:r w:rsidR="00CF7570">
        <w:t xml:space="preserve"> </w:t>
      </w:r>
      <w:r w:rsidR="00D979ED">
        <w:t xml:space="preserve">won the tender. </w:t>
      </w:r>
    </w:p>
    <w:p w:rsidR="00D979ED" w:rsidRDefault="00B87C3A" w:rsidP="00D4019B">
      <w:pPr>
        <w:spacing w:after="0" w:line="360" w:lineRule="auto"/>
        <w:ind w:firstLine="720"/>
        <w:jc w:val="both"/>
      </w:pPr>
      <w:r>
        <w:t>The</w:t>
      </w:r>
      <w:r w:rsidR="00F44B60">
        <w:t xml:space="preserve"> </w:t>
      </w:r>
      <w:r w:rsidR="00D4019B">
        <w:t>a</w:t>
      </w:r>
      <w:r w:rsidR="007E3A9C">
        <w:t>pplicant</w:t>
      </w:r>
      <w:r w:rsidR="00C137B3">
        <w:t xml:space="preserve"> </w:t>
      </w:r>
      <w:r w:rsidR="00244C2E">
        <w:t>being</w:t>
      </w:r>
      <w:r w:rsidR="00C137B3">
        <w:t xml:space="preserve"> </w:t>
      </w:r>
      <w:r w:rsidR="00244C2E">
        <w:t>a</w:t>
      </w:r>
      <w:r w:rsidR="00C137B3">
        <w:t xml:space="preserve"> </w:t>
      </w:r>
      <w:r w:rsidR="00244C2E">
        <w:t>group of</w:t>
      </w:r>
      <w:r w:rsidR="00C137B3">
        <w:t xml:space="preserve"> </w:t>
      </w:r>
      <w:r w:rsidR="00244C2E">
        <w:t xml:space="preserve">public </w:t>
      </w:r>
      <w:r w:rsidR="00CF7570">
        <w:t>hospital</w:t>
      </w:r>
      <w:r w:rsidR="00244C2E">
        <w:t>s</w:t>
      </w:r>
      <w:r>
        <w:t xml:space="preserve"> is</w:t>
      </w:r>
      <w:r w:rsidR="007B38B8">
        <w:t xml:space="preserve"> </w:t>
      </w:r>
      <w:r>
        <w:t>a</w:t>
      </w:r>
      <w:r w:rsidR="007B38B8">
        <w:t xml:space="preserve"> </w:t>
      </w:r>
      <w:r>
        <w:t>public institution</w:t>
      </w:r>
      <w:r w:rsidR="007B38B8">
        <w:t xml:space="preserve"> </w:t>
      </w:r>
      <w:r>
        <w:t>which has</w:t>
      </w:r>
      <w:r w:rsidR="007B38B8">
        <w:t xml:space="preserve"> </w:t>
      </w:r>
      <w:r>
        <w:t>to follow</w:t>
      </w:r>
      <w:r w:rsidR="007B38B8">
        <w:t xml:space="preserve"> </w:t>
      </w:r>
      <w:r>
        <w:t>valid</w:t>
      </w:r>
      <w:r w:rsidR="007B38B8">
        <w:t xml:space="preserve"> </w:t>
      </w:r>
      <w:r>
        <w:t>tender</w:t>
      </w:r>
      <w:r w:rsidR="007B38B8">
        <w:t xml:space="preserve"> </w:t>
      </w:r>
      <w:r>
        <w:t>procedures. There</w:t>
      </w:r>
      <w:r w:rsidR="007B38B8">
        <w:t xml:space="preserve"> </w:t>
      </w:r>
      <w:r>
        <w:t>was no</w:t>
      </w:r>
      <w:r w:rsidR="007B38B8">
        <w:t xml:space="preserve"> </w:t>
      </w:r>
      <w:r>
        <w:t xml:space="preserve">way that the </w:t>
      </w:r>
      <w:r w:rsidR="00D4019B">
        <w:t>r</w:t>
      </w:r>
      <w:r w:rsidR="007E3A9C">
        <w:t xml:space="preserve">espondent </w:t>
      </w:r>
      <w:r>
        <w:t>could</w:t>
      </w:r>
      <w:r w:rsidR="00F44B60">
        <w:t xml:space="preserve"> </w:t>
      </w:r>
      <w:r w:rsidR="00CF7570">
        <w:t>remain</w:t>
      </w:r>
      <w:r w:rsidR="007B38B8">
        <w:t xml:space="preserve"> </w:t>
      </w:r>
      <w:r>
        <w:t>on the premises</w:t>
      </w:r>
      <w:r w:rsidR="007B38B8">
        <w:t xml:space="preserve"> </w:t>
      </w:r>
      <w:r>
        <w:t>without</w:t>
      </w:r>
      <w:r w:rsidR="007B38B8">
        <w:t xml:space="preserve"> </w:t>
      </w:r>
      <w:r>
        <w:t>going</w:t>
      </w:r>
      <w:r w:rsidR="00F44B60">
        <w:t xml:space="preserve"> </w:t>
      </w:r>
      <w:r>
        <w:t>through this</w:t>
      </w:r>
      <w:r w:rsidR="00F44B60">
        <w:t xml:space="preserve"> </w:t>
      </w:r>
      <w:r>
        <w:t>process</w:t>
      </w:r>
      <w:r w:rsidR="00D979ED">
        <w:t xml:space="preserve"> as</w:t>
      </w:r>
      <w:r w:rsidR="00CF7570">
        <w:t xml:space="preserve"> mandated</w:t>
      </w:r>
      <w:r w:rsidR="00D979ED">
        <w:t xml:space="preserve"> by the</w:t>
      </w:r>
      <w:r w:rsidR="00CF7570">
        <w:t xml:space="preserve"> relevant </w:t>
      </w:r>
      <w:r w:rsidR="00B85BA4">
        <w:t>A</w:t>
      </w:r>
      <w:r w:rsidR="00D979ED">
        <w:t>ct</w:t>
      </w:r>
      <w:r w:rsidR="00CF7570">
        <w:t xml:space="preserve"> </w:t>
      </w:r>
      <w:r w:rsidR="00D979ED">
        <w:t>being</w:t>
      </w:r>
      <w:r w:rsidR="00CF7570">
        <w:t xml:space="preserve"> the Procurement Act </w:t>
      </w:r>
      <w:r w:rsidR="00A12560">
        <w:t>[</w:t>
      </w:r>
      <w:r w:rsidR="00CF7570" w:rsidRPr="00A12560">
        <w:rPr>
          <w:i/>
        </w:rPr>
        <w:t>Chapter 22:14</w:t>
      </w:r>
      <w:r w:rsidR="00A12560">
        <w:t>]</w:t>
      </w:r>
      <w:r w:rsidR="00E9177F">
        <w:t xml:space="preserve"> and</w:t>
      </w:r>
      <w:r w:rsidR="00C137B3">
        <w:t xml:space="preserve"> </w:t>
      </w:r>
      <w:r w:rsidR="00E9177F">
        <w:t>the applicable regulations</w:t>
      </w:r>
      <w:r w:rsidR="00C137B3">
        <w:t xml:space="preserve"> </w:t>
      </w:r>
      <w:r w:rsidR="00E9177F">
        <w:t>being</w:t>
      </w:r>
      <w:r w:rsidR="00C137B3">
        <w:t xml:space="preserve"> </w:t>
      </w:r>
      <w:r w:rsidR="00E9177F">
        <w:t>the</w:t>
      </w:r>
      <w:r w:rsidR="00C137B3">
        <w:t xml:space="preserve"> </w:t>
      </w:r>
      <w:r w:rsidR="00E9177F">
        <w:rPr>
          <w:b/>
        </w:rPr>
        <w:t>Procurement</w:t>
      </w:r>
      <w:r w:rsidR="00C137B3">
        <w:rPr>
          <w:b/>
        </w:rPr>
        <w:t xml:space="preserve"> </w:t>
      </w:r>
      <w:r w:rsidR="00E9177F">
        <w:rPr>
          <w:b/>
        </w:rPr>
        <w:t>Regulations SI 171/2002</w:t>
      </w:r>
      <w:r w:rsidR="00CF7570">
        <w:t>.</w:t>
      </w:r>
    </w:p>
    <w:p w:rsidR="00D979ED" w:rsidRDefault="00A12560" w:rsidP="00A12560">
      <w:pPr>
        <w:spacing w:after="0" w:line="360" w:lineRule="auto"/>
        <w:jc w:val="both"/>
      </w:pPr>
      <w:r>
        <w:tab/>
      </w:r>
      <w:r w:rsidR="00D979ED">
        <w:t>The expiry of the lease was a result of</w:t>
      </w:r>
      <w:r w:rsidR="00CF7570">
        <w:t xml:space="preserve"> </w:t>
      </w:r>
      <w:r w:rsidR="00D979ED">
        <w:t>a fixed</w:t>
      </w:r>
      <w:r w:rsidR="00CF7570">
        <w:t xml:space="preserve"> </w:t>
      </w:r>
      <w:r w:rsidR="00D979ED">
        <w:t>period. It</w:t>
      </w:r>
      <w:r w:rsidR="00CF7570">
        <w:t xml:space="preserve"> </w:t>
      </w:r>
      <w:r w:rsidR="00D979ED">
        <w:t>had</w:t>
      </w:r>
      <w:r w:rsidR="00CF7570">
        <w:t xml:space="preserve"> </w:t>
      </w:r>
      <w:r w:rsidR="00D979ED">
        <w:t>a very</w:t>
      </w:r>
      <w:r w:rsidR="00CF7570">
        <w:t xml:space="preserve"> </w:t>
      </w:r>
      <w:r w:rsidR="00E9177F">
        <w:t>determinable</w:t>
      </w:r>
      <w:r w:rsidR="00CF7570">
        <w:t xml:space="preserve"> </w:t>
      </w:r>
      <w:r w:rsidR="00D979ED">
        <w:t>beginning</w:t>
      </w:r>
      <w:r w:rsidR="00CF7570">
        <w:t xml:space="preserve"> </w:t>
      </w:r>
      <w:r w:rsidR="00D979ED">
        <w:t>period</w:t>
      </w:r>
      <w:r w:rsidR="00CF7570">
        <w:t xml:space="preserve"> </w:t>
      </w:r>
      <w:r w:rsidR="00D979ED">
        <w:t>and a</w:t>
      </w:r>
      <w:r w:rsidR="00CF7570">
        <w:t xml:space="preserve"> </w:t>
      </w:r>
      <w:r w:rsidR="00D979ED">
        <w:t>very</w:t>
      </w:r>
      <w:r w:rsidR="00CF7570">
        <w:t xml:space="preserve"> </w:t>
      </w:r>
      <w:r w:rsidR="00D979ED">
        <w:t>certain</w:t>
      </w:r>
      <w:r w:rsidR="00CF7570">
        <w:t xml:space="preserve"> </w:t>
      </w:r>
      <w:r w:rsidR="00D979ED">
        <w:t>end period</w:t>
      </w:r>
      <w:r w:rsidR="00CF7570">
        <w:t xml:space="preserve"> </w:t>
      </w:r>
      <w:r w:rsidR="00D979ED">
        <w:t>from the</w:t>
      </w:r>
      <w:r w:rsidR="00CF7570">
        <w:t xml:space="preserve"> </w:t>
      </w:r>
      <w:r w:rsidR="00D979ED">
        <w:t>start in</w:t>
      </w:r>
      <w:r w:rsidR="00CF7570">
        <w:t xml:space="preserve"> </w:t>
      </w:r>
      <w:r w:rsidR="00D979ED">
        <w:t>2010 and</w:t>
      </w:r>
      <w:r w:rsidR="00CF7570">
        <w:t xml:space="preserve"> </w:t>
      </w:r>
      <w:r w:rsidR="00D979ED">
        <w:t>when renewed on the</w:t>
      </w:r>
      <w:r w:rsidR="00CF7570">
        <w:t xml:space="preserve"> </w:t>
      </w:r>
      <w:r w:rsidR="00D979ED">
        <w:t>same</w:t>
      </w:r>
      <w:r w:rsidR="00CF7570">
        <w:t xml:space="preserve"> </w:t>
      </w:r>
      <w:r w:rsidR="00D979ED">
        <w:t>conditions</w:t>
      </w:r>
      <w:r w:rsidR="00CF7570">
        <w:t xml:space="preserve"> </w:t>
      </w:r>
      <w:r w:rsidR="00D979ED">
        <w:t>in</w:t>
      </w:r>
      <w:r w:rsidR="00CF7570">
        <w:t xml:space="preserve"> </w:t>
      </w:r>
      <w:r w:rsidR="00E9177F">
        <w:t>2013</w:t>
      </w:r>
      <w:r w:rsidR="00D979ED">
        <w:t>.</w:t>
      </w:r>
      <w:r w:rsidR="00CF7570">
        <w:t xml:space="preserve"> </w:t>
      </w:r>
      <w:r w:rsidR="00D979ED">
        <w:t>It is common</w:t>
      </w:r>
      <w:r w:rsidR="00CF7570">
        <w:t xml:space="preserve"> </w:t>
      </w:r>
      <w:r w:rsidR="00D979ED">
        <w:t>cause that the parties were</w:t>
      </w:r>
      <w:r w:rsidR="00CF7570">
        <w:t xml:space="preserve"> </w:t>
      </w:r>
      <w:r w:rsidR="00D979ED">
        <w:t>already</w:t>
      </w:r>
      <w:r w:rsidR="00CF7570">
        <w:t xml:space="preserve"> before</w:t>
      </w:r>
      <w:r w:rsidR="00D979ED">
        <w:t xml:space="preserve"> the</w:t>
      </w:r>
      <w:r w:rsidR="00CF7570">
        <w:t xml:space="preserve"> </w:t>
      </w:r>
      <w:r w:rsidR="00D979ED">
        <w:t>courts</w:t>
      </w:r>
      <w:r w:rsidR="00CF7570">
        <w:t xml:space="preserve"> </w:t>
      </w:r>
      <w:r w:rsidR="00D979ED">
        <w:t>at the</w:t>
      </w:r>
      <w:r w:rsidR="00CF7570">
        <w:t xml:space="preserve"> time</w:t>
      </w:r>
      <w:r w:rsidR="00D979ED">
        <w:t xml:space="preserve"> that</w:t>
      </w:r>
      <w:r w:rsidR="00CF7570">
        <w:t xml:space="preserve"> </w:t>
      </w:r>
      <w:r w:rsidR="00D979ED">
        <w:t xml:space="preserve">the </w:t>
      </w:r>
      <w:r w:rsidR="00CF7570">
        <w:t xml:space="preserve">lease </w:t>
      </w:r>
      <w:r w:rsidR="00D979ED">
        <w:t>expired.</w:t>
      </w:r>
      <w:r w:rsidR="00CF7570">
        <w:t xml:space="preserve"> </w:t>
      </w:r>
      <w:r w:rsidR="00D979ED">
        <w:t>The lease was not</w:t>
      </w:r>
      <w:r w:rsidR="00CF7570">
        <w:t xml:space="preserve"> </w:t>
      </w:r>
      <w:r w:rsidR="00D979ED">
        <w:t>renewed</w:t>
      </w:r>
      <w:r w:rsidR="00CF7570">
        <w:t xml:space="preserve"> </w:t>
      </w:r>
      <w:r w:rsidR="00D979ED">
        <w:t>and there was</w:t>
      </w:r>
      <w:r w:rsidR="00CF7570">
        <w:t xml:space="preserve"> </w:t>
      </w:r>
      <w:r w:rsidR="00D979ED">
        <w:t>no consensus to</w:t>
      </w:r>
      <w:r w:rsidR="00CF7570">
        <w:t xml:space="preserve"> </w:t>
      </w:r>
      <w:r w:rsidR="00D979ED">
        <w:t>renew the</w:t>
      </w:r>
      <w:r w:rsidR="00CF7570">
        <w:t xml:space="preserve"> </w:t>
      </w:r>
      <w:r w:rsidR="00D979ED">
        <w:t>lease</w:t>
      </w:r>
      <w:r w:rsidR="00CF7570">
        <w:t xml:space="preserve"> </w:t>
      </w:r>
      <w:r w:rsidR="00D979ED">
        <w:t>as the parties</w:t>
      </w:r>
      <w:r w:rsidR="00CF7570">
        <w:t xml:space="preserve"> </w:t>
      </w:r>
      <w:r w:rsidR="00D979ED">
        <w:t>were</w:t>
      </w:r>
      <w:r w:rsidR="00CF7570">
        <w:t xml:space="preserve"> </w:t>
      </w:r>
      <w:r w:rsidR="00D979ED">
        <w:t>already in</w:t>
      </w:r>
      <w:r w:rsidR="00CF7570">
        <w:t xml:space="preserve"> </w:t>
      </w:r>
      <w:r w:rsidR="00D979ED">
        <w:t>court.</w:t>
      </w:r>
      <w:r w:rsidR="00CF7570">
        <w:t xml:space="preserve"> </w:t>
      </w:r>
      <w:r w:rsidR="00D16F01">
        <w:t>The controversy turns on whether</w:t>
      </w:r>
      <w:r w:rsidR="00CF7570">
        <w:t xml:space="preserve"> </w:t>
      </w:r>
      <w:r w:rsidR="00D16F01">
        <w:t>the failure to adhere to the</w:t>
      </w:r>
      <w:r w:rsidR="00CF7570">
        <w:t xml:space="preserve"> </w:t>
      </w:r>
      <w:r w:rsidR="00D16F01">
        <w:t>time</w:t>
      </w:r>
      <w:r w:rsidR="00CF7570">
        <w:t xml:space="preserve"> </w:t>
      </w:r>
      <w:r w:rsidR="00D16F01">
        <w:t>frames</w:t>
      </w:r>
      <w:r w:rsidR="00CF7570">
        <w:t xml:space="preserve"> </w:t>
      </w:r>
      <w:r w:rsidR="00D16F01">
        <w:t>for</w:t>
      </w:r>
      <w:r w:rsidR="00CF7570">
        <w:t xml:space="preserve"> </w:t>
      </w:r>
      <w:r w:rsidR="00D16F01">
        <w:t>advertising</w:t>
      </w:r>
      <w:r w:rsidR="00CF7570">
        <w:t xml:space="preserve"> </w:t>
      </w:r>
      <w:r w:rsidR="00D16F01">
        <w:t>for</w:t>
      </w:r>
      <w:r w:rsidR="00CF7570">
        <w:t xml:space="preserve"> </w:t>
      </w:r>
      <w:r w:rsidR="00D16F01">
        <w:t>bids</w:t>
      </w:r>
      <w:r w:rsidR="00CF7570">
        <w:t xml:space="preserve"> </w:t>
      </w:r>
      <w:r w:rsidR="00D16F01">
        <w:t>which</w:t>
      </w:r>
      <w:r w:rsidR="00CF7570">
        <w:t xml:space="preserve"> </w:t>
      </w:r>
      <w:r w:rsidR="00D16F01">
        <w:t>was well</w:t>
      </w:r>
      <w:r w:rsidR="00CF7570">
        <w:t xml:space="preserve"> </w:t>
      </w:r>
      <w:r w:rsidR="00D16F01">
        <w:t>out of</w:t>
      </w:r>
      <w:r w:rsidR="00CF7570">
        <w:t xml:space="preserve"> </w:t>
      </w:r>
      <w:r w:rsidR="00D16F01">
        <w:t>time, meant that</w:t>
      </w:r>
      <w:r w:rsidR="00CF7570">
        <w:t xml:space="preserve"> </w:t>
      </w:r>
      <w:r w:rsidR="00D16F01">
        <w:t xml:space="preserve">any </w:t>
      </w:r>
      <w:r w:rsidR="00CF7570">
        <w:t>flighting</w:t>
      </w:r>
      <w:r w:rsidR="00D16F01">
        <w:t xml:space="preserve"> of</w:t>
      </w:r>
      <w:r w:rsidR="00CF7570">
        <w:t xml:space="preserve"> </w:t>
      </w:r>
      <w:r w:rsidR="00D16F01">
        <w:t>bids</w:t>
      </w:r>
      <w:r w:rsidR="00CF7570">
        <w:t xml:space="preserve"> </w:t>
      </w:r>
      <w:r w:rsidR="00D16F01">
        <w:t>thereafter would</w:t>
      </w:r>
      <w:r w:rsidR="00CF7570">
        <w:t xml:space="preserve"> </w:t>
      </w:r>
      <w:r w:rsidR="00D16F01">
        <w:t>be</w:t>
      </w:r>
      <w:r w:rsidR="00CF7570">
        <w:t xml:space="preserve"> </w:t>
      </w:r>
      <w:r w:rsidR="00D16F01">
        <w:t>a nullity.</w:t>
      </w:r>
      <w:r w:rsidR="00CF7570">
        <w:t xml:space="preserve"> </w:t>
      </w:r>
      <w:r w:rsidR="00D16F01">
        <w:t xml:space="preserve">I think not. </w:t>
      </w:r>
    </w:p>
    <w:p w:rsidR="00E83667" w:rsidRDefault="00D16F01" w:rsidP="00A12560">
      <w:pPr>
        <w:spacing w:after="0" w:line="360" w:lineRule="auto"/>
        <w:ind w:firstLine="720"/>
        <w:jc w:val="both"/>
      </w:pPr>
      <w:r>
        <w:t>I say</w:t>
      </w:r>
      <w:r w:rsidR="00CF7570">
        <w:t xml:space="preserve"> </w:t>
      </w:r>
      <w:r>
        <w:t>this because</w:t>
      </w:r>
      <w:r w:rsidR="00CF7570">
        <w:t xml:space="preserve"> </w:t>
      </w:r>
      <w:r>
        <w:t xml:space="preserve">the </w:t>
      </w:r>
      <w:r w:rsidR="00410E1B">
        <w:t>hospital</w:t>
      </w:r>
      <w:r w:rsidR="00CF7570">
        <w:t xml:space="preserve"> </w:t>
      </w:r>
      <w:r w:rsidR="00410E1B">
        <w:t>being a</w:t>
      </w:r>
      <w:r w:rsidR="00CF7570">
        <w:t xml:space="preserve"> </w:t>
      </w:r>
      <w:r w:rsidR="00410E1B">
        <w:t>public</w:t>
      </w:r>
      <w:r w:rsidR="00CF7570">
        <w:t xml:space="preserve"> </w:t>
      </w:r>
      <w:r w:rsidR="00410E1B">
        <w:t>institution</w:t>
      </w:r>
      <w:r w:rsidR="00CF7570">
        <w:t xml:space="preserve"> </w:t>
      </w:r>
      <w:r w:rsidR="00410E1B">
        <w:t>the lease</w:t>
      </w:r>
      <w:r w:rsidR="00CF7570">
        <w:t xml:space="preserve"> </w:t>
      </w:r>
      <w:r w:rsidR="00410E1B">
        <w:t>agreement</w:t>
      </w:r>
      <w:r w:rsidR="00CF7570">
        <w:t xml:space="preserve"> </w:t>
      </w:r>
      <w:r w:rsidR="00410E1B">
        <w:t>was</w:t>
      </w:r>
      <w:r w:rsidR="00CF7570">
        <w:t xml:space="preserve"> </w:t>
      </w:r>
      <w:r w:rsidR="00410E1B">
        <w:t>fundamentally</w:t>
      </w:r>
      <w:r w:rsidR="00CF7570">
        <w:t xml:space="preserve"> </w:t>
      </w:r>
      <w:r w:rsidR="00410E1B">
        <w:t>underpinned</w:t>
      </w:r>
      <w:r w:rsidR="00CF7570">
        <w:t xml:space="preserve"> </w:t>
      </w:r>
      <w:r w:rsidR="00410E1B">
        <w:t>by a public procurement</w:t>
      </w:r>
      <w:r w:rsidR="00CF7570">
        <w:t xml:space="preserve"> </w:t>
      </w:r>
      <w:r w:rsidR="00410E1B">
        <w:t>process</w:t>
      </w:r>
      <w:r w:rsidR="00947CB2">
        <w:t xml:space="preserve"> in terms of the </w:t>
      </w:r>
      <w:r w:rsidR="00CF7570">
        <w:t>Procurement</w:t>
      </w:r>
      <w:r w:rsidR="00947CB2">
        <w:t xml:space="preserve"> Act</w:t>
      </w:r>
      <w:r w:rsidR="00CF7570">
        <w:t xml:space="preserve"> </w:t>
      </w:r>
      <w:r w:rsidR="002415AB">
        <w:t>[</w:t>
      </w:r>
      <w:r w:rsidR="00947CB2" w:rsidRPr="002415AB">
        <w:rPr>
          <w:i/>
        </w:rPr>
        <w:t>Chapter 22:14</w:t>
      </w:r>
      <w:r w:rsidR="002415AB">
        <w:t>]</w:t>
      </w:r>
      <w:r w:rsidR="00E9177F">
        <w:t xml:space="preserve"> and its</w:t>
      </w:r>
      <w:r w:rsidR="00C137B3">
        <w:t xml:space="preserve"> </w:t>
      </w:r>
      <w:r w:rsidR="00E9177F">
        <w:t>regulation</w:t>
      </w:r>
      <w:r w:rsidR="00B85BA4">
        <w:t>s</w:t>
      </w:r>
      <w:r w:rsidR="00E9177F">
        <w:t>. In particular</w:t>
      </w:r>
      <w:r w:rsidR="00C137B3">
        <w:t xml:space="preserve"> </w:t>
      </w:r>
      <w:r w:rsidR="00E9177F">
        <w:t>s32 of the Act sets out in detail the procedures</w:t>
      </w:r>
      <w:r w:rsidR="00C137B3">
        <w:t xml:space="preserve"> </w:t>
      </w:r>
      <w:r w:rsidR="00E9177F">
        <w:t>that are to be</w:t>
      </w:r>
      <w:r w:rsidR="00C137B3">
        <w:t xml:space="preserve"> </w:t>
      </w:r>
      <w:r w:rsidR="00E9177F">
        <w:t>followed</w:t>
      </w:r>
      <w:r w:rsidR="00C137B3">
        <w:t xml:space="preserve"> </w:t>
      </w:r>
      <w:r w:rsidR="00E9177F">
        <w:t>for the procurement of</w:t>
      </w:r>
      <w:r w:rsidR="00C137B3">
        <w:t xml:space="preserve"> </w:t>
      </w:r>
      <w:r w:rsidR="00E9177F">
        <w:t>services</w:t>
      </w:r>
      <w:r w:rsidR="00410E1B">
        <w:t xml:space="preserve">. The </w:t>
      </w:r>
      <w:r>
        <w:t>basis of</w:t>
      </w:r>
      <w:r w:rsidR="00CF7570">
        <w:t xml:space="preserve"> </w:t>
      </w:r>
      <w:r w:rsidR="00410E1B">
        <w:t>a</w:t>
      </w:r>
      <w:r w:rsidR="00CF7570">
        <w:t xml:space="preserve"> </w:t>
      </w:r>
      <w:r>
        <w:t>tender is to</w:t>
      </w:r>
      <w:r w:rsidR="00CF7570">
        <w:t xml:space="preserve"> </w:t>
      </w:r>
      <w:r>
        <w:t>invite</w:t>
      </w:r>
      <w:r w:rsidR="00CF7570">
        <w:t xml:space="preserve"> all </w:t>
      </w:r>
      <w:r>
        <w:t>qualified</w:t>
      </w:r>
      <w:r w:rsidR="00CF7570">
        <w:t xml:space="preserve"> </w:t>
      </w:r>
      <w:r>
        <w:t>bidders and to ultimately</w:t>
      </w:r>
      <w:r w:rsidR="00CF7570">
        <w:t xml:space="preserve"> </w:t>
      </w:r>
      <w:r>
        <w:t>choose on the</w:t>
      </w:r>
      <w:r w:rsidR="00CF7570">
        <w:t xml:space="preserve"> </w:t>
      </w:r>
      <w:r>
        <w:t>basis of</w:t>
      </w:r>
      <w:r w:rsidR="00CF7570">
        <w:t xml:space="preserve"> </w:t>
      </w:r>
      <w:r>
        <w:t>quality and</w:t>
      </w:r>
      <w:r w:rsidR="00CF7570">
        <w:t xml:space="preserve"> </w:t>
      </w:r>
      <w:r>
        <w:t>price.</w:t>
      </w:r>
      <w:r w:rsidR="00CF7570">
        <w:t xml:space="preserve"> </w:t>
      </w:r>
      <w:r w:rsidR="00410E1B">
        <w:t>The</w:t>
      </w:r>
      <w:r w:rsidR="00CF7570">
        <w:t xml:space="preserve"> </w:t>
      </w:r>
      <w:r w:rsidR="00410E1B">
        <w:t>fact</w:t>
      </w:r>
      <w:r w:rsidR="00CF7570">
        <w:t xml:space="preserve"> </w:t>
      </w:r>
      <w:r w:rsidR="00410E1B">
        <w:t>that the time period</w:t>
      </w:r>
      <w:r w:rsidR="00CF7570">
        <w:t xml:space="preserve"> </w:t>
      </w:r>
      <w:r w:rsidR="00410E1B">
        <w:t>stipulated in the le</w:t>
      </w:r>
      <w:r w:rsidR="007E3A9C">
        <w:t>a</w:t>
      </w:r>
      <w:r w:rsidR="00410E1B">
        <w:t>se</w:t>
      </w:r>
      <w:r w:rsidR="00CF7570">
        <w:t xml:space="preserve"> </w:t>
      </w:r>
      <w:r w:rsidR="00410E1B">
        <w:t>was not adhered</w:t>
      </w:r>
      <w:r w:rsidR="00CF7570">
        <w:t xml:space="preserve"> </w:t>
      </w:r>
      <w:r w:rsidR="00410E1B">
        <w:t>to due to</w:t>
      </w:r>
      <w:r w:rsidR="00CF7570">
        <w:t xml:space="preserve"> circumstances </w:t>
      </w:r>
      <w:r w:rsidR="00410E1B">
        <w:t>peculiar to the case is</w:t>
      </w:r>
      <w:r w:rsidR="00CF7570">
        <w:t xml:space="preserve"> </w:t>
      </w:r>
      <w:r w:rsidR="00410E1B">
        <w:t>in my</w:t>
      </w:r>
      <w:r w:rsidR="00CF7570">
        <w:t xml:space="preserve"> </w:t>
      </w:r>
      <w:r w:rsidR="00410E1B">
        <w:t>view</w:t>
      </w:r>
      <w:r w:rsidR="00CF7570">
        <w:t xml:space="preserve"> </w:t>
      </w:r>
      <w:r w:rsidR="00410E1B">
        <w:t>not the point. The</w:t>
      </w:r>
      <w:r w:rsidR="00CF7570">
        <w:t xml:space="preserve"> </w:t>
      </w:r>
      <w:r w:rsidR="00410E1B">
        <w:t>time</w:t>
      </w:r>
      <w:r w:rsidR="00CF7570">
        <w:t xml:space="preserve"> </w:t>
      </w:r>
      <w:r w:rsidR="00410E1B">
        <w:t>frames</w:t>
      </w:r>
      <w:r w:rsidR="00CF7570">
        <w:t xml:space="preserve"> </w:t>
      </w:r>
      <w:r w:rsidR="00410E1B">
        <w:t>are there for the convenience of</w:t>
      </w:r>
      <w:r w:rsidR="00CF7570">
        <w:t xml:space="preserve"> </w:t>
      </w:r>
      <w:r w:rsidR="00410E1B">
        <w:t>renewal</w:t>
      </w:r>
      <w:r w:rsidR="00CF7570">
        <w:t xml:space="preserve"> </w:t>
      </w:r>
      <w:r w:rsidR="00410E1B">
        <w:t>rather than</w:t>
      </w:r>
      <w:r w:rsidR="00CF7570">
        <w:t xml:space="preserve"> </w:t>
      </w:r>
      <w:r w:rsidR="00410E1B">
        <w:t>as fundamentals that</w:t>
      </w:r>
      <w:r w:rsidR="00CF7570">
        <w:t xml:space="preserve"> </w:t>
      </w:r>
      <w:r w:rsidR="00410E1B">
        <w:t>impact on the</w:t>
      </w:r>
      <w:r w:rsidR="00CF7570">
        <w:t xml:space="preserve"> </w:t>
      </w:r>
      <w:r w:rsidR="00410E1B">
        <w:t>flighting of</w:t>
      </w:r>
      <w:r w:rsidR="00CF7570">
        <w:t xml:space="preserve"> </w:t>
      </w:r>
      <w:r w:rsidR="00410E1B">
        <w:t>bids</w:t>
      </w:r>
      <w:r w:rsidR="00CF7570">
        <w:t xml:space="preserve"> </w:t>
      </w:r>
      <w:r w:rsidR="00410E1B">
        <w:t>if not</w:t>
      </w:r>
      <w:r w:rsidR="00CF7570">
        <w:t xml:space="preserve"> </w:t>
      </w:r>
      <w:r w:rsidR="00410E1B">
        <w:t xml:space="preserve">adhered to. It </w:t>
      </w:r>
      <w:r w:rsidR="00CF7570">
        <w:t>is</w:t>
      </w:r>
      <w:r w:rsidR="00E9177F">
        <w:t xml:space="preserve"> a</w:t>
      </w:r>
      <w:r w:rsidR="00410E1B">
        <w:t xml:space="preserve"> fact that</w:t>
      </w:r>
      <w:r w:rsidR="00CF7570">
        <w:t xml:space="preserve"> </w:t>
      </w:r>
      <w:r w:rsidR="00410E1B">
        <w:t>there</w:t>
      </w:r>
      <w:r w:rsidR="00CF7570">
        <w:t xml:space="preserve"> </w:t>
      </w:r>
      <w:r w:rsidR="00410E1B">
        <w:t>are</w:t>
      </w:r>
      <w:r w:rsidR="00CF7570">
        <w:t xml:space="preserve"> </w:t>
      </w:r>
      <w:r w:rsidR="00410E1B">
        <w:t>tender</w:t>
      </w:r>
      <w:r w:rsidR="00CF7570">
        <w:t xml:space="preserve"> </w:t>
      </w:r>
      <w:r w:rsidR="00410E1B">
        <w:t>procedures</w:t>
      </w:r>
      <w:r w:rsidR="00CF7570">
        <w:t xml:space="preserve"> </w:t>
      </w:r>
      <w:r w:rsidR="00410E1B">
        <w:t>that are</w:t>
      </w:r>
      <w:r w:rsidR="00CF7570">
        <w:t xml:space="preserve"> </w:t>
      </w:r>
      <w:r w:rsidR="00410E1B">
        <w:t>to be followed</w:t>
      </w:r>
      <w:r w:rsidR="00CF7570">
        <w:t xml:space="preserve"> </w:t>
      </w:r>
      <w:r w:rsidR="00410E1B">
        <w:t>so as</w:t>
      </w:r>
      <w:r w:rsidR="00CF7570">
        <w:t xml:space="preserve"> </w:t>
      </w:r>
      <w:r w:rsidR="00410E1B">
        <w:t>to</w:t>
      </w:r>
      <w:r w:rsidR="00CF7570">
        <w:t xml:space="preserve"> </w:t>
      </w:r>
      <w:r w:rsidR="00410E1B">
        <w:t>ensure</w:t>
      </w:r>
      <w:r w:rsidR="00CF7570">
        <w:t xml:space="preserve"> </w:t>
      </w:r>
      <w:r w:rsidR="00410E1B">
        <w:t>fair</w:t>
      </w:r>
      <w:r w:rsidR="00CF7570">
        <w:t xml:space="preserve"> </w:t>
      </w:r>
      <w:r w:rsidR="00947CB2">
        <w:t>and transparent</w:t>
      </w:r>
      <w:r w:rsidR="00CF7570">
        <w:t xml:space="preserve"> </w:t>
      </w:r>
      <w:r w:rsidR="00410E1B">
        <w:t>selection</w:t>
      </w:r>
      <w:r w:rsidR="00E9177F">
        <w:t>. That is</w:t>
      </w:r>
      <w:r w:rsidR="00C137B3">
        <w:t xml:space="preserve"> </w:t>
      </w:r>
      <w:r w:rsidR="00410E1B">
        <w:t>ultimately the</w:t>
      </w:r>
      <w:r w:rsidR="00CF7570">
        <w:t xml:space="preserve"> </w:t>
      </w:r>
      <w:r w:rsidR="00410E1B">
        <w:t>crux of the matter.</w:t>
      </w:r>
      <w:r w:rsidR="00947CB2">
        <w:t xml:space="preserve"> The</w:t>
      </w:r>
      <w:r w:rsidR="00CF7570">
        <w:t xml:space="preserve"> </w:t>
      </w:r>
      <w:r w:rsidR="00947CB2">
        <w:t>challenge</w:t>
      </w:r>
      <w:r w:rsidR="00CF7570">
        <w:t xml:space="preserve"> </w:t>
      </w:r>
      <w:r w:rsidR="00947CB2">
        <w:t>to the</w:t>
      </w:r>
      <w:r w:rsidR="00CF7570">
        <w:t xml:space="preserve"> </w:t>
      </w:r>
      <w:r w:rsidR="00947CB2">
        <w:t>holding</w:t>
      </w:r>
      <w:r w:rsidR="00CF7570">
        <w:t xml:space="preserve"> </w:t>
      </w:r>
      <w:r w:rsidR="00947CB2">
        <w:t>of the tender</w:t>
      </w:r>
      <w:r w:rsidR="00CF7570">
        <w:t xml:space="preserve"> </w:t>
      </w:r>
      <w:r w:rsidR="00947CB2">
        <w:t>outside</w:t>
      </w:r>
      <w:r w:rsidR="00CF7570">
        <w:t xml:space="preserve"> </w:t>
      </w:r>
      <w:r w:rsidR="00947CB2">
        <w:t xml:space="preserve">the six </w:t>
      </w:r>
      <w:r w:rsidR="00CF7570">
        <w:t>months’ time</w:t>
      </w:r>
      <w:r w:rsidR="00947CB2">
        <w:t xml:space="preserve"> frame</w:t>
      </w:r>
      <w:r w:rsidR="00CF7570">
        <w:t xml:space="preserve"> </w:t>
      </w:r>
      <w:r w:rsidR="00947CB2">
        <w:t>also had</w:t>
      </w:r>
      <w:r w:rsidR="00CF7570">
        <w:t xml:space="preserve"> </w:t>
      </w:r>
      <w:r w:rsidR="00947CB2">
        <w:t>an explanation and</w:t>
      </w:r>
      <w:r w:rsidR="00CF7570">
        <w:t xml:space="preserve"> </w:t>
      </w:r>
      <w:r w:rsidR="00947CB2">
        <w:t>cannot be said to have</w:t>
      </w:r>
      <w:r w:rsidR="00CF7570">
        <w:t xml:space="preserve"> been in any</w:t>
      </w:r>
      <w:r w:rsidR="00947CB2">
        <w:t>way</w:t>
      </w:r>
      <w:r w:rsidR="00CF7570">
        <w:t xml:space="preserve"> </w:t>
      </w:r>
      <w:r w:rsidR="00947CB2">
        <w:t>wilful.</w:t>
      </w:r>
      <w:r w:rsidR="00CF7570">
        <w:t xml:space="preserve"> </w:t>
      </w:r>
      <w:r w:rsidR="00B02E70">
        <w:t>It is impossible</w:t>
      </w:r>
      <w:r w:rsidR="00CF7570">
        <w:t xml:space="preserve"> </w:t>
      </w:r>
      <w:r w:rsidR="00B02E70">
        <w:t xml:space="preserve">and undesirable </w:t>
      </w:r>
      <w:r w:rsidR="00CF7570">
        <w:t xml:space="preserve">to pretend </w:t>
      </w:r>
      <w:r w:rsidR="00B02E70">
        <w:t xml:space="preserve">that there was no </w:t>
      </w:r>
      <w:r w:rsidR="00CF7570">
        <w:t xml:space="preserve">dispute </w:t>
      </w:r>
      <w:r w:rsidR="00B02E70">
        <w:t>between</w:t>
      </w:r>
      <w:r w:rsidR="00CF7570">
        <w:t xml:space="preserve"> </w:t>
      </w:r>
      <w:r w:rsidR="00B02E70">
        <w:t>the</w:t>
      </w:r>
      <w:r w:rsidR="00CF7570">
        <w:t xml:space="preserve"> </w:t>
      </w:r>
      <w:r w:rsidR="00B02E70">
        <w:t>parties</w:t>
      </w:r>
      <w:r w:rsidR="00CF7570">
        <w:t xml:space="preserve"> </w:t>
      </w:r>
      <w:r w:rsidR="00B02E70">
        <w:t>that had</w:t>
      </w:r>
      <w:r w:rsidR="00CF7570">
        <w:t xml:space="preserve"> </w:t>
      </w:r>
      <w:r w:rsidR="00B02E70">
        <w:t>led</w:t>
      </w:r>
      <w:r w:rsidR="00CF7570">
        <w:t xml:space="preserve"> </w:t>
      </w:r>
      <w:r w:rsidR="00B02E70">
        <w:t>to the delays. This court</w:t>
      </w:r>
      <w:r w:rsidR="00CF7570">
        <w:t xml:space="preserve"> </w:t>
      </w:r>
      <w:r w:rsidR="00B02E70">
        <w:t>has to look at the</w:t>
      </w:r>
      <w:r w:rsidR="00CF7570">
        <w:t xml:space="preserve"> </w:t>
      </w:r>
      <w:r w:rsidR="00B02E70">
        <w:t>entire context to appreciate why the</w:t>
      </w:r>
      <w:r w:rsidR="00CF7570">
        <w:t xml:space="preserve"> </w:t>
      </w:r>
      <w:r w:rsidR="00B02E70">
        <w:t>notice of</w:t>
      </w:r>
      <w:r w:rsidR="00CF7570">
        <w:t xml:space="preserve"> </w:t>
      </w:r>
      <w:r w:rsidR="00B02E70">
        <w:t>termination</w:t>
      </w:r>
      <w:r w:rsidR="00CF7570">
        <w:t xml:space="preserve"> </w:t>
      </w:r>
      <w:r w:rsidR="00B02E70">
        <w:t>was</w:t>
      </w:r>
      <w:r w:rsidR="00CF7570">
        <w:t xml:space="preserve"> </w:t>
      </w:r>
      <w:r w:rsidR="00B02E70">
        <w:t>being</w:t>
      </w:r>
      <w:r w:rsidR="00CF7570">
        <w:t xml:space="preserve"> </w:t>
      </w:r>
      <w:r w:rsidR="00B02E70">
        <w:t>written when it</w:t>
      </w:r>
      <w:r w:rsidR="00CF7570">
        <w:t xml:space="preserve"> </w:t>
      </w:r>
      <w:r w:rsidR="00B02E70">
        <w:t>was</w:t>
      </w:r>
      <w:r w:rsidR="00CF7570">
        <w:t xml:space="preserve"> </w:t>
      </w:r>
      <w:r w:rsidR="00B02E70">
        <w:t>being</w:t>
      </w:r>
      <w:r w:rsidR="00CF7570">
        <w:t xml:space="preserve"> </w:t>
      </w:r>
      <w:r w:rsidR="00B02E70">
        <w:t>written.</w:t>
      </w:r>
      <w:r w:rsidR="00CF7570">
        <w:t xml:space="preserve"> </w:t>
      </w:r>
      <w:r w:rsidR="00947CB2">
        <w:t>Furthermore</w:t>
      </w:r>
      <w:r w:rsidR="000250E7">
        <w:t>,</w:t>
      </w:r>
      <w:r w:rsidR="00947CB2">
        <w:t xml:space="preserve"> the</w:t>
      </w:r>
      <w:r w:rsidR="00CF7570">
        <w:t xml:space="preserve"> </w:t>
      </w:r>
      <w:r w:rsidR="00947CB2">
        <w:t>fa</w:t>
      </w:r>
      <w:r w:rsidR="00E83667">
        <w:t>i</w:t>
      </w:r>
      <w:r w:rsidR="00947CB2">
        <w:t>lure to</w:t>
      </w:r>
      <w:r w:rsidR="00CF7570">
        <w:t xml:space="preserve"> </w:t>
      </w:r>
      <w:r w:rsidR="00947CB2">
        <w:t>advertise</w:t>
      </w:r>
      <w:r w:rsidR="00CF7570">
        <w:t xml:space="preserve"> </w:t>
      </w:r>
      <w:r w:rsidR="00947CB2">
        <w:t>for bids</w:t>
      </w:r>
      <w:r w:rsidR="00CF7570">
        <w:t xml:space="preserve"> </w:t>
      </w:r>
      <w:r w:rsidR="00947CB2">
        <w:t>as stipulated</w:t>
      </w:r>
      <w:r w:rsidR="00CF7570">
        <w:t xml:space="preserve"> </w:t>
      </w:r>
      <w:r w:rsidR="00947CB2">
        <w:t>had also</w:t>
      </w:r>
      <w:r w:rsidR="00CF7570">
        <w:t xml:space="preserve"> </w:t>
      </w:r>
      <w:r w:rsidR="00947CB2">
        <w:t>no</w:t>
      </w:r>
      <w:r w:rsidR="00CF7570">
        <w:t xml:space="preserve"> </w:t>
      </w:r>
      <w:r w:rsidR="00947CB2">
        <w:t xml:space="preserve">bearing </w:t>
      </w:r>
      <w:r w:rsidR="00CF7570">
        <w:t>whatsoever</w:t>
      </w:r>
      <w:r w:rsidR="00947CB2">
        <w:t xml:space="preserve"> on the</w:t>
      </w:r>
      <w:r w:rsidR="00CF7570">
        <w:t xml:space="preserve"> </w:t>
      </w:r>
      <w:r w:rsidR="00947CB2">
        <w:t>expiry of the</w:t>
      </w:r>
      <w:r w:rsidR="00CF7570">
        <w:t xml:space="preserve"> </w:t>
      </w:r>
      <w:r w:rsidR="00947CB2">
        <w:t>lease</w:t>
      </w:r>
      <w:r w:rsidR="00E83667">
        <w:t xml:space="preserve"> since</w:t>
      </w:r>
      <w:r w:rsidR="00E9177F">
        <w:t xml:space="preserve"> as has</w:t>
      </w:r>
      <w:r w:rsidR="00C137B3">
        <w:t xml:space="preserve"> </w:t>
      </w:r>
      <w:r w:rsidR="00E9177F">
        <w:t>already been</w:t>
      </w:r>
      <w:r w:rsidR="00C137B3">
        <w:t xml:space="preserve"> </w:t>
      </w:r>
      <w:r w:rsidR="00E9177F">
        <w:t>stated, i</w:t>
      </w:r>
      <w:r w:rsidR="00E83667">
        <w:t>ts time</w:t>
      </w:r>
      <w:r w:rsidR="00CF7570">
        <w:t xml:space="preserve"> </w:t>
      </w:r>
      <w:r w:rsidR="00947CB2">
        <w:t>frame</w:t>
      </w:r>
      <w:r w:rsidR="00CF7570">
        <w:t xml:space="preserve"> </w:t>
      </w:r>
      <w:r w:rsidR="00947CB2">
        <w:t>was fixed.</w:t>
      </w:r>
      <w:r w:rsidR="00E83667">
        <w:t xml:space="preserve"> Even </w:t>
      </w:r>
      <w:r w:rsidR="00CF7570">
        <w:t>though the</w:t>
      </w:r>
      <w:r w:rsidR="00E83667">
        <w:t xml:space="preserve"> letter</w:t>
      </w:r>
      <w:r w:rsidR="00CF7570">
        <w:t xml:space="preserve"> </w:t>
      </w:r>
      <w:r w:rsidR="00E83667">
        <w:t>was</w:t>
      </w:r>
      <w:r w:rsidR="00CF7570">
        <w:t xml:space="preserve"> </w:t>
      </w:r>
      <w:r w:rsidR="00E83667">
        <w:t>worded</w:t>
      </w:r>
      <w:r w:rsidR="00CF7570">
        <w:t xml:space="preserve"> </w:t>
      </w:r>
      <w:r w:rsidR="00E83667">
        <w:t>in such</w:t>
      </w:r>
      <w:r w:rsidR="00CF7570">
        <w:t xml:space="preserve"> </w:t>
      </w:r>
      <w:r w:rsidR="00E83667">
        <w:t>a</w:t>
      </w:r>
      <w:r w:rsidR="00CF7570">
        <w:t xml:space="preserve"> </w:t>
      </w:r>
      <w:r w:rsidR="00E83667">
        <w:t>way as to</w:t>
      </w:r>
      <w:r w:rsidR="00CF7570">
        <w:t xml:space="preserve"> </w:t>
      </w:r>
      <w:r w:rsidR="00E83667">
        <w:t>be terminating a</w:t>
      </w:r>
      <w:r w:rsidR="00CF7570">
        <w:t xml:space="preserve"> </w:t>
      </w:r>
      <w:r w:rsidR="00E83667">
        <w:t>lease</w:t>
      </w:r>
      <w:r w:rsidR="00CF7570">
        <w:t xml:space="preserve"> </w:t>
      </w:r>
      <w:r w:rsidR="00E83667">
        <w:t>agreement, the</w:t>
      </w:r>
      <w:r w:rsidR="00CF7570">
        <w:t xml:space="preserve"> </w:t>
      </w:r>
      <w:r w:rsidR="00E83667">
        <w:t>lease</w:t>
      </w:r>
      <w:r w:rsidR="00CF7570">
        <w:t xml:space="preserve"> </w:t>
      </w:r>
      <w:r w:rsidR="00E83667">
        <w:t>agreement</w:t>
      </w:r>
      <w:r w:rsidR="00CF7570">
        <w:t xml:space="preserve"> </w:t>
      </w:r>
      <w:r w:rsidR="00E83667">
        <w:t>itself</w:t>
      </w:r>
      <w:r w:rsidR="00CF7570">
        <w:t xml:space="preserve"> </w:t>
      </w:r>
      <w:r w:rsidR="00E83667">
        <w:t>had</w:t>
      </w:r>
      <w:r w:rsidR="00CF7570">
        <w:t xml:space="preserve"> </w:t>
      </w:r>
      <w:r w:rsidR="00E83667">
        <w:lastRenderedPageBreak/>
        <w:t>expired</w:t>
      </w:r>
      <w:r w:rsidR="00CF7570">
        <w:t xml:space="preserve"> </w:t>
      </w:r>
      <w:r w:rsidR="00E83667">
        <w:t>by</w:t>
      </w:r>
      <w:r w:rsidR="00CF7570">
        <w:t xml:space="preserve"> </w:t>
      </w:r>
      <w:r w:rsidR="00E83667">
        <w:t>efflux and</w:t>
      </w:r>
      <w:r w:rsidR="00CF7570">
        <w:t xml:space="preserve"> </w:t>
      </w:r>
      <w:r w:rsidR="00E83667">
        <w:t>had</w:t>
      </w:r>
      <w:r w:rsidR="00CF7570">
        <w:t xml:space="preserve"> </w:t>
      </w:r>
      <w:r w:rsidR="00E83667">
        <w:t>not been</w:t>
      </w:r>
      <w:r w:rsidR="00CF7570">
        <w:t xml:space="preserve"> </w:t>
      </w:r>
      <w:r w:rsidR="00E83667">
        <w:t>renewed since</w:t>
      </w:r>
      <w:r w:rsidR="00CF7570">
        <w:t xml:space="preserve"> </w:t>
      </w:r>
      <w:r w:rsidR="00E83667">
        <w:t>fundamental</w:t>
      </w:r>
      <w:r w:rsidR="00CF7570">
        <w:t xml:space="preserve"> </w:t>
      </w:r>
      <w:r w:rsidR="00E83667">
        <w:t>to its</w:t>
      </w:r>
      <w:r w:rsidR="00CF7570">
        <w:t xml:space="preserve"> </w:t>
      </w:r>
      <w:r w:rsidR="00E83667">
        <w:t>renewal</w:t>
      </w:r>
      <w:r w:rsidR="00CF7570">
        <w:t xml:space="preserve"> </w:t>
      </w:r>
      <w:r w:rsidR="00E83667">
        <w:t>was the</w:t>
      </w:r>
      <w:r w:rsidR="00CF7570">
        <w:t xml:space="preserve"> </w:t>
      </w:r>
      <w:r w:rsidR="00E83667">
        <w:t>tender</w:t>
      </w:r>
      <w:r w:rsidR="00CF7570">
        <w:t xml:space="preserve"> </w:t>
      </w:r>
      <w:r w:rsidR="00E83667">
        <w:t>public</w:t>
      </w:r>
      <w:r w:rsidR="00CF7570">
        <w:t xml:space="preserve"> </w:t>
      </w:r>
      <w:r w:rsidR="00E83667">
        <w:t>process.</w:t>
      </w:r>
    </w:p>
    <w:p w:rsidR="00B02E70" w:rsidRDefault="002415AB" w:rsidP="002415AB">
      <w:pPr>
        <w:spacing w:after="0" w:line="360" w:lineRule="auto"/>
        <w:jc w:val="both"/>
      </w:pPr>
      <w:r>
        <w:tab/>
      </w:r>
      <w:r w:rsidR="00B02E70">
        <w:t>There is no doubt that the</w:t>
      </w:r>
      <w:r w:rsidR="00CF7570">
        <w:t xml:space="preserve"> </w:t>
      </w:r>
      <w:r w:rsidR="00B02E70">
        <w:t>defendant</w:t>
      </w:r>
      <w:r w:rsidR="00CF7570">
        <w:t xml:space="preserve"> </w:t>
      </w:r>
      <w:r w:rsidR="00B02E70">
        <w:t>has</w:t>
      </w:r>
      <w:r w:rsidR="00CF7570">
        <w:t xml:space="preserve"> </w:t>
      </w:r>
      <w:r w:rsidR="00E9177F">
        <w:t>hel</w:t>
      </w:r>
      <w:r w:rsidR="00B02E70">
        <w:t>d</w:t>
      </w:r>
      <w:r w:rsidR="00CF7570">
        <w:t xml:space="preserve"> </w:t>
      </w:r>
      <w:r w:rsidR="00B02E70">
        <w:t>over</w:t>
      </w:r>
      <w:r w:rsidR="00CF7570">
        <w:t xml:space="preserve"> </w:t>
      </w:r>
      <w:r w:rsidR="00B02E70">
        <w:t>after being</w:t>
      </w:r>
      <w:r w:rsidR="00CF7570">
        <w:t xml:space="preserve"> </w:t>
      </w:r>
      <w:r w:rsidR="00B02E70">
        <w:t>given</w:t>
      </w:r>
      <w:r w:rsidR="00CF7570">
        <w:t xml:space="preserve"> </w:t>
      </w:r>
      <w:r w:rsidR="00B02E70">
        <w:t>notice</w:t>
      </w:r>
      <w:r w:rsidR="00CF7570">
        <w:t xml:space="preserve"> </w:t>
      </w:r>
      <w:r w:rsidR="00B02E70">
        <w:t>simply</w:t>
      </w:r>
      <w:r w:rsidR="00CF7570">
        <w:t xml:space="preserve"> </w:t>
      </w:r>
      <w:r w:rsidR="00B02E70">
        <w:t>because</w:t>
      </w:r>
      <w:r w:rsidR="00CF7570">
        <w:t xml:space="preserve"> </w:t>
      </w:r>
      <w:r w:rsidR="00B02E70">
        <w:t>it lost the bid.</w:t>
      </w:r>
      <w:r w:rsidR="00CF7570">
        <w:t xml:space="preserve"> </w:t>
      </w:r>
      <w:r w:rsidR="00B02E70">
        <w:t>This</w:t>
      </w:r>
      <w:r w:rsidR="00CF7570">
        <w:t xml:space="preserve"> </w:t>
      </w:r>
      <w:r w:rsidR="00B02E70">
        <w:t>conduct is</w:t>
      </w:r>
      <w:r w:rsidR="00CF7570">
        <w:t xml:space="preserve"> </w:t>
      </w:r>
      <w:r w:rsidR="00B02E70">
        <w:t>unfortunate</w:t>
      </w:r>
      <w:r w:rsidR="00CF7570">
        <w:t xml:space="preserve"> </w:t>
      </w:r>
      <w:r w:rsidR="00B02E70">
        <w:t xml:space="preserve">and should not be countenanced. </w:t>
      </w:r>
    </w:p>
    <w:p w:rsidR="007B38B8" w:rsidRDefault="002415AB" w:rsidP="002415AB">
      <w:pPr>
        <w:spacing w:after="0" w:line="360" w:lineRule="auto"/>
        <w:jc w:val="both"/>
      </w:pPr>
      <w:r>
        <w:tab/>
      </w:r>
      <w:r w:rsidR="00B87C3A">
        <w:t>Indeed the remarks</w:t>
      </w:r>
      <w:r w:rsidR="00F44B60">
        <w:t xml:space="preserve"> </w:t>
      </w:r>
      <w:r w:rsidR="00B87C3A">
        <w:t>made</w:t>
      </w:r>
      <w:r w:rsidR="00F44B60">
        <w:t xml:space="preserve"> </w:t>
      </w:r>
      <w:r w:rsidR="00B87C3A">
        <w:t>by</w:t>
      </w:r>
      <w:r w:rsidR="007B38B8">
        <w:t xml:space="preserve"> </w:t>
      </w:r>
      <w:r w:rsidR="001F6B3C" w:rsidRPr="001F6B3C">
        <w:rPr>
          <w:smallCaps/>
        </w:rPr>
        <w:t>foroma</w:t>
      </w:r>
      <w:r w:rsidR="00B87C3A">
        <w:t xml:space="preserve"> J</w:t>
      </w:r>
      <w:r w:rsidR="00C137B3">
        <w:t xml:space="preserve"> </w:t>
      </w:r>
      <w:r w:rsidR="0071605D">
        <w:t>in</w:t>
      </w:r>
      <w:r w:rsidR="00725592">
        <w:t xml:space="preserve"> HC 2374/15 </w:t>
      </w:r>
      <w:r w:rsidR="00C137B3">
        <w:t xml:space="preserve"> </w:t>
      </w:r>
      <w:r w:rsidR="0071605D">
        <w:rPr>
          <w:i/>
        </w:rPr>
        <w:t>Parirenyatwa</w:t>
      </w:r>
      <w:r w:rsidR="00C137B3">
        <w:rPr>
          <w:i/>
        </w:rPr>
        <w:t xml:space="preserve"> </w:t>
      </w:r>
      <w:r w:rsidR="0071605D">
        <w:rPr>
          <w:i/>
        </w:rPr>
        <w:t>Group of Hospitals</w:t>
      </w:r>
      <w:r w:rsidR="00C137B3">
        <w:rPr>
          <w:i/>
        </w:rPr>
        <w:t xml:space="preserve"> </w:t>
      </w:r>
      <w:r w:rsidR="0071605D" w:rsidRPr="001F6B3C">
        <w:t>v</w:t>
      </w:r>
      <w:r w:rsidR="0071605D">
        <w:rPr>
          <w:i/>
        </w:rPr>
        <w:t xml:space="preserve"> Define Horizons HH 44-17 </w:t>
      </w:r>
      <w:r w:rsidR="00B87C3A">
        <w:t>regarding</w:t>
      </w:r>
      <w:r w:rsidR="00F44B60">
        <w:t xml:space="preserve"> </w:t>
      </w:r>
      <w:r w:rsidR="00B87C3A">
        <w:t>those</w:t>
      </w:r>
      <w:r w:rsidR="00F44B60">
        <w:t xml:space="preserve"> </w:t>
      </w:r>
      <w:r w:rsidR="00B87C3A">
        <w:t>who refuse to</w:t>
      </w:r>
      <w:r w:rsidR="007B38B8">
        <w:t xml:space="preserve"> </w:t>
      </w:r>
      <w:r w:rsidR="00B87C3A">
        <w:t>abide</w:t>
      </w:r>
      <w:r w:rsidR="00F44B60">
        <w:t xml:space="preserve"> </w:t>
      </w:r>
      <w:r w:rsidR="00B87C3A">
        <w:t>by the</w:t>
      </w:r>
      <w:r w:rsidR="00F44B60">
        <w:t xml:space="preserve"> </w:t>
      </w:r>
      <w:r w:rsidR="00CF7570">
        <w:t>result</w:t>
      </w:r>
      <w:r w:rsidR="00B87C3A">
        <w:t>s</w:t>
      </w:r>
      <w:r w:rsidR="00CF7570">
        <w:t xml:space="preserve"> </w:t>
      </w:r>
      <w:r w:rsidR="00B87C3A">
        <w:t>of</w:t>
      </w:r>
      <w:r w:rsidR="007B38B8">
        <w:t xml:space="preserve"> </w:t>
      </w:r>
      <w:r w:rsidR="00B87C3A">
        <w:t>a tender</w:t>
      </w:r>
      <w:r w:rsidR="00F44B60">
        <w:t xml:space="preserve"> </w:t>
      </w:r>
      <w:r w:rsidR="00CF7570">
        <w:t>p</w:t>
      </w:r>
      <w:r w:rsidR="00B87C3A">
        <w:t>rocess</w:t>
      </w:r>
      <w:r w:rsidR="00F44B60">
        <w:t xml:space="preserve"> </w:t>
      </w:r>
      <w:r w:rsidR="00B87C3A">
        <w:t>are</w:t>
      </w:r>
      <w:r w:rsidR="00F44B60">
        <w:t xml:space="preserve"> </w:t>
      </w:r>
      <w:r w:rsidR="00CF7570">
        <w:t>particularly</w:t>
      </w:r>
      <w:r w:rsidR="00F44B60">
        <w:t xml:space="preserve"> </w:t>
      </w:r>
      <w:r w:rsidR="00B87C3A">
        <w:t>apt</w:t>
      </w:r>
      <w:r w:rsidR="007B38B8">
        <w:t xml:space="preserve"> </w:t>
      </w:r>
      <w:r w:rsidR="00B87C3A">
        <w:t xml:space="preserve">with </w:t>
      </w:r>
      <w:r w:rsidR="00CF7570">
        <w:t>respect to the</w:t>
      </w:r>
      <w:r w:rsidR="00F44B60">
        <w:t xml:space="preserve"> </w:t>
      </w:r>
      <w:r w:rsidR="00D1200D">
        <w:t>r</w:t>
      </w:r>
      <w:r w:rsidR="007E3A9C">
        <w:t xml:space="preserve">espondent </w:t>
      </w:r>
      <w:r w:rsidR="00B87C3A">
        <w:t xml:space="preserve">this </w:t>
      </w:r>
      <w:r w:rsidR="00CF7570">
        <w:t>time</w:t>
      </w:r>
      <w:r w:rsidR="007B38B8">
        <w:t xml:space="preserve"> </w:t>
      </w:r>
      <w:r w:rsidR="00B87C3A">
        <w:t xml:space="preserve">round. </w:t>
      </w:r>
      <w:r w:rsidR="007B38B8">
        <w:t>As he stated:</w:t>
      </w:r>
    </w:p>
    <w:p w:rsidR="007B38B8" w:rsidRDefault="00CF7570" w:rsidP="0071605D">
      <w:pPr>
        <w:spacing w:line="240" w:lineRule="auto"/>
        <w:ind w:left="720"/>
        <w:jc w:val="both"/>
      </w:pPr>
      <w:r>
        <w:t>“Quite</w:t>
      </w:r>
      <w:r w:rsidR="007B38B8">
        <w:t xml:space="preserve"> why a party</w:t>
      </w:r>
      <w:r w:rsidR="00F44B60">
        <w:t xml:space="preserve"> </w:t>
      </w:r>
      <w:r w:rsidR="007B38B8">
        <w:t xml:space="preserve">which has lost competition through the tender system should be allowed to come </w:t>
      </w:r>
      <w:r>
        <w:t>through the back of the door and be</w:t>
      </w:r>
      <w:r w:rsidR="007B38B8">
        <w:t xml:space="preserve"> </w:t>
      </w:r>
      <w:r>
        <w:t xml:space="preserve">allowed </w:t>
      </w:r>
      <w:r w:rsidR="007B38B8">
        <w:t xml:space="preserve">to wrestle to the contract from a successful </w:t>
      </w:r>
      <w:r>
        <w:t>bidder</w:t>
      </w:r>
      <w:r w:rsidR="007B38B8">
        <w:t xml:space="preserve"> is not easy to understand. It defies he very</w:t>
      </w:r>
      <w:r w:rsidR="00F44B60">
        <w:t xml:space="preserve"> </w:t>
      </w:r>
      <w:r w:rsidR="007B38B8" w:rsidRPr="00D1200D">
        <w:rPr>
          <w:i/>
        </w:rPr>
        <w:t>sine qua</w:t>
      </w:r>
      <w:r w:rsidR="007B38B8">
        <w:t xml:space="preserve"> </w:t>
      </w:r>
      <w:r w:rsidR="007B38B8" w:rsidRPr="00D1200D">
        <w:rPr>
          <w:i/>
        </w:rPr>
        <w:t>non</w:t>
      </w:r>
      <w:r w:rsidR="007B38B8">
        <w:t xml:space="preserve"> of the procurement procedures provided for by the procurement legislation. This should not be </w:t>
      </w:r>
      <w:r>
        <w:t>allowed</w:t>
      </w:r>
      <w:r w:rsidR="0071605D">
        <w:t xml:space="preserve"> </w:t>
      </w:r>
      <w:r w:rsidR="007B38B8">
        <w:t>to happen”</w:t>
      </w:r>
    </w:p>
    <w:p w:rsidR="007B38B8" w:rsidRDefault="001F6B3C" w:rsidP="001F6B3C">
      <w:pPr>
        <w:spacing w:after="0" w:line="360" w:lineRule="auto"/>
        <w:jc w:val="both"/>
      </w:pPr>
      <w:r>
        <w:tab/>
      </w:r>
      <w:r w:rsidR="007B38B8">
        <w:t>There</w:t>
      </w:r>
      <w:r w:rsidR="0071605D">
        <w:t xml:space="preserve"> </w:t>
      </w:r>
      <w:r w:rsidR="007B38B8">
        <w:t xml:space="preserve">is no </w:t>
      </w:r>
      <w:r w:rsidR="00CF7570">
        <w:t>d</w:t>
      </w:r>
      <w:r w:rsidR="0071605D">
        <w:t>ispute</w:t>
      </w:r>
      <w:r w:rsidR="007B38B8">
        <w:t xml:space="preserve"> of </w:t>
      </w:r>
      <w:r w:rsidR="00CF7570">
        <w:t xml:space="preserve">fact or issue of damages which needs </w:t>
      </w:r>
      <w:r w:rsidR="007B38B8">
        <w:t>to be referred to trial here.</w:t>
      </w:r>
      <w:r w:rsidR="00B02E70">
        <w:t xml:space="preserve"> The letter</w:t>
      </w:r>
      <w:r w:rsidR="00CF7570">
        <w:t xml:space="preserve"> </w:t>
      </w:r>
      <w:r w:rsidR="00B02E70">
        <w:t>written</w:t>
      </w:r>
      <w:r w:rsidR="00CF7570">
        <w:t xml:space="preserve"> </w:t>
      </w:r>
      <w:r w:rsidR="00B02E70">
        <w:t>to the</w:t>
      </w:r>
      <w:r w:rsidR="00CF7570">
        <w:t xml:space="preserve"> </w:t>
      </w:r>
      <w:r>
        <w:t>a</w:t>
      </w:r>
      <w:r w:rsidR="007E3A9C">
        <w:t>pplicant</w:t>
      </w:r>
      <w:r w:rsidR="00CF7570">
        <w:t xml:space="preserve"> </w:t>
      </w:r>
      <w:r w:rsidR="00B02E70">
        <w:t xml:space="preserve">was </w:t>
      </w:r>
      <w:r w:rsidR="00CF7570">
        <w:t>c</w:t>
      </w:r>
      <w:r w:rsidR="00B02E70">
        <w:t>lear that</w:t>
      </w:r>
      <w:r w:rsidR="00CF7570">
        <w:t xml:space="preserve"> </w:t>
      </w:r>
      <w:r>
        <w:t>r</w:t>
      </w:r>
      <w:r w:rsidR="007E3A9C">
        <w:t xml:space="preserve">espondent </w:t>
      </w:r>
      <w:r w:rsidR="0071605D">
        <w:t>was being given</w:t>
      </w:r>
      <w:r w:rsidR="00CF7570">
        <w:t xml:space="preserve"> </w:t>
      </w:r>
      <w:r w:rsidR="00B02E70">
        <w:t>notice</w:t>
      </w:r>
      <w:r w:rsidR="00CF7570">
        <w:t xml:space="preserve"> </w:t>
      </w:r>
      <w:r w:rsidR="00B02E70">
        <w:t>and that the</w:t>
      </w:r>
      <w:r w:rsidR="00C137B3">
        <w:t xml:space="preserve"> </w:t>
      </w:r>
      <w:r w:rsidR="0071605D">
        <w:t xml:space="preserve">lease </w:t>
      </w:r>
      <w:r w:rsidR="00B02E70">
        <w:t>would</w:t>
      </w:r>
      <w:r w:rsidR="00CF7570">
        <w:t xml:space="preserve"> </w:t>
      </w:r>
      <w:r w:rsidR="00B02E70">
        <w:t xml:space="preserve">go to tender. </w:t>
      </w:r>
      <w:r>
        <w:t>The r</w:t>
      </w:r>
      <w:r w:rsidR="00B02E70">
        <w:t>espondent</w:t>
      </w:r>
      <w:r w:rsidR="00CF7570">
        <w:t xml:space="preserve"> </w:t>
      </w:r>
      <w:r w:rsidR="00B02E70">
        <w:t>participated</w:t>
      </w:r>
      <w:r w:rsidR="00CF7570">
        <w:t xml:space="preserve"> </w:t>
      </w:r>
      <w:r w:rsidR="00E83667">
        <w:t>freely</w:t>
      </w:r>
      <w:r w:rsidR="00CF7570">
        <w:t xml:space="preserve"> </w:t>
      </w:r>
      <w:r w:rsidR="00E83667">
        <w:t>and voluntarily with the legal process</w:t>
      </w:r>
      <w:r w:rsidR="00CF7570">
        <w:t xml:space="preserve"> </w:t>
      </w:r>
      <w:r w:rsidR="00E83667">
        <w:t>that is</w:t>
      </w:r>
      <w:r w:rsidR="00CF7570">
        <w:t xml:space="preserve"> </w:t>
      </w:r>
      <w:r w:rsidR="00E83667">
        <w:t>mandated of</w:t>
      </w:r>
      <w:r w:rsidR="00CF7570">
        <w:t xml:space="preserve"> </w:t>
      </w:r>
      <w:r w:rsidR="00E83667">
        <w:t>public</w:t>
      </w:r>
      <w:r w:rsidR="00CF7570">
        <w:t xml:space="preserve"> institutions </w:t>
      </w:r>
      <w:r w:rsidR="00E83667">
        <w:t>and</w:t>
      </w:r>
      <w:r w:rsidR="00CF7570">
        <w:t xml:space="preserve"> enterprises</w:t>
      </w:r>
      <w:r w:rsidR="00E83667">
        <w:t>.</w:t>
      </w:r>
      <w:r w:rsidR="00CF7570">
        <w:t xml:space="preserve"> </w:t>
      </w:r>
      <w:r w:rsidR="00F304CA">
        <w:t>The r</w:t>
      </w:r>
      <w:r w:rsidR="00B02E70">
        <w:t>espondent</w:t>
      </w:r>
      <w:r w:rsidR="00CF7570">
        <w:t xml:space="preserve"> </w:t>
      </w:r>
      <w:r w:rsidR="00B02E70">
        <w:t>simply</w:t>
      </w:r>
      <w:r w:rsidR="00CF7570">
        <w:t xml:space="preserve"> </w:t>
      </w:r>
      <w:r w:rsidR="00B02E70">
        <w:t>lost.</w:t>
      </w:r>
      <w:r w:rsidR="00CF7570">
        <w:t xml:space="preserve"> </w:t>
      </w:r>
      <w:r w:rsidR="007B38B8">
        <w:t>The</w:t>
      </w:r>
      <w:r w:rsidR="00B02E70">
        <w:t xml:space="preserve">re is </w:t>
      </w:r>
      <w:r w:rsidR="00CF7570">
        <w:t>also</w:t>
      </w:r>
      <w:r w:rsidR="00B02E70">
        <w:t xml:space="preserve"> no dispute</w:t>
      </w:r>
      <w:r w:rsidR="00CF7570">
        <w:t xml:space="preserve"> </w:t>
      </w:r>
      <w:r w:rsidR="00B02E70">
        <w:t>as to which</w:t>
      </w:r>
      <w:r w:rsidR="00CF7570">
        <w:t xml:space="preserve"> </w:t>
      </w:r>
      <w:r w:rsidR="00B02E70">
        <w:t>lease</w:t>
      </w:r>
      <w:r w:rsidR="00CF7570">
        <w:t xml:space="preserve"> </w:t>
      </w:r>
      <w:r w:rsidR="00B02E70">
        <w:t>agreement</w:t>
      </w:r>
      <w:r w:rsidR="00CF7570">
        <w:t xml:space="preserve"> </w:t>
      </w:r>
      <w:r w:rsidR="00B02E70">
        <w:t>bound the parties.</w:t>
      </w:r>
      <w:r w:rsidR="00E83667">
        <w:t xml:space="preserve"> The issue of whether</w:t>
      </w:r>
      <w:r w:rsidR="00CF7570">
        <w:t xml:space="preserve"> </w:t>
      </w:r>
      <w:r w:rsidR="00E83667">
        <w:t>there was</w:t>
      </w:r>
      <w:r w:rsidR="00CF7570">
        <w:t xml:space="preserve"> </w:t>
      </w:r>
      <w:r w:rsidR="00E83667">
        <w:t>another lease</w:t>
      </w:r>
      <w:r w:rsidR="00CF7570">
        <w:t xml:space="preserve"> </w:t>
      </w:r>
      <w:r w:rsidR="00E83667">
        <w:t>agreement</w:t>
      </w:r>
      <w:r w:rsidR="00CF7570">
        <w:t xml:space="preserve"> </w:t>
      </w:r>
      <w:r w:rsidR="00E83667">
        <w:t>which</w:t>
      </w:r>
      <w:r w:rsidR="00CF7570">
        <w:t xml:space="preserve"> </w:t>
      </w:r>
      <w:r w:rsidR="00E83667">
        <w:t>gave</w:t>
      </w:r>
      <w:r w:rsidR="00CF7570">
        <w:t xml:space="preserve"> </w:t>
      </w:r>
      <w:r w:rsidR="00E83667">
        <w:t>a</w:t>
      </w:r>
      <w:r w:rsidR="00CF7570">
        <w:t xml:space="preserve"> </w:t>
      </w:r>
      <w:r w:rsidR="00E83667">
        <w:t>right of</w:t>
      </w:r>
      <w:r w:rsidR="00CF7570">
        <w:t xml:space="preserve"> </w:t>
      </w:r>
      <w:r w:rsidR="00E83667">
        <w:t>first</w:t>
      </w:r>
      <w:r w:rsidR="00CF7570">
        <w:t xml:space="preserve"> </w:t>
      </w:r>
      <w:r w:rsidR="00E83667">
        <w:t>refusal can be</w:t>
      </w:r>
      <w:r w:rsidR="00CF7570">
        <w:t xml:space="preserve"> </w:t>
      </w:r>
      <w:r w:rsidR="00E83667">
        <w:t>easily</w:t>
      </w:r>
      <w:r w:rsidR="00CF7570">
        <w:t xml:space="preserve"> </w:t>
      </w:r>
      <w:r w:rsidR="00E83667">
        <w:t>disposed of</w:t>
      </w:r>
      <w:r w:rsidR="00CF7570">
        <w:t xml:space="preserve"> </w:t>
      </w:r>
      <w:r w:rsidR="00E83667">
        <w:t>by</w:t>
      </w:r>
      <w:r w:rsidR="00CF7570">
        <w:t xml:space="preserve"> reference</w:t>
      </w:r>
      <w:r w:rsidR="00E83667">
        <w:t xml:space="preserve"> to the</w:t>
      </w:r>
      <w:r w:rsidR="00CF7570">
        <w:t xml:space="preserve"> </w:t>
      </w:r>
      <w:r w:rsidR="00E83667">
        <w:t>decision</w:t>
      </w:r>
      <w:r w:rsidR="00CF7570">
        <w:t xml:space="preserve"> </w:t>
      </w:r>
      <w:r w:rsidR="00E83667">
        <w:t>in HC 2375/15</w:t>
      </w:r>
      <w:r w:rsidR="0071605D">
        <w:t xml:space="preserve"> by </w:t>
      </w:r>
      <w:r w:rsidRPr="001F6B3C">
        <w:rPr>
          <w:smallCaps/>
        </w:rPr>
        <w:t>foroma</w:t>
      </w:r>
      <w:r w:rsidR="0071605D">
        <w:t xml:space="preserve"> J</w:t>
      </w:r>
      <w:r w:rsidR="00E83667">
        <w:t>.</w:t>
      </w:r>
      <w:r w:rsidR="00CF7570">
        <w:t xml:space="preserve"> </w:t>
      </w:r>
      <w:r w:rsidR="00E83667">
        <w:t>The applicable</w:t>
      </w:r>
      <w:r w:rsidR="00CF7570">
        <w:t xml:space="preserve"> </w:t>
      </w:r>
      <w:r w:rsidR="00E83667">
        <w:t>lease</w:t>
      </w:r>
      <w:r w:rsidR="00CF7570">
        <w:t xml:space="preserve"> </w:t>
      </w:r>
      <w:r w:rsidR="00E83667">
        <w:t>was</w:t>
      </w:r>
      <w:r w:rsidR="00CF7570">
        <w:t xml:space="preserve"> clearly</w:t>
      </w:r>
      <w:r w:rsidR="00E83667">
        <w:t xml:space="preserve"> and categorically stated</w:t>
      </w:r>
      <w:r w:rsidR="00CF7570">
        <w:t xml:space="preserve"> </w:t>
      </w:r>
      <w:r w:rsidR="00E83667">
        <w:t>to be</w:t>
      </w:r>
      <w:r w:rsidR="00CF7570">
        <w:t xml:space="preserve"> </w:t>
      </w:r>
      <w:r w:rsidR="00E83667">
        <w:t>that</w:t>
      </w:r>
      <w:r w:rsidR="00CF7570">
        <w:t xml:space="preserve"> </w:t>
      </w:r>
      <w:r w:rsidR="00E83667">
        <w:t>of</w:t>
      </w:r>
      <w:r w:rsidR="00CF7570">
        <w:t xml:space="preserve"> </w:t>
      </w:r>
      <w:r w:rsidR="00E83667">
        <w:t>10 August</w:t>
      </w:r>
      <w:r w:rsidR="00CF7570">
        <w:t xml:space="preserve"> </w:t>
      </w:r>
      <w:r w:rsidR="00E83667">
        <w:t>2010.</w:t>
      </w:r>
      <w:r w:rsidR="00CF7570">
        <w:t xml:space="preserve"> </w:t>
      </w:r>
      <w:r w:rsidR="007B38B8">
        <w:t xml:space="preserve">In the circumstances there are no </w:t>
      </w:r>
      <w:r w:rsidR="00CF7570">
        <w:t>valid</w:t>
      </w:r>
      <w:r w:rsidR="007B38B8">
        <w:t xml:space="preserve"> reason</w:t>
      </w:r>
      <w:r w:rsidR="00C137B3">
        <w:t>s</w:t>
      </w:r>
      <w:r w:rsidR="007B38B8">
        <w:t xml:space="preserve"> </w:t>
      </w:r>
      <w:r w:rsidR="00CF7570">
        <w:t>for</w:t>
      </w:r>
      <w:r w:rsidR="007B38B8">
        <w:t xml:space="preserve"> the</w:t>
      </w:r>
      <w:r w:rsidR="00F44B60">
        <w:t xml:space="preserve"> </w:t>
      </w:r>
      <w:r>
        <w:t>r</w:t>
      </w:r>
      <w:r w:rsidR="007E3A9C">
        <w:t xml:space="preserve">espondent </w:t>
      </w:r>
      <w:r w:rsidR="007B38B8">
        <w:t xml:space="preserve">to refuse to vacate the premises. </w:t>
      </w:r>
    </w:p>
    <w:p w:rsidR="007B38B8" w:rsidRDefault="001F6B3C" w:rsidP="001F6B3C">
      <w:pPr>
        <w:spacing w:after="0" w:line="360" w:lineRule="auto"/>
        <w:jc w:val="both"/>
      </w:pPr>
      <w:r>
        <w:tab/>
      </w:r>
      <w:r w:rsidR="00CF7570">
        <w:t>Accordingly</w:t>
      </w:r>
      <w:r w:rsidR="00F44B60">
        <w:t xml:space="preserve"> </w:t>
      </w:r>
      <w:r w:rsidR="007B38B8">
        <w:t xml:space="preserve">the order is granted in </w:t>
      </w:r>
      <w:r w:rsidR="00CF7570">
        <w:t>favour</w:t>
      </w:r>
      <w:r w:rsidR="007B38B8">
        <w:t xml:space="preserve"> </w:t>
      </w:r>
      <w:r w:rsidR="00CF7570">
        <w:t>of</w:t>
      </w:r>
      <w:r w:rsidR="007B38B8">
        <w:t xml:space="preserve"> the </w:t>
      </w:r>
      <w:r w:rsidR="00ED7096">
        <w:t>a</w:t>
      </w:r>
      <w:r w:rsidR="007E3A9C">
        <w:t>pplicant</w:t>
      </w:r>
      <w:r w:rsidR="007B38B8">
        <w:t xml:space="preserve"> as follows: </w:t>
      </w:r>
    </w:p>
    <w:p w:rsidR="007B38B8" w:rsidRDefault="00ED7096" w:rsidP="00072A6E">
      <w:pPr>
        <w:spacing w:line="360" w:lineRule="auto"/>
        <w:jc w:val="both"/>
      </w:pPr>
      <w:r>
        <w:tab/>
      </w:r>
      <w:r w:rsidR="00E83667">
        <w:t>It is ordered</w:t>
      </w:r>
      <w:r w:rsidR="00CF7570">
        <w:t xml:space="preserve"> </w:t>
      </w:r>
      <w:r w:rsidR="00E83667">
        <w:t>that:</w:t>
      </w:r>
    </w:p>
    <w:p w:rsidR="00E83667" w:rsidRDefault="00E83667" w:rsidP="001F6B3C">
      <w:pPr>
        <w:pStyle w:val="ListParagraph"/>
        <w:numPr>
          <w:ilvl w:val="0"/>
          <w:numId w:val="1"/>
        </w:numPr>
        <w:spacing w:line="240" w:lineRule="auto"/>
        <w:jc w:val="both"/>
      </w:pPr>
      <w:r>
        <w:t>The Respondent</w:t>
      </w:r>
      <w:r w:rsidR="00CF7570">
        <w:t xml:space="preserve"> </w:t>
      </w:r>
      <w:r>
        <w:t>and</w:t>
      </w:r>
      <w:r w:rsidR="00CF7570">
        <w:t xml:space="preserve"> </w:t>
      </w:r>
      <w:r>
        <w:t>all</w:t>
      </w:r>
      <w:r w:rsidR="00CF7570">
        <w:t xml:space="preserve"> </w:t>
      </w:r>
      <w:r>
        <w:t>those</w:t>
      </w:r>
      <w:r w:rsidR="00CF7570">
        <w:t xml:space="preserve"> </w:t>
      </w:r>
      <w:r>
        <w:t>claiming</w:t>
      </w:r>
      <w:r w:rsidR="00CF7570">
        <w:t xml:space="preserve"> </w:t>
      </w:r>
      <w:r>
        <w:t>occupation</w:t>
      </w:r>
      <w:r w:rsidR="00CF7570">
        <w:t xml:space="preserve"> </w:t>
      </w:r>
      <w:r>
        <w:t>through it</w:t>
      </w:r>
      <w:r w:rsidR="00CF7570">
        <w:t xml:space="preserve"> </w:t>
      </w:r>
      <w:r>
        <w:t>be and are hereby</w:t>
      </w:r>
      <w:r w:rsidR="00CF7570">
        <w:t xml:space="preserve"> </w:t>
      </w:r>
      <w:r>
        <w:t>evicted</w:t>
      </w:r>
      <w:r w:rsidR="00CF7570">
        <w:t xml:space="preserve"> </w:t>
      </w:r>
      <w:r>
        <w:t>from the precincts</w:t>
      </w:r>
      <w:r w:rsidR="00CF7570">
        <w:t xml:space="preserve"> </w:t>
      </w:r>
      <w:r>
        <w:t>of</w:t>
      </w:r>
      <w:r w:rsidR="00CF7570">
        <w:t xml:space="preserve"> </w:t>
      </w:r>
      <w:r>
        <w:t>Parirenyatwa</w:t>
      </w:r>
      <w:r w:rsidR="00CF7570">
        <w:t xml:space="preserve"> </w:t>
      </w:r>
      <w:r>
        <w:t>Hospital, in particular</w:t>
      </w:r>
      <w:r w:rsidR="00CF7570">
        <w:t xml:space="preserve"> </w:t>
      </w:r>
      <w:r>
        <w:t>a</w:t>
      </w:r>
      <w:r w:rsidR="00CF7570">
        <w:t xml:space="preserve"> </w:t>
      </w:r>
      <w:r>
        <w:t>retail outlet</w:t>
      </w:r>
      <w:r w:rsidR="00CF7570">
        <w:t xml:space="preserve"> </w:t>
      </w:r>
      <w:r>
        <w:t>and takeaway</w:t>
      </w:r>
      <w:r w:rsidR="00CF7570">
        <w:t xml:space="preserve"> </w:t>
      </w:r>
      <w:r>
        <w:t>situated within</w:t>
      </w:r>
      <w:r w:rsidR="00CF7570">
        <w:t xml:space="preserve"> </w:t>
      </w:r>
      <w:r>
        <w:t>the</w:t>
      </w:r>
      <w:r w:rsidR="00CF7570">
        <w:t xml:space="preserve"> </w:t>
      </w:r>
      <w:r>
        <w:t>said Mazowe Street</w:t>
      </w:r>
      <w:r w:rsidR="00CF7570">
        <w:t xml:space="preserve"> </w:t>
      </w:r>
      <w:r>
        <w:t>Harare.</w:t>
      </w:r>
    </w:p>
    <w:p w:rsidR="00E83667" w:rsidRDefault="00E1424E" w:rsidP="001F6B3C">
      <w:pPr>
        <w:pStyle w:val="ListParagraph"/>
        <w:numPr>
          <w:ilvl w:val="0"/>
          <w:numId w:val="1"/>
        </w:numPr>
        <w:spacing w:line="240" w:lineRule="auto"/>
        <w:jc w:val="both"/>
      </w:pPr>
      <w:r>
        <w:t>Respondent</w:t>
      </w:r>
      <w:r w:rsidR="00E83667">
        <w:t xml:space="preserve"> to pay</w:t>
      </w:r>
      <w:r w:rsidR="00CF7570">
        <w:t xml:space="preserve"> </w:t>
      </w:r>
      <w:r w:rsidR="00E83667">
        <w:t>holding damages at the rate of</w:t>
      </w:r>
      <w:r w:rsidR="00CF7570">
        <w:t xml:space="preserve"> </w:t>
      </w:r>
      <w:r w:rsidR="00E83667">
        <w:t>US$150.00 per</w:t>
      </w:r>
      <w:r w:rsidR="00CF7570">
        <w:t xml:space="preserve"> </w:t>
      </w:r>
      <w:r w:rsidR="00E83667">
        <w:t>a day</w:t>
      </w:r>
      <w:r w:rsidR="00CF7570">
        <w:t xml:space="preserve"> </w:t>
      </w:r>
      <w:r w:rsidR="00E83667">
        <w:t>reckoned from</w:t>
      </w:r>
      <w:r w:rsidR="00CF7570">
        <w:t xml:space="preserve"> </w:t>
      </w:r>
      <w:r w:rsidR="00E83667">
        <w:t>9 September</w:t>
      </w:r>
      <w:r w:rsidR="00CF7570">
        <w:t xml:space="preserve"> </w:t>
      </w:r>
      <w:r w:rsidR="00E83667">
        <w:t>2017 to the</w:t>
      </w:r>
      <w:r w:rsidR="00CF7570">
        <w:t xml:space="preserve"> </w:t>
      </w:r>
      <w:r w:rsidR="00E83667">
        <w:t xml:space="preserve">date </w:t>
      </w:r>
      <w:r w:rsidR="00CF7570">
        <w:t>of</w:t>
      </w:r>
      <w:r w:rsidR="00E83667">
        <w:t xml:space="preserve"> its vacation.</w:t>
      </w:r>
    </w:p>
    <w:p w:rsidR="00E83667" w:rsidRDefault="00E83667" w:rsidP="001F6B3C">
      <w:pPr>
        <w:pStyle w:val="ListParagraph"/>
        <w:numPr>
          <w:ilvl w:val="0"/>
          <w:numId w:val="1"/>
        </w:numPr>
        <w:spacing w:line="240" w:lineRule="auto"/>
        <w:jc w:val="both"/>
      </w:pPr>
      <w:r>
        <w:t>Respondent</w:t>
      </w:r>
      <w:r w:rsidR="00CF7570">
        <w:t xml:space="preserve"> </w:t>
      </w:r>
      <w:r>
        <w:t>to pay</w:t>
      </w:r>
      <w:r w:rsidR="00CF7570">
        <w:t xml:space="preserve"> </w:t>
      </w:r>
      <w:r>
        <w:t>all</w:t>
      </w:r>
      <w:r w:rsidR="00CF7570">
        <w:t xml:space="preserve"> </w:t>
      </w:r>
      <w:r>
        <w:t>arrear utilities</w:t>
      </w:r>
      <w:r w:rsidR="00CF7570">
        <w:t xml:space="preserve"> </w:t>
      </w:r>
      <w:r>
        <w:t>and</w:t>
      </w:r>
      <w:r w:rsidR="00CF7570">
        <w:t xml:space="preserve"> water </w:t>
      </w:r>
      <w:r>
        <w:t>to the Applicant</w:t>
      </w:r>
      <w:r w:rsidR="00CF7570">
        <w:t xml:space="preserve"> </w:t>
      </w:r>
      <w:r>
        <w:t>or</w:t>
      </w:r>
      <w:r w:rsidR="00CF7570">
        <w:t xml:space="preserve"> </w:t>
      </w:r>
      <w:r>
        <w:t>alternatively</w:t>
      </w:r>
      <w:r w:rsidR="00CF7570">
        <w:t xml:space="preserve"> </w:t>
      </w:r>
      <w:r>
        <w:t>to the relevant</w:t>
      </w:r>
      <w:r w:rsidR="00CF7570">
        <w:t xml:space="preserve"> </w:t>
      </w:r>
      <w:r>
        <w:t>authority</w:t>
      </w:r>
      <w:r w:rsidR="00CF7570">
        <w:t xml:space="preserve"> </w:t>
      </w:r>
      <w:r>
        <w:t>dues</w:t>
      </w:r>
      <w:r w:rsidR="00CF7570">
        <w:t xml:space="preserve"> </w:t>
      </w:r>
      <w:r>
        <w:t>as of the date of</w:t>
      </w:r>
      <w:r w:rsidR="00CF7570">
        <w:t xml:space="preserve"> </w:t>
      </w:r>
      <w:r>
        <w:t>its</w:t>
      </w:r>
      <w:r w:rsidR="00CF7570">
        <w:t xml:space="preserve"> </w:t>
      </w:r>
      <w:r>
        <w:t>vacation.</w:t>
      </w:r>
    </w:p>
    <w:p w:rsidR="00E83667" w:rsidRDefault="00E83667" w:rsidP="001F6B3C">
      <w:pPr>
        <w:pStyle w:val="ListParagraph"/>
        <w:numPr>
          <w:ilvl w:val="0"/>
          <w:numId w:val="1"/>
        </w:numPr>
        <w:spacing w:line="240" w:lineRule="auto"/>
        <w:jc w:val="both"/>
      </w:pPr>
      <w:r>
        <w:t>Respondent to</w:t>
      </w:r>
      <w:r w:rsidR="00CF7570">
        <w:t xml:space="preserve"> </w:t>
      </w:r>
      <w:r>
        <w:t>pay</w:t>
      </w:r>
      <w:r w:rsidR="00CF7570">
        <w:t xml:space="preserve"> costs</w:t>
      </w:r>
      <w:r>
        <w:t xml:space="preserve"> of</w:t>
      </w:r>
      <w:r w:rsidR="00CF7570">
        <w:t xml:space="preserve"> </w:t>
      </w:r>
      <w:r>
        <w:t>suit</w:t>
      </w:r>
      <w:r w:rsidR="00CF7570">
        <w:t xml:space="preserve"> </w:t>
      </w:r>
      <w:r>
        <w:t xml:space="preserve">on a </w:t>
      </w:r>
      <w:r w:rsidR="00CF7570">
        <w:t>legal</w:t>
      </w:r>
      <w:r>
        <w:t xml:space="preserve"> practitioner</w:t>
      </w:r>
      <w:r w:rsidR="00CF7570">
        <w:t xml:space="preserve"> </w:t>
      </w:r>
      <w:r>
        <w:t>scale.</w:t>
      </w:r>
    </w:p>
    <w:p w:rsidR="001F6B3C" w:rsidRDefault="001F6B3C" w:rsidP="00C137B3">
      <w:pPr>
        <w:spacing w:line="360" w:lineRule="auto"/>
        <w:rPr>
          <w:i/>
        </w:rPr>
      </w:pPr>
    </w:p>
    <w:p w:rsidR="001F6B3C" w:rsidRDefault="001F6B3C" w:rsidP="00C137B3">
      <w:pPr>
        <w:spacing w:line="360" w:lineRule="auto"/>
        <w:rPr>
          <w:i/>
        </w:rPr>
      </w:pPr>
    </w:p>
    <w:p w:rsidR="00DD3C67" w:rsidRPr="00C137B3" w:rsidRDefault="001F6B3C" w:rsidP="001F6B3C">
      <w:pPr>
        <w:spacing w:line="240" w:lineRule="auto"/>
        <w:rPr>
          <w:i/>
        </w:rPr>
      </w:pPr>
      <w:r>
        <w:rPr>
          <w:i/>
        </w:rPr>
        <w:lastRenderedPageBreak/>
        <w:t xml:space="preserve">Kantor and Immerman, </w:t>
      </w:r>
      <w:r w:rsidR="002F508F">
        <w:t>applicant’s legal p</w:t>
      </w:r>
      <w:r w:rsidR="00C137B3" w:rsidRPr="001F6B3C">
        <w:t>ractitioners</w:t>
      </w:r>
      <w:r>
        <w:rPr>
          <w:i/>
        </w:rPr>
        <w:br/>
        <w:t>Ngarava Moyo &amp; Chikono,</w:t>
      </w:r>
      <w:r w:rsidR="00C137B3">
        <w:rPr>
          <w:i/>
        </w:rPr>
        <w:t xml:space="preserve"> </w:t>
      </w:r>
      <w:r w:rsidR="002F508F">
        <w:t>respondent’s legal p</w:t>
      </w:r>
      <w:r w:rsidR="00C137B3" w:rsidRPr="001F6B3C">
        <w:t>ractitioners</w:t>
      </w:r>
    </w:p>
    <w:p w:rsidR="001F6B3C" w:rsidRPr="00C137B3" w:rsidRDefault="001F6B3C">
      <w:pPr>
        <w:spacing w:line="240" w:lineRule="auto"/>
        <w:rPr>
          <w:i/>
        </w:rPr>
      </w:pPr>
    </w:p>
    <w:sectPr w:rsidR="001F6B3C" w:rsidRPr="00C137B3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B8" w:rsidRDefault="00323CB8" w:rsidP="00C137B3">
      <w:pPr>
        <w:spacing w:after="0" w:line="240" w:lineRule="auto"/>
      </w:pPr>
      <w:r>
        <w:separator/>
      </w:r>
    </w:p>
  </w:endnote>
  <w:endnote w:type="continuationSeparator" w:id="0">
    <w:p w:rsidR="00323CB8" w:rsidRDefault="00323CB8" w:rsidP="00C1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B8" w:rsidRDefault="00323CB8" w:rsidP="00C137B3">
      <w:pPr>
        <w:spacing w:after="0" w:line="240" w:lineRule="auto"/>
      </w:pPr>
      <w:r>
        <w:separator/>
      </w:r>
    </w:p>
  </w:footnote>
  <w:footnote w:type="continuationSeparator" w:id="0">
    <w:p w:rsidR="00323CB8" w:rsidRDefault="00323CB8" w:rsidP="00C1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81855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7770" w:rsidRPr="003C7770" w:rsidRDefault="00C137B3">
        <w:pPr>
          <w:pStyle w:val="Header"/>
          <w:jc w:val="right"/>
          <w:rPr>
            <w:rFonts w:asciiTheme="minorHAnsi" w:hAnsiTheme="minorHAnsi"/>
            <w:noProof/>
            <w:sz w:val="22"/>
            <w:szCs w:val="22"/>
          </w:rPr>
        </w:pPr>
        <w:r w:rsidRPr="003C7770">
          <w:rPr>
            <w:rFonts w:asciiTheme="minorHAnsi" w:hAnsiTheme="minorHAnsi"/>
            <w:sz w:val="22"/>
            <w:szCs w:val="22"/>
          </w:rPr>
          <w:fldChar w:fldCharType="begin"/>
        </w:r>
        <w:r w:rsidRPr="003C777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3C7770">
          <w:rPr>
            <w:rFonts w:asciiTheme="minorHAnsi" w:hAnsiTheme="minorHAnsi"/>
            <w:sz w:val="22"/>
            <w:szCs w:val="22"/>
          </w:rPr>
          <w:fldChar w:fldCharType="separate"/>
        </w:r>
        <w:r w:rsidR="00B16365">
          <w:rPr>
            <w:rFonts w:asciiTheme="minorHAnsi" w:hAnsiTheme="minorHAnsi"/>
            <w:noProof/>
            <w:sz w:val="22"/>
            <w:szCs w:val="22"/>
          </w:rPr>
          <w:t>1</w:t>
        </w:r>
        <w:r w:rsidRPr="003C7770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  <w:p w:rsidR="003C7770" w:rsidRPr="003C7770" w:rsidRDefault="003C7770">
        <w:pPr>
          <w:pStyle w:val="Header"/>
          <w:jc w:val="right"/>
          <w:rPr>
            <w:rFonts w:asciiTheme="minorHAnsi" w:hAnsiTheme="minorHAnsi"/>
            <w:noProof/>
            <w:sz w:val="22"/>
            <w:szCs w:val="22"/>
          </w:rPr>
        </w:pPr>
        <w:r w:rsidRPr="003C7770">
          <w:rPr>
            <w:rFonts w:asciiTheme="minorHAnsi" w:hAnsiTheme="minorHAnsi"/>
            <w:noProof/>
            <w:sz w:val="22"/>
            <w:szCs w:val="22"/>
          </w:rPr>
          <w:t>HH</w:t>
        </w:r>
        <w:r w:rsidR="002D0B9B">
          <w:rPr>
            <w:rFonts w:asciiTheme="minorHAnsi" w:hAnsiTheme="minorHAnsi"/>
            <w:noProof/>
            <w:sz w:val="22"/>
            <w:szCs w:val="22"/>
          </w:rPr>
          <w:t xml:space="preserve"> 67-18</w:t>
        </w:r>
      </w:p>
      <w:p w:rsidR="00C137B3" w:rsidRDefault="003C7770">
        <w:pPr>
          <w:pStyle w:val="Header"/>
          <w:jc w:val="right"/>
        </w:pPr>
        <w:r w:rsidRPr="003C7770">
          <w:rPr>
            <w:rFonts w:asciiTheme="minorHAnsi" w:hAnsiTheme="minorHAnsi"/>
            <w:noProof/>
            <w:sz w:val="22"/>
            <w:szCs w:val="22"/>
          </w:rPr>
          <w:t>HC 8415/17</w:t>
        </w:r>
      </w:p>
    </w:sdtContent>
  </w:sdt>
  <w:p w:rsidR="00C137B3" w:rsidRDefault="00C13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732AB"/>
    <w:multiLevelType w:val="hybridMultilevel"/>
    <w:tmpl w:val="C272432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DD"/>
    <w:rsid w:val="00024FC1"/>
    <w:rsid w:val="000250E7"/>
    <w:rsid w:val="00072A6E"/>
    <w:rsid w:val="00090C82"/>
    <w:rsid w:val="000D2BFB"/>
    <w:rsid w:val="000E2ED0"/>
    <w:rsid w:val="0013400A"/>
    <w:rsid w:val="001F6B3C"/>
    <w:rsid w:val="002415AB"/>
    <w:rsid w:val="00244C2E"/>
    <w:rsid w:val="002872DD"/>
    <w:rsid w:val="002D0B9B"/>
    <w:rsid w:val="002D71A5"/>
    <w:rsid w:val="002F508F"/>
    <w:rsid w:val="00323CB8"/>
    <w:rsid w:val="00325754"/>
    <w:rsid w:val="00332D9E"/>
    <w:rsid w:val="00336590"/>
    <w:rsid w:val="00393E56"/>
    <w:rsid w:val="003C6945"/>
    <w:rsid w:val="003C7770"/>
    <w:rsid w:val="00410E1B"/>
    <w:rsid w:val="0041163B"/>
    <w:rsid w:val="00420A77"/>
    <w:rsid w:val="0048052A"/>
    <w:rsid w:val="00570059"/>
    <w:rsid w:val="005B6F91"/>
    <w:rsid w:val="00672979"/>
    <w:rsid w:val="006D6727"/>
    <w:rsid w:val="0071605D"/>
    <w:rsid w:val="00725592"/>
    <w:rsid w:val="007A7D04"/>
    <w:rsid w:val="007B38B8"/>
    <w:rsid w:val="007E3A9C"/>
    <w:rsid w:val="00802D9D"/>
    <w:rsid w:val="008731BA"/>
    <w:rsid w:val="008C0BFD"/>
    <w:rsid w:val="008E48FA"/>
    <w:rsid w:val="00924E25"/>
    <w:rsid w:val="00947CB2"/>
    <w:rsid w:val="00956484"/>
    <w:rsid w:val="00976273"/>
    <w:rsid w:val="00A12560"/>
    <w:rsid w:val="00B02E70"/>
    <w:rsid w:val="00B16365"/>
    <w:rsid w:val="00B85BA4"/>
    <w:rsid w:val="00B87C3A"/>
    <w:rsid w:val="00C137B3"/>
    <w:rsid w:val="00CF07A2"/>
    <w:rsid w:val="00CF7570"/>
    <w:rsid w:val="00D1200D"/>
    <w:rsid w:val="00D12413"/>
    <w:rsid w:val="00D16F01"/>
    <w:rsid w:val="00D4019B"/>
    <w:rsid w:val="00D63237"/>
    <w:rsid w:val="00D979ED"/>
    <w:rsid w:val="00DD3C67"/>
    <w:rsid w:val="00DD7C81"/>
    <w:rsid w:val="00E1424E"/>
    <w:rsid w:val="00E67893"/>
    <w:rsid w:val="00E76F4B"/>
    <w:rsid w:val="00E83667"/>
    <w:rsid w:val="00E9177F"/>
    <w:rsid w:val="00ED7096"/>
    <w:rsid w:val="00F11567"/>
    <w:rsid w:val="00F304CA"/>
    <w:rsid w:val="00F44B60"/>
    <w:rsid w:val="00FB464B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3DB23C-B5F7-403C-A55B-4DB055BE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2DD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6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7B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3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7B3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7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208F-AB58-4E12-95FE-3BC2D4A3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 4</dc:creator>
  <cp:lastModifiedBy>JSC</cp:lastModifiedBy>
  <cp:revision>2</cp:revision>
  <cp:lastPrinted>2018-02-06T13:35:00Z</cp:lastPrinted>
  <dcterms:created xsi:type="dcterms:W3CDTF">2018-02-09T13:01:00Z</dcterms:created>
  <dcterms:modified xsi:type="dcterms:W3CDTF">2018-02-09T13:01:00Z</dcterms:modified>
</cp:coreProperties>
</file>