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4D6841">
        <w:rPr>
          <w:rFonts w:ascii="Courier New" w:hAnsi="Courier New" w:cs="Courier New"/>
          <w:b/>
          <w:sz w:val="25"/>
          <w:szCs w:val="25"/>
        </w:rPr>
        <w:t xml:space="preserve">   </w:t>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Pr="00C94263">
        <w:rPr>
          <w:rFonts w:ascii="Courier New" w:hAnsi="Courier New" w:cs="Courier New"/>
          <w:b/>
          <w:sz w:val="25"/>
          <w:szCs w:val="25"/>
        </w:rPr>
        <w:t>/</w:t>
      </w:r>
      <w:r w:rsidR="00C91CF1">
        <w:rPr>
          <w:rFonts w:ascii="Courier New" w:hAnsi="Courier New" w:cs="Courier New"/>
          <w:b/>
          <w:sz w:val="25"/>
          <w:szCs w:val="25"/>
        </w:rPr>
        <w:t>815</w:t>
      </w:r>
      <w:r w:rsidR="002108D5">
        <w:rPr>
          <w:rFonts w:ascii="Courier New" w:hAnsi="Courier New" w:cs="Courier New"/>
          <w:b/>
          <w:sz w:val="25"/>
          <w:szCs w:val="25"/>
        </w:rPr>
        <w:t>/1</w:t>
      </w:r>
      <w:r w:rsidR="000B28E9">
        <w:rPr>
          <w:rFonts w:ascii="Courier New" w:hAnsi="Courier New" w:cs="Courier New"/>
          <w:b/>
          <w:sz w:val="25"/>
          <w:szCs w:val="25"/>
        </w:rPr>
        <w:t>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C91CF1">
        <w:rPr>
          <w:rFonts w:ascii="Courier New" w:hAnsi="Courier New" w:cs="Courier New"/>
          <w:b/>
          <w:sz w:val="25"/>
          <w:szCs w:val="25"/>
        </w:rPr>
        <w:t>1</w:t>
      </w:r>
      <w:r w:rsidR="00C91CF1" w:rsidRPr="00C91CF1">
        <w:rPr>
          <w:rFonts w:ascii="Courier New" w:hAnsi="Courier New" w:cs="Courier New"/>
          <w:b/>
          <w:sz w:val="25"/>
          <w:szCs w:val="25"/>
          <w:vertAlign w:val="superscript"/>
        </w:rPr>
        <w:t>st</w:t>
      </w:r>
      <w:r w:rsidR="00C91CF1">
        <w:rPr>
          <w:rFonts w:ascii="Courier New" w:hAnsi="Courier New" w:cs="Courier New"/>
          <w:b/>
          <w:sz w:val="25"/>
          <w:szCs w:val="25"/>
        </w:rPr>
        <w:t xml:space="preserve"> SEPTEMBER</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C91CF1">
        <w:rPr>
          <w:rFonts w:ascii="Courier New" w:hAnsi="Courier New" w:cs="Courier New"/>
          <w:b/>
          <w:sz w:val="25"/>
          <w:szCs w:val="25"/>
        </w:rPr>
        <w:t>157</w:t>
      </w:r>
      <w:r w:rsidR="00A22D5F">
        <w:rPr>
          <w:rFonts w:ascii="Courier New" w:hAnsi="Courier New" w:cs="Courier New"/>
          <w:b/>
          <w:sz w:val="25"/>
          <w:szCs w:val="25"/>
        </w:rPr>
        <w:t>/1</w:t>
      </w:r>
      <w:r w:rsidR="00C91CF1">
        <w:rPr>
          <w:rFonts w:ascii="Courier New" w:hAnsi="Courier New" w:cs="Courier New"/>
          <w:b/>
          <w:sz w:val="25"/>
          <w:szCs w:val="25"/>
        </w:rPr>
        <w:t>4</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C91CF1">
        <w:rPr>
          <w:rFonts w:ascii="Courier New" w:hAnsi="Courier New" w:cs="Courier New"/>
          <w:b/>
          <w:sz w:val="25"/>
          <w:szCs w:val="25"/>
        </w:rPr>
        <w:t>5</w:t>
      </w:r>
      <w:r w:rsidR="00C91CF1" w:rsidRPr="00C91CF1">
        <w:rPr>
          <w:rFonts w:ascii="Courier New" w:hAnsi="Courier New" w:cs="Courier New"/>
          <w:b/>
          <w:sz w:val="25"/>
          <w:szCs w:val="25"/>
          <w:vertAlign w:val="superscript"/>
        </w:rPr>
        <w:t>TH</w:t>
      </w:r>
      <w:r w:rsidR="00C91CF1">
        <w:rPr>
          <w:rFonts w:ascii="Courier New" w:hAnsi="Courier New" w:cs="Courier New"/>
          <w:b/>
          <w:sz w:val="25"/>
          <w:szCs w:val="25"/>
        </w:rPr>
        <w:t xml:space="preserve"> DECEMBER</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9E2065" w:rsidP="00CE6224">
      <w:pPr>
        <w:spacing w:after="0" w:line="360" w:lineRule="auto"/>
        <w:rPr>
          <w:rFonts w:ascii="Courier New" w:hAnsi="Courier New" w:cs="Courier New"/>
          <w:b/>
          <w:sz w:val="28"/>
          <w:szCs w:val="28"/>
        </w:rPr>
      </w:pPr>
      <w:r>
        <w:rPr>
          <w:rFonts w:ascii="Courier New" w:hAnsi="Courier New" w:cs="Courier New"/>
          <w:b/>
          <w:sz w:val="28"/>
          <w:szCs w:val="28"/>
        </w:rPr>
        <w:t>PARDON MUNEMO</w:t>
      </w:r>
      <w:r w:rsidR="003D20B4">
        <w:rPr>
          <w:rFonts w:ascii="Courier New" w:hAnsi="Courier New" w:cs="Courier New"/>
          <w:b/>
          <w:sz w:val="28"/>
          <w:szCs w:val="28"/>
        </w:rPr>
        <w:tab/>
      </w:r>
      <w:r w:rsidR="003D20B4">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D25ECB">
        <w:rPr>
          <w:rFonts w:ascii="Courier New" w:hAnsi="Courier New" w:cs="Courier New"/>
          <w:b/>
          <w:sz w:val="28"/>
          <w:szCs w:val="28"/>
        </w:rPr>
        <w:t>App</w:t>
      </w:r>
      <w:r w:rsidR="001D76BA">
        <w:rPr>
          <w:rFonts w:ascii="Courier New" w:hAnsi="Courier New" w:cs="Courier New"/>
          <w:b/>
          <w:sz w:val="28"/>
          <w:szCs w:val="28"/>
        </w:rPr>
        <w:t>ell</w:t>
      </w:r>
      <w:r w:rsidR="00D25ECB">
        <w:rPr>
          <w:rFonts w:ascii="Courier New" w:hAnsi="Courier New" w:cs="Courier New"/>
          <w:b/>
          <w:sz w:val="28"/>
          <w:szCs w:val="28"/>
        </w:rPr>
        <w:t>ant</w:t>
      </w:r>
    </w:p>
    <w:p w:rsidR="00CE6224" w:rsidRPr="003D20B4" w:rsidRDefault="00CF57EE" w:rsidP="00CE6224">
      <w:pPr>
        <w:spacing w:after="0" w:line="360" w:lineRule="auto"/>
        <w:rPr>
          <w:rFonts w:ascii="Courier New" w:hAnsi="Courier New" w:cs="Courier New"/>
          <w:b/>
          <w:sz w:val="28"/>
          <w:szCs w:val="28"/>
        </w:rPr>
      </w:pPr>
      <w:r w:rsidRPr="003D20B4">
        <w:rPr>
          <w:rFonts w:ascii="Courier New" w:hAnsi="Courier New" w:cs="Courier New"/>
          <w:b/>
          <w:sz w:val="28"/>
          <w:szCs w:val="28"/>
        </w:rPr>
        <w:t>And</w:t>
      </w:r>
    </w:p>
    <w:p w:rsidR="00452CFC" w:rsidRPr="00CE6224" w:rsidRDefault="009E2065" w:rsidP="00CE6224">
      <w:pPr>
        <w:spacing w:after="0" w:line="240" w:lineRule="auto"/>
        <w:rPr>
          <w:rFonts w:ascii="Courier New" w:hAnsi="Courier New" w:cs="Courier New"/>
          <w:sz w:val="28"/>
          <w:szCs w:val="28"/>
        </w:rPr>
      </w:pPr>
      <w:r>
        <w:rPr>
          <w:rFonts w:ascii="Courier New" w:hAnsi="Courier New" w:cs="Courier New"/>
          <w:b/>
          <w:sz w:val="28"/>
          <w:szCs w:val="28"/>
        </w:rPr>
        <w:t>C.P.S. AFRICA (PRIVATE) LIMITED</w:t>
      </w:r>
      <w:r w:rsidR="003D20B4">
        <w:rPr>
          <w:rFonts w:ascii="Courier New" w:hAnsi="Courier New" w:cs="Courier New"/>
          <w:b/>
          <w:sz w:val="28"/>
          <w:szCs w:val="28"/>
        </w:rPr>
        <w:tab/>
      </w:r>
      <w:r w:rsidR="003D20B4">
        <w:rPr>
          <w:rFonts w:ascii="Courier New" w:hAnsi="Courier New" w:cs="Courier New"/>
          <w:b/>
          <w:sz w:val="28"/>
          <w:szCs w:val="28"/>
        </w:rPr>
        <w:tab/>
      </w:r>
      <w:r w:rsidR="001D76BA">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Pr>
          <w:rFonts w:ascii="Courier New" w:hAnsi="Courier New" w:cs="Courier New"/>
          <w:b/>
          <w:sz w:val="26"/>
          <w:szCs w:val="26"/>
        </w:rPr>
        <w:t>e</w:t>
      </w:r>
      <w:r w:rsidR="00D25ECB">
        <w:rPr>
          <w:rFonts w:ascii="Courier New" w:hAnsi="Courier New" w:cs="Courier New"/>
          <w:b/>
          <w:sz w:val="26"/>
          <w:szCs w:val="26"/>
        </w:rPr>
        <w:t>l</w:t>
      </w:r>
      <w:r>
        <w:rPr>
          <w:rFonts w:ascii="Courier New" w:hAnsi="Courier New" w:cs="Courier New"/>
          <w:b/>
          <w:sz w:val="26"/>
          <w:szCs w:val="26"/>
        </w:rPr>
        <w:t>l</w:t>
      </w:r>
      <w:r w:rsidR="00D25ECB">
        <w:rPr>
          <w:rFonts w:ascii="Courier New" w:hAnsi="Courier New" w:cs="Courier New"/>
          <w:b/>
          <w:sz w:val="26"/>
          <w:szCs w:val="26"/>
        </w:rPr>
        <w:t>ant</w:t>
      </w:r>
      <w:r w:rsidR="00A22D5F">
        <w:rPr>
          <w:rFonts w:ascii="Courier New" w:hAnsi="Courier New" w:cs="Courier New"/>
          <w:b/>
          <w:sz w:val="26"/>
          <w:szCs w:val="26"/>
        </w:rPr>
        <w:tab/>
        <w:t xml:space="preserve">: </w:t>
      </w:r>
      <w:r w:rsidR="003D20B4">
        <w:rPr>
          <w:rFonts w:ascii="Courier New" w:hAnsi="Courier New" w:cs="Courier New"/>
          <w:b/>
          <w:sz w:val="26"/>
          <w:szCs w:val="26"/>
        </w:rPr>
        <w:tab/>
      </w:r>
      <w:r w:rsidR="00CF57EE">
        <w:rPr>
          <w:rFonts w:ascii="Courier New" w:hAnsi="Courier New" w:cs="Courier New"/>
          <w:b/>
          <w:sz w:val="26"/>
          <w:szCs w:val="26"/>
        </w:rPr>
        <w:t>Mr</w:t>
      </w:r>
      <w:r>
        <w:rPr>
          <w:rFonts w:ascii="Courier New" w:hAnsi="Courier New" w:cs="Courier New"/>
          <w:b/>
          <w:sz w:val="26"/>
          <w:szCs w:val="26"/>
        </w:rPr>
        <w:t xml:space="preserve">. </w:t>
      </w:r>
      <w:r w:rsidR="009E2065">
        <w:rPr>
          <w:rFonts w:ascii="Courier New" w:hAnsi="Courier New" w:cs="Courier New"/>
          <w:b/>
          <w:sz w:val="26"/>
          <w:szCs w:val="26"/>
        </w:rPr>
        <w:t>S. Nyagura</w:t>
      </w:r>
      <w:r>
        <w:rPr>
          <w:rFonts w:ascii="Courier New" w:hAnsi="Courier New" w:cs="Courier New"/>
          <w:b/>
          <w:sz w:val="26"/>
          <w:szCs w:val="26"/>
        </w:rPr>
        <w:t>(Legal Practitioner)</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3D20B4">
        <w:rPr>
          <w:rFonts w:ascii="Courier New" w:hAnsi="Courier New" w:cs="Courier New"/>
          <w:b/>
          <w:sz w:val="26"/>
          <w:szCs w:val="26"/>
        </w:rPr>
        <w:tab/>
      </w:r>
      <w:r w:rsidR="001D76BA">
        <w:rPr>
          <w:rFonts w:ascii="Courier New" w:hAnsi="Courier New" w:cs="Courier New"/>
          <w:b/>
          <w:sz w:val="26"/>
          <w:szCs w:val="26"/>
        </w:rPr>
        <w:t xml:space="preserve">Mr. </w:t>
      </w:r>
      <w:r w:rsidR="003D20B4">
        <w:rPr>
          <w:rFonts w:ascii="Courier New" w:hAnsi="Courier New" w:cs="Courier New"/>
          <w:b/>
          <w:sz w:val="26"/>
          <w:szCs w:val="26"/>
        </w:rPr>
        <w:t>Ma</w:t>
      </w:r>
      <w:r w:rsidR="009E2065">
        <w:rPr>
          <w:rFonts w:ascii="Courier New" w:hAnsi="Courier New" w:cs="Courier New"/>
          <w:b/>
          <w:sz w:val="26"/>
          <w:szCs w:val="26"/>
        </w:rPr>
        <w:t>korie</w:t>
      </w:r>
      <w:r w:rsidRPr="0066159D">
        <w:rPr>
          <w:rFonts w:ascii="Courier New" w:hAnsi="Courier New" w:cs="Courier New"/>
          <w:b/>
          <w:sz w:val="26"/>
          <w:szCs w:val="26"/>
        </w:rPr>
        <w:t xml:space="preserve"> (</w:t>
      </w:r>
      <w:r w:rsidR="000B0DC8">
        <w:rPr>
          <w:rFonts w:ascii="Courier New" w:hAnsi="Courier New" w:cs="Courier New"/>
          <w:b/>
          <w:sz w:val="26"/>
          <w:szCs w:val="26"/>
        </w:rPr>
        <w:t>Legal Practitioner</w:t>
      </w:r>
      <w:r w:rsidRPr="0066159D">
        <w:rPr>
          <w:rFonts w:ascii="Courier New" w:hAnsi="Courier New" w:cs="Courier New"/>
          <w:b/>
          <w:sz w:val="26"/>
          <w:szCs w:val="26"/>
        </w:rPr>
        <w:t>)</w:t>
      </w:r>
    </w:p>
    <w:p w:rsidR="00452CFC" w:rsidRDefault="00452CFC" w:rsidP="00764A39">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D446AC" w:rsidP="00D446AC">
      <w:pPr>
        <w:spacing w:after="0" w:line="360" w:lineRule="auto"/>
        <w:jc w:val="both"/>
        <w:rPr>
          <w:rFonts w:ascii="Courier New" w:hAnsi="Courier New" w:cs="Courier New"/>
          <w:sz w:val="27"/>
          <w:szCs w:val="27"/>
        </w:rPr>
      </w:pPr>
      <w:r>
        <w:rPr>
          <w:rFonts w:ascii="Courier New" w:hAnsi="Courier New" w:cs="Courier New"/>
          <w:b/>
          <w:sz w:val="27"/>
          <w:szCs w:val="27"/>
        </w:rPr>
        <w:tab/>
      </w:r>
      <w:r w:rsidR="003630CA" w:rsidRPr="003630CA">
        <w:rPr>
          <w:rFonts w:ascii="Courier New" w:hAnsi="Courier New" w:cs="Courier New"/>
          <w:sz w:val="27"/>
          <w:szCs w:val="27"/>
        </w:rPr>
        <w:t>App</w:t>
      </w:r>
      <w:r w:rsidR="00412878">
        <w:rPr>
          <w:rFonts w:ascii="Courier New" w:hAnsi="Courier New" w:cs="Courier New"/>
          <w:sz w:val="27"/>
          <w:szCs w:val="27"/>
        </w:rPr>
        <w:t>ellant approached this Court on appeal against an arbitral award basically on two grounds.  These are that –</w:t>
      </w:r>
    </w:p>
    <w:p w:rsidR="00412878" w:rsidRDefault="00412878" w:rsidP="00D446AC">
      <w:pPr>
        <w:spacing w:after="0" w:line="360" w:lineRule="auto"/>
        <w:jc w:val="both"/>
        <w:rPr>
          <w:rFonts w:ascii="Courier New" w:hAnsi="Courier New" w:cs="Courier New"/>
          <w:sz w:val="27"/>
          <w:szCs w:val="27"/>
        </w:rPr>
      </w:pPr>
    </w:p>
    <w:p w:rsidR="00412878" w:rsidRDefault="00412878" w:rsidP="00412878">
      <w:pPr>
        <w:pStyle w:val="ListParagraph"/>
        <w:numPr>
          <w:ilvl w:val="0"/>
          <w:numId w:val="2"/>
        </w:numPr>
        <w:spacing w:after="0" w:line="360" w:lineRule="auto"/>
        <w:ind w:left="1134" w:hanging="567"/>
        <w:jc w:val="both"/>
        <w:rPr>
          <w:rFonts w:ascii="Courier New" w:hAnsi="Courier New" w:cs="Courier New"/>
          <w:sz w:val="27"/>
          <w:szCs w:val="27"/>
        </w:rPr>
      </w:pPr>
      <w:r>
        <w:rPr>
          <w:rFonts w:ascii="Courier New" w:hAnsi="Courier New" w:cs="Courier New"/>
          <w:sz w:val="27"/>
          <w:szCs w:val="27"/>
        </w:rPr>
        <w:t xml:space="preserve">the Arbitrator grossly erred and seriously misdirected himself on a question of law in not finding as he should have done that the dismissal of the Appellant was substantively unfair as the Respondent failed to avail a cogent and fair reason for dismissal and/or discharge the onus to prove that a reasonable employer would have dismissed the Appellant. </w:t>
      </w:r>
    </w:p>
    <w:p w:rsidR="00412878" w:rsidRPr="00412878" w:rsidRDefault="00412878" w:rsidP="00412878">
      <w:pPr>
        <w:pStyle w:val="ListParagraph"/>
        <w:numPr>
          <w:ilvl w:val="0"/>
          <w:numId w:val="2"/>
        </w:numPr>
        <w:spacing w:after="0" w:line="360" w:lineRule="auto"/>
        <w:ind w:left="1134" w:hanging="567"/>
        <w:jc w:val="both"/>
        <w:rPr>
          <w:rFonts w:ascii="Courier New" w:hAnsi="Courier New" w:cs="Courier New"/>
          <w:sz w:val="27"/>
          <w:szCs w:val="27"/>
        </w:rPr>
      </w:pPr>
      <w:r>
        <w:rPr>
          <w:rFonts w:ascii="Courier New" w:hAnsi="Courier New" w:cs="Courier New"/>
          <w:sz w:val="27"/>
          <w:szCs w:val="27"/>
        </w:rPr>
        <w:lastRenderedPageBreak/>
        <w:t xml:space="preserve">The Arbitrator grossly erred and seriously misdirected himself on a question of law by misconceiving the trite legal principle that procedural fairness does not equate to substantive fairness as the former does not replace the latter. </w:t>
      </w:r>
    </w:p>
    <w:p w:rsidR="00452CFC" w:rsidRDefault="00452CFC" w:rsidP="00EC0E12">
      <w:pPr>
        <w:spacing w:after="0" w:line="240" w:lineRule="auto"/>
        <w:ind w:left="1134" w:hanging="567"/>
        <w:jc w:val="both"/>
        <w:rPr>
          <w:rFonts w:ascii="Courier New" w:hAnsi="Courier New" w:cs="Courier New"/>
          <w:sz w:val="27"/>
          <w:szCs w:val="27"/>
        </w:rPr>
      </w:pPr>
    </w:p>
    <w:p w:rsidR="00412878" w:rsidRDefault="00412878" w:rsidP="00412878">
      <w:pPr>
        <w:spacing w:after="0" w:line="360" w:lineRule="auto"/>
        <w:ind w:firstLine="567"/>
        <w:jc w:val="both"/>
        <w:rPr>
          <w:rFonts w:ascii="Courier New" w:hAnsi="Courier New" w:cs="Courier New"/>
          <w:sz w:val="27"/>
          <w:szCs w:val="27"/>
        </w:rPr>
      </w:pPr>
      <w:r>
        <w:rPr>
          <w:rFonts w:ascii="Courier New" w:hAnsi="Courier New" w:cs="Courier New"/>
          <w:sz w:val="27"/>
          <w:szCs w:val="27"/>
        </w:rPr>
        <w:t>The terms of reference which were placed before the Arbitrator for consideration were whether or not the claimant was fairly dismissed and the appropriate remedy.</w:t>
      </w:r>
    </w:p>
    <w:p w:rsidR="00412878" w:rsidRDefault="00412878" w:rsidP="00EC0E12">
      <w:pPr>
        <w:spacing w:after="0" w:line="240" w:lineRule="auto"/>
        <w:ind w:firstLine="567"/>
        <w:jc w:val="both"/>
        <w:rPr>
          <w:rFonts w:ascii="Courier New" w:hAnsi="Courier New" w:cs="Courier New"/>
          <w:sz w:val="27"/>
          <w:szCs w:val="27"/>
        </w:rPr>
      </w:pPr>
    </w:p>
    <w:p w:rsidR="00412878" w:rsidRDefault="00412878" w:rsidP="00412878">
      <w:pPr>
        <w:spacing w:after="0" w:line="360" w:lineRule="auto"/>
        <w:ind w:firstLine="567"/>
        <w:jc w:val="both"/>
        <w:rPr>
          <w:rFonts w:ascii="Courier New" w:hAnsi="Courier New" w:cs="Courier New"/>
          <w:sz w:val="27"/>
          <w:szCs w:val="27"/>
        </w:rPr>
      </w:pPr>
      <w:r>
        <w:rPr>
          <w:rFonts w:ascii="Courier New" w:hAnsi="Courier New" w:cs="Courier New"/>
          <w:sz w:val="27"/>
          <w:szCs w:val="27"/>
        </w:rPr>
        <w:t>In determining this issue, the Arbitrator considered the evidence that was placed before him.  He noted that the proceedings that led to the Appellant’s dismissal were held in terms of Respondent’s Code of Conduct (CPS Code).  Appellant was charged under Section (VI) of the Code.  He was availed with the suspension letter of the 10</w:t>
      </w:r>
      <w:r w:rsidRPr="00412878">
        <w:rPr>
          <w:rFonts w:ascii="Courier New" w:hAnsi="Courier New" w:cs="Courier New"/>
          <w:sz w:val="27"/>
          <w:szCs w:val="27"/>
          <w:vertAlign w:val="superscript"/>
        </w:rPr>
        <w:t>th</w:t>
      </w:r>
      <w:r>
        <w:rPr>
          <w:rFonts w:ascii="Courier New" w:hAnsi="Courier New" w:cs="Courier New"/>
          <w:sz w:val="27"/>
          <w:szCs w:val="27"/>
        </w:rPr>
        <w:t xml:space="preserve"> July, 2012</w:t>
      </w:r>
      <w:r w:rsidR="00774BA2">
        <w:rPr>
          <w:rFonts w:ascii="Courier New" w:hAnsi="Courier New" w:cs="Courier New"/>
          <w:sz w:val="27"/>
          <w:szCs w:val="27"/>
        </w:rPr>
        <w:t>, minutes of the hearing held on the 17</w:t>
      </w:r>
      <w:r w:rsidR="00774BA2" w:rsidRPr="00774BA2">
        <w:rPr>
          <w:rFonts w:ascii="Courier New" w:hAnsi="Courier New" w:cs="Courier New"/>
          <w:sz w:val="27"/>
          <w:szCs w:val="27"/>
          <w:vertAlign w:val="superscript"/>
        </w:rPr>
        <w:t>th</w:t>
      </w:r>
      <w:r w:rsidR="00774BA2">
        <w:rPr>
          <w:rFonts w:ascii="Courier New" w:hAnsi="Courier New" w:cs="Courier New"/>
          <w:sz w:val="27"/>
          <w:szCs w:val="27"/>
        </w:rPr>
        <w:t xml:space="preserve"> July, 2012, the outcome of the hearing of the 23</w:t>
      </w:r>
      <w:r w:rsidR="00774BA2" w:rsidRPr="00774BA2">
        <w:rPr>
          <w:rFonts w:ascii="Courier New" w:hAnsi="Courier New" w:cs="Courier New"/>
          <w:sz w:val="27"/>
          <w:szCs w:val="27"/>
          <w:vertAlign w:val="superscript"/>
        </w:rPr>
        <w:t>rd</w:t>
      </w:r>
      <w:r w:rsidR="00774BA2">
        <w:rPr>
          <w:rFonts w:ascii="Courier New" w:hAnsi="Courier New" w:cs="Courier New"/>
          <w:sz w:val="27"/>
          <w:szCs w:val="27"/>
        </w:rPr>
        <w:t xml:space="preserve"> July, 2012, Appellant’s appeal to the Appeals Officer against the dismissal. </w:t>
      </w:r>
    </w:p>
    <w:p w:rsidR="00774BA2" w:rsidRDefault="00774BA2" w:rsidP="00EC0E12">
      <w:pPr>
        <w:spacing w:after="0" w:line="240" w:lineRule="auto"/>
        <w:ind w:firstLine="567"/>
        <w:jc w:val="both"/>
        <w:rPr>
          <w:rFonts w:ascii="Courier New" w:hAnsi="Courier New" w:cs="Courier New"/>
          <w:sz w:val="27"/>
          <w:szCs w:val="27"/>
        </w:rPr>
      </w:pPr>
    </w:p>
    <w:p w:rsidR="00774BA2" w:rsidRDefault="00774BA2" w:rsidP="00774BA2">
      <w:pPr>
        <w:spacing w:after="0" w:line="360" w:lineRule="auto"/>
        <w:jc w:val="both"/>
        <w:rPr>
          <w:rFonts w:ascii="Courier New" w:hAnsi="Courier New" w:cs="Courier New"/>
          <w:sz w:val="27"/>
          <w:szCs w:val="27"/>
        </w:rPr>
      </w:pPr>
      <w:r>
        <w:rPr>
          <w:rFonts w:ascii="Courier New" w:hAnsi="Courier New" w:cs="Courier New"/>
          <w:sz w:val="27"/>
          <w:szCs w:val="27"/>
        </w:rPr>
        <w:tab/>
        <w:t xml:space="preserve">On the basis of these documents, the Arbitrator came to a conclusion that Appellant was not unfairly dismissed and dismissed his claim. </w:t>
      </w:r>
    </w:p>
    <w:p w:rsidR="00774BA2" w:rsidRDefault="00774BA2" w:rsidP="00774BA2">
      <w:pPr>
        <w:spacing w:after="0" w:line="360" w:lineRule="auto"/>
        <w:jc w:val="both"/>
        <w:rPr>
          <w:rFonts w:ascii="Courier New" w:hAnsi="Courier New" w:cs="Courier New"/>
          <w:sz w:val="27"/>
          <w:szCs w:val="27"/>
        </w:rPr>
      </w:pPr>
    </w:p>
    <w:p w:rsidR="00774BA2" w:rsidRDefault="00774BA2" w:rsidP="00774BA2">
      <w:pPr>
        <w:spacing w:after="0" w:line="360" w:lineRule="auto"/>
        <w:jc w:val="both"/>
        <w:rPr>
          <w:rFonts w:ascii="Courier New" w:hAnsi="Courier New" w:cs="Courier New"/>
          <w:sz w:val="27"/>
          <w:szCs w:val="27"/>
        </w:rPr>
      </w:pPr>
      <w:r>
        <w:rPr>
          <w:rFonts w:ascii="Courier New" w:hAnsi="Courier New" w:cs="Courier New"/>
          <w:sz w:val="27"/>
          <w:szCs w:val="27"/>
        </w:rPr>
        <w:t xml:space="preserve">In his heads of argument, Appellant makes the submission that Respondent did not hold any hearing against him.  All the documents that were placed before the Arbitrator were a fabrication. </w:t>
      </w:r>
    </w:p>
    <w:p w:rsidR="00774BA2" w:rsidRDefault="00774BA2" w:rsidP="00774BA2">
      <w:pPr>
        <w:spacing w:after="0" w:line="360" w:lineRule="auto"/>
        <w:jc w:val="both"/>
        <w:rPr>
          <w:rFonts w:ascii="Courier New" w:hAnsi="Courier New" w:cs="Courier New"/>
          <w:sz w:val="27"/>
          <w:szCs w:val="27"/>
        </w:rPr>
      </w:pPr>
    </w:p>
    <w:p w:rsidR="00774BA2" w:rsidRDefault="00774BA2" w:rsidP="00774BA2">
      <w:pPr>
        <w:spacing w:after="0" w:line="360" w:lineRule="auto"/>
        <w:jc w:val="both"/>
        <w:rPr>
          <w:rFonts w:ascii="Courier New" w:hAnsi="Courier New" w:cs="Courier New"/>
          <w:sz w:val="27"/>
          <w:szCs w:val="27"/>
        </w:rPr>
      </w:pPr>
      <w:r>
        <w:rPr>
          <w:rFonts w:ascii="Courier New" w:hAnsi="Courier New" w:cs="Courier New"/>
          <w:sz w:val="27"/>
          <w:szCs w:val="27"/>
        </w:rPr>
        <w:tab/>
        <w:t xml:space="preserve">I find this argument hard to believe.  </w:t>
      </w:r>
      <w:r w:rsidR="000B0DC8">
        <w:rPr>
          <w:rFonts w:ascii="Courier New" w:hAnsi="Courier New" w:cs="Courier New"/>
          <w:sz w:val="27"/>
          <w:szCs w:val="27"/>
        </w:rPr>
        <w:t>Admittedly</w:t>
      </w:r>
      <w:r>
        <w:rPr>
          <w:rFonts w:ascii="Courier New" w:hAnsi="Courier New" w:cs="Courier New"/>
          <w:sz w:val="27"/>
          <w:szCs w:val="27"/>
        </w:rPr>
        <w:t xml:space="preserve"> the minutes of the disciplinary proceedings are very scanty and leave a lot to be desired, </w:t>
      </w:r>
      <w:r w:rsidR="000B0DC8">
        <w:rPr>
          <w:rFonts w:ascii="Courier New" w:hAnsi="Courier New" w:cs="Courier New"/>
          <w:sz w:val="27"/>
          <w:szCs w:val="27"/>
        </w:rPr>
        <w:t xml:space="preserve">but would that procedural irregularity be </w:t>
      </w:r>
      <w:r w:rsidR="00EC0E12">
        <w:rPr>
          <w:rFonts w:ascii="Courier New" w:hAnsi="Courier New" w:cs="Courier New"/>
          <w:sz w:val="27"/>
          <w:szCs w:val="27"/>
        </w:rPr>
        <w:t>that</w:t>
      </w:r>
      <w:r w:rsidR="000B0DC8">
        <w:rPr>
          <w:rFonts w:ascii="Courier New" w:hAnsi="Courier New" w:cs="Courier New"/>
          <w:sz w:val="27"/>
          <w:szCs w:val="27"/>
        </w:rPr>
        <w:t xml:space="preserve"> fatal as to vitiate the proceedings?  I do not think so.</w:t>
      </w:r>
      <w:r>
        <w:rPr>
          <w:rFonts w:ascii="Courier New" w:hAnsi="Courier New" w:cs="Courier New"/>
          <w:sz w:val="27"/>
          <w:szCs w:val="27"/>
        </w:rPr>
        <w:t xml:space="preserve">  If it was </w:t>
      </w:r>
      <w:r w:rsidR="000B0DC8">
        <w:rPr>
          <w:rFonts w:ascii="Courier New" w:hAnsi="Courier New" w:cs="Courier New"/>
          <w:sz w:val="27"/>
          <w:szCs w:val="27"/>
        </w:rPr>
        <w:t>Respondent’s</w:t>
      </w:r>
      <w:r>
        <w:rPr>
          <w:rFonts w:ascii="Courier New" w:hAnsi="Courier New" w:cs="Courier New"/>
          <w:sz w:val="27"/>
          <w:szCs w:val="27"/>
        </w:rPr>
        <w:t xml:space="preserve"> intention to ensure Appellant’s dismissal at all costs by doctoring minutes as an afterthought, Respondent would have submitted well prepared</w:t>
      </w:r>
      <w:r w:rsidR="000B0DC8">
        <w:rPr>
          <w:rFonts w:ascii="Courier New" w:hAnsi="Courier New" w:cs="Courier New"/>
          <w:sz w:val="27"/>
          <w:szCs w:val="27"/>
        </w:rPr>
        <w:t xml:space="preserve"> and</w:t>
      </w:r>
      <w:r>
        <w:rPr>
          <w:rFonts w:ascii="Courier New" w:hAnsi="Courier New" w:cs="Courier New"/>
          <w:sz w:val="27"/>
          <w:szCs w:val="27"/>
        </w:rPr>
        <w:t xml:space="preserve"> fully fleshed </w:t>
      </w:r>
      <w:r w:rsidR="000B0DC8">
        <w:rPr>
          <w:rFonts w:ascii="Courier New" w:hAnsi="Courier New" w:cs="Courier New"/>
          <w:sz w:val="27"/>
          <w:szCs w:val="27"/>
        </w:rPr>
        <w:t>minutes</w:t>
      </w:r>
      <w:r>
        <w:rPr>
          <w:rFonts w:ascii="Courier New" w:hAnsi="Courier New" w:cs="Courier New"/>
          <w:sz w:val="27"/>
          <w:szCs w:val="27"/>
        </w:rPr>
        <w:t xml:space="preserve"> and not what was submitted. </w:t>
      </w:r>
    </w:p>
    <w:p w:rsidR="00774BA2" w:rsidRDefault="00774BA2" w:rsidP="00774BA2">
      <w:pPr>
        <w:spacing w:after="0" w:line="360" w:lineRule="auto"/>
        <w:jc w:val="both"/>
        <w:rPr>
          <w:rFonts w:ascii="Courier New" w:hAnsi="Courier New" w:cs="Courier New"/>
          <w:sz w:val="27"/>
          <w:szCs w:val="27"/>
        </w:rPr>
      </w:pPr>
    </w:p>
    <w:p w:rsidR="00774BA2" w:rsidRDefault="00774BA2" w:rsidP="00774BA2">
      <w:pPr>
        <w:spacing w:after="0" w:line="360" w:lineRule="auto"/>
        <w:jc w:val="both"/>
        <w:rPr>
          <w:rFonts w:ascii="Courier New" w:hAnsi="Courier New" w:cs="Courier New"/>
          <w:sz w:val="27"/>
          <w:szCs w:val="27"/>
        </w:rPr>
      </w:pPr>
      <w:r>
        <w:rPr>
          <w:rFonts w:ascii="Courier New" w:hAnsi="Courier New" w:cs="Courier New"/>
          <w:sz w:val="27"/>
          <w:szCs w:val="27"/>
        </w:rPr>
        <w:tab/>
      </w:r>
      <w:r w:rsidR="000B0DC8">
        <w:rPr>
          <w:rFonts w:ascii="Courier New" w:hAnsi="Courier New" w:cs="Courier New"/>
          <w:sz w:val="27"/>
          <w:szCs w:val="27"/>
        </w:rPr>
        <w:t xml:space="preserve">It is clear from the minutes that the </w:t>
      </w:r>
      <w:r w:rsidR="00030A42">
        <w:rPr>
          <w:rFonts w:ascii="Courier New" w:hAnsi="Courier New" w:cs="Courier New"/>
          <w:sz w:val="27"/>
          <w:szCs w:val="27"/>
        </w:rPr>
        <w:t>Hearing Officer explained the charge to Appellant</w:t>
      </w:r>
      <w:r w:rsidR="000B0DC8">
        <w:rPr>
          <w:rFonts w:ascii="Courier New" w:hAnsi="Courier New" w:cs="Courier New"/>
          <w:sz w:val="27"/>
          <w:szCs w:val="27"/>
        </w:rPr>
        <w:t>,</w:t>
      </w:r>
      <w:r w:rsidR="00030A42">
        <w:rPr>
          <w:rFonts w:ascii="Courier New" w:hAnsi="Courier New" w:cs="Courier New"/>
          <w:sz w:val="27"/>
          <w:szCs w:val="27"/>
        </w:rPr>
        <w:t xml:space="preserve"> referred to the suspension letter and asked Appellant whether he understood the charge to which he replied </w:t>
      </w:r>
      <w:r w:rsidR="000632AC">
        <w:rPr>
          <w:rFonts w:ascii="Courier New" w:hAnsi="Courier New" w:cs="Courier New"/>
          <w:sz w:val="27"/>
          <w:szCs w:val="27"/>
        </w:rPr>
        <w:t xml:space="preserve">in the positive.  He was asked how he pleaded to the charges and he indicated that he did not understand.  Upon further explanation the Hearing Officer </w:t>
      </w:r>
      <w:r w:rsidR="000B0DC8">
        <w:rPr>
          <w:rFonts w:ascii="Courier New" w:hAnsi="Courier New" w:cs="Courier New"/>
          <w:sz w:val="27"/>
          <w:szCs w:val="27"/>
        </w:rPr>
        <w:t xml:space="preserve">Appellant </w:t>
      </w:r>
      <w:r w:rsidR="000632AC">
        <w:rPr>
          <w:rFonts w:ascii="Courier New" w:hAnsi="Courier New" w:cs="Courier New"/>
          <w:sz w:val="27"/>
          <w:szCs w:val="27"/>
        </w:rPr>
        <w:t xml:space="preserve">pleaded not guilty.  </w:t>
      </w:r>
    </w:p>
    <w:p w:rsidR="000632AC" w:rsidRDefault="000632AC" w:rsidP="00774BA2">
      <w:pPr>
        <w:spacing w:after="0" w:line="360" w:lineRule="auto"/>
        <w:jc w:val="both"/>
        <w:rPr>
          <w:rFonts w:ascii="Courier New" w:hAnsi="Courier New" w:cs="Courier New"/>
          <w:sz w:val="27"/>
          <w:szCs w:val="27"/>
        </w:rPr>
      </w:pPr>
    </w:p>
    <w:p w:rsidR="000B0DC8" w:rsidRDefault="000632AC" w:rsidP="00774BA2">
      <w:pPr>
        <w:spacing w:after="0" w:line="360" w:lineRule="auto"/>
        <w:jc w:val="both"/>
        <w:rPr>
          <w:rFonts w:ascii="Courier New" w:hAnsi="Courier New" w:cs="Courier New"/>
          <w:i/>
          <w:sz w:val="27"/>
          <w:szCs w:val="27"/>
        </w:rPr>
      </w:pPr>
      <w:r>
        <w:rPr>
          <w:rFonts w:ascii="Courier New" w:hAnsi="Courier New" w:cs="Courier New"/>
          <w:sz w:val="27"/>
          <w:szCs w:val="27"/>
        </w:rPr>
        <w:tab/>
        <w:t>Thereafter the complainant then presented his case and it</w:t>
      </w:r>
      <w:r w:rsidR="000B0DC8">
        <w:rPr>
          <w:rFonts w:ascii="Courier New" w:hAnsi="Courier New" w:cs="Courier New"/>
          <w:sz w:val="27"/>
          <w:szCs w:val="27"/>
        </w:rPr>
        <w:t xml:space="preserve"> was</w:t>
      </w:r>
      <w:r>
        <w:rPr>
          <w:rFonts w:ascii="Courier New" w:hAnsi="Courier New" w:cs="Courier New"/>
          <w:sz w:val="27"/>
          <w:szCs w:val="27"/>
        </w:rPr>
        <w:t xml:space="preserve"> at this juncture that Appellant </w:t>
      </w:r>
      <w:r w:rsidR="00EC0E12">
        <w:rPr>
          <w:rFonts w:ascii="Courier New" w:hAnsi="Courier New" w:cs="Courier New"/>
          <w:sz w:val="27"/>
          <w:szCs w:val="27"/>
        </w:rPr>
        <w:t xml:space="preserve">replied </w:t>
      </w:r>
      <w:r w:rsidR="000B0DC8">
        <w:rPr>
          <w:rFonts w:ascii="Courier New" w:hAnsi="Courier New" w:cs="Courier New"/>
          <w:i/>
          <w:sz w:val="27"/>
          <w:szCs w:val="27"/>
        </w:rPr>
        <w:t>”I do</w:t>
      </w:r>
      <w:r>
        <w:rPr>
          <w:rFonts w:ascii="Courier New" w:hAnsi="Courier New" w:cs="Courier New"/>
          <w:i/>
          <w:sz w:val="27"/>
          <w:szCs w:val="27"/>
        </w:rPr>
        <w:t xml:space="preserve"> agree”</w:t>
      </w:r>
      <w:r w:rsidR="000B0DC8">
        <w:rPr>
          <w:rFonts w:ascii="Courier New" w:hAnsi="Courier New" w:cs="Courier New"/>
          <w:i/>
          <w:sz w:val="27"/>
          <w:szCs w:val="27"/>
        </w:rPr>
        <w:t>.</w:t>
      </w:r>
      <w:r>
        <w:rPr>
          <w:rFonts w:ascii="Courier New" w:hAnsi="Courier New" w:cs="Courier New"/>
          <w:i/>
          <w:sz w:val="27"/>
          <w:szCs w:val="27"/>
        </w:rPr>
        <w:t xml:space="preserve"> </w:t>
      </w:r>
    </w:p>
    <w:p w:rsidR="000B0DC8" w:rsidRDefault="000B0DC8" w:rsidP="00774BA2">
      <w:pPr>
        <w:spacing w:after="0" w:line="360" w:lineRule="auto"/>
        <w:jc w:val="both"/>
        <w:rPr>
          <w:rFonts w:ascii="Courier New" w:hAnsi="Courier New" w:cs="Courier New"/>
          <w:i/>
          <w:sz w:val="27"/>
          <w:szCs w:val="27"/>
        </w:rPr>
      </w:pPr>
    </w:p>
    <w:p w:rsidR="000B0DC8" w:rsidRPr="000B0DC8" w:rsidRDefault="000B0DC8" w:rsidP="00774BA2">
      <w:pPr>
        <w:spacing w:after="0" w:line="360" w:lineRule="auto"/>
        <w:jc w:val="both"/>
        <w:rPr>
          <w:rFonts w:ascii="Courier New" w:hAnsi="Courier New" w:cs="Courier New"/>
          <w:sz w:val="27"/>
          <w:szCs w:val="27"/>
        </w:rPr>
      </w:pPr>
      <w:r>
        <w:rPr>
          <w:rFonts w:ascii="Courier New" w:hAnsi="Courier New" w:cs="Courier New"/>
          <w:i/>
          <w:sz w:val="27"/>
          <w:szCs w:val="27"/>
        </w:rPr>
        <w:tab/>
      </w:r>
      <w:r w:rsidRPr="000B0DC8">
        <w:rPr>
          <w:rFonts w:ascii="Courier New" w:hAnsi="Courier New" w:cs="Courier New"/>
          <w:sz w:val="27"/>
          <w:szCs w:val="27"/>
        </w:rPr>
        <w:t>After having</w:t>
      </w:r>
      <w:r>
        <w:rPr>
          <w:rFonts w:ascii="Courier New" w:hAnsi="Courier New" w:cs="Courier New"/>
          <w:sz w:val="27"/>
          <w:szCs w:val="27"/>
        </w:rPr>
        <w:t xml:space="preserve"> been asked if he had other issues he wanted considered, Appellant advised that he is a first offender</w:t>
      </w:r>
      <w:r w:rsidR="00557493">
        <w:rPr>
          <w:rFonts w:ascii="Courier New" w:hAnsi="Courier New" w:cs="Courier New"/>
          <w:sz w:val="27"/>
          <w:szCs w:val="27"/>
        </w:rPr>
        <w:t>,</w:t>
      </w:r>
      <w:r>
        <w:rPr>
          <w:rFonts w:ascii="Courier New" w:hAnsi="Courier New" w:cs="Courier New"/>
          <w:sz w:val="27"/>
          <w:szCs w:val="27"/>
        </w:rPr>
        <w:t xml:space="preserve"> </w:t>
      </w:r>
      <w:r w:rsidR="00557493">
        <w:rPr>
          <w:rFonts w:ascii="Courier New" w:hAnsi="Courier New" w:cs="Courier New"/>
          <w:sz w:val="27"/>
          <w:szCs w:val="27"/>
        </w:rPr>
        <w:t xml:space="preserve">when this </w:t>
      </w:r>
      <w:r>
        <w:rPr>
          <w:rFonts w:ascii="Courier New" w:hAnsi="Courier New" w:cs="Courier New"/>
          <w:sz w:val="27"/>
          <w:szCs w:val="27"/>
        </w:rPr>
        <w:t>was refuted, he immediately asked for his benefits.</w:t>
      </w:r>
      <w:r w:rsidRPr="000B0DC8">
        <w:rPr>
          <w:rFonts w:ascii="Courier New" w:hAnsi="Courier New" w:cs="Courier New"/>
          <w:sz w:val="27"/>
          <w:szCs w:val="27"/>
        </w:rPr>
        <w:t xml:space="preserve"> </w:t>
      </w:r>
    </w:p>
    <w:p w:rsidR="000B0DC8" w:rsidRDefault="000B0DC8" w:rsidP="00774BA2">
      <w:pPr>
        <w:spacing w:after="0" w:line="360" w:lineRule="auto"/>
        <w:jc w:val="both"/>
        <w:rPr>
          <w:rFonts w:ascii="Courier New" w:hAnsi="Courier New" w:cs="Courier New"/>
          <w:i/>
          <w:sz w:val="27"/>
          <w:szCs w:val="27"/>
        </w:rPr>
      </w:pPr>
    </w:p>
    <w:p w:rsidR="000632AC" w:rsidRDefault="000632AC" w:rsidP="000B0DC8">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The Arbitrator therefore cannot be faulted for making the observation that </w:t>
      </w:r>
      <w:r w:rsidR="00EC0E12">
        <w:rPr>
          <w:rFonts w:ascii="Courier New" w:hAnsi="Courier New" w:cs="Courier New"/>
          <w:sz w:val="27"/>
          <w:szCs w:val="27"/>
        </w:rPr>
        <w:t xml:space="preserve">compliance with procedural points is an escapable requirement.  It is trite that labour matters should not be decided solely on procedural technicalities. </w:t>
      </w:r>
    </w:p>
    <w:p w:rsidR="000632AC" w:rsidRDefault="000632AC" w:rsidP="00774BA2">
      <w:pPr>
        <w:spacing w:after="0" w:line="360" w:lineRule="auto"/>
        <w:jc w:val="both"/>
        <w:rPr>
          <w:rFonts w:ascii="Courier New" w:hAnsi="Courier New" w:cs="Courier New"/>
          <w:sz w:val="27"/>
          <w:szCs w:val="27"/>
        </w:rPr>
      </w:pPr>
    </w:p>
    <w:p w:rsidR="000632AC" w:rsidRDefault="000632AC" w:rsidP="00EC0E12">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is not in dispute that Appellant referred his matter to a Labour Officer alleging unfair dismissal.  I am persuaded and agree with Respondent’s submission that, if no hearing was ever held after his suspension, Appellant ought to have referred a complaint of unfair </w:t>
      </w:r>
      <w:r w:rsidR="00EC0E12">
        <w:rPr>
          <w:rFonts w:ascii="Courier New" w:hAnsi="Courier New" w:cs="Courier New"/>
          <w:sz w:val="27"/>
          <w:szCs w:val="27"/>
        </w:rPr>
        <w:t>suspension</w:t>
      </w:r>
      <w:r>
        <w:rPr>
          <w:rFonts w:ascii="Courier New" w:hAnsi="Courier New" w:cs="Courier New"/>
          <w:sz w:val="27"/>
          <w:szCs w:val="27"/>
        </w:rPr>
        <w:t xml:space="preserve"> to the Labour Officer.  The fact that he referred a complaint of unfair dismissal to the Labour officer </w:t>
      </w:r>
      <w:r w:rsidR="00EC0E12">
        <w:rPr>
          <w:rFonts w:ascii="Courier New" w:hAnsi="Courier New" w:cs="Courier New"/>
          <w:sz w:val="27"/>
          <w:szCs w:val="27"/>
        </w:rPr>
        <w:t>is clear testimony</w:t>
      </w:r>
      <w:r>
        <w:rPr>
          <w:rFonts w:ascii="Courier New" w:hAnsi="Courier New" w:cs="Courier New"/>
          <w:sz w:val="27"/>
          <w:szCs w:val="27"/>
        </w:rPr>
        <w:t xml:space="preserve"> that a hearing was held which led to his dismissal which dismissal he referred to a Labour Officer.</w:t>
      </w:r>
    </w:p>
    <w:p w:rsidR="000632AC" w:rsidRDefault="000632AC" w:rsidP="00774BA2">
      <w:pPr>
        <w:spacing w:after="0" w:line="360" w:lineRule="auto"/>
        <w:jc w:val="both"/>
        <w:rPr>
          <w:rFonts w:ascii="Courier New" w:hAnsi="Courier New" w:cs="Courier New"/>
          <w:sz w:val="27"/>
          <w:szCs w:val="27"/>
        </w:rPr>
      </w:pPr>
    </w:p>
    <w:p w:rsidR="000632AC" w:rsidRDefault="000632AC" w:rsidP="00774BA2">
      <w:pPr>
        <w:spacing w:after="0" w:line="360" w:lineRule="auto"/>
        <w:jc w:val="both"/>
        <w:rPr>
          <w:rFonts w:ascii="Courier New" w:hAnsi="Courier New" w:cs="Courier New"/>
          <w:sz w:val="27"/>
          <w:szCs w:val="27"/>
        </w:rPr>
      </w:pPr>
      <w:r>
        <w:rPr>
          <w:rFonts w:ascii="Courier New" w:hAnsi="Courier New" w:cs="Courier New"/>
          <w:sz w:val="27"/>
          <w:szCs w:val="27"/>
        </w:rPr>
        <w:tab/>
        <w:t xml:space="preserve">It is of interest to note that Appellant denied the existence </w:t>
      </w:r>
      <w:r w:rsidR="00EC0E12">
        <w:rPr>
          <w:rFonts w:ascii="Courier New" w:hAnsi="Courier New" w:cs="Courier New"/>
          <w:sz w:val="27"/>
          <w:szCs w:val="27"/>
        </w:rPr>
        <w:t xml:space="preserve">of, </w:t>
      </w:r>
      <w:r>
        <w:rPr>
          <w:rFonts w:ascii="Courier New" w:hAnsi="Courier New" w:cs="Courier New"/>
          <w:sz w:val="27"/>
          <w:szCs w:val="27"/>
        </w:rPr>
        <w:t xml:space="preserve">or being served with all the documents (see claimant’s replication) including the appeal to the Appeals Authority, but surprisingly referred his complaint to the Labour Officer at a time when all the </w:t>
      </w:r>
      <w:r w:rsidR="008D1A28">
        <w:rPr>
          <w:rFonts w:ascii="Courier New" w:hAnsi="Courier New" w:cs="Courier New"/>
          <w:sz w:val="27"/>
          <w:szCs w:val="27"/>
        </w:rPr>
        <w:t xml:space="preserve">processes in terms of the Code had been completed.  </w:t>
      </w:r>
      <w:r w:rsidR="00DB389B">
        <w:rPr>
          <w:rFonts w:ascii="Courier New" w:hAnsi="Courier New" w:cs="Courier New"/>
          <w:sz w:val="27"/>
          <w:szCs w:val="27"/>
        </w:rPr>
        <w:t xml:space="preserve">If he had been dismissed, presumably orally as he denies being served with a suspension letter, why would he wait for a period in excess of a month to lodge his complaint? </w:t>
      </w:r>
    </w:p>
    <w:p w:rsidR="008D1A28" w:rsidRDefault="008D1A28" w:rsidP="00774BA2">
      <w:pPr>
        <w:spacing w:after="0" w:line="360" w:lineRule="auto"/>
        <w:jc w:val="both"/>
        <w:rPr>
          <w:rFonts w:ascii="Courier New" w:hAnsi="Courier New" w:cs="Courier New"/>
          <w:sz w:val="27"/>
          <w:szCs w:val="27"/>
        </w:rPr>
      </w:pPr>
    </w:p>
    <w:p w:rsidR="00EC0E12" w:rsidRDefault="00EC0E12" w:rsidP="00774BA2">
      <w:pPr>
        <w:spacing w:after="0" w:line="360" w:lineRule="auto"/>
        <w:jc w:val="both"/>
        <w:rPr>
          <w:rFonts w:ascii="Courier New" w:hAnsi="Courier New" w:cs="Courier New"/>
          <w:sz w:val="27"/>
          <w:szCs w:val="27"/>
        </w:rPr>
      </w:pPr>
    </w:p>
    <w:p w:rsidR="008D1A28" w:rsidRDefault="008D1A28" w:rsidP="00774BA2">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In view of the above, I reject the submission that no hearing was held and that the documents placed before the Arbitrator</w:t>
      </w:r>
      <w:r w:rsidR="00EC0E12">
        <w:rPr>
          <w:rFonts w:ascii="Courier New" w:hAnsi="Courier New" w:cs="Courier New"/>
          <w:sz w:val="27"/>
          <w:szCs w:val="27"/>
        </w:rPr>
        <w:t xml:space="preserve"> were doctored, were an afterthought.  The Arbitrator</w:t>
      </w:r>
      <w:r>
        <w:rPr>
          <w:rFonts w:ascii="Courier New" w:hAnsi="Courier New" w:cs="Courier New"/>
          <w:sz w:val="27"/>
          <w:szCs w:val="27"/>
        </w:rPr>
        <w:t xml:space="preserve"> was therefore correct in making his findings on the documents </w:t>
      </w:r>
      <w:r w:rsidR="00DB389B">
        <w:rPr>
          <w:rFonts w:ascii="Courier New" w:hAnsi="Courier New" w:cs="Courier New"/>
          <w:sz w:val="27"/>
          <w:szCs w:val="27"/>
        </w:rPr>
        <w:t>so</w:t>
      </w:r>
      <w:r>
        <w:rPr>
          <w:rFonts w:ascii="Courier New" w:hAnsi="Courier New" w:cs="Courier New"/>
          <w:sz w:val="27"/>
          <w:szCs w:val="27"/>
        </w:rPr>
        <w:t xml:space="preserve"> submitted.  The reason for the dismissal is clear from the minutes of the proceedings.  Appellant was charged with </w:t>
      </w:r>
      <w:r w:rsidR="00DB389B">
        <w:rPr>
          <w:rFonts w:ascii="Courier New" w:hAnsi="Courier New" w:cs="Courier New"/>
          <w:sz w:val="27"/>
          <w:szCs w:val="27"/>
        </w:rPr>
        <w:t>unsatisfactory</w:t>
      </w:r>
      <w:r>
        <w:rPr>
          <w:rFonts w:ascii="Courier New" w:hAnsi="Courier New" w:cs="Courier New"/>
          <w:sz w:val="27"/>
          <w:szCs w:val="27"/>
        </w:rPr>
        <w:t xml:space="preserve"> work performance in </w:t>
      </w:r>
      <w:r w:rsidR="00EC0E12">
        <w:rPr>
          <w:rFonts w:ascii="Courier New" w:hAnsi="Courier New" w:cs="Courier New"/>
          <w:sz w:val="27"/>
          <w:szCs w:val="27"/>
        </w:rPr>
        <w:t>t</w:t>
      </w:r>
      <w:r>
        <w:rPr>
          <w:rFonts w:ascii="Courier New" w:hAnsi="Courier New" w:cs="Courier New"/>
          <w:sz w:val="27"/>
          <w:szCs w:val="27"/>
        </w:rPr>
        <w:t>hat he was not performing to expected levels.  The complainant gave examples of how Appellant was found wanting in his job.  It cannot</w:t>
      </w:r>
      <w:r w:rsidR="00EC0E12">
        <w:rPr>
          <w:rFonts w:ascii="Courier New" w:hAnsi="Courier New" w:cs="Courier New"/>
          <w:sz w:val="27"/>
          <w:szCs w:val="27"/>
        </w:rPr>
        <w:t xml:space="preserve"> therefore</w:t>
      </w:r>
      <w:r>
        <w:rPr>
          <w:rFonts w:ascii="Courier New" w:hAnsi="Courier New" w:cs="Courier New"/>
          <w:sz w:val="27"/>
          <w:szCs w:val="27"/>
        </w:rPr>
        <w:t xml:space="preserve"> be said that Respondent did not comply with what was required of it in terms of S</w:t>
      </w:r>
      <w:r w:rsidR="00EC0E12">
        <w:rPr>
          <w:rFonts w:ascii="Courier New" w:hAnsi="Courier New" w:cs="Courier New"/>
          <w:sz w:val="27"/>
          <w:szCs w:val="27"/>
        </w:rPr>
        <w:t>ection 12B of the Labour Act [</w:t>
      </w:r>
      <w:r w:rsidR="00EC0E12">
        <w:rPr>
          <w:rFonts w:ascii="Courier New" w:hAnsi="Courier New" w:cs="Courier New"/>
          <w:i/>
          <w:sz w:val="27"/>
          <w:szCs w:val="27"/>
        </w:rPr>
        <w:t>Chapter 28:01</w:t>
      </w:r>
      <w:r w:rsidR="00EC0E12">
        <w:rPr>
          <w:rFonts w:ascii="Courier New" w:hAnsi="Courier New" w:cs="Courier New"/>
          <w:sz w:val="27"/>
          <w:szCs w:val="27"/>
        </w:rPr>
        <w:t>].</w:t>
      </w:r>
      <w:r>
        <w:rPr>
          <w:rFonts w:ascii="Courier New" w:hAnsi="Courier New" w:cs="Courier New"/>
          <w:sz w:val="27"/>
          <w:szCs w:val="27"/>
        </w:rPr>
        <w:t xml:space="preserve"> </w:t>
      </w:r>
    </w:p>
    <w:p w:rsidR="008D1A28" w:rsidRDefault="008D1A28" w:rsidP="00774BA2">
      <w:pPr>
        <w:spacing w:after="0" w:line="360" w:lineRule="auto"/>
        <w:jc w:val="both"/>
        <w:rPr>
          <w:rFonts w:ascii="Courier New" w:hAnsi="Courier New" w:cs="Courier New"/>
          <w:sz w:val="27"/>
          <w:szCs w:val="27"/>
        </w:rPr>
      </w:pPr>
    </w:p>
    <w:p w:rsidR="008D1A28" w:rsidRPr="000632AC" w:rsidRDefault="008D1A28" w:rsidP="00774BA2">
      <w:pPr>
        <w:spacing w:after="0" w:line="360" w:lineRule="auto"/>
        <w:jc w:val="both"/>
        <w:rPr>
          <w:rFonts w:ascii="Courier New" w:hAnsi="Courier New" w:cs="Courier New"/>
          <w:sz w:val="27"/>
          <w:szCs w:val="27"/>
        </w:rPr>
      </w:pPr>
      <w:r>
        <w:rPr>
          <w:rFonts w:ascii="Courier New" w:hAnsi="Courier New" w:cs="Courier New"/>
          <w:sz w:val="27"/>
          <w:szCs w:val="27"/>
        </w:rPr>
        <w:t xml:space="preserve">To that end therefore I find the appeal to be without merit and accordingly dismiss it with costs. </w:t>
      </w:r>
    </w:p>
    <w:p w:rsidR="00412878" w:rsidRPr="00F61774" w:rsidRDefault="00412878" w:rsidP="00557493">
      <w:pPr>
        <w:spacing w:after="0" w:line="360" w:lineRule="auto"/>
        <w:jc w:val="both"/>
        <w:rPr>
          <w:rFonts w:ascii="Courier New" w:hAnsi="Courier New" w:cs="Courier New"/>
          <w:sz w:val="27"/>
          <w:szCs w:val="27"/>
        </w:rPr>
      </w:pPr>
    </w:p>
    <w:p w:rsidR="00452CFC" w:rsidRDefault="00452CFC" w:rsidP="00452CFC">
      <w:pPr>
        <w:spacing w:after="0"/>
        <w:jc w:val="both"/>
        <w:rPr>
          <w:rFonts w:ascii="Courier New" w:hAnsi="Courier New" w:cs="Courier New"/>
          <w:sz w:val="27"/>
          <w:szCs w:val="27"/>
        </w:rPr>
      </w:pPr>
    </w:p>
    <w:p w:rsidR="00412878" w:rsidRDefault="00412878" w:rsidP="00452CFC">
      <w:pPr>
        <w:spacing w:after="0"/>
        <w:jc w:val="both"/>
        <w:rPr>
          <w:rFonts w:ascii="Courier New" w:hAnsi="Courier New" w:cs="Courier New"/>
          <w:sz w:val="27"/>
          <w:szCs w:val="27"/>
        </w:rPr>
      </w:pPr>
    </w:p>
    <w:p w:rsidR="00557493" w:rsidRDefault="00557493" w:rsidP="00452CFC">
      <w:pPr>
        <w:spacing w:after="0"/>
        <w:jc w:val="both"/>
        <w:rPr>
          <w:rFonts w:ascii="Courier New" w:hAnsi="Courier New" w:cs="Courier New"/>
          <w:sz w:val="27"/>
          <w:szCs w:val="27"/>
        </w:rPr>
      </w:pPr>
    </w:p>
    <w:p w:rsidR="00452CFC" w:rsidRPr="00C4409D" w:rsidRDefault="003630CA" w:rsidP="0035152B">
      <w:pPr>
        <w:spacing w:after="0" w:line="360" w:lineRule="auto"/>
        <w:rPr>
          <w:rFonts w:ascii="Courier New" w:hAnsi="Courier New" w:cs="Courier New"/>
          <w:b/>
          <w:i/>
          <w:sz w:val="25"/>
          <w:szCs w:val="25"/>
        </w:rPr>
      </w:pPr>
      <w:r>
        <w:rPr>
          <w:rFonts w:ascii="Courier New" w:hAnsi="Courier New" w:cs="Courier New"/>
          <w:b/>
          <w:i/>
          <w:sz w:val="25"/>
          <w:szCs w:val="25"/>
        </w:rPr>
        <w:t>Matsikidze and Mucheche</w:t>
      </w:r>
      <w:r w:rsidR="0035152B" w:rsidRPr="00C4409D">
        <w:rPr>
          <w:rFonts w:ascii="Courier New" w:hAnsi="Courier New" w:cs="Courier New"/>
          <w:b/>
          <w:i/>
          <w:sz w:val="25"/>
          <w:szCs w:val="25"/>
        </w:rPr>
        <w:t>–</w:t>
      </w:r>
      <w:r w:rsidR="00D25ECB">
        <w:rPr>
          <w:rFonts w:ascii="Courier New" w:hAnsi="Courier New" w:cs="Courier New"/>
          <w:b/>
          <w:i/>
          <w:sz w:val="25"/>
          <w:szCs w:val="25"/>
        </w:rPr>
        <w:t>App</w:t>
      </w:r>
      <w:r w:rsidR="001D76BA">
        <w:rPr>
          <w:rFonts w:ascii="Courier New" w:hAnsi="Courier New" w:cs="Courier New"/>
          <w:b/>
          <w:i/>
          <w:sz w:val="25"/>
          <w:szCs w:val="25"/>
        </w:rPr>
        <w:t>e</w:t>
      </w:r>
      <w:r w:rsidR="00D25ECB">
        <w:rPr>
          <w:rFonts w:ascii="Courier New" w:hAnsi="Courier New" w:cs="Courier New"/>
          <w:b/>
          <w:i/>
          <w:sz w:val="25"/>
          <w:szCs w:val="25"/>
        </w:rPr>
        <w:t>l</w:t>
      </w:r>
      <w:r w:rsidR="001D76BA">
        <w:rPr>
          <w:rFonts w:ascii="Courier New" w:hAnsi="Courier New" w:cs="Courier New"/>
          <w:b/>
          <w:i/>
          <w:sz w:val="25"/>
          <w:szCs w:val="25"/>
        </w:rPr>
        <w:t>l</w:t>
      </w:r>
      <w:r w:rsidR="00D25ECB">
        <w:rPr>
          <w:rFonts w:ascii="Courier New" w:hAnsi="Courier New" w:cs="Courier New"/>
          <w:b/>
          <w:i/>
          <w:sz w:val="25"/>
          <w:szCs w:val="25"/>
        </w:rPr>
        <w:t>ant</w:t>
      </w:r>
      <w:r w:rsidR="00452CFC" w:rsidRPr="00C4409D">
        <w:rPr>
          <w:rFonts w:ascii="Courier New" w:hAnsi="Courier New" w:cs="Courier New"/>
          <w:b/>
          <w:i/>
          <w:sz w:val="25"/>
          <w:szCs w:val="25"/>
        </w:rPr>
        <w:t>’s Legal Practitioners</w:t>
      </w:r>
    </w:p>
    <w:p w:rsidR="00452CFC" w:rsidRPr="00C4409D" w:rsidRDefault="003630CA" w:rsidP="00452CFC">
      <w:pPr>
        <w:spacing w:after="0" w:line="360" w:lineRule="auto"/>
        <w:jc w:val="both"/>
        <w:rPr>
          <w:rFonts w:ascii="Courier New" w:hAnsi="Courier New" w:cs="Courier New"/>
          <w:b/>
          <w:i/>
          <w:sz w:val="25"/>
          <w:szCs w:val="25"/>
        </w:rPr>
      </w:pPr>
      <w:r>
        <w:rPr>
          <w:rFonts w:ascii="Courier New" w:hAnsi="Courier New" w:cs="Courier New"/>
          <w:b/>
          <w:i/>
          <w:sz w:val="25"/>
          <w:szCs w:val="25"/>
        </w:rPr>
        <w:t>Coghlan, Welsh and Guest</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r w:rsidR="000E36E5">
        <w:rPr>
          <w:rFonts w:ascii="Courier New" w:hAnsi="Courier New" w:cs="Courier New"/>
          <w:b/>
          <w:i/>
          <w:sz w:val="25"/>
          <w:szCs w:val="25"/>
        </w:rPr>
        <w:t>s</w:t>
      </w:r>
    </w:p>
    <w:p w:rsidR="00D804C9" w:rsidRDefault="00D804C9">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774BA2">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A11" w:rsidRDefault="00E01A11" w:rsidP="00294729">
      <w:pPr>
        <w:spacing w:after="0" w:line="240" w:lineRule="auto"/>
      </w:pPr>
      <w:r>
        <w:separator/>
      </w:r>
    </w:p>
  </w:endnote>
  <w:endnote w:type="continuationSeparator" w:id="1">
    <w:p w:rsidR="00E01A11" w:rsidRDefault="00E01A11"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DB389B" w:rsidRDefault="00DB389B">
        <w:pPr>
          <w:pStyle w:val="Footer"/>
          <w:jc w:val="right"/>
        </w:pPr>
        <w:fldSimple w:instr=" PAGE   \* MERGEFORMAT ">
          <w:r w:rsidR="00557493">
            <w:rPr>
              <w:noProof/>
            </w:rPr>
            <w:t>5</w:t>
          </w:r>
        </w:fldSimple>
      </w:p>
    </w:sdtContent>
  </w:sdt>
  <w:p w:rsidR="00DB389B" w:rsidRDefault="00DB38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A11" w:rsidRDefault="00E01A11" w:rsidP="00294729">
      <w:pPr>
        <w:spacing w:after="0" w:line="240" w:lineRule="auto"/>
      </w:pPr>
      <w:r>
        <w:separator/>
      </w:r>
    </w:p>
  </w:footnote>
  <w:footnote w:type="continuationSeparator" w:id="1">
    <w:p w:rsidR="00E01A11" w:rsidRDefault="00E01A11"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89B" w:rsidRPr="0066159D" w:rsidRDefault="00DB389B" w:rsidP="00774BA2">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815/14</w:t>
    </w:r>
  </w:p>
  <w:p w:rsidR="00DB389B" w:rsidRPr="0066159D" w:rsidRDefault="00DB389B">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222F6"/>
    <w:multiLevelType w:val="hybridMultilevel"/>
    <w:tmpl w:val="B26C4B70"/>
    <w:lvl w:ilvl="0" w:tplc="1C09000F">
      <w:start w:val="1"/>
      <w:numFmt w:val="decimal"/>
      <w:lvlText w:val="%1."/>
      <w:lvlJc w:val="left"/>
      <w:pPr>
        <w:ind w:left="1070" w:hanging="360"/>
      </w:pPr>
      <w:rPr>
        <w:rFonts w:hint="default"/>
      </w:rPr>
    </w:lvl>
    <w:lvl w:ilvl="1" w:tplc="1C090019" w:tentative="1">
      <w:start w:val="1"/>
      <w:numFmt w:val="lowerLetter"/>
      <w:lvlText w:val="%2."/>
      <w:lvlJc w:val="left"/>
      <w:pPr>
        <w:ind w:left="1790" w:hanging="360"/>
      </w:pPr>
    </w:lvl>
    <w:lvl w:ilvl="2" w:tplc="1C09001B" w:tentative="1">
      <w:start w:val="1"/>
      <w:numFmt w:val="lowerRoman"/>
      <w:lvlText w:val="%3."/>
      <w:lvlJc w:val="right"/>
      <w:pPr>
        <w:ind w:left="2510" w:hanging="180"/>
      </w:pPr>
    </w:lvl>
    <w:lvl w:ilvl="3" w:tplc="1C09000F" w:tentative="1">
      <w:start w:val="1"/>
      <w:numFmt w:val="decimal"/>
      <w:lvlText w:val="%4."/>
      <w:lvlJc w:val="left"/>
      <w:pPr>
        <w:ind w:left="3230" w:hanging="360"/>
      </w:pPr>
    </w:lvl>
    <w:lvl w:ilvl="4" w:tplc="1C090019" w:tentative="1">
      <w:start w:val="1"/>
      <w:numFmt w:val="lowerLetter"/>
      <w:lvlText w:val="%5."/>
      <w:lvlJc w:val="left"/>
      <w:pPr>
        <w:ind w:left="3950" w:hanging="360"/>
      </w:pPr>
    </w:lvl>
    <w:lvl w:ilvl="5" w:tplc="1C09001B" w:tentative="1">
      <w:start w:val="1"/>
      <w:numFmt w:val="lowerRoman"/>
      <w:lvlText w:val="%6."/>
      <w:lvlJc w:val="right"/>
      <w:pPr>
        <w:ind w:left="4670" w:hanging="180"/>
      </w:pPr>
    </w:lvl>
    <w:lvl w:ilvl="6" w:tplc="1C09000F" w:tentative="1">
      <w:start w:val="1"/>
      <w:numFmt w:val="decimal"/>
      <w:lvlText w:val="%7."/>
      <w:lvlJc w:val="left"/>
      <w:pPr>
        <w:ind w:left="5390" w:hanging="360"/>
      </w:pPr>
    </w:lvl>
    <w:lvl w:ilvl="7" w:tplc="1C090019" w:tentative="1">
      <w:start w:val="1"/>
      <w:numFmt w:val="lowerLetter"/>
      <w:lvlText w:val="%8."/>
      <w:lvlJc w:val="left"/>
      <w:pPr>
        <w:ind w:left="6110" w:hanging="360"/>
      </w:pPr>
    </w:lvl>
    <w:lvl w:ilvl="8" w:tplc="1C09001B" w:tentative="1">
      <w:start w:val="1"/>
      <w:numFmt w:val="lowerRoman"/>
      <w:lvlText w:val="%9."/>
      <w:lvlJc w:val="right"/>
      <w:pPr>
        <w:ind w:left="6830" w:hanging="180"/>
      </w:pPr>
    </w:lvl>
  </w:abstractNum>
  <w:abstractNum w:abstractNumId="1">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0A42"/>
    <w:rsid w:val="00036807"/>
    <w:rsid w:val="000473DB"/>
    <w:rsid w:val="000632AC"/>
    <w:rsid w:val="00070014"/>
    <w:rsid w:val="0009093B"/>
    <w:rsid w:val="000A3ED0"/>
    <w:rsid w:val="000B0DC8"/>
    <w:rsid w:val="000B28E9"/>
    <w:rsid w:val="000D3B95"/>
    <w:rsid w:val="000E36E5"/>
    <w:rsid w:val="000E7F28"/>
    <w:rsid w:val="0017061A"/>
    <w:rsid w:val="00192FF2"/>
    <w:rsid w:val="00194370"/>
    <w:rsid w:val="001A13ED"/>
    <w:rsid w:val="001D76BA"/>
    <w:rsid w:val="002108D5"/>
    <w:rsid w:val="00254633"/>
    <w:rsid w:val="002629DF"/>
    <w:rsid w:val="00266529"/>
    <w:rsid w:val="00294729"/>
    <w:rsid w:val="003030C8"/>
    <w:rsid w:val="00317FBE"/>
    <w:rsid w:val="0035152B"/>
    <w:rsid w:val="003630CA"/>
    <w:rsid w:val="00366B0C"/>
    <w:rsid w:val="003B0732"/>
    <w:rsid w:val="003D20B4"/>
    <w:rsid w:val="00412878"/>
    <w:rsid w:val="00412D65"/>
    <w:rsid w:val="00452CFC"/>
    <w:rsid w:val="004A34AC"/>
    <w:rsid w:val="004D6841"/>
    <w:rsid w:val="00557493"/>
    <w:rsid w:val="005B57FA"/>
    <w:rsid w:val="005D5537"/>
    <w:rsid w:val="005F7DA0"/>
    <w:rsid w:val="00601CCB"/>
    <w:rsid w:val="006372EC"/>
    <w:rsid w:val="006C7270"/>
    <w:rsid w:val="006C7B92"/>
    <w:rsid w:val="006E554B"/>
    <w:rsid w:val="006F058B"/>
    <w:rsid w:val="006F23A3"/>
    <w:rsid w:val="0070345A"/>
    <w:rsid w:val="0071399F"/>
    <w:rsid w:val="00763019"/>
    <w:rsid w:val="00764A39"/>
    <w:rsid w:val="00774BA2"/>
    <w:rsid w:val="00793021"/>
    <w:rsid w:val="007B05B2"/>
    <w:rsid w:val="007E2150"/>
    <w:rsid w:val="007F3468"/>
    <w:rsid w:val="00815049"/>
    <w:rsid w:val="00815DA2"/>
    <w:rsid w:val="008611F6"/>
    <w:rsid w:val="00873098"/>
    <w:rsid w:val="00895F98"/>
    <w:rsid w:val="008D1A28"/>
    <w:rsid w:val="008E362F"/>
    <w:rsid w:val="008E4F2B"/>
    <w:rsid w:val="00914220"/>
    <w:rsid w:val="009546BF"/>
    <w:rsid w:val="00964852"/>
    <w:rsid w:val="00966BB5"/>
    <w:rsid w:val="009E2065"/>
    <w:rsid w:val="009E2797"/>
    <w:rsid w:val="00A070DC"/>
    <w:rsid w:val="00A22AF3"/>
    <w:rsid w:val="00A22D5F"/>
    <w:rsid w:val="00A57392"/>
    <w:rsid w:val="00A57C43"/>
    <w:rsid w:val="00AF18E4"/>
    <w:rsid w:val="00B10CDF"/>
    <w:rsid w:val="00B26C19"/>
    <w:rsid w:val="00B31A4F"/>
    <w:rsid w:val="00B3224C"/>
    <w:rsid w:val="00B43F76"/>
    <w:rsid w:val="00B77BFC"/>
    <w:rsid w:val="00BD05EB"/>
    <w:rsid w:val="00C07AF3"/>
    <w:rsid w:val="00C4409D"/>
    <w:rsid w:val="00C50908"/>
    <w:rsid w:val="00C6409E"/>
    <w:rsid w:val="00C91CF1"/>
    <w:rsid w:val="00C94263"/>
    <w:rsid w:val="00CA77A4"/>
    <w:rsid w:val="00CE6224"/>
    <w:rsid w:val="00CF57EE"/>
    <w:rsid w:val="00CF7897"/>
    <w:rsid w:val="00D25ECB"/>
    <w:rsid w:val="00D446AC"/>
    <w:rsid w:val="00D804C9"/>
    <w:rsid w:val="00DB389B"/>
    <w:rsid w:val="00DC1F2B"/>
    <w:rsid w:val="00DD1C88"/>
    <w:rsid w:val="00DE60E7"/>
    <w:rsid w:val="00E01A11"/>
    <w:rsid w:val="00E26716"/>
    <w:rsid w:val="00E53A29"/>
    <w:rsid w:val="00EC0E12"/>
    <w:rsid w:val="00F466A0"/>
    <w:rsid w:val="00F74156"/>
    <w:rsid w:val="00F9577F"/>
    <w:rsid w:val="00FC7641"/>
    <w:rsid w:val="00FE452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2014-12-03T11:41:00Z</cp:lastPrinted>
  <dcterms:created xsi:type="dcterms:W3CDTF">2014-12-03T07:05:00Z</dcterms:created>
  <dcterms:modified xsi:type="dcterms:W3CDTF">2014-12-03T11:59:00Z</dcterms:modified>
</cp:coreProperties>
</file>