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C40BF" w14:textId="77777777" w:rsidR="002A7AF8" w:rsidRDefault="002A7AF8" w:rsidP="00F14C5E">
      <w:pPr>
        <w:spacing w:after="0"/>
        <w:rPr>
          <w:rFonts w:ascii="Times New Roman" w:hAnsi="Times New Roman" w:cs="Times New Roman"/>
          <w:sz w:val="24"/>
          <w:szCs w:val="24"/>
          <w:lang w:val="en-US"/>
        </w:rPr>
      </w:pPr>
      <w:bookmarkStart w:id="0" w:name="_GoBack"/>
      <w:bookmarkEnd w:id="0"/>
    </w:p>
    <w:p w14:paraId="7E5DA494" w14:textId="5A07FB9B" w:rsidR="00F14C5E" w:rsidRDefault="00F14C5E"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PAINA MACHIDZA </w:t>
      </w:r>
    </w:p>
    <w:p w14:paraId="4FD2137D" w14:textId="3F189C5C" w:rsidR="00F14C5E" w:rsidRDefault="00F14C5E"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7B93499E" w14:textId="77777777" w:rsidR="00F14C5E" w:rsidRDefault="00F14C5E"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MSASA PARK (PVT) LIMITED</w:t>
      </w:r>
    </w:p>
    <w:p w14:paraId="24D34E0B" w14:textId="77777777" w:rsidR="00F14C5E" w:rsidRDefault="00F14C5E" w:rsidP="00F14C5E">
      <w:pPr>
        <w:spacing w:after="0"/>
        <w:rPr>
          <w:rFonts w:ascii="Times New Roman" w:hAnsi="Times New Roman" w:cs="Times New Roman"/>
          <w:sz w:val="24"/>
          <w:szCs w:val="24"/>
          <w:lang w:val="en-US"/>
        </w:rPr>
      </w:pPr>
    </w:p>
    <w:p w14:paraId="2E1A9A58" w14:textId="77777777" w:rsidR="00F14C5E" w:rsidRDefault="00F14C5E" w:rsidP="00F14C5E">
      <w:pPr>
        <w:spacing w:after="0"/>
        <w:rPr>
          <w:rFonts w:ascii="Times New Roman" w:hAnsi="Times New Roman" w:cs="Times New Roman"/>
          <w:sz w:val="24"/>
          <w:szCs w:val="24"/>
          <w:lang w:val="en-US"/>
        </w:rPr>
      </w:pPr>
    </w:p>
    <w:p w14:paraId="51FFBC05" w14:textId="77777777" w:rsidR="00F14C5E" w:rsidRDefault="00F14C5E"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2D6513F7" w14:textId="77777777" w:rsidR="00F14C5E" w:rsidRDefault="00F14C5E"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139BA2EB" w14:textId="662A894B" w:rsidR="00F14C5E" w:rsidRDefault="00F14C5E"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20 February, 29, May &amp;</w:t>
      </w:r>
      <w:r w:rsidR="007032DC">
        <w:rPr>
          <w:rFonts w:ascii="Times New Roman" w:hAnsi="Times New Roman" w:cs="Times New Roman"/>
          <w:sz w:val="24"/>
          <w:szCs w:val="24"/>
          <w:lang w:val="en-US"/>
        </w:rPr>
        <w:t xml:space="preserve"> 10 July</w:t>
      </w:r>
      <w:r>
        <w:rPr>
          <w:rFonts w:ascii="Times New Roman" w:hAnsi="Times New Roman" w:cs="Times New Roman"/>
          <w:sz w:val="24"/>
          <w:szCs w:val="24"/>
          <w:lang w:val="en-US"/>
        </w:rPr>
        <w:t xml:space="preserve"> 2024</w:t>
      </w:r>
    </w:p>
    <w:p w14:paraId="44623061" w14:textId="77777777" w:rsidR="00F14C5E" w:rsidRDefault="00F14C5E" w:rsidP="00F14C5E">
      <w:pPr>
        <w:spacing w:after="0"/>
        <w:rPr>
          <w:rFonts w:ascii="Times New Roman" w:hAnsi="Times New Roman" w:cs="Times New Roman"/>
          <w:sz w:val="24"/>
          <w:szCs w:val="24"/>
          <w:lang w:val="en-US"/>
        </w:rPr>
      </w:pPr>
    </w:p>
    <w:p w14:paraId="04E5E4CD" w14:textId="77777777" w:rsidR="00F14C5E" w:rsidRDefault="00F14C5E" w:rsidP="00F14C5E">
      <w:pPr>
        <w:spacing w:after="0"/>
        <w:rPr>
          <w:rFonts w:ascii="Times New Roman" w:hAnsi="Times New Roman" w:cs="Times New Roman"/>
          <w:sz w:val="24"/>
          <w:szCs w:val="24"/>
          <w:lang w:val="en-US"/>
        </w:rPr>
      </w:pPr>
    </w:p>
    <w:p w14:paraId="4BA6881C" w14:textId="16C35701" w:rsidR="00C45579" w:rsidRDefault="00F14C5E" w:rsidP="00F14C5E">
      <w:pPr>
        <w:spacing w:after="0"/>
        <w:rPr>
          <w:rFonts w:ascii="Times New Roman" w:hAnsi="Times New Roman" w:cs="Times New Roman"/>
          <w:b/>
          <w:bCs/>
          <w:sz w:val="24"/>
          <w:szCs w:val="24"/>
          <w:lang w:val="en-US"/>
        </w:rPr>
      </w:pPr>
      <w:r w:rsidRPr="00C45579">
        <w:rPr>
          <w:rFonts w:ascii="Times New Roman" w:hAnsi="Times New Roman" w:cs="Times New Roman"/>
          <w:b/>
          <w:bCs/>
          <w:sz w:val="24"/>
          <w:szCs w:val="24"/>
          <w:lang w:val="en-US"/>
        </w:rPr>
        <w:t xml:space="preserve">Opposed Matter: Court </w:t>
      </w:r>
      <w:r w:rsidR="00562D96" w:rsidRPr="00C45579">
        <w:rPr>
          <w:rFonts w:ascii="Times New Roman" w:hAnsi="Times New Roman" w:cs="Times New Roman"/>
          <w:b/>
          <w:bCs/>
          <w:sz w:val="24"/>
          <w:szCs w:val="24"/>
          <w:lang w:val="en-US"/>
        </w:rPr>
        <w:t>Application for</w:t>
      </w:r>
      <w:r w:rsidRPr="00C45579">
        <w:rPr>
          <w:rFonts w:ascii="Times New Roman" w:hAnsi="Times New Roman" w:cs="Times New Roman"/>
          <w:b/>
          <w:bCs/>
          <w:sz w:val="24"/>
          <w:szCs w:val="24"/>
          <w:lang w:val="en-US"/>
        </w:rPr>
        <w:t xml:space="preserve"> a declaratory order and co</w:t>
      </w:r>
      <w:r w:rsidR="00C45579" w:rsidRPr="00C45579">
        <w:rPr>
          <w:rFonts w:ascii="Times New Roman" w:hAnsi="Times New Roman" w:cs="Times New Roman"/>
          <w:b/>
          <w:bCs/>
          <w:sz w:val="24"/>
          <w:szCs w:val="24"/>
          <w:lang w:val="en-US"/>
        </w:rPr>
        <w:t>nsequential relief</w:t>
      </w:r>
      <w:r w:rsidRPr="00C45579">
        <w:rPr>
          <w:rFonts w:ascii="Times New Roman" w:hAnsi="Times New Roman" w:cs="Times New Roman"/>
          <w:b/>
          <w:bCs/>
          <w:sz w:val="24"/>
          <w:szCs w:val="24"/>
          <w:lang w:val="en-US"/>
        </w:rPr>
        <w:t xml:space="preserve"> </w:t>
      </w:r>
    </w:p>
    <w:p w14:paraId="4AB34BCB" w14:textId="77777777" w:rsidR="00C45579" w:rsidRDefault="00C45579" w:rsidP="00F14C5E">
      <w:pPr>
        <w:spacing w:after="0"/>
        <w:rPr>
          <w:rFonts w:ascii="Times New Roman" w:hAnsi="Times New Roman" w:cs="Times New Roman"/>
          <w:b/>
          <w:bCs/>
          <w:sz w:val="24"/>
          <w:szCs w:val="24"/>
          <w:lang w:val="en-US"/>
        </w:rPr>
      </w:pPr>
    </w:p>
    <w:p w14:paraId="5FD10514" w14:textId="77777777" w:rsidR="00C45579" w:rsidRDefault="00C45579" w:rsidP="00F14C5E">
      <w:pPr>
        <w:spacing w:after="0"/>
        <w:rPr>
          <w:rFonts w:ascii="Times New Roman" w:hAnsi="Times New Roman" w:cs="Times New Roman"/>
          <w:b/>
          <w:bCs/>
          <w:sz w:val="24"/>
          <w:szCs w:val="24"/>
          <w:lang w:val="en-US"/>
        </w:rPr>
      </w:pPr>
    </w:p>
    <w:p w14:paraId="74DF35DF" w14:textId="24ECB757" w:rsidR="00C45579" w:rsidRDefault="00C45579" w:rsidP="00F14C5E">
      <w:pPr>
        <w:spacing w:after="0"/>
        <w:rPr>
          <w:rFonts w:ascii="Times New Roman" w:hAnsi="Times New Roman" w:cs="Times New Roman"/>
          <w:sz w:val="24"/>
          <w:szCs w:val="24"/>
          <w:lang w:val="en-US"/>
        </w:rPr>
      </w:pPr>
      <w:r w:rsidRPr="00C45579">
        <w:rPr>
          <w:rFonts w:ascii="Times New Roman" w:hAnsi="Times New Roman" w:cs="Times New Roman"/>
          <w:sz w:val="24"/>
          <w:szCs w:val="24"/>
          <w:lang w:val="en-US"/>
        </w:rPr>
        <w:t>M</w:t>
      </w:r>
      <w:r>
        <w:rPr>
          <w:rFonts w:ascii="Times New Roman" w:hAnsi="Times New Roman" w:cs="Times New Roman"/>
          <w:sz w:val="24"/>
          <w:szCs w:val="24"/>
          <w:lang w:val="en-US"/>
        </w:rPr>
        <w:t xml:space="preserve">r </w:t>
      </w:r>
      <w:r w:rsidR="00082C24" w:rsidRPr="00C45579">
        <w:rPr>
          <w:rFonts w:ascii="Times New Roman" w:hAnsi="Times New Roman" w:cs="Times New Roman"/>
          <w:i/>
          <w:iCs/>
          <w:sz w:val="24"/>
          <w:szCs w:val="24"/>
          <w:lang w:val="en-US"/>
        </w:rPr>
        <w:t>T Madzvamuse</w:t>
      </w:r>
      <w:r>
        <w:rPr>
          <w:rFonts w:ascii="Times New Roman" w:hAnsi="Times New Roman" w:cs="Times New Roman"/>
          <w:sz w:val="24"/>
          <w:szCs w:val="24"/>
          <w:lang w:val="en-US"/>
        </w:rPr>
        <w:t xml:space="preserve">, for </w:t>
      </w:r>
      <w:r w:rsidR="00082C24">
        <w:rPr>
          <w:rFonts w:ascii="Times New Roman" w:hAnsi="Times New Roman" w:cs="Times New Roman"/>
          <w:sz w:val="24"/>
          <w:szCs w:val="24"/>
          <w:lang w:val="en-US"/>
        </w:rPr>
        <w:t>the applicants</w:t>
      </w:r>
    </w:p>
    <w:p w14:paraId="00C90AD8" w14:textId="77777777" w:rsidR="00562D96" w:rsidRDefault="00C45579" w:rsidP="00F14C5E">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C45579">
        <w:rPr>
          <w:rFonts w:ascii="Times New Roman" w:hAnsi="Times New Roman" w:cs="Times New Roman"/>
          <w:i/>
          <w:iCs/>
          <w:sz w:val="24"/>
          <w:szCs w:val="24"/>
          <w:lang w:val="en-US"/>
        </w:rPr>
        <w:t>S Banda with Mr F Zuva &amp; Mr M Bwanya</w:t>
      </w:r>
      <w:r>
        <w:rPr>
          <w:rFonts w:ascii="Times New Roman" w:hAnsi="Times New Roman" w:cs="Times New Roman"/>
          <w:sz w:val="24"/>
          <w:szCs w:val="24"/>
          <w:lang w:val="en-US"/>
        </w:rPr>
        <w:t xml:space="preserve"> for</w:t>
      </w:r>
      <w:r w:rsidR="00562D96">
        <w:rPr>
          <w:rFonts w:ascii="Times New Roman" w:hAnsi="Times New Roman" w:cs="Times New Roman"/>
          <w:sz w:val="24"/>
          <w:szCs w:val="24"/>
          <w:lang w:val="en-US"/>
        </w:rPr>
        <w:t xml:space="preserve"> the respondent</w:t>
      </w:r>
    </w:p>
    <w:p w14:paraId="39D4EC87" w14:textId="77777777" w:rsidR="00562D96" w:rsidRDefault="00562D96" w:rsidP="00F14C5E">
      <w:pPr>
        <w:spacing w:after="0"/>
        <w:rPr>
          <w:rFonts w:ascii="Times New Roman" w:hAnsi="Times New Roman" w:cs="Times New Roman"/>
          <w:sz w:val="24"/>
          <w:szCs w:val="24"/>
          <w:lang w:val="en-US"/>
        </w:rPr>
      </w:pPr>
    </w:p>
    <w:p w14:paraId="0C74CCB6" w14:textId="77777777" w:rsidR="00562D96" w:rsidRDefault="00562D96" w:rsidP="00F14C5E">
      <w:pPr>
        <w:spacing w:after="0"/>
        <w:rPr>
          <w:rFonts w:ascii="Times New Roman" w:hAnsi="Times New Roman" w:cs="Times New Roman"/>
          <w:sz w:val="24"/>
          <w:szCs w:val="24"/>
          <w:lang w:val="en-US"/>
        </w:rPr>
      </w:pPr>
    </w:p>
    <w:p w14:paraId="1F88448E" w14:textId="08E1E47B" w:rsidR="002E56F2" w:rsidRDefault="00562D96" w:rsidP="00A60A2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MUCHAWA </w:t>
      </w:r>
      <w:r w:rsidR="00082C24">
        <w:rPr>
          <w:rFonts w:ascii="Times New Roman" w:hAnsi="Times New Roman" w:cs="Times New Roman"/>
          <w:sz w:val="24"/>
          <w:szCs w:val="24"/>
          <w:lang w:val="en-US"/>
        </w:rPr>
        <w:t>J</w:t>
      </w:r>
      <w:r w:rsidR="00082C24" w:rsidRPr="00C45579">
        <w:rPr>
          <w:rFonts w:ascii="Times New Roman" w:hAnsi="Times New Roman" w:cs="Times New Roman"/>
          <w:sz w:val="24"/>
          <w:szCs w:val="24"/>
          <w:lang w:val="en-US"/>
        </w:rPr>
        <w:t>:</w:t>
      </w:r>
      <w:r>
        <w:rPr>
          <w:rFonts w:ascii="Times New Roman" w:hAnsi="Times New Roman" w:cs="Times New Roman"/>
          <w:sz w:val="24"/>
          <w:szCs w:val="24"/>
          <w:lang w:val="en-US"/>
        </w:rPr>
        <w:t xml:space="preserve">   At the initial hearing of this matter Mr </w:t>
      </w:r>
      <w:r w:rsidRPr="007032DC">
        <w:rPr>
          <w:rFonts w:ascii="Times New Roman" w:hAnsi="Times New Roman" w:cs="Times New Roman"/>
          <w:i/>
          <w:iCs/>
          <w:sz w:val="24"/>
          <w:szCs w:val="24"/>
          <w:lang w:val="en-US"/>
        </w:rPr>
        <w:t>Madzvamuse</w:t>
      </w:r>
      <w:r>
        <w:rPr>
          <w:rFonts w:ascii="Times New Roman" w:hAnsi="Times New Roman" w:cs="Times New Roman"/>
          <w:sz w:val="24"/>
          <w:szCs w:val="24"/>
          <w:lang w:val="en-US"/>
        </w:rPr>
        <w:t xml:space="preserve"> </w:t>
      </w:r>
      <w:r w:rsidR="00082C24">
        <w:rPr>
          <w:rFonts w:ascii="Times New Roman" w:hAnsi="Times New Roman" w:cs="Times New Roman"/>
          <w:sz w:val="24"/>
          <w:szCs w:val="24"/>
          <w:lang w:val="en-US"/>
        </w:rPr>
        <w:t>applied for</w:t>
      </w:r>
      <w:r>
        <w:rPr>
          <w:rFonts w:ascii="Times New Roman" w:hAnsi="Times New Roman" w:cs="Times New Roman"/>
          <w:sz w:val="24"/>
          <w:szCs w:val="24"/>
          <w:lang w:val="en-US"/>
        </w:rPr>
        <w:t xml:space="preserve"> a </w:t>
      </w:r>
      <w:r w:rsidR="00082C24">
        <w:rPr>
          <w:rFonts w:ascii="Times New Roman" w:hAnsi="Times New Roman" w:cs="Times New Roman"/>
          <w:sz w:val="24"/>
          <w:szCs w:val="24"/>
          <w:lang w:val="en-US"/>
        </w:rPr>
        <w:t>postponement of</w:t>
      </w:r>
      <w:r>
        <w:rPr>
          <w:rFonts w:ascii="Times New Roman" w:hAnsi="Times New Roman" w:cs="Times New Roman"/>
          <w:sz w:val="24"/>
          <w:szCs w:val="24"/>
          <w:lang w:val="en-US"/>
        </w:rPr>
        <w:t xml:space="preserve"> this matter to enable the finalization of an application for joinder filed </w:t>
      </w:r>
      <w:r w:rsidR="00D56425">
        <w:rPr>
          <w:rFonts w:ascii="Times New Roman" w:hAnsi="Times New Roman" w:cs="Times New Roman"/>
          <w:sz w:val="24"/>
          <w:szCs w:val="24"/>
          <w:lang w:val="en-US"/>
        </w:rPr>
        <w:t>under HCH</w:t>
      </w:r>
      <w:r>
        <w:rPr>
          <w:rFonts w:ascii="Times New Roman" w:hAnsi="Times New Roman" w:cs="Times New Roman"/>
          <w:sz w:val="24"/>
          <w:szCs w:val="24"/>
          <w:lang w:val="en-US"/>
        </w:rPr>
        <w:t xml:space="preserve"> 1110/24. The court </w:t>
      </w:r>
      <w:r w:rsidR="00082C24">
        <w:rPr>
          <w:rFonts w:ascii="Times New Roman" w:hAnsi="Times New Roman" w:cs="Times New Roman"/>
          <w:sz w:val="24"/>
          <w:szCs w:val="24"/>
          <w:lang w:val="en-US"/>
        </w:rPr>
        <w:t>granted that</w:t>
      </w:r>
      <w:r>
        <w:rPr>
          <w:rFonts w:ascii="Times New Roman" w:hAnsi="Times New Roman" w:cs="Times New Roman"/>
          <w:sz w:val="24"/>
          <w:szCs w:val="24"/>
          <w:lang w:val="en-US"/>
        </w:rPr>
        <w:t xml:space="preserve"> application and this resulted in the joinder </w:t>
      </w:r>
      <w:r w:rsidR="00082C24">
        <w:rPr>
          <w:rFonts w:ascii="Times New Roman" w:hAnsi="Times New Roman" w:cs="Times New Roman"/>
          <w:sz w:val="24"/>
          <w:szCs w:val="24"/>
          <w:lang w:val="en-US"/>
        </w:rPr>
        <w:t>of 55</w:t>
      </w:r>
      <w:r w:rsidR="007032DC">
        <w:rPr>
          <w:rFonts w:ascii="Times New Roman" w:hAnsi="Times New Roman" w:cs="Times New Roman"/>
          <w:sz w:val="24"/>
          <w:szCs w:val="24"/>
          <w:lang w:val="en-US"/>
        </w:rPr>
        <w:t>4</w:t>
      </w:r>
      <w:r>
        <w:rPr>
          <w:rFonts w:ascii="Times New Roman" w:hAnsi="Times New Roman" w:cs="Times New Roman"/>
          <w:sz w:val="24"/>
          <w:szCs w:val="24"/>
          <w:lang w:val="en-US"/>
        </w:rPr>
        <w:t xml:space="preserve"> other applicants to a matter </w:t>
      </w:r>
      <w:r w:rsidR="00D56425">
        <w:rPr>
          <w:rFonts w:ascii="Times New Roman" w:hAnsi="Times New Roman" w:cs="Times New Roman"/>
          <w:sz w:val="24"/>
          <w:szCs w:val="24"/>
          <w:lang w:val="en-US"/>
        </w:rPr>
        <w:t>wherein there</w:t>
      </w:r>
      <w:r>
        <w:rPr>
          <w:rFonts w:ascii="Times New Roman" w:hAnsi="Times New Roman" w:cs="Times New Roman"/>
          <w:sz w:val="24"/>
          <w:szCs w:val="24"/>
          <w:lang w:val="en-US"/>
        </w:rPr>
        <w:t xml:space="preserve"> were initially 300 applicants. </w:t>
      </w:r>
    </w:p>
    <w:p w14:paraId="539218CE" w14:textId="77777777" w:rsidR="00562D96" w:rsidRDefault="00562D96" w:rsidP="00A60A2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terms of the draft order filed by the applicants are to the following effect:</w:t>
      </w:r>
    </w:p>
    <w:p w14:paraId="31248B83" w14:textId="23DFDCE0" w:rsidR="00562D96" w:rsidRDefault="00234BD6"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234BD6">
        <w:rPr>
          <w:rFonts w:ascii="Times New Roman" w:hAnsi="Times New Roman" w:cs="Times New Roman"/>
          <w:b/>
          <w:bCs/>
          <w:sz w:val="24"/>
          <w:szCs w:val="24"/>
          <w:lang w:val="en-US"/>
        </w:rPr>
        <w:t>IT IS ORDERED THAT</w:t>
      </w:r>
      <w:r>
        <w:rPr>
          <w:rFonts w:ascii="Times New Roman" w:hAnsi="Times New Roman" w:cs="Times New Roman"/>
          <w:sz w:val="24"/>
          <w:szCs w:val="24"/>
          <w:lang w:val="en-US"/>
        </w:rPr>
        <w:t>:</w:t>
      </w:r>
      <w:r w:rsidR="00562D96">
        <w:rPr>
          <w:rFonts w:ascii="Times New Roman" w:hAnsi="Times New Roman" w:cs="Times New Roman"/>
          <w:sz w:val="24"/>
          <w:szCs w:val="24"/>
          <w:lang w:val="en-US"/>
        </w:rPr>
        <w:t xml:space="preserve"> </w:t>
      </w:r>
    </w:p>
    <w:p w14:paraId="712C3FDC" w14:textId="77777777" w:rsidR="00234BD6" w:rsidRDefault="00234BD6" w:rsidP="00A60A2A">
      <w:pPr>
        <w:spacing w:after="0" w:line="360" w:lineRule="auto"/>
        <w:jc w:val="both"/>
        <w:rPr>
          <w:rFonts w:ascii="Times New Roman" w:hAnsi="Times New Roman" w:cs="Times New Roman"/>
          <w:sz w:val="24"/>
          <w:szCs w:val="24"/>
          <w:lang w:val="en-US"/>
        </w:rPr>
      </w:pPr>
    </w:p>
    <w:p w14:paraId="5290867F" w14:textId="2CA2194F" w:rsidR="00234BD6" w:rsidRDefault="00234BD6" w:rsidP="00A60A2A">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for a declaratory order be and is hereby granted.</w:t>
      </w:r>
    </w:p>
    <w:p w14:paraId="58E6BB84" w14:textId="0144F0B3" w:rsidR="00234BD6" w:rsidRDefault="00234BD6" w:rsidP="00A60A2A">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t>
      </w:r>
      <w:r w:rsidR="00D56425">
        <w:rPr>
          <w:rFonts w:ascii="Times New Roman" w:hAnsi="Times New Roman" w:cs="Times New Roman"/>
          <w:sz w:val="24"/>
          <w:szCs w:val="24"/>
          <w:lang w:val="en-US"/>
        </w:rPr>
        <w:t>is declared</w:t>
      </w:r>
      <w:r>
        <w:rPr>
          <w:rFonts w:ascii="Times New Roman" w:hAnsi="Times New Roman" w:cs="Times New Roman"/>
          <w:sz w:val="24"/>
          <w:szCs w:val="24"/>
          <w:lang w:val="en-US"/>
        </w:rPr>
        <w:t xml:space="preserve"> that applicants’ right of occupation and </w:t>
      </w:r>
      <w:r w:rsidR="00D56425">
        <w:rPr>
          <w:rFonts w:ascii="Times New Roman" w:hAnsi="Times New Roman" w:cs="Times New Roman"/>
          <w:sz w:val="24"/>
          <w:szCs w:val="24"/>
          <w:lang w:val="en-US"/>
        </w:rPr>
        <w:t>ownership of</w:t>
      </w:r>
      <w:r>
        <w:rPr>
          <w:rFonts w:ascii="Times New Roman" w:hAnsi="Times New Roman" w:cs="Times New Roman"/>
          <w:sz w:val="24"/>
          <w:szCs w:val="24"/>
          <w:lang w:val="en-US"/>
        </w:rPr>
        <w:t xml:space="preserve"> pieces of land allocated </w:t>
      </w:r>
      <w:r w:rsidR="00D56425">
        <w:rPr>
          <w:rFonts w:ascii="Times New Roman" w:hAnsi="Times New Roman" w:cs="Times New Roman"/>
          <w:sz w:val="24"/>
          <w:szCs w:val="24"/>
          <w:lang w:val="en-US"/>
        </w:rPr>
        <w:t>to each</w:t>
      </w:r>
      <w:r>
        <w:rPr>
          <w:rFonts w:ascii="Times New Roman" w:hAnsi="Times New Roman" w:cs="Times New Roman"/>
          <w:sz w:val="24"/>
          <w:szCs w:val="24"/>
          <w:lang w:val="en-US"/>
        </w:rPr>
        <w:t xml:space="preserve"> of them on stand 560 Chadcombe Township, </w:t>
      </w:r>
      <w:r w:rsidR="00D56425">
        <w:rPr>
          <w:rFonts w:ascii="Times New Roman" w:hAnsi="Times New Roman" w:cs="Times New Roman"/>
          <w:sz w:val="24"/>
          <w:szCs w:val="24"/>
          <w:lang w:val="en-US"/>
        </w:rPr>
        <w:t>measuring 279</w:t>
      </w:r>
      <w:r>
        <w:rPr>
          <w:rFonts w:ascii="Times New Roman" w:hAnsi="Times New Roman" w:cs="Times New Roman"/>
          <w:sz w:val="24"/>
          <w:szCs w:val="24"/>
          <w:lang w:val="en-US"/>
        </w:rPr>
        <w:t xml:space="preserve"> 8393 Hectares, held </w:t>
      </w:r>
      <w:r w:rsidR="00AD4FE6">
        <w:rPr>
          <w:rFonts w:ascii="Times New Roman" w:hAnsi="Times New Roman" w:cs="Times New Roman"/>
          <w:sz w:val="24"/>
          <w:szCs w:val="24"/>
          <w:lang w:val="en-US"/>
        </w:rPr>
        <w:t>under Certificate</w:t>
      </w:r>
      <w:r>
        <w:rPr>
          <w:rFonts w:ascii="Times New Roman" w:hAnsi="Times New Roman" w:cs="Times New Roman"/>
          <w:sz w:val="24"/>
          <w:szCs w:val="24"/>
          <w:lang w:val="en-US"/>
        </w:rPr>
        <w:t xml:space="preserve"> of Consolidated Title No 19391/</w:t>
      </w:r>
      <w:r w:rsidR="00AD4FE6">
        <w:rPr>
          <w:rFonts w:ascii="Times New Roman" w:hAnsi="Times New Roman" w:cs="Times New Roman"/>
          <w:sz w:val="24"/>
          <w:szCs w:val="24"/>
          <w:lang w:val="en-US"/>
        </w:rPr>
        <w:t>1990, dated</w:t>
      </w:r>
      <w:r>
        <w:rPr>
          <w:rFonts w:ascii="Times New Roman" w:hAnsi="Times New Roman" w:cs="Times New Roman"/>
          <w:sz w:val="24"/>
          <w:szCs w:val="24"/>
          <w:lang w:val="en-US"/>
        </w:rPr>
        <w:t xml:space="preserve"> 30</w:t>
      </w:r>
      <w:r w:rsidRPr="00234BD6">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March 1990</w:t>
      </w:r>
      <w:r>
        <w:rPr>
          <w:rFonts w:ascii="Times New Roman" w:hAnsi="Times New Roman" w:cs="Times New Roman"/>
          <w:sz w:val="24"/>
          <w:szCs w:val="24"/>
          <w:lang w:val="en-US"/>
        </w:rPr>
        <w:t xml:space="preserve">, arise from the </w:t>
      </w:r>
      <w:r w:rsidR="00AD4FE6">
        <w:rPr>
          <w:rFonts w:ascii="Times New Roman" w:hAnsi="Times New Roman" w:cs="Times New Roman"/>
          <w:sz w:val="24"/>
          <w:szCs w:val="24"/>
          <w:lang w:val="en-US"/>
        </w:rPr>
        <w:t>donation of</w:t>
      </w:r>
      <w:r>
        <w:rPr>
          <w:rFonts w:ascii="Times New Roman" w:hAnsi="Times New Roman" w:cs="Times New Roman"/>
          <w:sz w:val="24"/>
          <w:szCs w:val="24"/>
          <w:lang w:val="en-US"/>
        </w:rPr>
        <w:t xml:space="preserve"> the said stand 560 by </w:t>
      </w:r>
      <w:r w:rsidR="00AD4FE6">
        <w:rPr>
          <w:rFonts w:ascii="Times New Roman" w:hAnsi="Times New Roman" w:cs="Times New Roman"/>
          <w:sz w:val="24"/>
          <w:szCs w:val="24"/>
          <w:lang w:val="en-US"/>
        </w:rPr>
        <w:t>the respondent</w:t>
      </w:r>
      <w:r>
        <w:rPr>
          <w:rFonts w:ascii="Times New Roman" w:hAnsi="Times New Roman" w:cs="Times New Roman"/>
          <w:sz w:val="24"/>
          <w:szCs w:val="24"/>
          <w:lang w:val="en-US"/>
        </w:rPr>
        <w:t xml:space="preserve"> to </w:t>
      </w:r>
      <w:r w:rsidR="00AD4FE6">
        <w:rPr>
          <w:rFonts w:ascii="Times New Roman" w:hAnsi="Times New Roman" w:cs="Times New Roman"/>
          <w:sz w:val="24"/>
          <w:szCs w:val="24"/>
          <w:lang w:val="en-US"/>
        </w:rPr>
        <w:t>ZANU PF Mukuvisi Tashinga</w:t>
      </w:r>
      <w:r>
        <w:rPr>
          <w:rFonts w:ascii="Times New Roman" w:hAnsi="Times New Roman" w:cs="Times New Roman"/>
          <w:sz w:val="24"/>
          <w:szCs w:val="24"/>
          <w:lang w:val="en-US"/>
        </w:rPr>
        <w:t xml:space="preserve"> District in 2012. </w:t>
      </w:r>
    </w:p>
    <w:p w14:paraId="39469F81" w14:textId="4B8ABAB5" w:rsidR="00A319A7" w:rsidRDefault="00234BD6" w:rsidP="00A60A2A">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declared that other </w:t>
      </w:r>
      <w:r w:rsidR="00D56425">
        <w:rPr>
          <w:rFonts w:ascii="Times New Roman" w:hAnsi="Times New Roman" w:cs="Times New Roman"/>
          <w:sz w:val="24"/>
          <w:szCs w:val="24"/>
          <w:lang w:val="en-US"/>
        </w:rPr>
        <w:t>than each</w:t>
      </w:r>
      <w:r>
        <w:rPr>
          <w:rFonts w:ascii="Times New Roman" w:hAnsi="Times New Roman" w:cs="Times New Roman"/>
          <w:sz w:val="24"/>
          <w:szCs w:val="24"/>
          <w:lang w:val="en-US"/>
        </w:rPr>
        <w:t xml:space="preserve"> applicant meeting its </w:t>
      </w:r>
      <w:r w:rsidR="00D56425">
        <w:rPr>
          <w:rFonts w:ascii="Times New Roman" w:hAnsi="Times New Roman" w:cs="Times New Roman"/>
          <w:sz w:val="24"/>
          <w:szCs w:val="24"/>
          <w:lang w:val="en-US"/>
        </w:rPr>
        <w:t>share of</w:t>
      </w:r>
      <w:r>
        <w:rPr>
          <w:rFonts w:ascii="Times New Roman" w:hAnsi="Times New Roman" w:cs="Times New Roman"/>
          <w:sz w:val="24"/>
          <w:szCs w:val="24"/>
          <w:lang w:val="en-US"/>
        </w:rPr>
        <w:t xml:space="preserve"> the subdivision costs incurred by the respondent on stand </w:t>
      </w:r>
      <w:r w:rsidR="00D56425">
        <w:rPr>
          <w:rFonts w:ascii="Times New Roman" w:hAnsi="Times New Roman" w:cs="Times New Roman"/>
          <w:sz w:val="24"/>
          <w:szCs w:val="24"/>
          <w:lang w:val="en-US"/>
        </w:rPr>
        <w:t>560, together</w:t>
      </w:r>
      <w:r>
        <w:rPr>
          <w:rFonts w:ascii="Times New Roman" w:hAnsi="Times New Roman" w:cs="Times New Roman"/>
          <w:sz w:val="24"/>
          <w:szCs w:val="24"/>
          <w:lang w:val="en-US"/>
        </w:rPr>
        <w:t xml:space="preserve"> with transfer costs, any</w:t>
      </w:r>
      <w:r w:rsidR="00A319A7">
        <w:rPr>
          <w:rFonts w:ascii="Times New Roman" w:hAnsi="Times New Roman" w:cs="Times New Roman"/>
          <w:sz w:val="24"/>
          <w:szCs w:val="24"/>
          <w:lang w:val="en-US"/>
        </w:rPr>
        <w:t xml:space="preserve"> arrear utility bills </w:t>
      </w:r>
      <w:r w:rsidR="00AD4FE6">
        <w:rPr>
          <w:rFonts w:ascii="Times New Roman" w:hAnsi="Times New Roman" w:cs="Times New Roman"/>
          <w:sz w:val="24"/>
          <w:szCs w:val="24"/>
          <w:lang w:val="en-US"/>
        </w:rPr>
        <w:t>thereat and conveyancing</w:t>
      </w:r>
      <w:r w:rsidR="00A319A7">
        <w:rPr>
          <w:rFonts w:ascii="Times New Roman" w:hAnsi="Times New Roman" w:cs="Times New Roman"/>
          <w:sz w:val="24"/>
          <w:szCs w:val="24"/>
          <w:lang w:val="en-US"/>
        </w:rPr>
        <w:t xml:space="preserve"> fees, applicants have no obligation to pay </w:t>
      </w:r>
      <w:r w:rsidR="00AD4FE6">
        <w:rPr>
          <w:rFonts w:ascii="Times New Roman" w:hAnsi="Times New Roman" w:cs="Times New Roman"/>
          <w:sz w:val="24"/>
          <w:szCs w:val="24"/>
          <w:lang w:val="en-US"/>
        </w:rPr>
        <w:t>market purchase</w:t>
      </w:r>
      <w:r w:rsidR="00A319A7">
        <w:rPr>
          <w:rFonts w:ascii="Times New Roman" w:hAnsi="Times New Roman" w:cs="Times New Roman"/>
          <w:sz w:val="24"/>
          <w:szCs w:val="24"/>
          <w:lang w:val="en-US"/>
        </w:rPr>
        <w:t xml:space="preserve"> prices to the respondent for respondent to effect transfer into their individual names.</w:t>
      </w:r>
    </w:p>
    <w:p w14:paraId="3B0C24B3" w14:textId="6FDEEBE6" w:rsidR="00A319A7" w:rsidRDefault="00A319A7" w:rsidP="00A60A2A">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Subject to each </w:t>
      </w:r>
      <w:r w:rsidR="00D70B6E">
        <w:rPr>
          <w:rFonts w:ascii="Times New Roman" w:hAnsi="Times New Roman" w:cs="Times New Roman"/>
          <w:sz w:val="24"/>
          <w:szCs w:val="24"/>
          <w:lang w:val="en-US"/>
        </w:rPr>
        <w:t>applicant complying</w:t>
      </w:r>
      <w:r>
        <w:rPr>
          <w:rFonts w:ascii="Times New Roman" w:hAnsi="Times New Roman" w:cs="Times New Roman"/>
          <w:sz w:val="24"/>
          <w:szCs w:val="24"/>
          <w:lang w:val="en-US"/>
        </w:rPr>
        <w:t xml:space="preserve"> </w:t>
      </w:r>
      <w:r w:rsidR="00D70B6E">
        <w:rPr>
          <w:rFonts w:ascii="Times New Roman" w:hAnsi="Times New Roman" w:cs="Times New Roman"/>
          <w:sz w:val="24"/>
          <w:szCs w:val="24"/>
          <w:lang w:val="en-US"/>
        </w:rPr>
        <w:t>with their</w:t>
      </w:r>
      <w:r>
        <w:rPr>
          <w:rFonts w:ascii="Times New Roman" w:hAnsi="Times New Roman" w:cs="Times New Roman"/>
          <w:sz w:val="24"/>
          <w:szCs w:val="24"/>
          <w:lang w:val="en-US"/>
        </w:rPr>
        <w:t xml:space="preserve"> obligations as set ou</w:t>
      </w:r>
      <w:r w:rsidR="007032DC">
        <w:rPr>
          <w:rFonts w:ascii="Times New Roman" w:hAnsi="Times New Roman" w:cs="Times New Roman"/>
          <w:sz w:val="24"/>
          <w:szCs w:val="24"/>
          <w:lang w:val="en-US"/>
        </w:rPr>
        <w:t>t</w:t>
      </w:r>
      <w:r>
        <w:rPr>
          <w:rFonts w:ascii="Times New Roman" w:hAnsi="Times New Roman" w:cs="Times New Roman"/>
          <w:sz w:val="24"/>
          <w:szCs w:val="24"/>
          <w:lang w:val="en-US"/>
        </w:rPr>
        <w:t xml:space="preserve"> in para </w:t>
      </w:r>
      <w:r w:rsidR="00D70B6E">
        <w:rPr>
          <w:rFonts w:ascii="Times New Roman" w:hAnsi="Times New Roman" w:cs="Times New Roman"/>
          <w:sz w:val="24"/>
          <w:szCs w:val="24"/>
          <w:lang w:val="en-US"/>
        </w:rPr>
        <w:t>3 above</w:t>
      </w:r>
      <w:r>
        <w:rPr>
          <w:rFonts w:ascii="Times New Roman" w:hAnsi="Times New Roman" w:cs="Times New Roman"/>
          <w:sz w:val="24"/>
          <w:szCs w:val="24"/>
          <w:lang w:val="en-US"/>
        </w:rPr>
        <w:t xml:space="preserve"> the respondent be and </w:t>
      </w:r>
      <w:r w:rsidR="00D70B6E">
        <w:rPr>
          <w:rFonts w:ascii="Times New Roman" w:hAnsi="Times New Roman" w:cs="Times New Roman"/>
          <w:sz w:val="24"/>
          <w:szCs w:val="24"/>
          <w:lang w:val="en-US"/>
        </w:rPr>
        <w:t>is hereby</w:t>
      </w:r>
      <w:r>
        <w:rPr>
          <w:rFonts w:ascii="Times New Roman" w:hAnsi="Times New Roman" w:cs="Times New Roman"/>
          <w:sz w:val="24"/>
          <w:szCs w:val="24"/>
          <w:lang w:val="en-US"/>
        </w:rPr>
        <w:t xml:space="preserve"> directed to take </w:t>
      </w:r>
      <w:r w:rsidR="00D70B6E">
        <w:rPr>
          <w:rFonts w:ascii="Times New Roman" w:hAnsi="Times New Roman" w:cs="Times New Roman"/>
          <w:sz w:val="24"/>
          <w:szCs w:val="24"/>
          <w:lang w:val="en-US"/>
        </w:rPr>
        <w:t>all necessary</w:t>
      </w:r>
      <w:r>
        <w:rPr>
          <w:rFonts w:ascii="Times New Roman" w:hAnsi="Times New Roman" w:cs="Times New Roman"/>
          <w:sz w:val="24"/>
          <w:szCs w:val="24"/>
          <w:lang w:val="en-US"/>
        </w:rPr>
        <w:t xml:space="preserve"> steps to immediately effect transfer of </w:t>
      </w:r>
      <w:r w:rsidR="00D70B6E">
        <w:rPr>
          <w:rFonts w:ascii="Times New Roman" w:hAnsi="Times New Roman" w:cs="Times New Roman"/>
          <w:sz w:val="24"/>
          <w:szCs w:val="24"/>
          <w:lang w:val="en-US"/>
        </w:rPr>
        <w:t>individual stands</w:t>
      </w:r>
      <w:r>
        <w:rPr>
          <w:rFonts w:ascii="Times New Roman" w:hAnsi="Times New Roman" w:cs="Times New Roman"/>
          <w:sz w:val="24"/>
          <w:szCs w:val="24"/>
          <w:lang w:val="en-US"/>
        </w:rPr>
        <w:t xml:space="preserve"> allocated to each </w:t>
      </w:r>
      <w:r w:rsidR="00D70B6E">
        <w:rPr>
          <w:rFonts w:ascii="Times New Roman" w:hAnsi="Times New Roman" w:cs="Times New Roman"/>
          <w:sz w:val="24"/>
          <w:szCs w:val="24"/>
          <w:lang w:val="en-US"/>
        </w:rPr>
        <w:t>of the</w:t>
      </w:r>
      <w:r>
        <w:rPr>
          <w:rFonts w:ascii="Times New Roman" w:hAnsi="Times New Roman" w:cs="Times New Roman"/>
          <w:sz w:val="24"/>
          <w:szCs w:val="24"/>
          <w:lang w:val="en-US"/>
        </w:rPr>
        <w:t xml:space="preserve"> applicants. </w:t>
      </w:r>
    </w:p>
    <w:p w14:paraId="38738865" w14:textId="44640FFC" w:rsidR="00D70B6E" w:rsidRDefault="00A319A7" w:rsidP="00A60A2A">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event that the </w:t>
      </w:r>
      <w:r w:rsidR="00D70B6E">
        <w:rPr>
          <w:rFonts w:ascii="Times New Roman" w:hAnsi="Times New Roman" w:cs="Times New Roman"/>
          <w:sz w:val="24"/>
          <w:szCs w:val="24"/>
          <w:lang w:val="en-US"/>
        </w:rPr>
        <w:t>respondent fails</w:t>
      </w:r>
      <w:r>
        <w:rPr>
          <w:rFonts w:ascii="Times New Roman" w:hAnsi="Times New Roman" w:cs="Times New Roman"/>
          <w:sz w:val="24"/>
          <w:szCs w:val="24"/>
          <w:lang w:val="en-US"/>
        </w:rPr>
        <w:t xml:space="preserve"> to comply with para 4 above the </w:t>
      </w:r>
      <w:r w:rsidR="007032DC">
        <w:rPr>
          <w:rFonts w:ascii="Times New Roman" w:hAnsi="Times New Roman" w:cs="Times New Roman"/>
          <w:sz w:val="24"/>
          <w:szCs w:val="24"/>
          <w:lang w:val="en-US"/>
        </w:rPr>
        <w:t>S</w:t>
      </w:r>
      <w:r>
        <w:rPr>
          <w:rFonts w:ascii="Times New Roman" w:hAnsi="Times New Roman" w:cs="Times New Roman"/>
          <w:sz w:val="24"/>
          <w:szCs w:val="24"/>
          <w:lang w:val="en-US"/>
        </w:rPr>
        <w:t xml:space="preserve">heriff of the High Court be and </w:t>
      </w:r>
      <w:r w:rsidR="00D70B6E">
        <w:rPr>
          <w:rFonts w:ascii="Times New Roman" w:hAnsi="Times New Roman" w:cs="Times New Roman"/>
          <w:sz w:val="24"/>
          <w:szCs w:val="24"/>
          <w:lang w:val="en-US"/>
        </w:rPr>
        <w:t>is hereby</w:t>
      </w:r>
      <w:r>
        <w:rPr>
          <w:rFonts w:ascii="Times New Roman" w:hAnsi="Times New Roman" w:cs="Times New Roman"/>
          <w:sz w:val="24"/>
          <w:szCs w:val="24"/>
          <w:lang w:val="en-US"/>
        </w:rPr>
        <w:t xml:space="preserve"> </w:t>
      </w:r>
      <w:r w:rsidR="00D70B6E">
        <w:rPr>
          <w:rFonts w:ascii="Times New Roman" w:hAnsi="Times New Roman" w:cs="Times New Roman"/>
          <w:sz w:val="24"/>
          <w:szCs w:val="24"/>
          <w:lang w:val="en-US"/>
        </w:rPr>
        <w:t>directed and</w:t>
      </w:r>
      <w:r>
        <w:rPr>
          <w:rFonts w:ascii="Times New Roman" w:hAnsi="Times New Roman" w:cs="Times New Roman"/>
          <w:sz w:val="24"/>
          <w:szCs w:val="24"/>
          <w:lang w:val="en-US"/>
        </w:rPr>
        <w:t xml:space="preserve"> authorized to sign </w:t>
      </w:r>
      <w:r w:rsidR="00D70B6E">
        <w:rPr>
          <w:rFonts w:ascii="Times New Roman" w:hAnsi="Times New Roman" w:cs="Times New Roman"/>
          <w:sz w:val="24"/>
          <w:szCs w:val="24"/>
          <w:lang w:val="en-US"/>
        </w:rPr>
        <w:t>all papers</w:t>
      </w:r>
      <w:r>
        <w:rPr>
          <w:rFonts w:ascii="Times New Roman" w:hAnsi="Times New Roman" w:cs="Times New Roman"/>
          <w:sz w:val="24"/>
          <w:szCs w:val="24"/>
          <w:lang w:val="en-US"/>
        </w:rPr>
        <w:t xml:space="preserve"> to effect transfer </w:t>
      </w:r>
      <w:r w:rsidR="00D70B6E">
        <w:rPr>
          <w:rFonts w:ascii="Times New Roman" w:hAnsi="Times New Roman" w:cs="Times New Roman"/>
          <w:sz w:val="24"/>
          <w:szCs w:val="24"/>
          <w:lang w:val="en-US"/>
        </w:rPr>
        <w:t>of the</w:t>
      </w:r>
      <w:r>
        <w:rPr>
          <w:rFonts w:ascii="Times New Roman" w:hAnsi="Times New Roman" w:cs="Times New Roman"/>
          <w:sz w:val="24"/>
          <w:szCs w:val="24"/>
          <w:lang w:val="en-US"/>
        </w:rPr>
        <w:t xml:space="preserve"> said stands into </w:t>
      </w:r>
      <w:r w:rsidR="00D70B6E">
        <w:rPr>
          <w:rFonts w:ascii="Times New Roman" w:hAnsi="Times New Roman" w:cs="Times New Roman"/>
          <w:sz w:val="24"/>
          <w:szCs w:val="24"/>
          <w:lang w:val="en-US"/>
        </w:rPr>
        <w:t>applicant’s names.</w:t>
      </w:r>
    </w:p>
    <w:p w14:paraId="74699990" w14:textId="79EE6A3A" w:rsidR="00D70B6E" w:rsidRDefault="00D70B6E" w:rsidP="00A60A2A">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respondent shall bear costs of suit.</w:t>
      </w:r>
    </w:p>
    <w:p w14:paraId="012D70B8" w14:textId="6FC83A62" w:rsidR="00D70B6E" w:rsidRDefault="00D70B6E"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the applicants, the respondent which is the owner of the land in issue donated the land to </w:t>
      </w:r>
      <w:r w:rsidR="00AD4FE6">
        <w:rPr>
          <w:rFonts w:ascii="Times New Roman" w:hAnsi="Times New Roman" w:cs="Times New Roman"/>
          <w:sz w:val="24"/>
          <w:szCs w:val="24"/>
          <w:lang w:val="en-US"/>
        </w:rPr>
        <w:t>ZANU PF</w:t>
      </w:r>
      <w:r>
        <w:rPr>
          <w:rFonts w:ascii="Times New Roman" w:hAnsi="Times New Roman" w:cs="Times New Roman"/>
          <w:sz w:val="24"/>
          <w:szCs w:val="24"/>
          <w:lang w:val="en-US"/>
        </w:rPr>
        <w:t xml:space="preserve"> Mukuvisi Tashinga District through one Charles Mike who was, at the material time, one of its directors.  Su</w:t>
      </w:r>
      <w:r w:rsidR="007032DC">
        <w:rPr>
          <w:rFonts w:ascii="Times New Roman" w:hAnsi="Times New Roman" w:cs="Times New Roman"/>
          <w:sz w:val="24"/>
          <w:szCs w:val="24"/>
          <w:lang w:val="en-US"/>
        </w:rPr>
        <w:t>c</w:t>
      </w:r>
      <w:r>
        <w:rPr>
          <w:rFonts w:ascii="Times New Roman" w:hAnsi="Times New Roman" w:cs="Times New Roman"/>
          <w:sz w:val="24"/>
          <w:szCs w:val="24"/>
          <w:lang w:val="en-US"/>
        </w:rPr>
        <w:t>h donation is alleged to have been me</w:t>
      </w:r>
      <w:r w:rsidR="007032DC">
        <w:rPr>
          <w:rFonts w:ascii="Times New Roman" w:hAnsi="Times New Roman" w:cs="Times New Roman"/>
          <w:sz w:val="24"/>
          <w:szCs w:val="24"/>
          <w:lang w:val="en-US"/>
        </w:rPr>
        <w:t>ant</w:t>
      </w:r>
      <w:r>
        <w:rPr>
          <w:rFonts w:ascii="Times New Roman" w:hAnsi="Times New Roman" w:cs="Times New Roman"/>
          <w:sz w:val="24"/>
          <w:szCs w:val="24"/>
          <w:lang w:val="en-US"/>
        </w:rPr>
        <w:t xml:space="preserve"> to empower the </w:t>
      </w:r>
      <w:r w:rsidR="007032DC">
        <w:rPr>
          <w:rFonts w:ascii="Times New Roman" w:hAnsi="Times New Roman" w:cs="Times New Roman"/>
          <w:sz w:val="24"/>
          <w:szCs w:val="24"/>
          <w:lang w:val="en-US"/>
        </w:rPr>
        <w:t>ho</w:t>
      </w:r>
      <w:r>
        <w:rPr>
          <w:rFonts w:ascii="Times New Roman" w:hAnsi="Times New Roman" w:cs="Times New Roman"/>
          <w:sz w:val="24"/>
          <w:szCs w:val="24"/>
          <w:lang w:val="en-US"/>
        </w:rPr>
        <w:t xml:space="preserve">meless members of </w:t>
      </w:r>
      <w:r w:rsidR="00AD4FE6">
        <w:rPr>
          <w:rFonts w:ascii="Times New Roman" w:hAnsi="Times New Roman" w:cs="Times New Roman"/>
          <w:sz w:val="24"/>
          <w:szCs w:val="24"/>
          <w:lang w:val="en-US"/>
        </w:rPr>
        <w:t xml:space="preserve">ZANU </w:t>
      </w:r>
      <w:r w:rsidR="00890561">
        <w:rPr>
          <w:rFonts w:ascii="Times New Roman" w:hAnsi="Times New Roman" w:cs="Times New Roman"/>
          <w:sz w:val="24"/>
          <w:szCs w:val="24"/>
          <w:lang w:val="en-US"/>
        </w:rPr>
        <w:t>PF Mukuvisi</w:t>
      </w:r>
      <w:r>
        <w:rPr>
          <w:rFonts w:ascii="Times New Roman" w:hAnsi="Times New Roman" w:cs="Times New Roman"/>
          <w:sz w:val="24"/>
          <w:szCs w:val="24"/>
          <w:lang w:val="en-US"/>
        </w:rPr>
        <w:t xml:space="preserve"> Tashinga District. Such donation is said to have been duly accepted on 27 November 2012 and the logistics to engage the </w:t>
      </w:r>
      <w:r w:rsidR="007032DC">
        <w:rPr>
          <w:rFonts w:ascii="Times New Roman" w:hAnsi="Times New Roman" w:cs="Times New Roman"/>
          <w:sz w:val="24"/>
          <w:szCs w:val="24"/>
          <w:lang w:val="en-US"/>
        </w:rPr>
        <w:t>S</w:t>
      </w:r>
      <w:r>
        <w:rPr>
          <w:rFonts w:ascii="Times New Roman" w:hAnsi="Times New Roman" w:cs="Times New Roman"/>
          <w:sz w:val="24"/>
          <w:szCs w:val="24"/>
          <w:lang w:val="en-US"/>
        </w:rPr>
        <w:t xml:space="preserve">urveyor General were initiated. It was then left to have this finalized by coming up with the necessary </w:t>
      </w:r>
      <w:r w:rsidR="00CA6F0A">
        <w:rPr>
          <w:rFonts w:ascii="Times New Roman" w:hAnsi="Times New Roman" w:cs="Times New Roman"/>
          <w:sz w:val="24"/>
          <w:szCs w:val="24"/>
          <w:lang w:val="en-US"/>
        </w:rPr>
        <w:t xml:space="preserve">plans </w:t>
      </w:r>
      <w:r w:rsidR="00CA6F0A" w:rsidRPr="00AD4FE6">
        <w:rPr>
          <w:rFonts w:ascii="Times New Roman" w:hAnsi="Times New Roman" w:cs="Times New Roman"/>
          <w:i/>
          <w:iCs/>
          <w:sz w:val="24"/>
          <w:szCs w:val="24"/>
          <w:lang w:val="en-US"/>
        </w:rPr>
        <w:t>in</w:t>
      </w:r>
      <w:r w:rsidRPr="00AD4FE6">
        <w:rPr>
          <w:rFonts w:ascii="Times New Roman" w:hAnsi="Times New Roman" w:cs="Times New Roman"/>
          <w:i/>
          <w:iCs/>
          <w:sz w:val="24"/>
          <w:szCs w:val="24"/>
          <w:lang w:val="en-US"/>
        </w:rPr>
        <w:t xml:space="preserve"> liason</w:t>
      </w:r>
      <w:r>
        <w:rPr>
          <w:rFonts w:ascii="Times New Roman" w:hAnsi="Times New Roman" w:cs="Times New Roman"/>
          <w:sz w:val="24"/>
          <w:szCs w:val="24"/>
          <w:lang w:val="en-US"/>
        </w:rPr>
        <w:t xml:space="preserve"> </w:t>
      </w:r>
      <w:r w:rsidR="00CA6F0A">
        <w:rPr>
          <w:rFonts w:ascii="Times New Roman" w:hAnsi="Times New Roman" w:cs="Times New Roman"/>
          <w:sz w:val="24"/>
          <w:szCs w:val="24"/>
          <w:lang w:val="en-US"/>
        </w:rPr>
        <w:t>with the City</w:t>
      </w:r>
      <w:r>
        <w:rPr>
          <w:rFonts w:ascii="Times New Roman" w:hAnsi="Times New Roman" w:cs="Times New Roman"/>
          <w:sz w:val="24"/>
          <w:szCs w:val="24"/>
          <w:lang w:val="en-US"/>
        </w:rPr>
        <w:t xml:space="preserve"> of Harare and the developer </w:t>
      </w:r>
      <w:r w:rsidR="00CA6F0A">
        <w:rPr>
          <w:rFonts w:ascii="Times New Roman" w:hAnsi="Times New Roman" w:cs="Times New Roman"/>
          <w:sz w:val="24"/>
          <w:szCs w:val="24"/>
          <w:lang w:val="en-US"/>
        </w:rPr>
        <w:t>after securing</w:t>
      </w:r>
      <w:r>
        <w:rPr>
          <w:rFonts w:ascii="Times New Roman" w:hAnsi="Times New Roman" w:cs="Times New Roman"/>
          <w:sz w:val="24"/>
          <w:szCs w:val="24"/>
          <w:lang w:val="en-US"/>
        </w:rPr>
        <w:t xml:space="preserve"> a permit.</w:t>
      </w:r>
    </w:p>
    <w:p w14:paraId="7E38CB1C" w14:textId="1762906B" w:rsidR="00CD5264" w:rsidRDefault="00D70B6E"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Thereafter, the applicants allege that they were allocated pieces of land and to </w:t>
      </w:r>
      <w:r w:rsidR="007032DC">
        <w:rPr>
          <w:rFonts w:ascii="Times New Roman" w:hAnsi="Times New Roman" w:cs="Times New Roman"/>
          <w:sz w:val="24"/>
          <w:szCs w:val="24"/>
          <w:lang w:val="en-US"/>
        </w:rPr>
        <w:t>d</w:t>
      </w:r>
      <w:r>
        <w:rPr>
          <w:rFonts w:ascii="Times New Roman" w:hAnsi="Times New Roman" w:cs="Times New Roman"/>
          <w:sz w:val="24"/>
          <w:szCs w:val="24"/>
          <w:lang w:val="en-US"/>
        </w:rPr>
        <w:t xml:space="preserve">ate most </w:t>
      </w:r>
      <w:r w:rsidR="00CA6F0A">
        <w:rPr>
          <w:rFonts w:ascii="Times New Roman" w:hAnsi="Times New Roman" w:cs="Times New Roman"/>
          <w:sz w:val="24"/>
          <w:szCs w:val="24"/>
          <w:lang w:val="en-US"/>
        </w:rPr>
        <w:t>have completed</w:t>
      </w:r>
      <w:r>
        <w:rPr>
          <w:rFonts w:ascii="Times New Roman" w:hAnsi="Times New Roman" w:cs="Times New Roman"/>
          <w:sz w:val="24"/>
          <w:szCs w:val="24"/>
          <w:lang w:val="en-US"/>
        </w:rPr>
        <w:t xml:space="preserve"> </w:t>
      </w:r>
      <w:r w:rsidR="00CA6F0A">
        <w:rPr>
          <w:rFonts w:ascii="Times New Roman" w:hAnsi="Times New Roman" w:cs="Times New Roman"/>
          <w:sz w:val="24"/>
          <w:szCs w:val="24"/>
          <w:lang w:val="en-US"/>
        </w:rPr>
        <w:t>construction of</w:t>
      </w:r>
      <w:r w:rsidR="00CD5264">
        <w:rPr>
          <w:rFonts w:ascii="Times New Roman" w:hAnsi="Times New Roman" w:cs="Times New Roman"/>
          <w:sz w:val="24"/>
          <w:szCs w:val="24"/>
          <w:lang w:val="en-US"/>
        </w:rPr>
        <w:t xml:space="preserve"> houses</w:t>
      </w:r>
      <w:r w:rsidR="007032DC">
        <w:rPr>
          <w:rFonts w:ascii="Times New Roman" w:hAnsi="Times New Roman" w:cs="Times New Roman"/>
          <w:sz w:val="24"/>
          <w:szCs w:val="24"/>
          <w:lang w:val="en-US"/>
        </w:rPr>
        <w:t xml:space="preserve"> on</w:t>
      </w:r>
      <w:r w:rsidR="00CD5264">
        <w:rPr>
          <w:rFonts w:ascii="Times New Roman" w:hAnsi="Times New Roman" w:cs="Times New Roman"/>
          <w:sz w:val="24"/>
          <w:szCs w:val="24"/>
          <w:lang w:val="en-US"/>
        </w:rPr>
        <w:t xml:space="preserve"> such stands. </w:t>
      </w:r>
    </w:p>
    <w:p w14:paraId="4E678AD1" w14:textId="1287AEE4" w:rsidR="00CD5264" w:rsidRDefault="00CD5264"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allege that they </w:t>
      </w:r>
      <w:r w:rsidR="00CA6F0A">
        <w:rPr>
          <w:rFonts w:ascii="Times New Roman" w:hAnsi="Times New Roman" w:cs="Times New Roman"/>
          <w:sz w:val="24"/>
          <w:szCs w:val="24"/>
          <w:lang w:val="en-US"/>
        </w:rPr>
        <w:t>were disturbed</w:t>
      </w:r>
      <w:r>
        <w:rPr>
          <w:rFonts w:ascii="Times New Roman" w:hAnsi="Times New Roman" w:cs="Times New Roman"/>
          <w:sz w:val="24"/>
          <w:szCs w:val="24"/>
          <w:lang w:val="en-US"/>
        </w:rPr>
        <w:t xml:space="preserve"> to discover that </w:t>
      </w:r>
      <w:r w:rsidR="00CA6F0A">
        <w:rPr>
          <w:rFonts w:ascii="Times New Roman" w:hAnsi="Times New Roman" w:cs="Times New Roman"/>
          <w:sz w:val="24"/>
          <w:szCs w:val="24"/>
          <w:lang w:val="en-US"/>
        </w:rPr>
        <w:t>contrary to</w:t>
      </w:r>
      <w:r>
        <w:rPr>
          <w:rFonts w:ascii="Times New Roman" w:hAnsi="Times New Roman" w:cs="Times New Roman"/>
          <w:sz w:val="24"/>
          <w:szCs w:val="24"/>
          <w:lang w:val="en-US"/>
        </w:rPr>
        <w:t xml:space="preserve"> the </w:t>
      </w:r>
      <w:r w:rsidR="00CA6F0A">
        <w:rPr>
          <w:rFonts w:ascii="Times New Roman" w:hAnsi="Times New Roman" w:cs="Times New Roman"/>
          <w:sz w:val="24"/>
          <w:szCs w:val="24"/>
          <w:lang w:val="en-US"/>
        </w:rPr>
        <w:t>donation and</w:t>
      </w:r>
      <w:r>
        <w:rPr>
          <w:rFonts w:ascii="Times New Roman" w:hAnsi="Times New Roman" w:cs="Times New Roman"/>
          <w:sz w:val="24"/>
          <w:szCs w:val="24"/>
          <w:lang w:val="en-US"/>
        </w:rPr>
        <w:t xml:space="preserve"> developments that had ensued the </w:t>
      </w:r>
      <w:r w:rsidR="007032DC">
        <w:rPr>
          <w:rFonts w:ascii="Times New Roman" w:hAnsi="Times New Roman" w:cs="Times New Roman"/>
          <w:sz w:val="24"/>
          <w:szCs w:val="24"/>
          <w:lang w:val="en-US"/>
        </w:rPr>
        <w:t>respondent</w:t>
      </w:r>
      <w:r>
        <w:rPr>
          <w:rFonts w:ascii="Times New Roman" w:hAnsi="Times New Roman" w:cs="Times New Roman"/>
          <w:sz w:val="24"/>
          <w:szCs w:val="24"/>
          <w:lang w:val="en-US"/>
        </w:rPr>
        <w:t xml:space="preserve"> </w:t>
      </w:r>
      <w:r w:rsidR="00CA6F0A">
        <w:rPr>
          <w:rFonts w:ascii="Times New Roman" w:hAnsi="Times New Roman" w:cs="Times New Roman"/>
          <w:sz w:val="24"/>
          <w:szCs w:val="24"/>
          <w:lang w:val="en-US"/>
        </w:rPr>
        <w:t>had gone</w:t>
      </w:r>
      <w:r>
        <w:rPr>
          <w:rFonts w:ascii="Times New Roman" w:hAnsi="Times New Roman" w:cs="Times New Roman"/>
          <w:sz w:val="24"/>
          <w:szCs w:val="24"/>
          <w:lang w:val="en-US"/>
        </w:rPr>
        <w:t xml:space="preserve"> ahead and proposed </w:t>
      </w:r>
      <w:r w:rsidR="00CA6F0A">
        <w:rPr>
          <w:rFonts w:ascii="Times New Roman" w:hAnsi="Times New Roman" w:cs="Times New Roman"/>
          <w:sz w:val="24"/>
          <w:szCs w:val="24"/>
          <w:lang w:val="en-US"/>
        </w:rPr>
        <w:t>an agreement</w:t>
      </w:r>
      <w:r>
        <w:rPr>
          <w:rFonts w:ascii="Times New Roman" w:hAnsi="Times New Roman" w:cs="Times New Roman"/>
          <w:sz w:val="24"/>
          <w:szCs w:val="24"/>
          <w:lang w:val="en-US"/>
        </w:rPr>
        <w:t xml:space="preserve"> of sale with </w:t>
      </w:r>
      <w:r w:rsidR="00CA6F0A">
        <w:rPr>
          <w:rFonts w:ascii="Times New Roman" w:hAnsi="Times New Roman" w:cs="Times New Roman"/>
          <w:sz w:val="24"/>
          <w:szCs w:val="24"/>
          <w:lang w:val="en-US"/>
        </w:rPr>
        <w:t>each of the</w:t>
      </w:r>
      <w:r>
        <w:rPr>
          <w:rFonts w:ascii="Times New Roman" w:hAnsi="Times New Roman" w:cs="Times New Roman"/>
          <w:sz w:val="24"/>
          <w:szCs w:val="24"/>
          <w:lang w:val="en-US"/>
        </w:rPr>
        <w:t xml:space="preserve"> applicants in which </w:t>
      </w:r>
      <w:r w:rsidR="00CA6F0A">
        <w:rPr>
          <w:rFonts w:ascii="Times New Roman" w:hAnsi="Times New Roman" w:cs="Times New Roman"/>
          <w:sz w:val="24"/>
          <w:szCs w:val="24"/>
          <w:lang w:val="en-US"/>
        </w:rPr>
        <w:t>a market-based</w:t>
      </w:r>
      <w:r>
        <w:rPr>
          <w:rFonts w:ascii="Times New Roman" w:hAnsi="Times New Roman" w:cs="Times New Roman"/>
          <w:sz w:val="24"/>
          <w:szCs w:val="24"/>
          <w:lang w:val="en-US"/>
        </w:rPr>
        <w:t xml:space="preserve"> sale is intended. </w:t>
      </w:r>
    </w:p>
    <w:p w14:paraId="3FC38232" w14:textId="7DD3D1AF" w:rsidR="001011C5" w:rsidRDefault="00CD5264"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applicant </w:t>
      </w:r>
      <w:r w:rsidR="00CA6F0A">
        <w:rPr>
          <w:rFonts w:ascii="Times New Roman" w:hAnsi="Times New Roman" w:cs="Times New Roman"/>
          <w:sz w:val="24"/>
          <w:szCs w:val="24"/>
          <w:lang w:val="en-US"/>
        </w:rPr>
        <w:t>is now</w:t>
      </w:r>
      <w:r>
        <w:rPr>
          <w:rFonts w:ascii="Times New Roman" w:hAnsi="Times New Roman" w:cs="Times New Roman"/>
          <w:sz w:val="24"/>
          <w:szCs w:val="24"/>
          <w:lang w:val="en-US"/>
        </w:rPr>
        <w:t xml:space="preserve"> expected </w:t>
      </w:r>
      <w:r w:rsidR="00CA6F0A">
        <w:rPr>
          <w:rFonts w:ascii="Times New Roman" w:hAnsi="Times New Roman" w:cs="Times New Roman"/>
          <w:sz w:val="24"/>
          <w:szCs w:val="24"/>
          <w:lang w:val="en-US"/>
        </w:rPr>
        <w:t>to pay</w:t>
      </w:r>
      <w:r>
        <w:rPr>
          <w:rFonts w:ascii="Times New Roman" w:hAnsi="Times New Roman" w:cs="Times New Roman"/>
          <w:sz w:val="24"/>
          <w:szCs w:val="24"/>
          <w:lang w:val="en-US"/>
        </w:rPr>
        <w:t xml:space="preserve"> a market purchase </w:t>
      </w:r>
      <w:r w:rsidR="00CA6F0A">
        <w:rPr>
          <w:rFonts w:ascii="Times New Roman" w:hAnsi="Times New Roman" w:cs="Times New Roman"/>
          <w:sz w:val="24"/>
          <w:szCs w:val="24"/>
          <w:lang w:val="en-US"/>
        </w:rPr>
        <w:t>value for the</w:t>
      </w:r>
      <w:r w:rsidR="001011C5">
        <w:rPr>
          <w:rFonts w:ascii="Times New Roman" w:hAnsi="Times New Roman" w:cs="Times New Roman"/>
          <w:sz w:val="24"/>
          <w:szCs w:val="24"/>
          <w:lang w:val="en-US"/>
        </w:rPr>
        <w:t xml:space="preserve"> stands which is fixed </w:t>
      </w:r>
      <w:r w:rsidR="00CA6F0A">
        <w:rPr>
          <w:rFonts w:ascii="Times New Roman" w:hAnsi="Times New Roman" w:cs="Times New Roman"/>
          <w:sz w:val="24"/>
          <w:szCs w:val="24"/>
          <w:lang w:val="en-US"/>
        </w:rPr>
        <w:t>in United</w:t>
      </w:r>
      <w:r w:rsidR="001011C5">
        <w:rPr>
          <w:rFonts w:ascii="Times New Roman" w:hAnsi="Times New Roman" w:cs="Times New Roman"/>
          <w:sz w:val="24"/>
          <w:szCs w:val="24"/>
          <w:lang w:val="en-US"/>
        </w:rPr>
        <w:t xml:space="preserve"> States Dollars. This is </w:t>
      </w:r>
      <w:r w:rsidR="00CA6F0A">
        <w:rPr>
          <w:rFonts w:ascii="Times New Roman" w:hAnsi="Times New Roman" w:cs="Times New Roman"/>
          <w:sz w:val="24"/>
          <w:szCs w:val="24"/>
          <w:lang w:val="en-US"/>
        </w:rPr>
        <w:t>seen as</w:t>
      </w:r>
      <w:r w:rsidR="001011C5">
        <w:rPr>
          <w:rFonts w:ascii="Times New Roman" w:hAnsi="Times New Roman" w:cs="Times New Roman"/>
          <w:sz w:val="24"/>
          <w:szCs w:val="24"/>
          <w:lang w:val="en-US"/>
        </w:rPr>
        <w:t xml:space="preserve"> resiling from the </w:t>
      </w:r>
      <w:r w:rsidR="00CA6F0A">
        <w:rPr>
          <w:rFonts w:ascii="Times New Roman" w:hAnsi="Times New Roman" w:cs="Times New Roman"/>
          <w:sz w:val="24"/>
          <w:szCs w:val="24"/>
          <w:lang w:val="en-US"/>
        </w:rPr>
        <w:t>donation and</w:t>
      </w:r>
      <w:r w:rsidR="001011C5">
        <w:rPr>
          <w:rFonts w:ascii="Times New Roman" w:hAnsi="Times New Roman" w:cs="Times New Roman"/>
          <w:sz w:val="24"/>
          <w:szCs w:val="24"/>
          <w:lang w:val="en-US"/>
        </w:rPr>
        <w:t xml:space="preserve"> likely to cause </w:t>
      </w:r>
      <w:r w:rsidR="00CA6F0A">
        <w:rPr>
          <w:rFonts w:ascii="Times New Roman" w:hAnsi="Times New Roman" w:cs="Times New Roman"/>
          <w:sz w:val="24"/>
          <w:szCs w:val="24"/>
          <w:lang w:val="en-US"/>
        </w:rPr>
        <w:t>undue hardship</w:t>
      </w:r>
      <w:r w:rsidR="001011C5">
        <w:rPr>
          <w:rFonts w:ascii="Times New Roman" w:hAnsi="Times New Roman" w:cs="Times New Roman"/>
          <w:sz w:val="24"/>
          <w:szCs w:val="24"/>
          <w:lang w:val="en-US"/>
        </w:rPr>
        <w:t xml:space="preserve"> on the applicants </w:t>
      </w:r>
      <w:r w:rsidR="00CA6F0A">
        <w:rPr>
          <w:rFonts w:ascii="Times New Roman" w:hAnsi="Times New Roman" w:cs="Times New Roman"/>
          <w:sz w:val="24"/>
          <w:szCs w:val="24"/>
          <w:lang w:val="en-US"/>
        </w:rPr>
        <w:t>who have</w:t>
      </w:r>
      <w:r w:rsidR="001011C5">
        <w:rPr>
          <w:rFonts w:ascii="Times New Roman" w:hAnsi="Times New Roman" w:cs="Times New Roman"/>
          <w:sz w:val="24"/>
          <w:szCs w:val="24"/>
          <w:lang w:val="en-US"/>
        </w:rPr>
        <w:t xml:space="preserve"> already erected </w:t>
      </w:r>
      <w:r w:rsidR="00CA6F0A">
        <w:rPr>
          <w:rFonts w:ascii="Times New Roman" w:hAnsi="Times New Roman" w:cs="Times New Roman"/>
          <w:sz w:val="24"/>
          <w:szCs w:val="24"/>
          <w:lang w:val="en-US"/>
        </w:rPr>
        <w:t>houses thereat</w:t>
      </w:r>
      <w:r w:rsidR="001011C5">
        <w:rPr>
          <w:rFonts w:ascii="Times New Roman" w:hAnsi="Times New Roman" w:cs="Times New Roman"/>
          <w:sz w:val="24"/>
          <w:szCs w:val="24"/>
          <w:lang w:val="en-US"/>
        </w:rPr>
        <w:t xml:space="preserve"> </w:t>
      </w:r>
      <w:r w:rsidR="00CA6F0A">
        <w:rPr>
          <w:rFonts w:ascii="Times New Roman" w:hAnsi="Times New Roman" w:cs="Times New Roman"/>
          <w:sz w:val="24"/>
          <w:szCs w:val="24"/>
          <w:lang w:val="en-US"/>
        </w:rPr>
        <w:t>yet they</w:t>
      </w:r>
      <w:r w:rsidR="001011C5">
        <w:rPr>
          <w:rFonts w:ascii="Times New Roman" w:hAnsi="Times New Roman" w:cs="Times New Roman"/>
          <w:sz w:val="24"/>
          <w:szCs w:val="24"/>
          <w:lang w:val="en-US"/>
        </w:rPr>
        <w:t xml:space="preserve"> are of little </w:t>
      </w:r>
      <w:r w:rsidR="00CA6F0A">
        <w:rPr>
          <w:rFonts w:ascii="Times New Roman" w:hAnsi="Times New Roman" w:cs="Times New Roman"/>
          <w:sz w:val="24"/>
          <w:szCs w:val="24"/>
          <w:lang w:val="en-US"/>
        </w:rPr>
        <w:t>or no</w:t>
      </w:r>
      <w:r w:rsidR="001011C5">
        <w:rPr>
          <w:rFonts w:ascii="Times New Roman" w:hAnsi="Times New Roman" w:cs="Times New Roman"/>
          <w:sz w:val="24"/>
          <w:szCs w:val="24"/>
          <w:lang w:val="en-US"/>
        </w:rPr>
        <w:t xml:space="preserve"> means. The applicants </w:t>
      </w:r>
      <w:r w:rsidR="007032DC">
        <w:rPr>
          <w:rFonts w:ascii="Times New Roman" w:hAnsi="Times New Roman" w:cs="Times New Roman"/>
          <w:sz w:val="24"/>
          <w:szCs w:val="24"/>
          <w:lang w:val="en-US"/>
        </w:rPr>
        <w:t>f</w:t>
      </w:r>
      <w:r w:rsidR="001011C5">
        <w:rPr>
          <w:rFonts w:ascii="Times New Roman" w:hAnsi="Times New Roman" w:cs="Times New Roman"/>
          <w:sz w:val="24"/>
          <w:szCs w:val="24"/>
          <w:lang w:val="en-US"/>
        </w:rPr>
        <w:t xml:space="preserve">ear that they will be evicted from the stands. </w:t>
      </w:r>
    </w:p>
    <w:p w14:paraId="714D6DC3" w14:textId="77777777" w:rsidR="00CA6F0A" w:rsidRDefault="001011C5"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resultantly </w:t>
      </w:r>
      <w:r w:rsidR="00CA6F0A">
        <w:rPr>
          <w:rFonts w:ascii="Times New Roman" w:hAnsi="Times New Roman" w:cs="Times New Roman"/>
          <w:sz w:val="24"/>
          <w:szCs w:val="24"/>
          <w:lang w:val="en-US"/>
        </w:rPr>
        <w:t>seek the</w:t>
      </w:r>
      <w:r>
        <w:rPr>
          <w:rFonts w:ascii="Times New Roman" w:hAnsi="Times New Roman" w:cs="Times New Roman"/>
          <w:sz w:val="24"/>
          <w:szCs w:val="24"/>
          <w:lang w:val="en-US"/>
        </w:rPr>
        <w:t xml:space="preserve"> relief set out above which </w:t>
      </w:r>
      <w:r w:rsidR="00CA6F0A">
        <w:rPr>
          <w:rFonts w:ascii="Times New Roman" w:hAnsi="Times New Roman" w:cs="Times New Roman"/>
          <w:sz w:val="24"/>
          <w:szCs w:val="24"/>
          <w:lang w:val="en-US"/>
        </w:rPr>
        <w:t>shows that</w:t>
      </w:r>
      <w:r>
        <w:rPr>
          <w:rFonts w:ascii="Times New Roman" w:hAnsi="Times New Roman" w:cs="Times New Roman"/>
          <w:sz w:val="24"/>
          <w:szCs w:val="24"/>
          <w:lang w:val="en-US"/>
        </w:rPr>
        <w:t xml:space="preserve"> they are only prepared </w:t>
      </w:r>
      <w:r w:rsidR="00CA6F0A">
        <w:rPr>
          <w:rFonts w:ascii="Times New Roman" w:hAnsi="Times New Roman" w:cs="Times New Roman"/>
          <w:sz w:val="24"/>
          <w:szCs w:val="24"/>
          <w:lang w:val="en-US"/>
        </w:rPr>
        <w:t>to meet</w:t>
      </w:r>
      <w:r>
        <w:rPr>
          <w:rFonts w:ascii="Times New Roman" w:hAnsi="Times New Roman" w:cs="Times New Roman"/>
          <w:sz w:val="24"/>
          <w:szCs w:val="24"/>
          <w:lang w:val="en-US"/>
        </w:rPr>
        <w:t xml:space="preserve"> the subdivision </w:t>
      </w:r>
      <w:r w:rsidR="00CA6F0A">
        <w:rPr>
          <w:rFonts w:ascii="Times New Roman" w:hAnsi="Times New Roman" w:cs="Times New Roman"/>
          <w:sz w:val="24"/>
          <w:szCs w:val="24"/>
          <w:lang w:val="en-US"/>
        </w:rPr>
        <w:t>and transfer costs.</w:t>
      </w:r>
      <w:r w:rsidR="00D70B6E">
        <w:rPr>
          <w:rFonts w:ascii="Times New Roman" w:hAnsi="Times New Roman" w:cs="Times New Roman"/>
          <w:sz w:val="24"/>
          <w:szCs w:val="24"/>
          <w:lang w:val="en-US"/>
        </w:rPr>
        <w:t xml:space="preserve"> </w:t>
      </w:r>
    </w:p>
    <w:p w14:paraId="5A7A34EF" w14:textId="42201DC9" w:rsidR="00470BB8" w:rsidRDefault="00CA6F0A"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respondent’s version of events is totally different. It is pointed </w:t>
      </w:r>
      <w:r w:rsidR="00AD4FE6">
        <w:rPr>
          <w:rFonts w:ascii="Times New Roman" w:hAnsi="Times New Roman" w:cs="Times New Roman"/>
          <w:sz w:val="24"/>
          <w:szCs w:val="24"/>
          <w:lang w:val="en-US"/>
        </w:rPr>
        <w:t>out the</w:t>
      </w:r>
      <w:r>
        <w:rPr>
          <w:rFonts w:ascii="Times New Roman" w:hAnsi="Times New Roman" w:cs="Times New Roman"/>
          <w:sz w:val="24"/>
          <w:szCs w:val="24"/>
          <w:lang w:val="en-US"/>
        </w:rPr>
        <w:t xml:space="preserve"> offer of land was never </w:t>
      </w:r>
      <w:r w:rsidR="00890561">
        <w:rPr>
          <w:rFonts w:ascii="Times New Roman" w:hAnsi="Times New Roman" w:cs="Times New Roman"/>
          <w:sz w:val="24"/>
          <w:szCs w:val="24"/>
          <w:lang w:val="en-US"/>
        </w:rPr>
        <w:t>made to</w:t>
      </w:r>
      <w:r>
        <w:rPr>
          <w:rFonts w:ascii="Times New Roman" w:hAnsi="Times New Roman" w:cs="Times New Roman"/>
          <w:sz w:val="24"/>
          <w:szCs w:val="24"/>
          <w:lang w:val="en-US"/>
        </w:rPr>
        <w:t xml:space="preserve"> Mukuvisi Tashinga District </w:t>
      </w:r>
      <w:r w:rsidR="00890561">
        <w:rPr>
          <w:rFonts w:ascii="Times New Roman" w:hAnsi="Times New Roman" w:cs="Times New Roman"/>
          <w:sz w:val="24"/>
          <w:szCs w:val="24"/>
          <w:lang w:val="en-US"/>
        </w:rPr>
        <w:t>but to</w:t>
      </w:r>
      <w:r>
        <w:rPr>
          <w:rFonts w:ascii="Times New Roman" w:hAnsi="Times New Roman" w:cs="Times New Roman"/>
          <w:sz w:val="24"/>
          <w:szCs w:val="24"/>
          <w:lang w:val="en-US"/>
        </w:rPr>
        <w:t xml:space="preserve"> ZANU PF Harare Province. It has an affidavit </w:t>
      </w:r>
      <w:r w:rsidR="00890561">
        <w:rPr>
          <w:rFonts w:ascii="Times New Roman" w:hAnsi="Times New Roman" w:cs="Times New Roman"/>
          <w:sz w:val="24"/>
          <w:szCs w:val="24"/>
          <w:lang w:val="en-US"/>
        </w:rPr>
        <w:t>from the</w:t>
      </w:r>
      <w:r>
        <w:rPr>
          <w:rFonts w:ascii="Times New Roman" w:hAnsi="Times New Roman" w:cs="Times New Roman"/>
          <w:sz w:val="24"/>
          <w:szCs w:val="24"/>
          <w:lang w:val="en-US"/>
        </w:rPr>
        <w:t xml:space="preserve"> Chairman of ZANU (PF)</w:t>
      </w:r>
      <w:r w:rsidR="00470BB8">
        <w:rPr>
          <w:rFonts w:ascii="Times New Roman" w:hAnsi="Times New Roman" w:cs="Times New Roman"/>
          <w:sz w:val="24"/>
          <w:szCs w:val="24"/>
          <w:lang w:val="en-US"/>
        </w:rPr>
        <w:t xml:space="preserve"> Harare Province, Mr  Goodwills  Masimirembwa who distances the  ZANU (PF) party from ever having allocated stands to the  applicants or anyone. </w:t>
      </w:r>
      <w:r w:rsidR="00890561">
        <w:rPr>
          <w:rFonts w:ascii="Times New Roman" w:hAnsi="Times New Roman" w:cs="Times New Roman"/>
          <w:sz w:val="24"/>
          <w:szCs w:val="24"/>
          <w:lang w:val="en-US"/>
        </w:rPr>
        <w:t>It is</w:t>
      </w:r>
      <w:r w:rsidR="00470BB8">
        <w:rPr>
          <w:rFonts w:ascii="Times New Roman" w:hAnsi="Times New Roman" w:cs="Times New Roman"/>
          <w:sz w:val="24"/>
          <w:szCs w:val="24"/>
          <w:lang w:val="en-US"/>
        </w:rPr>
        <w:t xml:space="preserve"> denied </w:t>
      </w:r>
      <w:r w:rsidR="00890561">
        <w:rPr>
          <w:rFonts w:ascii="Times New Roman" w:hAnsi="Times New Roman" w:cs="Times New Roman"/>
          <w:sz w:val="24"/>
          <w:szCs w:val="24"/>
          <w:lang w:val="en-US"/>
        </w:rPr>
        <w:t>that Cha</w:t>
      </w:r>
      <w:r w:rsidR="007032DC">
        <w:rPr>
          <w:rFonts w:ascii="Times New Roman" w:hAnsi="Times New Roman" w:cs="Times New Roman"/>
          <w:sz w:val="24"/>
          <w:szCs w:val="24"/>
          <w:lang w:val="en-US"/>
        </w:rPr>
        <w:t>r</w:t>
      </w:r>
      <w:r w:rsidR="00890561">
        <w:rPr>
          <w:rFonts w:ascii="Times New Roman" w:hAnsi="Times New Roman" w:cs="Times New Roman"/>
          <w:sz w:val="24"/>
          <w:szCs w:val="24"/>
          <w:lang w:val="en-US"/>
        </w:rPr>
        <w:t>les</w:t>
      </w:r>
      <w:r w:rsidR="00470BB8">
        <w:rPr>
          <w:rFonts w:ascii="Times New Roman" w:hAnsi="Times New Roman" w:cs="Times New Roman"/>
          <w:sz w:val="24"/>
          <w:szCs w:val="24"/>
          <w:lang w:val="en-US"/>
        </w:rPr>
        <w:t xml:space="preserve"> Mike </w:t>
      </w:r>
      <w:r w:rsidR="00890561">
        <w:rPr>
          <w:rFonts w:ascii="Times New Roman" w:hAnsi="Times New Roman" w:cs="Times New Roman"/>
          <w:sz w:val="24"/>
          <w:szCs w:val="24"/>
          <w:lang w:val="en-US"/>
        </w:rPr>
        <w:t>was ever</w:t>
      </w:r>
      <w:r w:rsidR="00470BB8">
        <w:rPr>
          <w:rFonts w:ascii="Times New Roman" w:hAnsi="Times New Roman" w:cs="Times New Roman"/>
          <w:sz w:val="24"/>
          <w:szCs w:val="24"/>
          <w:lang w:val="en-US"/>
        </w:rPr>
        <w:t xml:space="preserve"> a director of </w:t>
      </w:r>
      <w:r w:rsidR="00890561">
        <w:rPr>
          <w:rFonts w:ascii="Times New Roman" w:hAnsi="Times New Roman" w:cs="Times New Roman"/>
          <w:sz w:val="24"/>
          <w:szCs w:val="24"/>
          <w:lang w:val="en-US"/>
        </w:rPr>
        <w:t>the respondent</w:t>
      </w:r>
      <w:r w:rsidR="00470BB8">
        <w:rPr>
          <w:rFonts w:ascii="Times New Roman" w:hAnsi="Times New Roman" w:cs="Times New Roman"/>
          <w:sz w:val="24"/>
          <w:szCs w:val="24"/>
          <w:lang w:val="en-US"/>
        </w:rPr>
        <w:t xml:space="preserve"> and alleged </w:t>
      </w:r>
      <w:r w:rsidR="00890561">
        <w:rPr>
          <w:rFonts w:ascii="Times New Roman" w:hAnsi="Times New Roman" w:cs="Times New Roman"/>
          <w:sz w:val="24"/>
          <w:szCs w:val="24"/>
          <w:lang w:val="en-US"/>
        </w:rPr>
        <w:t>that he</w:t>
      </w:r>
      <w:r w:rsidR="00470BB8">
        <w:rPr>
          <w:rFonts w:ascii="Times New Roman" w:hAnsi="Times New Roman" w:cs="Times New Roman"/>
          <w:sz w:val="24"/>
          <w:szCs w:val="24"/>
          <w:lang w:val="en-US"/>
        </w:rPr>
        <w:t xml:space="preserve">  was a mere employee </w:t>
      </w:r>
      <w:r w:rsidR="00890561">
        <w:rPr>
          <w:rFonts w:ascii="Times New Roman" w:hAnsi="Times New Roman" w:cs="Times New Roman"/>
          <w:sz w:val="24"/>
          <w:szCs w:val="24"/>
          <w:lang w:val="en-US"/>
        </w:rPr>
        <w:t>who because</w:t>
      </w:r>
      <w:r w:rsidR="00470BB8">
        <w:rPr>
          <w:rFonts w:ascii="Times New Roman" w:hAnsi="Times New Roman" w:cs="Times New Roman"/>
          <w:sz w:val="24"/>
          <w:szCs w:val="24"/>
          <w:lang w:val="en-US"/>
        </w:rPr>
        <w:t xml:space="preserve"> of an acrimonious employment dispute has set out to fix  the respondent by peddling lies. </w:t>
      </w:r>
    </w:p>
    <w:p w14:paraId="24466766" w14:textId="1882603E" w:rsidR="00496526" w:rsidRDefault="00470BB8"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It is admitted that the respondent did offer an undeveloped </w:t>
      </w:r>
      <w:r w:rsidR="00AD4FE6">
        <w:rPr>
          <w:rFonts w:ascii="Times New Roman" w:hAnsi="Times New Roman" w:cs="Times New Roman"/>
          <w:sz w:val="24"/>
          <w:szCs w:val="24"/>
          <w:lang w:val="en-US"/>
        </w:rPr>
        <w:t>stand to</w:t>
      </w:r>
      <w:r>
        <w:rPr>
          <w:rFonts w:ascii="Times New Roman" w:hAnsi="Times New Roman" w:cs="Times New Roman"/>
          <w:sz w:val="24"/>
          <w:szCs w:val="24"/>
          <w:lang w:val="en-US"/>
        </w:rPr>
        <w:t xml:space="preserve"> ZANU (PF) as a party but the size of </w:t>
      </w:r>
      <w:r w:rsidR="00AD4FE6">
        <w:rPr>
          <w:rFonts w:ascii="Times New Roman" w:hAnsi="Times New Roman" w:cs="Times New Roman"/>
          <w:sz w:val="24"/>
          <w:szCs w:val="24"/>
          <w:lang w:val="en-US"/>
        </w:rPr>
        <w:t>such stand</w:t>
      </w:r>
      <w:r>
        <w:rPr>
          <w:rFonts w:ascii="Times New Roman" w:hAnsi="Times New Roman" w:cs="Times New Roman"/>
          <w:sz w:val="24"/>
          <w:szCs w:val="24"/>
          <w:lang w:val="en-US"/>
        </w:rPr>
        <w:t xml:space="preserve"> was not </w:t>
      </w:r>
      <w:r w:rsidR="00AD4FE6">
        <w:rPr>
          <w:rFonts w:ascii="Times New Roman" w:hAnsi="Times New Roman" w:cs="Times New Roman"/>
          <w:sz w:val="24"/>
          <w:szCs w:val="24"/>
          <w:lang w:val="en-US"/>
        </w:rPr>
        <w:t>to the</w:t>
      </w:r>
      <w:r>
        <w:rPr>
          <w:rFonts w:ascii="Times New Roman" w:hAnsi="Times New Roman" w:cs="Times New Roman"/>
          <w:sz w:val="24"/>
          <w:szCs w:val="24"/>
          <w:lang w:val="en-US"/>
        </w:rPr>
        <w:t xml:space="preserve"> extent alleged by </w:t>
      </w:r>
      <w:r w:rsidR="00AD4FE6">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as it was </w:t>
      </w:r>
      <w:r w:rsidR="00AD4FE6">
        <w:rPr>
          <w:rFonts w:ascii="Times New Roman" w:hAnsi="Times New Roman" w:cs="Times New Roman"/>
          <w:sz w:val="24"/>
          <w:szCs w:val="24"/>
          <w:lang w:val="en-US"/>
        </w:rPr>
        <w:t>merely meant</w:t>
      </w:r>
      <w:r>
        <w:rPr>
          <w:rFonts w:ascii="Times New Roman" w:hAnsi="Times New Roman" w:cs="Times New Roman"/>
          <w:sz w:val="24"/>
          <w:szCs w:val="24"/>
          <w:lang w:val="en-US"/>
        </w:rPr>
        <w:t xml:space="preserve"> for the construction of a </w:t>
      </w:r>
      <w:r w:rsidR="00AD4FE6">
        <w:rPr>
          <w:rFonts w:ascii="Times New Roman" w:hAnsi="Times New Roman" w:cs="Times New Roman"/>
          <w:sz w:val="24"/>
          <w:szCs w:val="24"/>
          <w:lang w:val="en-US"/>
        </w:rPr>
        <w:t>district office</w:t>
      </w:r>
      <w:r>
        <w:rPr>
          <w:rFonts w:ascii="Times New Roman" w:hAnsi="Times New Roman" w:cs="Times New Roman"/>
          <w:sz w:val="24"/>
          <w:szCs w:val="24"/>
          <w:lang w:val="en-US"/>
        </w:rPr>
        <w:t xml:space="preserve"> for the ZANU (PF) Mukuvisi Tashinga District. </w:t>
      </w:r>
      <w:r w:rsidR="00AD4FE6">
        <w:rPr>
          <w:rFonts w:ascii="Times New Roman" w:hAnsi="Times New Roman" w:cs="Times New Roman"/>
          <w:sz w:val="24"/>
          <w:szCs w:val="24"/>
          <w:lang w:val="en-US"/>
        </w:rPr>
        <w:t>It is</w:t>
      </w:r>
      <w:r w:rsidR="00ED2935">
        <w:rPr>
          <w:rFonts w:ascii="Times New Roman" w:hAnsi="Times New Roman" w:cs="Times New Roman"/>
          <w:sz w:val="24"/>
          <w:szCs w:val="24"/>
          <w:lang w:val="en-US"/>
        </w:rPr>
        <w:t xml:space="preserve"> vehemently denied that </w:t>
      </w:r>
      <w:r w:rsidR="00AD4FE6">
        <w:rPr>
          <w:rFonts w:ascii="Times New Roman" w:hAnsi="Times New Roman" w:cs="Times New Roman"/>
          <w:sz w:val="24"/>
          <w:szCs w:val="24"/>
          <w:lang w:val="en-US"/>
        </w:rPr>
        <w:t>the respondent</w:t>
      </w:r>
      <w:r w:rsidR="00ED2935">
        <w:rPr>
          <w:rFonts w:ascii="Times New Roman" w:hAnsi="Times New Roman" w:cs="Times New Roman"/>
          <w:sz w:val="24"/>
          <w:szCs w:val="24"/>
          <w:lang w:val="en-US"/>
        </w:rPr>
        <w:t xml:space="preserve"> ever intended </w:t>
      </w:r>
      <w:r w:rsidR="00AD4FE6">
        <w:rPr>
          <w:rFonts w:ascii="Times New Roman" w:hAnsi="Times New Roman" w:cs="Times New Roman"/>
          <w:sz w:val="24"/>
          <w:szCs w:val="24"/>
          <w:lang w:val="en-US"/>
        </w:rPr>
        <w:t>to have</w:t>
      </w:r>
      <w:r w:rsidR="00ED2935">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the party’s</w:t>
      </w:r>
      <w:r w:rsidR="00ED2935">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disadvantaged members</w:t>
      </w:r>
      <w:r w:rsidR="00ED2935">
        <w:rPr>
          <w:rFonts w:ascii="Times New Roman" w:hAnsi="Times New Roman" w:cs="Times New Roman"/>
          <w:sz w:val="24"/>
          <w:szCs w:val="24"/>
          <w:lang w:val="en-US"/>
        </w:rPr>
        <w:t xml:space="preserve"> settl</w:t>
      </w:r>
      <w:r w:rsidR="00496526">
        <w:rPr>
          <w:rFonts w:ascii="Times New Roman" w:hAnsi="Times New Roman" w:cs="Times New Roman"/>
          <w:sz w:val="24"/>
          <w:szCs w:val="24"/>
          <w:lang w:val="en-US"/>
        </w:rPr>
        <w:t>e</w:t>
      </w:r>
      <w:r w:rsidR="00ED2935">
        <w:rPr>
          <w:rFonts w:ascii="Times New Roman" w:hAnsi="Times New Roman" w:cs="Times New Roman"/>
          <w:sz w:val="24"/>
          <w:szCs w:val="24"/>
          <w:lang w:val="en-US"/>
        </w:rPr>
        <w:t>d on such land.</w:t>
      </w:r>
    </w:p>
    <w:p w14:paraId="770FF63A" w14:textId="149C3BC6" w:rsidR="00464B57" w:rsidRDefault="00496526"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the offer letter </w:t>
      </w:r>
      <w:r w:rsidR="00AD4FE6">
        <w:rPr>
          <w:rFonts w:ascii="Times New Roman" w:hAnsi="Times New Roman" w:cs="Times New Roman"/>
          <w:sz w:val="24"/>
          <w:szCs w:val="24"/>
          <w:lang w:val="en-US"/>
        </w:rPr>
        <w:t>relied on</w:t>
      </w:r>
      <w:r>
        <w:rPr>
          <w:rFonts w:ascii="Times New Roman" w:hAnsi="Times New Roman" w:cs="Times New Roman"/>
          <w:sz w:val="24"/>
          <w:szCs w:val="24"/>
          <w:lang w:val="en-US"/>
        </w:rPr>
        <w:t xml:space="preserve"> by </w:t>
      </w:r>
      <w:r w:rsidR="00AD4FE6">
        <w:rPr>
          <w:rFonts w:ascii="Times New Roman" w:hAnsi="Times New Roman" w:cs="Times New Roman"/>
          <w:sz w:val="24"/>
          <w:szCs w:val="24"/>
          <w:lang w:val="en-US"/>
        </w:rPr>
        <w:t>the applicant</w:t>
      </w:r>
      <w:r w:rsidR="007032DC">
        <w:rPr>
          <w:rFonts w:ascii="Times New Roman" w:hAnsi="Times New Roman" w:cs="Times New Roman"/>
          <w:sz w:val="24"/>
          <w:szCs w:val="24"/>
          <w:lang w:val="en-US"/>
        </w:rPr>
        <w:t>s i</w:t>
      </w:r>
      <w:r w:rsidR="00AD4FE6">
        <w:rPr>
          <w:rFonts w:ascii="Times New Roman" w:hAnsi="Times New Roman" w:cs="Times New Roman"/>
          <w:sz w:val="24"/>
          <w:szCs w:val="24"/>
          <w:lang w:val="en-US"/>
        </w:rPr>
        <w:t>s</w:t>
      </w:r>
      <w:r>
        <w:rPr>
          <w:rFonts w:ascii="Times New Roman" w:hAnsi="Times New Roman" w:cs="Times New Roman"/>
          <w:sz w:val="24"/>
          <w:szCs w:val="24"/>
          <w:lang w:val="en-US"/>
        </w:rPr>
        <w:t xml:space="preserve"> said to only </w:t>
      </w:r>
      <w:r w:rsidR="007032DC">
        <w:rPr>
          <w:rFonts w:ascii="Times New Roman" w:hAnsi="Times New Roman" w:cs="Times New Roman"/>
          <w:sz w:val="24"/>
          <w:szCs w:val="24"/>
          <w:lang w:val="en-US"/>
        </w:rPr>
        <w:t>offe</w:t>
      </w:r>
      <w:r>
        <w:rPr>
          <w:rFonts w:ascii="Times New Roman" w:hAnsi="Times New Roman" w:cs="Times New Roman"/>
          <w:sz w:val="24"/>
          <w:szCs w:val="24"/>
          <w:lang w:val="en-US"/>
        </w:rPr>
        <w:t xml:space="preserve">r a single </w:t>
      </w:r>
      <w:r w:rsidR="00AD4FE6">
        <w:rPr>
          <w:rFonts w:ascii="Times New Roman" w:hAnsi="Times New Roman" w:cs="Times New Roman"/>
          <w:sz w:val="24"/>
          <w:szCs w:val="24"/>
          <w:lang w:val="en-US"/>
        </w:rPr>
        <w:t>stand and</w:t>
      </w:r>
      <w:r>
        <w:rPr>
          <w:rFonts w:ascii="Times New Roman" w:hAnsi="Times New Roman" w:cs="Times New Roman"/>
          <w:sz w:val="24"/>
          <w:szCs w:val="24"/>
          <w:lang w:val="en-US"/>
        </w:rPr>
        <w:t xml:space="preserve"> not multiple </w:t>
      </w:r>
      <w:r w:rsidR="007032DC">
        <w:rPr>
          <w:rFonts w:ascii="Times New Roman" w:hAnsi="Times New Roman" w:cs="Times New Roman"/>
          <w:sz w:val="24"/>
          <w:szCs w:val="24"/>
          <w:lang w:val="en-US"/>
        </w:rPr>
        <w:t>stand</w:t>
      </w:r>
      <w:r>
        <w:rPr>
          <w:rFonts w:ascii="Times New Roman" w:hAnsi="Times New Roman" w:cs="Times New Roman"/>
          <w:sz w:val="24"/>
          <w:szCs w:val="24"/>
          <w:lang w:val="en-US"/>
        </w:rPr>
        <w:t xml:space="preserve">s, was </w:t>
      </w:r>
      <w:r w:rsidR="00AD4FE6">
        <w:rPr>
          <w:rFonts w:ascii="Times New Roman" w:hAnsi="Times New Roman" w:cs="Times New Roman"/>
          <w:sz w:val="24"/>
          <w:szCs w:val="24"/>
          <w:lang w:val="en-US"/>
        </w:rPr>
        <w:t>to be</w:t>
      </w:r>
      <w:r>
        <w:rPr>
          <w:rFonts w:ascii="Times New Roman" w:hAnsi="Times New Roman" w:cs="Times New Roman"/>
          <w:sz w:val="24"/>
          <w:szCs w:val="24"/>
          <w:lang w:val="en-US"/>
        </w:rPr>
        <w:t xml:space="preserve"> subject to terms </w:t>
      </w:r>
      <w:r w:rsidR="00AD4FE6">
        <w:rPr>
          <w:rFonts w:ascii="Times New Roman" w:hAnsi="Times New Roman" w:cs="Times New Roman"/>
          <w:sz w:val="24"/>
          <w:szCs w:val="24"/>
          <w:lang w:val="en-US"/>
        </w:rPr>
        <w:t>and conditions</w:t>
      </w:r>
      <w:r>
        <w:rPr>
          <w:rFonts w:ascii="Times New Roman" w:hAnsi="Times New Roman" w:cs="Times New Roman"/>
          <w:sz w:val="24"/>
          <w:szCs w:val="24"/>
          <w:lang w:val="en-US"/>
        </w:rPr>
        <w:t xml:space="preserve"> to </w:t>
      </w:r>
      <w:r w:rsidR="00AD4FE6">
        <w:rPr>
          <w:rFonts w:ascii="Times New Roman" w:hAnsi="Times New Roman" w:cs="Times New Roman"/>
          <w:sz w:val="24"/>
          <w:szCs w:val="24"/>
          <w:lang w:val="en-US"/>
        </w:rPr>
        <w:t>be agreed</w:t>
      </w:r>
      <w:r>
        <w:rPr>
          <w:rFonts w:ascii="Times New Roman" w:hAnsi="Times New Roman" w:cs="Times New Roman"/>
          <w:sz w:val="24"/>
          <w:szCs w:val="24"/>
          <w:lang w:val="en-US"/>
        </w:rPr>
        <w:t xml:space="preserve"> upon</w:t>
      </w:r>
      <w:r w:rsidR="007032D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90561">
        <w:rPr>
          <w:rFonts w:ascii="Times New Roman" w:hAnsi="Times New Roman" w:cs="Times New Roman"/>
          <w:sz w:val="24"/>
          <w:szCs w:val="24"/>
          <w:lang w:val="en-US"/>
        </w:rPr>
        <w:t>and would</w:t>
      </w:r>
      <w:r w:rsidR="00464B57">
        <w:rPr>
          <w:rFonts w:ascii="Times New Roman" w:hAnsi="Times New Roman" w:cs="Times New Roman"/>
          <w:sz w:val="24"/>
          <w:szCs w:val="24"/>
          <w:lang w:val="en-US"/>
        </w:rPr>
        <w:t xml:space="preserve"> be subject to a survey.</w:t>
      </w:r>
    </w:p>
    <w:p w14:paraId="53EE8FCD" w14:textId="15EEE9F6" w:rsidR="00CE1FA3" w:rsidRDefault="00464B57"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allocation of the land to the applicants in the absence of a subdivision permit </w:t>
      </w:r>
      <w:r w:rsidR="00AD4FE6">
        <w:rPr>
          <w:rFonts w:ascii="Times New Roman" w:hAnsi="Times New Roman" w:cs="Times New Roman"/>
          <w:sz w:val="24"/>
          <w:szCs w:val="24"/>
          <w:lang w:val="en-US"/>
        </w:rPr>
        <w:t>as prescribed</w:t>
      </w:r>
      <w:r>
        <w:rPr>
          <w:rFonts w:ascii="Times New Roman" w:hAnsi="Times New Roman" w:cs="Times New Roman"/>
          <w:sz w:val="24"/>
          <w:szCs w:val="24"/>
          <w:lang w:val="en-US"/>
        </w:rPr>
        <w:t xml:space="preserve"> by s 39(1</w:t>
      </w:r>
      <w:r w:rsidR="00AD4FE6">
        <w:rPr>
          <w:rFonts w:ascii="Times New Roman" w:hAnsi="Times New Roman" w:cs="Times New Roman"/>
          <w:sz w:val="24"/>
          <w:szCs w:val="24"/>
          <w:lang w:val="en-US"/>
        </w:rPr>
        <w:t>) of</w:t>
      </w:r>
      <w:r>
        <w:rPr>
          <w:rFonts w:ascii="Times New Roman" w:hAnsi="Times New Roman" w:cs="Times New Roman"/>
          <w:sz w:val="24"/>
          <w:szCs w:val="24"/>
          <w:lang w:val="en-US"/>
        </w:rPr>
        <w:t xml:space="preserve"> the Regional, Town and </w:t>
      </w:r>
      <w:r w:rsidR="00AD4FE6">
        <w:rPr>
          <w:rFonts w:ascii="Times New Roman" w:hAnsi="Times New Roman" w:cs="Times New Roman"/>
          <w:sz w:val="24"/>
          <w:szCs w:val="24"/>
          <w:lang w:val="en-US"/>
        </w:rPr>
        <w:t>Country Planning</w:t>
      </w:r>
      <w:r>
        <w:rPr>
          <w:rFonts w:ascii="Times New Roman" w:hAnsi="Times New Roman" w:cs="Times New Roman"/>
          <w:sz w:val="24"/>
          <w:szCs w:val="24"/>
          <w:lang w:val="en-US"/>
        </w:rPr>
        <w:t xml:space="preserve"> Act</w:t>
      </w:r>
      <w:r w:rsidR="00CE1FA3">
        <w:rPr>
          <w:rFonts w:ascii="Times New Roman" w:hAnsi="Times New Roman" w:cs="Times New Roman"/>
          <w:sz w:val="24"/>
          <w:szCs w:val="24"/>
          <w:lang w:val="en-US"/>
        </w:rPr>
        <w:t xml:space="preserve"> [ </w:t>
      </w:r>
      <w:r w:rsidR="00CE1FA3" w:rsidRPr="00CE1FA3">
        <w:rPr>
          <w:rFonts w:ascii="Times New Roman" w:hAnsi="Times New Roman" w:cs="Times New Roman"/>
          <w:i/>
          <w:iCs/>
          <w:sz w:val="24"/>
          <w:szCs w:val="24"/>
          <w:lang w:val="en-US"/>
        </w:rPr>
        <w:t>Chapter 29:12</w:t>
      </w:r>
      <w:r w:rsidR="00CE1FA3">
        <w:rPr>
          <w:rFonts w:ascii="Times New Roman" w:hAnsi="Times New Roman" w:cs="Times New Roman"/>
          <w:sz w:val="24"/>
          <w:szCs w:val="24"/>
          <w:lang w:val="en-US"/>
        </w:rPr>
        <w:t>]</w:t>
      </w:r>
      <w:r w:rsidR="008A40C1">
        <w:rPr>
          <w:rFonts w:ascii="Times New Roman" w:hAnsi="Times New Roman" w:cs="Times New Roman"/>
          <w:sz w:val="24"/>
          <w:szCs w:val="24"/>
          <w:lang w:val="en-US"/>
        </w:rPr>
        <w:t xml:space="preserve"> </w:t>
      </w:r>
      <w:r w:rsidR="00CE1FA3">
        <w:rPr>
          <w:rFonts w:ascii="Times New Roman" w:hAnsi="Times New Roman" w:cs="Times New Roman"/>
          <w:sz w:val="24"/>
          <w:szCs w:val="24"/>
          <w:lang w:val="en-US"/>
        </w:rPr>
        <w:t>is stated to be an illegality.</w:t>
      </w:r>
    </w:p>
    <w:p w14:paraId="21A9EC56" w14:textId="0D40F79E" w:rsidR="00CE1FA3" w:rsidRDefault="00CE1FA3"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respondent, the applicants invaded this privately owned land after buying or other arrangements with land barons some of who</w:t>
      </w:r>
      <w:r w:rsidR="007032DC">
        <w:rPr>
          <w:rFonts w:ascii="Times New Roman" w:hAnsi="Times New Roman" w:cs="Times New Roman"/>
          <w:sz w:val="24"/>
          <w:szCs w:val="24"/>
          <w:lang w:val="en-US"/>
        </w:rPr>
        <w:t>m</w:t>
      </w:r>
      <w:r>
        <w:rPr>
          <w:rFonts w:ascii="Times New Roman" w:hAnsi="Times New Roman" w:cs="Times New Roman"/>
          <w:sz w:val="24"/>
          <w:szCs w:val="24"/>
          <w:lang w:val="en-US"/>
        </w:rPr>
        <w:t xml:space="preserve"> were </w:t>
      </w:r>
      <w:r w:rsidR="007032DC">
        <w:rPr>
          <w:rFonts w:ascii="Times New Roman" w:hAnsi="Times New Roman" w:cs="Times New Roman"/>
          <w:sz w:val="24"/>
          <w:szCs w:val="24"/>
          <w:lang w:val="en-US"/>
        </w:rPr>
        <w:t>operating</w:t>
      </w:r>
      <w:r>
        <w:rPr>
          <w:rFonts w:ascii="Times New Roman" w:hAnsi="Times New Roman" w:cs="Times New Roman"/>
          <w:sz w:val="24"/>
          <w:szCs w:val="24"/>
          <w:lang w:val="en-US"/>
        </w:rPr>
        <w:t xml:space="preserve"> under the guise of </w:t>
      </w:r>
      <w:r w:rsidR="007032DC">
        <w:rPr>
          <w:rFonts w:ascii="Times New Roman" w:hAnsi="Times New Roman" w:cs="Times New Roman"/>
          <w:sz w:val="24"/>
          <w:szCs w:val="24"/>
          <w:lang w:val="en-US"/>
        </w:rPr>
        <w:t>h</w:t>
      </w:r>
      <w:r>
        <w:rPr>
          <w:rFonts w:ascii="Times New Roman" w:hAnsi="Times New Roman" w:cs="Times New Roman"/>
          <w:sz w:val="24"/>
          <w:szCs w:val="24"/>
          <w:lang w:val="en-US"/>
        </w:rPr>
        <w:t xml:space="preserve">ousing </w:t>
      </w:r>
      <w:r w:rsidR="007032DC">
        <w:rPr>
          <w:rFonts w:ascii="Times New Roman" w:hAnsi="Times New Roman" w:cs="Times New Roman"/>
          <w:sz w:val="24"/>
          <w:szCs w:val="24"/>
          <w:lang w:val="en-US"/>
        </w:rPr>
        <w:t>c</w:t>
      </w:r>
      <w:r w:rsidR="00AD4FE6">
        <w:rPr>
          <w:rFonts w:ascii="Times New Roman" w:hAnsi="Times New Roman" w:cs="Times New Roman"/>
          <w:sz w:val="24"/>
          <w:szCs w:val="24"/>
          <w:lang w:val="en-US"/>
        </w:rPr>
        <w:t>ooperative societ</w:t>
      </w:r>
      <w:r w:rsidR="007032DC">
        <w:rPr>
          <w:rFonts w:ascii="Times New Roman" w:hAnsi="Times New Roman" w:cs="Times New Roman"/>
          <w:sz w:val="24"/>
          <w:szCs w:val="24"/>
          <w:lang w:val="en-US"/>
        </w:rPr>
        <w:t>ies such as Mukuvisi Tashinga Housing Cooperative Society</w:t>
      </w:r>
      <w:r>
        <w:rPr>
          <w:rFonts w:ascii="Times New Roman" w:hAnsi="Times New Roman" w:cs="Times New Roman"/>
          <w:sz w:val="24"/>
          <w:szCs w:val="24"/>
          <w:lang w:val="en-US"/>
        </w:rPr>
        <w:t xml:space="preserve">, Tushasha Housing Cooperative Society and Quad Unity </w:t>
      </w:r>
      <w:r w:rsidR="00AD4FE6">
        <w:rPr>
          <w:rFonts w:ascii="Times New Roman" w:hAnsi="Times New Roman" w:cs="Times New Roman"/>
          <w:sz w:val="24"/>
          <w:szCs w:val="24"/>
          <w:lang w:val="en-US"/>
        </w:rPr>
        <w:t>Housing Trust</w:t>
      </w:r>
      <w:r>
        <w:rPr>
          <w:rFonts w:ascii="Times New Roman" w:hAnsi="Times New Roman" w:cs="Times New Roman"/>
          <w:sz w:val="24"/>
          <w:szCs w:val="24"/>
          <w:lang w:val="en-US"/>
        </w:rPr>
        <w:t xml:space="preserve"> in Africa (Pvt) Ltd. It is </w:t>
      </w:r>
      <w:r w:rsidR="00AD4FE6">
        <w:rPr>
          <w:rFonts w:ascii="Times New Roman" w:hAnsi="Times New Roman" w:cs="Times New Roman"/>
          <w:sz w:val="24"/>
          <w:szCs w:val="24"/>
          <w:lang w:val="en-US"/>
        </w:rPr>
        <w:t>averred that</w:t>
      </w:r>
      <w:r>
        <w:rPr>
          <w:rFonts w:ascii="Times New Roman" w:hAnsi="Times New Roman" w:cs="Times New Roman"/>
          <w:sz w:val="24"/>
          <w:szCs w:val="24"/>
          <w:lang w:val="en-US"/>
        </w:rPr>
        <w:t xml:space="preserve"> some of these </w:t>
      </w:r>
      <w:r w:rsidR="00AD4FE6">
        <w:rPr>
          <w:rFonts w:ascii="Times New Roman" w:hAnsi="Times New Roman" w:cs="Times New Roman"/>
          <w:sz w:val="24"/>
          <w:szCs w:val="24"/>
          <w:lang w:val="en-US"/>
        </w:rPr>
        <w:t>people even</w:t>
      </w:r>
      <w:r>
        <w:rPr>
          <w:rFonts w:ascii="Times New Roman" w:hAnsi="Times New Roman" w:cs="Times New Roman"/>
          <w:sz w:val="24"/>
          <w:szCs w:val="24"/>
          <w:lang w:val="en-US"/>
        </w:rPr>
        <w:t xml:space="preserve"> paid prices of </w:t>
      </w:r>
      <w:r w:rsidR="007032DC">
        <w:rPr>
          <w:rFonts w:ascii="Times New Roman" w:hAnsi="Times New Roman" w:cs="Times New Roman"/>
          <w:sz w:val="24"/>
          <w:szCs w:val="24"/>
          <w:lang w:val="en-US"/>
        </w:rPr>
        <w:t>up to</w:t>
      </w:r>
      <w:r>
        <w:rPr>
          <w:rFonts w:ascii="Times New Roman" w:hAnsi="Times New Roman" w:cs="Times New Roman"/>
          <w:sz w:val="24"/>
          <w:szCs w:val="24"/>
          <w:lang w:val="en-US"/>
        </w:rPr>
        <w:t xml:space="preserve"> US $ 10 000.00</w:t>
      </w:r>
      <w:r w:rsidR="007032DC">
        <w:rPr>
          <w:rFonts w:ascii="Times New Roman" w:hAnsi="Times New Roman" w:cs="Times New Roman"/>
          <w:sz w:val="24"/>
          <w:szCs w:val="24"/>
          <w:lang w:val="en-US"/>
        </w:rPr>
        <w:t xml:space="preserve"> to such land barons</w:t>
      </w:r>
      <w:r>
        <w:rPr>
          <w:rFonts w:ascii="Times New Roman" w:hAnsi="Times New Roman" w:cs="Times New Roman"/>
          <w:sz w:val="24"/>
          <w:szCs w:val="24"/>
          <w:lang w:val="en-US"/>
        </w:rPr>
        <w:t>.</w:t>
      </w:r>
    </w:p>
    <w:p w14:paraId="11D87DE3" w14:textId="6525FC53" w:rsidR="00477FD9" w:rsidRDefault="00CE1FA3"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2013 the respondent sued the housing cooperative </w:t>
      </w:r>
      <w:r w:rsidR="00376653">
        <w:rPr>
          <w:rFonts w:ascii="Times New Roman" w:hAnsi="Times New Roman" w:cs="Times New Roman"/>
          <w:sz w:val="24"/>
          <w:szCs w:val="24"/>
          <w:lang w:val="en-US"/>
        </w:rPr>
        <w:t>societies under</w:t>
      </w:r>
      <w:r>
        <w:rPr>
          <w:rFonts w:ascii="Times New Roman" w:hAnsi="Times New Roman" w:cs="Times New Roman"/>
          <w:sz w:val="24"/>
          <w:szCs w:val="24"/>
          <w:lang w:val="en-US"/>
        </w:rPr>
        <w:t xml:space="preserve"> cases HC 10560/13 and HC 1056</w:t>
      </w:r>
      <w:r w:rsidR="007032DC">
        <w:rPr>
          <w:rFonts w:ascii="Times New Roman" w:hAnsi="Times New Roman" w:cs="Times New Roman"/>
          <w:sz w:val="24"/>
          <w:szCs w:val="24"/>
          <w:lang w:val="en-US"/>
        </w:rPr>
        <w:t>1</w:t>
      </w:r>
      <w:r>
        <w:rPr>
          <w:rFonts w:ascii="Times New Roman" w:hAnsi="Times New Roman" w:cs="Times New Roman"/>
          <w:sz w:val="24"/>
          <w:szCs w:val="24"/>
          <w:lang w:val="en-US"/>
        </w:rPr>
        <w:t>/13 seeking he ejectment of the coo</w:t>
      </w:r>
      <w:r w:rsidR="00477FD9">
        <w:rPr>
          <w:rFonts w:ascii="Times New Roman" w:hAnsi="Times New Roman" w:cs="Times New Roman"/>
          <w:sz w:val="24"/>
          <w:szCs w:val="24"/>
          <w:lang w:val="en-US"/>
        </w:rPr>
        <w:t xml:space="preserve">perative societies </w:t>
      </w:r>
      <w:r w:rsidR="00376653">
        <w:rPr>
          <w:rFonts w:ascii="Times New Roman" w:hAnsi="Times New Roman" w:cs="Times New Roman"/>
          <w:sz w:val="24"/>
          <w:szCs w:val="24"/>
          <w:lang w:val="en-US"/>
        </w:rPr>
        <w:t>and anyone claiming</w:t>
      </w:r>
      <w:r w:rsidR="00477FD9">
        <w:rPr>
          <w:rFonts w:ascii="Times New Roman" w:hAnsi="Times New Roman" w:cs="Times New Roman"/>
          <w:sz w:val="24"/>
          <w:szCs w:val="24"/>
          <w:lang w:val="en-US"/>
        </w:rPr>
        <w:t xml:space="preserve"> through </w:t>
      </w:r>
      <w:r w:rsidR="00376653">
        <w:rPr>
          <w:rFonts w:ascii="Times New Roman" w:hAnsi="Times New Roman" w:cs="Times New Roman"/>
          <w:sz w:val="24"/>
          <w:szCs w:val="24"/>
          <w:lang w:val="en-US"/>
        </w:rPr>
        <w:t>them</w:t>
      </w:r>
      <w:r w:rsidR="007032DC">
        <w:rPr>
          <w:rFonts w:ascii="Times New Roman" w:hAnsi="Times New Roman" w:cs="Times New Roman"/>
          <w:sz w:val="24"/>
          <w:szCs w:val="24"/>
          <w:lang w:val="en-US"/>
        </w:rPr>
        <w:t>.</w:t>
      </w:r>
      <w:r w:rsidR="00376653">
        <w:rPr>
          <w:rFonts w:ascii="Times New Roman" w:hAnsi="Times New Roman" w:cs="Times New Roman"/>
          <w:sz w:val="24"/>
          <w:szCs w:val="24"/>
          <w:lang w:val="en-US"/>
        </w:rPr>
        <w:t xml:space="preserve"> </w:t>
      </w:r>
      <w:r w:rsidR="007032DC">
        <w:rPr>
          <w:rFonts w:ascii="Times New Roman" w:hAnsi="Times New Roman" w:cs="Times New Roman"/>
          <w:sz w:val="24"/>
          <w:szCs w:val="24"/>
          <w:lang w:val="en-US"/>
        </w:rPr>
        <w:t>O</w:t>
      </w:r>
      <w:r w:rsidR="00376653">
        <w:rPr>
          <w:rFonts w:ascii="Times New Roman" w:hAnsi="Times New Roman" w:cs="Times New Roman"/>
          <w:sz w:val="24"/>
          <w:szCs w:val="24"/>
          <w:lang w:val="en-US"/>
        </w:rPr>
        <w:t>rders</w:t>
      </w:r>
      <w:r w:rsidR="00477FD9">
        <w:rPr>
          <w:rFonts w:ascii="Times New Roman" w:hAnsi="Times New Roman" w:cs="Times New Roman"/>
          <w:sz w:val="24"/>
          <w:szCs w:val="24"/>
          <w:lang w:val="en-US"/>
        </w:rPr>
        <w:t xml:space="preserve"> for ejectment were granted in favour of </w:t>
      </w:r>
      <w:r w:rsidR="00376653">
        <w:rPr>
          <w:rFonts w:ascii="Times New Roman" w:hAnsi="Times New Roman" w:cs="Times New Roman"/>
          <w:sz w:val="24"/>
          <w:szCs w:val="24"/>
          <w:lang w:val="en-US"/>
        </w:rPr>
        <w:t>the respondent</w:t>
      </w:r>
      <w:r w:rsidR="00477FD9">
        <w:rPr>
          <w:rFonts w:ascii="Times New Roman" w:hAnsi="Times New Roman" w:cs="Times New Roman"/>
          <w:sz w:val="24"/>
          <w:szCs w:val="24"/>
          <w:lang w:val="en-US"/>
        </w:rPr>
        <w:t xml:space="preserve">. The applicants are said to </w:t>
      </w:r>
      <w:r w:rsidR="00376653">
        <w:rPr>
          <w:rFonts w:ascii="Times New Roman" w:hAnsi="Times New Roman" w:cs="Times New Roman"/>
          <w:sz w:val="24"/>
          <w:szCs w:val="24"/>
          <w:lang w:val="en-US"/>
        </w:rPr>
        <w:t>belong to</w:t>
      </w:r>
      <w:r w:rsidR="00477FD9">
        <w:rPr>
          <w:rFonts w:ascii="Times New Roman" w:hAnsi="Times New Roman" w:cs="Times New Roman"/>
          <w:sz w:val="24"/>
          <w:szCs w:val="24"/>
          <w:lang w:val="en-US"/>
        </w:rPr>
        <w:t xml:space="preserve"> the Mu</w:t>
      </w:r>
      <w:r w:rsidR="007032DC">
        <w:rPr>
          <w:rFonts w:ascii="Times New Roman" w:hAnsi="Times New Roman" w:cs="Times New Roman"/>
          <w:sz w:val="24"/>
          <w:szCs w:val="24"/>
          <w:lang w:val="en-US"/>
        </w:rPr>
        <w:t>k</w:t>
      </w:r>
      <w:r w:rsidR="00477FD9">
        <w:rPr>
          <w:rFonts w:ascii="Times New Roman" w:hAnsi="Times New Roman" w:cs="Times New Roman"/>
          <w:sz w:val="24"/>
          <w:szCs w:val="24"/>
          <w:lang w:val="en-US"/>
        </w:rPr>
        <w:t xml:space="preserve">uvisi Tashinga </w:t>
      </w:r>
      <w:r w:rsidR="007032DC">
        <w:rPr>
          <w:rFonts w:ascii="Times New Roman" w:hAnsi="Times New Roman" w:cs="Times New Roman"/>
          <w:sz w:val="24"/>
          <w:szCs w:val="24"/>
          <w:lang w:val="en-US"/>
        </w:rPr>
        <w:t xml:space="preserve">Housing </w:t>
      </w:r>
      <w:r w:rsidR="00376653">
        <w:rPr>
          <w:rFonts w:ascii="Times New Roman" w:hAnsi="Times New Roman" w:cs="Times New Roman"/>
          <w:sz w:val="24"/>
          <w:szCs w:val="24"/>
          <w:lang w:val="en-US"/>
        </w:rPr>
        <w:t>Cooperative Society</w:t>
      </w:r>
      <w:r w:rsidR="00477FD9">
        <w:rPr>
          <w:rFonts w:ascii="Times New Roman" w:hAnsi="Times New Roman" w:cs="Times New Roman"/>
          <w:sz w:val="24"/>
          <w:szCs w:val="24"/>
          <w:lang w:val="en-US"/>
        </w:rPr>
        <w:t xml:space="preserve"> against who an </w:t>
      </w:r>
      <w:r w:rsidR="00376653">
        <w:rPr>
          <w:rFonts w:ascii="Times New Roman" w:hAnsi="Times New Roman" w:cs="Times New Roman"/>
          <w:sz w:val="24"/>
          <w:szCs w:val="24"/>
          <w:lang w:val="en-US"/>
        </w:rPr>
        <w:t>order is</w:t>
      </w:r>
      <w:r w:rsidR="00477FD9">
        <w:rPr>
          <w:rFonts w:ascii="Times New Roman" w:hAnsi="Times New Roman" w:cs="Times New Roman"/>
          <w:sz w:val="24"/>
          <w:szCs w:val="24"/>
          <w:lang w:val="en-US"/>
        </w:rPr>
        <w:t xml:space="preserve"> extant. </w:t>
      </w:r>
    </w:p>
    <w:p w14:paraId="39A16DA9" w14:textId="273A5D7E" w:rsidR="00376653" w:rsidRDefault="00477FD9"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respondent says that it noted that most of the </w:t>
      </w:r>
      <w:r w:rsidR="00376653">
        <w:rPr>
          <w:rFonts w:ascii="Times New Roman" w:hAnsi="Times New Roman" w:cs="Times New Roman"/>
          <w:sz w:val="24"/>
          <w:szCs w:val="24"/>
          <w:lang w:val="en-US"/>
        </w:rPr>
        <w:t>applicants had</w:t>
      </w:r>
      <w:r>
        <w:rPr>
          <w:rFonts w:ascii="Times New Roman" w:hAnsi="Times New Roman" w:cs="Times New Roman"/>
          <w:sz w:val="24"/>
          <w:szCs w:val="24"/>
          <w:lang w:val="en-US"/>
        </w:rPr>
        <w:t xml:space="preserve"> constructed permanent houses on </w:t>
      </w:r>
      <w:r w:rsidR="00376653">
        <w:rPr>
          <w:rFonts w:ascii="Times New Roman" w:hAnsi="Times New Roman" w:cs="Times New Roman"/>
          <w:sz w:val="24"/>
          <w:szCs w:val="24"/>
          <w:lang w:val="en-US"/>
        </w:rPr>
        <w:t>its land</w:t>
      </w:r>
      <w:r>
        <w:rPr>
          <w:rFonts w:ascii="Times New Roman" w:hAnsi="Times New Roman" w:cs="Times New Roman"/>
          <w:sz w:val="24"/>
          <w:szCs w:val="24"/>
          <w:lang w:val="en-US"/>
        </w:rPr>
        <w:t xml:space="preserve"> and out </w:t>
      </w:r>
      <w:r w:rsidR="00376653">
        <w:rPr>
          <w:rFonts w:ascii="Times New Roman" w:hAnsi="Times New Roman" w:cs="Times New Roman"/>
          <w:sz w:val="24"/>
          <w:szCs w:val="24"/>
          <w:lang w:val="en-US"/>
        </w:rPr>
        <w:t>of humanitarian</w:t>
      </w:r>
      <w:r>
        <w:rPr>
          <w:rFonts w:ascii="Times New Roman" w:hAnsi="Times New Roman" w:cs="Times New Roman"/>
          <w:sz w:val="24"/>
          <w:szCs w:val="24"/>
          <w:lang w:val="en-US"/>
        </w:rPr>
        <w:t xml:space="preserve"> grounds, did not </w:t>
      </w:r>
      <w:r w:rsidR="00376653">
        <w:rPr>
          <w:rFonts w:ascii="Times New Roman" w:hAnsi="Times New Roman" w:cs="Times New Roman"/>
          <w:sz w:val="24"/>
          <w:szCs w:val="24"/>
          <w:lang w:val="en-US"/>
        </w:rPr>
        <w:t xml:space="preserve">execute </w:t>
      </w:r>
      <w:r w:rsidR="002C24FB">
        <w:rPr>
          <w:rFonts w:ascii="Times New Roman" w:hAnsi="Times New Roman" w:cs="Times New Roman"/>
          <w:sz w:val="24"/>
          <w:szCs w:val="24"/>
          <w:lang w:val="en-US"/>
        </w:rPr>
        <w:t>the order</w:t>
      </w:r>
      <w:r w:rsidR="00376653">
        <w:rPr>
          <w:rFonts w:ascii="Times New Roman" w:hAnsi="Times New Roman" w:cs="Times New Roman"/>
          <w:sz w:val="24"/>
          <w:szCs w:val="24"/>
          <w:lang w:val="en-US"/>
        </w:rPr>
        <w:t xml:space="preserve"> of eviction but embarked on a regularization process by seeking a subdivision </w:t>
      </w:r>
      <w:r w:rsidR="002C24FB">
        <w:rPr>
          <w:rFonts w:ascii="Times New Roman" w:hAnsi="Times New Roman" w:cs="Times New Roman"/>
          <w:sz w:val="24"/>
          <w:szCs w:val="24"/>
          <w:lang w:val="en-US"/>
        </w:rPr>
        <w:t>permit in</w:t>
      </w:r>
      <w:r w:rsidR="00376653">
        <w:rPr>
          <w:rFonts w:ascii="Times New Roman" w:hAnsi="Times New Roman" w:cs="Times New Roman"/>
          <w:sz w:val="24"/>
          <w:szCs w:val="24"/>
          <w:lang w:val="en-US"/>
        </w:rPr>
        <w:t xml:space="preserve"> retrospect. The permit was granted in October 2019. </w:t>
      </w:r>
    </w:p>
    <w:p w14:paraId="61AD4782" w14:textId="195689CC" w:rsidR="00E55740" w:rsidRDefault="00376653"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fact that the applicants </w:t>
      </w:r>
      <w:r w:rsidR="002C24FB">
        <w:rPr>
          <w:rFonts w:ascii="Times New Roman" w:hAnsi="Times New Roman" w:cs="Times New Roman"/>
          <w:sz w:val="24"/>
          <w:szCs w:val="24"/>
          <w:lang w:val="en-US"/>
        </w:rPr>
        <w:t>refer to</w:t>
      </w:r>
      <w:r>
        <w:rPr>
          <w:rFonts w:ascii="Times New Roman" w:hAnsi="Times New Roman" w:cs="Times New Roman"/>
          <w:sz w:val="24"/>
          <w:szCs w:val="24"/>
          <w:lang w:val="en-US"/>
        </w:rPr>
        <w:t xml:space="preserve"> the regularization proce</w:t>
      </w:r>
      <w:r w:rsidR="00E55740">
        <w:rPr>
          <w:rFonts w:ascii="Times New Roman" w:hAnsi="Times New Roman" w:cs="Times New Roman"/>
          <w:sz w:val="24"/>
          <w:szCs w:val="24"/>
          <w:lang w:val="en-US"/>
        </w:rPr>
        <w:t xml:space="preserve">ss as </w:t>
      </w:r>
      <w:r w:rsidR="002C24FB">
        <w:rPr>
          <w:rFonts w:ascii="Times New Roman" w:hAnsi="Times New Roman" w:cs="Times New Roman"/>
          <w:sz w:val="24"/>
          <w:szCs w:val="24"/>
          <w:lang w:val="en-US"/>
        </w:rPr>
        <w:t>“disturbing</w:t>
      </w:r>
      <w:r w:rsidR="00E55740">
        <w:rPr>
          <w:rFonts w:ascii="Times New Roman" w:hAnsi="Times New Roman" w:cs="Times New Roman"/>
          <w:sz w:val="24"/>
          <w:szCs w:val="24"/>
          <w:lang w:val="en-US"/>
        </w:rPr>
        <w:t xml:space="preserve"> developments” is seen to show they are </w:t>
      </w:r>
      <w:r w:rsidR="007032DC">
        <w:rPr>
          <w:rFonts w:ascii="Times New Roman" w:hAnsi="Times New Roman" w:cs="Times New Roman"/>
          <w:sz w:val="24"/>
          <w:szCs w:val="24"/>
          <w:lang w:val="en-US"/>
        </w:rPr>
        <w:t>ingrates</w:t>
      </w:r>
      <w:r w:rsidR="002C24FB">
        <w:rPr>
          <w:rFonts w:ascii="Times New Roman" w:hAnsi="Times New Roman" w:cs="Times New Roman"/>
          <w:sz w:val="24"/>
          <w:szCs w:val="24"/>
          <w:lang w:val="en-US"/>
        </w:rPr>
        <w:t xml:space="preserve"> who</w:t>
      </w:r>
      <w:r w:rsidR="00E55740">
        <w:rPr>
          <w:rFonts w:ascii="Times New Roman" w:hAnsi="Times New Roman" w:cs="Times New Roman"/>
          <w:sz w:val="24"/>
          <w:szCs w:val="24"/>
          <w:lang w:val="en-US"/>
        </w:rPr>
        <w:t xml:space="preserve"> do not appreciate how </w:t>
      </w:r>
      <w:r w:rsidR="002C24FB">
        <w:rPr>
          <w:rFonts w:ascii="Times New Roman" w:hAnsi="Times New Roman" w:cs="Times New Roman"/>
          <w:sz w:val="24"/>
          <w:szCs w:val="24"/>
          <w:lang w:val="en-US"/>
        </w:rPr>
        <w:t>the respondent</w:t>
      </w:r>
      <w:r w:rsidR="00E55740">
        <w:rPr>
          <w:rFonts w:ascii="Times New Roman" w:hAnsi="Times New Roman" w:cs="Times New Roman"/>
          <w:sz w:val="24"/>
          <w:szCs w:val="24"/>
          <w:lang w:val="en-US"/>
        </w:rPr>
        <w:t xml:space="preserve"> has saved them from eviction. It is pointed out </w:t>
      </w:r>
      <w:r w:rsidR="002C24FB">
        <w:rPr>
          <w:rFonts w:ascii="Times New Roman" w:hAnsi="Times New Roman" w:cs="Times New Roman"/>
          <w:sz w:val="24"/>
          <w:szCs w:val="24"/>
          <w:lang w:val="en-US"/>
        </w:rPr>
        <w:t>that in</w:t>
      </w:r>
      <w:r w:rsidR="00E55740">
        <w:rPr>
          <w:rFonts w:ascii="Times New Roman" w:hAnsi="Times New Roman" w:cs="Times New Roman"/>
          <w:sz w:val="24"/>
          <w:szCs w:val="24"/>
          <w:lang w:val="en-US"/>
        </w:rPr>
        <w:t xml:space="preserve"> a previous case in August 2022 under case HC 5736/</w:t>
      </w:r>
      <w:r w:rsidR="002C24FB">
        <w:rPr>
          <w:rFonts w:ascii="Times New Roman" w:hAnsi="Times New Roman" w:cs="Times New Roman"/>
          <w:sz w:val="24"/>
          <w:szCs w:val="24"/>
          <w:lang w:val="en-US"/>
        </w:rPr>
        <w:t xml:space="preserve">22, </w:t>
      </w:r>
      <w:r w:rsidR="00A13E59">
        <w:rPr>
          <w:rFonts w:ascii="Times New Roman" w:hAnsi="Times New Roman" w:cs="Times New Roman"/>
          <w:sz w:val="24"/>
          <w:szCs w:val="24"/>
          <w:lang w:val="en-US"/>
        </w:rPr>
        <w:t>t</w:t>
      </w:r>
      <w:r w:rsidR="002C24FB">
        <w:rPr>
          <w:rFonts w:ascii="Times New Roman" w:hAnsi="Times New Roman" w:cs="Times New Roman"/>
          <w:sz w:val="24"/>
          <w:szCs w:val="24"/>
          <w:lang w:val="en-US"/>
        </w:rPr>
        <w:t>he</w:t>
      </w:r>
      <w:r w:rsidR="00E55740">
        <w:rPr>
          <w:rFonts w:ascii="Times New Roman" w:hAnsi="Times New Roman" w:cs="Times New Roman"/>
          <w:sz w:val="24"/>
          <w:szCs w:val="24"/>
          <w:lang w:val="en-US"/>
        </w:rPr>
        <w:t xml:space="preserve"> applicants filed an urgent chamber </w:t>
      </w:r>
      <w:r w:rsidR="00AD4FE6">
        <w:rPr>
          <w:rFonts w:ascii="Times New Roman" w:hAnsi="Times New Roman" w:cs="Times New Roman"/>
          <w:sz w:val="24"/>
          <w:szCs w:val="24"/>
          <w:lang w:val="en-US"/>
        </w:rPr>
        <w:t>application under</w:t>
      </w:r>
      <w:r w:rsidR="00E55740">
        <w:rPr>
          <w:rFonts w:ascii="Times New Roman" w:hAnsi="Times New Roman" w:cs="Times New Roman"/>
          <w:sz w:val="24"/>
          <w:szCs w:val="24"/>
          <w:lang w:val="en-US"/>
        </w:rPr>
        <w:t xml:space="preserve"> the appellation </w:t>
      </w:r>
      <w:r w:rsidR="00AD4FE6">
        <w:rPr>
          <w:rFonts w:ascii="Times New Roman" w:hAnsi="Times New Roman" w:cs="Times New Roman"/>
          <w:sz w:val="24"/>
          <w:szCs w:val="24"/>
          <w:lang w:val="en-US"/>
        </w:rPr>
        <w:t>“ZANU</w:t>
      </w:r>
      <w:r w:rsidR="00E55740">
        <w:rPr>
          <w:rFonts w:ascii="Times New Roman" w:hAnsi="Times New Roman" w:cs="Times New Roman"/>
          <w:sz w:val="24"/>
          <w:szCs w:val="24"/>
          <w:lang w:val="en-US"/>
        </w:rPr>
        <w:t xml:space="preserve">(PF) MUKUVISI </w:t>
      </w:r>
      <w:r w:rsidR="00AD4FE6">
        <w:rPr>
          <w:rFonts w:ascii="Times New Roman" w:hAnsi="Times New Roman" w:cs="Times New Roman"/>
          <w:sz w:val="24"/>
          <w:szCs w:val="24"/>
          <w:lang w:val="en-US"/>
        </w:rPr>
        <w:t>TASHINGA DISTRICT</w:t>
      </w:r>
      <w:r w:rsidR="00E55740">
        <w:rPr>
          <w:rFonts w:ascii="Times New Roman" w:hAnsi="Times New Roman" w:cs="Times New Roman"/>
          <w:sz w:val="24"/>
          <w:szCs w:val="24"/>
          <w:lang w:val="en-US"/>
        </w:rPr>
        <w:t xml:space="preserve">” That matter </w:t>
      </w:r>
      <w:r w:rsidR="00AD4FE6">
        <w:rPr>
          <w:rFonts w:ascii="Times New Roman" w:hAnsi="Times New Roman" w:cs="Times New Roman"/>
          <w:sz w:val="24"/>
          <w:szCs w:val="24"/>
          <w:lang w:val="en-US"/>
        </w:rPr>
        <w:t>was withdrawn</w:t>
      </w:r>
      <w:r w:rsidR="00E55740">
        <w:rPr>
          <w:rFonts w:ascii="Times New Roman" w:hAnsi="Times New Roman" w:cs="Times New Roman"/>
          <w:sz w:val="24"/>
          <w:szCs w:val="24"/>
          <w:lang w:val="en-US"/>
        </w:rPr>
        <w:t xml:space="preserve"> after the </w:t>
      </w:r>
      <w:r w:rsidR="00AD4FE6">
        <w:rPr>
          <w:rFonts w:ascii="Times New Roman" w:hAnsi="Times New Roman" w:cs="Times New Roman"/>
          <w:sz w:val="24"/>
          <w:szCs w:val="24"/>
          <w:lang w:val="en-US"/>
        </w:rPr>
        <w:t>chairman of</w:t>
      </w:r>
      <w:r w:rsidR="00E55740">
        <w:rPr>
          <w:rFonts w:ascii="Times New Roman" w:hAnsi="Times New Roman" w:cs="Times New Roman"/>
          <w:sz w:val="24"/>
          <w:szCs w:val="24"/>
          <w:lang w:val="en-US"/>
        </w:rPr>
        <w:t xml:space="preserve"> ZANU (PF) Party </w:t>
      </w:r>
      <w:r w:rsidR="00AD4FE6">
        <w:rPr>
          <w:rFonts w:ascii="Times New Roman" w:hAnsi="Times New Roman" w:cs="Times New Roman"/>
          <w:sz w:val="24"/>
          <w:szCs w:val="24"/>
          <w:lang w:val="en-US"/>
        </w:rPr>
        <w:t>Harare Province</w:t>
      </w:r>
      <w:r w:rsidR="00E55740">
        <w:rPr>
          <w:rFonts w:ascii="Times New Roman" w:hAnsi="Times New Roman" w:cs="Times New Roman"/>
          <w:sz w:val="24"/>
          <w:szCs w:val="24"/>
          <w:lang w:val="en-US"/>
        </w:rPr>
        <w:t xml:space="preserve"> distanced the </w:t>
      </w:r>
      <w:r w:rsidR="00AD4FE6">
        <w:rPr>
          <w:rFonts w:ascii="Times New Roman" w:hAnsi="Times New Roman" w:cs="Times New Roman"/>
          <w:sz w:val="24"/>
          <w:szCs w:val="24"/>
          <w:lang w:val="en-US"/>
        </w:rPr>
        <w:t>party from</w:t>
      </w:r>
      <w:r w:rsidR="00E55740">
        <w:rPr>
          <w:rFonts w:ascii="Times New Roman" w:hAnsi="Times New Roman" w:cs="Times New Roman"/>
          <w:sz w:val="24"/>
          <w:szCs w:val="24"/>
          <w:lang w:val="en-US"/>
        </w:rPr>
        <w:t xml:space="preserve"> the proceedings. </w:t>
      </w:r>
    </w:p>
    <w:p w14:paraId="3CC4D27E" w14:textId="77777777" w:rsidR="00E55740" w:rsidRPr="00A13E59" w:rsidRDefault="00E55740" w:rsidP="00A60A2A">
      <w:pPr>
        <w:spacing w:after="0" w:line="360" w:lineRule="auto"/>
        <w:jc w:val="both"/>
        <w:rPr>
          <w:rFonts w:ascii="Times New Roman" w:hAnsi="Times New Roman" w:cs="Times New Roman"/>
          <w:b/>
          <w:bCs/>
          <w:sz w:val="24"/>
          <w:szCs w:val="24"/>
          <w:u w:val="single"/>
          <w:lang w:val="en-US"/>
        </w:rPr>
      </w:pPr>
      <w:r w:rsidRPr="00A13E59">
        <w:rPr>
          <w:rFonts w:ascii="Times New Roman" w:hAnsi="Times New Roman" w:cs="Times New Roman"/>
          <w:b/>
          <w:bCs/>
          <w:sz w:val="24"/>
          <w:szCs w:val="24"/>
          <w:u w:val="single"/>
          <w:lang w:val="en-US"/>
        </w:rPr>
        <w:t xml:space="preserve">Points </w:t>
      </w:r>
      <w:r w:rsidRPr="00A13E59">
        <w:rPr>
          <w:rFonts w:ascii="Times New Roman" w:hAnsi="Times New Roman" w:cs="Times New Roman"/>
          <w:b/>
          <w:bCs/>
          <w:i/>
          <w:iCs/>
          <w:sz w:val="24"/>
          <w:szCs w:val="24"/>
          <w:u w:val="single"/>
          <w:lang w:val="en-US"/>
        </w:rPr>
        <w:t>In limine</w:t>
      </w:r>
      <w:r w:rsidR="00376653" w:rsidRPr="00A13E59">
        <w:rPr>
          <w:rFonts w:ascii="Times New Roman" w:hAnsi="Times New Roman" w:cs="Times New Roman"/>
          <w:b/>
          <w:bCs/>
          <w:sz w:val="24"/>
          <w:szCs w:val="24"/>
          <w:u w:val="single"/>
          <w:lang w:val="en-US"/>
        </w:rPr>
        <w:t xml:space="preserve"> </w:t>
      </w:r>
    </w:p>
    <w:p w14:paraId="3C75F6E0" w14:textId="435EDE7E" w:rsidR="00271666" w:rsidRDefault="00E55740"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At the hearing of this </w:t>
      </w:r>
      <w:r w:rsidR="00AD4FE6">
        <w:rPr>
          <w:rFonts w:ascii="Times New Roman" w:hAnsi="Times New Roman" w:cs="Times New Roman"/>
          <w:sz w:val="24"/>
          <w:szCs w:val="24"/>
          <w:lang w:val="en-US"/>
        </w:rPr>
        <w:t>matter,</w:t>
      </w:r>
      <w:r>
        <w:rPr>
          <w:rFonts w:ascii="Times New Roman" w:hAnsi="Times New Roman" w:cs="Times New Roman"/>
          <w:sz w:val="24"/>
          <w:szCs w:val="24"/>
          <w:lang w:val="en-US"/>
        </w:rPr>
        <w:t xml:space="preserve"> </w:t>
      </w:r>
      <w:r w:rsidR="00271666">
        <w:rPr>
          <w:rFonts w:ascii="Times New Roman" w:hAnsi="Times New Roman" w:cs="Times New Roman"/>
          <w:sz w:val="24"/>
          <w:szCs w:val="24"/>
          <w:lang w:val="en-US"/>
        </w:rPr>
        <w:t>I entertained the following points raised by the applicants:</w:t>
      </w:r>
    </w:p>
    <w:p w14:paraId="5940AD61" w14:textId="5DF6035E" w:rsidR="00271666" w:rsidRDefault="00271666" w:rsidP="00A60A2A">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 applicat</w:t>
      </w:r>
      <w:r w:rsidR="00A13E59">
        <w:rPr>
          <w:rFonts w:ascii="Times New Roman" w:hAnsi="Times New Roman" w:cs="Times New Roman"/>
          <w:sz w:val="24"/>
          <w:szCs w:val="24"/>
          <w:lang w:val="en-US"/>
        </w:rPr>
        <w:t>ion</w:t>
      </w:r>
      <w:r>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to adduce</w:t>
      </w:r>
      <w:r>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an affidavit</w:t>
      </w:r>
      <w:r>
        <w:rPr>
          <w:rFonts w:ascii="Times New Roman" w:hAnsi="Times New Roman" w:cs="Times New Roman"/>
          <w:sz w:val="24"/>
          <w:szCs w:val="24"/>
          <w:lang w:val="en-US"/>
        </w:rPr>
        <w:t xml:space="preserve"> of Joseph Zvirevo, one </w:t>
      </w:r>
      <w:r w:rsidR="00AD4FE6">
        <w:rPr>
          <w:rFonts w:ascii="Times New Roman" w:hAnsi="Times New Roman" w:cs="Times New Roman"/>
          <w:sz w:val="24"/>
          <w:szCs w:val="24"/>
          <w:lang w:val="en-US"/>
        </w:rPr>
        <w:t>of the</w:t>
      </w:r>
      <w:r>
        <w:rPr>
          <w:rFonts w:ascii="Times New Roman" w:hAnsi="Times New Roman" w:cs="Times New Roman"/>
          <w:sz w:val="24"/>
          <w:szCs w:val="24"/>
          <w:lang w:val="en-US"/>
        </w:rPr>
        <w:t xml:space="preserve"> applicants joined to the proceedings.</w:t>
      </w:r>
    </w:p>
    <w:p w14:paraId="6FB6D96D" w14:textId="2C2EFBFF" w:rsidR="00271666" w:rsidRDefault="00271666" w:rsidP="00A60A2A">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deponent to the respondent’s affidavit is </w:t>
      </w:r>
      <w:r w:rsidR="00AD4FE6">
        <w:rPr>
          <w:rFonts w:ascii="Times New Roman" w:hAnsi="Times New Roman" w:cs="Times New Roman"/>
          <w:sz w:val="24"/>
          <w:szCs w:val="24"/>
          <w:lang w:val="en-US"/>
        </w:rPr>
        <w:t>not properly</w:t>
      </w:r>
      <w:r>
        <w:rPr>
          <w:rFonts w:ascii="Times New Roman" w:hAnsi="Times New Roman" w:cs="Times New Roman"/>
          <w:sz w:val="24"/>
          <w:szCs w:val="24"/>
          <w:lang w:val="en-US"/>
        </w:rPr>
        <w:t xml:space="preserve"> before the court as no company resolution authorizing him to represent </w:t>
      </w:r>
      <w:r w:rsidR="00AD4FE6">
        <w:rPr>
          <w:rFonts w:ascii="Times New Roman" w:hAnsi="Times New Roman" w:cs="Times New Roman"/>
          <w:sz w:val="24"/>
          <w:szCs w:val="24"/>
          <w:lang w:val="en-US"/>
        </w:rPr>
        <w:t>the company</w:t>
      </w:r>
      <w:r>
        <w:rPr>
          <w:rFonts w:ascii="Times New Roman" w:hAnsi="Times New Roman" w:cs="Times New Roman"/>
          <w:sz w:val="24"/>
          <w:szCs w:val="24"/>
          <w:lang w:val="en-US"/>
        </w:rPr>
        <w:t xml:space="preserve"> had been filed.</w:t>
      </w:r>
    </w:p>
    <w:p w14:paraId="211923E1" w14:textId="77777777" w:rsidR="00A13E59" w:rsidRDefault="00271666" w:rsidP="00A13E59">
      <w:pPr>
        <w:pStyle w:val="ListParagraph"/>
        <w:spacing w:after="0" w:line="36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its part, the respondent also raised points </w:t>
      </w:r>
      <w:r w:rsidRPr="00271666">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t>
      </w:r>
      <w:r w:rsidR="00A13E59">
        <w:rPr>
          <w:rFonts w:ascii="Times New Roman" w:hAnsi="Times New Roman" w:cs="Times New Roman"/>
          <w:sz w:val="24"/>
          <w:szCs w:val="24"/>
          <w:lang w:val="en-US"/>
        </w:rPr>
        <w:t>as follows:</w:t>
      </w:r>
    </w:p>
    <w:p w14:paraId="6D4A6C8D" w14:textId="4C29105E" w:rsidR="00271666" w:rsidRPr="00A13E59" w:rsidRDefault="00271666" w:rsidP="00A13E59">
      <w:pPr>
        <w:pStyle w:val="ListParagraph"/>
        <w:numPr>
          <w:ilvl w:val="0"/>
          <w:numId w:val="3"/>
        </w:numPr>
        <w:spacing w:after="0" w:line="360" w:lineRule="auto"/>
        <w:jc w:val="both"/>
        <w:rPr>
          <w:rFonts w:ascii="Times New Roman" w:hAnsi="Times New Roman" w:cs="Times New Roman"/>
          <w:sz w:val="24"/>
          <w:szCs w:val="24"/>
          <w:lang w:val="en-US"/>
        </w:rPr>
      </w:pPr>
      <w:r w:rsidRPr="00A13E59">
        <w:rPr>
          <w:rFonts w:ascii="Times New Roman" w:hAnsi="Times New Roman" w:cs="Times New Roman"/>
          <w:sz w:val="24"/>
          <w:szCs w:val="24"/>
          <w:lang w:val="en-US"/>
        </w:rPr>
        <w:t xml:space="preserve">That there are only three applicants before the court. </w:t>
      </w:r>
    </w:p>
    <w:p w14:paraId="6DDDE82D" w14:textId="5DD732B0" w:rsidR="00271666" w:rsidRDefault="00271666" w:rsidP="00A60A2A">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applicants have no </w:t>
      </w:r>
      <w:r w:rsidRPr="00271666">
        <w:rPr>
          <w:rFonts w:ascii="Times New Roman" w:hAnsi="Times New Roman" w:cs="Times New Roman"/>
          <w:i/>
          <w:iCs/>
          <w:sz w:val="24"/>
          <w:szCs w:val="24"/>
          <w:lang w:val="en-US"/>
        </w:rPr>
        <w:t>locus standi</w:t>
      </w:r>
      <w:r>
        <w:rPr>
          <w:rFonts w:ascii="Times New Roman" w:hAnsi="Times New Roman" w:cs="Times New Roman"/>
          <w:sz w:val="24"/>
          <w:szCs w:val="24"/>
          <w:lang w:val="en-US"/>
        </w:rPr>
        <w:t>.</w:t>
      </w:r>
    </w:p>
    <w:p w14:paraId="29A079DC" w14:textId="27DF8E49" w:rsidR="00271666" w:rsidRDefault="00271666" w:rsidP="00A60A2A">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applicant’s claim has prescribe</w:t>
      </w:r>
      <w:r w:rsidR="00A13E59">
        <w:rPr>
          <w:rFonts w:ascii="Times New Roman" w:hAnsi="Times New Roman" w:cs="Times New Roman"/>
          <w:sz w:val="24"/>
          <w:szCs w:val="24"/>
          <w:lang w:val="en-US"/>
        </w:rPr>
        <w:t>d</w:t>
      </w:r>
      <w:r w:rsidR="005D77F7">
        <w:rPr>
          <w:rFonts w:ascii="Times New Roman" w:hAnsi="Times New Roman" w:cs="Times New Roman"/>
          <w:sz w:val="24"/>
          <w:szCs w:val="24"/>
          <w:lang w:val="en-US"/>
        </w:rPr>
        <w:t>.</w:t>
      </w:r>
    </w:p>
    <w:p w14:paraId="1181758E" w14:textId="32474AA5" w:rsidR="005D77F7" w:rsidRDefault="005D77F7" w:rsidP="00A60A2A">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there are material disputes </w:t>
      </w:r>
      <w:r w:rsidR="00AD4FE6">
        <w:rPr>
          <w:rFonts w:ascii="Times New Roman" w:hAnsi="Times New Roman" w:cs="Times New Roman"/>
          <w:sz w:val="24"/>
          <w:szCs w:val="24"/>
          <w:lang w:val="en-US"/>
        </w:rPr>
        <w:t>of fact</w:t>
      </w:r>
      <w:r>
        <w:rPr>
          <w:rFonts w:ascii="Times New Roman" w:hAnsi="Times New Roman" w:cs="Times New Roman"/>
          <w:sz w:val="24"/>
          <w:szCs w:val="24"/>
          <w:lang w:val="en-US"/>
        </w:rPr>
        <w:t xml:space="preserve"> incapable of resolving the matter on the papers.</w:t>
      </w:r>
    </w:p>
    <w:p w14:paraId="5E89D93F" w14:textId="7AEF3E1E" w:rsidR="005D77F7" w:rsidRDefault="005D77F7" w:rsidP="00A60A2A">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hearing the </w:t>
      </w:r>
      <w:r w:rsidR="00AD4FE6">
        <w:rPr>
          <w:rFonts w:ascii="Times New Roman" w:hAnsi="Times New Roman" w:cs="Times New Roman"/>
          <w:sz w:val="24"/>
          <w:szCs w:val="24"/>
          <w:lang w:val="en-US"/>
        </w:rPr>
        <w:t>parties,</w:t>
      </w:r>
      <w:r>
        <w:rPr>
          <w:rFonts w:ascii="Times New Roman" w:hAnsi="Times New Roman" w:cs="Times New Roman"/>
          <w:sz w:val="24"/>
          <w:szCs w:val="24"/>
          <w:lang w:val="en-US"/>
        </w:rPr>
        <w:t xml:space="preserve"> I reserved my ruling. This is it I deal with each point in turn below.</w:t>
      </w:r>
    </w:p>
    <w:p w14:paraId="1840A476" w14:textId="77777777" w:rsidR="009B46F4" w:rsidRDefault="009B46F4" w:rsidP="00A60A2A">
      <w:pPr>
        <w:spacing w:after="0" w:line="360" w:lineRule="auto"/>
        <w:ind w:left="720"/>
        <w:jc w:val="both"/>
        <w:rPr>
          <w:rFonts w:ascii="Times New Roman" w:hAnsi="Times New Roman" w:cs="Times New Roman"/>
          <w:sz w:val="24"/>
          <w:szCs w:val="24"/>
          <w:lang w:val="en-US"/>
        </w:rPr>
      </w:pPr>
    </w:p>
    <w:p w14:paraId="172E2386" w14:textId="02CF5456" w:rsidR="009B46F4" w:rsidRPr="00A13E59" w:rsidRDefault="009B46F4" w:rsidP="00A60A2A">
      <w:pPr>
        <w:spacing w:after="0" w:line="360" w:lineRule="auto"/>
        <w:jc w:val="both"/>
        <w:rPr>
          <w:rFonts w:ascii="Times New Roman" w:hAnsi="Times New Roman" w:cs="Times New Roman"/>
          <w:b/>
          <w:bCs/>
          <w:sz w:val="24"/>
          <w:szCs w:val="24"/>
          <w:u w:val="single"/>
          <w:lang w:val="en-US"/>
        </w:rPr>
      </w:pPr>
      <w:r w:rsidRPr="00A13E59">
        <w:rPr>
          <w:rFonts w:ascii="Times New Roman" w:hAnsi="Times New Roman" w:cs="Times New Roman"/>
          <w:b/>
          <w:bCs/>
          <w:sz w:val="24"/>
          <w:szCs w:val="24"/>
          <w:u w:val="single"/>
          <w:lang w:val="en-US"/>
        </w:rPr>
        <w:t>The application to admit Joseph Zvirevo’s affidavit</w:t>
      </w:r>
    </w:p>
    <w:p w14:paraId="33687703" w14:textId="6A4AF4FE" w:rsidR="009B46F4" w:rsidRDefault="009B46F4" w:rsidP="00A60A2A">
      <w:pPr>
        <w:spacing w:after="0" w:line="360" w:lineRule="auto"/>
        <w:jc w:val="both"/>
        <w:rPr>
          <w:rFonts w:ascii="Times New Roman" w:hAnsi="Times New Roman" w:cs="Times New Roman"/>
          <w:sz w:val="24"/>
          <w:szCs w:val="24"/>
          <w:lang w:val="en-US"/>
        </w:rPr>
      </w:pPr>
      <w:r w:rsidRPr="009B46F4">
        <w:rPr>
          <w:rFonts w:ascii="Times New Roman" w:hAnsi="Times New Roman" w:cs="Times New Roman"/>
          <w:sz w:val="24"/>
          <w:szCs w:val="24"/>
          <w:lang w:val="en-US"/>
        </w:rPr>
        <w:tab/>
        <w:t xml:space="preserve"> </w:t>
      </w:r>
      <w:r>
        <w:rPr>
          <w:rFonts w:ascii="Times New Roman" w:hAnsi="Times New Roman" w:cs="Times New Roman"/>
          <w:sz w:val="24"/>
          <w:szCs w:val="24"/>
          <w:lang w:val="en-US"/>
        </w:rPr>
        <w:t xml:space="preserve">Mr </w:t>
      </w:r>
      <w:r w:rsidRPr="00A13E59">
        <w:rPr>
          <w:rFonts w:ascii="Times New Roman" w:hAnsi="Times New Roman" w:cs="Times New Roman"/>
          <w:i/>
          <w:iCs/>
          <w:sz w:val="24"/>
          <w:szCs w:val="24"/>
          <w:lang w:val="en-US"/>
        </w:rPr>
        <w:t>Madzvamuse</w:t>
      </w:r>
      <w:r>
        <w:rPr>
          <w:rFonts w:ascii="Times New Roman" w:hAnsi="Times New Roman" w:cs="Times New Roman"/>
          <w:sz w:val="24"/>
          <w:szCs w:val="24"/>
          <w:lang w:val="en-US"/>
        </w:rPr>
        <w:t xml:space="preserve"> applied to adduce into the record the affidavit of the joined parties as they were joined </w:t>
      </w:r>
      <w:r w:rsidR="00AD4FE6">
        <w:rPr>
          <w:rFonts w:ascii="Times New Roman" w:hAnsi="Times New Roman" w:cs="Times New Roman"/>
          <w:sz w:val="24"/>
          <w:szCs w:val="24"/>
          <w:lang w:val="en-US"/>
        </w:rPr>
        <w:t>so that</w:t>
      </w:r>
      <w:r>
        <w:rPr>
          <w:rFonts w:ascii="Times New Roman" w:hAnsi="Times New Roman" w:cs="Times New Roman"/>
          <w:sz w:val="24"/>
          <w:szCs w:val="24"/>
          <w:lang w:val="en-US"/>
        </w:rPr>
        <w:t xml:space="preserve"> their position is known </w:t>
      </w:r>
      <w:r w:rsidR="00AD4FE6">
        <w:rPr>
          <w:rFonts w:ascii="Times New Roman" w:hAnsi="Times New Roman" w:cs="Times New Roman"/>
          <w:sz w:val="24"/>
          <w:szCs w:val="24"/>
          <w:lang w:val="en-US"/>
        </w:rPr>
        <w:t>as the affidavit</w:t>
      </w:r>
      <w:r>
        <w:rPr>
          <w:rFonts w:ascii="Times New Roman" w:hAnsi="Times New Roman" w:cs="Times New Roman"/>
          <w:sz w:val="24"/>
          <w:szCs w:val="24"/>
          <w:lang w:val="en-US"/>
        </w:rPr>
        <w:t xml:space="preserve"> of Joseph Zvirevo is not part of the consolidated record. The affidavit </w:t>
      </w:r>
      <w:r w:rsidR="00AD4FE6">
        <w:rPr>
          <w:rFonts w:ascii="Times New Roman" w:hAnsi="Times New Roman" w:cs="Times New Roman"/>
          <w:sz w:val="24"/>
          <w:szCs w:val="24"/>
          <w:lang w:val="en-US"/>
        </w:rPr>
        <w:t>of Joseph</w:t>
      </w:r>
      <w:r>
        <w:rPr>
          <w:rFonts w:ascii="Times New Roman" w:hAnsi="Times New Roman" w:cs="Times New Roman"/>
          <w:sz w:val="24"/>
          <w:szCs w:val="24"/>
          <w:lang w:val="en-US"/>
        </w:rPr>
        <w:t xml:space="preserve"> Zvirevo </w:t>
      </w:r>
      <w:r w:rsidR="00AD4FE6">
        <w:rPr>
          <w:rFonts w:ascii="Times New Roman" w:hAnsi="Times New Roman" w:cs="Times New Roman"/>
          <w:sz w:val="24"/>
          <w:szCs w:val="24"/>
          <w:lang w:val="en-US"/>
        </w:rPr>
        <w:t>is allegedly</w:t>
      </w:r>
      <w:r>
        <w:rPr>
          <w:rFonts w:ascii="Times New Roman" w:hAnsi="Times New Roman" w:cs="Times New Roman"/>
          <w:sz w:val="24"/>
          <w:szCs w:val="24"/>
          <w:lang w:val="en-US"/>
        </w:rPr>
        <w:t xml:space="preserve"> deposed to on his own behalf and also on behalf </w:t>
      </w:r>
      <w:r w:rsidR="00AD4FE6">
        <w:rPr>
          <w:rFonts w:ascii="Times New Roman" w:hAnsi="Times New Roman" w:cs="Times New Roman"/>
          <w:sz w:val="24"/>
          <w:szCs w:val="24"/>
          <w:lang w:val="en-US"/>
        </w:rPr>
        <w:t>of the</w:t>
      </w:r>
      <w:r>
        <w:rPr>
          <w:rFonts w:ascii="Times New Roman" w:hAnsi="Times New Roman" w:cs="Times New Roman"/>
          <w:sz w:val="24"/>
          <w:szCs w:val="24"/>
          <w:lang w:val="en-US"/>
        </w:rPr>
        <w:t xml:space="preserve"> other 553 joined parties.</w:t>
      </w:r>
    </w:p>
    <w:p w14:paraId="4A3B0132" w14:textId="788EB000" w:rsidR="00E13B44" w:rsidRDefault="009B46F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the affidavit Joseph Zvirevo generally joins issues with the initial 300 applicants. He however makes </w:t>
      </w:r>
      <w:r w:rsidR="00AD4FE6">
        <w:rPr>
          <w:rFonts w:ascii="Times New Roman" w:hAnsi="Times New Roman" w:cs="Times New Roman"/>
          <w:sz w:val="24"/>
          <w:szCs w:val="24"/>
          <w:lang w:val="en-US"/>
        </w:rPr>
        <w:t>a starting</w:t>
      </w:r>
      <w:r>
        <w:rPr>
          <w:rFonts w:ascii="Times New Roman" w:hAnsi="Times New Roman" w:cs="Times New Roman"/>
          <w:sz w:val="24"/>
          <w:szCs w:val="24"/>
          <w:lang w:val="en-US"/>
        </w:rPr>
        <w:t xml:space="preserve"> averment to the effect </w:t>
      </w:r>
      <w:r w:rsidR="00AD4FE6">
        <w:rPr>
          <w:rFonts w:ascii="Times New Roman" w:hAnsi="Times New Roman" w:cs="Times New Roman"/>
          <w:sz w:val="24"/>
          <w:szCs w:val="24"/>
          <w:lang w:val="en-US"/>
        </w:rPr>
        <w:t>that despite</w:t>
      </w:r>
      <w:r>
        <w:rPr>
          <w:rFonts w:ascii="Times New Roman" w:hAnsi="Times New Roman" w:cs="Times New Roman"/>
          <w:sz w:val="24"/>
          <w:szCs w:val="24"/>
          <w:lang w:val="en-US"/>
        </w:rPr>
        <w:t xml:space="preserve"> an approach to the office </w:t>
      </w:r>
      <w:r w:rsidR="00AD4FE6">
        <w:rPr>
          <w:rFonts w:ascii="Times New Roman" w:hAnsi="Times New Roman" w:cs="Times New Roman"/>
          <w:sz w:val="24"/>
          <w:szCs w:val="24"/>
          <w:lang w:val="en-US"/>
        </w:rPr>
        <w:t>of the</w:t>
      </w:r>
      <w:r>
        <w:rPr>
          <w:rFonts w:ascii="Times New Roman" w:hAnsi="Times New Roman" w:cs="Times New Roman"/>
          <w:sz w:val="24"/>
          <w:szCs w:val="24"/>
          <w:lang w:val="en-US"/>
        </w:rPr>
        <w:t xml:space="preserve"> Registrar of Companies </w:t>
      </w:r>
      <w:r w:rsidR="00AD4FE6">
        <w:rPr>
          <w:rFonts w:ascii="Times New Roman" w:hAnsi="Times New Roman" w:cs="Times New Roman"/>
          <w:sz w:val="24"/>
          <w:szCs w:val="24"/>
          <w:lang w:val="en-US"/>
        </w:rPr>
        <w:t>and a</w:t>
      </w:r>
      <w:r>
        <w:rPr>
          <w:rFonts w:ascii="Times New Roman" w:hAnsi="Times New Roman" w:cs="Times New Roman"/>
          <w:sz w:val="24"/>
          <w:szCs w:val="24"/>
          <w:lang w:val="en-US"/>
        </w:rPr>
        <w:t xml:space="preserve"> company search, they have </w:t>
      </w:r>
      <w:r w:rsidR="00AD4FE6">
        <w:rPr>
          <w:rFonts w:ascii="Times New Roman" w:hAnsi="Times New Roman" w:cs="Times New Roman"/>
          <w:sz w:val="24"/>
          <w:szCs w:val="24"/>
          <w:lang w:val="en-US"/>
        </w:rPr>
        <w:t>failed to</w:t>
      </w:r>
      <w:r>
        <w:rPr>
          <w:rFonts w:ascii="Times New Roman" w:hAnsi="Times New Roman" w:cs="Times New Roman"/>
          <w:sz w:val="24"/>
          <w:szCs w:val="24"/>
          <w:lang w:val="en-US"/>
        </w:rPr>
        <w:t xml:space="preserve"> ascertain the existence of </w:t>
      </w:r>
      <w:r w:rsidR="00AD4FE6">
        <w:rPr>
          <w:rFonts w:ascii="Times New Roman" w:hAnsi="Times New Roman" w:cs="Times New Roman"/>
          <w:sz w:val="24"/>
          <w:szCs w:val="24"/>
          <w:lang w:val="en-US"/>
        </w:rPr>
        <w:t>the respondent</w:t>
      </w:r>
      <w:r>
        <w:rPr>
          <w:rFonts w:ascii="Times New Roman" w:hAnsi="Times New Roman" w:cs="Times New Roman"/>
          <w:sz w:val="24"/>
          <w:szCs w:val="24"/>
          <w:lang w:val="en-US"/>
        </w:rPr>
        <w:t xml:space="preserve"> as the Chief Regi</w:t>
      </w:r>
      <w:r w:rsidR="00E13B44">
        <w:rPr>
          <w:rFonts w:ascii="Times New Roman" w:hAnsi="Times New Roman" w:cs="Times New Roman"/>
          <w:sz w:val="24"/>
          <w:szCs w:val="24"/>
          <w:lang w:val="en-US"/>
        </w:rPr>
        <w:t xml:space="preserve">strar of Companies has not </w:t>
      </w:r>
      <w:r w:rsidR="00AD4FE6">
        <w:rPr>
          <w:rFonts w:ascii="Times New Roman" w:hAnsi="Times New Roman" w:cs="Times New Roman"/>
          <w:sz w:val="24"/>
          <w:szCs w:val="24"/>
          <w:lang w:val="en-US"/>
        </w:rPr>
        <w:t>responded to</w:t>
      </w:r>
      <w:r w:rsidR="00E13B44">
        <w:rPr>
          <w:rFonts w:ascii="Times New Roman" w:hAnsi="Times New Roman" w:cs="Times New Roman"/>
          <w:sz w:val="24"/>
          <w:szCs w:val="24"/>
          <w:lang w:val="en-US"/>
        </w:rPr>
        <w:t xml:space="preserve"> their letter. In the circumstances, they caution the court </w:t>
      </w:r>
      <w:r w:rsidR="00AD4FE6">
        <w:rPr>
          <w:rFonts w:ascii="Times New Roman" w:hAnsi="Times New Roman" w:cs="Times New Roman"/>
          <w:sz w:val="24"/>
          <w:szCs w:val="24"/>
          <w:lang w:val="en-US"/>
        </w:rPr>
        <w:t>against relying</w:t>
      </w:r>
      <w:r w:rsidR="00E13B44">
        <w:rPr>
          <w:rFonts w:ascii="Times New Roman" w:hAnsi="Times New Roman" w:cs="Times New Roman"/>
          <w:sz w:val="24"/>
          <w:szCs w:val="24"/>
          <w:lang w:val="en-US"/>
        </w:rPr>
        <w:t xml:space="preserve"> on the </w:t>
      </w:r>
      <w:r w:rsidR="00AD4FE6">
        <w:rPr>
          <w:rFonts w:ascii="Times New Roman" w:hAnsi="Times New Roman" w:cs="Times New Roman"/>
          <w:sz w:val="24"/>
          <w:szCs w:val="24"/>
          <w:lang w:val="en-US"/>
        </w:rPr>
        <w:t>respondent’s evidence</w:t>
      </w:r>
      <w:r w:rsidR="00E13B44">
        <w:rPr>
          <w:rFonts w:ascii="Times New Roman" w:hAnsi="Times New Roman" w:cs="Times New Roman"/>
          <w:sz w:val="24"/>
          <w:szCs w:val="24"/>
          <w:lang w:val="en-US"/>
        </w:rPr>
        <w:t xml:space="preserve">. They insist on </w:t>
      </w:r>
      <w:r w:rsidR="00AD4FE6">
        <w:rPr>
          <w:rFonts w:ascii="Times New Roman" w:hAnsi="Times New Roman" w:cs="Times New Roman"/>
          <w:sz w:val="24"/>
          <w:szCs w:val="24"/>
          <w:lang w:val="en-US"/>
        </w:rPr>
        <w:t>the adducing</w:t>
      </w:r>
      <w:r w:rsidR="00E13B44">
        <w:rPr>
          <w:rFonts w:ascii="Times New Roman" w:hAnsi="Times New Roman" w:cs="Times New Roman"/>
          <w:sz w:val="24"/>
          <w:szCs w:val="24"/>
          <w:lang w:val="en-US"/>
        </w:rPr>
        <w:t xml:space="preserve"> of this affidavit into </w:t>
      </w:r>
      <w:r w:rsidR="00AD4FE6">
        <w:rPr>
          <w:rFonts w:ascii="Times New Roman" w:hAnsi="Times New Roman" w:cs="Times New Roman"/>
          <w:sz w:val="24"/>
          <w:szCs w:val="24"/>
          <w:lang w:val="en-US"/>
        </w:rPr>
        <w:t>the record</w:t>
      </w:r>
      <w:r w:rsidR="00E13B44">
        <w:rPr>
          <w:rFonts w:ascii="Times New Roman" w:hAnsi="Times New Roman" w:cs="Times New Roman"/>
          <w:sz w:val="24"/>
          <w:szCs w:val="24"/>
          <w:lang w:val="en-US"/>
        </w:rPr>
        <w:t xml:space="preserve"> and that the </w:t>
      </w:r>
      <w:r w:rsidR="00AD4FE6">
        <w:rPr>
          <w:rFonts w:ascii="Times New Roman" w:hAnsi="Times New Roman" w:cs="Times New Roman"/>
          <w:sz w:val="24"/>
          <w:szCs w:val="24"/>
          <w:lang w:val="en-US"/>
        </w:rPr>
        <w:t>evidence points</w:t>
      </w:r>
      <w:r w:rsidR="00E13B44">
        <w:rPr>
          <w:rFonts w:ascii="Times New Roman" w:hAnsi="Times New Roman" w:cs="Times New Roman"/>
          <w:sz w:val="24"/>
          <w:szCs w:val="24"/>
          <w:lang w:val="en-US"/>
        </w:rPr>
        <w:t xml:space="preserve"> to the </w:t>
      </w:r>
      <w:r w:rsidR="00AD4FE6">
        <w:rPr>
          <w:rFonts w:ascii="Times New Roman" w:hAnsi="Times New Roman" w:cs="Times New Roman"/>
          <w:sz w:val="24"/>
          <w:szCs w:val="24"/>
          <w:lang w:val="en-US"/>
        </w:rPr>
        <w:t>nonexistence</w:t>
      </w:r>
      <w:r w:rsidR="00E13B44">
        <w:rPr>
          <w:rFonts w:ascii="Times New Roman" w:hAnsi="Times New Roman" w:cs="Times New Roman"/>
          <w:sz w:val="24"/>
          <w:szCs w:val="24"/>
          <w:lang w:val="en-US"/>
        </w:rPr>
        <w:t xml:space="preserve"> of </w:t>
      </w:r>
      <w:r w:rsidR="00AD4FE6">
        <w:rPr>
          <w:rFonts w:ascii="Times New Roman" w:hAnsi="Times New Roman" w:cs="Times New Roman"/>
          <w:sz w:val="24"/>
          <w:szCs w:val="24"/>
          <w:lang w:val="en-US"/>
        </w:rPr>
        <w:t>the respondent</w:t>
      </w:r>
      <w:r w:rsidR="00E13B44">
        <w:rPr>
          <w:rFonts w:ascii="Times New Roman" w:hAnsi="Times New Roman" w:cs="Times New Roman"/>
          <w:sz w:val="24"/>
          <w:szCs w:val="24"/>
          <w:lang w:val="en-US"/>
        </w:rPr>
        <w:t xml:space="preserve">. </w:t>
      </w:r>
    </w:p>
    <w:p w14:paraId="47127545" w14:textId="46623C51" w:rsidR="00F01244" w:rsidRDefault="00E13B4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Mr </w:t>
      </w:r>
      <w:r w:rsidRPr="00A13E59">
        <w:rPr>
          <w:rFonts w:ascii="Times New Roman" w:hAnsi="Times New Roman" w:cs="Times New Roman"/>
          <w:i/>
          <w:iCs/>
          <w:sz w:val="24"/>
          <w:szCs w:val="24"/>
          <w:lang w:val="en-US"/>
        </w:rPr>
        <w:t xml:space="preserve">Banda </w:t>
      </w:r>
      <w:r>
        <w:rPr>
          <w:rFonts w:ascii="Times New Roman" w:hAnsi="Times New Roman" w:cs="Times New Roman"/>
          <w:sz w:val="24"/>
          <w:szCs w:val="24"/>
          <w:lang w:val="en-US"/>
        </w:rPr>
        <w:t xml:space="preserve">was opposed to </w:t>
      </w:r>
      <w:r w:rsidR="00AD4FE6">
        <w:rPr>
          <w:rFonts w:ascii="Times New Roman" w:hAnsi="Times New Roman" w:cs="Times New Roman"/>
          <w:sz w:val="24"/>
          <w:szCs w:val="24"/>
          <w:lang w:val="en-US"/>
        </w:rPr>
        <w:t>the adducing</w:t>
      </w:r>
      <w:r>
        <w:rPr>
          <w:rFonts w:ascii="Times New Roman" w:hAnsi="Times New Roman" w:cs="Times New Roman"/>
          <w:sz w:val="24"/>
          <w:szCs w:val="24"/>
          <w:lang w:val="en-US"/>
        </w:rPr>
        <w:t xml:space="preserve"> of the </w:t>
      </w:r>
      <w:r w:rsidR="00AD4FE6">
        <w:rPr>
          <w:rFonts w:ascii="Times New Roman" w:hAnsi="Times New Roman" w:cs="Times New Roman"/>
          <w:sz w:val="24"/>
          <w:szCs w:val="24"/>
          <w:lang w:val="en-US"/>
        </w:rPr>
        <w:t>supplementary affidavit</w:t>
      </w:r>
      <w:r>
        <w:rPr>
          <w:rFonts w:ascii="Times New Roman" w:hAnsi="Times New Roman" w:cs="Times New Roman"/>
          <w:sz w:val="24"/>
          <w:szCs w:val="24"/>
          <w:lang w:val="en-US"/>
        </w:rPr>
        <w:t xml:space="preserve"> as it has not been made on notice as prescribed by </w:t>
      </w:r>
      <w:r w:rsidR="00AD4FE6">
        <w:rPr>
          <w:rFonts w:ascii="Times New Roman" w:hAnsi="Times New Roman" w:cs="Times New Roman"/>
          <w:sz w:val="24"/>
          <w:szCs w:val="24"/>
          <w:lang w:val="en-US"/>
        </w:rPr>
        <w:t>the Rules</w:t>
      </w:r>
      <w:r>
        <w:rPr>
          <w:rFonts w:ascii="Times New Roman" w:hAnsi="Times New Roman" w:cs="Times New Roman"/>
          <w:sz w:val="24"/>
          <w:szCs w:val="24"/>
          <w:lang w:val="en-US"/>
        </w:rPr>
        <w:t xml:space="preserve">. It was averred that Mr </w:t>
      </w:r>
      <w:r w:rsidRPr="00A13E59">
        <w:rPr>
          <w:rFonts w:ascii="Times New Roman" w:hAnsi="Times New Roman" w:cs="Times New Roman"/>
          <w:i/>
          <w:iCs/>
          <w:sz w:val="24"/>
          <w:szCs w:val="24"/>
          <w:lang w:val="en-US"/>
        </w:rPr>
        <w:t xml:space="preserve">Banda </w:t>
      </w:r>
      <w:r>
        <w:rPr>
          <w:rFonts w:ascii="Times New Roman" w:hAnsi="Times New Roman" w:cs="Times New Roman"/>
          <w:sz w:val="24"/>
          <w:szCs w:val="24"/>
          <w:lang w:val="en-US"/>
        </w:rPr>
        <w:t xml:space="preserve">was only hearing for the first </w:t>
      </w:r>
      <w:r w:rsidR="00AD4FE6">
        <w:rPr>
          <w:rFonts w:ascii="Times New Roman" w:hAnsi="Times New Roman" w:cs="Times New Roman"/>
          <w:sz w:val="24"/>
          <w:szCs w:val="24"/>
          <w:lang w:val="en-US"/>
        </w:rPr>
        <w:t>time about</w:t>
      </w:r>
      <w:r w:rsidR="00F01244">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this application</w:t>
      </w:r>
      <w:r w:rsidR="00F01244">
        <w:rPr>
          <w:rFonts w:ascii="Times New Roman" w:hAnsi="Times New Roman" w:cs="Times New Roman"/>
          <w:sz w:val="24"/>
          <w:szCs w:val="24"/>
          <w:lang w:val="en-US"/>
        </w:rPr>
        <w:t xml:space="preserve">. It </w:t>
      </w:r>
      <w:r w:rsidR="00AD4FE6">
        <w:rPr>
          <w:rFonts w:ascii="Times New Roman" w:hAnsi="Times New Roman" w:cs="Times New Roman"/>
          <w:sz w:val="24"/>
          <w:szCs w:val="24"/>
          <w:lang w:val="en-US"/>
        </w:rPr>
        <w:t>was pointed</w:t>
      </w:r>
      <w:r w:rsidR="00F01244">
        <w:rPr>
          <w:rFonts w:ascii="Times New Roman" w:hAnsi="Times New Roman" w:cs="Times New Roman"/>
          <w:sz w:val="24"/>
          <w:szCs w:val="24"/>
          <w:lang w:val="en-US"/>
        </w:rPr>
        <w:t xml:space="preserve"> out that Mr </w:t>
      </w:r>
      <w:r w:rsidR="00F01244" w:rsidRPr="00A13E59">
        <w:rPr>
          <w:rFonts w:ascii="Times New Roman" w:hAnsi="Times New Roman" w:cs="Times New Roman"/>
          <w:i/>
          <w:iCs/>
          <w:sz w:val="24"/>
          <w:szCs w:val="24"/>
          <w:lang w:val="en-US"/>
        </w:rPr>
        <w:t>Madz</w:t>
      </w:r>
      <w:r w:rsidR="00A13E59">
        <w:rPr>
          <w:rFonts w:ascii="Times New Roman" w:hAnsi="Times New Roman" w:cs="Times New Roman"/>
          <w:i/>
          <w:iCs/>
          <w:sz w:val="24"/>
          <w:szCs w:val="24"/>
          <w:lang w:val="en-US"/>
        </w:rPr>
        <w:t>v</w:t>
      </w:r>
      <w:r w:rsidR="00F01244" w:rsidRPr="00A13E59">
        <w:rPr>
          <w:rFonts w:ascii="Times New Roman" w:hAnsi="Times New Roman" w:cs="Times New Roman"/>
          <w:i/>
          <w:iCs/>
          <w:sz w:val="24"/>
          <w:szCs w:val="24"/>
          <w:lang w:val="en-US"/>
        </w:rPr>
        <w:t>amuse</w:t>
      </w:r>
      <w:r w:rsidR="00F01244">
        <w:rPr>
          <w:rFonts w:ascii="Times New Roman" w:hAnsi="Times New Roman" w:cs="Times New Roman"/>
          <w:sz w:val="24"/>
          <w:szCs w:val="24"/>
          <w:lang w:val="en-US"/>
        </w:rPr>
        <w:t xml:space="preserve"> </w:t>
      </w:r>
      <w:r w:rsidR="00AD4FE6">
        <w:rPr>
          <w:rFonts w:ascii="Times New Roman" w:hAnsi="Times New Roman" w:cs="Times New Roman"/>
          <w:sz w:val="24"/>
          <w:szCs w:val="24"/>
          <w:lang w:val="en-US"/>
        </w:rPr>
        <w:t>had not related</w:t>
      </w:r>
      <w:r w:rsidR="00F01244">
        <w:rPr>
          <w:rFonts w:ascii="Times New Roman" w:hAnsi="Times New Roman" w:cs="Times New Roman"/>
          <w:sz w:val="24"/>
          <w:szCs w:val="24"/>
          <w:lang w:val="en-US"/>
        </w:rPr>
        <w:t xml:space="preserve"> to the requirements </w:t>
      </w:r>
      <w:r w:rsidR="00AD4FE6">
        <w:rPr>
          <w:rFonts w:ascii="Times New Roman" w:hAnsi="Times New Roman" w:cs="Times New Roman"/>
          <w:sz w:val="24"/>
          <w:szCs w:val="24"/>
          <w:lang w:val="en-US"/>
        </w:rPr>
        <w:t>for leave</w:t>
      </w:r>
      <w:r w:rsidR="00F01244">
        <w:rPr>
          <w:rFonts w:ascii="Times New Roman" w:hAnsi="Times New Roman" w:cs="Times New Roman"/>
          <w:sz w:val="24"/>
          <w:szCs w:val="24"/>
          <w:lang w:val="en-US"/>
        </w:rPr>
        <w:t xml:space="preserve"> to file a supplementary affidavit and this application </w:t>
      </w:r>
      <w:r w:rsidR="00AD4FE6">
        <w:rPr>
          <w:rFonts w:ascii="Times New Roman" w:hAnsi="Times New Roman" w:cs="Times New Roman"/>
          <w:sz w:val="24"/>
          <w:szCs w:val="24"/>
          <w:lang w:val="en-US"/>
        </w:rPr>
        <w:t>should fail</w:t>
      </w:r>
      <w:r w:rsidR="00F01244">
        <w:rPr>
          <w:rFonts w:ascii="Times New Roman" w:hAnsi="Times New Roman" w:cs="Times New Roman"/>
          <w:sz w:val="24"/>
          <w:szCs w:val="24"/>
          <w:lang w:val="en-US"/>
        </w:rPr>
        <w:t xml:space="preserve">. </w:t>
      </w:r>
    </w:p>
    <w:p w14:paraId="6C83EEBD" w14:textId="115F5ED0" w:rsidR="00461A95" w:rsidRDefault="00F0124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fact that Mr </w:t>
      </w:r>
      <w:r w:rsidRPr="00A13E59">
        <w:rPr>
          <w:rFonts w:ascii="Times New Roman" w:hAnsi="Times New Roman" w:cs="Times New Roman"/>
          <w:i/>
          <w:iCs/>
          <w:sz w:val="24"/>
          <w:szCs w:val="24"/>
          <w:lang w:val="en-US"/>
        </w:rPr>
        <w:t>Madz</w:t>
      </w:r>
      <w:r w:rsidR="00A13E59" w:rsidRPr="00A13E59">
        <w:rPr>
          <w:rFonts w:ascii="Times New Roman" w:hAnsi="Times New Roman" w:cs="Times New Roman"/>
          <w:i/>
          <w:iCs/>
          <w:sz w:val="24"/>
          <w:szCs w:val="24"/>
          <w:lang w:val="en-US"/>
        </w:rPr>
        <w:t>v</w:t>
      </w:r>
      <w:r w:rsidRPr="00A13E59">
        <w:rPr>
          <w:rFonts w:ascii="Times New Roman" w:hAnsi="Times New Roman" w:cs="Times New Roman"/>
          <w:i/>
          <w:iCs/>
          <w:sz w:val="24"/>
          <w:szCs w:val="24"/>
          <w:lang w:val="en-US"/>
        </w:rPr>
        <w:t xml:space="preserve">amuse </w:t>
      </w:r>
      <w:r w:rsidR="00AD4FE6">
        <w:rPr>
          <w:rFonts w:ascii="Times New Roman" w:hAnsi="Times New Roman" w:cs="Times New Roman"/>
          <w:sz w:val="24"/>
          <w:szCs w:val="24"/>
          <w:lang w:val="en-US"/>
        </w:rPr>
        <w:t>went further</w:t>
      </w:r>
      <w:r>
        <w:rPr>
          <w:rFonts w:ascii="Times New Roman" w:hAnsi="Times New Roman" w:cs="Times New Roman"/>
          <w:sz w:val="24"/>
          <w:szCs w:val="24"/>
          <w:lang w:val="en-US"/>
        </w:rPr>
        <w:t xml:space="preserve"> to relate to the </w:t>
      </w:r>
      <w:r w:rsidR="00AD4FE6">
        <w:rPr>
          <w:rFonts w:ascii="Times New Roman" w:hAnsi="Times New Roman" w:cs="Times New Roman"/>
          <w:sz w:val="24"/>
          <w:szCs w:val="24"/>
          <w:lang w:val="en-US"/>
        </w:rPr>
        <w:t>contents of</w:t>
      </w:r>
      <w:r>
        <w:rPr>
          <w:rFonts w:ascii="Times New Roman" w:hAnsi="Times New Roman" w:cs="Times New Roman"/>
          <w:sz w:val="24"/>
          <w:szCs w:val="24"/>
          <w:lang w:val="en-US"/>
        </w:rPr>
        <w:t xml:space="preserve"> the affidavit was alleged </w:t>
      </w:r>
      <w:r w:rsidR="009B55B5">
        <w:rPr>
          <w:rFonts w:ascii="Times New Roman" w:hAnsi="Times New Roman" w:cs="Times New Roman"/>
          <w:sz w:val="24"/>
          <w:szCs w:val="24"/>
          <w:lang w:val="en-US"/>
        </w:rPr>
        <w:t>to be</w:t>
      </w:r>
      <w:r>
        <w:rPr>
          <w:rFonts w:ascii="Times New Roman" w:hAnsi="Times New Roman" w:cs="Times New Roman"/>
          <w:sz w:val="24"/>
          <w:szCs w:val="24"/>
          <w:lang w:val="en-US"/>
        </w:rPr>
        <w:t xml:space="preserve"> improper. As to the </w:t>
      </w:r>
      <w:r w:rsidR="00AD4FE6">
        <w:rPr>
          <w:rFonts w:ascii="Times New Roman" w:hAnsi="Times New Roman" w:cs="Times New Roman"/>
          <w:sz w:val="24"/>
          <w:szCs w:val="24"/>
          <w:lang w:val="en-US"/>
        </w:rPr>
        <w:t>allegation that</w:t>
      </w:r>
      <w:r>
        <w:rPr>
          <w:rFonts w:ascii="Times New Roman" w:hAnsi="Times New Roman" w:cs="Times New Roman"/>
          <w:sz w:val="24"/>
          <w:szCs w:val="24"/>
          <w:lang w:val="en-US"/>
        </w:rPr>
        <w:t xml:space="preserve"> the respondent is a non -existent company, Mr </w:t>
      </w:r>
      <w:r w:rsidR="009B55B5" w:rsidRPr="00222E56">
        <w:rPr>
          <w:rFonts w:ascii="Times New Roman" w:hAnsi="Times New Roman" w:cs="Times New Roman"/>
          <w:i/>
          <w:iCs/>
          <w:sz w:val="24"/>
          <w:szCs w:val="24"/>
          <w:lang w:val="en-US"/>
        </w:rPr>
        <w:lastRenderedPageBreak/>
        <w:t>Banda</w:t>
      </w:r>
      <w:r w:rsidR="009B55B5">
        <w:rPr>
          <w:rFonts w:ascii="Times New Roman" w:hAnsi="Times New Roman" w:cs="Times New Roman"/>
          <w:sz w:val="24"/>
          <w:szCs w:val="24"/>
          <w:lang w:val="en-US"/>
        </w:rPr>
        <w:t xml:space="preserve"> said</w:t>
      </w:r>
      <w:r>
        <w:rPr>
          <w:rFonts w:ascii="Times New Roman" w:hAnsi="Times New Roman" w:cs="Times New Roman"/>
          <w:sz w:val="24"/>
          <w:szCs w:val="24"/>
          <w:lang w:val="en-US"/>
        </w:rPr>
        <w:t xml:space="preserve"> this is a </w:t>
      </w:r>
      <w:r w:rsidR="009B55B5">
        <w:rPr>
          <w:rFonts w:ascii="Times New Roman" w:hAnsi="Times New Roman" w:cs="Times New Roman"/>
          <w:sz w:val="24"/>
          <w:szCs w:val="24"/>
          <w:lang w:val="en-US"/>
        </w:rPr>
        <w:t>startling</w:t>
      </w:r>
      <w:r w:rsidR="00222E56">
        <w:rPr>
          <w:rFonts w:ascii="Times New Roman" w:hAnsi="Times New Roman" w:cs="Times New Roman"/>
          <w:sz w:val="24"/>
          <w:szCs w:val="24"/>
          <w:lang w:val="en-US"/>
        </w:rPr>
        <w:t xml:space="preserve"> and unfortunate</w:t>
      </w:r>
      <w:r w:rsidR="009B55B5">
        <w:rPr>
          <w:rFonts w:ascii="Times New Roman" w:hAnsi="Times New Roman" w:cs="Times New Roman"/>
          <w:sz w:val="24"/>
          <w:szCs w:val="24"/>
          <w:lang w:val="en-US"/>
        </w:rPr>
        <w:t xml:space="preserve"> revelation as</w:t>
      </w:r>
      <w:r>
        <w:rPr>
          <w:rFonts w:ascii="Times New Roman" w:hAnsi="Times New Roman" w:cs="Times New Roman"/>
          <w:sz w:val="24"/>
          <w:szCs w:val="24"/>
          <w:lang w:val="en-US"/>
        </w:rPr>
        <w:t xml:space="preserve"> it would mean there is </w:t>
      </w:r>
      <w:r w:rsidR="009B55B5">
        <w:rPr>
          <w:rFonts w:ascii="Times New Roman" w:hAnsi="Times New Roman" w:cs="Times New Roman"/>
          <w:sz w:val="24"/>
          <w:szCs w:val="24"/>
          <w:lang w:val="en-US"/>
        </w:rPr>
        <w:t>no respondent</w:t>
      </w:r>
      <w:r>
        <w:rPr>
          <w:rFonts w:ascii="Times New Roman" w:hAnsi="Times New Roman" w:cs="Times New Roman"/>
          <w:sz w:val="24"/>
          <w:szCs w:val="24"/>
          <w:lang w:val="en-US"/>
        </w:rPr>
        <w:t xml:space="preserve"> to be sued </w:t>
      </w:r>
      <w:r w:rsidR="00461A95">
        <w:rPr>
          <w:rFonts w:ascii="Times New Roman" w:hAnsi="Times New Roman" w:cs="Times New Roman"/>
          <w:sz w:val="24"/>
          <w:szCs w:val="24"/>
          <w:lang w:val="en-US"/>
        </w:rPr>
        <w:t xml:space="preserve">or </w:t>
      </w:r>
      <w:r w:rsidR="009B55B5">
        <w:rPr>
          <w:rFonts w:ascii="Times New Roman" w:hAnsi="Times New Roman" w:cs="Times New Roman"/>
          <w:sz w:val="24"/>
          <w:szCs w:val="24"/>
          <w:lang w:val="en-US"/>
        </w:rPr>
        <w:t>hold title</w:t>
      </w:r>
      <w:r w:rsidR="00461A95">
        <w:rPr>
          <w:rFonts w:ascii="Times New Roman" w:hAnsi="Times New Roman" w:cs="Times New Roman"/>
          <w:sz w:val="24"/>
          <w:szCs w:val="24"/>
          <w:lang w:val="en-US"/>
        </w:rPr>
        <w:t xml:space="preserve"> to land. </w:t>
      </w:r>
    </w:p>
    <w:p w14:paraId="6DDFCAA5" w14:textId="12C50FD5" w:rsidR="00461A95" w:rsidRDefault="00461A95"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Further, Mr </w:t>
      </w:r>
      <w:r w:rsidRPr="00222E56">
        <w:rPr>
          <w:rFonts w:ascii="Times New Roman" w:hAnsi="Times New Roman" w:cs="Times New Roman"/>
          <w:i/>
          <w:iCs/>
          <w:sz w:val="24"/>
          <w:szCs w:val="24"/>
          <w:lang w:val="en-US"/>
        </w:rPr>
        <w:t>Banda</w:t>
      </w:r>
      <w:r>
        <w:rPr>
          <w:rFonts w:ascii="Times New Roman" w:hAnsi="Times New Roman" w:cs="Times New Roman"/>
          <w:sz w:val="24"/>
          <w:szCs w:val="24"/>
          <w:lang w:val="en-US"/>
        </w:rPr>
        <w:t xml:space="preserve"> indicated that if the affidavit had been merely one of collegiality, </w:t>
      </w:r>
      <w:r w:rsidR="009B55B5">
        <w:rPr>
          <w:rFonts w:ascii="Times New Roman" w:hAnsi="Times New Roman" w:cs="Times New Roman"/>
          <w:sz w:val="24"/>
          <w:szCs w:val="24"/>
          <w:lang w:val="en-US"/>
        </w:rPr>
        <w:t>they would</w:t>
      </w:r>
      <w:r>
        <w:rPr>
          <w:rFonts w:ascii="Times New Roman" w:hAnsi="Times New Roman" w:cs="Times New Roman"/>
          <w:sz w:val="24"/>
          <w:szCs w:val="24"/>
          <w:lang w:val="en-US"/>
        </w:rPr>
        <w:t xml:space="preserve"> not have problems with its admission as the application for joinder was made on </w:t>
      </w:r>
      <w:r w:rsidR="009B55B5">
        <w:rPr>
          <w:rFonts w:ascii="Times New Roman" w:hAnsi="Times New Roman" w:cs="Times New Roman"/>
          <w:sz w:val="24"/>
          <w:szCs w:val="24"/>
          <w:lang w:val="en-US"/>
        </w:rPr>
        <w:t>that basis</w:t>
      </w:r>
      <w:r>
        <w:rPr>
          <w:rFonts w:ascii="Times New Roman" w:hAnsi="Times New Roman" w:cs="Times New Roman"/>
          <w:sz w:val="24"/>
          <w:szCs w:val="24"/>
          <w:lang w:val="en-US"/>
        </w:rPr>
        <w:t xml:space="preserve">. The joined applicants are said not to have </w:t>
      </w:r>
      <w:r w:rsidR="009B55B5">
        <w:rPr>
          <w:rFonts w:ascii="Times New Roman" w:hAnsi="Times New Roman" w:cs="Times New Roman"/>
          <w:sz w:val="24"/>
          <w:szCs w:val="24"/>
          <w:lang w:val="en-US"/>
        </w:rPr>
        <w:t>indicated that</w:t>
      </w:r>
      <w:r>
        <w:rPr>
          <w:rFonts w:ascii="Times New Roman" w:hAnsi="Times New Roman" w:cs="Times New Roman"/>
          <w:sz w:val="24"/>
          <w:szCs w:val="24"/>
          <w:lang w:val="en-US"/>
        </w:rPr>
        <w:t xml:space="preserve"> they want to introduce </w:t>
      </w:r>
      <w:r w:rsidR="00222E56">
        <w:rPr>
          <w:rFonts w:ascii="Times New Roman" w:hAnsi="Times New Roman" w:cs="Times New Roman"/>
          <w:sz w:val="24"/>
          <w:szCs w:val="24"/>
          <w:lang w:val="en-US"/>
        </w:rPr>
        <w:t>t</w:t>
      </w:r>
      <w:r>
        <w:rPr>
          <w:rFonts w:ascii="Times New Roman" w:hAnsi="Times New Roman" w:cs="Times New Roman"/>
          <w:sz w:val="24"/>
          <w:szCs w:val="24"/>
          <w:lang w:val="en-US"/>
        </w:rPr>
        <w:t xml:space="preserve">heir own case otherwise </w:t>
      </w:r>
      <w:r w:rsidR="009B55B5">
        <w:rPr>
          <w:rFonts w:ascii="Times New Roman" w:hAnsi="Times New Roman" w:cs="Times New Roman"/>
          <w:sz w:val="24"/>
          <w:szCs w:val="24"/>
          <w:lang w:val="en-US"/>
        </w:rPr>
        <w:t>the joinder</w:t>
      </w:r>
      <w:r>
        <w:rPr>
          <w:rFonts w:ascii="Times New Roman" w:hAnsi="Times New Roman" w:cs="Times New Roman"/>
          <w:sz w:val="24"/>
          <w:szCs w:val="24"/>
          <w:lang w:val="en-US"/>
        </w:rPr>
        <w:t xml:space="preserve"> would </w:t>
      </w:r>
      <w:r w:rsidR="009B55B5">
        <w:rPr>
          <w:rFonts w:ascii="Times New Roman" w:hAnsi="Times New Roman" w:cs="Times New Roman"/>
          <w:sz w:val="24"/>
          <w:szCs w:val="24"/>
          <w:lang w:val="en-US"/>
        </w:rPr>
        <w:t>not have</w:t>
      </w:r>
      <w:r>
        <w:rPr>
          <w:rFonts w:ascii="Times New Roman" w:hAnsi="Times New Roman" w:cs="Times New Roman"/>
          <w:sz w:val="24"/>
          <w:szCs w:val="24"/>
          <w:lang w:val="en-US"/>
        </w:rPr>
        <w:t xml:space="preserve"> </w:t>
      </w:r>
      <w:r w:rsidR="009B55B5">
        <w:rPr>
          <w:rFonts w:ascii="Times New Roman" w:hAnsi="Times New Roman" w:cs="Times New Roman"/>
          <w:sz w:val="24"/>
          <w:szCs w:val="24"/>
          <w:lang w:val="en-US"/>
        </w:rPr>
        <w:t>been granted and</w:t>
      </w:r>
      <w:r>
        <w:rPr>
          <w:rFonts w:ascii="Times New Roman" w:hAnsi="Times New Roman" w:cs="Times New Roman"/>
          <w:sz w:val="24"/>
          <w:szCs w:val="24"/>
          <w:lang w:val="en-US"/>
        </w:rPr>
        <w:t xml:space="preserve"> they would </w:t>
      </w:r>
      <w:r w:rsidR="009B55B5">
        <w:rPr>
          <w:rFonts w:ascii="Times New Roman" w:hAnsi="Times New Roman" w:cs="Times New Roman"/>
          <w:sz w:val="24"/>
          <w:szCs w:val="24"/>
          <w:lang w:val="en-US"/>
        </w:rPr>
        <w:t>have filed</w:t>
      </w:r>
      <w:r>
        <w:rPr>
          <w:rFonts w:ascii="Times New Roman" w:hAnsi="Times New Roman" w:cs="Times New Roman"/>
          <w:sz w:val="24"/>
          <w:szCs w:val="24"/>
          <w:lang w:val="en-US"/>
        </w:rPr>
        <w:t xml:space="preserve"> a separate suit. </w:t>
      </w:r>
    </w:p>
    <w:p w14:paraId="0E111D49" w14:textId="2B9B21B8" w:rsidR="005E22C4" w:rsidRDefault="00461A95"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At the initial hearing when </w:t>
      </w:r>
      <w:r w:rsidR="009B55B5">
        <w:rPr>
          <w:rFonts w:ascii="Times New Roman" w:hAnsi="Times New Roman" w:cs="Times New Roman"/>
          <w:sz w:val="24"/>
          <w:szCs w:val="24"/>
          <w:lang w:val="en-US"/>
        </w:rPr>
        <w:t>this matter</w:t>
      </w:r>
      <w:r w:rsidR="005E22C4">
        <w:rPr>
          <w:rFonts w:ascii="Times New Roman" w:hAnsi="Times New Roman" w:cs="Times New Roman"/>
          <w:sz w:val="24"/>
          <w:szCs w:val="24"/>
          <w:lang w:val="en-US"/>
        </w:rPr>
        <w:t xml:space="preserve"> was heard and a </w:t>
      </w:r>
      <w:r w:rsidR="009B55B5">
        <w:rPr>
          <w:rFonts w:ascii="Times New Roman" w:hAnsi="Times New Roman" w:cs="Times New Roman"/>
          <w:sz w:val="24"/>
          <w:szCs w:val="24"/>
          <w:lang w:val="en-US"/>
        </w:rPr>
        <w:t>postponement was</w:t>
      </w:r>
      <w:r w:rsidR="005E22C4">
        <w:rPr>
          <w:rFonts w:ascii="Times New Roman" w:hAnsi="Times New Roman" w:cs="Times New Roman"/>
          <w:sz w:val="24"/>
          <w:szCs w:val="24"/>
          <w:lang w:val="en-US"/>
        </w:rPr>
        <w:t xml:space="preserve"> sought on account of the </w:t>
      </w:r>
      <w:r w:rsidR="009B55B5">
        <w:rPr>
          <w:rFonts w:ascii="Times New Roman" w:hAnsi="Times New Roman" w:cs="Times New Roman"/>
          <w:sz w:val="24"/>
          <w:szCs w:val="24"/>
          <w:lang w:val="en-US"/>
        </w:rPr>
        <w:t>need to</w:t>
      </w:r>
      <w:r w:rsidR="005E22C4">
        <w:rPr>
          <w:rFonts w:ascii="Times New Roman" w:hAnsi="Times New Roman" w:cs="Times New Roman"/>
          <w:sz w:val="24"/>
          <w:szCs w:val="24"/>
          <w:lang w:val="en-US"/>
        </w:rPr>
        <w:t xml:space="preserve"> have the application for </w:t>
      </w:r>
      <w:r w:rsidR="009B55B5">
        <w:rPr>
          <w:rFonts w:ascii="Times New Roman" w:hAnsi="Times New Roman" w:cs="Times New Roman"/>
          <w:sz w:val="24"/>
          <w:szCs w:val="24"/>
          <w:lang w:val="en-US"/>
        </w:rPr>
        <w:t>joinder resolved</w:t>
      </w:r>
      <w:r w:rsidR="005E22C4">
        <w:rPr>
          <w:rFonts w:ascii="Times New Roman" w:hAnsi="Times New Roman" w:cs="Times New Roman"/>
          <w:sz w:val="24"/>
          <w:szCs w:val="24"/>
          <w:lang w:val="en-US"/>
        </w:rPr>
        <w:t xml:space="preserve">, the applicants </w:t>
      </w:r>
      <w:r w:rsidR="009B55B5">
        <w:rPr>
          <w:rFonts w:ascii="Times New Roman" w:hAnsi="Times New Roman" w:cs="Times New Roman"/>
          <w:sz w:val="24"/>
          <w:szCs w:val="24"/>
          <w:lang w:val="en-US"/>
        </w:rPr>
        <w:t>indicated that</w:t>
      </w:r>
      <w:r w:rsidR="005E22C4">
        <w:rPr>
          <w:rFonts w:ascii="Times New Roman" w:hAnsi="Times New Roman" w:cs="Times New Roman"/>
          <w:sz w:val="24"/>
          <w:szCs w:val="24"/>
          <w:lang w:val="en-US"/>
        </w:rPr>
        <w:t xml:space="preserve"> they wanted to impugn the lawfulness of Thomas Ritchie and how he had ascended </w:t>
      </w:r>
      <w:r w:rsidR="009B55B5">
        <w:rPr>
          <w:rFonts w:ascii="Times New Roman" w:hAnsi="Times New Roman" w:cs="Times New Roman"/>
          <w:sz w:val="24"/>
          <w:szCs w:val="24"/>
          <w:lang w:val="en-US"/>
        </w:rPr>
        <w:t>to directorship</w:t>
      </w:r>
      <w:r w:rsidR="005E22C4">
        <w:rPr>
          <w:rFonts w:ascii="Times New Roman" w:hAnsi="Times New Roman" w:cs="Times New Roman"/>
          <w:sz w:val="24"/>
          <w:szCs w:val="24"/>
          <w:lang w:val="en-US"/>
        </w:rPr>
        <w:t xml:space="preserve">. They wanted that issue to be fully ventilated before </w:t>
      </w:r>
      <w:r w:rsidR="009B55B5">
        <w:rPr>
          <w:rFonts w:ascii="Times New Roman" w:hAnsi="Times New Roman" w:cs="Times New Roman"/>
          <w:sz w:val="24"/>
          <w:szCs w:val="24"/>
          <w:lang w:val="en-US"/>
        </w:rPr>
        <w:t>the court</w:t>
      </w:r>
      <w:r w:rsidR="005E22C4">
        <w:rPr>
          <w:rFonts w:ascii="Times New Roman" w:hAnsi="Times New Roman" w:cs="Times New Roman"/>
          <w:sz w:val="24"/>
          <w:szCs w:val="24"/>
          <w:lang w:val="en-US"/>
        </w:rPr>
        <w:t xml:space="preserve">. </w:t>
      </w:r>
    </w:p>
    <w:p w14:paraId="5F72F276" w14:textId="615761D8" w:rsidR="005E22C4" w:rsidRDefault="005E22C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Mr </w:t>
      </w:r>
      <w:r w:rsidRPr="00222E56">
        <w:rPr>
          <w:rFonts w:ascii="Times New Roman" w:hAnsi="Times New Roman" w:cs="Times New Roman"/>
          <w:i/>
          <w:iCs/>
          <w:sz w:val="24"/>
          <w:szCs w:val="24"/>
          <w:lang w:val="en-US"/>
        </w:rPr>
        <w:t>Banda</w:t>
      </w:r>
      <w:r>
        <w:rPr>
          <w:rFonts w:ascii="Times New Roman" w:hAnsi="Times New Roman" w:cs="Times New Roman"/>
          <w:sz w:val="24"/>
          <w:szCs w:val="24"/>
          <w:lang w:val="en-US"/>
        </w:rPr>
        <w:t xml:space="preserve"> retorted that a point </w:t>
      </w:r>
      <w:r w:rsidR="00222E56" w:rsidRPr="005E22C4">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had already been raised questioning the authority </w:t>
      </w:r>
      <w:r w:rsidR="00222E56">
        <w:rPr>
          <w:rFonts w:ascii="Times New Roman" w:hAnsi="Times New Roman" w:cs="Times New Roman"/>
          <w:sz w:val="24"/>
          <w:szCs w:val="24"/>
          <w:lang w:val="en-US"/>
        </w:rPr>
        <w:t>of Thomas</w:t>
      </w:r>
      <w:r>
        <w:rPr>
          <w:rFonts w:ascii="Times New Roman" w:hAnsi="Times New Roman" w:cs="Times New Roman"/>
          <w:sz w:val="24"/>
          <w:szCs w:val="24"/>
          <w:lang w:val="en-US"/>
        </w:rPr>
        <w:t xml:space="preserve"> Richie.</w:t>
      </w:r>
    </w:p>
    <w:p w14:paraId="4C79CADA" w14:textId="1163200D" w:rsidR="009560E4" w:rsidRDefault="005E22C4" w:rsidP="00222E5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general, a party to proceedings has a right to be heard </w:t>
      </w:r>
      <w:r w:rsidR="009B55B5">
        <w:rPr>
          <w:rFonts w:ascii="Times New Roman" w:hAnsi="Times New Roman" w:cs="Times New Roman"/>
          <w:sz w:val="24"/>
          <w:szCs w:val="24"/>
          <w:lang w:val="en-US"/>
        </w:rPr>
        <w:t>by placing</w:t>
      </w:r>
      <w:r>
        <w:rPr>
          <w:rFonts w:ascii="Times New Roman" w:hAnsi="Times New Roman" w:cs="Times New Roman"/>
          <w:sz w:val="24"/>
          <w:szCs w:val="24"/>
          <w:lang w:val="en-US"/>
        </w:rPr>
        <w:t xml:space="preserve"> </w:t>
      </w:r>
      <w:r w:rsidR="000E4E3E">
        <w:rPr>
          <w:rFonts w:ascii="Times New Roman" w:hAnsi="Times New Roman" w:cs="Times New Roman"/>
          <w:sz w:val="24"/>
          <w:szCs w:val="24"/>
          <w:lang w:val="en-US"/>
        </w:rPr>
        <w:t xml:space="preserve">their matter before the court and is </w:t>
      </w:r>
      <w:r w:rsidR="009B55B5">
        <w:rPr>
          <w:rFonts w:ascii="Times New Roman" w:hAnsi="Times New Roman" w:cs="Times New Roman"/>
          <w:sz w:val="24"/>
          <w:szCs w:val="24"/>
          <w:lang w:val="en-US"/>
        </w:rPr>
        <w:t>entitled to</w:t>
      </w:r>
      <w:r w:rsidR="000E4E3E">
        <w:rPr>
          <w:rFonts w:ascii="Times New Roman" w:hAnsi="Times New Roman" w:cs="Times New Roman"/>
          <w:sz w:val="24"/>
          <w:szCs w:val="24"/>
          <w:lang w:val="en-US"/>
        </w:rPr>
        <w:t xml:space="preserve"> join issue with those already </w:t>
      </w:r>
      <w:r w:rsidR="009B55B5">
        <w:rPr>
          <w:rFonts w:ascii="Times New Roman" w:hAnsi="Times New Roman" w:cs="Times New Roman"/>
          <w:sz w:val="24"/>
          <w:szCs w:val="24"/>
          <w:lang w:val="en-US"/>
        </w:rPr>
        <w:t>before the</w:t>
      </w:r>
      <w:r w:rsidR="000E4E3E">
        <w:rPr>
          <w:rFonts w:ascii="Times New Roman" w:hAnsi="Times New Roman" w:cs="Times New Roman"/>
          <w:sz w:val="24"/>
          <w:szCs w:val="24"/>
          <w:lang w:val="en-US"/>
        </w:rPr>
        <w:t xml:space="preserve"> court </w:t>
      </w:r>
      <w:r w:rsidR="009B55B5">
        <w:rPr>
          <w:rFonts w:ascii="Times New Roman" w:hAnsi="Times New Roman" w:cs="Times New Roman"/>
          <w:sz w:val="24"/>
          <w:szCs w:val="24"/>
          <w:lang w:val="en-US"/>
        </w:rPr>
        <w:t>so as</w:t>
      </w:r>
      <w:r w:rsidR="000E4E3E">
        <w:rPr>
          <w:rFonts w:ascii="Times New Roman" w:hAnsi="Times New Roman" w:cs="Times New Roman"/>
          <w:sz w:val="24"/>
          <w:szCs w:val="24"/>
          <w:lang w:val="en-US"/>
        </w:rPr>
        <w:t xml:space="preserve"> to be before the court. Rule 59(1) provides that a court application shall be </w:t>
      </w:r>
      <w:r w:rsidR="009B55B5">
        <w:rPr>
          <w:rFonts w:ascii="Times New Roman" w:hAnsi="Times New Roman" w:cs="Times New Roman"/>
          <w:sz w:val="24"/>
          <w:szCs w:val="24"/>
          <w:lang w:val="en-US"/>
        </w:rPr>
        <w:t>supported by</w:t>
      </w:r>
      <w:r w:rsidR="000E4E3E">
        <w:rPr>
          <w:rFonts w:ascii="Times New Roman" w:hAnsi="Times New Roman" w:cs="Times New Roman"/>
          <w:sz w:val="24"/>
          <w:szCs w:val="24"/>
          <w:lang w:val="en-US"/>
        </w:rPr>
        <w:t xml:space="preserve"> one or more affidavits setting out the facts </w:t>
      </w:r>
      <w:r w:rsidR="009560E4">
        <w:rPr>
          <w:rFonts w:ascii="Times New Roman" w:hAnsi="Times New Roman" w:cs="Times New Roman"/>
          <w:sz w:val="24"/>
          <w:szCs w:val="24"/>
          <w:lang w:val="en-US"/>
        </w:rPr>
        <w:t xml:space="preserve">upon which an applicant relies. For </w:t>
      </w:r>
      <w:r w:rsidR="009B55B5">
        <w:rPr>
          <w:rFonts w:ascii="Times New Roman" w:hAnsi="Times New Roman" w:cs="Times New Roman"/>
          <w:sz w:val="24"/>
          <w:szCs w:val="24"/>
          <w:lang w:val="en-US"/>
        </w:rPr>
        <w:t>a party</w:t>
      </w:r>
      <w:r w:rsidR="009560E4">
        <w:rPr>
          <w:rFonts w:ascii="Times New Roman" w:hAnsi="Times New Roman" w:cs="Times New Roman"/>
          <w:sz w:val="24"/>
          <w:szCs w:val="24"/>
          <w:lang w:val="en-US"/>
        </w:rPr>
        <w:t xml:space="preserve"> to be properly before </w:t>
      </w:r>
      <w:r w:rsidR="009B55B5">
        <w:rPr>
          <w:rFonts w:ascii="Times New Roman" w:hAnsi="Times New Roman" w:cs="Times New Roman"/>
          <w:sz w:val="24"/>
          <w:szCs w:val="24"/>
          <w:lang w:val="en-US"/>
        </w:rPr>
        <w:t>the court</w:t>
      </w:r>
      <w:r w:rsidR="009560E4">
        <w:rPr>
          <w:rFonts w:ascii="Times New Roman" w:hAnsi="Times New Roman" w:cs="Times New Roman"/>
          <w:sz w:val="24"/>
          <w:szCs w:val="24"/>
          <w:lang w:val="en-US"/>
        </w:rPr>
        <w:t xml:space="preserve">, </w:t>
      </w:r>
      <w:r w:rsidR="009B55B5">
        <w:rPr>
          <w:rFonts w:ascii="Times New Roman" w:hAnsi="Times New Roman" w:cs="Times New Roman"/>
          <w:sz w:val="24"/>
          <w:szCs w:val="24"/>
          <w:lang w:val="en-US"/>
        </w:rPr>
        <w:t>they need</w:t>
      </w:r>
      <w:r w:rsidR="009560E4">
        <w:rPr>
          <w:rFonts w:ascii="Times New Roman" w:hAnsi="Times New Roman" w:cs="Times New Roman"/>
          <w:sz w:val="24"/>
          <w:szCs w:val="24"/>
          <w:lang w:val="en-US"/>
        </w:rPr>
        <w:t xml:space="preserve"> to place an affidavit before the court. </w:t>
      </w:r>
    </w:p>
    <w:p w14:paraId="02471B92" w14:textId="3C55CAD3" w:rsidR="009560E4" w:rsidRDefault="009560E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the circumstances there can </w:t>
      </w:r>
      <w:r w:rsidR="009B55B5">
        <w:rPr>
          <w:rFonts w:ascii="Times New Roman" w:hAnsi="Times New Roman" w:cs="Times New Roman"/>
          <w:sz w:val="24"/>
          <w:szCs w:val="24"/>
          <w:lang w:val="en-US"/>
        </w:rPr>
        <w:t>be no</w:t>
      </w:r>
      <w:r>
        <w:rPr>
          <w:rFonts w:ascii="Times New Roman" w:hAnsi="Times New Roman" w:cs="Times New Roman"/>
          <w:sz w:val="24"/>
          <w:szCs w:val="24"/>
          <w:lang w:val="en-US"/>
        </w:rPr>
        <w:t xml:space="preserve"> problems with the admission </w:t>
      </w:r>
      <w:r w:rsidR="009B55B5">
        <w:rPr>
          <w:rFonts w:ascii="Times New Roman" w:hAnsi="Times New Roman" w:cs="Times New Roman"/>
          <w:sz w:val="24"/>
          <w:szCs w:val="24"/>
          <w:lang w:val="en-US"/>
        </w:rPr>
        <w:t>of the</w:t>
      </w:r>
      <w:r>
        <w:rPr>
          <w:rFonts w:ascii="Times New Roman" w:hAnsi="Times New Roman" w:cs="Times New Roman"/>
          <w:sz w:val="24"/>
          <w:szCs w:val="24"/>
          <w:lang w:val="en-US"/>
        </w:rPr>
        <w:t xml:space="preserve"> affidavit except that the </w:t>
      </w:r>
      <w:r w:rsidR="009B55B5">
        <w:rPr>
          <w:rFonts w:ascii="Times New Roman" w:hAnsi="Times New Roman" w:cs="Times New Roman"/>
          <w:sz w:val="24"/>
          <w:szCs w:val="24"/>
          <w:lang w:val="en-US"/>
        </w:rPr>
        <w:t>respondent was</w:t>
      </w:r>
      <w:r>
        <w:rPr>
          <w:rFonts w:ascii="Times New Roman" w:hAnsi="Times New Roman" w:cs="Times New Roman"/>
          <w:sz w:val="24"/>
          <w:szCs w:val="24"/>
          <w:lang w:val="en-US"/>
        </w:rPr>
        <w:t xml:space="preserve"> not given </w:t>
      </w:r>
      <w:r w:rsidR="009B55B5">
        <w:rPr>
          <w:rFonts w:ascii="Times New Roman" w:hAnsi="Times New Roman" w:cs="Times New Roman"/>
          <w:sz w:val="24"/>
          <w:szCs w:val="24"/>
          <w:lang w:val="en-US"/>
        </w:rPr>
        <w:t>notice to</w:t>
      </w:r>
      <w:r>
        <w:rPr>
          <w:rFonts w:ascii="Times New Roman" w:hAnsi="Times New Roman" w:cs="Times New Roman"/>
          <w:sz w:val="24"/>
          <w:szCs w:val="24"/>
          <w:lang w:val="en-US"/>
        </w:rPr>
        <w:t xml:space="preserve"> mount </w:t>
      </w:r>
      <w:r w:rsidR="009B55B5">
        <w:rPr>
          <w:rFonts w:ascii="Times New Roman" w:hAnsi="Times New Roman" w:cs="Times New Roman"/>
          <w:sz w:val="24"/>
          <w:szCs w:val="24"/>
          <w:lang w:val="en-US"/>
        </w:rPr>
        <w:t>its response</w:t>
      </w:r>
      <w:r>
        <w:rPr>
          <w:rFonts w:ascii="Times New Roman" w:hAnsi="Times New Roman" w:cs="Times New Roman"/>
          <w:sz w:val="24"/>
          <w:szCs w:val="24"/>
          <w:lang w:val="en-US"/>
        </w:rPr>
        <w:t xml:space="preserve"> to this as prescribed by r 59 (7) as read (8).</w:t>
      </w:r>
    </w:p>
    <w:p w14:paraId="3A520A60" w14:textId="68D621EA" w:rsidR="009560E4" w:rsidRDefault="009560E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 that as it may in a </w:t>
      </w:r>
      <w:r w:rsidR="009B55B5">
        <w:rPr>
          <w:rFonts w:ascii="Times New Roman" w:hAnsi="Times New Roman" w:cs="Times New Roman"/>
          <w:sz w:val="24"/>
          <w:szCs w:val="24"/>
          <w:lang w:val="en-US"/>
        </w:rPr>
        <w:t>very disingenuous</w:t>
      </w:r>
      <w:r>
        <w:rPr>
          <w:rFonts w:ascii="Times New Roman" w:hAnsi="Times New Roman" w:cs="Times New Roman"/>
          <w:sz w:val="24"/>
          <w:szCs w:val="24"/>
          <w:lang w:val="en-US"/>
        </w:rPr>
        <w:t xml:space="preserve"> way, the </w:t>
      </w:r>
      <w:r w:rsidR="009B55B5">
        <w:rPr>
          <w:rFonts w:ascii="Times New Roman" w:hAnsi="Times New Roman" w:cs="Times New Roman"/>
          <w:sz w:val="24"/>
          <w:szCs w:val="24"/>
          <w:lang w:val="en-US"/>
        </w:rPr>
        <w:t>applicants are</w:t>
      </w:r>
      <w:r>
        <w:rPr>
          <w:rFonts w:ascii="Times New Roman" w:hAnsi="Times New Roman" w:cs="Times New Roman"/>
          <w:sz w:val="24"/>
          <w:szCs w:val="24"/>
          <w:lang w:val="en-US"/>
        </w:rPr>
        <w:t xml:space="preserve"> digging that own grave by alleging that the respondent </w:t>
      </w:r>
      <w:r w:rsidR="009B55B5">
        <w:rPr>
          <w:rFonts w:ascii="Times New Roman" w:hAnsi="Times New Roman" w:cs="Times New Roman"/>
          <w:sz w:val="24"/>
          <w:szCs w:val="24"/>
          <w:lang w:val="en-US"/>
        </w:rPr>
        <w:t>does not</w:t>
      </w:r>
      <w:r>
        <w:rPr>
          <w:rFonts w:ascii="Times New Roman" w:hAnsi="Times New Roman" w:cs="Times New Roman"/>
          <w:sz w:val="24"/>
          <w:szCs w:val="24"/>
          <w:lang w:val="en-US"/>
        </w:rPr>
        <w:t xml:space="preserve"> exist. The respondent </w:t>
      </w:r>
      <w:r w:rsidR="009B55B5">
        <w:rPr>
          <w:rFonts w:ascii="Times New Roman" w:hAnsi="Times New Roman" w:cs="Times New Roman"/>
          <w:sz w:val="24"/>
          <w:szCs w:val="24"/>
          <w:lang w:val="en-US"/>
        </w:rPr>
        <w:t>should have</w:t>
      </w:r>
      <w:r>
        <w:rPr>
          <w:rFonts w:ascii="Times New Roman" w:hAnsi="Times New Roman" w:cs="Times New Roman"/>
          <w:sz w:val="24"/>
          <w:szCs w:val="24"/>
          <w:lang w:val="en-US"/>
        </w:rPr>
        <w:t xml:space="preserve"> been accorded time to respond to this allegation. </w:t>
      </w:r>
      <w:r w:rsidR="00FD24B2">
        <w:rPr>
          <w:rFonts w:ascii="Times New Roman" w:hAnsi="Times New Roman" w:cs="Times New Roman"/>
          <w:sz w:val="24"/>
          <w:szCs w:val="24"/>
          <w:lang w:val="en-US"/>
        </w:rPr>
        <w:t>They were</w:t>
      </w:r>
      <w:r>
        <w:rPr>
          <w:rFonts w:ascii="Times New Roman" w:hAnsi="Times New Roman" w:cs="Times New Roman"/>
          <w:sz w:val="24"/>
          <w:szCs w:val="24"/>
          <w:lang w:val="en-US"/>
        </w:rPr>
        <w:t xml:space="preserve"> </w:t>
      </w:r>
      <w:r w:rsidR="00FD24B2">
        <w:rPr>
          <w:rFonts w:ascii="Times New Roman" w:hAnsi="Times New Roman" w:cs="Times New Roman"/>
          <w:sz w:val="24"/>
          <w:szCs w:val="24"/>
          <w:lang w:val="en-US"/>
        </w:rPr>
        <w:t>not given</w:t>
      </w:r>
      <w:r>
        <w:rPr>
          <w:rFonts w:ascii="Times New Roman" w:hAnsi="Times New Roman" w:cs="Times New Roman"/>
          <w:sz w:val="24"/>
          <w:szCs w:val="24"/>
          <w:lang w:val="en-US"/>
        </w:rPr>
        <w:t xml:space="preserve"> notice.</w:t>
      </w:r>
    </w:p>
    <w:p w14:paraId="67B15C1D" w14:textId="77777777" w:rsidR="00A1041A" w:rsidRDefault="00367499"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could very easily</w:t>
      </w:r>
      <w:r w:rsidR="00F061ED">
        <w:rPr>
          <w:rFonts w:ascii="Times New Roman" w:hAnsi="Times New Roman" w:cs="Times New Roman"/>
          <w:sz w:val="24"/>
          <w:szCs w:val="24"/>
          <w:lang w:val="en-US"/>
        </w:rPr>
        <w:t xml:space="preserve"> admit this affidavit and note the</w:t>
      </w:r>
      <w:r w:rsidR="00A1041A">
        <w:rPr>
          <w:rFonts w:ascii="Times New Roman" w:hAnsi="Times New Roman" w:cs="Times New Roman"/>
          <w:sz w:val="24"/>
          <w:szCs w:val="24"/>
          <w:lang w:val="en-US"/>
        </w:rPr>
        <w:t xml:space="preserve"> alleged non existence of the respondent and strike the matter off the roll. </w:t>
      </w:r>
    </w:p>
    <w:p w14:paraId="1C18F26F" w14:textId="77777777" w:rsidR="00A1041A" w:rsidRDefault="00A1041A"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Mr </w:t>
      </w:r>
      <w:r w:rsidRPr="00222E56">
        <w:rPr>
          <w:rFonts w:ascii="Times New Roman" w:hAnsi="Times New Roman" w:cs="Times New Roman"/>
          <w:i/>
          <w:iCs/>
          <w:sz w:val="24"/>
          <w:szCs w:val="24"/>
          <w:lang w:val="en-US"/>
        </w:rPr>
        <w:t>Madzvamuse</w:t>
      </w:r>
      <w:r>
        <w:rPr>
          <w:rFonts w:ascii="Times New Roman" w:hAnsi="Times New Roman" w:cs="Times New Roman"/>
          <w:sz w:val="24"/>
          <w:szCs w:val="24"/>
          <w:lang w:val="en-US"/>
        </w:rPr>
        <w:t xml:space="preserve"> conceded that the order for joinder did not grant leave to file the supplementary affidavit. </w:t>
      </w:r>
    </w:p>
    <w:p w14:paraId="648DF418" w14:textId="1F52C624" w:rsidR="00A36F7B" w:rsidRDefault="00A1041A"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the circumstances, the application to admit the affidavit of Joseph Zvirevo is dismissed as it would </w:t>
      </w:r>
      <w:r w:rsidR="00025F74">
        <w:rPr>
          <w:rFonts w:ascii="Times New Roman" w:hAnsi="Times New Roman" w:cs="Times New Roman"/>
          <w:sz w:val="24"/>
          <w:szCs w:val="24"/>
          <w:lang w:val="en-US"/>
        </w:rPr>
        <w:t>cause unnecessary prejudice</w:t>
      </w:r>
      <w:r w:rsidR="00A36F7B">
        <w:rPr>
          <w:rFonts w:ascii="Times New Roman" w:hAnsi="Times New Roman" w:cs="Times New Roman"/>
          <w:sz w:val="24"/>
          <w:szCs w:val="24"/>
          <w:lang w:val="en-US"/>
        </w:rPr>
        <w:t xml:space="preserve"> to both </w:t>
      </w:r>
      <w:r w:rsidR="00025F74">
        <w:rPr>
          <w:rFonts w:ascii="Times New Roman" w:hAnsi="Times New Roman" w:cs="Times New Roman"/>
          <w:sz w:val="24"/>
          <w:szCs w:val="24"/>
          <w:lang w:val="en-US"/>
        </w:rPr>
        <w:t>the applicants</w:t>
      </w:r>
      <w:r w:rsidR="00A36F7B">
        <w:rPr>
          <w:rFonts w:ascii="Times New Roman" w:hAnsi="Times New Roman" w:cs="Times New Roman"/>
          <w:sz w:val="24"/>
          <w:szCs w:val="24"/>
          <w:lang w:val="en-US"/>
        </w:rPr>
        <w:t xml:space="preserve"> and the respondent.</w:t>
      </w:r>
    </w:p>
    <w:p w14:paraId="02726DD4" w14:textId="6B8903DC" w:rsidR="00222E56" w:rsidRDefault="00A36F7B" w:rsidP="00A60A2A">
      <w:pPr>
        <w:spacing w:after="0" w:line="360" w:lineRule="auto"/>
        <w:jc w:val="both"/>
        <w:rPr>
          <w:rFonts w:ascii="Times New Roman" w:hAnsi="Times New Roman" w:cs="Times New Roman"/>
          <w:sz w:val="24"/>
          <w:szCs w:val="24"/>
          <w:lang w:val="en-US"/>
        </w:rPr>
      </w:pPr>
      <w:r w:rsidRPr="00222E56">
        <w:rPr>
          <w:rFonts w:ascii="Times New Roman" w:hAnsi="Times New Roman" w:cs="Times New Roman"/>
          <w:b/>
          <w:bCs/>
          <w:sz w:val="24"/>
          <w:szCs w:val="24"/>
          <w:u w:val="single"/>
          <w:lang w:val="en-US"/>
        </w:rPr>
        <w:t>Whether the deponent to the respondent’s affidavit has authori</w:t>
      </w:r>
      <w:r w:rsidR="00222E56">
        <w:rPr>
          <w:rFonts w:ascii="Times New Roman" w:hAnsi="Times New Roman" w:cs="Times New Roman"/>
          <w:b/>
          <w:bCs/>
          <w:sz w:val="24"/>
          <w:szCs w:val="24"/>
          <w:u w:val="single"/>
          <w:lang w:val="en-US"/>
        </w:rPr>
        <w:t>ty to represent the company</w:t>
      </w:r>
      <w:r>
        <w:rPr>
          <w:rFonts w:ascii="Times New Roman" w:hAnsi="Times New Roman" w:cs="Times New Roman"/>
          <w:sz w:val="24"/>
          <w:szCs w:val="24"/>
          <w:lang w:val="en-US"/>
        </w:rPr>
        <w:t xml:space="preserve">. </w:t>
      </w:r>
    </w:p>
    <w:p w14:paraId="7A43B48A" w14:textId="5500BB73" w:rsidR="00165E2E" w:rsidRDefault="00222E56"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Mr </w:t>
      </w:r>
      <w:r w:rsidRPr="00222E56">
        <w:rPr>
          <w:rFonts w:ascii="Times New Roman" w:hAnsi="Times New Roman" w:cs="Times New Roman"/>
          <w:i/>
          <w:iCs/>
          <w:sz w:val="24"/>
          <w:szCs w:val="24"/>
          <w:lang w:val="en-US"/>
        </w:rPr>
        <w:t xml:space="preserve">Madzvamuse </w:t>
      </w:r>
      <w:r>
        <w:rPr>
          <w:rFonts w:ascii="Times New Roman" w:hAnsi="Times New Roman" w:cs="Times New Roman"/>
          <w:sz w:val="24"/>
          <w:szCs w:val="24"/>
          <w:lang w:val="en-US"/>
        </w:rPr>
        <w:t xml:space="preserve">submitted that Thomas Ritchie who deposed to the opposing affidavit did not file a company resolution to show that he was authorized. </w:t>
      </w:r>
      <w:r w:rsidR="00A36F7B">
        <w:rPr>
          <w:rFonts w:ascii="Times New Roman" w:hAnsi="Times New Roman" w:cs="Times New Roman"/>
          <w:sz w:val="24"/>
          <w:szCs w:val="24"/>
          <w:lang w:val="en-US"/>
        </w:rPr>
        <w:t xml:space="preserve">Due </w:t>
      </w:r>
      <w:r w:rsidR="00025F74">
        <w:rPr>
          <w:rFonts w:ascii="Times New Roman" w:hAnsi="Times New Roman" w:cs="Times New Roman"/>
          <w:sz w:val="24"/>
          <w:szCs w:val="24"/>
          <w:lang w:val="en-US"/>
        </w:rPr>
        <w:t>to the</w:t>
      </w:r>
      <w:r w:rsidR="00A36F7B">
        <w:rPr>
          <w:rFonts w:ascii="Times New Roman" w:hAnsi="Times New Roman" w:cs="Times New Roman"/>
          <w:sz w:val="24"/>
          <w:szCs w:val="24"/>
          <w:lang w:val="en-US"/>
        </w:rPr>
        <w:t xml:space="preserve"> questioning of </w:t>
      </w:r>
      <w:r w:rsidR="00025F7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existence of the </w:t>
      </w:r>
      <w:r w:rsidR="00025F74">
        <w:rPr>
          <w:rFonts w:ascii="Times New Roman" w:hAnsi="Times New Roman" w:cs="Times New Roman"/>
          <w:sz w:val="24"/>
          <w:szCs w:val="24"/>
          <w:lang w:val="en-US"/>
        </w:rPr>
        <w:t>respondent company</w:t>
      </w:r>
      <w:r w:rsidR="00A36F7B">
        <w:rPr>
          <w:rFonts w:ascii="Times New Roman" w:hAnsi="Times New Roman" w:cs="Times New Roman"/>
          <w:sz w:val="24"/>
          <w:szCs w:val="24"/>
          <w:lang w:val="en-US"/>
        </w:rPr>
        <w:t xml:space="preserve">, </w:t>
      </w:r>
      <w:r w:rsidR="00025F74">
        <w:rPr>
          <w:rFonts w:ascii="Times New Roman" w:hAnsi="Times New Roman" w:cs="Times New Roman"/>
          <w:sz w:val="24"/>
          <w:szCs w:val="24"/>
          <w:lang w:val="en-US"/>
        </w:rPr>
        <w:t>it was concluded</w:t>
      </w:r>
      <w:r w:rsidR="00A36F7B">
        <w:rPr>
          <w:rFonts w:ascii="Times New Roman" w:hAnsi="Times New Roman" w:cs="Times New Roman"/>
          <w:sz w:val="24"/>
          <w:szCs w:val="24"/>
          <w:lang w:val="en-US"/>
        </w:rPr>
        <w:t xml:space="preserve"> that this </w:t>
      </w:r>
      <w:r w:rsidR="00025F74">
        <w:rPr>
          <w:rFonts w:ascii="Times New Roman" w:hAnsi="Times New Roman" w:cs="Times New Roman"/>
          <w:sz w:val="24"/>
          <w:szCs w:val="24"/>
          <w:lang w:val="en-US"/>
        </w:rPr>
        <w:t>was the</w:t>
      </w:r>
      <w:r w:rsidR="00A36F7B">
        <w:rPr>
          <w:rFonts w:ascii="Times New Roman" w:hAnsi="Times New Roman" w:cs="Times New Roman"/>
          <w:sz w:val="24"/>
          <w:szCs w:val="24"/>
          <w:lang w:val="en-US"/>
        </w:rPr>
        <w:t xml:space="preserve"> reason why there </w:t>
      </w:r>
      <w:r w:rsidR="00025F74">
        <w:rPr>
          <w:rFonts w:ascii="Times New Roman" w:hAnsi="Times New Roman" w:cs="Times New Roman"/>
          <w:sz w:val="24"/>
          <w:szCs w:val="24"/>
          <w:lang w:val="en-US"/>
        </w:rPr>
        <w:t>was no</w:t>
      </w:r>
      <w:r w:rsidR="005A0B30">
        <w:rPr>
          <w:rFonts w:ascii="Times New Roman" w:hAnsi="Times New Roman" w:cs="Times New Roman"/>
          <w:sz w:val="24"/>
          <w:szCs w:val="24"/>
          <w:lang w:val="en-US"/>
        </w:rPr>
        <w:t xml:space="preserve"> company resolution. </w:t>
      </w:r>
      <w:r w:rsidR="00277336">
        <w:rPr>
          <w:rFonts w:ascii="Times New Roman" w:hAnsi="Times New Roman" w:cs="Times New Roman"/>
          <w:sz w:val="24"/>
          <w:szCs w:val="24"/>
          <w:lang w:val="en-US"/>
        </w:rPr>
        <w:t xml:space="preserve">It </w:t>
      </w:r>
      <w:r w:rsidR="00165E2E">
        <w:rPr>
          <w:rFonts w:ascii="Times New Roman" w:hAnsi="Times New Roman" w:cs="Times New Roman"/>
          <w:sz w:val="24"/>
          <w:szCs w:val="24"/>
          <w:lang w:val="en-US"/>
        </w:rPr>
        <w:t>was contended that in the circumstances there is no opposition to the application and the claim should be granted.</w:t>
      </w:r>
    </w:p>
    <w:p w14:paraId="5FC1E362" w14:textId="1A23A6E6" w:rsidR="00992001" w:rsidRDefault="00165E2E"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025F74">
        <w:rPr>
          <w:rFonts w:ascii="Times New Roman" w:hAnsi="Times New Roman" w:cs="Times New Roman"/>
          <w:sz w:val="24"/>
          <w:szCs w:val="24"/>
          <w:lang w:val="en-US"/>
        </w:rPr>
        <w:t xml:space="preserve">Mr </w:t>
      </w:r>
      <w:r w:rsidR="00025F74" w:rsidRPr="00222E56">
        <w:rPr>
          <w:rFonts w:ascii="Times New Roman" w:hAnsi="Times New Roman" w:cs="Times New Roman"/>
          <w:i/>
          <w:iCs/>
          <w:sz w:val="24"/>
          <w:szCs w:val="24"/>
          <w:lang w:val="en-US"/>
        </w:rPr>
        <w:t>Banda</w:t>
      </w:r>
      <w:r w:rsidRPr="00222E56">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pointed out </w:t>
      </w:r>
      <w:r w:rsidR="00025F74">
        <w:rPr>
          <w:rFonts w:ascii="Times New Roman" w:hAnsi="Times New Roman" w:cs="Times New Roman"/>
          <w:sz w:val="24"/>
          <w:szCs w:val="24"/>
          <w:lang w:val="en-US"/>
        </w:rPr>
        <w:t>that at the</w:t>
      </w:r>
      <w:r>
        <w:rPr>
          <w:rFonts w:ascii="Times New Roman" w:hAnsi="Times New Roman" w:cs="Times New Roman"/>
          <w:sz w:val="24"/>
          <w:szCs w:val="24"/>
          <w:lang w:val="en-US"/>
        </w:rPr>
        <w:t xml:space="preserve"> hearing on 20 February he ha</w:t>
      </w:r>
      <w:r w:rsidR="00992001">
        <w:rPr>
          <w:rFonts w:ascii="Times New Roman" w:hAnsi="Times New Roman" w:cs="Times New Roman"/>
          <w:sz w:val="24"/>
          <w:szCs w:val="24"/>
          <w:lang w:val="en-US"/>
        </w:rPr>
        <w:t xml:space="preserve">d given Mr </w:t>
      </w:r>
      <w:r w:rsidR="00992001" w:rsidRPr="00222E56">
        <w:rPr>
          <w:rFonts w:ascii="Times New Roman" w:hAnsi="Times New Roman" w:cs="Times New Roman"/>
          <w:i/>
          <w:iCs/>
          <w:sz w:val="24"/>
          <w:szCs w:val="24"/>
          <w:lang w:val="en-US"/>
        </w:rPr>
        <w:t>Madzvamuse</w:t>
      </w:r>
      <w:r w:rsidR="00992001">
        <w:rPr>
          <w:rFonts w:ascii="Times New Roman" w:hAnsi="Times New Roman" w:cs="Times New Roman"/>
          <w:sz w:val="24"/>
          <w:szCs w:val="24"/>
          <w:lang w:val="en-US"/>
        </w:rPr>
        <w:t xml:space="preserve"> a </w:t>
      </w:r>
      <w:r w:rsidR="00025F74">
        <w:rPr>
          <w:rFonts w:ascii="Times New Roman" w:hAnsi="Times New Roman" w:cs="Times New Roman"/>
          <w:sz w:val="24"/>
          <w:szCs w:val="24"/>
          <w:lang w:val="en-US"/>
        </w:rPr>
        <w:t>copy of</w:t>
      </w:r>
      <w:r w:rsidR="00992001">
        <w:rPr>
          <w:rFonts w:ascii="Times New Roman" w:hAnsi="Times New Roman" w:cs="Times New Roman"/>
          <w:sz w:val="24"/>
          <w:szCs w:val="24"/>
          <w:lang w:val="en-US"/>
        </w:rPr>
        <w:t xml:space="preserve"> the resolution. In the </w:t>
      </w:r>
      <w:r w:rsidR="00025F74">
        <w:rPr>
          <w:rFonts w:ascii="Times New Roman" w:hAnsi="Times New Roman" w:cs="Times New Roman"/>
          <w:sz w:val="24"/>
          <w:szCs w:val="24"/>
          <w:lang w:val="en-US"/>
        </w:rPr>
        <w:t>respondent’s heads</w:t>
      </w:r>
      <w:r w:rsidR="00992001">
        <w:rPr>
          <w:rFonts w:ascii="Times New Roman" w:hAnsi="Times New Roman" w:cs="Times New Roman"/>
          <w:sz w:val="24"/>
          <w:szCs w:val="24"/>
          <w:lang w:val="en-US"/>
        </w:rPr>
        <w:t xml:space="preserve"> of argument, notice is given that the resolution would </w:t>
      </w:r>
      <w:r w:rsidR="00025F74">
        <w:rPr>
          <w:rFonts w:ascii="Times New Roman" w:hAnsi="Times New Roman" w:cs="Times New Roman"/>
          <w:sz w:val="24"/>
          <w:szCs w:val="24"/>
          <w:lang w:val="en-US"/>
        </w:rPr>
        <w:t>be produced</w:t>
      </w:r>
      <w:r w:rsidR="00992001">
        <w:rPr>
          <w:rFonts w:ascii="Times New Roman" w:hAnsi="Times New Roman" w:cs="Times New Roman"/>
          <w:sz w:val="24"/>
          <w:szCs w:val="24"/>
          <w:lang w:val="en-US"/>
        </w:rPr>
        <w:t xml:space="preserve"> at the hearing. This was duly tendered.</w:t>
      </w:r>
    </w:p>
    <w:p w14:paraId="3EE4C620" w14:textId="43F6B30B" w:rsidR="00FF08AC" w:rsidRDefault="00992001"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r w:rsidRPr="00992001">
        <w:rPr>
          <w:rFonts w:ascii="Times New Roman" w:hAnsi="Times New Roman" w:cs="Times New Roman"/>
          <w:i/>
          <w:iCs/>
          <w:sz w:val="24"/>
          <w:szCs w:val="24"/>
          <w:lang w:val="en-US"/>
        </w:rPr>
        <w:t>Dube</w:t>
      </w:r>
      <w:r>
        <w:rPr>
          <w:rFonts w:ascii="Times New Roman" w:hAnsi="Times New Roman" w:cs="Times New Roman"/>
          <w:sz w:val="24"/>
          <w:szCs w:val="24"/>
          <w:lang w:val="en-US"/>
        </w:rPr>
        <w:t xml:space="preserve"> v </w:t>
      </w:r>
      <w:r w:rsidRPr="00992001">
        <w:rPr>
          <w:rFonts w:ascii="Times New Roman" w:hAnsi="Times New Roman" w:cs="Times New Roman"/>
          <w:i/>
          <w:iCs/>
          <w:sz w:val="24"/>
          <w:szCs w:val="24"/>
          <w:lang w:val="en-US"/>
        </w:rPr>
        <w:t xml:space="preserve">Premier Service Medical Aid </w:t>
      </w:r>
      <w:r w:rsidRPr="00992001">
        <w:rPr>
          <w:rFonts w:ascii="Times New Roman" w:hAnsi="Times New Roman" w:cs="Times New Roman"/>
          <w:sz w:val="24"/>
          <w:szCs w:val="24"/>
          <w:lang w:val="en-US"/>
        </w:rPr>
        <w:t>Society &amp; Anor</w:t>
      </w:r>
      <w:r>
        <w:rPr>
          <w:rFonts w:ascii="Times New Roman" w:hAnsi="Times New Roman" w:cs="Times New Roman"/>
          <w:sz w:val="24"/>
          <w:szCs w:val="24"/>
          <w:lang w:val="en-US"/>
        </w:rPr>
        <w:t xml:space="preserve"> SC 73/19, the issue </w:t>
      </w:r>
      <w:r w:rsidR="00FF08AC">
        <w:rPr>
          <w:rFonts w:ascii="Times New Roman" w:hAnsi="Times New Roman" w:cs="Times New Roman"/>
          <w:sz w:val="24"/>
          <w:szCs w:val="24"/>
          <w:lang w:val="en-US"/>
        </w:rPr>
        <w:t xml:space="preserve">of </w:t>
      </w:r>
      <w:r w:rsidR="00025F74">
        <w:rPr>
          <w:rFonts w:ascii="Times New Roman" w:hAnsi="Times New Roman" w:cs="Times New Roman"/>
          <w:sz w:val="24"/>
          <w:szCs w:val="24"/>
          <w:lang w:val="en-US"/>
        </w:rPr>
        <w:t>the conflicting</w:t>
      </w:r>
      <w:r w:rsidR="00FF08AC">
        <w:rPr>
          <w:rFonts w:ascii="Times New Roman" w:hAnsi="Times New Roman" w:cs="Times New Roman"/>
          <w:sz w:val="24"/>
          <w:szCs w:val="24"/>
          <w:lang w:val="en-US"/>
        </w:rPr>
        <w:t xml:space="preserve"> decisions emanating from the High Court </w:t>
      </w:r>
      <w:r w:rsidR="00025F74">
        <w:rPr>
          <w:rFonts w:ascii="Times New Roman" w:hAnsi="Times New Roman" w:cs="Times New Roman"/>
          <w:sz w:val="24"/>
          <w:szCs w:val="24"/>
          <w:lang w:val="en-US"/>
        </w:rPr>
        <w:t>on this</w:t>
      </w:r>
      <w:r w:rsidR="00FF08AC">
        <w:rPr>
          <w:rFonts w:ascii="Times New Roman" w:hAnsi="Times New Roman" w:cs="Times New Roman"/>
          <w:sz w:val="24"/>
          <w:szCs w:val="24"/>
          <w:lang w:val="en-US"/>
        </w:rPr>
        <w:t xml:space="preserve"> subject </w:t>
      </w:r>
      <w:r w:rsidR="00025F74">
        <w:rPr>
          <w:rFonts w:ascii="Times New Roman" w:hAnsi="Times New Roman" w:cs="Times New Roman"/>
          <w:sz w:val="24"/>
          <w:szCs w:val="24"/>
          <w:lang w:val="en-US"/>
        </w:rPr>
        <w:t>was resolved</w:t>
      </w:r>
      <w:r w:rsidR="00FF08AC">
        <w:rPr>
          <w:rFonts w:ascii="Times New Roman" w:hAnsi="Times New Roman" w:cs="Times New Roman"/>
          <w:sz w:val="24"/>
          <w:szCs w:val="24"/>
          <w:lang w:val="en-US"/>
        </w:rPr>
        <w:t xml:space="preserve">. </w:t>
      </w:r>
    </w:p>
    <w:p w14:paraId="1CC69A97" w14:textId="3815727E" w:rsidR="00C47097" w:rsidRDefault="00FF08AC" w:rsidP="00A60A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held that </w:t>
      </w:r>
      <w:r w:rsidR="00C47097">
        <w:rPr>
          <w:rFonts w:ascii="Times New Roman" w:hAnsi="Times New Roman" w:cs="Times New Roman"/>
          <w:sz w:val="24"/>
          <w:szCs w:val="24"/>
          <w:lang w:val="en-US"/>
        </w:rPr>
        <w:t>“</w:t>
      </w:r>
      <w:r w:rsidR="00C47097" w:rsidRPr="00C47097">
        <w:rPr>
          <w:rFonts w:ascii="Times New Roman" w:hAnsi="Times New Roman" w:cs="Times New Roman"/>
          <w:lang w:val="en-US"/>
        </w:rPr>
        <w:t>A</w:t>
      </w:r>
      <w:r w:rsidRPr="00C47097">
        <w:rPr>
          <w:rFonts w:ascii="Times New Roman" w:hAnsi="Times New Roman" w:cs="Times New Roman"/>
          <w:lang w:val="en-US"/>
        </w:rPr>
        <w:t xml:space="preserve"> person </w:t>
      </w:r>
      <w:r w:rsidR="00C47097" w:rsidRPr="00C47097">
        <w:rPr>
          <w:rFonts w:ascii="Times New Roman" w:hAnsi="Times New Roman" w:cs="Times New Roman"/>
          <w:lang w:val="en-US"/>
        </w:rPr>
        <w:t>who represents</w:t>
      </w:r>
      <w:r w:rsidRPr="00C47097">
        <w:rPr>
          <w:rFonts w:ascii="Times New Roman" w:hAnsi="Times New Roman" w:cs="Times New Roman"/>
          <w:lang w:val="en-US"/>
        </w:rPr>
        <w:t xml:space="preserve"> a legal entity when challenged, must show that </w:t>
      </w:r>
      <w:r w:rsidR="00C47097" w:rsidRPr="00C47097">
        <w:rPr>
          <w:rFonts w:ascii="Times New Roman" w:hAnsi="Times New Roman" w:cs="Times New Roman"/>
          <w:lang w:val="en-US"/>
        </w:rPr>
        <w:t>he is</w:t>
      </w:r>
      <w:r w:rsidRPr="00C47097">
        <w:rPr>
          <w:rFonts w:ascii="Times New Roman" w:hAnsi="Times New Roman" w:cs="Times New Roman"/>
          <w:lang w:val="en-US"/>
        </w:rPr>
        <w:t xml:space="preserve"> duly authorized to </w:t>
      </w:r>
      <w:r w:rsidR="00C47097" w:rsidRPr="00C47097">
        <w:rPr>
          <w:rFonts w:ascii="Times New Roman" w:hAnsi="Times New Roman" w:cs="Times New Roman"/>
          <w:lang w:val="en-US"/>
        </w:rPr>
        <w:t>represent the</w:t>
      </w:r>
      <w:r w:rsidRPr="00C47097">
        <w:rPr>
          <w:rFonts w:ascii="Times New Roman" w:hAnsi="Times New Roman" w:cs="Times New Roman"/>
          <w:lang w:val="en-US"/>
        </w:rPr>
        <w:t xml:space="preserve"> entity. His mere claim </w:t>
      </w:r>
      <w:r w:rsidR="00C47097" w:rsidRPr="00C47097">
        <w:rPr>
          <w:rFonts w:ascii="Times New Roman" w:hAnsi="Times New Roman" w:cs="Times New Roman"/>
          <w:lang w:val="en-US"/>
        </w:rPr>
        <w:t>that by</w:t>
      </w:r>
      <w:r w:rsidRPr="00C47097">
        <w:rPr>
          <w:rFonts w:ascii="Times New Roman" w:hAnsi="Times New Roman" w:cs="Times New Roman"/>
          <w:lang w:val="en-US"/>
        </w:rPr>
        <w:t xml:space="preserve"> virtue of the position he holds in such an </w:t>
      </w:r>
      <w:r w:rsidR="00C47097" w:rsidRPr="00C47097">
        <w:rPr>
          <w:rFonts w:ascii="Times New Roman" w:hAnsi="Times New Roman" w:cs="Times New Roman"/>
          <w:lang w:val="en-US"/>
        </w:rPr>
        <w:t xml:space="preserve">entity he is duly authorized to represent the entity is not sufficient. He must produce a resolution of the board of that entity which confirms that the board is indeed aware of the proceedings and that it has given such a person authority to act in the stead of the entity. I stress that the need to produce such proof is necessary </w:t>
      </w:r>
      <w:r w:rsidR="00025F74" w:rsidRPr="00C47097">
        <w:rPr>
          <w:rFonts w:ascii="Times New Roman" w:hAnsi="Times New Roman" w:cs="Times New Roman"/>
          <w:lang w:val="en-US"/>
        </w:rPr>
        <w:t>only in</w:t>
      </w:r>
      <w:r w:rsidR="00C47097" w:rsidRPr="00C47097">
        <w:rPr>
          <w:rFonts w:ascii="Times New Roman" w:hAnsi="Times New Roman" w:cs="Times New Roman"/>
          <w:lang w:val="en-US"/>
        </w:rPr>
        <w:t xml:space="preserve"> those cases where </w:t>
      </w:r>
      <w:r w:rsidR="00025F74" w:rsidRPr="00C47097">
        <w:rPr>
          <w:rFonts w:ascii="Times New Roman" w:hAnsi="Times New Roman" w:cs="Times New Roman"/>
          <w:lang w:val="en-US"/>
        </w:rPr>
        <w:t>the authority</w:t>
      </w:r>
      <w:r w:rsidR="00C47097" w:rsidRPr="00C47097">
        <w:rPr>
          <w:rFonts w:ascii="Times New Roman" w:hAnsi="Times New Roman" w:cs="Times New Roman"/>
          <w:lang w:val="en-US"/>
        </w:rPr>
        <w:t xml:space="preserve"> of the deponent is put in issue.”</w:t>
      </w:r>
      <w:r w:rsidR="00C47097">
        <w:rPr>
          <w:rFonts w:ascii="Times New Roman" w:hAnsi="Times New Roman" w:cs="Times New Roman"/>
          <w:sz w:val="24"/>
          <w:szCs w:val="24"/>
          <w:lang w:val="en-US"/>
        </w:rPr>
        <w:t xml:space="preserve">  </w:t>
      </w:r>
    </w:p>
    <w:p w14:paraId="53D9D31C" w14:textId="77777777" w:rsidR="00C47097" w:rsidRDefault="00C47097" w:rsidP="00A60A2A">
      <w:pPr>
        <w:spacing w:after="0" w:line="240" w:lineRule="auto"/>
        <w:jc w:val="both"/>
        <w:rPr>
          <w:rFonts w:ascii="Times New Roman" w:hAnsi="Times New Roman" w:cs="Times New Roman"/>
          <w:sz w:val="24"/>
          <w:szCs w:val="24"/>
          <w:lang w:val="en-US"/>
        </w:rPr>
      </w:pPr>
    </w:p>
    <w:p w14:paraId="2F06B302" w14:textId="2CD770F8" w:rsidR="00FE1729" w:rsidRDefault="00C47097"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C47097">
        <w:rPr>
          <w:rFonts w:ascii="Times New Roman" w:hAnsi="Times New Roman" w:cs="Times New Roman"/>
          <w:i/>
          <w:iCs/>
          <w:sz w:val="24"/>
          <w:szCs w:val="24"/>
          <w:lang w:val="en-US"/>
        </w:rPr>
        <w:t>In casu</w:t>
      </w:r>
      <w:r>
        <w:rPr>
          <w:rFonts w:ascii="Times New Roman" w:hAnsi="Times New Roman" w:cs="Times New Roman"/>
          <w:sz w:val="24"/>
          <w:szCs w:val="24"/>
          <w:lang w:val="en-US"/>
        </w:rPr>
        <w:t>, Mr Th</w:t>
      </w:r>
      <w:r w:rsidR="00FE1729">
        <w:rPr>
          <w:rFonts w:ascii="Times New Roman" w:hAnsi="Times New Roman" w:cs="Times New Roman"/>
          <w:sz w:val="24"/>
          <w:szCs w:val="24"/>
          <w:lang w:val="en-US"/>
        </w:rPr>
        <w:t xml:space="preserve">omas Ritchie’s authority as deponent was put in issue and he proceeded to produce a valid company resolution. There </w:t>
      </w:r>
      <w:r w:rsidR="00025F74">
        <w:rPr>
          <w:rFonts w:ascii="Times New Roman" w:hAnsi="Times New Roman" w:cs="Times New Roman"/>
          <w:sz w:val="24"/>
          <w:szCs w:val="24"/>
          <w:lang w:val="en-US"/>
        </w:rPr>
        <w:t>is therefore</w:t>
      </w:r>
      <w:r w:rsidR="00FE1729">
        <w:rPr>
          <w:rFonts w:ascii="Times New Roman" w:hAnsi="Times New Roman" w:cs="Times New Roman"/>
          <w:sz w:val="24"/>
          <w:szCs w:val="24"/>
          <w:lang w:val="en-US"/>
        </w:rPr>
        <w:t xml:space="preserve"> no merit in this point </w:t>
      </w:r>
      <w:r w:rsidR="00FE1729" w:rsidRPr="00FE1729">
        <w:rPr>
          <w:rFonts w:ascii="Times New Roman" w:hAnsi="Times New Roman" w:cs="Times New Roman"/>
          <w:i/>
          <w:iCs/>
          <w:sz w:val="24"/>
          <w:szCs w:val="24"/>
          <w:lang w:val="en-US"/>
        </w:rPr>
        <w:t xml:space="preserve">in </w:t>
      </w:r>
      <w:r w:rsidR="00025F74" w:rsidRPr="00FE1729">
        <w:rPr>
          <w:rFonts w:ascii="Times New Roman" w:hAnsi="Times New Roman" w:cs="Times New Roman"/>
          <w:i/>
          <w:iCs/>
          <w:sz w:val="24"/>
          <w:szCs w:val="24"/>
          <w:lang w:val="en-US"/>
        </w:rPr>
        <w:t xml:space="preserve">limine </w:t>
      </w:r>
      <w:r w:rsidR="00025F74">
        <w:rPr>
          <w:rFonts w:ascii="Times New Roman" w:hAnsi="Times New Roman" w:cs="Times New Roman"/>
          <w:sz w:val="24"/>
          <w:szCs w:val="24"/>
          <w:lang w:val="en-US"/>
        </w:rPr>
        <w:t>and</w:t>
      </w:r>
      <w:r w:rsidR="00FE1729">
        <w:rPr>
          <w:rFonts w:ascii="Times New Roman" w:hAnsi="Times New Roman" w:cs="Times New Roman"/>
          <w:sz w:val="24"/>
          <w:szCs w:val="24"/>
          <w:lang w:val="en-US"/>
        </w:rPr>
        <w:t xml:space="preserve"> I dismiss it.</w:t>
      </w:r>
    </w:p>
    <w:p w14:paraId="05827462" w14:textId="5118AA45" w:rsidR="00367499" w:rsidRPr="00222E56" w:rsidRDefault="00FE1729" w:rsidP="00A60A2A">
      <w:pPr>
        <w:spacing w:after="0" w:line="360" w:lineRule="auto"/>
        <w:jc w:val="both"/>
        <w:rPr>
          <w:rFonts w:ascii="Times New Roman" w:hAnsi="Times New Roman" w:cs="Times New Roman"/>
          <w:b/>
          <w:bCs/>
          <w:sz w:val="24"/>
          <w:szCs w:val="24"/>
          <w:u w:val="single"/>
          <w:lang w:val="en-US"/>
        </w:rPr>
      </w:pPr>
      <w:r w:rsidRPr="00222E56">
        <w:rPr>
          <w:rFonts w:ascii="Times New Roman" w:hAnsi="Times New Roman" w:cs="Times New Roman"/>
          <w:b/>
          <w:bCs/>
          <w:sz w:val="24"/>
          <w:szCs w:val="24"/>
          <w:u w:val="single"/>
          <w:lang w:val="en-US"/>
        </w:rPr>
        <w:t xml:space="preserve">Whether the applicants have locus standi to institute proceedings </w:t>
      </w:r>
      <w:r w:rsidR="00992001" w:rsidRPr="00222E56">
        <w:rPr>
          <w:rFonts w:ascii="Times New Roman" w:hAnsi="Times New Roman" w:cs="Times New Roman"/>
          <w:b/>
          <w:bCs/>
          <w:i/>
          <w:iCs/>
          <w:sz w:val="24"/>
          <w:szCs w:val="24"/>
          <w:u w:val="single"/>
          <w:lang w:val="en-US"/>
        </w:rPr>
        <w:t xml:space="preserve"> </w:t>
      </w:r>
    </w:p>
    <w:p w14:paraId="6A6A06CD" w14:textId="481B0392" w:rsidR="00CB1048" w:rsidRDefault="00FE1729" w:rsidP="00A60A2A">
      <w:pPr>
        <w:spacing w:after="0" w:line="360" w:lineRule="auto"/>
        <w:jc w:val="both"/>
        <w:rPr>
          <w:rFonts w:ascii="Times New Roman" w:hAnsi="Times New Roman" w:cs="Times New Roman"/>
          <w:sz w:val="24"/>
          <w:szCs w:val="24"/>
          <w:lang w:val="en-US"/>
        </w:rPr>
      </w:pPr>
      <w:r w:rsidRPr="00FE1729">
        <w:rPr>
          <w:rFonts w:ascii="Times New Roman" w:hAnsi="Times New Roman" w:cs="Times New Roman"/>
          <w:sz w:val="24"/>
          <w:szCs w:val="24"/>
          <w:lang w:val="en-US"/>
        </w:rPr>
        <w:tab/>
        <w:t xml:space="preserve"> Mr </w:t>
      </w:r>
      <w:r w:rsidRPr="00222E56">
        <w:rPr>
          <w:rFonts w:ascii="Times New Roman" w:hAnsi="Times New Roman" w:cs="Times New Roman"/>
          <w:i/>
          <w:iCs/>
          <w:sz w:val="24"/>
          <w:szCs w:val="24"/>
          <w:lang w:val="en-US"/>
        </w:rPr>
        <w:t>Banda</w:t>
      </w:r>
      <w:r>
        <w:rPr>
          <w:rFonts w:ascii="Times New Roman" w:hAnsi="Times New Roman" w:cs="Times New Roman"/>
          <w:sz w:val="24"/>
          <w:szCs w:val="24"/>
          <w:lang w:val="en-US"/>
        </w:rPr>
        <w:t xml:space="preserve"> submitted that the applicants have no </w:t>
      </w:r>
      <w:r w:rsidRPr="00FE1729">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w:t>
      </w:r>
      <w:r w:rsidRPr="00025F74">
        <w:rPr>
          <w:rFonts w:ascii="Times New Roman" w:hAnsi="Times New Roman" w:cs="Times New Roman"/>
          <w:i/>
          <w:iCs/>
          <w:sz w:val="24"/>
          <w:szCs w:val="24"/>
          <w:lang w:val="en-US"/>
        </w:rPr>
        <w:t xml:space="preserve">Locus </w:t>
      </w:r>
      <w:r w:rsidR="00025F74" w:rsidRPr="00025F74">
        <w:rPr>
          <w:rFonts w:ascii="Times New Roman" w:hAnsi="Times New Roman" w:cs="Times New Roman"/>
          <w:i/>
          <w:iCs/>
          <w:sz w:val="24"/>
          <w:szCs w:val="24"/>
          <w:lang w:val="en-US"/>
        </w:rPr>
        <w:t>standi</w:t>
      </w:r>
      <w:r w:rsidR="00025F74">
        <w:rPr>
          <w:rFonts w:ascii="Times New Roman" w:hAnsi="Times New Roman" w:cs="Times New Roman"/>
          <w:sz w:val="24"/>
          <w:szCs w:val="24"/>
          <w:lang w:val="en-US"/>
        </w:rPr>
        <w:t xml:space="preserve"> </w:t>
      </w:r>
      <w:r w:rsidR="00025F74" w:rsidRPr="00222E56">
        <w:rPr>
          <w:rFonts w:ascii="Times New Roman" w:hAnsi="Times New Roman" w:cs="Times New Roman"/>
          <w:i/>
          <w:iCs/>
          <w:sz w:val="24"/>
          <w:szCs w:val="24"/>
          <w:lang w:val="en-US"/>
        </w:rPr>
        <w:t>in</w:t>
      </w:r>
      <w:r w:rsidR="00BB364C" w:rsidRPr="00222E56">
        <w:rPr>
          <w:rFonts w:ascii="Times New Roman" w:hAnsi="Times New Roman" w:cs="Times New Roman"/>
          <w:i/>
          <w:iCs/>
          <w:sz w:val="24"/>
          <w:szCs w:val="24"/>
          <w:lang w:val="en-US"/>
        </w:rPr>
        <w:t xml:space="preserve"> judicio</w:t>
      </w:r>
      <w:r w:rsidR="00BB364C">
        <w:rPr>
          <w:rFonts w:ascii="Times New Roman" w:hAnsi="Times New Roman" w:cs="Times New Roman"/>
          <w:sz w:val="24"/>
          <w:szCs w:val="24"/>
          <w:lang w:val="en-US"/>
        </w:rPr>
        <w:t xml:space="preserve"> was defined as </w:t>
      </w:r>
      <w:r w:rsidR="00025F74">
        <w:rPr>
          <w:rFonts w:ascii="Times New Roman" w:hAnsi="Times New Roman" w:cs="Times New Roman"/>
          <w:sz w:val="24"/>
          <w:szCs w:val="24"/>
          <w:lang w:val="en-US"/>
        </w:rPr>
        <w:t>referring to</w:t>
      </w:r>
      <w:r w:rsidR="00BB364C">
        <w:rPr>
          <w:rFonts w:ascii="Times New Roman" w:hAnsi="Times New Roman" w:cs="Times New Roman"/>
          <w:sz w:val="24"/>
          <w:szCs w:val="24"/>
          <w:lang w:val="en-US"/>
        </w:rPr>
        <w:t xml:space="preserve"> one’s right ability or </w:t>
      </w:r>
      <w:r w:rsidR="00025F74">
        <w:rPr>
          <w:rFonts w:ascii="Times New Roman" w:hAnsi="Times New Roman" w:cs="Times New Roman"/>
          <w:sz w:val="24"/>
          <w:szCs w:val="24"/>
          <w:lang w:val="en-US"/>
        </w:rPr>
        <w:t>capacity to</w:t>
      </w:r>
      <w:r w:rsidR="00BB364C">
        <w:rPr>
          <w:rFonts w:ascii="Times New Roman" w:hAnsi="Times New Roman" w:cs="Times New Roman"/>
          <w:sz w:val="24"/>
          <w:szCs w:val="24"/>
          <w:lang w:val="en-US"/>
        </w:rPr>
        <w:t xml:space="preserve"> bring legal proceedings in </w:t>
      </w:r>
      <w:r w:rsidR="00025F74">
        <w:rPr>
          <w:rFonts w:ascii="Times New Roman" w:hAnsi="Times New Roman" w:cs="Times New Roman"/>
          <w:sz w:val="24"/>
          <w:szCs w:val="24"/>
          <w:lang w:val="en-US"/>
        </w:rPr>
        <w:t>a court</w:t>
      </w:r>
      <w:r w:rsidR="00BB364C">
        <w:rPr>
          <w:rFonts w:ascii="Times New Roman" w:hAnsi="Times New Roman" w:cs="Times New Roman"/>
          <w:sz w:val="24"/>
          <w:szCs w:val="24"/>
          <w:lang w:val="en-US"/>
        </w:rPr>
        <w:t xml:space="preserve"> of law. It was </w:t>
      </w:r>
      <w:r w:rsidR="00025F74">
        <w:rPr>
          <w:rFonts w:ascii="Times New Roman" w:hAnsi="Times New Roman" w:cs="Times New Roman"/>
          <w:sz w:val="24"/>
          <w:szCs w:val="24"/>
          <w:lang w:val="en-US"/>
        </w:rPr>
        <w:t>argued on</w:t>
      </w:r>
      <w:r w:rsidR="00BB364C">
        <w:rPr>
          <w:rFonts w:ascii="Times New Roman" w:hAnsi="Times New Roman" w:cs="Times New Roman"/>
          <w:sz w:val="24"/>
          <w:szCs w:val="24"/>
          <w:lang w:val="en-US"/>
        </w:rPr>
        <w:t xml:space="preserve"> the strength of the </w:t>
      </w:r>
      <w:r w:rsidR="00025F74">
        <w:rPr>
          <w:rFonts w:ascii="Times New Roman" w:hAnsi="Times New Roman" w:cs="Times New Roman"/>
          <w:sz w:val="24"/>
          <w:szCs w:val="24"/>
          <w:lang w:val="en-US"/>
        </w:rPr>
        <w:t>cases of</w:t>
      </w:r>
      <w:r w:rsidR="00BB364C" w:rsidRPr="00CB1048">
        <w:rPr>
          <w:rFonts w:ascii="Times New Roman" w:hAnsi="Times New Roman" w:cs="Times New Roman"/>
          <w:i/>
          <w:iCs/>
          <w:sz w:val="24"/>
          <w:szCs w:val="24"/>
          <w:lang w:val="en-US"/>
        </w:rPr>
        <w:t xml:space="preserve"> Maka</w:t>
      </w:r>
      <w:r w:rsidR="00222E56">
        <w:rPr>
          <w:rFonts w:ascii="Times New Roman" w:hAnsi="Times New Roman" w:cs="Times New Roman"/>
          <w:i/>
          <w:iCs/>
          <w:sz w:val="24"/>
          <w:szCs w:val="24"/>
          <w:lang w:val="en-US"/>
        </w:rPr>
        <w:t>ru</w:t>
      </w:r>
      <w:r w:rsidR="00BB364C" w:rsidRPr="00CB1048">
        <w:rPr>
          <w:rFonts w:ascii="Times New Roman" w:hAnsi="Times New Roman" w:cs="Times New Roman"/>
          <w:i/>
          <w:iCs/>
          <w:sz w:val="24"/>
          <w:szCs w:val="24"/>
          <w:lang w:val="en-US"/>
        </w:rPr>
        <w:t>dze &amp; Anor</w:t>
      </w:r>
      <w:r w:rsidR="00BB364C">
        <w:rPr>
          <w:rFonts w:ascii="Times New Roman" w:hAnsi="Times New Roman" w:cs="Times New Roman"/>
          <w:sz w:val="24"/>
          <w:szCs w:val="24"/>
          <w:lang w:val="en-US"/>
        </w:rPr>
        <w:t xml:space="preserve"> v </w:t>
      </w:r>
      <w:r w:rsidR="00BB364C" w:rsidRPr="00CB1048">
        <w:rPr>
          <w:rFonts w:ascii="Times New Roman" w:hAnsi="Times New Roman" w:cs="Times New Roman"/>
          <w:i/>
          <w:iCs/>
          <w:sz w:val="24"/>
          <w:szCs w:val="24"/>
          <w:lang w:val="en-US"/>
        </w:rPr>
        <w:t>Bungu &amp; ORS</w:t>
      </w:r>
      <w:r w:rsidR="00BB364C">
        <w:rPr>
          <w:rFonts w:ascii="Times New Roman" w:hAnsi="Times New Roman" w:cs="Times New Roman"/>
          <w:sz w:val="24"/>
          <w:szCs w:val="24"/>
          <w:lang w:val="en-US"/>
        </w:rPr>
        <w:t xml:space="preserve"> 2015 (1)</w:t>
      </w:r>
      <w:r w:rsidR="00CB1048">
        <w:rPr>
          <w:rFonts w:ascii="Times New Roman" w:hAnsi="Times New Roman" w:cs="Times New Roman"/>
          <w:sz w:val="24"/>
          <w:szCs w:val="24"/>
          <w:lang w:val="en-US"/>
        </w:rPr>
        <w:t xml:space="preserve"> ZLR 15 (H) &amp; </w:t>
      </w:r>
      <w:r w:rsidR="00CB1048" w:rsidRPr="00CB1048">
        <w:rPr>
          <w:rFonts w:ascii="Times New Roman" w:hAnsi="Times New Roman" w:cs="Times New Roman"/>
          <w:i/>
          <w:iCs/>
          <w:sz w:val="24"/>
          <w:szCs w:val="24"/>
          <w:lang w:val="en-US"/>
        </w:rPr>
        <w:t>Zimbabwe Teachers Association &amp; ORS</w:t>
      </w:r>
      <w:r w:rsidR="00CB1048">
        <w:rPr>
          <w:rFonts w:ascii="Times New Roman" w:hAnsi="Times New Roman" w:cs="Times New Roman"/>
          <w:sz w:val="24"/>
          <w:szCs w:val="24"/>
          <w:lang w:val="en-US"/>
        </w:rPr>
        <w:t xml:space="preserve"> v </w:t>
      </w:r>
      <w:r w:rsidR="00CB1048" w:rsidRPr="00CB1048">
        <w:rPr>
          <w:rFonts w:ascii="Times New Roman" w:hAnsi="Times New Roman" w:cs="Times New Roman"/>
          <w:i/>
          <w:iCs/>
          <w:sz w:val="24"/>
          <w:szCs w:val="24"/>
          <w:lang w:val="en-US"/>
        </w:rPr>
        <w:t xml:space="preserve">Minister </w:t>
      </w:r>
      <w:r w:rsidR="00025F74" w:rsidRPr="00CB1048">
        <w:rPr>
          <w:rFonts w:ascii="Times New Roman" w:hAnsi="Times New Roman" w:cs="Times New Roman"/>
          <w:i/>
          <w:iCs/>
          <w:sz w:val="24"/>
          <w:szCs w:val="24"/>
          <w:lang w:val="en-US"/>
        </w:rPr>
        <w:t>of Education &amp; Culture</w:t>
      </w:r>
      <w:r w:rsidR="00CB1048">
        <w:rPr>
          <w:rFonts w:ascii="Times New Roman" w:hAnsi="Times New Roman" w:cs="Times New Roman"/>
          <w:sz w:val="24"/>
          <w:szCs w:val="24"/>
          <w:lang w:val="en-US"/>
        </w:rPr>
        <w:t xml:space="preserve"> 1990 (2) ZLR </w:t>
      </w:r>
      <w:r w:rsidR="00025F74">
        <w:rPr>
          <w:rFonts w:ascii="Times New Roman" w:hAnsi="Times New Roman" w:cs="Times New Roman"/>
          <w:sz w:val="24"/>
          <w:szCs w:val="24"/>
          <w:lang w:val="en-US"/>
        </w:rPr>
        <w:t>48 (</w:t>
      </w:r>
      <w:r w:rsidR="00CB1048">
        <w:rPr>
          <w:rFonts w:ascii="Times New Roman" w:hAnsi="Times New Roman" w:cs="Times New Roman"/>
          <w:sz w:val="24"/>
          <w:szCs w:val="24"/>
          <w:lang w:val="en-US"/>
        </w:rPr>
        <w:t xml:space="preserve">H) that one must justify </w:t>
      </w:r>
      <w:r w:rsidR="00025F74">
        <w:rPr>
          <w:rFonts w:ascii="Times New Roman" w:hAnsi="Times New Roman" w:cs="Times New Roman"/>
          <w:sz w:val="24"/>
          <w:szCs w:val="24"/>
          <w:lang w:val="en-US"/>
        </w:rPr>
        <w:t>their right</w:t>
      </w:r>
      <w:r w:rsidR="00CB1048">
        <w:rPr>
          <w:rFonts w:ascii="Times New Roman" w:hAnsi="Times New Roman" w:cs="Times New Roman"/>
          <w:sz w:val="24"/>
          <w:szCs w:val="24"/>
          <w:lang w:val="en-US"/>
        </w:rPr>
        <w:t xml:space="preserve"> by showing they have a direct and substantial </w:t>
      </w:r>
      <w:r w:rsidR="00E100B6">
        <w:rPr>
          <w:rFonts w:ascii="Times New Roman" w:hAnsi="Times New Roman" w:cs="Times New Roman"/>
          <w:sz w:val="24"/>
          <w:szCs w:val="24"/>
          <w:lang w:val="en-US"/>
        </w:rPr>
        <w:t>interest in</w:t>
      </w:r>
      <w:r w:rsidR="00CB1048">
        <w:rPr>
          <w:rFonts w:ascii="Times New Roman" w:hAnsi="Times New Roman" w:cs="Times New Roman"/>
          <w:sz w:val="24"/>
          <w:szCs w:val="24"/>
          <w:lang w:val="en-US"/>
        </w:rPr>
        <w:t xml:space="preserve"> the subject matter and outcome of the litigation. </w:t>
      </w:r>
    </w:p>
    <w:p w14:paraId="7D91AD65" w14:textId="146797FC" w:rsidR="00702486" w:rsidRDefault="00CB1048"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Pr="00CB1048">
        <w:rPr>
          <w:rFonts w:ascii="Times New Roman" w:hAnsi="Times New Roman" w:cs="Times New Roman"/>
          <w:i/>
          <w:iCs/>
          <w:sz w:val="24"/>
          <w:szCs w:val="24"/>
          <w:lang w:val="en-US"/>
        </w:rPr>
        <w:t>In casu</w:t>
      </w:r>
      <w:r w:rsidR="007076E3">
        <w:rPr>
          <w:rFonts w:ascii="Times New Roman" w:hAnsi="Times New Roman" w:cs="Times New Roman"/>
          <w:sz w:val="24"/>
          <w:szCs w:val="24"/>
          <w:lang w:val="en-US"/>
        </w:rPr>
        <w:t xml:space="preserve">, it was pointed out that the applicants in paragraph 3 of their founding affidavit state that the land in issue was donated to ZANU (PF) Mukuvisi </w:t>
      </w:r>
      <w:r w:rsidR="00025F74">
        <w:rPr>
          <w:rFonts w:ascii="Times New Roman" w:hAnsi="Times New Roman" w:cs="Times New Roman"/>
          <w:sz w:val="24"/>
          <w:szCs w:val="24"/>
          <w:lang w:val="en-US"/>
        </w:rPr>
        <w:t>Tashinga District</w:t>
      </w:r>
      <w:r w:rsidR="00702486">
        <w:rPr>
          <w:rFonts w:ascii="Times New Roman" w:hAnsi="Times New Roman" w:cs="Times New Roman"/>
          <w:sz w:val="24"/>
          <w:szCs w:val="24"/>
          <w:lang w:val="en-US"/>
        </w:rPr>
        <w:t xml:space="preserve">, </w:t>
      </w:r>
      <w:r w:rsidR="00025F74">
        <w:rPr>
          <w:rFonts w:ascii="Times New Roman" w:hAnsi="Times New Roman" w:cs="Times New Roman"/>
          <w:sz w:val="24"/>
          <w:szCs w:val="24"/>
          <w:lang w:val="en-US"/>
        </w:rPr>
        <w:t>so they</w:t>
      </w:r>
      <w:r w:rsidR="00702486">
        <w:rPr>
          <w:rFonts w:ascii="Times New Roman" w:hAnsi="Times New Roman" w:cs="Times New Roman"/>
          <w:sz w:val="24"/>
          <w:szCs w:val="24"/>
          <w:lang w:val="en-US"/>
        </w:rPr>
        <w:t xml:space="preserve"> were not the beneficiaries of the donation. Another shortcoming pointed to, is that they do not </w:t>
      </w:r>
      <w:r w:rsidR="00025F74">
        <w:rPr>
          <w:rFonts w:ascii="Times New Roman" w:hAnsi="Times New Roman" w:cs="Times New Roman"/>
          <w:sz w:val="24"/>
          <w:szCs w:val="24"/>
          <w:lang w:val="en-US"/>
        </w:rPr>
        <w:t>identify the</w:t>
      </w:r>
      <w:r w:rsidR="00702486">
        <w:rPr>
          <w:rFonts w:ascii="Times New Roman" w:hAnsi="Times New Roman" w:cs="Times New Roman"/>
          <w:sz w:val="24"/>
          <w:szCs w:val="24"/>
          <w:lang w:val="en-US"/>
        </w:rPr>
        <w:t xml:space="preserve"> actual stands in which </w:t>
      </w:r>
      <w:r w:rsidR="00025F74">
        <w:rPr>
          <w:rFonts w:ascii="Times New Roman" w:hAnsi="Times New Roman" w:cs="Times New Roman"/>
          <w:sz w:val="24"/>
          <w:szCs w:val="24"/>
          <w:lang w:val="en-US"/>
        </w:rPr>
        <w:t>each one</w:t>
      </w:r>
      <w:r w:rsidR="00702486">
        <w:rPr>
          <w:rFonts w:ascii="Times New Roman" w:hAnsi="Times New Roman" w:cs="Times New Roman"/>
          <w:sz w:val="24"/>
          <w:szCs w:val="24"/>
          <w:lang w:val="en-US"/>
        </w:rPr>
        <w:t xml:space="preserve"> has a direct and </w:t>
      </w:r>
      <w:r w:rsidR="00025F74">
        <w:rPr>
          <w:rFonts w:ascii="Times New Roman" w:hAnsi="Times New Roman" w:cs="Times New Roman"/>
          <w:sz w:val="24"/>
          <w:szCs w:val="24"/>
          <w:lang w:val="en-US"/>
        </w:rPr>
        <w:t>substantial interest</w:t>
      </w:r>
      <w:r w:rsidR="00702486">
        <w:rPr>
          <w:rFonts w:ascii="Times New Roman" w:hAnsi="Times New Roman" w:cs="Times New Roman"/>
          <w:sz w:val="24"/>
          <w:szCs w:val="24"/>
          <w:lang w:val="en-US"/>
        </w:rPr>
        <w:t xml:space="preserve">. </w:t>
      </w:r>
    </w:p>
    <w:p w14:paraId="1373F3A1" w14:textId="5F0525DE" w:rsidR="00702486" w:rsidRDefault="00702486"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222E56">
        <w:rPr>
          <w:rFonts w:ascii="Times New Roman" w:hAnsi="Times New Roman" w:cs="Times New Roman"/>
          <w:i/>
          <w:iCs/>
          <w:sz w:val="24"/>
          <w:szCs w:val="24"/>
          <w:lang w:val="en-US"/>
        </w:rPr>
        <w:t>Banda</w:t>
      </w:r>
      <w:r>
        <w:rPr>
          <w:rFonts w:ascii="Times New Roman" w:hAnsi="Times New Roman" w:cs="Times New Roman"/>
          <w:sz w:val="24"/>
          <w:szCs w:val="24"/>
          <w:lang w:val="en-US"/>
        </w:rPr>
        <w:t xml:space="preserve"> pointed out that because ZANU(</w:t>
      </w:r>
      <w:r w:rsidR="00025F74">
        <w:rPr>
          <w:rFonts w:ascii="Times New Roman" w:hAnsi="Times New Roman" w:cs="Times New Roman"/>
          <w:sz w:val="24"/>
          <w:szCs w:val="24"/>
          <w:lang w:val="en-US"/>
        </w:rPr>
        <w:t>PF) the</w:t>
      </w:r>
      <w:r>
        <w:rPr>
          <w:rFonts w:ascii="Times New Roman" w:hAnsi="Times New Roman" w:cs="Times New Roman"/>
          <w:sz w:val="24"/>
          <w:szCs w:val="24"/>
          <w:lang w:val="en-US"/>
        </w:rPr>
        <w:t xml:space="preserve"> alleged done, is a juristic person </w:t>
      </w:r>
      <w:r w:rsidR="00025F74">
        <w:rPr>
          <w:rFonts w:ascii="Times New Roman" w:hAnsi="Times New Roman" w:cs="Times New Roman"/>
          <w:sz w:val="24"/>
          <w:szCs w:val="24"/>
          <w:lang w:val="en-US"/>
        </w:rPr>
        <w:t>capable of</w:t>
      </w:r>
      <w:r>
        <w:rPr>
          <w:rFonts w:ascii="Times New Roman" w:hAnsi="Times New Roman" w:cs="Times New Roman"/>
          <w:sz w:val="24"/>
          <w:szCs w:val="24"/>
          <w:lang w:val="en-US"/>
        </w:rPr>
        <w:t xml:space="preserve"> suing and being sued, </w:t>
      </w:r>
      <w:r w:rsidR="00025F74">
        <w:rPr>
          <w:rFonts w:ascii="Times New Roman" w:hAnsi="Times New Roman" w:cs="Times New Roman"/>
          <w:sz w:val="24"/>
          <w:szCs w:val="24"/>
          <w:lang w:val="en-US"/>
        </w:rPr>
        <w:t>it is</w:t>
      </w:r>
      <w:r>
        <w:rPr>
          <w:rFonts w:ascii="Times New Roman" w:hAnsi="Times New Roman" w:cs="Times New Roman"/>
          <w:sz w:val="24"/>
          <w:szCs w:val="24"/>
          <w:lang w:val="en-US"/>
        </w:rPr>
        <w:t xml:space="preserve"> the</w:t>
      </w:r>
      <w:r w:rsidR="00222E56">
        <w:rPr>
          <w:rFonts w:ascii="Times New Roman" w:hAnsi="Times New Roman" w:cs="Times New Roman"/>
          <w:sz w:val="24"/>
          <w:szCs w:val="24"/>
          <w:lang w:val="en-US"/>
        </w:rPr>
        <w:t xml:space="preserve"> one that should be before the</w:t>
      </w:r>
      <w:r>
        <w:rPr>
          <w:rFonts w:ascii="Times New Roman" w:hAnsi="Times New Roman" w:cs="Times New Roman"/>
          <w:sz w:val="24"/>
          <w:szCs w:val="24"/>
          <w:lang w:val="en-US"/>
        </w:rPr>
        <w:t xml:space="preserve"> court as </w:t>
      </w:r>
      <w:r w:rsidR="00025F74">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are not privy </w:t>
      </w:r>
      <w:r w:rsidR="00025F74">
        <w:rPr>
          <w:rFonts w:ascii="Times New Roman" w:hAnsi="Times New Roman" w:cs="Times New Roman"/>
          <w:sz w:val="24"/>
          <w:szCs w:val="24"/>
          <w:lang w:val="en-US"/>
        </w:rPr>
        <w:t>to the</w:t>
      </w:r>
      <w:r>
        <w:rPr>
          <w:rFonts w:ascii="Times New Roman" w:hAnsi="Times New Roman" w:cs="Times New Roman"/>
          <w:sz w:val="24"/>
          <w:szCs w:val="24"/>
          <w:lang w:val="en-US"/>
        </w:rPr>
        <w:t xml:space="preserve"> donation, </w:t>
      </w:r>
      <w:r w:rsidR="00025F74">
        <w:rPr>
          <w:rFonts w:ascii="Times New Roman" w:hAnsi="Times New Roman" w:cs="Times New Roman"/>
          <w:sz w:val="24"/>
          <w:szCs w:val="24"/>
          <w:lang w:val="en-US"/>
        </w:rPr>
        <w:t>nor direct</w:t>
      </w:r>
      <w:r>
        <w:rPr>
          <w:rFonts w:ascii="Times New Roman" w:hAnsi="Times New Roman" w:cs="Times New Roman"/>
          <w:sz w:val="24"/>
          <w:szCs w:val="24"/>
          <w:lang w:val="en-US"/>
        </w:rPr>
        <w:t xml:space="preserve"> beneficiaries of the donation. </w:t>
      </w:r>
    </w:p>
    <w:p w14:paraId="18D1DCA9" w14:textId="43A36F92" w:rsidR="00556D13" w:rsidRDefault="00702486"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 Mr </w:t>
      </w:r>
      <w:r w:rsidRPr="00D33F42">
        <w:rPr>
          <w:rFonts w:ascii="Times New Roman" w:hAnsi="Times New Roman" w:cs="Times New Roman"/>
          <w:i/>
          <w:iCs/>
          <w:sz w:val="24"/>
          <w:szCs w:val="24"/>
          <w:lang w:val="en-US"/>
        </w:rPr>
        <w:t xml:space="preserve">Madzvamuse </w:t>
      </w:r>
      <w:r>
        <w:rPr>
          <w:rFonts w:ascii="Times New Roman" w:hAnsi="Times New Roman" w:cs="Times New Roman"/>
          <w:sz w:val="24"/>
          <w:szCs w:val="24"/>
          <w:lang w:val="en-US"/>
        </w:rPr>
        <w:t>argued that the respondents had misinterpreted what locus standi entails. He started that the applica</w:t>
      </w:r>
      <w:r w:rsidR="00D33F42">
        <w:rPr>
          <w:rFonts w:ascii="Times New Roman" w:hAnsi="Times New Roman" w:cs="Times New Roman"/>
          <w:sz w:val="24"/>
          <w:szCs w:val="24"/>
          <w:lang w:val="en-US"/>
        </w:rPr>
        <w:t>nts</w:t>
      </w:r>
      <w:r>
        <w:rPr>
          <w:rFonts w:ascii="Times New Roman" w:hAnsi="Times New Roman" w:cs="Times New Roman"/>
          <w:sz w:val="24"/>
          <w:szCs w:val="24"/>
          <w:lang w:val="en-US"/>
        </w:rPr>
        <w:t xml:space="preserve"> have a direct and substantial interest and will be affected by the </w:t>
      </w:r>
      <w:r w:rsidR="00746A3D">
        <w:rPr>
          <w:rFonts w:ascii="Times New Roman" w:hAnsi="Times New Roman" w:cs="Times New Roman"/>
          <w:sz w:val="24"/>
          <w:szCs w:val="24"/>
          <w:lang w:val="en-US"/>
        </w:rPr>
        <w:t>outcome of</w:t>
      </w:r>
      <w:r>
        <w:rPr>
          <w:rFonts w:ascii="Times New Roman" w:hAnsi="Times New Roman" w:cs="Times New Roman"/>
          <w:sz w:val="24"/>
          <w:szCs w:val="24"/>
          <w:lang w:val="en-US"/>
        </w:rPr>
        <w:t xml:space="preserve"> this application as they </w:t>
      </w:r>
      <w:r w:rsidR="00746A3D">
        <w:rPr>
          <w:rFonts w:ascii="Times New Roman" w:hAnsi="Times New Roman" w:cs="Times New Roman"/>
          <w:sz w:val="24"/>
          <w:szCs w:val="24"/>
          <w:lang w:val="en-US"/>
        </w:rPr>
        <w:t>are beneficiaries of</w:t>
      </w:r>
      <w:r w:rsidR="00556D13">
        <w:rPr>
          <w:rFonts w:ascii="Times New Roman" w:hAnsi="Times New Roman" w:cs="Times New Roman"/>
          <w:sz w:val="24"/>
          <w:szCs w:val="24"/>
          <w:lang w:val="en-US"/>
        </w:rPr>
        <w:t xml:space="preserve"> the donation. </w:t>
      </w:r>
    </w:p>
    <w:p w14:paraId="63A7B4B0" w14:textId="2D424F8B" w:rsidR="00556D13" w:rsidRDefault="00556D13"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Honourable </w:t>
      </w:r>
      <w:r w:rsidRPr="00556D13">
        <w:rPr>
          <w:rFonts w:ascii="Times New Roman" w:hAnsi="Times New Roman" w:cs="Times New Roman"/>
          <w:smallCaps/>
          <w:sz w:val="24"/>
          <w:szCs w:val="24"/>
          <w:lang w:val="en-US"/>
        </w:rPr>
        <w:t>Mafusire</w:t>
      </w:r>
      <w:r>
        <w:rPr>
          <w:rFonts w:ascii="Times New Roman" w:hAnsi="Times New Roman" w:cs="Times New Roman"/>
          <w:sz w:val="24"/>
          <w:szCs w:val="24"/>
          <w:lang w:val="en-US"/>
        </w:rPr>
        <w:t xml:space="preserve"> J wrote </w:t>
      </w:r>
      <w:r w:rsidR="00746A3D">
        <w:rPr>
          <w:rFonts w:ascii="Times New Roman" w:hAnsi="Times New Roman" w:cs="Times New Roman"/>
          <w:sz w:val="24"/>
          <w:szCs w:val="24"/>
          <w:lang w:val="en-US"/>
        </w:rPr>
        <w:t>a seminal</w:t>
      </w:r>
      <w:r>
        <w:rPr>
          <w:rFonts w:ascii="Times New Roman" w:hAnsi="Times New Roman" w:cs="Times New Roman"/>
          <w:sz w:val="24"/>
          <w:szCs w:val="24"/>
          <w:lang w:val="en-US"/>
        </w:rPr>
        <w:t xml:space="preserve"> judgment on the question of </w:t>
      </w:r>
      <w:r w:rsidRPr="00D33F42">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in </w:t>
      </w:r>
      <w:r w:rsidR="00746A3D">
        <w:rPr>
          <w:rFonts w:ascii="Times New Roman" w:hAnsi="Times New Roman" w:cs="Times New Roman"/>
          <w:sz w:val="24"/>
          <w:szCs w:val="24"/>
          <w:lang w:val="en-US"/>
        </w:rPr>
        <w:t>the case</w:t>
      </w:r>
      <w:r>
        <w:rPr>
          <w:rFonts w:ascii="Times New Roman" w:hAnsi="Times New Roman" w:cs="Times New Roman"/>
          <w:sz w:val="24"/>
          <w:szCs w:val="24"/>
          <w:lang w:val="en-US"/>
        </w:rPr>
        <w:t xml:space="preserve"> </w:t>
      </w:r>
      <w:r w:rsidRPr="00556D13">
        <w:rPr>
          <w:rFonts w:ascii="Times New Roman" w:hAnsi="Times New Roman" w:cs="Times New Roman"/>
          <w:i/>
          <w:iCs/>
          <w:sz w:val="24"/>
          <w:szCs w:val="24"/>
          <w:lang w:val="en-US"/>
        </w:rPr>
        <w:t>of Makarudze &amp; Anor</w:t>
      </w:r>
      <w:r>
        <w:rPr>
          <w:rFonts w:ascii="Times New Roman" w:hAnsi="Times New Roman" w:cs="Times New Roman"/>
          <w:sz w:val="24"/>
          <w:szCs w:val="24"/>
          <w:lang w:val="en-US"/>
        </w:rPr>
        <w:t xml:space="preserve"> v </w:t>
      </w:r>
      <w:r w:rsidRPr="00556D13">
        <w:rPr>
          <w:rFonts w:ascii="Times New Roman" w:hAnsi="Times New Roman" w:cs="Times New Roman"/>
          <w:i/>
          <w:iCs/>
          <w:sz w:val="24"/>
          <w:szCs w:val="24"/>
          <w:lang w:val="en-US"/>
        </w:rPr>
        <w:t>Bungu &amp; ORS</w:t>
      </w:r>
      <w:r w:rsidR="00702486">
        <w:rPr>
          <w:rFonts w:ascii="Times New Roman" w:hAnsi="Times New Roman" w:cs="Times New Roman"/>
          <w:sz w:val="24"/>
          <w:szCs w:val="24"/>
          <w:lang w:val="en-US"/>
        </w:rPr>
        <w:t xml:space="preserve"> </w:t>
      </w:r>
      <w:r>
        <w:rPr>
          <w:rFonts w:ascii="Times New Roman" w:hAnsi="Times New Roman" w:cs="Times New Roman"/>
          <w:sz w:val="24"/>
          <w:szCs w:val="24"/>
          <w:lang w:val="en-US"/>
        </w:rPr>
        <w:t>2015 (1) ZLR 15(H).</w:t>
      </w:r>
    </w:p>
    <w:p w14:paraId="14A548F3" w14:textId="53A64113" w:rsidR="00323D1F" w:rsidRDefault="00556D13"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He covers the basic dictionary definitions as he cites with</w:t>
      </w:r>
      <w:r w:rsidR="00323D1F">
        <w:rPr>
          <w:rFonts w:ascii="Times New Roman" w:hAnsi="Times New Roman" w:cs="Times New Roman"/>
          <w:sz w:val="24"/>
          <w:szCs w:val="24"/>
          <w:lang w:val="en-US"/>
        </w:rPr>
        <w:t xml:space="preserve"> approval from </w:t>
      </w:r>
      <w:r w:rsidR="00323D1F" w:rsidRPr="00323D1F">
        <w:rPr>
          <w:rFonts w:ascii="Times New Roman" w:hAnsi="Times New Roman" w:cs="Times New Roman"/>
          <w:i/>
          <w:iCs/>
          <w:sz w:val="24"/>
          <w:szCs w:val="24"/>
          <w:lang w:val="en-US"/>
        </w:rPr>
        <w:t>Sovereigh Empowerment Centre Tutonial Trust</w:t>
      </w:r>
      <w:r w:rsidR="00323D1F">
        <w:rPr>
          <w:rFonts w:ascii="Times New Roman" w:hAnsi="Times New Roman" w:cs="Times New Roman"/>
          <w:sz w:val="24"/>
          <w:szCs w:val="24"/>
          <w:lang w:val="en-US"/>
        </w:rPr>
        <w:t xml:space="preserve"> v </w:t>
      </w:r>
      <w:r w:rsidR="00323D1F" w:rsidRPr="006C3BE5">
        <w:rPr>
          <w:rFonts w:ascii="Times New Roman" w:hAnsi="Times New Roman" w:cs="Times New Roman"/>
          <w:i/>
          <w:iCs/>
          <w:sz w:val="24"/>
          <w:szCs w:val="24"/>
          <w:lang w:val="en-US"/>
        </w:rPr>
        <w:t xml:space="preserve">Old </w:t>
      </w:r>
      <w:r w:rsidR="00746A3D" w:rsidRPr="006C3BE5">
        <w:rPr>
          <w:rFonts w:ascii="Times New Roman" w:hAnsi="Times New Roman" w:cs="Times New Roman"/>
          <w:i/>
          <w:iCs/>
          <w:sz w:val="24"/>
          <w:szCs w:val="24"/>
          <w:lang w:val="en-US"/>
        </w:rPr>
        <w:t>Mutual Investment</w:t>
      </w:r>
      <w:r w:rsidR="00323D1F" w:rsidRPr="006C3BE5">
        <w:rPr>
          <w:rFonts w:ascii="Times New Roman" w:hAnsi="Times New Roman" w:cs="Times New Roman"/>
          <w:i/>
          <w:iCs/>
          <w:sz w:val="24"/>
          <w:szCs w:val="24"/>
          <w:lang w:val="en-US"/>
        </w:rPr>
        <w:t xml:space="preserve"> Group Property </w:t>
      </w:r>
      <w:r w:rsidR="00746A3D" w:rsidRPr="006C3BE5">
        <w:rPr>
          <w:rFonts w:ascii="Times New Roman" w:hAnsi="Times New Roman" w:cs="Times New Roman"/>
          <w:i/>
          <w:iCs/>
          <w:sz w:val="24"/>
          <w:szCs w:val="24"/>
          <w:lang w:val="en-US"/>
        </w:rPr>
        <w:t>Investment Zimbabwe</w:t>
      </w:r>
      <w:r w:rsidR="00323D1F" w:rsidRPr="006C3BE5">
        <w:rPr>
          <w:rFonts w:ascii="Times New Roman" w:hAnsi="Times New Roman" w:cs="Times New Roman"/>
          <w:i/>
          <w:iCs/>
          <w:sz w:val="24"/>
          <w:szCs w:val="24"/>
          <w:lang w:val="en-US"/>
        </w:rPr>
        <w:t xml:space="preserve"> (Pvt) Ltd &amp; Anor </w:t>
      </w:r>
      <w:r w:rsidR="00323D1F">
        <w:rPr>
          <w:rFonts w:ascii="Times New Roman" w:hAnsi="Times New Roman" w:cs="Times New Roman"/>
          <w:sz w:val="24"/>
          <w:szCs w:val="24"/>
          <w:lang w:val="en-US"/>
        </w:rPr>
        <w:t xml:space="preserve">HH 351/13. </w:t>
      </w:r>
    </w:p>
    <w:p w14:paraId="745DEC68" w14:textId="4B48DCE3" w:rsidR="00E07BBB" w:rsidRPr="00AB1E1C" w:rsidRDefault="00746A3D" w:rsidP="00A60A2A">
      <w:pPr>
        <w:spacing w:after="0" w:line="240" w:lineRule="auto"/>
        <w:ind w:firstLine="720"/>
        <w:jc w:val="both"/>
        <w:rPr>
          <w:rFonts w:ascii="Times New Roman" w:hAnsi="Times New Roman" w:cs="Times New Roman"/>
          <w:lang w:val="en-US"/>
        </w:rPr>
      </w:pPr>
      <w:r w:rsidRPr="00AB1E1C">
        <w:rPr>
          <w:rFonts w:ascii="Times New Roman" w:hAnsi="Times New Roman" w:cs="Times New Roman"/>
          <w:lang w:val="en-US"/>
        </w:rPr>
        <w:t>“Wikipedia</w:t>
      </w:r>
      <w:r w:rsidR="00E07BBB" w:rsidRPr="00AB1E1C">
        <w:rPr>
          <w:rFonts w:ascii="Times New Roman" w:hAnsi="Times New Roman" w:cs="Times New Roman"/>
          <w:lang w:val="en-US"/>
        </w:rPr>
        <w:t>, the free encyclop</w:t>
      </w:r>
      <w:r w:rsidR="00F87190" w:rsidRPr="00AB1E1C">
        <w:rPr>
          <w:rFonts w:ascii="Times New Roman" w:hAnsi="Times New Roman" w:cs="Times New Roman"/>
          <w:lang w:val="en-US"/>
        </w:rPr>
        <w:t xml:space="preserve">aedia refers to the phrase </w:t>
      </w:r>
      <w:r w:rsidR="00F87190" w:rsidRPr="00AB1E1C">
        <w:rPr>
          <w:rFonts w:ascii="Times New Roman" w:hAnsi="Times New Roman" w:cs="Times New Roman"/>
          <w:i/>
          <w:iCs/>
          <w:lang w:val="en-US"/>
        </w:rPr>
        <w:t xml:space="preserve">locus </w:t>
      </w:r>
      <w:r w:rsidRPr="00AB1E1C">
        <w:rPr>
          <w:rFonts w:ascii="Times New Roman" w:hAnsi="Times New Roman" w:cs="Times New Roman"/>
          <w:i/>
          <w:iCs/>
          <w:lang w:val="en-US"/>
        </w:rPr>
        <w:t>standi</w:t>
      </w:r>
      <w:r w:rsidRPr="00AB1E1C">
        <w:rPr>
          <w:rFonts w:ascii="Times New Roman" w:hAnsi="Times New Roman" w:cs="Times New Roman"/>
          <w:lang w:val="en-US"/>
        </w:rPr>
        <w:t xml:space="preserve"> to</w:t>
      </w:r>
      <w:r w:rsidR="00F87190" w:rsidRPr="00AB1E1C">
        <w:rPr>
          <w:rFonts w:ascii="Times New Roman" w:hAnsi="Times New Roman" w:cs="Times New Roman"/>
          <w:lang w:val="en-US"/>
        </w:rPr>
        <w:t xml:space="preserve"> mean:</w:t>
      </w:r>
    </w:p>
    <w:p w14:paraId="0180B9F5" w14:textId="7DD5DFEC" w:rsidR="00A03693" w:rsidRPr="00AB1E1C" w:rsidRDefault="00F87190" w:rsidP="00A60A2A">
      <w:pPr>
        <w:spacing w:after="0" w:line="240" w:lineRule="auto"/>
        <w:ind w:left="720"/>
        <w:jc w:val="both"/>
        <w:rPr>
          <w:rFonts w:ascii="Times New Roman" w:hAnsi="Times New Roman" w:cs="Times New Roman"/>
          <w:lang w:val="en-US"/>
        </w:rPr>
      </w:pPr>
      <w:r w:rsidRPr="00AB1E1C">
        <w:rPr>
          <w:rFonts w:ascii="Times New Roman" w:hAnsi="Times New Roman" w:cs="Times New Roman"/>
          <w:lang w:val="en-US"/>
        </w:rPr>
        <w:t xml:space="preserve">“………… </w:t>
      </w:r>
      <w:r w:rsidR="00746A3D" w:rsidRPr="00AB1E1C">
        <w:rPr>
          <w:rFonts w:ascii="Times New Roman" w:hAnsi="Times New Roman" w:cs="Times New Roman"/>
          <w:lang w:val="en-US"/>
        </w:rPr>
        <w:t>the right</w:t>
      </w:r>
      <w:r w:rsidRPr="00AB1E1C">
        <w:rPr>
          <w:rFonts w:ascii="Times New Roman" w:hAnsi="Times New Roman" w:cs="Times New Roman"/>
          <w:lang w:val="en-US"/>
        </w:rPr>
        <w:t xml:space="preserve"> to bring an action to be </w:t>
      </w:r>
      <w:r w:rsidR="00746A3D" w:rsidRPr="00AB1E1C">
        <w:rPr>
          <w:rFonts w:ascii="Times New Roman" w:hAnsi="Times New Roman" w:cs="Times New Roman"/>
          <w:lang w:val="en-US"/>
        </w:rPr>
        <w:t>heard in</w:t>
      </w:r>
      <w:r w:rsidRPr="00AB1E1C">
        <w:rPr>
          <w:rFonts w:ascii="Times New Roman" w:hAnsi="Times New Roman" w:cs="Times New Roman"/>
          <w:lang w:val="en-US"/>
        </w:rPr>
        <w:t xml:space="preserve"> court or to address the court on a matter before it ………. </w:t>
      </w:r>
      <w:r w:rsidR="00A03693" w:rsidRPr="00AB1E1C">
        <w:rPr>
          <w:rFonts w:ascii="Times New Roman" w:hAnsi="Times New Roman" w:cs="Times New Roman"/>
          <w:lang w:val="en-US"/>
        </w:rPr>
        <w:t xml:space="preserve"> </w:t>
      </w:r>
      <w:r w:rsidR="00A03693" w:rsidRPr="00AB1E1C">
        <w:rPr>
          <w:rFonts w:ascii="Times New Roman" w:hAnsi="Times New Roman" w:cs="Times New Roman"/>
          <w:i/>
          <w:iCs/>
          <w:lang w:val="en-US"/>
        </w:rPr>
        <w:t xml:space="preserve">locus </w:t>
      </w:r>
      <w:r w:rsidR="00746A3D" w:rsidRPr="00AB1E1C">
        <w:rPr>
          <w:rFonts w:ascii="Times New Roman" w:hAnsi="Times New Roman" w:cs="Times New Roman"/>
          <w:i/>
          <w:iCs/>
          <w:lang w:val="en-US"/>
        </w:rPr>
        <w:t>standi</w:t>
      </w:r>
      <w:r w:rsidR="00746A3D" w:rsidRPr="00AB1E1C">
        <w:rPr>
          <w:rFonts w:ascii="Times New Roman" w:hAnsi="Times New Roman" w:cs="Times New Roman"/>
          <w:lang w:val="en-US"/>
        </w:rPr>
        <w:t xml:space="preserve"> is</w:t>
      </w:r>
      <w:r w:rsidR="00A03693" w:rsidRPr="00AB1E1C">
        <w:rPr>
          <w:rFonts w:ascii="Times New Roman" w:hAnsi="Times New Roman" w:cs="Times New Roman"/>
          <w:lang w:val="en-US"/>
        </w:rPr>
        <w:t xml:space="preserve"> </w:t>
      </w:r>
      <w:r w:rsidR="00746A3D" w:rsidRPr="00AB1E1C">
        <w:rPr>
          <w:rFonts w:ascii="Times New Roman" w:hAnsi="Times New Roman" w:cs="Times New Roman"/>
          <w:lang w:val="en-US"/>
        </w:rPr>
        <w:t>the ability of</w:t>
      </w:r>
      <w:r w:rsidR="00A03693" w:rsidRPr="00AB1E1C">
        <w:rPr>
          <w:rFonts w:ascii="Times New Roman" w:hAnsi="Times New Roman" w:cs="Times New Roman"/>
          <w:lang w:val="en-US"/>
        </w:rPr>
        <w:t xml:space="preserve"> </w:t>
      </w:r>
      <w:r w:rsidR="00746A3D" w:rsidRPr="00AB1E1C">
        <w:rPr>
          <w:rFonts w:ascii="Times New Roman" w:hAnsi="Times New Roman" w:cs="Times New Roman"/>
          <w:lang w:val="en-US"/>
        </w:rPr>
        <w:t>a party</w:t>
      </w:r>
      <w:r w:rsidR="00A03693" w:rsidRPr="00AB1E1C">
        <w:rPr>
          <w:rFonts w:ascii="Times New Roman" w:hAnsi="Times New Roman" w:cs="Times New Roman"/>
          <w:lang w:val="en-US"/>
        </w:rPr>
        <w:t xml:space="preserve"> to demonstrate to </w:t>
      </w:r>
      <w:r w:rsidR="00746A3D" w:rsidRPr="00AB1E1C">
        <w:rPr>
          <w:rFonts w:ascii="Times New Roman" w:hAnsi="Times New Roman" w:cs="Times New Roman"/>
          <w:lang w:val="en-US"/>
        </w:rPr>
        <w:t>the court</w:t>
      </w:r>
      <w:r w:rsidR="00A03693" w:rsidRPr="00AB1E1C">
        <w:rPr>
          <w:rFonts w:ascii="Times New Roman" w:hAnsi="Times New Roman" w:cs="Times New Roman"/>
          <w:lang w:val="en-US"/>
        </w:rPr>
        <w:t xml:space="preserve"> sufficient connection to, or </w:t>
      </w:r>
      <w:r w:rsidR="00746A3D" w:rsidRPr="00AB1E1C">
        <w:rPr>
          <w:rFonts w:ascii="Times New Roman" w:hAnsi="Times New Roman" w:cs="Times New Roman"/>
          <w:lang w:val="en-US"/>
        </w:rPr>
        <w:t>harm from</w:t>
      </w:r>
      <w:r w:rsidR="00A03693" w:rsidRPr="00AB1E1C">
        <w:rPr>
          <w:rFonts w:ascii="Times New Roman" w:hAnsi="Times New Roman" w:cs="Times New Roman"/>
          <w:lang w:val="en-US"/>
        </w:rPr>
        <w:t>, the law or action.</w:t>
      </w:r>
    </w:p>
    <w:p w14:paraId="6B8B9C2F" w14:textId="54439638" w:rsidR="00746A3D" w:rsidRPr="00AB1E1C" w:rsidRDefault="00746A3D" w:rsidP="00A60A2A">
      <w:pPr>
        <w:spacing w:after="0" w:line="240" w:lineRule="auto"/>
        <w:jc w:val="both"/>
        <w:rPr>
          <w:rFonts w:ascii="Times New Roman" w:hAnsi="Times New Roman" w:cs="Times New Roman"/>
          <w:lang w:val="en-US"/>
        </w:rPr>
      </w:pPr>
      <w:r w:rsidRPr="00AB1E1C">
        <w:rPr>
          <w:rFonts w:ascii="Times New Roman" w:hAnsi="Times New Roman" w:cs="Times New Roman"/>
          <w:lang w:val="en-US"/>
        </w:rPr>
        <w:tab/>
      </w:r>
      <w:r w:rsidR="00025F74" w:rsidRPr="00AB1E1C">
        <w:rPr>
          <w:rFonts w:ascii="Times New Roman" w:hAnsi="Times New Roman" w:cs="Times New Roman"/>
          <w:lang w:val="en-US"/>
        </w:rPr>
        <w:t>Wisegeek .</w:t>
      </w:r>
      <w:r w:rsidRPr="00AB1E1C">
        <w:rPr>
          <w:rFonts w:ascii="Times New Roman" w:hAnsi="Times New Roman" w:cs="Times New Roman"/>
          <w:lang w:val="en-US"/>
        </w:rPr>
        <w:t xml:space="preserve"> com discusses the phrase and stresses that:</w:t>
      </w:r>
    </w:p>
    <w:p w14:paraId="19D8FEB8" w14:textId="73160D32" w:rsidR="00F87190" w:rsidRDefault="00746A3D" w:rsidP="00A60A2A">
      <w:pPr>
        <w:spacing w:after="0" w:line="240" w:lineRule="auto"/>
        <w:ind w:left="720"/>
        <w:jc w:val="both"/>
        <w:rPr>
          <w:rFonts w:ascii="Times New Roman" w:hAnsi="Times New Roman" w:cs="Times New Roman"/>
          <w:lang w:val="en-US"/>
        </w:rPr>
      </w:pPr>
      <w:r w:rsidRPr="00AB1E1C">
        <w:rPr>
          <w:rFonts w:ascii="Times New Roman" w:hAnsi="Times New Roman" w:cs="Times New Roman"/>
          <w:lang w:val="en-US"/>
        </w:rPr>
        <w:t>…….. locus standi refers to the fact of whether or not someone has the right to be heard in court…</w:t>
      </w:r>
      <w:r w:rsidR="00025F74" w:rsidRPr="00AB1E1C">
        <w:rPr>
          <w:rFonts w:ascii="Times New Roman" w:hAnsi="Times New Roman" w:cs="Times New Roman"/>
          <w:lang w:val="en-US"/>
        </w:rPr>
        <w:t>….</w:t>
      </w:r>
      <w:r w:rsidRPr="00AB1E1C">
        <w:rPr>
          <w:rFonts w:ascii="Times New Roman" w:hAnsi="Times New Roman" w:cs="Times New Roman"/>
          <w:lang w:val="en-US"/>
        </w:rPr>
        <w:t xml:space="preserve"> As general rule, a person has locus standi in a given situation if it is possible to demonstrate that the issue at hand is </w:t>
      </w:r>
      <w:r w:rsidR="00025F74" w:rsidRPr="00AB1E1C">
        <w:rPr>
          <w:rFonts w:ascii="Times New Roman" w:hAnsi="Times New Roman" w:cs="Times New Roman"/>
          <w:lang w:val="en-US"/>
        </w:rPr>
        <w:t>causing harm</w:t>
      </w:r>
      <w:r w:rsidR="00AB1E1C" w:rsidRPr="00AB1E1C">
        <w:rPr>
          <w:rFonts w:ascii="Times New Roman" w:hAnsi="Times New Roman" w:cs="Times New Roman"/>
          <w:lang w:val="en-US"/>
        </w:rPr>
        <w:t xml:space="preserve"> and that an action taken by the court could redress that harm……”</w:t>
      </w:r>
      <w:r w:rsidR="00A03693" w:rsidRPr="00AB1E1C">
        <w:rPr>
          <w:rFonts w:ascii="Times New Roman" w:hAnsi="Times New Roman" w:cs="Times New Roman"/>
          <w:lang w:val="en-US"/>
        </w:rPr>
        <w:t xml:space="preserve"> </w:t>
      </w:r>
    </w:p>
    <w:p w14:paraId="3A738226" w14:textId="77777777" w:rsidR="00AB1E1C" w:rsidRDefault="00AB1E1C" w:rsidP="00A60A2A">
      <w:pPr>
        <w:spacing w:after="0" w:line="240" w:lineRule="auto"/>
        <w:ind w:left="720"/>
        <w:jc w:val="both"/>
        <w:rPr>
          <w:rFonts w:ascii="Times New Roman" w:hAnsi="Times New Roman" w:cs="Times New Roman"/>
          <w:lang w:val="en-US"/>
        </w:rPr>
      </w:pPr>
    </w:p>
    <w:p w14:paraId="6055D52E" w14:textId="423A4EBC" w:rsidR="00AB1E1C" w:rsidRDefault="00AB1E1C" w:rsidP="00A60A2A">
      <w:pPr>
        <w:spacing w:after="0" w:line="360" w:lineRule="auto"/>
        <w:ind w:firstLine="720"/>
        <w:jc w:val="both"/>
        <w:rPr>
          <w:rFonts w:ascii="Times New Roman" w:hAnsi="Times New Roman" w:cs="Times New Roman"/>
          <w:i/>
          <w:iCs/>
          <w:sz w:val="24"/>
          <w:szCs w:val="24"/>
          <w:lang w:val="en-US"/>
        </w:rPr>
      </w:pPr>
      <w:r w:rsidRPr="00AB1E1C">
        <w:rPr>
          <w:rFonts w:ascii="Times New Roman" w:hAnsi="Times New Roman" w:cs="Times New Roman"/>
          <w:sz w:val="24"/>
          <w:szCs w:val="24"/>
          <w:lang w:val="en-US"/>
        </w:rPr>
        <w:t xml:space="preserve"> It was </w:t>
      </w:r>
      <w:r>
        <w:rPr>
          <w:rFonts w:ascii="Times New Roman" w:hAnsi="Times New Roman" w:cs="Times New Roman"/>
          <w:sz w:val="24"/>
          <w:szCs w:val="24"/>
          <w:lang w:val="en-US"/>
        </w:rPr>
        <w:t xml:space="preserve">held to be a trite position stated in a long line of cases such as </w:t>
      </w:r>
      <w:r w:rsidR="00025F74">
        <w:rPr>
          <w:rFonts w:ascii="Times New Roman" w:hAnsi="Times New Roman" w:cs="Times New Roman"/>
          <w:sz w:val="24"/>
          <w:szCs w:val="24"/>
          <w:lang w:val="en-US"/>
        </w:rPr>
        <w:t>Zimbabwe Teachers</w:t>
      </w:r>
      <w:r w:rsidRPr="005F6F55">
        <w:rPr>
          <w:rFonts w:ascii="Times New Roman" w:hAnsi="Times New Roman" w:cs="Times New Roman"/>
          <w:i/>
          <w:iCs/>
          <w:sz w:val="24"/>
          <w:szCs w:val="24"/>
          <w:lang w:val="en-US"/>
        </w:rPr>
        <w:t xml:space="preserve"> Association &amp; ORS</w:t>
      </w:r>
      <w:r>
        <w:rPr>
          <w:rFonts w:ascii="Times New Roman" w:hAnsi="Times New Roman" w:cs="Times New Roman"/>
          <w:sz w:val="24"/>
          <w:szCs w:val="24"/>
          <w:lang w:val="en-US"/>
        </w:rPr>
        <w:t xml:space="preserve"> v </w:t>
      </w:r>
      <w:r w:rsidRPr="005F6F55">
        <w:rPr>
          <w:rFonts w:ascii="Times New Roman" w:hAnsi="Times New Roman" w:cs="Times New Roman"/>
          <w:i/>
          <w:iCs/>
          <w:sz w:val="24"/>
          <w:szCs w:val="24"/>
          <w:lang w:val="en-US"/>
        </w:rPr>
        <w:t>Minister of Education &amp; Culture 1990</w:t>
      </w:r>
      <w:r>
        <w:rPr>
          <w:rFonts w:ascii="Times New Roman" w:hAnsi="Times New Roman" w:cs="Times New Roman"/>
          <w:sz w:val="24"/>
          <w:szCs w:val="24"/>
          <w:lang w:val="en-US"/>
        </w:rPr>
        <w:t xml:space="preserve"> (2) ZLR 48(1) </w:t>
      </w:r>
      <w:r w:rsidR="00025F74">
        <w:rPr>
          <w:rFonts w:ascii="Times New Roman" w:hAnsi="Times New Roman" w:cs="Times New Roman"/>
          <w:sz w:val="24"/>
          <w:szCs w:val="24"/>
          <w:lang w:val="en-US"/>
        </w:rPr>
        <w:t>PE Bosman</w:t>
      </w:r>
      <w:r w:rsidRPr="005F6F55">
        <w:rPr>
          <w:rFonts w:ascii="Times New Roman" w:hAnsi="Times New Roman" w:cs="Times New Roman"/>
          <w:i/>
          <w:iCs/>
          <w:sz w:val="24"/>
          <w:szCs w:val="24"/>
          <w:lang w:val="en-US"/>
        </w:rPr>
        <w:t xml:space="preserve"> </w:t>
      </w:r>
      <w:r w:rsidR="00025F74" w:rsidRPr="005F6F55">
        <w:rPr>
          <w:rFonts w:ascii="Times New Roman" w:hAnsi="Times New Roman" w:cs="Times New Roman"/>
          <w:i/>
          <w:iCs/>
          <w:sz w:val="24"/>
          <w:szCs w:val="24"/>
          <w:lang w:val="en-US"/>
        </w:rPr>
        <w:t>Transport Works</w:t>
      </w:r>
      <w:r w:rsidRPr="005F6F55">
        <w:rPr>
          <w:rFonts w:ascii="Times New Roman" w:hAnsi="Times New Roman" w:cs="Times New Roman"/>
          <w:i/>
          <w:iCs/>
          <w:sz w:val="24"/>
          <w:szCs w:val="24"/>
          <w:lang w:val="en-US"/>
        </w:rPr>
        <w:t xml:space="preserve"> Committee &amp; ORS</w:t>
      </w:r>
      <w:r>
        <w:rPr>
          <w:rFonts w:ascii="Times New Roman" w:hAnsi="Times New Roman" w:cs="Times New Roman"/>
          <w:sz w:val="24"/>
          <w:szCs w:val="24"/>
          <w:lang w:val="en-US"/>
        </w:rPr>
        <w:t xml:space="preserve"> v </w:t>
      </w:r>
      <w:r w:rsidRPr="005F6F55">
        <w:rPr>
          <w:rFonts w:ascii="Times New Roman" w:hAnsi="Times New Roman" w:cs="Times New Roman"/>
          <w:i/>
          <w:iCs/>
          <w:sz w:val="24"/>
          <w:szCs w:val="24"/>
          <w:lang w:val="en-US"/>
        </w:rPr>
        <w:t>Piet Bosman Transport (Pty) Ltd 1980</w:t>
      </w:r>
      <w:r>
        <w:rPr>
          <w:rFonts w:ascii="Times New Roman" w:hAnsi="Times New Roman" w:cs="Times New Roman"/>
          <w:sz w:val="24"/>
          <w:szCs w:val="24"/>
          <w:lang w:val="en-US"/>
        </w:rPr>
        <w:t xml:space="preserve"> (4)</w:t>
      </w:r>
      <w:r w:rsidR="005F6F55">
        <w:rPr>
          <w:rFonts w:ascii="Times New Roman" w:hAnsi="Times New Roman" w:cs="Times New Roman"/>
          <w:sz w:val="24"/>
          <w:szCs w:val="24"/>
          <w:lang w:val="en-US"/>
        </w:rPr>
        <w:t xml:space="preserve"> SA 801 (t) &amp; </w:t>
      </w:r>
      <w:r w:rsidR="005F6F55" w:rsidRPr="005F6F55">
        <w:rPr>
          <w:rFonts w:ascii="Times New Roman" w:hAnsi="Times New Roman" w:cs="Times New Roman"/>
          <w:i/>
          <w:iCs/>
          <w:sz w:val="24"/>
          <w:szCs w:val="24"/>
          <w:lang w:val="en-US"/>
        </w:rPr>
        <w:t>United Watch &amp; Diamond Co (Pty) Ltd &amp; ORS</w:t>
      </w:r>
      <w:r w:rsidR="005F6F55">
        <w:rPr>
          <w:rFonts w:ascii="Times New Roman" w:hAnsi="Times New Roman" w:cs="Times New Roman"/>
          <w:sz w:val="24"/>
          <w:szCs w:val="24"/>
          <w:lang w:val="en-US"/>
        </w:rPr>
        <w:t xml:space="preserve"> </w:t>
      </w:r>
      <w:r w:rsidR="00025F74">
        <w:rPr>
          <w:rFonts w:ascii="Times New Roman" w:hAnsi="Times New Roman" w:cs="Times New Roman"/>
          <w:sz w:val="24"/>
          <w:szCs w:val="24"/>
          <w:lang w:val="en-US"/>
        </w:rPr>
        <w:t>v Disa</w:t>
      </w:r>
      <w:r w:rsidR="005F6F55" w:rsidRPr="005F6F55">
        <w:rPr>
          <w:rFonts w:ascii="Times New Roman" w:hAnsi="Times New Roman" w:cs="Times New Roman"/>
          <w:i/>
          <w:iCs/>
          <w:sz w:val="24"/>
          <w:szCs w:val="24"/>
          <w:lang w:val="en-US"/>
        </w:rPr>
        <w:t xml:space="preserve"> Hotels &amp; Anor</w:t>
      </w:r>
      <w:r w:rsidR="005F6F55">
        <w:rPr>
          <w:rFonts w:ascii="Times New Roman" w:hAnsi="Times New Roman" w:cs="Times New Roman"/>
          <w:sz w:val="24"/>
          <w:szCs w:val="24"/>
          <w:lang w:val="en-US"/>
        </w:rPr>
        <w:t xml:space="preserve"> 1972 (H) SA 409 ( c) </w:t>
      </w:r>
      <w:r w:rsidR="005F6F55" w:rsidRPr="005F6F55">
        <w:rPr>
          <w:rFonts w:ascii="Times New Roman" w:hAnsi="Times New Roman" w:cs="Times New Roman"/>
          <w:i/>
          <w:iCs/>
          <w:sz w:val="24"/>
          <w:szCs w:val="24"/>
          <w:lang w:val="en-US"/>
        </w:rPr>
        <w:t>inter alia</w:t>
      </w:r>
      <w:r w:rsidR="005F6F55">
        <w:rPr>
          <w:rFonts w:ascii="Times New Roman" w:hAnsi="Times New Roman" w:cs="Times New Roman"/>
          <w:i/>
          <w:iCs/>
          <w:sz w:val="24"/>
          <w:szCs w:val="24"/>
          <w:lang w:val="en-US"/>
        </w:rPr>
        <w:t>.</w:t>
      </w:r>
    </w:p>
    <w:p w14:paraId="3D6ACAD6" w14:textId="58C6A094" w:rsidR="005F6F55" w:rsidRDefault="00025F74" w:rsidP="00A60A2A">
      <w:pPr>
        <w:spacing w:after="0" w:line="240" w:lineRule="auto"/>
        <w:ind w:left="720"/>
        <w:jc w:val="both"/>
        <w:rPr>
          <w:rFonts w:ascii="Times New Roman" w:hAnsi="Times New Roman" w:cs="Times New Roman"/>
          <w:lang w:val="en-US"/>
        </w:rPr>
      </w:pPr>
      <w:r w:rsidRPr="00A82586">
        <w:rPr>
          <w:rFonts w:ascii="Times New Roman" w:hAnsi="Times New Roman" w:cs="Times New Roman"/>
          <w:lang w:val="en-US"/>
        </w:rPr>
        <w:t>“It</w:t>
      </w:r>
      <w:r w:rsidR="005F6F55" w:rsidRPr="00A82586">
        <w:rPr>
          <w:rFonts w:ascii="Times New Roman" w:hAnsi="Times New Roman" w:cs="Times New Roman"/>
          <w:lang w:val="en-US"/>
        </w:rPr>
        <w:t xml:space="preserve"> is well settled that in order to justify its participation in a suit such as the present, a party …………… has to show that it </w:t>
      </w:r>
      <w:r w:rsidRPr="00A82586">
        <w:rPr>
          <w:rFonts w:ascii="Times New Roman" w:hAnsi="Times New Roman" w:cs="Times New Roman"/>
          <w:lang w:val="en-US"/>
        </w:rPr>
        <w:t>has a</w:t>
      </w:r>
      <w:r w:rsidR="005F6F55" w:rsidRPr="00A82586">
        <w:rPr>
          <w:rFonts w:ascii="Times New Roman" w:hAnsi="Times New Roman" w:cs="Times New Roman"/>
          <w:lang w:val="en-US"/>
        </w:rPr>
        <w:t xml:space="preserve"> direct and </w:t>
      </w:r>
      <w:r w:rsidRPr="00A82586">
        <w:rPr>
          <w:rFonts w:ascii="Times New Roman" w:hAnsi="Times New Roman" w:cs="Times New Roman"/>
          <w:lang w:val="en-US"/>
        </w:rPr>
        <w:t>substantial interest</w:t>
      </w:r>
      <w:r w:rsidR="005F6F55" w:rsidRPr="00A82586">
        <w:rPr>
          <w:rFonts w:ascii="Times New Roman" w:hAnsi="Times New Roman" w:cs="Times New Roman"/>
          <w:lang w:val="en-US"/>
        </w:rPr>
        <w:t xml:space="preserve"> in the subject matter and outcome</w:t>
      </w:r>
      <w:r w:rsidR="00A82586" w:rsidRPr="00A82586">
        <w:rPr>
          <w:rFonts w:ascii="Times New Roman" w:hAnsi="Times New Roman" w:cs="Times New Roman"/>
          <w:lang w:val="en-US"/>
        </w:rPr>
        <w:t xml:space="preserve"> of the application.”</w:t>
      </w:r>
    </w:p>
    <w:p w14:paraId="49F59FFF" w14:textId="77777777" w:rsidR="00A82586" w:rsidRDefault="00A82586" w:rsidP="00A60A2A">
      <w:pPr>
        <w:spacing w:after="0" w:line="240" w:lineRule="auto"/>
        <w:ind w:left="720"/>
        <w:jc w:val="both"/>
        <w:rPr>
          <w:rFonts w:ascii="Times New Roman" w:hAnsi="Times New Roman" w:cs="Times New Roman"/>
          <w:lang w:val="en-US"/>
        </w:rPr>
      </w:pPr>
    </w:p>
    <w:p w14:paraId="5E60FB0B" w14:textId="4C603B9B" w:rsidR="00A82586" w:rsidRDefault="00A82586" w:rsidP="00A60A2A">
      <w:pPr>
        <w:spacing w:after="0" w:line="360" w:lineRule="auto"/>
        <w:jc w:val="both"/>
        <w:rPr>
          <w:rFonts w:ascii="Times New Roman" w:hAnsi="Times New Roman" w:cs="Times New Roman"/>
          <w:sz w:val="24"/>
          <w:szCs w:val="24"/>
          <w:lang w:val="en-US"/>
        </w:rPr>
      </w:pPr>
      <w:r>
        <w:rPr>
          <w:rFonts w:ascii="Times New Roman" w:hAnsi="Times New Roman" w:cs="Times New Roman"/>
          <w:lang w:val="en-US"/>
        </w:rPr>
        <w:tab/>
      </w:r>
      <w:r w:rsidR="00025F74" w:rsidRPr="00A82586">
        <w:rPr>
          <w:rFonts w:ascii="Times New Roman" w:hAnsi="Times New Roman" w:cs="Times New Roman"/>
          <w:sz w:val="24"/>
          <w:szCs w:val="24"/>
          <w:lang w:val="en-US"/>
        </w:rPr>
        <w:t xml:space="preserve">Do </w:t>
      </w:r>
      <w:r w:rsidR="00025F74">
        <w:rPr>
          <w:rFonts w:ascii="Times New Roman" w:hAnsi="Times New Roman" w:cs="Times New Roman"/>
          <w:sz w:val="24"/>
          <w:szCs w:val="24"/>
          <w:lang w:val="en-US"/>
        </w:rPr>
        <w:t>the</w:t>
      </w:r>
      <w:r>
        <w:rPr>
          <w:rFonts w:ascii="Times New Roman" w:hAnsi="Times New Roman" w:cs="Times New Roman"/>
          <w:sz w:val="24"/>
          <w:szCs w:val="24"/>
          <w:lang w:val="en-US"/>
        </w:rPr>
        <w:t xml:space="preserve"> applicants who are not the direct beneficiaries of the donation, who have left out the party, ZANU (PF), the alleged done</w:t>
      </w:r>
      <w:r w:rsidR="00D33F42">
        <w:rPr>
          <w:rFonts w:ascii="Times New Roman" w:hAnsi="Times New Roman" w:cs="Times New Roman"/>
          <w:sz w:val="24"/>
          <w:szCs w:val="24"/>
          <w:lang w:val="en-US"/>
        </w:rPr>
        <w:t>e</w:t>
      </w:r>
      <w:r>
        <w:rPr>
          <w:rFonts w:ascii="Times New Roman" w:hAnsi="Times New Roman" w:cs="Times New Roman"/>
          <w:sz w:val="24"/>
          <w:szCs w:val="24"/>
          <w:lang w:val="en-US"/>
        </w:rPr>
        <w:t>, really have a direct interest in this matter</w:t>
      </w:r>
      <w:r w:rsidR="00D33F42">
        <w:rPr>
          <w:rFonts w:ascii="Times New Roman" w:hAnsi="Times New Roman" w:cs="Times New Roman"/>
          <w:sz w:val="24"/>
          <w:szCs w:val="24"/>
          <w:lang w:val="en-US"/>
        </w:rPr>
        <w:t>?</w:t>
      </w:r>
      <w:r>
        <w:rPr>
          <w:rFonts w:ascii="Times New Roman" w:hAnsi="Times New Roman" w:cs="Times New Roman"/>
          <w:sz w:val="24"/>
          <w:szCs w:val="24"/>
          <w:lang w:val="en-US"/>
        </w:rPr>
        <w:t xml:space="preserve"> They have not detailed which piece of land each of them got from </w:t>
      </w:r>
      <w:r w:rsidR="00025F74">
        <w:rPr>
          <w:rFonts w:ascii="Times New Roman" w:hAnsi="Times New Roman" w:cs="Times New Roman"/>
          <w:sz w:val="24"/>
          <w:szCs w:val="24"/>
          <w:lang w:val="en-US"/>
        </w:rPr>
        <w:t>the respondent</w:t>
      </w:r>
      <w:r>
        <w:rPr>
          <w:rFonts w:ascii="Times New Roman" w:hAnsi="Times New Roman" w:cs="Times New Roman"/>
          <w:sz w:val="24"/>
          <w:szCs w:val="24"/>
          <w:lang w:val="en-US"/>
        </w:rPr>
        <w:t xml:space="preserve">. Their individual </w:t>
      </w:r>
      <w:r w:rsidR="00025F74">
        <w:rPr>
          <w:rFonts w:ascii="Times New Roman" w:hAnsi="Times New Roman" w:cs="Times New Roman"/>
          <w:sz w:val="24"/>
          <w:szCs w:val="24"/>
          <w:lang w:val="en-US"/>
        </w:rPr>
        <w:t>claims are</w:t>
      </w:r>
      <w:r>
        <w:rPr>
          <w:rFonts w:ascii="Times New Roman" w:hAnsi="Times New Roman" w:cs="Times New Roman"/>
          <w:sz w:val="24"/>
          <w:szCs w:val="24"/>
          <w:lang w:val="en-US"/>
        </w:rPr>
        <w:t xml:space="preserve"> </w:t>
      </w:r>
      <w:r w:rsidR="00025F74">
        <w:rPr>
          <w:rFonts w:ascii="Times New Roman" w:hAnsi="Times New Roman" w:cs="Times New Roman"/>
          <w:sz w:val="24"/>
          <w:szCs w:val="24"/>
          <w:lang w:val="en-US"/>
        </w:rPr>
        <w:t>buried within</w:t>
      </w:r>
      <w:r>
        <w:rPr>
          <w:rFonts w:ascii="Times New Roman" w:hAnsi="Times New Roman" w:cs="Times New Roman"/>
          <w:sz w:val="24"/>
          <w:szCs w:val="24"/>
          <w:lang w:val="en-US"/>
        </w:rPr>
        <w:t xml:space="preserve"> the alleged </w:t>
      </w:r>
      <w:r w:rsidR="00025F74">
        <w:rPr>
          <w:rFonts w:ascii="Times New Roman" w:hAnsi="Times New Roman" w:cs="Times New Roman"/>
          <w:sz w:val="24"/>
          <w:szCs w:val="24"/>
          <w:lang w:val="en-US"/>
        </w:rPr>
        <w:t>donation to</w:t>
      </w:r>
      <w:r>
        <w:rPr>
          <w:rFonts w:ascii="Times New Roman" w:hAnsi="Times New Roman" w:cs="Times New Roman"/>
          <w:sz w:val="24"/>
          <w:szCs w:val="24"/>
          <w:lang w:val="en-US"/>
        </w:rPr>
        <w:t xml:space="preserve"> ZANU (PF) which is </w:t>
      </w:r>
      <w:r w:rsidR="00025F74">
        <w:rPr>
          <w:rFonts w:ascii="Times New Roman" w:hAnsi="Times New Roman" w:cs="Times New Roman"/>
          <w:sz w:val="24"/>
          <w:szCs w:val="24"/>
          <w:lang w:val="en-US"/>
        </w:rPr>
        <w:t>not before the</w:t>
      </w:r>
      <w:r w:rsidR="00EF5575">
        <w:rPr>
          <w:rFonts w:ascii="Times New Roman" w:hAnsi="Times New Roman" w:cs="Times New Roman"/>
          <w:sz w:val="24"/>
          <w:szCs w:val="24"/>
          <w:lang w:val="en-US"/>
        </w:rPr>
        <w:t xml:space="preserve"> court. In any event </w:t>
      </w:r>
      <w:r w:rsidR="00025F74">
        <w:rPr>
          <w:rFonts w:ascii="Times New Roman" w:hAnsi="Times New Roman" w:cs="Times New Roman"/>
          <w:sz w:val="24"/>
          <w:szCs w:val="24"/>
          <w:lang w:val="en-US"/>
        </w:rPr>
        <w:t>the Provincial</w:t>
      </w:r>
      <w:r w:rsidR="00EF5575">
        <w:rPr>
          <w:rFonts w:ascii="Times New Roman" w:hAnsi="Times New Roman" w:cs="Times New Roman"/>
          <w:sz w:val="24"/>
          <w:szCs w:val="24"/>
          <w:lang w:val="en-US"/>
        </w:rPr>
        <w:t xml:space="preserve"> Chairman of ZANU(PF)</w:t>
      </w:r>
      <w:r w:rsidR="00D33F42">
        <w:rPr>
          <w:rFonts w:ascii="Times New Roman" w:hAnsi="Times New Roman" w:cs="Times New Roman"/>
          <w:sz w:val="24"/>
          <w:szCs w:val="24"/>
          <w:lang w:val="en-US"/>
        </w:rPr>
        <w:t>,</w:t>
      </w:r>
      <w:r w:rsidR="00EF5575">
        <w:rPr>
          <w:rFonts w:ascii="Times New Roman" w:hAnsi="Times New Roman" w:cs="Times New Roman"/>
          <w:sz w:val="24"/>
          <w:szCs w:val="24"/>
          <w:lang w:val="en-US"/>
        </w:rPr>
        <w:t xml:space="preserve"> </w:t>
      </w:r>
      <w:r w:rsidR="00D33F42">
        <w:rPr>
          <w:rFonts w:ascii="Times New Roman" w:hAnsi="Times New Roman" w:cs="Times New Roman"/>
          <w:sz w:val="24"/>
          <w:szCs w:val="24"/>
          <w:lang w:val="en-US"/>
        </w:rPr>
        <w:t>t</w:t>
      </w:r>
      <w:r w:rsidR="00EF5575">
        <w:rPr>
          <w:rFonts w:ascii="Times New Roman" w:hAnsi="Times New Roman" w:cs="Times New Roman"/>
          <w:sz w:val="24"/>
          <w:szCs w:val="24"/>
          <w:lang w:val="en-US"/>
        </w:rPr>
        <w:t>he alleged done</w:t>
      </w:r>
      <w:r w:rsidR="00D33F42">
        <w:rPr>
          <w:rFonts w:ascii="Times New Roman" w:hAnsi="Times New Roman" w:cs="Times New Roman"/>
          <w:sz w:val="24"/>
          <w:szCs w:val="24"/>
          <w:lang w:val="en-US"/>
        </w:rPr>
        <w:t>e</w:t>
      </w:r>
      <w:r w:rsidR="00EF5575">
        <w:rPr>
          <w:rFonts w:ascii="Times New Roman" w:hAnsi="Times New Roman" w:cs="Times New Roman"/>
          <w:sz w:val="24"/>
          <w:szCs w:val="24"/>
          <w:lang w:val="en-US"/>
        </w:rPr>
        <w:t xml:space="preserve">, on p 90 to 91 of record </w:t>
      </w:r>
      <w:r w:rsidR="00025F74">
        <w:rPr>
          <w:rFonts w:ascii="Times New Roman" w:hAnsi="Times New Roman" w:cs="Times New Roman"/>
          <w:sz w:val="24"/>
          <w:szCs w:val="24"/>
          <w:lang w:val="en-US"/>
        </w:rPr>
        <w:t>dissociated the</w:t>
      </w:r>
      <w:r w:rsidR="00EF5575">
        <w:rPr>
          <w:rFonts w:ascii="Times New Roman" w:hAnsi="Times New Roman" w:cs="Times New Roman"/>
          <w:sz w:val="24"/>
          <w:szCs w:val="24"/>
          <w:lang w:val="en-US"/>
        </w:rPr>
        <w:t xml:space="preserve"> party from legal </w:t>
      </w:r>
      <w:r w:rsidR="00025F74">
        <w:rPr>
          <w:rFonts w:ascii="Times New Roman" w:hAnsi="Times New Roman" w:cs="Times New Roman"/>
          <w:sz w:val="24"/>
          <w:szCs w:val="24"/>
          <w:lang w:val="en-US"/>
        </w:rPr>
        <w:t>proceedings that</w:t>
      </w:r>
      <w:r w:rsidR="00EF5575">
        <w:rPr>
          <w:rFonts w:ascii="Times New Roman" w:hAnsi="Times New Roman" w:cs="Times New Roman"/>
          <w:sz w:val="24"/>
          <w:szCs w:val="24"/>
          <w:lang w:val="en-US"/>
        </w:rPr>
        <w:t xml:space="preserve"> had been instituted </w:t>
      </w:r>
      <w:r w:rsidR="00025F74">
        <w:rPr>
          <w:rFonts w:ascii="Times New Roman" w:hAnsi="Times New Roman" w:cs="Times New Roman"/>
          <w:sz w:val="24"/>
          <w:szCs w:val="24"/>
          <w:lang w:val="en-US"/>
        </w:rPr>
        <w:t>in its name</w:t>
      </w:r>
      <w:r w:rsidR="00EF5575">
        <w:rPr>
          <w:rFonts w:ascii="Times New Roman" w:hAnsi="Times New Roman" w:cs="Times New Roman"/>
          <w:sz w:val="24"/>
          <w:szCs w:val="24"/>
          <w:lang w:val="en-US"/>
        </w:rPr>
        <w:t xml:space="preserve"> based on the </w:t>
      </w:r>
      <w:r w:rsidR="00025F74">
        <w:rPr>
          <w:rFonts w:ascii="Times New Roman" w:hAnsi="Times New Roman" w:cs="Times New Roman"/>
          <w:sz w:val="24"/>
          <w:szCs w:val="24"/>
          <w:lang w:val="en-US"/>
        </w:rPr>
        <w:t>alleged donation</w:t>
      </w:r>
      <w:r w:rsidR="00EF5575">
        <w:rPr>
          <w:rFonts w:ascii="Times New Roman" w:hAnsi="Times New Roman" w:cs="Times New Roman"/>
          <w:sz w:val="24"/>
          <w:szCs w:val="24"/>
          <w:lang w:val="en-US"/>
        </w:rPr>
        <w:t xml:space="preserve"> of 2012. He </w:t>
      </w:r>
      <w:r w:rsidR="00025F74">
        <w:rPr>
          <w:rFonts w:ascii="Times New Roman" w:hAnsi="Times New Roman" w:cs="Times New Roman"/>
          <w:sz w:val="24"/>
          <w:szCs w:val="24"/>
          <w:lang w:val="en-US"/>
        </w:rPr>
        <w:t>confirms that</w:t>
      </w:r>
      <w:r w:rsidR="00EF5575">
        <w:rPr>
          <w:rFonts w:ascii="Times New Roman" w:hAnsi="Times New Roman" w:cs="Times New Roman"/>
          <w:sz w:val="24"/>
          <w:szCs w:val="24"/>
          <w:lang w:val="en-US"/>
        </w:rPr>
        <w:t xml:space="preserve"> the party is a juristic </w:t>
      </w:r>
      <w:r w:rsidR="00025F74">
        <w:rPr>
          <w:rFonts w:ascii="Times New Roman" w:hAnsi="Times New Roman" w:cs="Times New Roman"/>
          <w:sz w:val="24"/>
          <w:szCs w:val="24"/>
          <w:lang w:val="en-US"/>
        </w:rPr>
        <w:t>person capable</w:t>
      </w:r>
      <w:r w:rsidR="00EF5575">
        <w:rPr>
          <w:rFonts w:ascii="Times New Roman" w:hAnsi="Times New Roman" w:cs="Times New Roman"/>
          <w:sz w:val="24"/>
          <w:szCs w:val="24"/>
          <w:lang w:val="en-US"/>
        </w:rPr>
        <w:t xml:space="preserve"> of suing and being sued. Tellingly he says, </w:t>
      </w:r>
    </w:p>
    <w:p w14:paraId="4DDB3FA4" w14:textId="076AD46A" w:rsidR="00EF5575" w:rsidRDefault="00EF5575" w:rsidP="00A60A2A">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w:t>
      </w:r>
      <w:r w:rsidRPr="00EF5575">
        <w:rPr>
          <w:rFonts w:ascii="Times New Roman" w:hAnsi="Times New Roman" w:cs="Times New Roman"/>
          <w:lang w:val="en-US"/>
        </w:rPr>
        <w:t xml:space="preserve">ZANU PF </w:t>
      </w:r>
      <w:r w:rsidR="00025F74" w:rsidRPr="00EF5575">
        <w:rPr>
          <w:rFonts w:ascii="Times New Roman" w:hAnsi="Times New Roman" w:cs="Times New Roman"/>
          <w:lang w:val="en-US"/>
        </w:rPr>
        <w:t>Harare Province</w:t>
      </w:r>
      <w:r w:rsidRPr="00EF5575">
        <w:rPr>
          <w:rFonts w:ascii="Times New Roman" w:hAnsi="Times New Roman" w:cs="Times New Roman"/>
          <w:lang w:val="en-US"/>
        </w:rPr>
        <w:t xml:space="preserve"> is involved in positive </w:t>
      </w:r>
      <w:r w:rsidR="00025F74" w:rsidRPr="00EF5575">
        <w:rPr>
          <w:rFonts w:ascii="Times New Roman" w:hAnsi="Times New Roman" w:cs="Times New Roman"/>
          <w:lang w:val="en-US"/>
        </w:rPr>
        <w:t>discussions with</w:t>
      </w:r>
      <w:r w:rsidRPr="00EF5575">
        <w:rPr>
          <w:rFonts w:ascii="Times New Roman" w:hAnsi="Times New Roman" w:cs="Times New Roman"/>
          <w:lang w:val="en-US"/>
        </w:rPr>
        <w:t xml:space="preserve"> Msasa Park (Pvt) Ltd </w:t>
      </w:r>
      <w:r w:rsidR="00025F74" w:rsidRPr="00EF5575">
        <w:rPr>
          <w:rFonts w:ascii="Times New Roman" w:hAnsi="Times New Roman" w:cs="Times New Roman"/>
          <w:lang w:val="en-US"/>
        </w:rPr>
        <w:t>to ensure</w:t>
      </w:r>
      <w:r w:rsidRPr="00EF5575">
        <w:rPr>
          <w:rFonts w:ascii="Times New Roman" w:hAnsi="Times New Roman" w:cs="Times New Roman"/>
          <w:lang w:val="en-US"/>
        </w:rPr>
        <w:t xml:space="preserve"> regularization of </w:t>
      </w:r>
      <w:r w:rsidR="00025F74" w:rsidRPr="00EF5575">
        <w:rPr>
          <w:rFonts w:ascii="Times New Roman" w:hAnsi="Times New Roman" w:cs="Times New Roman"/>
          <w:lang w:val="en-US"/>
        </w:rPr>
        <w:t>the illegal</w:t>
      </w:r>
      <w:r w:rsidRPr="00EF5575">
        <w:rPr>
          <w:rFonts w:ascii="Times New Roman" w:hAnsi="Times New Roman" w:cs="Times New Roman"/>
          <w:lang w:val="en-US"/>
        </w:rPr>
        <w:t xml:space="preserve"> settlement established </w:t>
      </w:r>
      <w:r w:rsidR="00025F74" w:rsidRPr="00EF5575">
        <w:rPr>
          <w:rFonts w:ascii="Times New Roman" w:hAnsi="Times New Roman" w:cs="Times New Roman"/>
          <w:lang w:val="en-US"/>
        </w:rPr>
        <w:t>by heartless</w:t>
      </w:r>
      <w:r w:rsidRPr="00EF5575">
        <w:rPr>
          <w:rFonts w:ascii="Times New Roman" w:hAnsi="Times New Roman" w:cs="Times New Roman"/>
          <w:lang w:val="en-US"/>
        </w:rPr>
        <w:t xml:space="preserve"> illegal land barons. </w:t>
      </w:r>
      <w:r w:rsidR="00025F74" w:rsidRPr="00EF5575">
        <w:rPr>
          <w:rFonts w:ascii="Times New Roman" w:hAnsi="Times New Roman" w:cs="Times New Roman"/>
          <w:lang w:val="en-US"/>
        </w:rPr>
        <w:t>No evictions</w:t>
      </w:r>
      <w:r w:rsidRPr="00EF5575">
        <w:rPr>
          <w:rFonts w:ascii="Times New Roman" w:hAnsi="Times New Roman" w:cs="Times New Roman"/>
          <w:lang w:val="en-US"/>
        </w:rPr>
        <w:t xml:space="preserve"> have </w:t>
      </w:r>
      <w:r w:rsidR="00025F74" w:rsidRPr="00EF5575">
        <w:rPr>
          <w:rFonts w:ascii="Times New Roman" w:hAnsi="Times New Roman" w:cs="Times New Roman"/>
          <w:lang w:val="en-US"/>
        </w:rPr>
        <w:t>taken</w:t>
      </w:r>
      <w:r w:rsidRPr="00EF5575">
        <w:rPr>
          <w:rFonts w:ascii="Times New Roman" w:hAnsi="Times New Roman" w:cs="Times New Roman"/>
          <w:lang w:val="en-US"/>
        </w:rPr>
        <w:t xml:space="preserve"> place </w:t>
      </w:r>
      <w:r w:rsidR="00025F74" w:rsidRPr="00EF5575">
        <w:rPr>
          <w:rFonts w:ascii="Times New Roman" w:hAnsi="Times New Roman" w:cs="Times New Roman"/>
          <w:lang w:val="en-US"/>
        </w:rPr>
        <w:t>since 2023</w:t>
      </w:r>
      <w:r w:rsidRPr="00EF5575">
        <w:rPr>
          <w:rFonts w:ascii="Times New Roman" w:hAnsi="Times New Roman" w:cs="Times New Roman"/>
          <w:lang w:val="en-US"/>
        </w:rPr>
        <w:t xml:space="preserve"> despite the land </w:t>
      </w:r>
      <w:r w:rsidR="00025F74" w:rsidRPr="00EF5575">
        <w:rPr>
          <w:rFonts w:ascii="Times New Roman" w:hAnsi="Times New Roman" w:cs="Times New Roman"/>
          <w:lang w:val="en-US"/>
        </w:rPr>
        <w:t>owner having</w:t>
      </w:r>
      <w:r w:rsidRPr="00EF5575">
        <w:rPr>
          <w:rFonts w:ascii="Times New Roman" w:hAnsi="Times New Roman" w:cs="Times New Roman"/>
          <w:lang w:val="en-US"/>
        </w:rPr>
        <w:t xml:space="preserve"> the right to do so.”</w:t>
      </w:r>
    </w:p>
    <w:p w14:paraId="79EDB207" w14:textId="77777777" w:rsidR="00EF5575" w:rsidRDefault="00EF5575" w:rsidP="00A60A2A">
      <w:pPr>
        <w:spacing w:after="0" w:line="240" w:lineRule="auto"/>
        <w:ind w:left="720"/>
        <w:jc w:val="both"/>
        <w:rPr>
          <w:rFonts w:ascii="Times New Roman" w:hAnsi="Times New Roman" w:cs="Times New Roman"/>
          <w:lang w:val="en-US"/>
        </w:rPr>
      </w:pPr>
    </w:p>
    <w:p w14:paraId="36B2D06C" w14:textId="068F2640" w:rsidR="00EF5575" w:rsidRDefault="00EF5575" w:rsidP="00A60A2A">
      <w:pPr>
        <w:spacing w:after="0" w:line="360" w:lineRule="auto"/>
        <w:jc w:val="both"/>
        <w:rPr>
          <w:rFonts w:ascii="Times New Roman" w:hAnsi="Times New Roman" w:cs="Times New Roman"/>
          <w:sz w:val="24"/>
          <w:szCs w:val="24"/>
          <w:lang w:val="en-US"/>
        </w:rPr>
      </w:pPr>
      <w:r w:rsidRPr="00EF5575">
        <w:rPr>
          <w:rFonts w:ascii="Times New Roman" w:hAnsi="Times New Roman" w:cs="Times New Roman"/>
          <w:sz w:val="24"/>
          <w:szCs w:val="24"/>
          <w:lang w:val="en-US"/>
        </w:rPr>
        <w:lastRenderedPageBreak/>
        <w:t xml:space="preserve">It is my considered view that the </w:t>
      </w:r>
      <w:r w:rsidR="00025F74" w:rsidRPr="00EF5575">
        <w:rPr>
          <w:rFonts w:ascii="Times New Roman" w:hAnsi="Times New Roman" w:cs="Times New Roman"/>
          <w:sz w:val="24"/>
          <w:szCs w:val="24"/>
          <w:lang w:val="en-US"/>
        </w:rPr>
        <w:t>app</w:t>
      </w:r>
      <w:r w:rsidR="00025F74">
        <w:rPr>
          <w:rFonts w:ascii="Times New Roman" w:hAnsi="Times New Roman" w:cs="Times New Roman"/>
          <w:sz w:val="24"/>
          <w:szCs w:val="24"/>
          <w:lang w:val="en-US"/>
        </w:rPr>
        <w:t>licants have</w:t>
      </w:r>
      <w:r w:rsidR="00FA3660">
        <w:rPr>
          <w:rFonts w:ascii="Times New Roman" w:hAnsi="Times New Roman" w:cs="Times New Roman"/>
          <w:sz w:val="24"/>
          <w:szCs w:val="24"/>
          <w:lang w:val="en-US"/>
        </w:rPr>
        <w:t xml:space="preserve"> no direct </w:t>
      </w:r>
      <w:r w:rsidR="00025F74">
        <w:rPr>
          <w:rFonts w:ascii="Times New Roman" w:hAnsi="Times New Roman" w:cs="Times New Roman"/>
          <w:sz w:val="24"/>
          <w:szCs w:val="24"/>
          <w:lang w:val="en-US"/>
        </w:rPr>
        <w:t>and substantial</w:t>
      </w:r>
      <w:r w:rsidR="00FA3660">
        <w:rPr>
          <w:rFonts w:ascii="Times New Roman" w:hAnsi="Times New Roman" w:cs="Times New Roman"/>
          <w:sz w:val="24"/>
          <w:szCs w:val="24"/>
          <w:lang w:val="en-US"/>
        </w:rPr>
        <w:t xml:space="preserve"> interest to launch this application which they are basing on a donation to a party which </w:t>
      </w:r>
      <w:r w:rsidR="00025F74">
        <w:rPr>
          <w:rFonts w:ascii="Times New Roman" w:hAnsi="Times New Roman" w:cs="Times New Roman"/>
          <w:sz w:val="24"/>
          <w:szCs w:val="24"/>
          <w:lang w:val="en-US"/>
        </w:rPr>
        <w:t>is not</w:t>
      </w:r>
      <w:r w:rsidR="00FA3660">
        <w:rPr>
          <w:rFonts w:ascii="Times New Roman" w:hAnsi="Times New Roman" w:cs="Times New Roman"/>
          <w:sz w:val="24"/>
          <w:szCs w:val="24"/>
          <w:lang w:val="en-US"/>
        </w:rPr>
        <w:t xml:space="preserve"> before the court. In the </w:t>
      </w:r>
      <w:r w:rsidR="00025F74">
        <w:rPr>
          <w:rFonts w:ascii="Times New Roman" w:hAnsi="Times New Roman" w:cs="Times New Roman"/>
          <w:sz w:val="24"/>
          <w:szCs w:val="24"/>
          <w:lang w:val="en-US"/>
        </w:rPr>
        <w:t>face of</w:t>
      </w:r>
      <w:r w:rsidR="00FA3660">
        <w:rPr>
          <w:rFonts w:ascii="Times New Roman" w:hAnsi="Times New Roman" w:cs="Times New Roman"/>
          <w:sz w:val="24"/>
          <w:szCs w:val="24"/>
          <w:lang w:val="en-US"/>
        </w:rPr>
        <w:t xml:space="preserve"> the eviction orders granted </w:t>
      </w:r>
      <w:r w:rsidR="00025F74">
        <w:rPr>
          <w:rFonts w:ascii="Times New Roman" w:hAnsi="Times New Roman" w:cs="Times New Roman"/>
          <w:sz w:val="24"/>
          <w:szCs w:val="24"/>
          <w:lang w:val="en-US"/>
        </w:rPr>
        <w:t>in favour</w:t>
      </w:r>
      <w:r w:rsidR="00FA3660">
        <w:rPr>
          <w:rFonts w:ascii="Times New Roman" w:hAnsi="Times New Roman" w:cs="Times New Roman"/>
          <w:sz w:val="24"/>
          <w:szCs w:val="24"/>
          <w:lang w:val="en-US"/>
        </w:rPr>
        <w:t xml:space="preserve"> of the respondent </w:t>
      </w:r>
      <w:r w:rsidR="009B55B5">
        <w:rPr>
          <w:rFonts w:ascii="Times New Roman" w:hAnsi="Times New Roman" w:cs="Times New Roman"/>
          <w:sz w:val="24"/>
          <w:szCs w:val="24"/>
          <w:lang w:val="en-US"/>
        </w:rPr>
        <w:t>in 2013</w:t>
      </w:r>
      <w:r w:rsidR="00FA3660">
        <w:rPr>
          <w:rFonts w:ascii="Times New Roman" w:hAnsi="Times New Roman" w:cs="Times New Roman"/>
          <w:sz w:val="24"/>
          <w:szCs w:val="24"/>
          <w:lang w:val="en-US"/>
        </w:rPr>
        <w:t xml:space="preserve">, the applicants are </w:t>
      </w:r>
      <w:r w:rsidR="001A4A76">
        <w:rPr>
          <w:rFonts w:ascii="Times New Roman" w:hAnsi="Times New Roman" w:cs="Times New Roman"/>
          <w:sz w:val="24"/>
          <w:szCs w:val="24"/>
          <w:lang w:val="en-US"/>
        </w:rPr>
        <w:t>in illegal</w:t>
      </w:r>
      <w:r w:rsidR="00FA3660">
        <w:rPr>
          <w:rFonts w:ascii="Times New Roman" w:hAnsi="Times New Roman" w:cs="Times New Roman"/>
          <w:sz w:val="24"/>
          <w:szCs w:val="24"/>
          <w:lang w:val="en-US"/>
        </w:rPr>
        <w:t xml:space="preserve"> occupation of </w:t>
      </w:r>
      <w:r w:rsidR="001A4A76">
        <w:rPr>
          <w:rFonts w:ascii="Times New Roman" w:hAnsi="Times New Roman" w:cs="Times New Roman"/>
          <w:sz w:val="24"/>
          <w:szCs w:val="24"/>
          <w:lang w:val="en-US"/>
        </w:rPr>
        <w:t>the respondent’s</w:t>
      </w:r>
      <w:r w:rsidR="00FA3660">
        <w:rPr>
          <w:rFonts w:ascii="Times New Roman" w:hAnsi="Times New Roman" w:cs="Times New Roman"/>
          <w:sz w:val="24"/>
          <w:szCs w:val="24"/>
          <w:lang w:val="en-US"/>
        </w:rPr>
        <w:t xml:space="preserve"> land. They </w:t>
      </w:r>
      <w:r w:rsidR="00025F74">
        <w:rPr>
          <w:rFonts w:ascii="Times New Roman" w:hAnsi="Times New Roman" w:cs="Times New Roman"/>
          <w:sz w:val="24"/>
          <w:szCs w:val="24"/>
          <w:lang w:val="en-US"/>
        </w:rPr>
        <w:t>clearly do</w:t>
      </w:r>
      <w:r w:rsidR="00FA3660">
        <w:rPr>
          <w:rFonts w:ascii="Times New Roman" w:hAnsi="Times New Roman" w:cs="Times New Roman"/>
          <w:sz w:val="24"/>
          <w:szCs w:val="24"/>
          <w:lang w:val="en-US"/>
        </w:rPr>
        <w:t xml:space="preserve"> not have a direct and </w:t>
      </w:r>
      <w:r w:rsidR="00025F74">
        <w:rPr>
          <w:rFonts w:ascii="Times New Roman" w:hAnsi="Times New Roman" w:cs="Times New Roman"/>
          <w:sz w:val="24"/>
          <w:szCs w:val="24"/>
          <w:lang w:val="en-US"/>
        </w:rPr>
        <w:t>substantial interest</w:t>
      </w:r>
      <w:r w:rsidR="00FA3660">
        <w:rPr>
          <w:rFonts w:ascii="Times New Roman" w:hAnsi="Times New Roman" w:cs="Times New Roman"/>
          <w:sz w:val="24"/>
          <w:szCs w:val="24"/>
          <w:lang w:val="en-US"/>
        </w:rPr>
        <w:t xml:space="preserve"> in this matter. As </w:t>
      </w:r>
      <w:r w:rsidR="00025F74">
        <w:rPr>
          <w:rFonts w:ascii="Times New Roman" w:hAnsi="Times New Roman" w:cs="Times New Roman"/>
          <w:sz w:val="24"/>
          <w:szCs w:val="24"/>
          <w:lang w:val="en-US"/>
        </w:rPr>
        <w:t>started in</w:t>
      </w:r>
      <w:r w:rsidR="00FA3660">
        <w:rPr>
          <w:rFonts w:ascii="Times New Roman" w:hAnsi="Times New Roman" w:cs="Times New Roman"/>
          <w:sz w:val="24"/>
          <w:szCs w:val="24"/>
          <w:lang w:val="en-US"/>
        </w:rPr>
        <w:t xml:space="preserve"> </w:t>
      </w:r>
      <w:r w:rsidR="00FA3660" w:rsidRPr="00FA3660">
        <w:rPr>
          <w:rFonts w:ascii="Times New Roman" w:hAnsi="Times New Roman" w:cs="Times New Roman"/>
          <w:i/>
          <w:iCs/>
          <w:sz w:val="24"/>
          <w:szCs w:val="24"/>
          <w:lang w:val="en-US"/>
        </w:rPr>
        <w:t xml:space="preserve">United </w:t>
      </w:r>
      <w:r w:rsidR="00025F74" w:rsidRPr="00FA3660">
        <w:rPr>
          <w:rFonts w:ascii="Times New Roman" w:hAnsi="Times New Roman" w:cs="Times New Roman"/>
          <w:i/>
          <w:iCs/>
          <w:sz w:val="24"/>
          <w:szCs w:val="24"/>
          <w:lang w:val="en-US"/>
        </w:rPr>
        <w:t>Watch &amp;</w:t>
      </w:r>
      <w:r w:rsidR="00FA3660" w:rsidRPr="00FA3660">
        <w:rPr>
          <w:rFonts w:ascii="Times New Roman" w:hAnsi="Times New Roman" w:cs="Times New Roman"/>
          <w:i/>
          <w:iCs/>
          <w:sz w:val="24"/>
          <w:szCs w:val="24"/>
          <w:lang w:val="en-US"/>
        </w:rPr>
        <w:t xml:space="preserve"> Diamond Co (Pty) &amp; ORS</w:t>
      </w:r>
      <w:r w:rsidR="00FA3660">
        <w:rPr>
          <w:rFonts w:ascii="Times New Roman" w:hAnsi="Times New Roman" w:cs="Times New Roman"/>
          <w:sz w:val="24"/>
          <w:szCs w:val="24"/>
          <w:lang w:val="en-US"/>
        </w:rPr>
        <w:t xml:space="preserve"> v </w:t>
      </w:r>
      <w:r w:rsidR="00FA3660" w:rsidRPr="00FA3660">
        <w:rPr>
          <w:rFonts w:ascii="Times New Roman" w:hAnsi="Times New Roman" w:cs="Times New Roman"/>
          <w:i/>
          <w:iCs/>
          <w:sz w:val="24"/>
          <w:szCs w:val="24"/>
          <w:lang w:val="en-US"/>
        </w:rPr>
        <w:t>Disa Hotels &amp; Anor Supra</w:t>
      </w:r>
      <w:r w:rsidR="00FA3660">
        <w:rPr>
          <w:rFonts w:ascii="Times New Roman" w:hAnsi="Times New Roman" w:cs="Times New Roman"/>
          <w:sz w:val="24"/>
          <w:szCs w:val="24"/>
          <w:lang w:val="en-US"/>
        </w:rPr>
        <w:t xml:space="preserve">, the applicants have </w:t>
      </w:r>
      <w:r w:rsidR="00025F74">
        <w:rPr>
          <w:rFonts w:ascii="Times New Roman" w:hAnsi="Times New Roman" w:cs="Times New Roman"/>
          <w:sz w:val="24"/>
          <w:szCs w:val="24"/>
          <w:lang w:val="en-US"/>
        </w:rPr>
        <w:t>not met</w:t>
      </w:r>
      <w:r w:rsidR="00FA3660">
        <w:rPr>
          <w:rFonts w:ascii="Times New Roman" w:hAnsi="Times New Roman" w:cs="Times New Roman"/>
          <w:sz w:val="24"/>
          <w:szCs w:val="24"/>
          <w:lang w:val="en-US"/>
        </w:rPr>
        <w:t xml:space="preserve"> the requirement of a </w:t>
      </w:r>
      <w:r w:rsidR="00025F74">
        <w:rPr>
          <w:rFonts w:ascii="Times New Roman" w:hAnsi="Times New Roman" w:cs="Times New Roman"/>
          <w:sz w:val="24"/>
          <w:szCs w:val="24"/>
          <w:lang w:val="en-US"/>
        </w:rPr>
        <w:t>legal interest</w:t>
      </w:r>
      <w:r w:rsidR="00FA3660">
        <w:rPr>
          <w:rFonts w:ascii="Times New Roman" w:hAnsi="Times New Roman" w:cs="Times New Roman"/>
          <w:sz w:val="24"/>
          <w:szCs w:val="24"/>
          <w:lang w:val="en-US"/>
        </w:rPr>
        <w:t xml:space="preserve"> in the   subject matter </w:t>
      </w:r>
      <w:r w:rsidR="00025F74">
        <w:rPr>
          <w:rFonts w:ascii="Times New Roman" w:hAnsi="Times New Roman" w:cs="Times New Roman"/>
          <w:sz w:val="24"/>
          <w:szCs w:val="24"/>
          <w:lang w:val="en-US"/>
        </w:rPr>
        <w:t>of the</w:t>
      </w:r>
      <w:r w:rsidR="00FA3660">
        <w:rPr>
          <w:rFonts w:ascii="Times New Roman" w:hAnsi="Times New Roman" w:cs="Times New Roman"/>
          <w:sz w:val="24"/>
          <w:szCs w:val="24"/>
          <w:lang w:val="en-US"/>
        </w:rPr>
        <w:t xml:space="preserve"> action which </w:t>
      </w:r>
      <w:r w:rsidR="00025F74">
        <w:rPr>
          <w:rFonts w:ascii="Times New Roman" w:hAnsi="Times New Roman" w:cs="Times New Roman"/>
          <w:sz w:val="24"/>
          <w:szCs w:val="24"/>
          <w:lang w:val="en-US"/>
        </w:rPr>
        <w:t>could</w:t>
      </w:r>
      <w:r w:rsidR="001A4A76">
        <w:rPr>
          <w:rFonts w:ascii="Times New Roman" w:hAnsi="Times New Roman" w:cs="Times New Roman"/>
          <w:sz w:val="24"/>
          <w:szCs w:val="24"/>
          <w:lang w:val="en-US"/>
        </w:rPr>
        <w:t xml:space="preserve"> be</w:t>
      </w:r>
      <w:r w:rsidR="00025F74">
        <w:rPr>
          <w:rFonts w:ascii="Times New Roman" w:hAnsi="Times New Roman" w:cs="Times New Roman"/>
          <w:sz w:val="24"/>
          <w:szCs w:val="24"/>
          <w:lang w:val="en-US"/>
        </w:rPr>
        <w:t xml:space="preserve"> prejudicially</w:t>
      </w:r>
      <w:r w:rsidR="00FA3660">
        <w:rPr>
          <w:rFonts w:ascii="Times New Roman" w:hAnsi="Times New Roman" w:cs="Times New Roman"/>
          <w:sz w:val="24"/>
          <w:szCs w:val="24"/>
          <w:lang w:val="en-US"/>
        </w:rPr>
        <w:t xml:space="preserve"> affected by the judgment of court.</w:t>
      </w:r>
    </w:p>
    <w:p w14:paraId="2ABFC6B5" w14:textId="4523FE5F" w:rsidR="00FA3660" w:rsidRDefault="00FA3660"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uphold this point </w:t>
      </w:r>
      <w:r w:rsidRPr="00FA3660">
        <w:rPr>
          <w:rFonts w:ascii="Times New Roman" w:hAnsi="Times New Roman" w:cs="Times New Roman"/>
          <w:i/>
          <w:iCs/>
          <w:sz w:val="24"/>
          <w:szCs w:val="24"/>
          <w:lang w:val="en-US"/>
        </w:rPr>
        <w:t xml:space="preserve">in </w:t>
      </w:r>
      <w:r w:rsidR="00025F74" w:rsidRPr="00FA3660">
        <w:rPr>
          <w:rFonts w:ascii="Times New Roman" w:hAnsi="Times New Roman" w:cs="Times New Roman"/>
          <w:i/>
          <w:iCs/>
          <w:sz w:val="24"/>
          <w:szCs w:val="24"/>
          <w:lang w:val="en-US"/>
        </w:rPr>
        <w:t>limine</w:t>
      </w:r>
      <w:r w:rsidR="00025F74">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as prayed for will dismiss </w:t>
      </w:r>
      <w:r w:rsidR="00025F74">
        <w:rPr>
          <w:rFonts w:ascii="Times New Roman" w:hAnsi="Times New Roman" w:cs="Times New Roman"/>
          <w:sz w:val="24"/>
          <w:szCs w:val="24"/>
          <w:lang w:val="en-US"/>
        </w:rPr>
        <w:t>this application</w:t>
      </w:r>
      <w:r>
        <w:rPr>
          <w:rFonts w:ascii="Times New Roman" w:hAnsi="Times New Roman" w:cs="Times New Roman"/>
          <w:sz w:val="24"/>
          <w:szCs w:val="24"/>
          <w:lang w:val="en-US"/>
        </w:rPr>
        <w:t xml:space="preserve"> on this point alone. </w:t>
      </w:r>
      <w:r w:rsidR="00025F74">
        <w:rPr>
          <w:rFonts w:ascii="Times New Roman" w:hAnsi="Times New Roman" w:cs="Times New Roman"/>
          <w:sz w:val="24"/>
          <w:szCs w:val="24"/>
          <w:lang w:val="en-US"/>
        </w:rPr>
        <w:t>However,</w:t>
      </w:r>
      <w:r>
        <w:rPr>
          <w:rFonts w:ascii="Times New Roman" w:hAnsi="Times New Roman" w:cs="Times New Roman"/>
          <w:sz w:val="24"/>
          <w:szCs w:val="24"/>
          <w:lang w:val="en-US"/>
        </w:rPr>
        <w:t xml:space="preserve"> for </w:t>
      </w:r>
      <w:r w:rsidR="00025F74">
        <w:rPr>
          <w:rFonts w:ascii="Times New Roman" w:hAnsi="Times New Roman" w:cs="Times New Roman"/>
          <w:sz w:val="24"/>
          <w:szCs w:val="24"/>
          <w:lang w:val="en-US"/>
        </w:rPr>
        <w:t>completeness, I</w:t>
      </w:r>
      <w:r>
        <w:rPr>
          <w:rFonts w:ascii="Times New Roman" w:hAnsi="Times New Roman" w:cs="Times New Roman"/>
          <w:sz w:val="24"/>
          <w:szCs w:val="24"/>
          <w:lang w:val="en-US"/>
        </w:rPr>
        <w:t xml:space="preserve"> will </w:t>
      </w:r>
      <w:r w:rsidR="00025F74">
        <w:rPr>
          <w:rFonts w:ascii="Times New Roman" w:hAnsi="Times New Roman" w:cs="Times New Roman"/>
          <w:sz w:val="24"/>
          <w:szCs w:val="24"/>
          <w:lang w:val="en-US"/>
        </w:rPr>
        <w:t>deal with</w:t>
      </w:r>
      <w:r>
        <w:rPr>
          <w:rFonts w:ascii="Times New Roman" w:hAnsi="Times New Roman" w:cs="Times New Roman"/>
          <w:sz w:val="24"/>
          <w:szCs w:val="24"/>
          <w:lang w:val="en-US"/>
        </w:rPr>
        <w:t xml:space="preserve"> the other points. </w:t>
      </w:r>
    </w:p>
    <w:p w14:paraId="7CE034BD" w14:textId="51FBA7A2" w:rsidR="00FA3660" w:rsidRPr="001A4A76" w:rsidRDefault="00FA3660" w:rsidP="00A60A2A">
      <w:pPr>
        <w:spacing w:after="0" w:line="360" w:lineRule="auto"/>
        <w:jc w:val="both"/>
        <w:rPr>
          <w:rFonts w:ascii="Times New Roman" w:hAnsi="Times New Roman" w:cs="Times New Roman"/>
          <w:b/>
          <w:bCs/>
          <w:sz w:val="24"/>
          <w:szCs w:val="24"/>
          <w:u w:val="single"/>
          <w:lang w:val="en-US"/>
        </w:rPr>
      </w:pPr>
      <w:r>
        <w:rPr>
          <w:rFonts w:ascii="Times New Roman" w:hAnsi="Times New Roman" w:cs="Times New Roman"/>
          <w:sz w:val="24"/>
          <w:szCs w:val="24"/>
          <w:lang w:val="en-US"/>
        </w:rPr>
        <w:tab/>
      </w:r>
      <w:r w:rsidR="00E55400" w:rsidRPr="001A4A76">
        <w:rPr>
          <w:rFonts w:ascii="Times New Roman" w:hAnsi="Times New Roman" w:cs="Times New Roman"/>
          <w:b/>
          <w:bCs/>
          <w:sz w:val="24"/>
          <w:szCs w:val="24"/>
          <w:u w:val="single"/>
          <w:lang w:val="en-US"/>
        </w:rPr>
        <w:t>Whether</w:t>
      </w:r>
      <w:r w:rsidRPr="001A4A76">
        <w:rPr>
          <w:rFonts w:ascii="Times New Roman" w:hAnsi="Times New Roman" w:cs="Times New Roman"/>
          <w:b/>
          <w:bCs/>
          <w:sz w:val="24"/>
          <w:szCs w:val="24"/>
          <w:u w:val="single"/>
          <w:lang w:val="en-US"/>
        </w:rPr>
        <w:t xml:space="preserve"> the matter has prescribed </w:t>
      </w:r>
    </w:p>
    <w:p w14:paraId="3B004596" w14:textId="55DF363C" w:rsidR="00E55400" w:rsidRDefault="00E55400" w:rsidP="00A60A2A">
      <w:pPr>
        <w:spacing w:after="0" w:line="360" w:lineRule="auto"/>
        <w:jc w:val="both"/>
        <w:rPr>
          <w:rFonts w:ascii="Times New Roman" w:hAnsi="Times New Roman" w:cs="Times New Roman"/>
          <w:sz w:val="24"/>
          <w:szCs w:val="24"/>
          <w:lang w:val="en-US"/>
        </w:rPr>
      </w:pPr>
      <w:r w:rsidRPr="00E55400">
        <w:rPr>
          <w:rFonts w:ascii="Times New Roman" w:hAnsi="Times New Roman" w:cs="Times New Roman"/>
          <w:sz w:val="24"/>
          <w:szCs w:val="24"/>
          <w:lang w:val="en-US"/>
        </w:rPr>
        <w:tab/>
      </w:r>
      <w:r>
        <w:rPr>
          <w:rFonts w:ascii="Times New Roman" w:hAnsi="Times New Roman" w:cs="Times New Roman"/>
          <w:sz w:val="24"/>
          <w:szCs w:val="24"/>
          <w:lang w:val="en-US"/>
        </w:rPr>
        <w:t xml:space="preserve">Mr </w:t>
      </w:r>
      <w:r w:rsidRPr="001A4A76">
        <w:rPr>
          <w:rFonts w:ascii="Times New Roman" w:hAnsi="Times New Roman" w:cs="Times New Roman"/>
          <w:i/>
          <w:iCs/>
          <w:sz w:val="24"/>
          <w:szCs w:val="24"/>
          <w:lang w:val="en-US"/>
        </w:rPr>
        <w:t>Banda</w:t>
      </w:r>
      <w:r>
        <w:rPr>
          <w:rFonts w:ascii="Times New Roman" w:hAnsi="Times New Roman" w:cs="Times New Roman"/>
          <w:sz w:val="24"/>
          <w:szCs w:val="24"/>
          <w:lang w:val="en-US"/>
        </w:rPr>
        <w:t xml:space="preserve"> submitted that, </w:t>
      </w:r>
      <w:r w:rsidR="00025F74">
        <w:rPr>
          <w:rFonts w:ascii="Times New Roman" w:hAnsi="Times New Roman" w:cs="Times New Roman"/>
          <w:sz w:val="24"/>
          <w:szCs w:val="24"/>
          <w:lang w:val="en-US"/>
        </w:rPr>
        <w:t>assuming the</w:t>
      </w:r>
      <w:r>
        <w:rPr>
          <w:rFonts w:ascii="Times New Roman" w:hAnsi="Times New Roman" w:cs="Times New Roman"/>
          <w:sz w:val="24"/>
          <w:szCs w:val="24"/>
          <w:lang w:val="en-US"/>
        </w:rPr>
        <w:t xml:space="preserve"> applicants have </w:t>
      </w:r>
      <w:r w:rsidRPr="00E55400">
        <w:rPr>
          <w:rFonts w:ascii="Times New Roman" w:hAnsi="Times New Roman" w:cs="Times New Roman"/>
          <w:i/>
          <w:iCs/>
          <w:sz w:val="24"/>
          <w:szCs w:val="24"/>
          <w:lang w:val="en-US"/>
        </w:rPr>
        <w:t>locus standi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they would still fail </w:t>
      </w:r>
      <w:r w:rsidR="001A4A76">
        <w:rPr>
          <w:rFonts w:ascii="Times New Roman" w:hAnsi="Times New Roman" w:cs="Times New Roman"/>
          <w:sz w:val="24"/>
          <w:szCs w:val="24"/>
          <w:lang w:val="en-US"/>
        </w:rPr>
        <w:t>because of</w:t>
      </w:r>
      <w:r>
        <w:rPr>
          <w:rFonts w:ascii="Times New Roman" w:hAnsi="Times New Roman" w:cs="Times New Roman"/>
          <w:sz w:val="24"/>
          <w:szCs w:val="24"/>
          <w:lang w:val="en-US"/>
        </w:rPr>
        <w:t xml:space="preserve"> prescription.</w:t>
      </w:r>
    </w:p>
    <w:p w14:paraId="483DE000" w14:textId="13ED9471" w:rsidR="00E55400" w:rsidRDefault="00E55400"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applicants’ claim is alleged to be based on a donation made and accepted in November 2012 as per the founding affidavit in para 6:3. </w:t>
      </w:r>
    </w:p>
    <w:p w14:paraId="55A97917" w14:textId="6F3078C8" w:rsidR="00E55400" w:rsidRDefault="00E55400"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w:t>
      </w:r>
      <w:r w:rsidR="00025F74">
        <w:rPr>
          <w:rFonts w:ascii="Times New Roman" w:hAnsi="Times New Roman" w:cs="Times New Roman"/>
          <w:sz w:val="24"/>
          <w:szCs w:val="24"/>
          <w:lang w:val="en-US"/>
        </w:rPr>
        <w:t>is argued</w:t>
      </w:r>
      <w:r w:rsidR="00345D53">
        <w:rPr>
          <w:rFonts w:ascii="Times New Roman" w:hAnsi="Times New Roman" w:cs="Times New Roman"/>
          <w:sz w:val="24"/>
          <w:szCs w:val="24"/>
          <w:lang w:val="en-US"/>
        </w:rPr>
        <w:t xml:space="preserve"> that ownership and transfer of right</w:t>
      </w:r>
      <w:r w:rsidR="001A4A76">
        <w:rPr>
          <w:rFonts w:ascii="Times New Roman" w:hAnsi="Times New Roman" w:cs="Times New Roman"/>
          <w:sz w:val="24"/>
          <w:szCs w:val="24"/>
          <w:lang w:val="en-US"/>
        </w:rPr>
        <w:t>s</w:t>
      </w:r>
      <w:r w:rsidR="00345D53">
        <w:rPr>
          <w:rFonts w:ascii="Times New Roman" w:hAnsi="Times New Roman" w:cs="Times New Roman"/>
          <w:sz w:val="24"/>
          <w:szCs w:val="24"/>
          <w:lang w:val="en-US"/>
        </w:rPr>
        <w:t xml:space="preserve"> flowing from a donation constitute a debt </w:t>
      </w:r>
      <w:r w:rsidR="00025F74">
        <w:rPr>
          <w:rFonts w:ascii="Times New Roman" w:hAnsi="Times New Roman" w:cs="Times New Roman"/>
          <w:sz w:val="24"/>
          <w:szCs w:val="24"/>
          <w:lang w:val="en-US"/>
        </w:rPr>
        <w:t>within the</w:t>
      </w:r>
      <w:r w:rsidR="00345D53">
        <w:rPr>
          <w:rFonts w:ascii="Times New Roman" w:hAnsi="Times New Roman" w:cs="Times New Roman"/>
          <w:sz w:val="24"/>
          <w:szCs w:val="24"/>
          <w:lang w:val="en-US"/>
        </w:rPr>
        <w:t xml:space="preserve"> contemplation of the Prescription Act [</w:t>
      </w:r>
      <w:r w:rsidR="00345D53" w:rsidRPr="00345D53">
        <w:rPr>
          <w:rFonts w:ascii="Times New Roman" w:hAnsi="Times New Roman" w:cs="Times New Roman"/>
          <w:i/>
          <w:iCs/>
          <w:sz w:val="24"/>
          <w:szCs w:val="24"/>
          <w:lang w:val="en-US"/>
        </w:rPr>
        <w:t>Chapter 8:11</w:t>
      </w:r>
      <w:r w:rsidR="00345D53">
        <w:rPr>
          <w:rFonts w:ascii="Times New Roman" w:hAnsi="Times New Roman" w:cs="Times New Roman"/>
          <w:sz w:val="24"/>
          <w:szCs w:val="24"/>
          <w:lang w:val="en-US"/>
        </w:rPr>
        <w:t>] and s</w:t>
      </w:r>
      <w:r w:rsidR="00025F74">
        <w:rPr>
          <w:rFonts w:ascii="Times New Roman" w:hAnsi="Times New Roman" w:cs="Times New Roman"/>
          <w:sz w:val="24"/>
          <w:szCs w:val="24"/>
          <w:lang w:val="en-US"/>
        </w:rPr>
        <w:t>15 provides</w:t>
      </w:r>
      <w:r w:rsidR="00345D53">
        <w:rPr>
          <w:rFonts w:ascii="Times New Roman" w:hAnsi="Times New Roman" w:cs="Times New Roman"/>
          <w:sz w:val="24"/>
          <w:szCs w:val="24"/>
          <w:lang w:val="en-US"/>
        </w:rPr>
        <w:t xml:space="preserve"> for three </w:t>
      </w:r>
      <w:r w:rsidR="00025F74">
        <w:rPr>
          <w:rFonts w:ascii="Times New Roman" w:hAnsi="Times New Roman" w:cs="Times New Roman"/>
          <w:sz w:val="24"/>
          <w:szCs w:val="24"/>
          <w:lang w:val="en-US"/>
        </w:rPr>
        <w:t>years for</w:t>
      </w:r>
      <w:r w:rsidR="00345D53">
        <w:rPr>
          <w:rFonts w:ascii="Times New Roman" w:hAnsi="Times New Roman" w:cs="Times New Roman"/>
          <w:sz w:val="24"/>
          <w:szCs w:val="24"/>
          <w:lang w:val="en-US"/>
        </w:rPr>
        <w:t xml:space="preserve"> the prescription of a </w:t>
      </w:r>
      <w:r w:rsidR="00025F74">
        <w:rPr>
          <w:rFonts w:ascii="Times New Roman" w:hAnsi="Times New Roman" w:cs="Times New Roman"/>
          <w:sz w:val="24"/>
          <w:szCs w:val="24"/>
          <w:lang w:val="en-US"/>
        </w:rPr>
        <w:t>debt.</w:t>
      </w:r>
      <w:r w:rsidR="00345D53">
        <w:rPr>
          <w:rFonts w:ascii="Times New Roman" w:hAnsi="Times New Roman" w:cs="Times New Roman"/>
          <w:sz w:val="24"/>
          <w:szCs w:val="24"/>
          <w:lang w:val="en-US"/>
        </w:rPr>
        <w:t xml:space="preserve"> Such period is </w:t>
      </w:r>
      <w:r w:rsidR="00025F74">
        <w:rPr>
          <w:rFonts w:ascii="Times New Roman" w:hAnsi="Times New Roman" w:cs="Times New Roman"/>
          <w:sz w:val="24"/>
          <w:szCs w:val="24"/>
          <w:lang w:val="en-US"/>
        </w:rPr>
        <w:t>alleged to</w:t>
      </w:r>
      <w:r w:rsidR="00345D53">
        <w:rPr>
          <w:rFonts w:ascii="Times New Roman" w:hAnsi="Times New Roman" w:cs="Times New Roman"/>
          <w:sz w:val="24"/>
          <w:szCs w:val="24"/>
          <w:lang w:val="en-US"/>
        </w:rPr>
        <w:t xml:space="preserve"> have expired in 2015.</w:t>
      </w:r>
    </w:p>
    <w:p w14:paraId="32C26700" w14:textId="01E5084E" w:rsidR="00345D53" w:rsidRDefault="00345D53"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applicants are said to have disguised their claim as a </w:t>
      </w:r>
      <w:r w:rsidR="001A4A76">
        <w:rPr>
          <w:rFonts w:ascii="Times New Roman" w:hAnsi="Times New Roman" w:cs="Times New Roman"/>
          <w:sz w:val="24"/>
          <w:szCs w:val="24"/>
          <w:lang w:val="en-US"/>
        </w:rPr>
        <w:t>declarator</w:t>
      </w:r>
      <w:r>
        <w:rPr>
          <w:rFonts w:ascii="Times New Roman" w:hAnsi="Times New Roman" w:cs="Times New Roman"/>
          <w:sz w:val="24"/>
          <w:szCs w:val="24"/>
          <w:lang w:val="en-US"/>
        </w:rPr>
        <w:t xml:space="preserve"> in the hope of escaping the prescription point</w:t>
      </w:r>
      <w:r w:rsidR="001A4A76">
        <w:rPr>
          <w:rFonts w:ascii="Times New Roman" w:hAnsi="Times New Roman" w:cs="Times New Roman"/>
          <w:sz w:val="24"/>
          <w:szCs w:val="24"/>
          <w:lang w:val="en-US"/>
        </w:rPr>
        <w:t>.</w:t>
      </w:r>
      <w:r>
        <w:rPr>
          <w:rFonts w:ascii="Times New Roman" w:hAnsi="Times New Roman" w:cs="Times New Roman"/>
          <w:sz w:val="24"/>
          <w:szCs w:val="24"/>
          <w:lang w:val="en-US"/>
        </w:rPr>
        <w:t xml:space="preserve"> Case Law was referred to such </w:t>
      </w:r>
      <w:r w:rsidR="00025F74">
        <w:rPr>
          <w:rFonts w:ascii="Times New Roman" w:hAnsi="Times New Roman" w:cs="Times New Roman"/>
          <w:sz w:val="24"/>
          <w:szCs w:val="24"/>
          <w:lang w:val="en-US"/>
        </w:rPr>
        <w:t xml:space="preserve">as </w:t>
      </w:r>
      <w:r w:rsidR="00025F74" w:rsidRPr="001A4A76">
        <w:rPr>
          <w:rFonts w:ascii="Times New Roman" w:hAnsi="Times New Roman" w:cs="Times New Roman"/>
          <w:i/>
          <w:iCs/>
          <w:sz w:val="24"/>
          <w:szCs w:val="24"/>
          <w:lang w:val="en-US"/>
        </w:rPr>
        <w:t>Ndlovu</w:t>
      </w:r>
      <w:r w:rsidRPr="001A4A76">
        <w:rPr>
          <w:rFonts w:ascii="Times New Roman" w:hAnsi="Times New Roman" w:cs="Times New Roman"/>
          <w:i/>
          <w:iCs/>
          <w:sz w:val="24"/>
          <w:szCs w:val="24"/>
          <w:lang w:val="en-US"/>
        </w:rPr>
        <w:t xml:space="preserve"> v Ndlovu &amp; Anor</w:t>
      </w:r>
      <w:r>
        <w:rPr>
          <w:rFonts w:ascii="Times New Roman" w:hAnsi="Times New Roman" w:cs="Times New Roman"/>
          <w:sz w:val="24"/>
          <w:szCs w:val="24"/>
          <w:lang w:val="en-US"/>
        </w:rPr>
        <w:t xml:space="preserve"> 2013 (1) ZLR  110 (H) and </w:t>
      </w:r>
      <w:r w:rsidRPr="001A4A76">
        <w:rPr>
          <w:rFonts w:ascii="Times New Roman" w:hAnsi="Times New Roman" w:cs="Times New Roman"/>
          <w:i/>
          <w:iCs/>
          <w:sz w:val="24"/>
          <w:szCs w:val="24"/>
          <w:lang w:val="en-US"/>
        </w:rPr>
        <w:t>NASSA v City of Mutare</w:t>
      </w:r>
      <w:r>
        <w:rPr>
          <w:rFonts w:ascii="Times New Roman" w:hAnsi="Times New Roman" w:cs="Times New Roman"/>
          <w:sz w:val="24"/>
          <w:szCs w:val="24"/>
          <w:lang w:val="en-US"/>
        </w:rPr>
        <w:t xml:space="preserve"> HH 385/18. Contrary to be the position in </w:t>
      </w:r>
      <w:r w:rsidR="00025F74">
        <w:rPr>
          <w:rFonts w:ascii="Times New Roman" w:hAnsi="Times New Roman" w:cs="Times New Roman"/>
          <w:sz w:val="24"/>
          <w:szCs w:val="24"/>
          <w:lang w:val="en-US"/>
        </w:rPr>
        <w:t>those judgments</w:t>
      </w:r>
      <w:r>
        <w:rPr>
          <w:rFonts w:ascii="Times New Roman" w:hAnsi="Times New Roman" w:cs="Times New Roman"/>
          <w:sz w:val="24"/>
          <w:szCs w:val="24"/>
          <w:lang w:val="en-US"/>
        </w:rPr>
        <w:t xml:space="preserve"> which </w:t>
      </w:r>
      <w:r w:rsidR="00025F74">
        <w:rPr>
          <w:rFonts w:ascii="Times New Roman" w:hAnsi="Times New Roman" w:cs="Times New Roman"/>
          <w:sz w:val="24"/>
          <w:szCs w:val="24"/>
          <w:lang w:val="en-US"/>
        </w:rPr>
        <w:t>might have</w:t>
      </w:r>
      <w:r>
        <w:rPr>
          <w:rFonts w:ascii="Times New Roman" w:hAnsi="Times New Roman" w:cs="Times New Roman"/>
          <w:sz w:val="24"/>
          <w:szCs w:val="24"/>
          <w:lang w:val="en-US"/>
        </w:rPr>
        <w:t xml:space="preserve"> provided a safe haven </w:t>
      </w:r>
      <w:r w:rsidR="00025F74">
        <w:rPr>
          <w:rFonts w:ascii="Times New Roman" w:hAnsi="Times New Roman" w:cs="Times New Roman"/>
          <w:sz w:val="24"/>
          <w:szCs w:val="24"/>
          <w:lang w:val="en-US"/>
        </w:rPr>
        <w:t>for the</w:t>
      </w:r>
      <w:r>
        <w:rPr>
          <w:rFonts w:ascii="Times New Roman" w:hAnsi="Times New Roman" w:cs="Times New Roman"/>
          <w:sz w:val="24"/>
          <w:szCs w:val="24"/>
          <w:lang w:val="en-US"/>
        </w:rPr>
        <w:t xml:space="preserve"> applicants, I was referred to </w:t>
      </w:r>
      <w:r w:rsidR="00025F74">
        <w:rPr>
          <w:rFonts w:ascii="Times New Roman" w:hAnsi="Times New Roman" w:cs="Times New Roman"/>
          <w:sz w:val="24"/>
          <w:szCs w:val="24"/>
          <w:lang w:val="en-US"/>
        </w:rPr>
        <w:t>the cases</w:t>
      </w:r>
      <w:r>
        <w:rPr>
          <w:rFonts w:ascii="Times New Roman" w:hAnsi="Times New Roman" w:cs="Times New Roman"/>
          <w:sz w:val="24"/>
          <w:szCs w:val="24"/>
          <w:lang w:val="en-US"/>
        </w:rPr>
        <w:t xml:space="preserve"> of </w:t>
      </w:r>
      <w:r w:rsidRPr="00345D53">
        <w:rPr>
          <w:rFonts w:ascii="Times New Roman" w:hAnsi="Times New Roman" w:cs="Times New Roman"/>
          <w:i/>
          <w:iCs/>
          <w:sz w:val="24"/>
          <w:szCs w:val="24"/>
          <w:lang w:val="en-US"/>
        </w:rPr>
        <w:t xml:space="preserve">Dube </w:t>
      </w:r>
      <w:r>
        <w:rPr>
          <w:rFonts w:ascii="Times New Roman" w:hAnsi="Times New Roman" w:cs="Times New Roman"/>
          <w:sz w:val="24"/>
          <w:szCs w:val="24"/>
          <w:lang w:val="en-US"/>
        </w:rPr>
        <w:t xml:space="preserve">v </w:t>
      </w:r>
      <w:r w:rsidRPr="00345D53">
        <w:rPr>
          <w:rFonts w:ascii="Times New Roman" w:hAnsi="Times New Roman" w:cs="Times New Roman"/>
          <w:i/>
          <w:iCs/>
          <w:sz w:val="24"/>
          <w:szCs w:val="24"/>
          <w:lang w:val="en-US"/>
        </w:rPr>
        <w:t xml:space="preserve">Zimra 2/14 </w:t>
      </w:r>
      <w:r w:rsidR="00025F74" w:rsidRPr="00345D53">
        <w:rPr>
          <w:rFonts w:ascii="Times New Roman" w:hAnsi="Times New Roman" w:cs="Times New Roman"/>
          <w:i/>
          <w:iCs/>
          <w:sz w:val="24"/>
          <w:szCs w:val="24"/>
          <w:lang w:val="en-US"/>
        </w:rPr>
        <w:t>and Sithole</w:t>
      </w:r>
      <w:r>
        <w:rPr>
          <w:rFonts w:ascii="Times New Roman" w:hAnsi="Times New Roman" w:cs="Times New Roman"/>
          <w:sz w:val="24"/>
          <w:szCs w:val="24"/>
          <w:lang w:val="en-US"/>
        </w:rPr>
        <w:t xml:space="preserve"> v </w:t>
      </w:r>
      <w:r w:rsidRPr="00345D53">
        <w:rPr>
          <w:rFonts w:ascii="Times New Roman" w:hAnsi="Times New Roman" w:cs="Times New Roman"/>
          <w:i/>
          <w:iCs/>
          <w:sz w:val="24"/>
          <w:szCs w:val="24"/>
          <w:lang w:val="en-US"/>
        </w:rPr>
        <w:t>Zimra</w:t>
      </w:r>
      <w:r>
        <w:rPr>
          <w:rFonts w:ascii="Times New Roman" w:hAnsi="Times New Roman" w:cs="Times New Roman"/>
          <w:sz w:val="24"/>
          <w:szCs w:val="24"/>
          <w:lang w:val="en-US"/>
        </w:rPr>
        <w:t xml:space="preserve"> 248/22 to argue that the claim, </w:t>
      </w:r>
      <w:r w:rsidR="00025F74">
        <w:rPr>
          <w:rFonts w:ascii="Times New Roman" w:hAnsi="Times New Roman" w:cs="Times New Roman"/>
          <w:sz w:val="24"/>
          <w:szCs w:val="24"/>
          <w:lang w:val="en-US"/>
        </w:rPr>
        <w:t>whatever its</w:t>
      </w:r>
      <w:r>
        <w:rPr>
          <w:rFonts w:ascii="Times New Roman" w:hAnsi="Times New Roman" w:cs="Times New Roman"/>
          <w:sz w:val="24"/>
          <w:szCs w:val="24"/>
          <w:lang w:val="en-US"/>
        </w:rPr>
        <w:t xml:space="preserve"> form is subject to s 15 (d) of the Prescription Act. </w:t>
      </w:r>
    </w:p>
    <w:p w14:paraId="05FD1264" w14:textId="1C334AB9" w:rsidR="00345D53" w:rsidRDefault="00345D53"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On the other </w:t>
      </w:r>
      <w:r w:rsidR="00025F74">
        <w:rPr>
          <w:rFonts w:ascii="Times New Roman" w:hAnsi="Times New Roman" w:cs="Times New Roman"/>
          <w:sz w:val="24"/>
          <w:szCs w:val="24"/>
          <w:lang w:val="en-US"/>
        </w:rPr>
        <w:t>hand,</w:t>
      </w:r>
      <w:r>
        <w:rPr>
          <w:rFonts w:ascii="Times New Roman" w:hAnsi="Times New Roman" w:cs="Times New Roman"/>
          <w:sz w:val="24"/>
          <w:szCs w:val="24"/>
          <w:lang w:val="en-US"/>
        </w:rPr>
        <w:t xml:space="preserve"> Mr </w:t>
      </w:r>
      <w:r w:rsidR="00025F74" w:rsidRPr="001A4A76">
        <w:rPr>
          <w:rFonts w:ascii="Times New Roman" w:hAnsi="Times New Roman" w:cs="Times New Roman"/>
          <w:i/>
          <w:iCs/>
          <w:sz w:val="24"/>
          <w:szCs w:val="24"/>
          <w:lang w:val="en-US"/>
        </w:rPr>
        <w:t>Madzvamuse</w:t>
      </w:r>
      <w:r w:rsidR="00025F74">
        <w:rPr>
          <w:rFonts w:ascii="Times New Roman" w:hAnsi="Times New Roman" w:cs="Times New Roman"/>
          <w:sz w:val="24"/>
          <w:szCs w:val="24"/>
          <w:lang w:val="en-US"/>
        </w:rPr>
        <w:t xml:space="preserve"> argued</w:t>
      </w:r>
      <w:r w:rsidR="0024682F">
        <w:rPr>
          <w:rFonts w:ascii="Times New Roman" w:hAnsi="Times New Roman" w:cs="Times New Roman"/>
          <w:sz w:val="24"/>
          <w:szCs w:val="24"/>
          <w:lang w:val="en-US"/>
        </w:rPr>
        <w:t xml:space="preserve"> that prescription </w:t>
      </w:r>
      <w:r w:rsidR="00025F74">
        <w:rPr>
          <w:rFonts w:ascii="Times New Roman" w:hAnsi="Times New Roman" w:cs="Times New Roman"/>
          <w:sz w:val="24"/>
          <w:szCs w:val="24"/>
          <w:lang w:val="en-US"/>
        </w:rPr>
        <w:t>should be construed</w:t>
      </w:r>
      <w:r w:rsidR="0024682F">
        <w:rPr>
          <w:rFonts w:ascii="Times New Roman" w:hAnsi="Times New Roman" w:cs="Times New Roman"/>
          <w:sz w:val="24"/>
          <w:szCs w:val="24"/>
          <w:lang w:val="en-US"/>
        </w:rPr>
        <w:t xml:space="preserve"> from the date when </w:t>
      </w:r>
      <w:r w:rsidR="00025F74">
        <w:rPr>
          <w:rFonts w:ascii="Times New Roman" w:hAnsi="Times New Roman" w:cs="Times New Roman"/>
          <w:sz w:val="24"/>
          <w:szCs w:val="24"/>
          <w:lang w:val="en-US"/>
        </w:rPr>
        <w:t>the cause</w:t>
      </w:r>
      <w:r w:rsidR="0024682F">
        <w:rPr>
          <w:rFonts w:ascii="Times New Roman" w:hAnsi="Times New Roman" w:cs="Times New Roman"/>
          <w:sz w:val="24"/>
          <w:szCs w:val="24"/>
          <w:lang w:val="en-US"/>
        </w:rPr>
        <w:t xml:space="preserve"> of action arose which </w:t>
      </w:r>
      <w:r w:rsidR="00025F74">
        <w:rPr>
          <w:rFonts w:ascii="Times New Roman" w:hAnsi="Times New Roman" w:cs="Times New Roman"/>
          <w:sz w:val="24"/>
          <w:szCs w:val="24"/>
          <w:lang w:val="en-US"/>
        </w:rPr>
        <w:t>is 31</w:t>
      </w:r>
      <w:r w:rsidR="0024682F">
        <w:rPr>
          <w:rFonts w:ascii="Times New Roman" w:hAnsi="Times New Roman" w:cs="Times New Roman"/>
          <w:sz w:val="24"/>
          <w:szCs w:val="24"/>
          <w:lang w:val="en-US"/>
        </w:rPr>
        <w:t xml:space="preserve"> August 2023 when </w:t>
      </w:r>
      <w:r w:rsidR="00025F74">
        <w:rPr>
          <w:rFonts w:ascii="Times New Roman" w:hAnsi="Times New Roman" w:cs="Times New Roman"/>
          <w:sz w:val="24"/>
          <w:szCs w:val="24"/>
          <w:lang w:val="en-US"/>
        </w:rPr>
        <w:t>the respondent</w:t>
      </w:r>
      <w:r w:rsidR="0024682F">
        <w:rPr>
          <w:rFonts w:ascii="Times New Roman" w:hAnsi="Times New Roman" w:cs="Times New Roman"/>
          <w:sz w:val="24"/>
          <w:szCs w:val="24"/>
          <w:lang w:val="en-US"/>
        </w:rPr>
        <w:t xml:space="preserve"> introduced an agreement of sale where the land would </w:t>
      </w:r>
      <w:r w:rsidR="00025F74">
        <w:rPr>
          <w:rFonts w:ascii="Times New Roman" w:hAnsi="Times New Roman" w:cs="Times New Roman"/>
          <w:sz w:val="24"/>
          <w:szCs w:val="24"/>
          <w:lang w:val="en-US"/>
        </w:rPr>
        <w:t>be sold</w:t>
      </w:r>
      <w:r w:rsidR="0024682F">
        <w:rPr>
          <w:rFonts w:ascii="Times New Roman" w:hAnsi="Times New Roman" w:cs="Times New Roman"/>
          <w:sz w:val="24"/>
          <w:szCs w:val="24"/>
          <w:lang w:val="en-US"/>
        </w:rPr>
        <w:t xml:space="preserve"> at the market </w:t>
      </w:r>
      <w:r w:rsidR="00025F74">
        <w:rPr>
          <w:rFonts w:ascii="Times New Roman" w:hAnsi="Times New Roman" w:cs="Times New Roman"/>
          <w:sz w:val="24"/>
          <w:szCs w:val="24"/>
          <w:lang w:val="en-US"/>
        </w:rPr>
        <w:t>rate, I</w:t>
      </w:r>
      <w:r w:rsidR="0024682F">
        <w:rPr>
          <w:rFonts w:ascii="Times New Roman" w:hAnsi="Times New Roman" w:cs="Times New Roman"/>
          <w:sz w:val="24"/>
          <w:szCs w:val="24"/>
          <w:lang w:val="en-US"/>
        </w:rPr>
        <w:t xml:space="preserve"> was referred to the case </w:t>
      </w:r>
      <w:r w:rsidR="00025F74">
        <w:rPr>
          <w:rFonts w:ascii="Times New Roman" w:hAnsi="Times New Roman" w:cs="Times New Roman"/>
          <w:sz w:val="24"/>
          <w:szCs w:val="24"/>
          <w:lang w:val="en-US"/>
        </w:rPr>
        <w:t xml:space="preserve">of </w:t>
      </w:r>
      <w:r w:rsidR="00025F74" w:rsidRPr="001A4A76">
        <w:rPr>
          <w:rFonts w:ascii="Times New Roman" w:hAnsi="Times New Roman" w:cs="Times New Roman"/>
          <w:i/>
          <w:iCs/>
          <w:sz w:val="24"/>
          <w:szCs w:val="24"/>
          <w:lang w:val="en-US"/>
        </w:rPr>
        <w:t>Ngulu</w:t>
      </w:r>
      <w:r w:rsidR="001A4A76" w:rsidRPr="001A4A76">
        <w:rPr>
          <w:rFonts w:ascii="Times New Roman" w:hAnsi="Times New Roman" w:cs="Times New Roman"/>
          <w:i/>
          <w:iCs/>
          <w:sz w:val="24"/>
          <w:szCs w:val="24"/>
          <w:lang w:val="en-US"/>
        </w:rPr>
        <w:t>b</w:t>
      </w:r>
      <w:r w:rsidR="00025F74" w:rsidRPr="001A4A76">
        <w:rPr>
          <w:rFonts w:ascii="Times New Roman" w:hAnsi="Times New Roman" w:cs="Times New Roman"/>
          <w:i/>
          <w:iCs/>
          <w:sz w:val="24"/>
          <w:szCs w:val="24"/>
          <w:lang w:val="en-US"/>
        </w:rPr>
        <w:t>e</w:t>
      </w:r>
      <w:r w:rsidR="0024682F" w:rsidRPr="001A4A76">
        <w:rPr>
          <w:rFonts w:ascii="Times New Roman" w:hAnsi="Times New Roman" w:cs="Times New Roman"/>
          <w:i/>
          <w:iCs/>
          <w:sz w:val="24"/>
          <w:szCs w:val="24"/>
          <w:lang w:val="en-US"/>
        </w:rPr>
        <w:t xml:space="preserve"> &amp;</w:t>
      </w:r>
      <w:r w:rsidR="0024682F" w:rsidRPr="0024682F">
        <w:rPr>
          <w:rFonts w:ascii="Times New Roman" w:hAnsi="Times New Roman" w:cs="Times New Roman"/>
          <w:i/>
          <w:iCs/>
          <w:sz w:val="24"/>
          <w:szCs w:val="24"/>
          <w:lang w:val="en-US"/>
        </w:rPr>
        <w:t xml:space="preserve"> Anor</w:t>
      </w:r>
      <w:r w:rsidR="0024682F">
        <w:rPr>
          <w:rFonts w:ascii="Times New Roman" w:hAnsi="Times New Roman" w:cs="Times New Roman"/>
          <w:sz w:val="24"/>
          <w:szCs w:val="24"/>
          <w:lang w:val="en-US"/>
        </w:rPr>
        <w:t xml:space="preserve"> v </w:t>
      </w:r>
      <w:r w:rsidR="0024682F" w:rsidRPr="0024682F">
        <w:rPr>
          <w:rFonts w:ascii="Times New Roman" w:hAnsi="Times New Roman" w:cs="Times New Roman"/>
          <w:i/>
          <w:iCs/>
          <w:sz w:val="24"/>
          <w:szCs w:val="24"/>
          <w:lang w:val="en-US"/>
        </w:rPr>
        <w:t>Dewa &amp; Ors</w:t>
      </w:r>
      <w:r w:rsidR="0024682F">
        <w:rPr>
          <w:rFonts w:ascii="Times New Roman" w:hAnsi="Times New Roman" w:cs="Times New Roman"/>
          <w:sz w:val="24"/>
          <w:szCs w:val="24"/>
          <w:lang w:val="en-US"/>
        </w:rPr>
        <w:t xml:space="preserve"> HH 387/23. </w:t>
      </w:r>
    </w:p>
    <w:p w14:paraId="5EA55C07" w14:textId="05CA2EAF" w:rsidR="002C24FB" w:rsidRDefault="002C24FB"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Mr </w:t>
      </w:r>
      <w:r w:rsidR="00025F74" w:rsidRPr="001A4A76">
        <w:rPr>
          <w:rFonts w:ascii="Times New Roman" w:hAnsi="Times New Roman" w:cs="Times New Roman"/>
          <w:i/>
          <w:iCs/>
          <w:sz w:val="24"/>
          <w:szCs w:val="24"/>
          <w:lang w:val="en-US"/>
        </w:rPr>
        <w:t>Banda</w:t>
      </w:r>
      <w:r w:rsidR="00025F74">
        <w:rPr>
          <w:rFonts w:ascii="Times New Roman" w:hAnsi="Times New Roman" w:cs="Times New Roman"/>
          <w:sz w:val="24"/>
          <w:szCs w:val="24"/>
          <w:lang w:val="en-US"/>
        </w:rPr>
        <w:t xml:space="preserve"> retorted</w:t>
      </w:r>
      <w:r>
        <w:rPr>
          <w:rFonts w:ascii="Times New Roman" w:hAnsi="Times New Roman" w:cs="Times New Roman"/>
          <w:sz w:val="24"/>
          <w:szCs w:val="24"/>
          <w:lang w:val="en-US"/>
        </w:rPr>
        <w:t xml:space="preserve"> that the </w:t>
      </w:r>
      <w:r w:rsidR="00025F74">
        <w:rPr>
          <w:rFonts w:ascii="Times New Roman" w:hAnsi="Times New Roman" w:cs="Times New Roman"/>
          <w:sz w:val="24"/>
          <w:szCs w:val="24"/>
          <w:lang w:val="en-US"/>
        </w:rPr>
        <w:t>cause of</w:t>
      </w:r>
      <w:r>
        <w:rPr>
          <w:rFonts w:ascii="Times New Roman" w:hAnsi="Times New Roman" w:cs="Times New Roman"/>
          <w:sz w:val="24"/>
          <w:szCs w:val="24"/>
          <w:lang w:val="en-US"/>
        </w:rPr>
        <w:t xml:space="preserve"> action shown in the </w:t>
      </w:r>
      <w:r w:rsidR="00025F74">
        <w:rPr>
          <w:rFonts w:ascii="Times New Roman" w:hAnsi="Times New Roman" w:cs="Times New Roman"/>
          <w:sz w:val="24"/>
          <w:szCs w:val="24"/>
          <w:lang w:val="en-US"/>
        </w:rPr>
        <w:t>founding affidavit</w:t>
      </w:r>
      <w:r>
        <w:rPr>
          <w:rFonts w:ascii="Times New Roman" w:hAnsi="Times New Roman" w:cs="Times New Roman"/>
          <w:sz w:val="24"/>
          <w:szCs w:val="24"/>
          <w:lang w:val="en-US"/>
        </w:rPr>
        <w:t xml:space="preserve"> and pa</w:t>
      </w:r>
      <w:r w:rsidR="00025F74">
        <w:rPr>
          <w:rFonts w:ascii="Times New Roman" w:hAnsi="Times New Roman" w:cs="Times New Roman"/>
          <w:sz w:val="24"/>
          <w:szCs w:val="24"/>
          <w:lang w:val="en-US"/>
        </w:rPr>
        <w:t>ra</w:t>
      </w:r>
      <w:r>
        <w:rPr>
          <w:rFonts w:ascii="Times New Roman" w:hAnsi="Times New Roman" w:cs="Times New Roman"/>
          <w:sz w:val="24"/>
          <w:szCs w:val="24"/>
          <w:lang w:val="en-US"/>
        </w:rPr>
        <w:t xml:space="preserve"> 2 of the draft order </w:t>
      </w:r>
      <w:r w:rsidR="00025F74">
        <w:rPr>
          <w:rFonts w:ascii="Times New Roman" w:hAnsi="Times New Roman" w:cs="Times New Roman"/>
          <w:sz w:val="24"/>
          <w:szCs w:val="24"/>
          <w:lang w:val="en-US"/>
        </w:rPr>
        <w:t>is the</w:t>
      </w:r>
      <w:r>
        <w:rPr>
          <w:rFonts w:ascii="Times New Roman" w:hAnsi="Times New Roman" w:cs="Times New Roman"/>
          <w:sz w:val="24"/>
          <w:szCs w:val="24"/>
          <w:lang w:val="en-US"/>
        </w:rPr>
        <w:t xml:space="preserve"> alleged donation in 2012. </w:t>
      </w:r>
      <w:r w:rsidR="00025F74">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also rely on a letter of 2015. </w:t>
      </w:r>
    </w:p>
    <w:p w14:paraId="3FF52FB2" w14:textId="2359896F" w:rsidR="002C24FB" w:rsidRDefault="002C24FB"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the case of </w:t>
      </w:r>
      <w:r w:rsidRPr="00025F74">
        <w:rPr>
          <w:rFonts w:ascii="Times New Roman" w:hAnsi="Times New Roman" w:cs="Times New Roman"/>
          <w:i/>
          <w:iCs/>
          <w:sz w:val="24"/>
          <w:szCs w:val="24"/>
          <w:lang w:val="en-US"/>
        </w:rPr>
        <w:t>Peebles</w:t>
      </w:r>
      <w:r>
        <w:rPr>
          <w:rFonts w:ascii="Times New Roman" w:hAnsi="Times New Roman" w:cs="Times New Roman"/>
          <w:sz w:val="24"/>
          <w:szCs w:val="24"/>
          <w:lang w:val="en-US"/>
        </w:rPr>
        <w:t xml:space="preserve"> v </w:t>
      </w:r>
      <w:r w:rsidR="00025F74" w:rsidRPr="00025F74">
        <w:rPr>
          <w:rFonts w:ascii="Times New Roman" w:hAnsi="Times New Roman" w:cs="Times New Roman"/>
          <w:i/>
          <w:iCs/>
          <w:sz w:val="24"/>
          <w:szCs w:val="24"/>
          <w:lang w:val="en-US"/>
        </w:rPr>
        <w:t>Dairibord Zimbabwe</w:t>
      </w:r>
      <w:r w:rsidR="00025F74">
        <w:rPr>
          <w:rFonts w:ascii="Times New Roman" w:hAnsi="Times New Roman" w:cs="Times New Roman"/>
          <w:sz w:val="24"/>
          <w:szCs w:val="24"/>
          <w:lang w:val="en-US"/>
        </w:rPr>
        <w:t xml:space="preserve"> </w:t>
      </w:r>
      <w:r w:rsidR="00025F74" w:rsidRPr="001A4A76">
        <w:rPr>
          <w:rFonts w:ascii="Times New Roman" w:hAnsi="Times New Roman" w:cs="Times New Roman"/>
          <w:i/>
          <w:iCs/>
          <w:sz w:val="24"/>
          <w:szCs w:val="24"/>
          <w:lang w:val="en-US"/>
        </w:rPr>
        <w:t>(</w:t>
      </w:r>
      <w:r w:rsidRPr="001A4A76">
        <w:rPr>
          <w:rFonts w:ascii="Times New Roman" w:hAnsi="Times New Roman" w:cs="Times New Roman"/>
          <w:i/>
          <w:iCs/>
          <w:sz w:val="24"/>
          <w:szCs w:val="24"/>
          <w:lang w:val="en-US"/>
        </w:rPr>
        <w:t>Pvt) Ltd</w:t>
      </w:r>
      <w:r>
        <w:rPr>
          <w:rFonts w:ascii="Times New Roman" w:hAnsi="Times New Roman" w:cs="Times New Roman"/>
          <w:sz w:val="24"/>
          <w:szCs w:val="24"/>
          <w:lang w:val="en-US"/>
        </w:rPr>
        <w:t xml:space="preserve"> 1999(1) ZLR </w:t>
      </w:r>
      <w:r w:rsidR="00025F74">
        <w:rPr>
          <w:rFonts w:ascii="Times New Roman" w:hAnsi="Times New Roman" w:cs="Times New Roman"/>
          <w:sz w:val="24"/>
          <w:szCs w:val="24"/>
          <w:lang w:val="en-US"/>
        </w:rPr>
        <w:t>41 h</w:t>
      </w:r>
      <w:r>
        <w:rPr>
          <w:rFonts w:ascii="Times New Roman" w:hAnsi="Times New Roman" w:cs="Times New Roman"/>
          <w:sz w:val="24"/>
          <w:szCs w:val="24"/>
          <w:lang w:val="en-US"/>
        </w:rPr>
        <w:t xml:space="preserve"> at 45 E-F </w:t>
      </w:r>
      <w:r w:rsidR="00F2422E">
        <w:rPr>
          <w:rFonts w:ascii="Times New Roman" w:hAnsi="Times New Roman" w:cs="Times New Roman"/>
          <w:sz w:val="24"/>
          <w:szCs w:val="24"/>
          <w:lang w:val="en-US"/>
        </w:rPr>
        <w:t xml:space="preserve">a </w:t>
      </w:r>
      <w:r w:rsidR="00025F74">
        <w:rPr>
          <w:rFonts w:ascii="Times New Roman" w:hAnsi="Times New Roman" w:cs="Times New Roman"/>
          <w:sz w:val="24"/>
          <w:szCs w:val="24"/>
          <w:lang w:val="en-US"/>
        </w:rPr>
        <w:t>cause of</w:t>
      </w:r>
      <w:r w:rsidR="00F2422E">
        <w:rPr>
          <w:rFonts w:ascii="Times New Roman" w:hAnsi="Times New Roman" w:cs="Times New Roman"/>
          <w:sz w:val="24"/>
          <w:szCs w:val="24"/>
          <w:lang w:val="en-US"/>
        </w:rPr>
        <w:t xml:space="preserve"> action is defined as follows:</w:t>
      </w:r>
    </w:p>
    <w:p w14:paraId="76037DA0" w14:textId="51297824" w:rsidR="00F2422E" w:rsidRDefault="00025F74" w:rsidP="00A60A2A">
      <w:pPr>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cause</w:t>
      </w:r>
      <w:r w:rsidR="00F2422E">
        <w:rPr>
          <w:rFonts w:ascii="Times New Roman" w:hAnsi="Times New Roman" w:cs="Times New Roman"/>
          <w:sz w:val="24"/>
          <w:szCs w:val="24"/>
          <w:lang w:val="en-US"/>
        </w:rPr>
        <w:t xml:space="preserve"> of action was </w:t>
      </w:r>
      <w:r>
        <w:rPr>
          <w:rFonts w:ascii="Times New Roman" w:hAnsi="Times New Roman" w:cs="Times New Roman"/>
          <w:sz w:val="24"/>
          <w:szCs w:val="24"/>
          <w:lang w:val="en-US"/>
        </w:rPr>
        <w:t>defined by</w:t>
      </w:r>
      <w:r w:rsidR="00F2422E">
        <w:rPr>
          <w:rFonts w:ascii="Times New Roman" w:hAnsi="Times New Roman" w:cs="Times New Roman"/>
          <w:sz w:val="24"/>
          <w:szCs w:val="24"/>
          <w:lang w:val="en-US"/>
        </w:rPr>
        <w:t xml:space="preserve"> Lord Esther Mr in </w:t>
      </w:r>
      <w:r w:rsidR="00F2422E" w:rsidRPr="001A4A76">
        <w:rPr>
          <w:rFonts w:ascii="Times New Roman" w:hAnsi="Times New Roman" w:cs="Times New Roman"/>
          <w:i/>
          <w:iCs/>
          <w:sz w:val="24"/>
          <w:szCs w:val="24"/>
          <w:lang w:val="en-US"/>
        </w:rPr>
        <w:t>Read v Brown</w:t>
      </w:r>
      <w:r w:rsidR="00F2422E">
        <w:rPr>
          <w:rFonts w:ascii="Times New Roman" w:hAnsi="Times New Roman" w:cs="Times New Roman"/>
          <w:sz w:val="24"/>
          <w:szCs w:val="24"/>
          <w:lang w:val="en-US"/>
        </w:rPr>
        <w:t xml:space="preserve"> (1888) 22 Q B 131 as every fact which it would be necessary </w:t>
      </w:r>
      <w:r>
        <w:rPr>
          <w:rFonts w:ascii="Times New Roman" w:hAnsi="Times New Roman" w:cs="Times New Roman"/>
          <w:sz w:val="24"/>
          <w:szCs w:val="24"/>
          <w:lang w:val="en-US"/>
        </w:rPr>
        <w:t>for the</w:t>
      </w:r>
      <w:r w:rsidR="00F2422E">
        <w:rPr>
          <w:rFonts w:ascii="Times New Roman" w:hAnsi="Times New Roman" w:cs="Times New Roman"/>
          <w:sz w:val="24"/>
          <w:szCs w:val="24"/>
          <w:lang w:val="en-US"/>
        </w:rPr>
        <w:t xml:space="preserve"> plaintiff to prove </w:t>
      </w:r>
      <w:r>
        <w:rPr>
          <w:rFonts w:ascii="Times New Roman" w:hAnsi="Times New Roman" w:cs="Times New Roman"/>
          <w:sz w:val="24"/>
          <w:szCs w:val="24"/>
          <w:lang w:val="en-US"/>
        </w:rPr>
        <w:t>if traversed</w:t>
      </w:r>
      <w:r w:rsidR="00F2422E">
        <w:rPr>
          <w:rFonts w:ascii="Times New Roman" w:hAnsi="Times New Roman" w:cs="Times New Roman"/>
          <w:sz w:val="24"/>
          <w:szCs w:val="24"/>
          <w:lang w:val="en-US"/>
        </w:rPr>
        <w:t xml:space="preserve"> </w:t>
      </w:r>
      <w:r>
        <w:rPr>
          <w:rFonts w:ascii="Times New Roman" w:hAnsi="Times New Roman" w:cs="Times New Roman"/>
          <w:sz w:val="24"/>
          <w:szCs w:val="24"/>
          <w:lang w:val="en-US"/>
        </w:rPr>
        <w:t>in order</w:t>
      </w:r>
      <w:r w:rsidR="00F2422E">
        <w:rPr>
          <w:rFonts w:ascii="Times New Roman" w:hAnsi="Times New Roman" w:cs="Times New Roman"/>
          <w:sz w:val="24"/>
          <w:szCs w:val="24"/>
          <w:lang w:val="en-US"/>
        </w:rPr>
        <w:t xml:space="preserve"> </w:t>
      </w:r>
      <w:r w:rsidR="00F2422E">
        <w:rPr>
          <w:rFonts w:ascii="Times New Roman" w:hAnsi="Times New Roman" w:cs="Times New Roman"/>
          <w:sz w:val="24"/>
          <w:szCs w:val="24"/>
          <w:lang w:val="en-US"/>
        </w:rPr>
        <w:lastRenderedPageBreak/>
        <w:t xml:space="preserve">to support his right to </w:t>
      </w:r>
      <w:r>
        <w:rPr>
          <w:rFonts w:ascii="Times New Roman" w:hAnsi="Times New Roman" w:cs="Times New Roman"/>
          <w:sz w:val="24"/>
          <w:szCs w:val="24"/>
          <w:lang w:val="en-US"/>
        </w:rPr>
        <w:t>the judgment</w:t>
      </w:r>
      <w:r w:rsidR="00F2422E">
        <w:rPr>
          <w:rFonts w:ascii="Times New Roman" w:hAnsi="Times New Roman" w:cs="Times New Roman"/>
          <w:sz w:val="24"/>
          <w:szCs w:val="24"/>
          <w:lang w:val="en-US"/>
        </w:rPr>
        <w:t xml:space="preserve"> of the court. In the same case, Lord Fry at 132- 133 </w:t>
      </w:r>
      <w:r>
        <w:rPr>
          <w:rFonts w:ascii="Times New Roman" w:hAnsi="Times New Roman" w:cs="Times New Roman"/>
          <w:sz w:val="24"/>
          <w:szCs w:val="24"/>
          <w:lang w:val="en-US"/>
        </w:rPr>
        <w:t>said the</w:t>
      </w:r>
      <w:r w:rsidR="00F2422E">
        <w:rPr>
          <w:rFonts w:ascii="Times New Roman" w:hAnsi="Times New Roman" w:cs="Times New Roman"/>
          <w:sz w:val="24"/>
          <w:szCs w:val="24"/>
          <w:lang w:val="en-US"/>
        </w:rPr>
        <w:t xml:space="preserve"> phrase meant </w:t>
      </w:r>
      <w:r>
        <w:rPr>
          <w:rFonts w:ascii="Times New Roman" w:hAnsi="Times New Roman" w:cs="Times New Roman"/>
          <w:sz w:val="24"/>
          <w:szCs w:val="24"/>
          <w:lang w:val="en-US"/>
        </w:rPr>
        <w:t>everything which if</w:t>
      </w:r>
      <w:r w:rsidR="00F2422E">
        <w:rPr>
          <w:rFonts w:ascii="Times New Roman" w:hAnsi="Times New Roman" w:cs="Times New Roman"/>
          <w:sz w:val="24"/>
          <w:szCs w:val="24"/>
          <w:lang w:val="en-US"/>
        </w:rPr>
        <w:t xml:space="preserve"> not </w:t>
      </w:r>
      <w:r>
        <w:rPr>
          <w:rFonts w:ascii="Times New Roman" w:hAnsi="Times New Roman" w:cs="Times New Roman"/>
          <w:sz w:val="24"/>
          <w:szCs w:val="24"/>
          <w:lang w:val="en-US"/>
        </w:rPr>
        <w:t>provided gives</w:t>
      </w:r>
      <w:r w:rsidR="00F2422E">
        <w:rPr>
          <w:rFonts w:ascii="Times New Roman" w:hAnsi="Times New Roman" w:cs="Times New Roman"/>
          <w:sz w:val="24"/>
          <w:szCs w:val="24"/>
          <w:lang w:val="en-US"/>
        </w:rPr>
        <w:t xml:space="preserve"> the </w:t>
      </w:r>
      <w:r>
        <w:rPr>
          <w:rFonts w:ascii="Times New Roman" w:hAnsi="Times New Roman" w:cs="Times New Roman"/>
          <w:sz w:val="24"/>
          <w:szCs w:val="24"/>
          <w:lang w:val="en-US"/>
        </w:rPr>
        <w:t>defendant an</w:t>
      </w:r>
      <w:r w:rsidR="00F2422E">
        <w:rPr>
          <w:rFonts w:ascii="Times New Roman" w:hAnsi="Times New Roman" w:cs="Times New Roman"/>
          <w:sz w:val="24"/>
          <w:szCs w:val="24"/>
          <w:lang w:val="en-US"/>
        </w:rPr>
        <w:t xml:space="preserve"> immediate right to judgment.”</w:t>
      </w:r>
    </w:p>
    <w:p w14:paraId="7823AA01" w14:textId="6199CE37" w:rsidR="006438E5" w:rsidRDefault="006438E5" w:rsidP="00A60A2A">
      <w:pPr>
        <w:spacing w:after="0" w:line="240" w:lineRule="auto"/>
        <w:jc w:val="both"/>
        <w:rPr>
          <w:rFonts w:ascii="Times New Roman" w:hAnsi="Times New Roman" w:cs="Times New Roman"/>
          <w:sz w:val="24"/>
          <w:szCs w:val="24"/>
          <w:lang w:val="en-US"/>
        </w:rPr>
      </w:pPr>
    </w:p>
    <w:p w14:paraId="742C820E" w14:textId="6D240582" w:rsidR="006438E5" w:rsidRDefault="006438E5"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para 6 of the </w:t>
      </w:r>
      <w:r w:rsidR="00025F74">
        <w:rPr>
          <w:rFonts w:ascii="Times New Roman" w:hAnsi="Times New Roman" w:cs="Times New Roman"/>
          <w:sz w:val="24"/>
          <w:szCs w:val="24"/>
          <w:lang w:val="en-US"/>
        </w:rPr>
        <w:t>founding affidavit</w:t>
      </w:r>
      <w:r>
        <w:rPr>
          <w:rFonts w:ascii="Times New Roman" w:hAnsi="Times New Roman" w:cs="Times New Roman"/>
          <w:sz w:val="24"/>
          <w:szCs w:val="24"/>
          <w:lang w:val="en-US"/>
        </w:rPr>
        <w:t xml:space="preserve">, it is clear that </w:t>
      </w:r>
      <w:r w:rsidR="00025F74">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are indeed basing </w:t>
      </w:r>
      <w:r w:rsidR="00025F74">
        <w:rPr>
          <w:rFonts w:ascii="Times New Roman" w:hAnsi="Times New Roman" w:cs="Times New Roman"/>
          <w:sz w:val="24"/>
          <w:szCs w:val="24"/>
          <w:lang w:val="en-US"/>
        </w:rPr>
        <w:t>their claim</w:t>
      </w:r>
      <w:r>
        <w:rPr>
          <w:rFonts w:ascii="Times New Roman" w:hAnsi="Times New Roman" w:cs="Times New Roman"/>
          <w:sz w:val="24"/>
          <w:szCs w:val="24"/>
          <w:lang w:val="en-US"/>
        </w:rPr>
        <w:t xml:space="preserve"> on the alleged donation made in November 2012 and the allocations in para 14 the emphasize the basis of their claim as the same donation. They </w:t>
      </w:r>
      <w:r w:rsidR="00A95C34">
        <w:rPr>
          <w:rFonts w:ascii="Times New Roman" w:hAnsi="Times New Roman" w:cs="Times New Roman"/>
          <w:sz w:val="24"/>
          <w:szCs w:val="24"/>
          <w:lang w:val="en-US"/>
        </w:rPr>
        <w:t>then question</w:t>
      </w:r>
      <w:r>
        <w:rPr>
          <w:rFonts w:ascii="Times New Roman" w:hAnsi="Times New Roman" w:cs="Times New Roman"/>
          <w:sz w:val="24"/>
          <w:szCs w:val="24"/>
          <w:lang w:val="en-US"/>
        </w:rPr>
        <w:t xml:space="preserve"> </w:t>
      </w:r>
      <w:r w:rsidR="00A95C34">
        <w:rPr>
          <w:rFonts w:ascii="Times New Roman" w:hAnsi="Times New Roman" w:cs="Times New Roman"/>
          <w:sz w:val="24"/>
          <w:szCs w:val="24"/>
          <w:lang w:val="en-US"/>
        </w:rPr>
        <w:t>the demand</w:t>
      </w:r>
      <w:r>
        <w:rPr>
          <w:rFonts w:ascii="Times New Roman" w:hAnsi="Times New Roman" w:cs="Times New Roman"/>
          <w:sz w:val="24"/>
          <w:szCs w:val="24"/>
          <w:lang w:val="en-US"/>
        </w:rPr>
        <w:t xml:space="preserve"> to pay market values </w:t>
      </w:r>
      <w:r w:rsidR="00A95C34">
        <w:rPr>
          <w:rFonts w:ascii="Times New Roman" w:hAnsi="Times New Roman" w:cs="Times New Roman"/>
          <w:sz w:val="24"/>
          <w:szCs w:val="24"/>
          <w:lang w:val="en-US"/>
        </w:rPr>
        <w:t>for the</w:t>
      </w:r>
      <w:r>
        <w:rPr>
          <w:rFonts w:ascii="Times New Roman" w:hAnsi="Times New Roman" w:cs="Times New Roman"/>
          <w:sz w:val="24"/>
          <w:szCs w:val="24"/>
          <w:lang w:val="en-US"/>
        </w:rPr>
        <w:t xml:space="preserve"> stands in 2023.</w:t>
      </w:r>
    </w:p>
    <w:p w14:paraId="3AC3786A" w14:textId="27EC4AD0" w:rsidR="006438E5" w:rsidRDefault="006438E5"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Paragra</w:t>
      </w:r>
      <w:r w:rsidR="002D132C">
        <w:rPr>
          <w:rFonts w:ascii="Times New Roman" w:hAnsi="Times New Roman" w:cs="Times New Roman"/>
          <w:sz w:val="24"/>
          <w:szCs w:val="24"/>
          <w:lang w:val="en-US"/>
        </w:rPr>
        <w:t xml:space="preserve">ph 2 of the draft order </w:t>
      </w:r>
      <w:r w:rsidR="00A1044E">
        <w:rPr>
          <w:rFonts w:ascii="Times New Roman" w:hAnsi="Times New Roman" w:cs="Times New Roman"/>
          <w:sz w:val="24"/>
          <w:szCs w:val="24"/>
          <w:lang w:val="en-US"/>
        </w:rPr>
        <w:t>is revealing</w:t>
      </w:r>
      <w:r w:rsidR="002D132C">
        <w:rPr>
          <w:rFonts w:ascii="Times New Roman" w:hAnsi="Times New Roman" w:cs="Times New Roman"/>
          <w:sz w:val="24"/>
          <w:szCs w:val="24"/>
          <w:lang w:val="en-US"/>
        </w:rPr>
        <w:t>. It reads as follows:</w:t>
      </w:r>
    </w:p>
    <w:p w14:paraId="4280E724" w14:textId="68D99867" w:rsidR="002D132C" w:rsidRDefault="00A1044E" w:rsidP="00A60A2A">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“It</w:t>
      </w:r>
      <w:r w:rsidR="002D132C" w:rsidRPr="002D132C">
        <w:rPr>
          <w:rFonts w:ascii="Times New Roman" w:hAnsi="Times New Roman" w:cs="Times New Roman"/>
          <w:lang w:val="en-US"/>
        </w:rPr>
        <w:t xml:space="preserve"> is declared that applicants’ right of occupation </w:t>
      </w:r>
      <w:r w:rsidRPr="002D132C">
        <w:rPr>
          <w:rFonts w:ascii="Times New Roman" w:hAnsi="Times New Roman" w:cs="Times New Roman"/>
          <w:lang w:val="en-US"/>
        </w:rPr>
        <w:t>and ownership</w:t>
      </w:r>
      <w:r w:rsidR="002D132C" w:rsidRPr="002D132C">
        <w:rPr>
          <w:rFonts w:ascii="Times New Roman" w:hAnsi="Times New Roman" w:cs="Times New Roman"/>
          <w:lang w:val="en-US"/>
        </w:rPr>
        <w:t xml:space="preserve"> of </w:t>
      </w:r>
      <w:r w:rsidRPr="002D132C">
        <w:rPr>
          <w:rFonts w:ascii="Times New Roman" w:hAnsi="Times New Roman" w:cs="Times New Roman"/>
          <w:lang w:val="en-US"/>
        </w:rPr>
        <w:t>the pieces</w:t>
      </w:r>
      <w:r w:rsidR="002D132C" w:rsidRPr="002D132C">
        <w:rPr>
          <w:rFonts w:ascii="Times New Roman" w:hAnsi="Times New Roman" w:cs="Times New Roman"/>
          <w:lang w:val="en-US"/>
        </w:rPr>
        <w:t xml:space="preserve"> of land allocared to </w:t>
      </w:r>
      <w:r w:rsidRPr="002D132C">
        <w:rPr>
          <w:rFonts w:ascii="Times New Roman" w:hAnsi="Times New Roman" w:cs="Times New Roman"/>
          <w:lang w:val="en-US"/>
        </w:rPr>
        <w:t>each of</w:t>
      </w:r>
      <w:r w:rsidR="002D132C" w:rsidRPr="002D132C">
        <w:rPr>
          <w:rFonts w:ascii="Times New Roman" w:hAnsi="Times New Roman" w:cs="Times New Roman"/>
          <w:lang w:val="en-US"/>
        </w:rPr>
        <w:t xml:space="preserve"> them on stand 560 </w:t>
      </w:r>
      <w:r w:rsidRPr="002D132C">
        <w:rPr>
          <w:rFonts w:ascii="Times New Roman" w:hAnsi="Times New Roman" w:cs="Times New Roman"/>
          <w:lang w:val="en-US"/>
        </w:rPr>
        <w:t>Chadcombe Township</w:t>
      </w:r>
      <w:r w:rsidR="002D132C" w:rsidRPr="002D132C">
        <w:rPr>
          <w:rFonts w:ascii="Times New Roman" w:hAnsi="Times New Roman" w:cs="Times New Roman"/>
          <w:lang w:val="en-US"/>
        </w:rPr>
        <w:t xml:space="preserve">, measuring 279 83 </w:t>
      </w:r>
      <w:r w:rsidRPr="002D132C">
        <w:rPr>
          <w:rFonts w:ascii="Times New Roman" w:hAnsi="Times New Roman" w:cs="Times New Roman"/>
          <w:lang w:val="en-US"/>
        </w:rPr>
        <w:t>93 Hectares</w:t>
      </w:r>
      <w:r w:rsidR="002D132C" w:rsidRPr="002D132C">
        <w:rPr>
          <w:rFonts w:ascii="Times New Roman" w:hAnsi="Times New Roman" w:cs="Times New Roman"/>
          <w:lang w:val="en-US"/>
        </w:rPr>
        <w:t xml:space="preserve">, held under </w:t>
      </w:r>
      <w:r w:rsidRPr="002D132C">
        <w:rPr>
          <w:rFonts w:ascii="Times New Roman" w:hAnsi="Times New Roman" w:cs="Times New Roman"/>
          <w:lang w:val="en-US"/>
        </w:rPr>
        <w:t>certificate of</w:t>
      </w:r>
      <w:r w:rsidR="002D132C" w:rsidRPr="002D132C">
        <w:rPr>
          <w:rFonts w:ascii="Times New Roman" w:hAnsi="Times New Roman" w:cs="Times New Roman"/>
          <w:lang w:val="en-US"/>
        </w:rPr>
        <w:t xml:space="preserve"> consolidated </w:t>
      </w:r>
      <w:r w:rsidRPr="002D132C">
        <w:rPr>
          <w:rFonts w:ascii="Times New Roman" w:hAnsi="Times New Roman" w:cs="Times New Roman"/>
          <w:lang w:val="en-US"/>
        </w:rPr>
        <w:t>Title No</w:t>
      </w:r>
      <w:r w:rsidR="002D132C" w:rsidRPr="002D132C">
        <w:rPr>
          <w:rFonts w:ascii="Times New Roman" w:hAnsi="Times New Roman" w:cs="Times New Roman"/>
          <w:lang w:val="en-US"/>
        </w:rPr>
        <w:t xml:space="preserve"> 19391/1990, dated 30</w:t>
      </w:r>
      <w:r w:rsidR="002D132C" w:rsidRPr="002D132C">
        <w:rPr>
          <w:rFonts w:ascii="Times New Roman" w:hAnsi="Times New Roman" w:cs="Times New Roman"/>
          <w:vertAlign w:val="superscript"/>
          <w:lang w:val="en-US"/>
        </w:rPr>
        <w:t>th</w:t>
      </w:r>
      <w:r w:rsidR="002D132C" w:rsidRPr="002D132C">
        <w:rPr>
          <w:rFonts w:ascii="Times New Roman" w:hAnsi="Times New Roman" w:cs="Times New Roman"/>
          <w:lang w:val="en-US"/>
        </w:rPr>
        <w:t xml:space="preserve"> </w:t>
      </w:r>
      <w:r w:rsidRPr="002D132C">
        <w:rPr>
          <w:rFonts w:ascii="Times New Roman" w:hAnsi="Times New Roman" w:cs="Times New Roman"/>
          <w:lang w:val="en-US"/>
        </w:rPr>
        <w:t>March 1990</w:t>
      </w:r>
      <w:r w:rsidR="002D132C" w:rsidRPr="002D132C">
        <w:rPr>
          <w:rFonts w:ascii="Times New Roman" w:hAnsi="Times New Roman" w:cs="Times New Roman"/>
          <w:lang w:val="en-US"/>
        </w:rPr>
        <w:t xml:space="preserve">, arise from the donation </w:t>
      </w:r>
      <w:r w:rsidRPr="002D132C">
        <w:rPr>
          <w:rFonts w:ascii="Times New Roman" w:hAnsi="Times New Roman" w:cs="Times New Roman"/>
          <w:lang w:val="en-US"/>
        </w:rPr>
        <w:t>of the</w:t>
      </w:r>
      <w:r w:rsidR="002D132C" w:rsidRPr="002D132C">
        <w:rPr>
          <w:rFonts w:ascii="Times New Roman" w:hAnsi="Times New Roman" w:cs="Times New Roman"/>
          <w:lang w:val="en-US"/>
        </w:rPr>
        <w:t xml:space="preserve"> said stand 560 by respondent to ZANU PF Mukuvisi Tashinga District in 2012.”</w:t>
      </w:r>
    </w:p>
    <w:p w14:paraId="02A7A866" w14:textId="77777777" w:rsidR="00A1044E" w:rsidRDefault="00A1044E" w:rsidP="00A60A2A">
      <w:pPr>
        <w:spacing w:after="0" w:line="240" w:lineRule="auto"/>
        <w:ind w:left="720"/>
        <w:jc w:val="both"/>
        <w:rPr>
          <w:rFonts w:ascii="Times New Roman" w:hAnsi="Times New Roman" w:cs="Times New Roman"/>
          <w:lang w:val="en-US"/>
        </w:rPr>
      </w:pPr>
    </w:p>
    <w:p w14:paraId="09EFB3DF" w14:textId="76C6666F" w:rsidR="00A1044E" w:rsidRDefault="00A1044E" w:rsidP="00A60A2A">
      <w:pPr>
        <w:spacing w:after="0" w:line="360" w:lineRule="auto"/>
        <w:ind w:firstLine="720"/>
        <w:jc w:val="both"/>
        <w:rPr>
          <w:rFonts w:ascii="Times New Roman" w:hAnsi="Times New Roman" w:cs="Times New Roman"/>
          <w:sz w:val="24"/>
          <w:szCs w:val="24"/>
          <w:lang w:val="en-US"/>
        </w:rPr>
      </w:pPr>
      <w:r w:rsidRPr="00DF2504">
        <w:rPr>
          <w:rFonts w:ascii="Times New Roman" w:hAnsi="Times New Roman" w:cs="Times New Roman"/>
          <w:sz w:val="24"/>
          <w:szCs w:val="24"/>
          <w:lang w:val="en-US"/>
        </w:rPr>
        <w:t>It is clear that this</w:t>
      </w:r>
      <w:r w:rsidR="00DF2504">
        <w:rPr>
          <w:rFonts w:ascii="Times New Roman" w:hAnsi="Times New Roman" w:cs="Times New Roman"/>
          <w:sz w:val="24"/>
          <w:szCs w:val="24"/>
          <w:lang w:val="en-US"/>
        </w:rPr>
        <w:t xml:space="preserve"> is the basis of the claim. The alleged issue of “</w:t>
      </w:r>
      <w:r w:rsidR="00A95C34">
        <w:rPr>
          <w:rFonts w:ascii="Times New Roman" w:hAnsi="Times New Roman" w:cs="Times New Roman"/>
          <w:sz w:val="24"/>
          <w:szCs w:val="24"/>
          <w:lang w:val="en-US"/>
        </w:rPr>
        <w:t>disturbing events</w:t>
      </w:r>
      <w:r w:rsidR="00DF2504">
        <w:rPr>
          <w:rFonts w:ascii="Times New Roman" w:hAnsi="Times New Roman" w:cs="Times New Roman"/>
          <w:sz w:val="24"/>
          <w:szCs w:val="24"/>
          <w:lang w:val="en-US"/>
        </w:rPr>
        <w:t xml:space="preserve">” of 2023 is clearly not one of the </w:t>
      </w:r>
      <w:r w:rsidR="00A95C34">
        <w:rPr>
          <w:rFonts w:ascii="Times New Roman" w:hAnsi="Times New Roman" w:cs="Times New Roman"/>
          <w:sz w:val="24"/>
          <w:szCs w:val="24"/>
          <w:lang w:val="en-US"/>
        </w:rPr>
        <w:t>fa</w:t>
      </w:r>
      <w:r w:rsidR="001A4A76">
        <w:rPr>
          <w:rFonts w:ascii="Times New Roman" w:hAnsi="Times New Roman" w:cs="Times New Roman"/>
          <w:sz w:val="24"/>
          <w:szCs w:val="24"/>
          <w:lang w:val="en-US"/>
        </w:rPr>
        <w:t>c</w:t>
      </w:r>
      <w:r w:rsidR="00A95C34">
        <w:rPr>
          <w:rFonts w:ascii="Times New Roman" w:hAnsi="Times New Roman" w:cs="Times New Roman"/>
          <w:sz w:val="24"/>
          <w:szCs w:val="24"/>
          <w:lang w:val="en-US"/>
        </w:rPr>
        <w:t>ts necessary</w:t>
      </w:r>
      <w:r w:rsidR="00DF2504">
        <w:rPr>
          <w:rFonts w:ascii="Times New Roman" w:hAnsi="Times New Roman" w:cs="Times New Roman"/>
          <w:sz w:val="24"/>
          <w:szCs w:val="24"/>
          <w:lang w:val="en-US"/>
        </w:rPr>
        <w:t xml:space="preserve"> to </w:t>
      </w:r>
      <w:r w:rsidR="00A95C34">
        <w:rPr>
          <w:rFonts w:ascii="Times New Roman" w:hAnsi="Times New Roman" w:cs="Times New Roman"/>
          <w:sz w:val="24"/>
          <w:szCs w:val="24"/>
          <w:lang w:val="en-US"/>
        </w:rPr>
        <w:t>be proved</w:t>
      </w:r>
      <w:r w:rsidR="00DF2504">
        <w:rPr>
          <w:rFonts w:ascii="Times New Roman" w:hAnsi="Times New Roman" w:cs="Times New Roman"/>
          <w:sz w:val="24"/>
          <w:szCs w:val="24"/>
          <w:lang w:val="en-US"/>
        </w:rPr>
        <w:t xml:space="preserve"> to </w:t>
      </w:r>
      <w:r w:rsidR="00A95C34">
        <w:rPr>
          <w:rFonts w:ascii="Times New Roman" w:hAnsi="Times New Roman" w:cs="Times New Roman"/>
          <w:sz w:val="24"/>
          <w:szCs w:val="24"/>
          <w:lang w:val="en-US"/>
        </w:rPr>
        <w:t>support their</w:t>
      </w:r>
      <w:r w:rsidR="00DF2504">
        <w:rPr>
          <w:rFonts w:ascii="Times New Roman" w:hAnsi="Times New Roman" w:cs="Times New Roman"/>
          <w:sz w:val="24"/>
          <w:szCs w:val="24"/>
          <w:lang w:val="en-US"/>
        </w:rPr>
        <w:t xml:space="preserve"> right. It is </w:t>
      </w:r>
      <w:r w:rsidR="00A95C34">
        <w:rPr>
          <w:rFonts w:ascii="Times New Roman" w:hAnsi="Times New Roman" w:cs="Times New Roman"/>
          <w:sz w:val="24"/>
          <w:szCs w:val="24"/>
          <w:lang w:val="en-US"/>
        </w:rPr>
        <w:t>just what spurred</w:t>
      </w:r>
      <w:r w:rsidR="00DF2504">
        <w:rPr>
          <w:rFonts w:ascii="Times New Roman" w:hAnsi="Times New Roman" w:cs="Times New Roman"/>
          <w:sz w:val="24"/>
          <w:szCs w:val="24"/>
          <w:lang w:val="en-US"/>
        </w:rPr>
        <w:t xml:space="preserve"> the applicants to act. </w:t>
      </w:r>
    </w:p>
    <w:p w14:paraId="4BBD5950" w14:textId="1AB40E6F" w:rsidR="00DF2504" w:rsidRDefault="00DF2504" w:rsidP="00A60A2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can be no doubt </w:t>
      </w:r>
      <w:r w:rsidR="00A95C34">
        <w:rPr>
          <w:rFonts w:ascii="Times New Roman" w:hAnsi="Times New Roman" w:cs="Times New Roman"/>
          <w:sz w:val="24"/>
          <w:szCs w:val="24"/>
          <w:lang w:val="en-US"/>
        </w:rPr>
        <w:t>that by</w:t>
      </w:r>
      <w:r>
        <w:rPr>
          <w:rFonts w:ascii="Times New Roman" w:hAnsi="Times New Roman" w:cs="Times New Roman"/>
          <w:sz w:val="24"/>
          <w:szCs w:val="24"/>
          <w:lang w:val="en-US"/>
        </w:rPr>
        <w:t xml:space="preserve"> 2012 the cause of action was complete and the applicants did </w:t>
      </w:r>
      <w:r w:rsidR="00A95C34">
        <w:rPr>
          <w:rFonts w:ascii="Times New Roman" w:hAnsi="Times New Roman" w:cs="Times New Roman"/>
          <w:sz w:val="24"/>
          <w:szCs w:val="24"/>
          <w:lang w:val="en-US"/>
        </w:rPr>
        <w:t>not enforce</w:t>
      </w:r>
      <w:r>
        <w:rPr>
          <w:rFonts w:ascii="Times New Roman" w:hAnsi="Times New Roman" w:cs="Times New Roman"/>
          <w:sz w:val="24"/>
          <w:szCs w:val="24"/>
          <w:lang w:val="en-US"/>
        </w:rPr>
        <w:t xml:space="preserve"> their rights. </w:t>
      </w:r>
      <w:r w:rsidR="00A95C34">
        <w:rPr>
          <w:rFonts w:ascii="Times New Roman" w:hAnsi="Times New Roman" w:cs="Times New Roman"/>
          <w:sz w:val="24"/>
          <w:szCs w:val="24"/>
          <w:lang w:val="en-US"/>
        </w:rPr>
        <w:t>Prescription commenced</w:t>
      </w:r>
      <w:r>
        <w:rPr>
          <w:rFonts w:ascii="Times New Roman" w:hAnsi="Times New Roman" w:cs="Times New Roman"/>
          <w:sz w:val="24"/>
          <w:szCs w:val="24"/>
          <w:lang w:val="en-US"/>
        </w:rPr>
        <w:t xml:space="preserve"> to run then, or </w:t>
      </w:r>
      <w:r w:rsidR="00A95C34">
        <w:rPr>
          <w:rFonts w:ascii="Times New Roman" w:hAnsi="Times New Roman" w:cs="Times New Roman"/>
          <w:sz w:val="24"/>
          <w:szCs w:val="24"/>
          <w:lang w:val="en-US"/>
        </w:rPr>
        <w:t>at the</w:t>
      </w:r>
      <w:r>
        <w:rPr>
          <w:rFonts w:ascii="Times New Roman" w:hAnsi="Times New Roman" w:cs="Times New Roman"/>
          <w:sz w:val="24"/>
          <w:szCs w:val="24"/>
          <w:lang w:val="en-US"/>
        </w:rPr>
        <w:t xml:space="preserve"> latest in 2015 when </w:t>
      </w:r>
      <w:r w:rsidR="00A95C34">
        <w:rPr>
          <w:rFonts w:ascii="Times New Roman" w:hAnsi="Times New Roman" w:cs="Times New Roman"/>
          <w:sz w:val="24"/>
          <w:szCs w:val="24"/>
          <w:lang w:val="en-US"/>
        </w:rPr>
        <w:t>one Provincial</w:t>
      </w:r>
      <w:r>
        <w:rPr>
          <w:rFonts w:ascii="Times New Roman" w:hAnsi="Times New Roman" w:cs="Times New Roman"/>
          <w:sz w:val="24"/>
          <w:szCs w:val="24"/>
          <w:lang w:val="en-US"/>
        </w:rPr>
        <w:t xml:space="preserve"> Secretary for</w:t>
      </w:r>
      <w:r w:rsidR="001A4A76">
        <w:rPr>
          <w:rFonts w:ascii="Times New Roman" w:hAnsi="Times New Roman" w:cs="Times New Roman"/>
          <w:sz w:val="24"/>
          <w:szCs w:val="24"/>
          <w:lang w:val="en-US"/>
        </w:rPr>
        <w:t xml:space="preserve"> L</w:t>
      </w:r>
      <w:r w:rsidR="00A95C34">
        <w:rPr>
          <w:rFonts w:ascii="Times New Roman" w:hAnsi="Times New Roman" w:cs="Times New Roman"/>
          <w:sz w:val="24"/>
          <w:szCs w:val="24"/>
          <w:lang w:val="en-US"/>
        </w:rPr>
        <w:t>egal Affairs</w:t>
      </w:r>
      <w:r>
        <w:rPr>
          <w:rFonts w:ascii="Times New Roman" w:hAnsi="Times New Roman" w:cs="Times New Roman"/>
          <w:sz w:val="24"/>
          <w:szCs w:val="24"/>
          <w:lang w:val="en-US"/>
        </w:rPr>
        <w:t xml:space="preserve"> in ZANU (PF) </w:t>
      </w:r>
      <w:r w:rsidR="00A95C34">
        <w:rPr>
          <w:rFonts w:ascii="Times New Roman" w:hAnsi="Times New Roman" w:cs="Times New Roman"/>
          <w:sz w:val="24"/>
          <w:szCs w:val="24"/>
          <w:lang w:val="en-US"/>
        </w:rPr>
        <w:t>Province was</w:t>
      </w:r>
      <w:r>
        <w:rPr>
          <w:rFonts w:ascii="Times New Roman" w:hAnsi="Times New Roman" w:cs="Times New Roman"/>
          <w:sz w:val="24"/>
          <w:szCs w:val="24"/>
          <w:lang w:val="en-US"/>
        </w:rPr>
        <w:t xml:space="preserve"> in communication with the respondent. </w:t>
      </w:r>
      <w:r w:rsidR="00A95C34">
        <w:rPr>
          <w:rFonts w:ascii="Times New Roman" w:hAnsi="Times New Roman" w:cs="Times New Roman"/>
          <w:sz w:val="24"/>
          <w:szCs w:val="24"/>
          <w:lang w:val="en-US"/>
        </w:rPr>
        <w:t>Either way</w:t>
      </w:r>
      <w:r w:rsidR="00680BAE">
        <w:rPr>
          <w:rFonts w:ascii="Times New Roman" w:hAnsi="Times New Roman" w:cs="Times New Roman"/>
          <w:sz w:val="24"/>
          <w:szCs w:val="24"/>
          <w:lang w:val="en-US"/>
        </w:rPr>
        <w:t xml:space="preserve">, the matter has prescribed. </w:t>
      </w:r>
    </w:p>
    <w:p w14:paraId="685693F1" w14:textId="23D9625F" w:rsidR="00A95C34" w:rsidRDefault="00680BAE" w:rsidP="00A60A2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 the applicants escape prescription on account of having filed an application for a declarator. I think not I take </w:t>
      </w:r>
      <w:r w:rsidR="00A95C34">
        <w:rPr>
          <w:rFonts w:ascii="Times New Roman" w:hAnsi="Times New Roman" w:cs="Times New Roman"/>
          <w:sz w:val="24"/>
          <w:szCs w:val="24"/>
          <w:lang w:val="en-US"/>
        </w:rPr>
        <w:t>a leaf</w:t>
      </w:r>
      <w:r>
        <w:rPr>
          <w:rFonts w:ascii="Times New Roman" w:hAnsi="Times New Roman" w:cs="Times New Roman"/>
          <w:sz w:val="24"/>
          <w:szCs w:val="24"/>
          <w:lang w:val="en-US"/>
        </w:rPr>
        <w:t xml:space="preserve"> </w:t>
      </w:r>
      <w:r w:rsidR="00A95C34">
        <w:rPr>
          <w:rFonts w:ascii="Times New Roman" w:hAnsi="Times New Roman" w:cs="Times New Roman"/>
          <w:sz w:val="24"/>
          <w:szCs w:val="24"/>
          <w:lang w:val="en-US"/>
        </w:rPr>
        <w:t>from the</w:t>
      </w:r>
      <w:r>
        <w:rPr>
          <w:rFonts w:ascii="Times New Roman" w:hAnsi="Times New Roman" w:cs="Times New Roman"/>
          <w:sz w:val="24"/>
          <w:szCs w:val="24"/>
          <w:lang w:val="en-US"/>
        </w:rPr>
        <w:t xml:space="preserve"> judgment of </w:t>
      </w:r>
      <w:r w:rsidRPr="00680BAE">
        <w:rPr>
          <w:rFonts w:ascii="Times New Roman" w:hAnsi="Times New Roman" w:cs="Times New Roman"/>
          <w:smallCaps/>
          <w:sz w:val="24"/>
          <w:szCs w:val="24"/>
          <w:lang w:val="en-US"/>
        </w:rPr>
        <w:t>Manzunzu</w:t>
      </w:r>
      <w:r>
        <w:rPr>
          <w:rFonts w:ascii="Times New Roman" w:hAnsi="Times New Roman" w:cs="Times New Roman"/>
          <w:sz w:val="24"/>
          <w:szCs w:val="24"/>
          <w:lang w:val="en-US"/>
        </w:rPr>
        <w:t xml:space="preserve"> J in </w:t>
      </w:r>
      <w:r w:rsidRPr="001A4A76">
        <w:rPr>
          <w:rFonts w:ascii="Times New Roman" w:hAnsi="Times New Roman" w:cs="Times New Roman"/>
          <w:i/>
          <w:iCs/>
          <w:sz w:val="24"/>
          <w:szCs w:val="24"/>
          <w:lang w:val="en-US"/>
        </w:rPr>
        <w:t xml:space="preserve">Sithole v Zimbabwe Revenue </w:t>
      </w:r>
      <w:r w:rsidR="00A95C34" w:rsidRPr="001A4A76">
        <w:rPr>
          <w:rFonts w:ascii="Times New Roman" w:hAnsi="Times New Roman" w:cs="Times New Roman"/>
          <w:i/>
          <w:iCs/>
          <w:sz w:val="24"/>
          <w:szCs w:val="24"/>
          <w:lang w:val="en-US"/>
        </w:rPr>
        <w:t xml:space="preserve">Authority </w:t>
      </w:r>
      <w:r w:rsidR="00A95C34">
        <w:rPr>
          <w:rFonts w:ascii="Times New Roman" w:hAnsi="Times New Roman" w:cs="Times New Roman"/>
          <w:sz w:val="24"/>
          <w:szCs w:val="24"/>
          <w:lang w:val="en-US"/>
        </w:rPr>
        <w:t>HH</w:t>
      </w:r>
      <w:r w:rsidR="006D6B36">
        <w:rPr>
          <w:rFonts w:ascii="Times New Roman" w:hAnsi="Times New Roman" w:cs="Times New Roman"/>
          <w:sz w:val="24"/>
          <w:szCs w:val="24"/>
          <w:lang w:val="en-US"/>
        </w:rPr>
        <w:t xml:space="preserve"> 248/22 who had to </w:t>
      </w:r>
      <w:r w:rsidR="00A95C34">
        <w:rPr>
          <w:rFonts w:ascii="Times New Roman" w:hAnsi="Times New Roman" w:cs="Times New Roman"/>
          <w:sz w:val="24"/>
          <w:szCs w:val="24"/>
          <w:lang w:val="en-US"/>
        </w:rPr>
        <w:t>determine whether</w:t>
      </w:r>
      <w:r w:rsidR="006D6B36">
        <w:rPr>
          <w:rFonts w:ascii="Times New Roman" w:hAnsi="Times New Roman" w:cs="Times New Roman"/>
          <w:sz w:val="24"/>
          <w:szCs w:val="24"/>
          <w:lang w:val="en-US"/>
        </w:rPr>
        <w:t xml:space="preserve"> a claim that is declarat</w:t>
      </w:r>
      <w:r w:rsidR="00EF2DFE">
        <w:rPr>
          <w:rFonts w:ascii="Times New Roman" w:hAnsi="Times New Roman" w:cs="Times New Roman"/>
          <w:sz w:val="24"/>
          <w:szCs w:val="24"/>
          <w:lang w:val="en-US"/>
        </w:rPr>
        <w:t xml:space="preserve">ory in nature is not susceptible </w:t>
      </w:r>
      <w:r w:rsidR="00A95C34">
        <w:rPr>
          <w:rFonts w:ascii="Times New Roman" w:hAnsi="Times New Roman" w:cs="Times New Roman"/>
          <w:sz w:val="24"/>
          <w:szCs w:val="24"/>
          <w:lang w:val="en-US"/>
        </w:rPr>
        <w:t>to prescription</w:t>
      </w:r>
      <w:r w:rsidR="00EF2DFE">
        <w:rPr>
          <w:rFonts w:ascii="Times New Roman" w:hAnsi="Times New Roman" w:cs="Times New Roman"/>
          <w:sz w:val="24"/>
          <w:szCs w:val="24"/>
          <w:lang w:val="en-US"/>
        </w:rPr>
        <w:t xml:space="preserve">. I can do no </w:t>
      </w:r>
      <w:r w:rsidR="00F82A7F">
        <w:rPr>
          <w:rFonts w:ascii="Times New Roman" w:hAnsi="Times New Roman" w:cs="Times New Roman"/>
          <w:sz w:val="24"/>
          <w:szCs w:val="24"/>
          <w:lang w:val="en-US"/>
        </w:rPr>
        <w:t>b</w:t>
      </w:r>
      <w:r w:rsidR="00EF2DFE">
        <w:rPr>
          <w:rFonts w:ascii="Times New Roman" w:hAnsi="Times New Roman" w:cs="Times New Roman"/>
          <w:sz w:val="24"/>
          <w:szCs w:val="24"/>
          <w:lang w:val="en-US"/>
        </w:rPr>
        <w:t xml:space="preserve">etter than quote verbatim what he said which I fully associate with. </w:t>
      </w:r>
    </w:p>
    <w:p w14:paraId="73634335" w14:textId="31391DA0" w:rsidR="00A95C34" w:rsidRDefault="00025F74"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“Section</w:t>
      </w:r>
      <w:r w:rsidR="00A95C34">
        <w:rPr>
          <w:rFonts w:ascii="Times New Roman" w:hAnsi="Times New Roman" w:cs="Times New Roman"/>
          <w:sz w:val="24"/>
          <w:szCs w:val="24"/>
          <w:lang w:val="en-US"/>
        </w:rPr>
        <w:t xml:space="preserve"> 14 of the High Court Act [ </w:t>
      </w:r>
      <w:r w:rsidR="00A95C34" w:rsidRPr="00A95C34">
        <w:rPr>
          <w:rFonts w:ascii="Times New Roman" w:hAnsi="Times New Roman" w:cs="Times New Roman"/>
          <w:i/>
          <w:iCs/>
          <w:sz w:val="24"/>
          <w:szCs w:val="24"/>
          <w:lang w:val="en-US"/>
        </w:rPr>
        <w:t>Chapter 9:06</w:t>
      </w:r>
      <w:r>
        <w:rPr>
          <w:rFonts w:ascii="Times New Roman" w:hAnsi="Times New Roman" w:cs="Times New Roman"/>
          <w:sz w:val="24"/>
          <w:szCs w:val="24"/>
          <w:lang w:val="en-US"/>
        </w:rPr>
        <w:t>] under</w:t>
      </w:r>
      <w:r w:rsidR="00A95C34">
        <w:rPr>
          <w:rFonts w:ascii="Times New Roman" w:hAnsi="Times New Roman" w:cs="Times New Roman"/>
          <w:sz w:val="24"/>
          <w:szCs w:val="24"/>
          <w:lang w:val="en-US"/>
        </w:rPr>
        <w:t xml:space="preserve"> which this application was brought reads as follows: </w:t>
      </w:r>
    </w:p>
    <w:p w14:paraId="701B52C6" w14:textId="7DE04252" w:rsidR="00680BAE" w:rsidRDefault="00025F74" w:rsidP="00A60A2A">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“The</w:t>
      </w:r>
      <w:r w:rsidR="00A95C34" w:rsidRPr="006F01F6">
        <w:rPr>
          <w:rFonts w:ascii="Times New Roman" w:hAnsi="Times New Roman" w:cs="Times New Roman"/>
          <w:lang w:val="en-US"/>
        </w:rPr>
        <w:t xml:space="preserve"> High Court may, in its discretion at the instance of any interested person inquire into </w:t>
      </w:r>
      <w:r w:rsidRPr="006F01F6">
        <w:rPr>
          <w:rFonts w:ascii="Times New Roman" w:hAnsi="Times New Roman" w:cs="Times New Roman"/>
          <w:lang w:val="en-US"/>
        </w:rPr>
        <w:t>and, determine</w:t>
      </w:r>
      <w:r w:rsidR="006F01F6" w:rsidRPr="006F01F6">
        <w:rPr>
          <w:rFonts w:ascii="Times New Roman" w:hAnsi="Times New Roman" w:cs="Times New Roman"/>
          <w:lang w:val="en-US"/>
        </w:rPr>
        <w:t xml:space="preserve"> </w:t>
      </w:r>
      <w:r w:rsidRPr="006F01F6">
        <w:rPr>
          <w:rFonts w:ascii="Times New Roman" w:hAnsi="Times New Roman" w:cs="Times New Roman"/>
          <w:lang w:val="en-US"/>
        </w:rPr>
        <w:t>any existing, future</w:t>
      </w:r>
      <w:r w:rsidR="006F01F6" w:rsidRPr="006F01F6">
        <w:rPr>
          <w:rFonts w:ascii="Times New Roman" w:hAnsi="Times New Roman" w:cs="Times New Roman"/>
          <w:lang w:val="en-US"/>
        </w:rPr>
        <w:t xml:space="preserve"> or </w:t>
      </w:r>
      <w:r w:rsidRPr="006F01F6">
        <w:rPr>
          <w:rFonts w:ascii="Times New Roman" w:hAnsi="Times New Roman" w:cs="Times New Roman"/>
          <w:lang w:val="en-US"/>
        </w:rPr>
        <w:t>contingent right</w:t>
      </w:r>
      <w:r w:rsidR="006F01F6" w:rsidRPr="006F01F6">
        <w:rPr>
          <w:rFonts w:ascii="Times New Roman" w:hAnsi="Times New Roman" w:cs="Times New Roman"/>
          <w:lang w:val="en-US"/>
        </w:rPr>
        <w:t xml:space="preserve"> or obligation, notwithstanding that such </w:t>
      </w:r>
      <w:r w:rsidRPr="006F01F6">
        <w:rPr>
          <w:rFonts w:ascii="Times New Roman" w:hAnsi="Times New Roman" w:cs="Times New Roman"/>
          <w:lang w:val="en-US"/>
        </w:rPr>
        <w:t>person cannot claim</w:t>
      </w:r>
      <w:r w:rsidR="006F01F6" w:rsidRPr="006F01F6">
        <w:rPr>
          <w:rFonts w:ascii="Times New Roman" w:hAnsi="Times New Roman" w:cs="Times New Roman"/>
          <w:lang w:val="en-US"/>
        </w:rPr>
        <w:t xml:space="preserve"> any </w:t>
      </w:r>
      <w:r w:rsidRPr="006F01F6">
        <w:rPr>
          <w:rFonts w:ascii="Times New Roman" w:hAnsi="Times New Roman" w:cs="Times New Roman"/>
          <w:lang w:val="en-US"/>
        </w:rPr>
        <w:t>relief consequential</w:t>
      </w:r>
      <w:r w:rsidR="006F01F6" w:rsidRPr="006F01F6">
        <w:rPr>
          <w:rFonts w:ascii="Times New Roman" w:hAnsi="Times New Roman" w:cs="Times New Roman"/>
          <w:lang w:val="en-US"/>
        </w:rPr>
        <w:t xml:space="preserve"> </w:t>
      </w:r>
      <w:r w:rsidR="009B55B5" w:rsidRPr="006F01F6">
        <w:rPr>
          <w:rFonts w:ascii="Times New Roman" w:hAnsi="Times New Roman" w:cs="Times New Roman"/>
          <w:lang w:val="en-US"/>
        </w:rPr>
        <w:t>upon such</w:t>
      </w:r>
      <w:r w:rsidR="006F01F6" w:rsidRPr="006F01F6">
        <w:rPr>
          <w:rFonts w:ascii="Times New Roman" w:hAnsi="Times New Roman" w:cs="Times New Roman"/>
          <w:lang w:val="en-US"/>
        </w:rPr>
        <w:t xml:space="preserve"> determination.”</w:t>
      </w:r>
    </w:p>
    <w:p w14:paraId="65CC96C3" w14:textId="77777777" w:rsidR="006F01F6" w:rsidRDefault="006F01F6" w:rsidP="00A60A2A">
      <w:pPr>
        <w:spacing w:after="0" w:line="240" w:lineRule="auto"/>
        <w:ind w:left="720"/>
        <w:jc w:val="both"/>
        <w:rPr>
          <w:rFonts w:ascii="Times New Roman" w:hAnsi="Times New Roman" w:cs="Times New Roman"/>
          <w:lang w:val="en-US"/>
        </w:rPr>
      </w:pPr>
    </w:p>
    <w:p w14:paraId="3EBABCEB" w14:textId="21E35400" w:rsidR="006F01F6" w:rsidRPr="00F82A7F" w:rsidRDefault="006F01F6" w:rsidP="00A60A2A">
      <w:pPr>
        <w:spacing w:after="0" w:line="360" w:lineRule="auto"/>
        <w:jc w:val="both"/>
        <w:rPr>
          <w:rFonts w:ascii="Times New Roman" w:hAnsi="Times New Roman" w:cs="Times New Roman"/>
          <w:lang w:val="en-US"/>
        </w:rPr>
      </w:pPr>
      <w:r w:rsidRPr="00F82A7F">
        <w:rPr>
          <w:rFonts w:ascii="Times New Roman" w:hAnsi="Times New Roman" w:cs="Times New Roman"/>
          <w:lang w:val="en-US"/>
        </w:rPr>
        <w:t xml:space="preserve">Mr Marange for the respondent argued that application had no existing or future right to protect because her claim has prescribed by virtue of s 196 (2) of the Act. He further relied on the case of </w:t>
      </w:r>
      <w:r w:rsidRPr="00F82A7F">
        <w:rPr>
          <w:rFonts w:ascii="Times New Roman" w:hAnsi="Times New Roman" w:cs="Times New Roman"/>
          <w:i/>
          <w:iCs/>
          <w:lang w:val="en-US"/>
        </w:rPr>
        <w:t>Dube</w:t>
      </w:r>
      <w:r w:rsidRPr="00F82A7F">
        <w:rPr>
          <w:rFonts w:ascii="Times New Roman" w:hAnsi="Times New Roman" w:cs="Times New Roman"/>
          <w:lang w:val="en-US"/>
        </w:rPr>
        <w:t xml:space="preserve"> v </w:t>
      </w:r>
      <w:r w:rsidRPr="00F82A7F">
        <w:rPr>
          <w:rFonts w:ascii="Times New Roman" w:hAnsi="Times New Roman" w:cs="Times New Roman"/>
          <w:i/>
          <w:iCs/>
          <w:lang w:val="en-US"/>
        </w:rPr>
        <w:t>Zimra</w:t>
      </w:r>
      <w:r w:rsidRPr="00F82A7F">
        <w:rPr>
          <w:rFonts w:ascii="Times New Roman" w:hAnsi="Times New Roman" w:cs="Times New Roman"/>
          <w:lang w:val="en-US"/>
        </w:rPr>
        <w:t xml:space="preserve"> HB 2/14 in which the court said:</w:t>
      </w:r>
    </w:p>
    <w:p w14:paraId="6DCC351E" w14:textId="5135887D" w:rsidR="006F01F6" w:rsidRPr="00F82A7F" w:rsidRDefault="006F01F6" w:rsidP="00A60A2A">
      <w:p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ab/>
      </w:r>
      <w:r w:rsidR="00D83D9C">
        <w:rPr>
          <w:rFonts w:ascii="Times New Roman" w:hAnsi="Times New Roman" w:cs="Times New Roman"/>
          <w:sz w:val="24"/>
          <w:szCs w:val="24"/>
          <w:lang w:val="en-US"/>
        </w:rPr>
        <w:t>“</w:t>
      </w:r>
      <w:r w:rsidR="00D83D9C" w:rsidRPr="00F82A7F">
        <w:rPr>
          <w:rFonts w:ascii="Times New Roman" w:hAnsi="Times New Roman" w:cs="Times New Roman"/>
          <w:lang w:val="en-US"/>
        </w:rPr>
        <w:t>The</w:t>
      </w:r>
      <w:r w:rsidRPr="00F82A7F">
        <w:rPr>
          <w:rFonts w:ascii="Times New Roman" w:hAnsi="Times New Roman" w:cs="Times New Roman"/>
          <w:lang w:val="en-US"/>
        </w:rPr>
        <w:t xml:space="preserve"> right that the applicant sought to invite this court to determine were prescribed and extinguished. </w:t>
      </w:r>
      <w:r w:rsidRPr="00F82A7F">
        <w:rPr>
          <w:rFonts w:ascii="Times New Roman" w:hAnsi="Times New Roman" w:cs="Times New Roman"/>
          <w:i/>
          <w:iCs/>
          <w:lang w:val="en-US"/>
        </w:rPr>
        <w:t>Cadit questio</w:t>
      </w:r>
      <w:r w:rsidRPr="00F82A7F">
        <w:rPr>
          <w:rFonts w:ascii="Times New Roman" w:hAnsi="Times New Roman" w:cs="Times New Roman"/>
          <w:lang w:val="en-US"/>
        </w:rPr>
        <w:t xml:space="preserve">. There are no </w:t>
      </w:r>
      <w:r w:rsidR="00D83D9C" w:rsidRPr="00F82A7F">
        <w:rPr>
          <w:rFonts w:ascii="Times New Roman" w:hAnsi="Times New Roman" w:cs="Times New Roman"/>
          <w:lang w:val="en-US"/>
        </w:rPr>
        <w:t>existing, future</w:t>
      </w:r>
      <w:r w:rsidRPr="00F82A7F">
        <w:rPr>
          <w:rFonts w:ascii="Times New Roman" w:hAnsi="Times New Roman" w:cs="Times New Roman"/>
          <w:lang w:val="en-US"/>
        </w:rPr>
        <w:t xml:space="preserve"> or contingent right to determine.  T</w:t>
      </w:r>
      <w:r w:rsidR="00A71B89" w:rsidRPr="00F82A7F">
        <w:rPr>
          <w:rFonts w:ascii="Times New Roman" w:hAnsi="Times New Roman" w:cs="Times New Roman"/>
          <w:lang w:val="en-US"/>
        </w:rPr>
        <w:t>he court will not decide abstract</w:t>
      </w:r>
      <w:r w:rsidRPr="00F82A7F">
        <w:rPr>
          <w:rFonts w:ascii="Times New Roman" w:hAnsi="Times New Roman" w:cs="Times New Roman"/>
          <w:lang w:val="en-US"/>
        </w:rPr>
        <w:t>,</w:t>
      </w:r>
      <w:r w:rsidR="00A71B89" w:rsidRPr="00F82A7F">
        <w:rPr>
          <w:rFonts w:ascii="Times New Roman" w:hAnsi="Times New Roman" w:cs="Times New Roman"/>
          <w:lang w:val="en-US"/>
        </w:rPr>
        <w:t xml:space="preserve"> academic or hypothetical questions unrelated to any existing, future or </w:t>
      </w:r>
      <w:r w:rsidR="00A71B89" w:rsidRPr="00F82A7F">
        <w:rPr>
          <w:rFonts w:ascii="Times New Roman" w:hAnsi="Times New Roman" w:cs="Times New Roman"/>
          <w:lang w:val="en-US"/>
        </w:rPr>
        <w:lastRenderedPageBreak/>
        <w:t xml:space="preserve">contingent right. See </w:t>
      </w:r>
      <w:r w:rsidR="00A71B89" w:rsidRPr="00F82A7F">
        <w:rPr>
          <w:rFonts w:ascii="Times New Roman" w:hAnsi="Times New Roman" w:cs="Times New Roman"/>
          <w:i/>
          <w:iCs/>
          <w:lang w:val="en-US"/>
        </w:rPr>
        <w:t>Munn Publishing (</w:t>
      </w:r>
      <w:r w:rsidR="00D83D9C" w:rsidRPr="00F82A7F">
        <w:rPr>
          <w:rFonts w:ascii="Times New Roman" w:hAnsi="Times New Roman" w:cs="Times New Roman"/>
          <w:i/>
          <w:iCs/>
          <w:lang w:val="en-US"/>
        </w:rPr>
        <w:t>Private) Limited</w:t>
      </w:r>
      <w:r w:rsidR="00A71B89" w:rsidRPr="00F82A7F">
        <w:rPr>
          <w:rFonts w:ascii="Times New Roman" w:hAnsi="Times New Roman" w:cs="Times New Roman"/>
          <w:i/>
          <w:iCs/>
          <w:lang w:val="en-US"/>
        </w:rPr>
        <w:t xml:space="preserve"> v Zimbabwe Broadcasting </w:t>
      </w:r>
      <w:r w:rsidR="00ED7562" w:rsidRPr="00F82A7F">
        <w:rPr>
          <w:rFonts w:ascii="Times New Roman" w:hAnsi="Times New Roman" w:cs="Times New Roman"/>
          <w:i/>
          <w:iCs/>
          <w:lang w:val="en-US"/>
        </w:rPr>
        <w:t>Corporation</w:t>
      </w:r>
      <w:r w:rsidR="00A71B89" w:rsidRPr="00F82A7F">
        <w:rPr>
          <w:rFonts w:ascii="Times New Roman" w:hAnsi="Times New Roman" w:cs="Times New Roman"/>
          <w:lang w:val="en-US"/>
        </w:rPr>
        <w:t xml:space="preserve"> 1995 (4) SA 675 at p 680 A ……… The </w:t>
      </w:r>
      <w:r w:rsidR="00D83D9C" w:rsidRPr="00F82A7F">
        <w:rPr>
          <w:rFonts w:ascii="Times New Roman" w:hAnsi="Times New Roman" w:cs="Times New Roman"/>
          <w:lang w:val="en-US"/>
        </w:rPr>
        <w:t>fact that</w:t>
      </w:r>
      <w:r w:rsidR="00A71B89" w:rsidRPr="00F82A7F">
        <w:rPr>
          <w:rFonts w:ascii="Times New Roman" w:hAnsi="Times New Roman" w:cs="Times New Roman"/>
          <w:lang w:val="en-US"/>
        </w:rPr>
        <w:t xml:space="preserve"> she s seeking a </w:t>
      </w:r>
      <w:r w:rsidR="00D83D9C" w:rsidRPr="00F82A7F">
        <w:rPr>
          <w:rFonts w:ascii="Times New Roman" w:hAnsi="Times New Roman" w:cs="Times New Roman"/>
          <w:lang w:val="en-US"/>
        </w:rPr>
        <w:t>declarator does</w:t>
      </w:r>
      <w:r w:rsidR="00A71B89" w:rsidRPr="00F82A7F">
        <w:rPr>
          <w:rFonts w:ascii="Times New Roman" w:hAnsi="Times New Roman" w:cs="Times New Roman"/>
          <w:lang w:val="en-US"/>
        </w:rPr>
        <w:t xml:space="preserve"> not entitle her to </w:t>
      </w:r>
      <w:r w:rsidR="008540CA" w:rsidRPr="00F82A7F">
        <w:rPr>
          <w:rFonts w:ascii="Times New Roman" w:hAnsi="Times New Roman" w:cs="Times New Roman"/>
          <w:lang w:val="en-US"/>
        </w:rPr>
        <w:t xml:space="preserve">  disregard the above peremptory provisions of the customs and Excise Act </w:t>
      </w:r>
      <w:r w:rsidR="006C7B99" w:rsidRPr="00F82A7F">
        <w:rPr>
          <w:rFonts w:ascii="Times New Roman" w:hAnsi="Times New Roman" w:cs="Times New Roman"/>
          <w:lang w:val="en-US"/>
        </w:rPr>
        <w:t>under which</w:t>
      </w:r>
      <w:r w:rsidR="008540CA" w:rsidRPr="00F82A7F">
        <w:rPr>
          <w:rFonts w:ascii="Times New Roman" w:hAnsi="Times New Roman" w:cs="Times New Roman"/>
          <w:lang w:val="en-US"/>
        </w:rPr>
        <w:t xml:space="preserve"> she sought to found her right in the first place She must comply with the law.”</w:t>
      </w:r>
    </w:p>
    <w:p w14:paraId="11CA249B" w14:textId="6777C9EB" w:rsidR="00B8472E" w:rsidRDefault="00556D13" w:rsidP="00C7651E">
      <w:pPr>
        <w:spacing w:after="0" w:line="240" w:lineRule="auto"/>
        <w:jc w:val="both"/>
        <w:rPr>
          <w:rFonts w:ascii="Times New Roman" w:hAnsi="Times New Roman" w:cs="Times New Roman"/>
          <w:sz w:val="24"/>
          <w:szCs w:val="24"/>
          <w:lang w:val="en-US"/>
        </w:rPr>
      </w:pPr>
      <w:r w:rsidRPr="006F01F6">
        <w:rPr>
          <w:rFonts w:ascii="Times New Roman" w:hAnsi="Times New Roman" w:cs="Times New Roman"/>
          <w:i/>
          <w:iCs/>
          <w:lang w:val="en-US"/>
        </w:rPr>
        <w:t xml:space="preserve"> </w:t>
      </w:r>
      <w:r w:rsidR="00C7651E">
        <w:rPr>
          <w:rFonts w:ascii="Times New Roman" w:hAnsi="Times New Roman" w:cs="Times New Roman"/>
          <w:i/>
          <w:iCs/>
          <w:lang w:val="en-US"/>
        </w:rPr>
        <w:tab/>
      </w:r>
      <w:r w:rsidR="00C7651E" w:rsidRPr="00C7651E">
        <w:rPr>
          <w:rFonts w:ascii="Times New Roman" w:hAnsi="Times New Roman" w:cs="Times New Roman"/>
          <w:sz w:val="24"/>
          <w:szCs w:val="24"/>
          <w:lang w:val="en-US"/>
        </w:rPr>
        <w:t xml:space="preserve">In the case of </w:t>
      </w:r>
      <w:r w:rsidR="00C7651E" w:rsidRPr="00C7651E">
        <w:rPr>
          <w:rFonts w:ascii="Times New Roman" w:hAnsi="Times New Roman" w:cs="Times New Roman"/>
          <w:i/>
          <w:iCs/>
          <w:sz w:val="24"/>
          <w:szCs w:val="24"/>
          <w:lang w:val="en-US"/>
        </w:rPr>
        <w:t>Nguluwe &amp; Another v Dewa &amp; Ors</w:t>
      </w:r>
      <w:r w:rsidR="00C7651E">
        <w:rPr>
          <w:rFonts w:ascii="Times New Roman" w:hAnsi="Times New Roman" w:cs="Times New Roman"/>
          <w:sz w:val="24"/>
          <w:szCs w:val="24"/>
          <w:lang w:val="en-US"/>
        </w:rPr>
        <w:t xml:space="preserve"> HH 387/23, the court affirmatively held that a claim for a declarator prescribes. The court in </w:t>
      </w:r>
      <w:r w:rsidR="00C7651E" w:rsidRPr="00C7651E">
        <w:rPr>
          <w:rFonts w:ascii="Times New Roman" w:hAnsi="Times New Roman" w:cs="Times New Roman"/>
          <w:i/>
          <w:iCs/>
          <w:sz w:val="24"/>
          <w:szCs w:val="24"/>
          <w:lang w:val="en-US"/>
        </w:rPr>
        <w:t>Chiparaushe &amp; ORS v Triangle Ltd &amp; Anor</w:t>
      </w:r>
      <w:r w:rsidR="00C7651E">
        <w:rPr>
          <w:rFonts w:ascii="Times New Roman" w:hAnsi="Times New Roman" w:cs="Times New Roman"/>
          <w:sz w:val="24"/>
          <w:szCs w:val="24"/>
          <w:lang w:val="en-US"/>
        </w:rPr>
        <w:t xml:space="preserve"> HH 196/15 held that prescription applies as much to a declarator as to an interdict, which are common law remedies.</w:t>
      </w:r>
    </w:p>
    <w:p w14:paraId="3562A64A" w14:textId="3A148D45" w:rsidR="00B8472E" w:rsidRDefault="00B8472E" w:rsidP="00C7651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my finding that this claim is prescribed and, on this point alone l would dismiss it.</w:t>
      </w:r>
    </w:p>
    <w:p w14:paraId="31E3D5E5" w14:textId="417C62B6" w:rsidR="00B8472E" w:rsidRPr="00ED7562" w:rsidRDefault="00B8472E" w:rsidP="00A60A2A">
      <w:pPr>
        <w:spacing w:after="0" w:line="360" w:lineRule="auto"/>
        <w:jc w:val="both"/>
        <w:rPr>
          <w:rFonts w:ascii="Times New Roman" w:hAnsi="Times New Roman" w:cs="Times New Roman"/>
          <w:b/>
          <w:bCs/>
          <w:sz w:val="24"/>
          <w:szCs w:val="24"/>
          <w:u w:val="single"/>
          <w:lang w:val="en-US"/>
        </w:rPr>
      </w:pPr>
      <w:r w:rsidRPr="00ED7562">
        <w:rPr>
          <w:rFonts w:ascii="Times New Roman" w:hAnsi="Times New Roman" w:cs="Times New Roman"/>
          <w:b/>
          <w:bCs/>
          <w:sz w:val="24"/>
          <w:szCs w:val="24"/>
          <w:u w:val="single"/>
          <w:lang w:val="en-US"/>
        </w:rPr>
        <w:t>Whether there are material disputes of fact in this matter</w:t>
      </w:r>
    </w:p>
    <w:p w14:paraId="3B52D0B7" w14:textId="5BE3C75E" w:rsidR="00B8472E" w:rsidRDefault="00B8472E"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Mr. </w:t>
      </w:r>
      <w:r w:rsidRPr="00C7651E">
        <w:rPr>
          <w:rFonts w:ascii="Times New Roman" w:hAnsi="Times New Roman" w:cs="Times New Roman"/>
          <w:i/>
          <w:iCs/>
          <w:sz w:val="24"/>
          <w:szCs w:val="24"/>
          <w:lang w:val="en-US"/>
        </w:rPr>
        <w:t>Banda</w:t>
      </w:r>
      <w:r>
        <w:rPr>
          <w:rFonts w:ascii="Times New Roman" w:hAnsi="Times New Roman" w:cs="Times New Roman"/>
          <w:sz w:val="24"/>
          <w:szCs w:val="24"/>
          <w:lang w:val="en-US"/>
        </w:rPr>
        <w:t xml:space="preserve"> submitted that as a general rule, in motion proceedings, the courts are enjoined to take a robust and common-sense approach to disputes of fact to resolve the conflict. The matter should be capable of resolution without causing injustice to either party. I was pointed to the case of </w:t>
      </w:r>
      <w:r w:rsidRPr="00B8472E">
        <w:rPr>
          <w:rFonts w:ascii="Times New Roman" w:hAnsi="Times New Roman" w:cs="Times New Roman"/>
          <w:i/>
          <w:iCs/>
          <w:sz w:val="24"/>
          <w:szCs w:val="24"/>
          <w:lang w:val="en-US"/>
        </w:rPr>
        <w:t>Masukusa</w:t>
      </w:r>
      <w:r>
        <w:rPr>
          <w:rFonts w:ascii="Times New Roman" w:hAnsi="Times New Roman" w:cs="Times New Roman"/>
          <w:sz w:val="24"/>
          <w:szCs w:val="24"/>
          <w:lang w:val="en-US"/>
        </w:rPr>
        <w:t xml:space="preserve"> v </w:t>
      </w:r>
      <w:r w:rsidRPr="00B8472E">
        <w:rPr>
          <w:rFonts w:ascii="Times New Roman" w:hAnsi="Times New Roman" w:cs="Times New Roman"/>
          <w:i/>
          <w:iCs/>
          <w:sz w:val="24"/>
          <w:szCs w:val="24"/>
          <w:lang w:val="en-US"/>
        </w:rPr>
        <w:t>National Foods Ltd &amp; Anor</w:t>
      </w:r>
      <w:r>
        <w:rPr>
          <w:rFonts w:ascii="Times New Roman" w:hAnsi="Times New Roman" w:cs="Times New Roman"/>
          <w:sz w:val="24"/>
          <w:szCs w:val="24"/>
          <w:lang w:val="en-US"/>
        </w:rPr>
        <w:t xml:space="preserve"> 1983 (1) ZLR 232 (S) at 235A.</w:t>
      </w:r>
    </w:p>
    <w:p w14:paraId="0DC1F15A" w14:textId="7123806E" w:rsidR="0020536B" w:rsidRDefault="0020536B" w:rsidP="00A60A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case of </w:t>
      </w:r>
      <w:r w:rsidRPr="0020536B">
        <w:rPr>
          <w:rFonts w:ascii="Times New Roman" w:hAnsi="Times New Roman" w:cs="Times New Roman"/>
          <w:i/>
          <w:iCs/>
          <w:sz w:val="24"/>
          <w:szCs w:val="24"/>
          <w:lang w:val="en-US"/>
        </w:rPr>
        <w:t>Supa Plant Investments (Pvt) Ltd</w:t>
      </w:r>
      <w:r>
        <w:rPr>
          <w:rFonts w:ascii="Times New Roman" w:hAnsi="Times New Roman" w:cs="Times New Roman"/>
          <w:sz w:val="24"/>
          <w:szCs w:val="24"/>
          <w:lang w:val="en-US"/>
        </w:rPr>
        <w:t xml:space="preserve"> v </w:t>
      </w:r>
      <w:r w:rsidRPr="0020536B">
        <w:rPr>
          <w:rFonts w:ascii="Times New Roman" w:hAnsi="Times New Roman" w:cs="Times New Roman"/>
          <w:i/>
          <w:iCs/>
          <w:sz w:val="24"/>
          <w:szCs w:val="24"/>
          <w:lang w:val="en-US"/>
        </w:rPr>
        <w:t>Chidavaenzi</w:t>
      </w:r>
      <w:r>
        <w:rPr>
          <w:rFonts w:ascii="Times New Roman" w:hAnsi="Times New Roman" w:cs="Times New Roman"/>
          <w:sz w:val="24"/>
          <w:szCs w:val="24"/>
          <w:lang w:val="en-US"/>
        </w:rPr>
        <w:t xml:space="preserve"> 2009 (2) ZLR 132 (H) at 136F – G was referred to</w:t>
      </w:r>
      <w:r w:rsidR="00C7651E">
        <w:rPr>
          <w:rFonts w:ascii="Times New Roman" w:hAnsi="Times New Roman" w:cs="Times New Roman"/>
          <w:sz w:val="24"/>
          <w:szCs w:val="24"/>
          <w:lang w:val="en-US"/>
        </w:rPr>
        <w:t>. T</w:t>
      </w:r>
      <w:r>
        <w:rPr>
          <w:rFonts w:ascii="Times New Roman" w:hAnsi="Times New Roman" w:cs="Times New Roman"/>
          <w:sz w:val="24"/>
          <w:szCs w:val="24"/>
          <w:lang w:val="en-US"/>
        </w:rPr>
        <w:t xml:space="preserve">herein </w:t>
      </w:r>
      <w:r w:rsidRPr="0020536B">
        <w:rPr>
          <w:rFonts w:ascii="Times New Roman" w:hAnsi="Times New Roman" w:cs="Times New Roman"/>
          <w:smallCaps/>
          <w:sz w:val="24"/>
          <w:szCs w:val="24"/>
          <w:lang w:val="en-US"/>
        </w:rPr>
        <w:t>Makarau JP</w:t>
      </w:r>
      <w:r>
        <w:rPr>
          <w:rFonts w:ascii="Times New Roman" w:hAnsi="Times New Roman" w:cs="Times New Roman"/>
          <w:smallCaps/>
          <w:sz w:val="24"/>
          <w:szCs w:val="24"/>
          <w:lang w:val="en-US"/>
        </w:rPr>
        <w:t xml:space="preserve"> (</w:t>
      </w:r>
      <w:r>
        <w:rPr>
          <w:rFonts w:ascii="Times New Roman" w:hAnsi="Times New Roman" w:cs="Times New Roman"/>
          <w:sz w:val="24"/>
          <w:szCs w:val="24"/>
          <w:lang w:val="en-US"/>
        </w:rPr>
        <w:t>as she then was) said:</w:t>
      </w:r>
    </w:p>
    <w:p w14:paraId="76CC37D3" w14:textId="0AA9A2ED" w:rsidR="0020536B" w:rsidRDefault="0020536B" w:rsidP="00A60A2A">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“A material dispute of facts arises when material facts alleged by the applicant are disputed and traversed by the respondent in such a manner as to leave the court with no ready answer to the dispute between the parties in the absence of further evidence.”</w:t>
      </w:r>
    </w:p>
    <w:p w14:paraId="6F56F1B9" w14:textId="2276153B" w:rsidR="0020536B" w:rsidRDefault="0020536B" w:rsidP="00A60A2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Some of the material disputes of fact crying out for resolution are said to be;</w:t>
      </w:r>
    </w:p>
    <w:p w14:paraId="010D1D30" w14:textId="2A1C6E06" w:rsidR="0020536B" w:rsidRDefault="0020536B" w:rsidP="00A60A2A">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allegation that the respondent is non existent which is not supported by an affidavit from the Registrar of Companies</w:t>
      </w:r>
    </w:p>
    <w:p w14:paraId="20F7DF4F" w14:textId="3B3C075D" w:rsidR="001A3468" w:rsidRDefault="001A3468" w:rsidP="00A60A2A">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is a dispute about Charles Mike’s position as a director in the respondent and whether he had authority to transact for and on behalf of the company. On record there are no relevant company documents produced to resolve this issue yet the basis of the claim is that Charles Mike was authorized to execute the donation as director of the respondent. See p 59 – 60 of the record.</w:t>
      </w:r>
    </w:p>
    <w:p w14:paraId="4E3F91F4" w14:textId="08F34CE9" w:rsidR="001A3468" w:rsidRDefault="001A3468" w:rsidP="00A60A2A">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Another dispute is whether or not there was a donation if only one director signed. See p 24 of the record.</w:t>
      </w:r>
    </w:p>
    <w:p w14:paraId="676783C2" w14:textId="0EE1D01C" w:rsidR="001A3468" w:rsidRDefault="001A3468" w:rsidP="00A60A2A">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Another dispute is about which piece of land was allocated to each of the 854 applicants since only one stand was allegedly donated. The court will be clueless about which stand to allocate to each applicant and the extent of such stands.</w:t>
      </w:r>
    </w:p>
    <w:p w14:paraId="07685B63" w14:textId="01ACAD78" w:rsidR="001A3468" w:rsidRDefault="001A3468" w:rsidP="00A60A2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C7651E">
        <w:rPr>
          <w:rFonts w:ascii="Times New Roman" w:hAnsi="Times New Roman" w:cs="Times New Roman"/>
          <w:i/>
          <w:iCs/>
          <w:sz w:val="24"/>
          <w:szCs w:val="24"/>
          <w:lang w:val="en-US"/>
        </w:rPr>
        <w:t xml:space="preserve">Madzvamuse </w:t>
      </w:r>
      <w:r>
        <w:rPr>
          <w:rFonts w:ascii="Times New Roman" w:hAnsi="Times New Roman" w:cs="Times New Roman"/>
          <w:sz w:val="24"/>
          <w:szCs w:val="24"/>
          <w:lang w:val="en-US"/>
        </w:rPr>
        <w:t>countered that there are no disputes of fact which can be classified as material. His position was that most of the listed disputes can be disposed of on the papers.</w:t>
      </w:r>
    </w:p>
    <w:p w14:paraId="73BB851D" w14:textId="78D9CFD3" w:rsidR="001A3468" w:rsidRDefault="001A3468" w:rsidP="00A60A2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direction to be taken by a court faced with such a dilemma was aptly set out in </w:t>
      </w:r>
      <w:r w:rsidRPr="00ED7562">
        <w:rPr>
          <w:rFonts w:ascii="Times New Roman" w:hAnsi="Times New Roman" w:cs="Times New Roman"/>
          <w:i/>
          <w:iCs/>
          <w:sz w:val="24"/>
          <w:szCs w:val="24"/>
          <w:lang w:val="en-US"/>
        </w:rPr>
        <w:t>Douglas Muzanenhamo</w:t>
      </w:r>
      <w:r>
        <w:rPr>
          <w:rFonts w:ascii="Times New Roman" w:hAnsi="Times New Roman" w:cs="Times New Roman"/>
          <w:sz w:val="24"/>
          <w:szCs w:val="24"/>
          <w:lang w:val="en-US"/>
        </w:rPr>
        <w:t xml:space="preserve"> v </w:t>
      </w:r>
      <w:r w:rsidRPr="00ED7562">
        <w:rPr>
          <w:rFonts w:ascii="Times New Roman" w:hAnsi="Times New Roman" w:cs="Times New Roman"/>
          <w:i/>
          <w:iCs/>
          <w:sz w:val="24"/>
          <w:szCs w:val="24"/>
          <w:lang w:val="en-US"/>
        </w:rPr>
        <w:t>Officer in Charge CID Law &amp; Order &amp; Others</w:t>
      </w:r>
      <w:r>
        <w:rPr>
          <w:rFonts w:ascii="Times New Roman" w:hAnsi="Times New Roman" w:cs="Times New Roman"/>
          <w:sz w:val="24"/>
          <w:szCs w:val="24"/>
          <w:lang w:val="en-US"/>
        </w:rPr>
        <w:t xml:space="preserve"> CCZ 3/13. It was held as follows:</w:t>
      </w:r>
    </w:p>
    <w:p w14:paraId="2784B85C" w14:textId="7CB57170" w:rsidR="001A3468" w:rsidRPr="00ED7562" w:rsidRDefault="001A3468" w:rsidP="00A60A2A">
      <w:pPr>
        <w:spacing w:after="0" w:line="240" w:lineRule="auto"/>
        <w:ind w:left="720"/>
        <w:jc w:val="both"/>
        <w:rPr>
          <w:rFonts w:ascii="Times New Roman" w:hAnsi="Times New Roman" w:cs="Times New Roman"/>
          <w:lang w:val="en-US"/>
        </w:rPr>
      </w:pPr>
      <w:r w:rsidRPr="00ED7562">
        <w:rPr>
          <w:rFonts w:ascii="Times New Roman" w:hAnsi="Times New Roman" w:cs="Times New Roman"/>
          <w:lang w:val="en-US"/>
        </w:rPr>
        <w:t xml:space="preserve">“The first inquiry is to ascertain whether or not there is a real dispute of fact. As observed by </w:t>
      </w:r>
      <w:r w:rsidRPr="00ED7562">
        <w:rPr>
          <w:rFonts w:ascii="Times New Roman" w:hAnsi="Times New Roman" w:cs="Times New Roman"/>
          <w:smallCaps/>
          <w:lang w:val="en-US"/>
        </w:rPr>
        <w:t>Makarau JP (</w:t>
      </w:r>
      <w:r w:rsidRPr="00ED7562">
        <w:rPr>
          <w:rFonts w:ascii="Times New Roman" w:hAnsi="Times New Roman" w:cs="Times New Roman"/>
          <w:lang w:val="en-US"/>
        </w:rPr>
        <w:t xml:space="preserve">as she then was) in </w:t>
      </w:r>
      <w:r w:rsidRPr="00ED7562">
        <w:rPr>
          <w:rFonts w:ascii="Times New Roman" w:hAnsi="Times New Roman" w:cs="Times New Roman"/>
          <w:i/>
          <w:iCs/>
          <w:lang w:val="en-US"/>
        </w:rPr>
        <w:t>Supa Plant Investments (Pvt) Ltd</w:t>
      </w:r>
      <w:r w:rsidRPr="00ED7562">
        <w:rPr>
          <w:rFonts w:ascii="Times New Roman" w:hAnsi="Times New Roman" w:cs="Times New Roman"/>
          <w:lang w:val="en-US"/>
        </w:rPr>
        <w:t xml:space="preserve"> v </w:t>
      </w:r>
      <w:r w:rsidRPr="00ED7562">
        <w:rPr>
          <w:rFonts w:ascii="Times New Roman" w:hAnsi="Times New Roman" w:cs="Times New Roman"/>
          <w:i/>
          <w:iCs/>
          <w:lang w:val="en-US"/>
        </w:rPr>
        <w:t>Chidavaenzi</w:t>
      </w:r>
      <w:r w:rsidRPr="00ED7562">
        <w:rPr>
          <w:rFonts w:ascii="Times New Roman" w:hAnsi="Times New Roman" w:cs="Times New Roman"/>
          <w:lang w:val="en-US"/>
        </w:rPr>
        <w:t xml:space="preserve"> 2009 (2) ZLR 132 (H) “136F – G:</w:t>
      </w:r>
    </w:p>
    <w:p w14:paraId="731B6B8B" w14:textId="29A16682" w:rsidR="001A3468" w:rsidRPr="00ED7562" w:rsidRDefault="001A3468" w:rsidP="00A60A2A">
      <w:pPr>
        <w:spacing w:after="0" w:line="240" w:lineRule="auto"/>
        <w:ind w:left="720"/>
        <w:jc w:val="both"/>
        <w:rPr>
          <w:rFonts w:ascii="Times New Roman" w:hAnsi="Times New Roman" w:cs="Times New Roman"/>
          <w:lang w:val="en-US"/>
        </w:rPr>
      </w:pPr>
      <w:r w:rsidRPr="00ED7562">
        <w:rPr>
          <w:rFonts w:ascii="Times New Roman" w:hAnsi="Times New Roman" w:cs="Times New Roman"/>
          <w:lang w:val="en-US"/>
        </w:rPr>
        <w:tab/>
        <w:t xml:space="preserve"> </w:t>
      </w:r>
    </w:p>
    <w:p w14:paraId="69EB9BE9" w14:textId="1C533F2D" w:rsidR="001A3468" w:rsidRPr="00ED7562" w:rsidRDefault="001A3468" w:rsidP="00A60A2A">
      <w:pPr>
        <w:spacing w:line="240" w:lineRule="auto"/>
        <w:ind w:left="720"/>
        <w:jc w:val="both"/>
        <w:rPr>
          <w:rFonts w:ascii="Times New Roman" w:hAnsi="Times New Roman" w:cs="Times New Roman"/>
          <w:lang w:val="en-US"/>
        </w:rPr>
      </w:pPr>
      <w:r w:rsidRPr="00ED7562">
        <w:rPr>
          <w:rFonts w:ascii="Times New Roman" w:hAnsi="Times New Roman" w:cs="Times New Roman"/>
          <w:lang w:val="en-US"/>
        </w:rPr>
        <w:t>A material dispute of fact arises when material facts alleged by the applicant are disputed and traversed by the respondent in such a manner as to leave the court with no ready answer to the dispute between the parties in the absence of further evidence.”</w:t>
      </w:r>
    </w:p>
    <w:p w14:paraId="53DAA3C2" w14:textId="4343660F" w:rsidR="001A3468" w:rsidRDefault="001A3468"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not enough to just have a</w:t>
      </w:r>
      <w:r w:rsidR="001008DF">
        <w:rPr>
          <w:rFonts w:ascii="Times New Roman" w:hAnsi="Times New Roman" w:cs="Times New Roman"/>
          <w:sz w:val="24"/>
          <w:szCs w:val="24"/>
          <w:lang w:val="en-US"/>
        </w:rPr>
        <w:t xml:space="preserve"> mere allegation of a possible dispute of fact. A bare denial of the applicant’s material averment does not suffice. The opposing papers must show a bona fide dispute of fact incapable of resolution without viva voce evidence having been heard.</w:t>
      </w:r>
    </w:p>
    <w:p w14:paraId="578EEA0E" w14:textId="55DA7091" w:rsidR="001008DF" w:rsidRDefault="001008DF"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I will not detain myself on the material allegation in Joseph Zvirevo’s affidavit, that the respondent is non existent as l declined to admit that affidavit into evidence. Had I accepted that affidavit, viva voce evidence would have been necessary </w:t>
      </w:r>
      <w:r w:rsidR="00C7651E">
        <w:rPr>
          <w:rFonts w:ascii="Times New Roman" w:hAnsi="Times New Roman" w:cs="Times New Roman"/>
          <w:sz w:val="24"/>
          <w:szCs w:val="24"/>
          <w:lang w:val="en-US"/>
        </w:rPr>
        <w:t>t</w:t>
      </w:r>
      <w:r>
        <w:rPr>
          <w:rFonts w:ascii="Times New Roman" w:hAnsi="Times New Roman" w:cs="Times New Roman"/>
          <w:sz w:val="24"/>
          <w:szCs w:val="24"/>
          <w:lang w:val="en-US"/>
        </w:rPr>
        <w:t>o resolve this issue as the land in issue is held by the respondent and there is no evidence from the</w:t>
      </w:r>
      <w:r w:rsidR="00C7651E">
        <w:rPr>
          <w:rFonts w:ascii="Times New Roman" w:hAnsi="Times New Roman" w:cs="Times New Roman"/>
          <w:sz w:val="24"/>
          <w:szCs w:val="24"/>
          <w:lang w:val="en-US"/>
        </w:rPr>
        <w:t xml:space="preserve"> Registrar </w:t>
      </w:r>
      <w:r w:rsidR="00E160AD">
        <w:rPr>
          <w:rFonts w:ascii="Times New Roman" w:hAnsi="Times New Roman" w:cs="Times New Roman"/>
          <w:sz w:val="24"/>
          <w:szCs w:val="24"/>
          <w:lang w:val="en-US"/>
        </w:rPr>
        <w:t>of Companies</w:t>
      </w:r>
      <w:r w:rsidR="00C7651E">
        <w:rPr>
          <w:rFonts w:ascii="Times New Roman" w:hAnsi="Times New Roman" w:cs="Times New Roman"/>
          <w:sz w:val="24"/>
          <w:szCs w:val="24"/>
          <w:lang w:val="en-US"/>
        </w:rPr>
        <w:t>.</w:t>
      </w:r>
    </w:p>
    <w:p w14:paraId="6C22C100" w14:textId="2B0E7A73" w:rsidR="001008DF" w:rsidRDefault="001008DF"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Since the applicants rely on the averment that Charles Mike acted as director of the respondent at the relevant time when he transacted on behalf of the respondent and the respondent denies this and avers, he was a mere employee who even registered a labour dispute with the Labour Court, there is a material dispute of fact. This is because this would go to the root of the validity of the transactions executed by Charles Mike which</w:t>
      </w:r>
      <w:r w:rsidR="00C7651E">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the basis for applicants’ claim. This issue cannot be resolved on the paper as the relevant company documents have not been availed.</w:t>
      </w:r>
    </w:p>
    <w:p w14:paraId="4F36F6DC" w14:textId="11202544" w:rsidR="001008DF" w:rsidRDefault="001008DF"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it would have been found that indeed Charles Mike was a director, another material question would be the validity </w:t>
      </w:r>
      <w:r w:rsidR="00C7651E">
        <w:rPr>
          <w:rFonts w:ascii="Times New Roman" w:hAnsi="Times New Roman" w:cs="Times New Roman"/>
          <w:sz w:val="24"/>
          <w:szCs w:val="24"/>
          <w:lang w:val="en-US"/>
        </w:rPr>
        <w:t>o</w:t>
      </w:r>
      <w:r>
        <w:rPr>
          <w:rFonts w:ascii="Times New Roman" w:hAnsi="Times New Roman" w:cs="Times New Roman"/>
          <w:sz w:val="24"/>
          <w:szCs w:val="24"/>
          <w:lang w:val="en-US"/>
        </w:rPr>
        <w:t>f the donation as only one director signed.</w:t>
      </w:r>
    </w:p>
    <w:p w14:paraId="70B58A25" w14:textId="736CFD8E" w:rsidR="001008DF" w:rsidRDefault="001008DF"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purported deed of donation speaks to one piece of land. There are 854 applicants who each seek a share</w:t>
      </w:r>
      <w:r w:rsidR="00ED7562">
        <w:rPr>
          <w:rFonts w:ascii="Times New Roman" w:hAnsi="Times New Roman" w:cs="Times New Roman"/>
          <w:sz w:val="24"/>
          <w:szCs w:val="24"/>
          <w:lang w:val="en-US"/>
        </w:rPr>
        <w:t xml:space="preserve"> of such stand. It would be material to determine who owns which piece of land and the extent of same if this order sought </w:t>
      </w:r>
      <w:r w:rsidR="00C7651E">
        <w:rPr>
          <w:rFonts w:ascii="Times New Roman" w:hAnsi="Times New Roman" w:cs="Times New Roman"/>
          <w:sz w:val="24"/>
          <w:szCs w:val="24"/>
          <w:lang w:val="en-US"/>
        </w:rPr>
        <w:t>i</w:t>
      </w:r>
      <w:r w:rsidR="00ED7562">
        <w:rPr>
          <w:rFonts w:ascii="Times New Roman" w:hAnsi="Times New Roman" w:cs="Times New Roman"/>
          <w:sz w:val="24"/>
          <w:szCs w:val="24"/>
          <w:lang w:val="en-US"/>
        </w:rPr>
        <w:t>s to be complete and executable. That information has not been availed.</w:t>
      </w:r>
    </w:p>
    <w:p w14:paraId="182336C1" w14:textId="5E51183D" w:rsidR="00ED7562" w:rsidRDefault="00ED7562"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is also need to resolve whether the applicants are related to the housing cooperatives which the respondent got eviction orders against. Whereas the applicants allege that they got allocated the land through ZANU PF, a letter on record from the </w:t>
      </w:r>
      <w:r>
        <w:rPr>
          <w:rFonts w:ascii="Times New Roman" w:hAnsi="Times New Roman" w:cs="Times New Roman"/>
          <w:sz w:val="24"/>
          <w:szCs w:val="24"/>
          <w:lang w:val="en-US"/>
        </w:rPr>
        <w:lastRenderedPageBreak/>
        <w:t>Provincial Chairman Mr. Masimirembwa states that the ZANU PF party never allocated stands to anyone. So how can this dissonance be resolved without viva voce evidence?</w:t>
      </w:r>
    </w:p>
    <w:p w14:paraId="77DC369D" w14:textId="0F5B0AA1" w:rsidR="00ED7562" w:rsidRDefault="00ED7562"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 are no supporting affidavits from all the applicants save for only three. On the other hand some of the alleged applicants have filed affidavits distancing themselves from the application and alleging their signatures were forged. They confirm to have bought their pieces of land from illegal land barons and that they are willing to regularize their occupation and pay the real owner of the stand. They make the material averment that the stands were never a donation.</w:t>
      </w:r>
    </w:p>
    <w:p w14:paraId="2C6D77A0" w14:textId="42444AB0" w:rsidR="00ED7562" w:rsidRDefault="00ED7562"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face of this, it is my considered opinion that the court is unsure of who the real applicants before it </w:t>
      </w:r>
      <w:r w:rsidR="00F85DC1">
        <w:rPr>
          <w:rFonts w:ascii="Times New Roman" w:hAnsi="Times New Roman" w:cs="Times New Roman"/>
          <w:sz w:val="24"/>
          <w:szCs w:val="24"/>
          <w:lang w:val="en-US"/>
        </w:rPr>
        <w:t>are</w:t>
      </w:r>
      <w:r>
        <w:rPr>
          <w:rFonts w:ascii="Times New Roman" w:hAnsi="Times New Roman" w:cs="Times New Roman"/>
          <w:sz w:val="24"/>
          <w:szCs w:val="24"/>
          <w:lang w:val="en-US"/>
        </w:rPr>
        <w:t>, whether there was any donation, what was donated</w:t>
      </w:r>
      <w:r w:rsidR="00F85DC1">
        <w:rPr>
          <w:rFonts w:ascii="Times New Roman" w:hAnsi="Times New Roman" w:cs="Times New Roman"/>
          <w:sz w:val="24"/>
          <w:szCs w:val="24"/>
          <w:lang w:val="en-US"/>
        </w:rPr>
        <w:t>,</w:t>
      </w:r>
      <w:r>
        <w:rPr>
          <w:rFonts w:ascii="Times New Roman" w:hAnsi="Times New Roman" w:cs="Times New Roman"/>
          <w:sz w:val="24"/>
          <w:szCs w:val="24"/>
          <w:lang w:val="en-US"/>
        </w:rPr>
        <w:t xml:space="preserve"> to whom and the extent of such donation.</w:t>
      </w:r>
      <w:r w:rsidR="00BF1BB0">
        <w:rPr>
          <w:rFonts w:ascii="Times New Roman" w:hAnsi="Times New Roman" w:cs="Times New Roman"/>
          <w:sz w:val="24"/>
          <w:szCs w:val="24"/>
          <w:lang w:val="en-US"/>
        </w:rPr>
        <w:t xml:space="preserve"> There are </w:t>
      </w:r>
      <w:r w:rsidR="00276A3B">
        <w:rPr>
          <w:rFonts w:ascii="Times New Roman" w:hAnsi="Times New Roman" w:cs="Times New Roman"/>
          <w:sz w:val="24"/>
          <w:szCs w:val="24"/>
          <w:lang w:val="en-US"/>
        </w:rPr>
        <w:t>indeed material</w:t>
      </w:r>
      <w:r w:rsidR="00BF1BB0">
        <w:rPr>
          <w:rFonts w:ascii="Times New Roman" w:hAnsi="Times New Roman" w:cs="Times New Roman"/>
          <w:sz w:val="24"/>
          <w:szCs w:val="24"/>
          <w:lang w:val="en-US"/>
        </w:rPr>
        <w:t xml:space="preserve"> disputes of fact </w:t>
      </w:r>
      <w:r w:rsidR="00276A3B">
        <w:rPr>
          <w:rFonts w:ascii="Times New Roman" w:hAnsi="Times New Roman" w:cs="Times New Roman"/>
          <w:sz w:val="24"/>
          <w:szCs w:val="24"/>
          <w:lang w:val="en-US"/>
        </w:rPr>
        <w:t>as I</w:t>
      </w:r>
      <w:r w:rsidR="00BF1BB0">
        <w:rPr>
          <w:rFonts w:ascii="Times New Roman" w:hAnsi="Times New Roman" w:cs="Times New Roman"/>
          <w:sz w:val="24"/>
          <w:szCs w:val="24"/>
          <w:lang w:val="en-US"/>
        </w:rPr>
        <w:t xml:space="preserve"> have no ready answer to the dispute between the parties on </w:t>
      </w:r>
      <w:r w:rsidR="00276A3B">
        <w:rPr>
          <w:rFonts w:ascii="Times New Roman" w:hAnsi="Times New Roman" w:cs="Times New Roman"/>
          <w:sz w:val="24"/>
          <w:szCs w:val="24"/>
          <w:lang w:val="en-US"/>
        </w:rPr>
        <w:t>the absence</w:t>
      </w:r>
      <w:r w:rsidR="00BF1BB0">
        <w:rPr>
          <w:rFonts w:ascii="Times New Roman" w:hAnsi="Times New Roman" w:cs="Times New Roman"/>
          <w:sz w:val="24"/>
          <w:szCs w:val="24"/>
          <w:lang w:val="en-US"/>
        </w:rPr>
        <w:t xml:space="preserve"> of further evidence. </w:t>
      </w:r>
    </w:p>
    <w:p w14:paraId="7E642D88" w14:textId="77777777" w:rsidR="00F85DC1" w:rsidRDefault="00BF1BB0" w:rsidP="00A60A2A">
      <w:pPr>
        <w:spacing w:after="0" w:line="36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A3285">
        <w:rPr>
          <w:rFonts w:ascii="Times New Roman" w:hAnsi="Times New Roman" w:cs="Times New Roman"/>
          <w:sz w:val="24"/>
          <w:szCs w:val="24"/>
          <w:lang w:val="en-US"/>
        </w:rPr>
        <w:t xml:space="preserve">options open to court which finds that there are </w:t>
      </w:r>
      <w:r w:rsidR="00276A3B">
        <w:rPr>
          <w:rFonts w:ascii="Times New Roman" w:hAnsi="Times New Roman" w:cs="Times New Roman"/>
          <w:sz w:val="24"/>
          <w:szCs w:val="24"/>
          <w:lang w:val="en-US"/>
        </w:rPr>
        <w:t>material disputes</w:t>
      </w:r>
      <w:r w:rsidR="006A3285">
        <w:rPr>
          <w:rFonts w:ascii="Times New Roman" w:hAnsi="Times New Roman" w:cs="Times New Roman"/>
          <w:sz w:val="24"/>
          <w:szCs w:val="24"/>
          <w:lang w:val="en-US"/>
        </w:rPr>
        <w:t xml:space="preserve"> of </w:t>
      </w:r>
      <w:r w:rsidR="00276A3B">
        <w:rPr>
          <w:rFonts w:ascii="Times New Roman" w:hAnsi="Times New Roman" w:cs="Times New Roman"/>
          <w:sz w:val="24"/>
          <w:szCs w:val="24"/>
          <w:lang w:val="en-US"/>
        </w:rPr>
        <w:t>fact are</w:t>
      </w:r>
      <w:r w:rsidR="006A3285">
        <w:rPr>
          <w:rFonts w:ascii="Times New Roman" w:hAnsi="Times New Roman" w:cs="Times New Roman"/>
          <w:sz w:val="24"/>
          <w:szCs w:val="24"/>
          <w:lang w:val="en-US"/>
        </w:rPr>
        <w:t xml:space="preserve"> trite. </w:t>
      </w:r>
      <w:r w:rsidR="00276A3B">
        <w:rPr>
          <w:rFonts w:ascii="Times New Roman" w:hAnsi="Times New Roman" w:cs="Times New Roman"/>
          <w:sz w:val="24"/>
          <w:szCs w:val="24"/>
          <w:lang w:val="en-US"/>
        </w:rPr>
        <w:t>In Herbsein</w:t>
      </w:r>
      <w:r w:rsidR="006A3285">
        <w:rPr>
          <w:rFonts w:ascii="Times New Roman" w:hAnsi="Times New Roman" w:cs="Times New Roman"/>
          <w:sz w:val="24"/>
          <w:szCs w:val="24"/>
          <w:lang w:val="en-US"/>
        </w:rPr>
        <w:t xml:space="preserve"> &amp; Van Winsen, </w:t>
      </w:r>
      <w:r w:rsidR="006A3285" w:rsidRPr="00F85DC1">
        <w:rPr>
          <w:rFonts w:ascii="Times New Roman" w:hAnsi="Times New Roman" w:cs="Times New Roman"/>
          <w:i/>
          <w:iCs/>
          <w:sz w:val="24"/>
          <w:szCs w:val="24"/>
          <w:lang w:val="en-US"/>
        </w:rPr>
        <w:t xml:space="preserve">The Civil Practice of </w:t>
      </w:r>
      <w:r w:rsidR="00276A3B" w:rsidRPr="00F85DC1">
        <w:rPr>
          <w:rFonts w:ascii="Times New Roman" w:hAnsi="Times New Roman" w:cs="Times New Roman"/>
          <w:i/>
          <w:iCs/>
          <w:sz w:val="24"/>
          <w:szCs w:val="24"/>
          <w:lang w:val="en-US"/>
        </w:rPr>
        <w:t>the High</w:t>
      </w:r>
      <w:r w:rsidR="006A3285" w:rsidRPr="00F85DC1">
        <w:rPr>
          <w:rFonts w:ascii="Times New Roman" w:hAnsi="Times New Roman" w:cs="Times New Roman"/>
          <w:i/>
          <w:iCs/>
          <w:sz w:val="24"/>
          <w:szCs w:val="24"/>
          <w:lang w:val="en-US"/>
        </w:rPr>
        <w:t xml:space="preserve"> Courts of </w:t>
      </w:r>
      <w:r w:rsidR="00F85DC1" w:rsidRPr="00F85DC1">
        <w:rPr>
          <w:rFonts w:ascii="Times New Roman" w:hAnsi="Times New Roman" w:cs="Times New Roman"/>
          <w:i/>
          <w:iCs/>
          <w:sz w:val="24"/>
          <w:szCs w:val="24"/>
          <w:lang w:val="en-US"/>
        </w:rPr>
        <w:t>South</w:t>
      </w:r>
      <w:r w:rsidR="006A3285" w:rsidRPr="00F85DC1">
        <w:rPr>
          <w:rFonts w:ascii="Times New Roman" w:hAnsi="Times New Roman" w:cs="Times New Roman"/>
          <w:i/>
          <w:iCs/>
          <w:sz w:val="24"/>
          <w:szCs w:val="24"/>
          <w:lang w:val="en-US"/>
        </w:rPr>
        <w:t xml:space="preserve"> </w:t>
      </w:r>
      <w:r w:rsidR="00276A3B" w:rsidRPr="00F85DC1">
        <w:rPr>
          <w:rFonts w:ascii="Times New Roman" w:hAnsi="Times New Roman" w:cs="Times New Roman"/>
          <w:i/>
          <w:iCs/>
          <w:sz w:val="24"/>
          <w:szCs w:val="24"/>
          <w:lang w:val="en-US"/>
        </w:rPr>
        <w:t>Africa</w:t>
      </w:r>
      <w:r w:rsidR="00276A3B">
        <w:rPr>
          <w:rFonts w:ascii="Times New Roman" w:hAnsi="Times New Roman" w:cs="Times New Roman"/>
          <w:sz w:val="24"/>
          <w:szCs w:val="24"/>
          <w:lang w:val="en-US"/>
        </w:rPr>
        <w:t>, 5</w:t>
      </w:r>
      <w:r w:rsidR="006A3285">
        <w:rPr>
          <w:rFonts w:ascii="Times New Roman" w:hAnsi="Times New Roman" w:cs="Times New Roman"/>
          <w:sz w:val="24"/>
          <w:szCs w:val="24"/>
          <w:vertAlign w:val="superscript"/>
          <w:lang w:val="en-US"/>
        </w:rPr>
        <w:t xml:space="preserve">th </w:t>
      </w:r>
      <w:r w:rsidR="00276A3B">
        <w:rPr>
          <w:rFonts w:ascii="Times New Roman" w:hAnsi="Times New Roman" w:cs="Times New Roman"/>
          <w:sz w:val="24"/>
          <w:szCs w:val="24"/>
          <w:lang w:val="en-US"/>
        </w:rPr>
        <w:t>ed,</w:t>
      </w:r>
      <w:r w:rsidR="006A3285">
        <w:rPr>
          <w:rFonts w:ascii="Times New Roman" w:hAnsi="Times New Roman" w:cs="Times New Roman"/>
          <w:sz w:val="24"/>
          <w:szCs w:val="24"/>
          <w:lang w:val="en-US"/>
        </w:rPr>
        <w:t xml:space="preserve"> Juta, at </w:t>
      </w:r>
      <w:r w:rsidR="00276A3B">
        <w:rPr>
          <w:rFonts w:ascii="Times New Roman" w:hAnsi="Times New Roman" w:cs="Times New Roman"/>
          <w:sz w:val="24"/>
          <w:szCs w:val="24"/>
          <w:lang w:val="en-US"/>
        </w:rPr>
        <w:t>p 459</w:t>
      </w:r>
      <w:r w:rsidR="006A3285">
        <w:rPr>
          <w:rFonts w:ascii="Times New Roman" w:hAnsi="Times New Roman" w:cs="Times New Roman"/>
          <w:sz w:val="24"/>
          <w:szCs w:val="24"/>
          <w:lang w:val="en-US"/>
        </w:rPr>
        <w:t xml:space="preserve"> it is stated that the court may</w:t>
      </w:r>
      <w:r w:rsidR="00F85DC1">
        <w:rPr>
          <w:rFonts w:ascii="Times New Roman" w:hAnsi="Times New Roman" w:cs="Times New Roman"/>
          <w:sz w:val="24"/>
          <w:szCs w:val="24"/>
          <w:lang w:val="en-US"/>
        </w:rPr>
        <w:t>:</w:t>
      </w:r>
      <w:r w:rsidR="006A3285">
        <w:rPr>
          <w:rFonts w:ascii="Times New Roman" w:hAnsi="Times New Roman" w:cs="Times New Roman"/>
          <w:sz w:val="24"/>
          <w:szCs w:val="24"/>
          <w:lang w:val="en-US"/>
        </w:rPr>
        <w:t xml:space="preserve"> </w:t>
      </w:r>
    </w:p>
    <w:p w14:paraId="2FB3029C" w14:textId="25638A00" w:rsidR="00F85DC1" w:rsidRPr="00F85DC1" w:rsidRDefault="006A3285" w:rsidP="00F85DC1">
      <w:pPr>
        <w:pStyle w:val="ListParagraph"/>
        <w:numPr>
          <w:ilvl w:val="0"/>
          <w:numId w:val="6"/>
        </w:numPr>
        <w:spacing w:after="0" w:line="360" w:lineRule="auto"/>
        <w:jc w:val="both"/>
        <w:rPr>
          <w:rFonts w:ascii="Times New Roman" w:hAnsi="Times New Roman" w:cs="Times New Roman"/>
          <w:sz w:val="24"/>
          <w:szCs w:val="24"/>
          <w:lang w:val="en-US"/>
        </w:rPr>
      </w:pPr>
      <w:r w:rsidRPr="00F85DC1">
        <w:rPr>
          <w:rFonts w:ascii="Times New Roman" w:hAnsi="Times New Roman" w:cs="Times New Roman"/>
          <w:sz w:val="24"/>
          <w:szCs w:val="24"/>
          <w:lang w:val="en-US"/>
        </w:rPr>
        <w:t xml:space="preserve">direct that </w:t>
      </w:r>
      <w:r w:rsidR="00276A3B" w:rsidRPr="00F85DC1">
        <w:rPr>
          <w:rFonts w:ascii="Times New Roman" w:hAnsi="Times New Roman" w:cs="Times New Roman"/>
          <w:sz w:val="24"/>
          <w:szCs w:val="24"/>
          <w:lang w:val="en-US"/>
        </w:rPr>
        <w:t xml:space="preserve">oral evidence </w:t>
      </w:r>
      <w:r w:rsidR="009B55B5" w:rsidRPr="00F85DC1">
        <w:rPr>
          <w:rFonts w:ascii="Times New Roman" w:hAnsi="Times New Roman" w:cs="Times New Roman"/>
          <w:sz w:val="24"/>
          <w:szCs w:val="24"/>
          <w:lang w:val="en-US"/>
        </w:rPr>
        <w:t>be heard</w:t>
      </w:r>
      <w:r w:rsidRPr="00F85DC1">
        <w:rPr>
          <w:rFonts w:ascii="Times New Roman" w:hAnsi="Times New Roman" w:cs="Times New Roman"/>
          <w:sz w:val="24"/>
          <w:szCs w:val="24"/>
          <w:lang w:val="en-US"/>
        </w:rPr>
        <w:t xml:space="preserve"> on specified issues with </w:t>
      </w:r>
      <w:r w:rsidR="009B55B5" w:rsidRPr="00F85DC1">
        <w:rPr>
          <w:rFonts w:ascii="Times New Roman" w:hAnsi="Times New Roman" w:cs="Times New Roman"/>
          <w:sz w:val="24"/>
          <w:szCs w:val="24"/>
          <w:lang w:val="en-US"/>
        </w:rPr>
        <w:t>a view</w:t>
      </w:r>
      <w:r w:rsidRPr="00F85DC1">
        <w:rPr>
          <w:rFonts w:ascii="Times New Roman" w:hAnsi="Times New Roman" w:cs="Times New Roman"/>
          <w:sz w:val="24"/>
          <w:szCs w:val="24"/>
          <w:lang w:val="en-US"/>
        </w:rPr>
        <w:t xml:space="preserve"> </w:t>
      </w:r>
      <w:r w:rsidR="009B55B5" w:rsidRPr="00F85DC1">
        <w:rPr>
          <w:rFonts w:ascii="Times New Roman" w:hAnsi="Times New Roman" w:cs="Times New Roman"/>
          <w:sz w:val="24"/>
          <w:szCs w:val="24"/>
          <w:lang w:val="en-US"/>
        </w:rPr>
        <w:t>to resolving</w:t>
      </w:r>
      <w:r w:rsidRPr="00F85DC1">
        <w:rPr>
          <w:rFonts w:ascii="Times New Roman" w:hAnsi="Times New Roman" w:cs="Times New Roman"/>
          <w:sz w:val="24"/>
          <w:szCs w:val="24"/>
          <w:lang w:val="en-US"/>
        </w:rPr>
        <w:t xml:space="preserve"> ant dispute of fact, in terms of the </w:t>
      </w:r>
      <w:r w:rsidR="009B55B5" w:rsidRPr="00F85DC1">
        <w:rPr>
          <w:rFonts w:ascii="Times New Roman" w:hAnsi="Times New Roman" w:cs="Times New Roman"/>
          <w:sz w:val="24"/>
          <w:szCs w:val="24"/>
          <w:lang w:val="en-US"/>
        </w:rPr>
        <w:t>Rules</w:t>
      </w:r>
      <w:r w:rsidR="00F85DC1">
        <w:rPr>
          <w:rFonts w:ascii="Times New Roman" w:hAnsi="Times New Roman" w:cs="Times New Roman"/>
          <w:sz w:val="24"/>
          <w:szCs w:val="24"/>
          <w:lang w:val="en-US"/>
        </w:rPr>
        <w:t>, or</w:t>
      </w:r>
      <w:r w:rsidR="009B55B5" w:rsidRPr="00F85DC1">
        <w:rPr>
          <w:rFonts w:ascii="Times New Roman" w:hAnsi="Times New Roman" w:cs="Times New Roman"/>
          <w:sz w:val="24"/>
          <w:szCs w:val="24"/>
          <w:lang w:val="en-US"/>
        </w:rPr>
        <w:t xml:space="preserve"> </w:t>
      </w:r>
    </w:p>
    <w:p w14:paraId="193F505A" w14:textId="209728FB" w:rsidR="006A3285" w:rsidRPr="00F85DC1" w:rsidRDefault="006A3285" w:rsidP="00F85DC1">
      <w:pPr>
        <w:pStyle w:val="ListParagraph"/>
        <w:numPr>
          <w:ilvl w:val="0"/>
          <w:numId w:val="6"/>
        </w:numPr>
        <w:spacing w:after="0" w:line="360" w:lineRule="auto"/>
        <w:jc w:val="both"/>
        <w:rPr>
          <w:rFonts w:ascii="Times New Roman" w:hAnsi="Times New Roman" w:cs="Times New Roman"/>
          <w:sz w:val="24"/>
          <w:szCs w:val="24"/>
          <w:lang w:val="en-US"/>
        </w:rPr>
      </w:pPr>
      <w:r w:rsidRPr="00F85DC1">
        <w:rPr>
          <w:rFonts w:ascii="Times New Roman" w:hAnsi="Times New Roman" w:cs="Times New Roman"/>
          <w:sz w:val="24"/>
          <w:szCs w:val="24"/>
          <w:lang w:val="en-US"/>
        </w:rPr>
        <w:t xml:space="preserve"> dismiss the application </w:t>
      </w:r>
      <w:r w:rsidR="009B55B5" w:rsidRPr="00F85DC1">
        <w:rPr>
          <w:rFonts w:ascii="Times New Roman" w:hAnsi="Times New Roman" w:cs="Times New Roman"/>
          <w:sz w:val="24"/>
          <w:szCs w:val="24"/>
          <w:lang w:val="en-US"/>
        </w:rPr>
        <w:t>with costs</w:t>
      </w:r>
      <w:r w:rsidRPr="00F85DC1">
        <w:rPr>
          <w:rFonts w:ascii="Times New Roman" w:hAnsi="Times New Roman" w:cs="Times New Roman"/>
          <w:sz w:val="24"/>
          <w:szCs w:val="24"/>
          <w:lang w:val="en-US"/>
        </w:rPr>
        <w:t xml:space="preserve">, or </w:t>
      </w:r>
    </w:p>
    <w:p w14:paraId="5B739C32" w14:textId="230370B4" w:rsidR="006A3285" w:rsidRPr="00F85DC1" w:rsidRDefault="00F85DC1" w:rsidP="00F85DC1">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6A3285" w:rsidRPr="00F85DC1">
        <w:rPr>
          <w:rFonts w:ascii="Times New Roman" w:hAnsi="Times New Roman" w:cs="Times New Roman"/>
          <w:sz w:val="24"/>
          <w:szCs w:val="24"/>
          <w:lang w:val="en-US"/>
        </w:rPr>
        <w:t xml:space="preserve">rder the parties to go to trial. </w:t>
      </w:r>
    </w:p>
    <w:p w14:paraId="02435550" w14:textId="63050320" w:rsidR="00BF1BB0" w:rsidRDefault="00276A3B"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dismissal</w:t>
      </w:r>
      <w:r w:rsidR="004A77E0">
        <w:rPr>
          <w:rFonts w:ascii="Times New Roman" w:hAnsi="Times New Roman" w:cs="Times New Roman"/>
          <w:sz w:val="24"/>
          <w:szCs w:val="24"/>
          <w:lang w:val="en-US"/>
        </w:rPr>
        <w:t xml:space="preserve"> of the </w:t>
      </w:r>
      <w:r>
        <w:rPr>
          <w:rFonts w:ascii="Times New Roman" w:hAnsi="Times New Roman" w:cs="Times New Roman"/>
          <w:sz w:val="24"/>
          <w:szCs w:val="24"/>
          <w:lang w:val="en-US"/>
        </w:rPr>
        <w:t>application which</w:t>
      </w:r>
      <w:r w:rsidR="004A77E0">
        <w:rPr>
          <w:rFonts w:ascii="Times New Roman" w:hAnsi="Times New Roman" w:cs="Times New Roman"/>
          <w:sz w:val="24"/>
          <w:szCs w:val="24"/>
          <w:lang w:val="en-US"/>
        </w:rPr>
        <w:t xml:space="preserve"> is prayed for by </w:t>
      </w:r>
      <w:r>
        <w:rPr>
          <w:rFonts w:ascii="Times New Roman" w:hAnsi="Times New Roman" w:cs="Times New Roman"/>
          <w:sz w:val="24"/>
          <w:szCs w:val="24"/>
          <w:lang w:val="en-US"/>
        </w:rPr>
        <w:t>the respondent</w:t>
      </w:r>
      <w:r w:rsidR="004A77E0">
        <w:rPr>
          <w:rFonts w:ascii="Times New Roman" w:hAnsi="Times New Roman" w:cs="Times New Roman"/>
          <w:sz w:val="24"/>
          <w:szCs w:val="24"/>
          <w:lang w:val="en-US"/>
        </w:rPr>
        <w:t xml:space="preserve"> is done when the applicant should have realized when launching the application </w:t>
      </w:r>
      <w:r w:rsidR="009B55B5">
        <w:rPr>
          <w:rFonts w:ascii="Times New Roman" w:hAnsi="Times New Roman" w:cs="Times New Roman"/>
          <w:sz w:val="24"/>
          <w:szCs w:val="24"/>
          <w:lang w:val="en-US"/>
        </w:rPr>
        <w:t>that a</w:t>
      </w:r>
      <w:r w:rsidR="004A77E0">
        <w:rPr>
          <w:rFonts w:ascii="Times New Roman" w:hAnsi="Times New Roman" w:cs="Times New Roman"/>
          <w:sz w:val="24"/>
          <w:szCs w:val="24"/>
          <w:lang w:val="en-US"/>
        </w:rPr>
        <w:t xml:space="preserve"> serious dispute of fact is bound to arise. This approach was followed in </w:t>
      </w:r>
      <w:r w:rsidR="004A77E0" w:rsidRPr="009B55B5">
        <w:rPr>
          <w:rFonts w:ascii="Times New Roman" w:hAnsi="Times New Roman" w:cs="Times New Roman"/>
          <w:i/>
          <w:iCs/>
          <w:sz w:val="24"/>
          <w:szCs w:val="24"/>
          <w:lang w:val="en-US"/>
        </w:rPr>
        <w:t>Masukusa</w:t>
      </w:r>
      <w:r w:rsidR="004A77E0">
        <w:rPr>
          <w:rFonts w:ascii="Times New Roman" w:hAnsi="Times New Roman" w:cs="Times New Roman"/>
          <w:sz w:val="24"/>
          <w:szCs w:val="24"/>
          <w:lang w:val="en-US"/>
        </w:rPr>
        <w:t xml:space="preserve"> v National Foods Ltd &amp; Anor </w:t>
      </w:r>
      <w:r w:rsidR="009B55B5">
        <w:rPr>
          <w:rFonts w:ascii="Times New Roman" w:hAnsi="Times New Roman" w:cs="Times New Roman"/>
          <w:sz w:val="24"/>
          <w:szCs w:val="24"/>
          <w:lang w:val="en-US"/>
        </w:rPr>
        <w:t>198 3</w:t>
      </w:r>
      <w:r w:rsidR="004A77E0">
        <w:rPr>
          <w:rFonts w:ascii="Times New Roman" w:hAnsi="Times New Roman" w:cs="Times New Roman"/>
          <w:sz w:val="24"/>
          <w:szCs w:val="24"/>
          <w:lang w:val="en-US"/>
        </w:rPr>
        <w:t xml:space="preserve"> (1) ZLR 232.</w:t>
      </w:r>
      <w:r w:rsidR="006A3285" w:rsidRPr="006A3285">
        <w:rPr>
          <w:rFonts w:ascii="Times New Roman" w:hAnsi="Times New Roman" w:cs="Times New Roman"/>
          <w:sz w:val="24"/>
          <w:szCs w:val="24"/>
          <w:lang w:val="en-US"/>
        </w:rPr>
        <w:t xml:space="preserve"> </w:t>
      </w:r>
    </w:p>
    <w:p w14:paraId="0C6DBE9D" w14:textId="756C8897" w:rsidR="00ED627F" w:rsidRDefault="004A77E0"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F85DC1">
        <w:rPr>
          <w:rFonts w:ascii="Times New Roman" w:hAnsi="Times New Roman" w:cs="Times New Roman"/>
          <w:i/>
          <w:iCs/>
          <w:sz w:val="24"/>
          <w:szCs w:val="24"/>
          <w:lang w:val="en-US"/>
        </w:rPr>
        <w:t xml:space="preserve">casu </w:t>
      </w:r>
      <w:r>
        <w:rPr>
          <w:rFonts w:ascii="Times New Roman" w:hAnsi="Times New Roman" w:cs="Times New Roman"/>
          <w:sz w:val="24"/>
          <w:szCs w:val="24"/>
          <w:lang w:val="en-US"/>
        </w:rPr>
        <w:t xml:space="preserve">the applicants should have </w:t>
      </w:r>
      <w:r w:rsidR="00A657A1">
        <w:rPr>
          <w:rFonts w:ascii="Times New Roman" w:hAnsi="Times New Roman" w:cs="Times New Roman"/>
          <w:sz w:val="24"/>
          <w:szCs w:val="24"/>
          <w:lang w:val="en-US"/>
        </w:rPr>
        <w:t>known</w:t>
      </w:r>
      <w:r>
        <w:rPr>
          <w:rFonts w:ascii="Times New Roman" w:hAnsi="Times New Roman" w:cs="Times New Roman"/>
          <w:sz w:val="24"/>
          <w:szCs w:val="24"/>
          <w:lang w:val="en-US"/>
        </w:rPr>
        <w:t xml:space="preserve"> that all the alleged </w:t>
      </w:r>
      <w:r w:rsidR="00A657A1">
        <w:rPr>
          <w:rFonts w:ascii="Times New Roman" w:hAnsi="Times New Roman" w:cs="Times New Roman"/>
          <w:sz w:val="24"/>
          <w:szCs w:val="24"/>
          <w:lang w:val="en-US"/>
        </w:rPr>
        <w:t>applicants had</w:t>
      </w:r>
      <w:r>
        <w:rPr>
          <w:rFonts w:ascii="Times New Roman" w:hAnsi="Times New Roman" w:cs="Times New Roman"/>
          <w:sz w:val="24"/>
          <w:szCs w:val="24"/>
          <w:lang w:val="en-US"/>
        </w:rPr>
        <w:t xml:space="preserve"> not resolved </w:t>
      </w:r>
      <w:r w:rsidR="00A657A1">
        <w:rPr>
          <w:rFonts w:ascii="Times New Roman" w:hAnsi="Times New Roman" w:cs="Times New Roman"/>
          <w:sz w:val="24"/>
          <w:szCs w:val="24"/>
          <w:lang w:val="en-US"/>
        </w:rPr>
        <w:t xml:space="preserve">and </w:t>
      </w:r>
      <w:r w:rsidR="00276A3B">
        <w:rPr>
          <w:rFonts w:ascii="Times New Roman" w:hAnsi="Times New Roman" w:cs="Times New Roman"/>
          <w:sz w:val="24"/>
          <w:szCs w:val="24"/>
          <w:lang w:val="en-US"/>
        </w:rPr>
        <w:t>authorized the</w:t>
      </w:r>
      <w:r w:rsidR="008F766A">
        <w:rPr>
          <w:rFonts w:ascii="Times New Roman" w:hAnsi="Times New Roman" w:cs="Times New Roman"/>
          <w:sz w:val="24"/>
          <w:szCs w:val="24"/>
          <w:lang w:val="en-US"/>
        </w:rPr>
        <w:t xml:space="preserve"> </w:t>
      </w:r>
      <w:r w:rsidR="00276A3B">
        <w:rPr>
          <w:rFonts w:ascii="Times New Roman" w:hAnsi="Times New Roman" w:cs="Times New Roman"/>
          <w:sz w:val="24"/>
          <w:szCs w:val="24"/>
          <w:lang w:val="en-US"/>
        </w:rPr>
        <w:t>institution of</w:t>
      </w:r>
      <w:r w:rsidR="008F766A">
        <w:rPr>
          <w:rFonts w:ascii="Times New Roman" w:hAnsi="Times New Roman" w:cs="Times New Roman"/>
          <w:sz w:val="24"/>
          <w:szCs w:val="24"/>
          <w:lang w:val="en-US"/>
        </w:rPr>
        <w:t xml:space="preserve"> proceedings. Given the history of l</w:t>
      </w:r>
      <w:r w:rsidR="00EC60CB">
        <w:rPr>
          <w:rFonts w:ascii="Times New Roman" w:hAnsi="Times New Roman" w:cs="Times New Roman"/>
          <w:sz w:val="24"/>
          <w:szCs w:val="24"/>
          <w:lang w:val="en-US"/>
        </w:rPr>
        <w:t>i</w:t>
      </w:r>
      <w:r w:rsidR="008F766A">
        <w:rPr>
          <w:rFonts w:ascii="Times New Roman" w:hAnsi="Times New Roman" w:cs="Times New Roman"/>
          <w:sz w:val="24"/>
          <w:szCs w:val="24"/>
          <w:lang w:val="en-US"/>
        </w:rPr>
        <w:t xml:space="preserve">tigation regarding </w:t>
      </w:r>
      <w:r w:rsidR="00A657A1">
        <w:rPr>
          <w:rFonts w:ascii="Times New Roman" w:hAnsi="Times New Roman" w:cs="Times New Roman"/>
          <w:sz w:val="24"/>
          <w:szCs w:val="24"/>
          <w:lang w:val="en-US"/>
        </w:rPr>
        <w:t>this land</w:t>
      </w:r>
      <w:r w:rsidR="00EC60CB">
        <w:rPr>
          <w:rFonts w:ascii="Times New Roman" w:hAnsi="Times New Roman" w:cs="Times New Roman"/>
          <w:sz w:val="24"/>
          <w:szCs w:val="24"/>
          <w:lang w:val="en-US"/>
        </w:rPr>
        <w:t xml:space="preserve">, the applicants must </w:t>
      </w:r>
      <w:r w:rsidR="00A657A1">
        <w:rPr>
          <w:rFonts w:ascii="Times New Roman" w:hAnsi="Times New Roman" w:cs="Times New Roman"/>
          <w:sz w:val="24"/>
          <w:szCs w:val="24"/>
          <w:lang w:val="en-US"/>
        </w:rPr>
        <w:t>have known</w:t>
      </w:r>
      <w:r w:rsidR="00EC60CB">
        <w:rPr>
          <w:rFonts w:ascii="Times New Roman" w:hAnsi="Times New Roman" w:cs="Times New Roman"/>
          <w:sz w:val="24"/>
          <w:szCs w:val="24"/>
          <w:lang w:val="en-US"/>
        </w:rPr>
        <w:t xml:space="preserve"> of the orders of </w:t>
      </w:r>
      <w:r w:rsidR="00276A3B">
        <w:rPr>
          <w:rFonts w:ascii="Times New Roman" w:hAnsi="Times New Roman" w:cs="Times New Roman"/>
          <w:sz w:val="24"/>
          <w:szCs w:val="24"/>
          <w:lang w:val="en-US"/>
        </w:rPr>
        <w:t>eviction in</w:t>
      </w:r>
      <w:r w:rsidR="00EC60CB">
        <w:rPr>
          <w:rFonts w:ascii="Times New Roman" w:hAnsi="Times New Roman" w:cs="Times New Roman"/>
          <w:sz w:val="24"/>
          <w:szCs w:val="24"/>
          <w:lang w:val="en-US"/>
        </w:rPr>
        <w:t xml:space="preserve"> cases HC 10560/13 </w:t>
      </w:r>
      <w:r w:rsidR="00276A3B">
        <w:rPr>
          <w:rFonts w:ascii="Times New Roman" w:hAnsi="Times New Roman" w:cs="Times New Roman"/>
          <w:sz w:val="24"/>
          <w:szCs w:val="24"/>
          <w:lang w:val="en-US"/>
        </w:rPr>
        <w:t>and HC</w:t>
      </w:r>
      <w:r w:rsidR="00EC60CB">
        <w:rPr>
          <w:rFonts w:ascii="Times New Roman" w:hAnsi="Times New Roman" w:cs="Times New Roman"/>
          <w:sz w:val="24"/>
          <w:szCs w:val="24"/>
          <w:lang w:val="en-US"/>
        </w:rPr>
        <w:t xml:space="preserve"> 10561/13 which were </w:t>
      </w:r>
      <w:r w:rsidR="00276A3B">
        <w:rPr>
          <w:rFonts w:ascii="Times New Roman" w:hAnsi="Times New Roman" w:cs="Times New Roman"/>
          <w:sz w:val="24"/>
          <w:szCs w:val="24"/>
          <w:lang w:val="en-US"/>
        </w:rPr>
        <w:t>in favour</w:t>
      </w:r>
      <w:r w:rsidR="00EC60CB">
        <w:rPr>
          <w:rFonts w:ascii="Times New Roman" w:hAnsi="Times New Roman" w:cs="Times New Roman"/>
          <w:sz w:val="24"/>
          <w:szCs w:val="24"/>
          <w:lang w:val="en-US"/>
        </w:rPr>
        <w:t xml:space="preserve"> of the respondent and</w:t>
      </w:r>
      <w:r w:rsidR="00950740">
        <w:rPr>
          <w:rFonts w:ascii="Times New Roman" w:hAnsi="Times New Roman" w:cs="Times New Roman"/>
          <w:sz w:val="24"/>
          <w:szCs w:val="24"/>
          <w:lang w:val="en-US"/>
        </w:rPr>
        <w:t xml:space="preserve"> against the housing </w:t>
      </w:r>
      <w:r w:rsidR="00276A3B">
        <w:rPr>
          <w:rFonts w:ascii="Times New Roman" w:hAnsi="Times New Roman" w:cs="Times New Roman"/>
          <w:sz w:val="24"/>
          <w:szCs w:val="24"/>
          <w:lang w:val="en-US"/>
        </w:rPr>
        <w:t>cooperatives which</w:t>
      </w:r>
      <w:r w:rsidR="00950740">
        <w:rPr>
          <w:rFonts w:ascii="Times New Roman" w:hAnsi="Times New Roman" w:cs="Times New Roman"/>
          <w:sz w:val="24"/>
          <w:szCs w:val="24"/>
          <w:lang w:val="en-US"/>
        </w:rPr>
        <w:t xml:space="preserve"> had a hand in the allocations.  Further </w:t>
      </w:r>
      <w:r w:rsidR="00A657A1">
        <w:rPr>
          <w:rFonts w:ascii="Times New Roman" w:hAnsi="Times New Roman" w:cs="Times New Roman"/>
          <w:sz w:val="24"/>
          <w:szCs w:val="24"/>
          <w:lang w:val="en-US"/>
        </w:rPr>
        <w:t>the position</w:t>
      </w:r>
      <w:r w:rsidR="00950740">
        <w:rPr>
          <w:rFonts w:ascii="Times New Roman" w:hAnsi="Times New Roman" w:cs="Times New Roman"/>
          <w:sz w:val="24"/>
          <w:szCs w:val="24"/>
          <w:lang w:val="en-US"/>
        </w:rPr>
        <w:t xml:space="preserve"> of the ZANU PF party which they wish </w:t>
      </w:r>
      <w:r w:rsidR="00A657A1">
        <w:rPr>
          <w:rFonts w:ascii="Times New Roman" w:hAnsi="Times New Roman" w:cs="Times New Roman"/>
          <w:sz w:val="24"/>
          <w:szCs w:val="24"/>
          <w:lang w:val="en-US"/>
        </w:rPr>
        <w:t>to shield</w:t>
      </w:r>
      <w:r w:rsidR="00950740">
        <w:rPr>
          <w:rFonts w:ascii="Times New Roman" w:hAnsi="Times New Roman" w:cs="Times New Roman"/>
          <w:sz w:val="24"/>
          <w:szCs w:val="24"/>
          <w:lang w:val="en-US"/>
        </w:rPr>
        <w:t xml:space="preserve"> themselves behind was made clear in case HC 5736/22 in </w:t>
      </w:r>
      <w:r w:rsidR="00A657A1">
        <w:rPr>
          <w:rFonts w:ascii="Times New Roman" w:hAnsi="Times New Roman" w:cs="Times New Roman"/>
          <w:sz w:val="24"/>
          <w:szCs w:val="24"/>
          <w:lang w:val="en-US"/>
        </w:rPr>
        <w:t>which the</w:t>
      </w:r>
      <w:r w:rsidR="00950740">
        <w:rPr>
          <w:rFonts w:ascii="Times New Roman" w:hAnsi="Times New Roman" w:cs="Times New Roman"/>
          <w:sz w:val="24"/>
          <w:szCs w:val="24"/>
          <w:lang w:val="en-US"/>
        </w:rPr>
        <w:t xml:space="preserve"> chairman </w:t>
      </w:r>
      <w:r w:rsidR="00A657A1">
        <w:rPr>
          <w:rFonts w:ascii="Times New Roman" w:hAnsi="Times New Roman" w:cs="Times New Roman"/>
          <w:sz w:val="24"/>
          <w:szCs w:val="24"/>
          <w:lang w:val="en-US"/>
        </w:rPr>
        <w:t>denied the</w:t>
      </w:r>
      <w:r w:rsidR="00950740">
        <w:rPr>
          <w:rFonts w:ascii="Times New Roman" w:hAnsi="Times New Roman" w:cs="Times New Roman"/>
          <w:sz w:val="24"/>
          <w:szCs w:val="24"/>
          <w:lang w:val="en-US"/>
        </w:rPr>
        <w:t xml:space="preserve"> party’s involvement in </w:t>
      </w:r>
      <w:r w:rsidR="00A657A1">
        <w:rPr>
          <w:rFonts w:ascii="Times New Roman" w:hAnsi="Times New Roman" w:cs="Times New Roman"/>
          <w:sz w:val="24"/>
          <w:szCs w:val="24"/>
          <w:lang w:val="en-US"/>
        </w:rPr>
        <w:t>the allocation</w:t>
      </w:r>
      <w:r w:rsidR="00950740">
        <w:rPr>
          <w:rFonts w:ascii="Times New Roman" w:hAnsi="Times New Roman" w:cs="Times New Roman"/>
          <w:sz w:val="24"/>
          <w:szCs w:val="24"/>
          <w:lang w:val="en-US"/>
        </w:rPr>
        <w:t xml:space="preserve"> of land. They </w:t>
      </w:r>
      <w:r w:rsidR="00A657A1">
        <w:rPr>
          <w:rFonts w:ascii="Times New Roman" w:hAnsi="Times New Roman" w:cs="Times New Roman"/>
          <w:sz w:val="24"/>
          <w:szCs w:val="24"/>
          <w:lang w:val="en-US"/>
        </w:rPr>
        <w:t>even ended</w:t>
      </w:r>
      <w:r w:rsidR="00950740">
        <w:rPr>
          <w:rFonts w:ascii="Times New Roman" w:hAnsi="Times New Roman" w:cs="Times New Roman"/>
          <w:sz w:val="24"/>
          <w:szCs w:val="24"/>
          <w:lang w:val="en-US"/>
        </w:rPr>
        <w:t xml:space="preserve"> up withdrawing </w:t>
      </w:r>
      <w:r w:rsidR="00A657A1">
        <w:rPr>
          <w:rFonts w:ascii="Times New Roman" w:hAnsi="Times New Roman" w:cs="Times New Roman"/>
          <w:sz w:val="24"/>
          <w:szCs w:val="24"/>
          <w:lang w:val="en-US"/>
        </w:rPr>
        <w:t>that matter</w:t>
      </w:r>
      <w:r w:rsidR="00950740">
        <w:rPr>
          <w:rFonts w:ascii="Times New Roman" w:hAnsi="Times New Roman" w:cs="Times New Roman"/>
          <w:sz w:val="24"/>
          <w:szCs w:val="24"/>
          <w:lang w:val="en-US"/>
        </w:rPr>
        <w:t>. They must be aware too</w:t>
      </w:r>
      <w:r w:rsidR="00ED627F">
        <w:rPr>
          <w:rFonts w:ascii="Times New Roman" w:hAnsi="Times New Roman" w:cs="Times New Roman"/>
          <w:sz w:val="24"/>
          <w:szCs w:val="24"/>
          <w:lang w:val="en-US"/>
        </w:rPr>
        <w:t xml:space="preserve"> of the ZANU PF party’s </w:t>
      </w:r>
      <w:r w:rsidR="00A657A1">
        <w:rPr>
          <w:rFonts w:ascii="Times New Roman" w:hAnsi="Times New Roman" w:cs="Times New Roman"/>
          <w:sz w:val="24"/>
          <w:szCs w:val="24"/>
          <w:lang w:val="en-US"/>
        </w:rPr>
        <w:t>engagements on</w:t>
      </w:r>
      <w:r w:rsidR="00ED627F">
        <w:rPr>
          <w:rFonts w:ascii="Times New Roman" w:hAnsi="Times New Roman" w:cs="Times New Roman"/>
          <w:sz w:val="24"/>
          <w:szCs w:val="24"/>
          <w:lang w:val="en-US"/>
        </w:rPr>
        <w:t xml:space="preserve"> the stands with a </w:t>
      </w:r>
      <w:r w:rsidR="00A657A1">
        <w:rPr>
          <w:rFonts w:ascii="Times New Roman" w:hAnsi="Times New Roman" w:cs="Times New Roman"/>
          <w:sz w:val="24"/>
          <w:szCs w:val="24"/>
          <w:lang w:val="en-US"/>
        </w:rPr>
        <w:t>view to</w:t>
      </w:r>
      <w:r w:rsidR="00ED627F">
        <w:rPr>
          <w:rFonts w:ascii="Times New Roman" w:hAnsi="Times New Roman" w:cs="Times New Roman"/>
          <w:sz w:val="24"/>
          <w:szCs w:val="24"/>
          <w:lang w:val="en-US"/>
        </w:rPr>
        <w:t xml:space="preserve"> rationalization. </w:t>
      </w:r>
    </w:p>
    <w:p w14:paraId="49061846" w14:textId="4AE4B4FF" w:rsidR="00405893" w:rsidRDefault="00ED627F"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Given the allegations of Char</w:t>
      </w:r>
      <w:r w:rsidR="00405893">
        <w:rPr>
          <w:rFonts w:ascii="Times New Roman" w:hAnsi="Times New Roman" w:cs="Times New Roman"/>
          <w:sz w:val="24"/>
          <w:szCs w:val="24"/>
          <w:lang w:val="en-US"/>
        </w:rPr>
        <w:t>l</w:t>
      </w:r>
      <w:r>
        <w:rPr>
          <w:rFonts w:ascii="Times New Roman" w:hAnsi="Times New Roman" w:cs="Times New Roman"/>
          <w:sz w:val="24"/>
          <w:szCs w:val="24"/>
          <w:lang w:val="en-US"/>
        </w:rPr>
        <w:t xml:space="preserve">es </w:t>
      </w:r>
      <w:r w:rsidR="00F85DC1">
        <w:rPr>
          <w:rFonts w:ascii="Times New Roman" w:hAnsi="Times New Roman" w:cs="Times New Roman"/>
          <w:sz w:val="24"/>
          <w:szCs w:val="24"/>
          <w:lang w:val="en-US"/>
        </w:rPr>
        <w:t>M</w:t>
      </w:r>
      <w:r>
        <w:rPr>
          <w:rFonts w:ascii="Times New Roman" w:hAnsi="Times New Roman" w:cs="Times New Roman"/>
          <w:sz w:val="24"/>
          <w:szCs w:val="24"/>
          <w:lang w:val="en-US"/>
        </w:rPr>
        <w:t>ike</w:t>
      </w:r>
      <w:r w:rsidR="00405893">
        <w:rPr>
          <w:rFonts w:ascii="Times New Roman" w:hAnsi="Times New Roman" w:cs="Times New Roman"/>
          <w:sz w:val="24"/>
          <w:szCs w:val="24"/>
          <w:lang w:val="en-US"/>
        </w:rPr>
        <w:t>’s directorship</w:t>
      </w:r>
      <w:r w:rsidR="00F85DC1">
        <w:rPr>
          <w:rFonts w:ascii="Times New Roman" w:hAnsi="Times New Roman" w:cs="Times New Roman"/>
          <w:sz w:val="24"/>
          <w:szCs w:val="24"/>
          <w:lang w:val="en-US"/>
        </w:rPr>
        <w:t>,</w:t>
      </w:r>
      <w:r w:rsidR="00405893">
        <w:rPr>
          <w:rFonts w:ascii="Times New Roman" w:hAnsi="Times New Roman" w:cs="Times New Roman"/>
          <w:sz w:val="24"/>
          <w:szCs w:val="24"/>
          <w:lang w:val="en-US"/>
        </w:rPr>
        <w:t xml:space="preserve"> only </w:t>
      </w:r>
      <w:r w:rsidR="00A657A1">
        <w:rPr>
          <w:rFonts w:ascii="Times New Roman" w:hAnsi="Times New Roman" w:cs="Times New Roman"/>
          <w:sz w:val="24"/>
          <w:szCs w:val="24"/>
          <w:lang w:val="en-US"/>
        </w:rPr>
        <w:t>one director’s</w:t>
      </w:r>
      <w:r w:rsidR="00405893">
        <w:rPr>
          <w:rFonts w:ascii="Times New Roman" w:hAnsi="Times New Roman" w:cs="Times New Roman"/>
          <w:sz w:val="24"/>
          <w:szCs w:val="24"/>
          <w:lang w:val="en-US"/>
        </w:rPr>
        <w:t xml:space="preserve"> signatures to the said transactions</w:t>
      </w:r>
      <w:r w:rsidR="00F85DC1">
        <w:rPr>
          <w:rFonts w:ascii="Times New Roman" w:hAnsi="Times New Roman" w:cs="Times New Roman"/>
          <w:sz w:val="24"/>
          <w:szCs w:val="24"/>
          <w:lang w:val="en-US"/>
        </w:rPr>
        <w:t>,</w:t>
      </w:r>
      <w:r w:rsidR="00405893">
        <w:rPr>
          <w:rFonts w:ascii="Times New Roman" w:hAnsi="Times New Roman" w:cs="Times New Roman"/>
          <w:sz w:val="24"/>
          <w:szCs w:val="24"/>
          <w:lang w:val="en-US"/>
        </w:rPr>
        <w:t xml:space="preserve"> and the lack </w:t>
      </w:r>
      <w:r w:rsidR="00A657A1">
        <w:rPr>
          <w:rFonts w:ascii="Times New Roman" w:hAnsi="Times New Roman" w:cs="Times New Roman"/>
          <w:sz w:val="24"/>
          <w:szCs w:val="24"/>
          <w:lang w:val="en-US"/>
        </w:rPr>
        <w:t>of relevant</w:t>
      </w:r>
      <w:r w:rsidR="00405893">
        <w:rPr>
          <w:rFonts w:ascii="Times New Roman" w:hAnsi="Times New Roman" w:cs="Times New Roman"/>
          <w:sz w:val="24"/>
          <w:szCs w:val="24"/>
          <w:lang w:val="en-US"/>
        </w:rPr>
        <w:t xml:space="preserve"> company documents, they certainly should have known of the ensuing dispute </w:t>
      </w:r>
      <w:r w:rsidR="00A657A1">
        <w:rPr>
          <w:rFonts w:ascii="Times New Roman" w:hAnsi="Times New Roman" w:cs="Times New Roman"/>
          <w:sz w:val="24"/>
          <w:szCs w:val="24"/>
          <w:lang w:val="en-US"/>
        </w:rPr>
        <w:t>on material</w:t>
      </w:r>
      <w:r w:rsidR="00405893">
        <w:rPr>
          <w:rFonts w:ascii="Times New Roman" w:hAnsi="Times New Roman" w:cs="Times New Roman"/>
          <w:sz w:val="24"/>
          <w:szCs w:val="24"/>
          <w:lang w:val="en-US"/>
        </w:rPr>
        <w:t xml:space="preserve"> facts</w:t>
      </w:r>
      <w:r w:rsidR="00F85DC1">
        <w:rPr>
          <w:rFonts w:ascii="Times New Roman" w:hAnsi="Times New Roman" w:cs="Times New Roman"/>
          <w:sz w:val="24"/>
          <w:szCs w:val="24"/>
          <w:lang w:val="en-US"/>
        </w:rPr>
        <w:t>.</w:t>
      </w:r>
      <w:r w:rsidR="00405893">
        <w:rPr>
          <w:rFonts w:ascii="Times New Roman" w:hAnsi="Times New Roman" w:cs="Times New Roman"/>
          <w:sz w:val="24"/>
          <w:szCs w:val="24"/>
          <w:lang w:val="en-US"/>
        </w:rPr>
        <w:t xml:space="preserve"> Charles Mike </w:t>
      </w:r>
      <w:r w:rsidR="00F85DC1">
        <w:rPr>
          <w:rFonts w:ascii="Times New Roman" w:hAnsi="Times New Roman" w:cs="Times New Roman"/>
          <w:sz w:val="24"/>
          <w:szCs w:val="24"/>
          <w:lang w:val="en-US"/>
        </w:rPr>
        <w:t>k</w:t>
      </w:r>
      <w:r w:rsidR="00405893">
        <w:rPr>
          <w:rFonts w:ascii="Times New Roman" w:hAnsi="Times New Roman" w:cs="Times New Roman"/>
          <w:sz w:val="24"/>
          <w:szCs w:val="24"/>
          <w:lang w:val="en-US"/>
        </w:rPr>
        <w:t xml:space="preserve">nows </w:t>
      </w:r>
      <w:r w:rsidR="00A657A1">
        <w:rPr>
          <w:rFonts w:ascii="Times New Roman" w:hAnsi="Times New Roman" w:cs="Times New Roman"/>
          <w:sz w:val="24"/>
          <w:szCs w:val="24"/>
          <w:lang w:val="en-US"/>
        </w:rPr>
        <w:t>too that</w:t>
      </w:r>
      <w:r w:rsidR="00405893">
        <w:rPr>
          <w:rFonts w:ascii="Times New Roman" w:hAnsi="Times New Roman" w:cs="Times New Roman"/>
          <w:sz w:val="24"/>
          <w:szCs w:val="24"/>
          <w:lang w:val="en-US"/>
        </w:rPr>
        <w:t xml:space="preserve"> he once lodged </w:t>
      </w:r>
      <w:r w:rsidR="00A657A1">
        <w:rPr>
          <w:rFonts w:ascii="Times New Roman" w:hAnsi="Times New Roman" w:cs="Times New Roman"/>
          <w:sz w:val="24"/>
          <w:szCs w:val="24"/>
          <w:lang w:val="en-US"/>
        </w:rPr>
        <w:t xml:space="preserve">a </w:t>
      </w:r>
      <w:r w:rsidR="009B55B5">
        <w:rPr>
          <w:rFonts w:ascii="Times New Roman" w:hAnsi="Times New Roman" w:cs="Times New Roman"/>
          <w:sz w:val="24"/>
          <w:szCs w:val="24"/>
          <w:lang w:val="en-US"/>
        </w:rPr>
        <w:t>claim with</w:t>
      </w:r>
      <w:r w:rsidR="00405893">
        <w:rPr>
          <w:rFonts w:ascii="Times New Roman" w:hAnsi="Times New Roman" w:cs="Times New Roman"/>
          <w:sz w:val="24"/>
          <w:szCs w:val="24"/>
          <w:lang w:val="en-US"/>
        </w:rPr>
        <w:t xml:space="preserve"> the Labour Court </w:t>
      </w:r>
      <w:r w:rsidR="009B55B5">
        <w:rPr>
          <w:rFonts w:ascii="Times New Roman" w:hAnsi="Times New Roman" w:cs="Times New Roman"/>
          <w:sz w:val="24"/>
          <w:szCs w:val="24"/>
          <w:lang w:val="en-US"/>
        </w:rPr>
        <w:t>as an</w:t>
      </w:r>
      <w:r w:rsidR="00405893">
        <w:rPr>
          <w:rFonts w:ascii="Times New Roman" w:hAnsi="Times New Roman" w:cs="Times New Roman"/>
          <w:sz w:val="24"/>
          <w:szCs w:val="24"/>
          <w:lang w:val="en-US"/>
        </w:rPr>
        <w:t xml:space="preserve"> employee of the respondent. </w:t>
      </w:r>
    </w:p>
    <w:p w14:paraId="7A2BBC32" w14:textId="69733357" w:rsidR="00405893" w:rsidRDefault="00405893"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as the donation is for one undivided piece of land </w:t>
      </w:r>
      <w:r w:rsidR="00A657A1">
        <w:rPr>
          <w:rFonts w:ascii="Times New Roman" w:hAnsi="Times New Roman" w:cs="Times New Roman"/>
          <w:sz w:val="24"/>
          <w:szCs w:val="24"/>
          <w:lang w:val="en-US"/>
        </w:rPr>
        <w:t>and there</w:t>
      </w:r>
      <w:r>
        <w:rPr>
          <w:rFonts w:ascii="Times New Roman" w:hAnsi="Times New Roman" w:cs="Times New Roman"/>
          <w:sz w:val="24"/>
          <w:szCs w:val="24"/>
          <w:lang w:val="en-US"/>
        </w:rPr>
        <w:t xml:space="preserve"> are 854 applicants, </w:t>
      </w:r>
      <w:r w:rsidR="00A657A1">
        <w:rPr>
          <w:rFonts w:ascii="Times New Roman" w:hAnsi="Times New Roman" w:cs="Times New Roman"/>
          <w:sz w:val="24"/>
          <w:szCs w:val="24"/>
          <w:lang w:val="en-US"/>
        </w:rPr>
        <w:t>there was</w:t>
      </w:r>
      <w:r>
        <w:rPr>
          <w:rFonts w:ascii="Times New Roman" w:hAnsi="Times New Roman" w:cs="Times New Roman"/>
          <w:sz w:val="24"/>
          <w:szCs w:val="24"/>
          <w:lang w:val="en-US"/>
        </w:rPr>
        <w:t xml:space="preserve"> bound to be a </w:t>
      </w:r>
      <w:r w:rsidR="00A657A1">
        <w:rPr>
          <w:rFonts w:ascii="Times New Roman" w:hAnsi="Times New Roman" w:cs="Times New Roman"/>
          <w:sz w:val="24"/>
          <w:szCs w:val="24"/>
          <w:lang w:val="en-US"/>
        </w:rPr>
        <w:t>dispute as</w:t>
      </w:r>
      <w:r>
        <w:rPr>
          <w:rFonts w:ascii="Times New Roman" w:hAnsi="Times New Roman" w:cs="Times New Roman"/>
          <w:sz w:val="24"/>
          <w:szCs w:val="24"/>
          <w:lang w:val="en-US"/>
        </w:rPr>
        <w:t xml:space="preserve"> to which applicant </w:t>
      </w:r>
      <w:r w:rsidR="00A657A1">
        <w:rPr>
          <w:rFonts w:ascii="Times New Roman" w:hAnsi="Times New Roman" w:cs="Times New Roman"/>
          <w:sz w:val="24"/>
          <w:szCs w:val="24"/>
          <w:lang w:val="en-US"/>
        </w:rPr>
        <w:t>owns which</w:t>
      </w:r>
      <w:r>
        <w:rPr>
          <w:rFonts w:ascii="Times New Roman" w:hAnsi="Times New Roman" w:cs="Times New Roman"/>
          <w:sz w:val="24"/>
          <w:szCs w:val="24"/>
          <w:lang w:val="en-US"/>
        </w:rPr>
        <w:t xml:space="preserve"> land </w:t>
      </w:r>
      <w:r w:rsidR="00F85DC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the extent </w:t>
      </w:r>
      <w:r w:rsidR="00A657A1">
        <w:rPr>
          <w:rFonts w:ascii="Times New Roman" w:hAnsi="Times New Roman" w:cs="Times New Roman"/>
          <w:sz w:val="24"/>
          <w:szCs w:val="24"/>
          <w:lang w:val="en-US"/>
        </w:rPr>
        <w:t>of such</w:t>
      </w:r>
      <w:r>
        <w:rPr>
          <w:rFonts w:ascii="Times New Roman" w:hAnsi="Times New Roman" w:cs="Times New Roman"/>
          <w:sz w:val="24"/>
          <w:szCs w:val="24"/>
          <w:lang w:val="en-US"/>
        </w:rPr>
        <w:t xml:space="preserve">. This cannot be resolved </w:t>
      </w:r>
      <w:r w:rsidR="00A657A1">
        <w:rPr>
          <w:rFonts w:ascii="Times New Roman" w:hAnsi="Times New Roman" w:cs="Times New Roman"/>
          <w:sz w:val="24"/>
          <w:szCs w:val="24"/>
          <w:lang w:val="en-US"/>
        </w:rPr>
        <w:t>on the</w:t>
      </w:r>
      <w:r>
        <w:rPr>
          <w:rFonts w:ascii="Times New Roman" w:hAnsi="Times New Roman" w:cs="Times New Roman"/>
          <w:sz w:val="24"/>
          <w:szCs w:val="24"/>
          <w:lang w:val="en-US"/>
        </w:rPr>
        <w:t xml:space="preserve"> papers. The terms and conditions which</w:t>
      </w:r>
      <w:r w:rsidR="00F85DC1">
        <w:rPr>
          <w:rFonts w:ascii="Times New Roman" w:hAnsi="Times New Roman" w:cs="Times New Roman"/>
          <w:sz w:val="24"/>
          <w:szCs w:val="24"/>
          <w:lang w:val="en-US"/>
        </w:rPr>
        <w:t xml:space="preserve"> were</w:t>
      </w:r>
      <w:r>
        <w:rPr>
          <w:rFonts w:ascii="Times New Roman" w:hAnsi="Times New Roman" w:cs="Times New Roman"/>
          <w:sz w:val="24"/>
          <w:szCs w:val="24"/>
          <w:lang w:val="en-US"/>
        </w:rPr>
        <w:t xml:space="preserve"> to </w:t>
      </w:r>
      <w:r w:rsidR="00A657A1">
        <w:rPr>
          <w:rFonts w:ascii="Times New Roman" w:hAnsi="Times New Roman" w:cs="Times New Roman"/>
          <w:sz w:val="24"/>
          <w:szCs w:val="24"/>
          <w:lang w:val="en-US"/>
        </w:rPr>
        <w:t>be agreed</w:t>
      </w:r>
      <w:r>
        <w:rPr>
          <w:rFonts w:ascii="Times New Roman" w:hAnsi="Times New Roman" w:cs="Times New Roman"/>
          <w:sz w:val="24"/>
          <w:szCs w:val="24"/>
          <w:lang w:val="en-US"/>
        </w:rPr>
        <w:t xml:space="preserve"> as per the offer are also unclear.  </w:t>
      </w:r>
    </w:p>
    <w:p w14:paraId="5766A267" w14:textId="6118B7D4" w:rsidR="0060456D" w:rsidRDefault="00405893" w:rsidP="00A60A2A">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circumstances of this </w:t>
      </w:r>
      <w:r w:rsidR="00A657A1">
        <w:rPr>
          <w:rFonts w:ascii="Times New Roman" w:hAnsi="Times New Roman" w:cs="Times New Roman"/>
          <w:sz w:val="24"/>
          <w:szCs w:val="24"/>
          <w:lang w:val="en-US"/>
        </w:rPr>
        <w:t>case,</w:t>
      </w:r>
      <w:r>
        <w:rPr>
          <w:rFonts w:ascii="Times New Roman" w:hAnsi="Times New Roman" w:cs="Times New Roman"/>
          <w:sz w:val="24"/>
          <w:szCs w:val="24"/>
          <w:lang w:val="en-US"/>
        </w:rPr>
        <w:t xml:space="preserve"> I am inclined to take the approach commended by MC </w:t>
      </w:r>
      <w:r w:rsidRPr="00405893">
        <w:rPr>
          <w:rFonts w:ascii="Times New Roman" w:hAnsi="Times New Roman" w:cs="Times New Roman"/>
          <w:smallCaps/>
          <w:sz w:val="24"/>
          <w:szCs w:val="24"/>
          <w:lang w:val="en-US"/>
        </w:rPr>
        <w:t>nally</w:t>
      </w:r>
      <w:r>
        <w:rPr>
          <w:rFonts w:ascii="Times New Roman" w:hAnsi="Times New Roman" w:cs="Times New Roman"/>
          <w:sz w:val="24"/>
          <w:szCs w:val="24"/>
          <w:lang w:val="en-US"/>
        </w:rPr>
        <w:t xml:space="preserve"> J (as he then </w:t>
      </w:r>
      <w:r w:rsidR="00A657A1">
        <w:rPr>
          <w:rFonts w:ascii="Times New Roman" w:hAnsi="Times New Roman" w:cs="Times New Roman"/>
          <w:sz w:val="24"/>
          <w:szCs w:val="24"/>
          <w:lang w:val="en-US"/>
        </w:rPr>
        <w:t>was)</w:t>
      </w:r>
      <w:r>
        <w:rPr>
          <w:rFonts w:ascii="Times New Roman" w:hAnsi="Times New Roman" w:cs="Times New Roman"/>
          <w:sz w:val="24"/>
          <w:szCs w:val="24"/>
          <w:lang w:val="en-US"/>
        </w:rPr>
        <w:t xml:space="preserve"> in </w:t>
      </w:r>
      <w:r w:rsidRPr="00405893">
        <w:rPr>
          <w:rFonts w:ascii="Times New Roman" w:hAnsi="Times New Roman" w:cs="Times New Roman"/>
          <w:i/>
          <w:iCs/>
          <w:sz w:val="24"/>
          <w:szCs w:val="24"/>
          <w:lang w:val="en-US"/>
        </w:rPr>
        <w:t>Masukusa</w:t>
      </w:r>
      <w:r>
        <w:rPr>
          <w:rFonts w:ascii="Times New Roman" w:hAnsi="Times New Roman" w:cs="Times New Roman"/>
          <w:sz w:val="24"/>
          <w:szCs w:val="24"/>
          <w:lang w:val="en-US"/>
        </w:rPr>
        <w:t xml:space="preserve"> v </w:t>
      </w:r>
      <w:r w:rsidRPr="00405893">
        <w:rPr>
          <w:rFonts w:ascii="Times New Roman" w:hAnsi="Times New Roman" w:cs="Times New Roman"/>
          <w:i/>
          <w:iCs/>
          <w:sz w:val="24"/>
          <w:szCs w:val="24"/>
          <w:lang w:val="en-US"/>
        </w:rPr>
        <w:t>National Foods Ltd &amp; Anor Supra</w:t>
      </w:r>
      <w:r>
        <w:rPr>
          <w:rFonts w:ascii="Times New Roman" w:hAnsi="Times New Roman" w:cs="Times New Roman"/>
          <w:sz w:val="24"/>
          <w:szCs w:val="24"/>
          <w:lang w:val="en-US"/>
        </w:rPr>
        <w:t xml:space="preserve"> wherein he referred to the dictum of </w:t>
      </w:r>
      <w:r w:rsidRPr="00405893">
        <w:rPr>
          <w:rFonts w:ascii="Times New Roman" w:hAnsi="Times New Roman" w:cs="Times New Roman"/>
          <w:smallCaps/>
          <w:sz w:val="24"/>
          <w:szCs w:val="24"/>
          <w:lang w:val="en-US"/>
        </w:rPr>
        <w:t>miller</w:t>
      </w:r>
      <w:r>
        <w:rPr>
          <w:rFonts w:ascii="Times New Roman" w:hAnsi="Times New Roman" w:cs="Times New Roman"/>
          <w:sz w:val="24"/>
          <w:szCs w:val="24"/>
          <w:lang w:val="en-US"/>
        </w:rPr>
        <w:t xml:space="preserve"> </w:t>
      </w:r>
      <w:r w:rsidR="00A657A1">
        <w:rPr>
          <w:rFonts w:ascii="Times New Roman" w:hAnsi="Times New Roman" w:cs="Times New Roman"/>
          <w:sz w:val="24"/>
          <w:szCs w:val="24"/>
          <w:lang w:val="en-US"/>
        </w:rPr>
        <w:t>JA in</w:t>
      </w:r>
      <w:r>
        <w:rPr>
          <w:rFonts w:ascii="Times New Roman" w:hAnsi="Times New Roman" w:cs="Times New Roman"/>
          <w:sz w:val="24"/>
          <w:szCs w:val="24"/>
          <w:lang w:val="en-US"/>
        </w:rPr>
        <w:t xml:space="preserve"> </w:t>
      </w:r>
      <w:r w:rsidRPr="00F85DC1">
        <w:rPr>
          <w:rFonts w:ascii="Times New Roman" w:hAnsi="Times New Roman" w:cs="Times New Roman"/>
          <w:i/>
          <w:iCs/>
          <w:sz w:val="24"/>
          <w:szCs w:val="24"/>
          <w:lang w:val="en-US"/>
        </w:rPr>
        <w:t>Tama</w:t>
      </w:r>
      <w:r w:rsidR="00F85DC1" w:rsidRPr="00F85DC1">
        <w:rPr>
          <w:rFonts w:ascii="Times New Roman" w:hAnsi="Times New Roman" w:cs="Times New Roman"/>
          <w:i/>
          <w:iCs/>
          <w:sz w:val="24"/>
          <w:szCs w:val="24"/>
          <w:lang w:val="en-US"/>
        </w:rPr>
        <w:t>ri</w:t>
      </w:r>
      <w:r w:rsidRPr="00F85DC1">
        <w:rPr>
          <w:rFonts w:ascii="Times New Roman" w:hAnsi="Times New Roman" w:cs="Times New Roman"/>
          <w:i/>
          <w:iCs/>
          <w:sz w:val="24"/>
          <w:szCs w:val="24"/>
          <w:lang w:val="en-US"/>
        </w:rPr>
        <w:t xml:space="preserve">llo </w:t>
      </w:r>
      <w:r w:rsidR="00A657A1" w:rsidRPr="00F85DC1">
        <w:rPr>
          <w:rFonts w:ascii="Times New Roman" w:hAnsi="Times New Roman" w:cs="Times New Roman"/>
          <w:i/>
          <w:iCs/>
          <w:sz w:val="24"/>
          <w:szCs w:val="24"/>
          <w:lang w:val="en-US"/>
        </w:rPr>
        <w:t>(Pvt</w:t>
      </w:r>
      <w:r w:rsidRPr="00F85DC1">
        <w:rPr>
          <w:rFonts w:ascii="Times New Roman" w:hAnsi="Times New Roman" w:cs="Times New Roman"/>
          <w:i/>
          <w:iCs/>
          <w:sz w:val="24"/>
          <w:szCs w:val="24"/>
          <w:lang w:val="en-US"/>
        </w:rPr>
        <w:t xml:space="preserve">) Ltd </w:t>
      </w:r>
      <w:r w:rsidR="00F85DC1">
        <w:rPr>
          <w:rFonts w:ascii="Times New Roman" w:hAnsi="Times New Roman" w:cs="Times New Roman"/>
          <w:i/>
          <w:iCs/>
          <w:sz w:val="24"/>
          <w:szCs w:val="24"/>
          <w:lang w:val="en-US"/>
        </w:rPr>
        <w:t xml:space="preserve"> v </w:t>
      </w:r>
      <w:r w:rsidRPr="00F85DC1">
        <w:rPr>
          <w:rFonts w:ascii="Times New Roman" w:hAnsi="Times New Roman" w:cs="Times New Roman"/>
          <w:i/>
          <w:iCs/>
          <w:sz w:val="24"/>
          <w:szCs w:val="24"/>
          <w:lang w:val="en-US"/>
        </w:rPr>
        <w:t>B Aitken Pty Ltd</w:t>
      </w:r>
      <w:r>
        <w:rPr>
          <w:rFonts w:ascii="Times New Roman" w:hAnsi="Times New Roman" w:cs="Times New Roman"/>
          <w:sz w:val="24"/>
          <w:szCs w:val="24"/>
          <w:lang w:val="en-US"/>
        </w:rPr>
        <w:t xml:space="preserve"> 1982(1) SA 398 @ 430 G-H</w:t>
      </w:r>
      <w:r w:rsidR="0060456D">
        <w:rPr>
          <w:rFonts w:ascii="Times New Roman" w:hAnsi="Times New Roman" w:cs="Times New Roman"/>
          <w:sz w:val="24"/>
          <w:szCs w:val="24"/>
          <w:lang w:val="en-US"/>
        </w:rPr>
        <w:t>.</w:t>
      </w:r>
    </w:p>
    <w:p w14:paraId="6F66A51F" w14:textId="676969A2" w:rsidR="005541E8" w:rsidRDefault="00A657A1" w:rsidP="00A60A2A">
      <w:pPr>
        <w:spacing w:after="0" w:line="240" w:lineRule="auto"/>
        <w:ind w:left="360"/>
        <w:jc w:val="both"/>
        <w:rPr>
          <w:rFonts w:ascii="Times New Roman" w:hAnsi="Times New Roman" w:cs="Times New Roman"/>
          <w:lang w:val="en-US"/>
        </w:rPr>
      </w:pPr>
      <w:r w:rsidRPr="0060456D">
        <w:rPr>
          <w:rFonts w:ascii="Times New Roman" w:hAnsi="Times New Roman" w:cs="Times New Roman"/>
          <w:lang w:val="en-US"/>
        </w:rPr>
        <w:t>“a</w:t>
      </w:r>
      <w:r w:rsidR="0060456D" w:rsidRPr="0060456D">
        <w:rPr>
          <w:rFonts w:ascii="Times New Roman" w:hAnsi="Times New Roman" w:cs="Times New Roman"/>
          <w:lang w:val="en-US"/>
        </w:rPr>
        <w:t xml:space="preserve"> litigant is entitled to seek relief by way of Notice </w:t>
      </w:r>
      <w:r w:rsidRPr="0060456D">
        <w:rPr>
          <w:rFonts w:ascii="Times New Roman" w:hAnsi="Times New Roman" w:cs="Times New Roman"/>
          <w:lang w:val="en-US"/>
        </w:rPr>
        <w:t>of Motion</w:t>
      </w:r>
      <w:r w:rsidR="0060456D" w:rsidRPr="0060456D">
        <w:rPr>
          <w:rFonts w:ascii="Times New Roman" w:hAnsi="Times New Roman" w:cs="Times New Roman"/>
          <w:lang w:val="en-US"/>
        </w:rPr>
        <w:t xml:space="preserve">. If he has reason to </w:t>
      </w:r>
      <w:r w:rsidRPr="0060456D">
        <w:rPr>
          <w:rFonts w:ascii="Times New Roman" w:hAnsi="Times New Roman" w:cs="Times New Roman"/>
          <w:lang w:val="en-US"/>
        </w:rPr>
        <w:t>believe that</w:t>
      </w:r>
      <w:r w:rsidR="0060456D" w:rsidRPr="0060456D">
        <w:rPr>
          <w:rFonts w:ascii="Times New Roman" w:hAnsi="Times New Roman" w:cs="Times New Roman"/>
          <w:lang w:val="en-US"/>
        </w:rPr>
        <w:t xml:space="preserve"> facts essential to the success of his claim will probably be </w:t>
      </w:r>
      <w:r w:rsidRPr="0060456D">
        <w:rPr>
          <w:rFonts w:ascii="Times New Roman" w:hAnsi="Times New Roman" w:cs="Times New Roman"/>
          <w:lang w:val="en-US"/>
        </w:rPr>
        <w:t>disputed,</w:t>
      </w:r>
      <w:r w:rsidR="0060456D" w:rsidRPr="0060456D">
        <w:rPr>
          <w:rFonts w:ascii="Times New Roman" w:hAnsi="Times New Roman" w:cs="Times New Roman"/>
          <w:lang w:val="en-US"/>
        </w:rPr>
        <w:t xml:space="preserve"> he chooses </w:t>
      </w:r>
      <w:r w:rsidRPr="0060456D">
        <w:rPr>
          <w:rFonts w:ascii="Times New Roman" w:hAnsi="Times New Roman" w:cs="Times New Roman"/>
          <w:lang w:val="en-US"/>
        </w:rPr>
        <w:t>that procedural</w:t>
      </w:r>
      <w:r w:rsidR="0060456D" w:rsidRPr="0060456D">
        <w:rPr>
          <w:rFonts w:ascii="Times New Roman" w:hAnsi="Times New Roman" w:cs="Times New Roman"/>
          <w:lang w:val="en-US"/>
        </w:rPr>
        <w:t xml:space="preserve"> form at his </w:t>
      </w:r>
      <w:r w:rsidR="00F85DC1" w:rsidRPr="0060456D">
        <w:rPr>
          <w:rFonts w:ascii="Times New Roman" w:hAnsi="Times New Roman" w:cs="Times New Roman"/>
          <w:lang w:val="en-US"/>
        </w:rPr>
        <w:t>peril</w:t>
      </w:r>
      <w:r w:rsidR="0060456D" w:rsidRPr="0060456D">
        <w:rPr>
          <w:rFonts w:ascii="Times New Roman" w:hAnsi="Times New Roman" w:cs="Times New Roman"/>
          <w:lang w:val="en-US"/>
        </w:rPr>
        <w:t xml:space="preserve">, for </w:t>
      </w:r>
      <w:r w:rsidRPr="0060456D">
        <w:rPr>
          <w:rFonts w:ascii="Times New Roman" w:hAnsi="Times New Roman" w:cs="Times New Roman"/>
          <w:lang w:val="en-US"/>
        </w:rPr>
        <w:t>the court</w:t>
      </w:r>
      <w:r w:rsidR="0060456D" w:rsidRPr="0060456D">
        <w:rPr>
          <w:rFonts w:ascii="Times New Roman" w:hAnsi="Times New Roman" w:cs="Times New Roman"/>
          <w:lang w:val="en-US"/>
        </w:rPr>
        <w:t xml:space="preserve"> in the exercise of its </w:t>
      </w:r>
      <w:r w:rsidR="00F85DC1" w:rsidRPr="0060456D">
        <w:rPr>
          <w:rFonts w:ascii="Times New Roman" w:hAnsi="Times New Roman" w:cs="Times New Roman"/>
          <w:lang w:val="en-US"/>
        </w:rPr>
        <w:t>discretion</w:t>
      </w:r>
      <w:r w:rsidRPr="0060456D">
        <w:rPr>
          <w:rFonts w:ascii="Times New Roman" w:hAnsi="Times New Roman" w:cs="Times New Roman"/>
          <w:lang w:val="en-US"/>
        </w:rPr>
        <w:t>, might</w:t>
      </w:r>
      <w:r w:rsidR="0060456D" w:rsidRPr="0060456D">
        <w:rPr>
          <w:rFonts w:ascii="Times New Roman" w:hAnsi="Times New Roman" w:cs="Times New Roman"/>
          <w:lang w:val="en-US"/>
        </w:rPr>
        <w:t xml:space="preserve"> decide neither to </w:t>
      </w:r>
      <w:r w:rsidRPr="0060456D">
        <w:rPr>
          <w:rFonts w:ascii="Times New Roman" w:hAnsi="Times New Roman" w:cs="Times New Roman"/>
          <w:lang w:val="en-US"/>
        </w:rPr>
        <w:t>refer the</w:t>
      </w:r>
      <w:r w:rsidR="0060456D" w:rsidRPr="0060456D">
        <w:rPr>
          <w:rFonts w:ascii="Times New Roman" w:hAnsi="Times New Roman" w:cs="Times New Roman"/>
          <w:lang w:val="en-US"/>
        </w:rPr>
        <w:t xml:space="preserve"> matter for trial nor to </w:t>
      </w:r>
      <w:r w:rsidRPr="0060456D">
        <w:rPr>
          <w:rFonts w:ascii="Times New Roman" w:hAnsi="Times New Roman" w:cs="Times New Roman"/>
          <w:lang w:val="en-US"/>
        </w:rPr>
        <w:t>direct that</w:t>
      </w:r>
      <w:r w:rsidR="0060456D" w:rsidRPr="0060456D">
        <w:rPr>
          <w:rFonts w:ascii="Times New Roman" w:hAnsi="Times New Roman" w:cs="Times New Roman"/>
          <w:lang w:val="en-US"/>
        </w:rPr>
        <w:t xml:space="preserve"> oral evidence on </w:t>
      </w:r>
      <w:r w:rsidRPr="0060456D">
        <w:rPr>
          <w:rFonts w:ascii="Times New Roman" w:hAnsi="Times New Roman" w:cs="Times New Roman"/>
          <w:lang w:val="en-US"/>
        </w:rPr>
        <w:t>the disputed facts</w:t>
      </w:r>
      <w:r w:rsidR="0060456D" w:rsidRPr="0060456D">
        <w:rPr>
          <w:rFonts w:ascii="Times New Roman" w:hAnsi="Times New Roman" w:cs="Times New Roman"/>
          <w:lang w:val="en-US"/>
        </w:rPr>
        <w:t xml:space="preserve"> be placed before it, but </w:t>
      </w:r>
      <w:r w:rsidRPr="0060456D">
        <w:rPr>
          <w:rFonts w:ascii="Times New Roman" w:hAnsi="Times New Roman" w:cs="Times New Roman"/>
          <w:lang w:val="en-US"/>
        </w:rPr>
        <w:t>to dismiss</w:t>
      </w:r>
      <w:r w:rsidR="0060456D" w:rsidRPr="0060456D">
        <w:rPr>
          <w:rFonts w:ascii="Times New Roman" w:hAnsi="Times New Roman" w:cs="Times New Roman"/>
          <w:lang w:val="en-US"/>
        </w:rPr>
        <w:t xml:space="preserve"> the application.”</w:t>
      </w:r>
    </w:p>
    <w:p w14:paraId="30BC64A1" w14:textId="77777777" w:rsidR="001C09E9" w:rsidRDefault="001C09E9" w:rsidP="00A60A2A">
      <w:pPr>
        <w:spacing w:after="0" w:line="240" w:lineRule="auto"/>
        <w:ind w:left="360"/>
        <w:jc w:val="both"/>
        <w:rPr>
          <w:rFonts w:ascii="Times New Roman" w:hAnsi="Times New Roman" w:cs="Times New Roman"/>
          <w:lang w:val="en-US"/>
        </w:rPr>
      </w:pPr>
    </w:p>
    <w:p w14:paraId="338F2161" w14:textId="41F2C1D1" w:rsidR="001C09E9" w:rsidRDefault="00A657A1" w:rsidP="00A60A2A">
      <w:pPr>
        <w:spacing w:after="0" w:line="240" w:lineRule="auto"/>
        <w:jc w:val="both"/>
        <w:rPr>
          <w:rFonts w:ascii="Times New Roman" w:hAnsi="Times New Roman" w:cs="Times New Roman"/>
          <w:sz w:val="24"/>
          <w:szCs w:val="24"/>
          <w:lang w:val="en-US"/>
        </w:rPr>
      </w:pPr>
      <w:r w:rsidRPr="001C09E9">
        <w:rPr>
          <w:rFonts w:ascii="Times New Roman" w:hAnsi="Times New Roman" w:cs="Times New Roman"/>
          <w:sz w:val="24"/>
          <w:szCs w:val="24"/>
          <w:lang w:val="en-US"/>
        </w:rPr>
        <w:t xml:space="preserve">In </w:t>
      </w:r>
      <w:r>
        <w:rPr>
          <w:rFonts w:ascii="Times New Roman" w:hAnsi="Times New Roman" w:cs="Times New Roman"/>
          <w:sz w:val="24"/>
          <w:szCs w:val="24"/>
          <w:lang w:val="en-US"/>
        </w:rPr>
        <w:t>this</w:t>
      </w:r>
      <w:r w:rsidR="001C09E9">
        <w:rPr>
          <w:rFonts w:ascii="Times New Roman" w:hAnsi="Times New Roman" w:cs="Times New Roman"/>
          <w:sz w:val="24"/>
          <w:szCs w:val="24"/>
          <w:lang w:val="en-US"/>
        </w:rPr>
        <w:t xml:space="preserve"> matter I elect </w:t>
      </w:r>
      <w:r>
        <w:rPr>
          <w:rFonts w:ascii="Times New Roman" w:hAnsi="Times New Roman" w:cs="Times New Roman"/>
          <w:sz w:val="24"/>
          <w:szCs w:val="24"/>
          <w:lang w:val="en-US"/>
        </w:rPr>
        <w:t>to dismiss</w:t>
      </w:r>
      <w:r w:rsidR="001C09E9">
        <w:rPr>
          <w:rFonts w:ascii="Times New Roman" w:hAnsi="Times New Roman" w:cs="Times New Roman"/>
          <w:sz w:val="24"/>
          <w:szCs w:val="24"/>
          <w:lang w:val="en-US"/>
        </w:rPr>
        <w:t xml:space="preserve"> the matter </w:t>
      </w:r>
      <w:r>
        <w:rPr>
          <w:rFonts w:ascii="Times New Roman" w:hAnsi="Times New Roman" w:cs="Times New Roman"/>
          <w:sz w:val="24"/>
          <w:szCs w:val="24"/>
          <w:lang w:val="en-US"/>
        </w:rPr>
        <w:t>with costs</w:t>
      </w:r>
    </w:p>
    <w:p w14:paraId="451D3D9D" w14:textId="77777777" w:rsidR="001C09E9" w:rsidRDefault="001C09E9" w:rsidP="00A60A2A">
      <w:pPr>
        <w:spacing w:after="0" w:line="240" w:lineRule="auto"/>
        <w:jc w:val="both"/>
        <w:rPr>
          <w:rFonts w:ascii="Times New Roman" w:hAnsi="Times New Roman" w:cs="Times New Roman"/>
          <w:sz w:val="24"/>
          <w:szCs w:val="24"/>
          <w:lang w:val="en-US"/>
        </w:rPr>
      </w:pPr>
    </w:p>
    <w:p w14:paraId="07DC7C68" w14:textId="77777777" w:rsidR="001C09E9" w:rsidRPr="00235F72" w:rsidRDefault="001C09E9" w:rsidP="00A60A2A">
      <w:pPr>
        <w:spacing w:after="0" w:line="360" w:lineRule="auto"/>
        <w:jc w:val="both"/>
        <w:rPr>
          <w:rFonts w:ascii="Times New Roman" w:hAnsi="Times New Roman" w:cs="Times New Roman"/>
          <w:b/>
          <w:bCs/>
          <w:sz w:val="24"/>
          <w:szCs w:val="24"/>
          <w:lang w:val="en-US"/>
        </w:rPr>
      </w:pPr>
      <w:r w:rsidRPr="00235F72">
        <w:rPr>
          <w:rFonts w:ascii="Times New Roman" w:hAnsi="Times New Roman" w:cs="Times New Roman"/>
          <w:b/>
          <w:bCs/>
          <w:sz w:val="24"/>
          <w:szCs w:val="24"/>
          <w:lang w:val="en-US"/>
        </w:rPr>
        <w:t xml:space="preserve">Disposition </w:t>
      </w:r>
    </w:p>
    <w:p w14:paraId="3C0BDB48" w14:textId="65A9B548" w:rsidR="001C09E9" w:rsidRDefault="001C09E9" w:rsidP="00235F7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 </w:t>
      </w:r>
      <w:r w:rsidR="00A657A1">
        <w:rPr>
          <w:rFonts w:ascii="Times New Roman" w:hAnsi="Times New Roman" w:cs="Times New Roman"/>
          <w:sz w:val="24"/>
          <w:szCs w:val="24"/>
          <w:lang w:val="en-US"/>
        </w:rPr>
        <w:t>declined to</w:t>
      </w:r>
      <w:r>
        <w:rPr>
          <w:rFonts w:ascii="Times New Roman" w:hAnsi="Times New Roman" w:cs="Times New Roman"/>
          <w:sz w:val="24"/>
          <w:szCs w:val="24"/>
          <w:lang w:val="en-US"/>
        </w:rPr>
        <w:t xml:space="preserve"> admit the </w:t>
      </w:r>
      <w:r w:rsidR="00A657A1">
        <w:rPr>
          <w:rFonts w:ascii="Times New Roman" w:hAnsi="Times New Roman" w:cs="Times New Roman"/>
          <w:sz w:val="24"/>
          <w:szCs w:val="24"/>
          <w:lang w:val="en-US"/>
        </w:rPr>
        <w:t>supplementary affidavit</w:t>
      </w:r>
      <w:r>
        <w:rPr>
          <w:rFonts w:ascii="Times New Roman" w:hAnsi="Times New Roman" w:cs="Times New Roman"/>
          <w:sz w:val="24"/>
          <w:szCs w:val="24"/>
          <w:lang w:val="en-US"/>
        </w:rPr>
        <w:t xml:space="preserve"> </w:t>
      </w:r>
      <w:r w:rsidR="00A657A1">
        <w:rPr>
          <w:rFonts w:ascii="Times New Roman" w:hAnsi="Times New Roman" w:cs="Times New Roman"/>
          <w:sz w:val="24"/>
          <w:szCs w:val="24"/>
          <w:lang w:val="en-US"/>
        </w:rPr>
        <w:t>of Joseph</w:t>
      </w:r>
      <w:r>
        <w:rPr>
          <w:rFonts w:ascii="Times New Roman" w:hAnsi="Times New Roman" w:cs="Times New Roman"/>
          <w:sz w:val="24"/>
          <w:szCs w:val="24"/>
          <w:lang w:val="en-US"/>
        </w:rPr>
        <w:t xml:space="preserve"> Zvirevo, one of </w:t>
      </w:r>
      <w:r w:rsidR="00A657A1">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joined to the proceedings.</w:t>
      </w:r>
    </w:p>
    <w:p w14:paraId="3DDFAA7E" w14:textId="183E9198" w:rsidR="001C09E9" w:rsidRDefault="001C09E9"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On whether the deponent to </w:t>
      </w:r>
      <w:r w:rsidR="00A657A1">
        <w:rPr>
          <w:rFonts w:ascii="Times New Roman" w:hAnsi="Times New Roman" w:cs="Times New Roman"/>
          <w:sz w:val="24"/>
          <w:szCs w:val="24"/>
          <w:lang w:val="en-US"/>
        </w:rPr>
        <w:t>the respondent’s</w:t>
      </w:r>
      <w:r>
        <w:rPr>
          <w:rFonts w:ascii="Times New Roman" w:hAnsi="Times New Roman" w:cs="Times New Roman"/>
          <w:sz w:val="24"/>
          <w:szCs w:val="24"/>
          <w:lang w:val="en-US"/>
        </w:rPr>
        <w:t xml:space="preserve"> affidavit was properly before the court, I found </w:t>
      </w:r>
      <w:r w:rsidR="00A657A1">
        <w:rPr>
          <w:rFonts w:ascii="Times New Roman" w:hAnsi="Times New Roman" w:cs="Times New Roman"/>
          <w:sz w:val="24"/>
          <w:szCs w:val="24"/>
          <w:lang w:val="en-US"/>
        </w:rPr>
        <w:t>that indeed</w:t>
      </w:r>
      <w:r>
        <w:rPr>
          <w:rFonts w:ascii="Times New Roman" w:hAnsi="Times New Roman" w:cs="Times New Roman"/>
          <w:sz w:val="24"/>
          <w:szCs w:val="24"/>
          <w:lang w:val="en-US"/>
        </w:rPr>
        <w:t xml:space="preserve"> he was</w:t>
      </w:r>
      <w:r w:rsidR="00235F72">
        <w:rPr>
          <w:rFonts w:ascii="Times New Roman" w:hAnsi="Times New Roman" w:cs="Times New Roman"/>
          <w:sz w:val="24"/>
          <w:szCs w:val="24"/>
          <w:lang w:val="en-US"/>
        </w:rPr>
        <w:t>,</w:t>
      </w:r>
      <w:r>
        <w:rPr>
          <w:rFonts w:ascii="Times New Roman" w:hAnsi="Times New Roman" w:cs="Times New Roman"/>
          <w:sz w:val="24"/>
          <w:szCs w:val="24"/>
          <w:lang w:val="en-US"/>
        </w:rPr>
        <w:t xml:space="preserve"> as a company resolution was produced </w:t>
      </w:r>
      <w:r w:rsidR="00A657A1">
        <w:rPr>
          <w:rFonts w:ascii="Times New Roman" w:hAnsi="Times New Roman" w:cs="Times New Roman"/>
          <w:sz w:val="24"/>
          <w:szCs w:val="24"/>
          <w:lang w:val="en-US"/>
        </w:rPr>
        <w:t>which authorized</w:t>
      </w:r>
      <w:r>
        <w:rPr>
          <w:rFonts w:ascii="Times New Roman" w:hAnsi="Times New Roman" w:cs="Times New Roman"/>
          <w:sz w:val="24"/>
          <w:szCs w:val="24"/>
          <w:lang w:val="en-US"/>
        </w:rPr>
        <w:t xml:space="preserve"> him to </w:t>
      </w:r>
      <w:r w:rsidR="00235F72">
        <w:rPr>
          <w:rFonts w:ascii="Times New Roman" w:hAnsi="Times New Roman" w:cs="Times New Roman"/>
          <w:sz w:val="24"/>
          <w:szCs w:val="24"/>
          <w:lang w:val="en-US"/>
        </w:rPr>
        <w:t>represent</w:t>
      </w:r>
      <w:r>
        <w:rPr>
          <w:rFonts w:ascii="Times New Roman" w:hAnsi="Times New Roman" w:cs="Times New Roman"/>
          <w:sz w:val="24"/>
          <w:szCs w:val="24"/>
          <w:lang w:val="en-US"/>
        </w:rPr>
        <w:t xml:space="preserve"> the company</w:t>
      </w:r>
      <w:r w:rsidR="00235F72">
        <w:rPr>
          <w:rFonts w:ascii="Times New Roman" w:hAnsi="Times New Roman" w:cs="Times New Roman"/>
          <w:sz w:val="24"/>
          <w:szCs w:val="24"/>
          <w:lang w:val="en-US"/>
        </w:rPr>
        <w:t xml:space="preserve"> in these proceedings</w:t>
      </w:r>
      <w:r>
        <w:rPr>
          <w:rFonts w:ascii="Times New Roman" w:hAnsi="Times New Roman" w:cs="Times New Roman"/>
          <w:sz w:val="24"/>
          <w:szCs w:val="24"/>
          <w:lang w:val="en-US"/>
        </w:rPr>
        <w:t>.</w:t>
      </w:r>
    </w:p>
    <w:p w14:paraId="283B7C65" w14:textId="6B294C38" w:rsidR="00A657A1" w:rsidRDefault="001C09E9"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upheld the points </w:t>
      </w:r>
      <w:r w:rsidRPr="001C09E9">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t>
      </w:r>
      <w:r w:rsidR="00A657A1">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applicants have no </w:t>
      </w:r>
      <w:r w:rsidRPr="001C09E9">
        <w:rPr>
          <w:rFonts w:ascii="Times New Roman" w:hAnsi="Times New Roman" w:cs="Times New Roman"/>
          <w:i/>
          <w:iCs/>
          <w:sz w:val="24"/>
          <w:szCs w:val="24"/>
          <w:lang w:val="en-US"/>
        </w:rPr>
        <w:t xml:space="preserve">locus </w:t>
      </w:r>
      <w:r w:rsidR="00A657A1" w:rsidRPr="001C09E9">
        <w:rPr>
          <w:rFonts w:ascii="Times New Roman" w:hAnsi="Times New Roman" w:cs="Times New Roman"/>
          <w:i/>
          <w:iCs/>
          <w:sz w:val="24"/>
          <w:szCs w:val="24"/>
          <w:lang w:val="en-US"/>
        </w:rPr>
        <w:t>standi</w:t>
      </w:r>
      <w:r w:rsidR="00A657A1">
        <w:rPr>
          <w:rFonts w:ascii="Times New Roman" w:hAnsi="Times New Roman" w:cs="Times New Roman"/>
          <w:i/>
          <w:iCs/>
          <w:sz w:val="24"/>
          <w:szCs w:val="24"/>
          <w:lang w:val="en-US"/>
        </w:rPr>
        <w:t xml:space="preserve"> </w:t>
      </w:r>
      <w:r w:rsidR="00A657A1">
        <w:rPr>
          <w:rFonts w:ascii="Times New Roman" w:hAnsi="Times New Roman" w:cs="Times New Roman"/>
          <w:sz w:val="24"/>
          <w:szCs w:val="24"/>
          <w:lang w:val="en-US"/>
        </w:rPr>
        <w:t>to</w:t>
      </w:r>
      <w:r>
        <w:rPr>
          <w:rFonts w:ascii="Times New Roman" w:hAnsi="Times New Roman" w:cs="Times New Roman"/>
          <w:sz w:val="24"/>
          <w:szCs w:val="24"/>
          <w:lang w:val="en-US"/>
        </w:rPr>
        <w:t xml:space="preserve"> bring these proceedings, that the claim has prescribed </w:t>
      </w:r>
      <w:r w:rsidR="00A657A1">
        <w:rPr>
          <w:rFonts w:ascii="Times New Roman" w:hAnsi="Times New Roman" w:cs="Times New Roman"/>
          <w:sz w:val="24"/>
          <w:szCs w:val="24"/>
          <w:lang w:val="en-US"/>
        </w:rPr>
        <w:t>and that</w:t>
      </w:r>
      <w:r>
        <w:rPr>
          <w:rFonts w:ascii="Times New Roman" w:hAnsi="Times New Roman" w:cs="Times New Roman"/>
          <w:sz w:val="24"/>
          <w:szCs w:val="24"/>
          <w:lang w:val="en-US"/>
        </w:rPr>
        <w:t xml:space="preserve"> there are material </w:t>
      </w:r>
      <w:r w:rsidR="00A657A1">
        <w:rPr>
          <w:rFonts w:ascii="Times New Roman" w:hAnsi="Times New Roman" w:cs="Times New Roman"/>
          <w:sz w:val="24"/>
          <w:szCs w:val="24"/>
          <w:lang w:val="en-US"/>
        </w:rPr>
        <w:t>disputes of</w:t>
      </w:r>
      <w:r>
        <w:rPr>
          <w:rFonts w:ascii="Times New Roman" w:hAnsi="Times New Roman" w:cs="Times New Roman"/>
          <w:sz w:val="24"/>
          <w:szCs w:val="24"/>
          <w:lang w:val="en-US"/>
        </w:rPr>
        <w:t xml:space="preserve"> fact incapable of resol</w:t>
      </w:r>
      <w:r w:rsidR="00235F72">
        <w:rPr>
          <w:rFonts w:ascii="Times New Roman" w:hAnsi="Times New Roman" w:cs="Times New Roman"/>
          <w:sz w:val="24"/>
          <w:szCs w:val="24"/>
          <w:lang w:val="en-US"/>
        </w:rPr>
        <w:t xml:space="preserve">ution </w:t>
      </w:r>
      <w:r>
        <w:rPr>
          <w:rFonts w:ascii="Times New Roman" w:hAnsi="Times New Roman" w:cs="Times New Roman"/>
          <w:sz w:val="24"/>
          <w:szCs w:val="24"/>
          <w:lang w:val="en-US"/>
        </w:rPr>
        <w:t xml:space="preserve">on the papers. </w:t>
      </w:r>
      <w:r w:rsidR="00A657A1">
        <w:rPr>
          <w:rFonts w:ascii="Times New Roman" w:hAnsi="Times New Roman" w:cs="Times New Roman"/>
          <w:sz w:val="24"/>
          <w:szCs w:val="24"/>
          <w:lang w:val="en-US"/>
        </w:rPr>
        <w:t>There is</w:t>
      </w:r>
      <w:r>
        <w:rPr>
          <w:rFonts w:ascii="Times New Roman" w:hAnsi="Times New Roman" w:cs="Times New Roman"/>
          <w:sz w:val="24"/>
          <w:szCs w:val="24"/>
          <w:lang w:val="en-US"/>
        </w:rPr>
        <w:t xml:space="preserve"> no point in dealing with the last point raised by </w:t>
      </w:r>
      <w:r w:rsidR="00A657A1">
        <w:rPr>
          <w:rFonts w:ascii="Times New Roman" w:hAnsi="Times New Roman" w:cs="Times New Roman"/>
          <w:sz w:val="24"/>
          <w:szCs w:val="24"/>
          <w:lang w:val="en-US"/>
        </w:rPr>
        <w:t>the respondents</w:t>
      </w:r>
      <w:r>
        <w:rPr>
          <w:rFonts w:ascii="Times New Roman" w:hAnsi="Times New Roman" w:cs="Times New Roman"/>
          <w:sz w:val="24"/>
          <w:szCs w:val="24"/>
          <w:lang w:val="en-US"/>
        </w:rPr>
        <w:t xml:space="preserve">, </w:t>
      </w:r>
      <w:r w:rsidR="00A657A1">
        <w:rPr>
          <w:rFonts w:ascii="Times New Roman" w:hAnsi="Times New Roman" w:cs="Times New Roman"/>
          <w:sz w:val="24"/>
          <w:szCs w:val="24"/>
          <w:lang w:val="en-US"/>
        </w:rPr>
        <w:t>that there</w:t>
      </w:r>
      <w:r>
        <w:rPr>
          <w:rFonts w:ascii="Times New Roman" w:hAnsi="Times New Roman" w:cs="Times New Roman"/>
          <w:sz w:val="24"/>
          <w:szCs w:val="24"/>
          <w:lang w:val="en-US"/>
        </w:rPr>
        <w:t xml:space="preserve"> are only three applicants before the court. </w:t>
      </w:r>
    </w:p>
    <w:p w14:paraId="137FBA40" w14:textId="6867C965" w:rsidR="00A657A1" w:rsidRDefault="00A657A1"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Whichever way one looks at the matter, it suffers one fa</w:t>
      </w:r>
      <w:r w:rsidR="00235F72">
        <w:rPr>
          <w:rFonts w:ascii="Times New Roman" w:hAnsi="Times New Roman" w:cs="Times New Roman"/>
          <w:sz w:val="24"/>
          <w:szCs w:val="24"/>
          <w:lang w:val="en-US"/>
        </w:rPr>
        <w:t>t</w:t>
      </w:r>
      <w:r>
        <w:rPr>
          <w:rFonts w:ascii="Times New Roman" w:hAnsi="Times New Roman" w:cs="Times New Roman"/>
          <w:sz w:val="24"/>
          <w:szCs w:val="24"/>
          <w:lang w:val="en-US"/>
        </w:rPr>
        <w:t>e</w:t>
      </w:r>
      <w:r w:rsidR="00235F72">
        <w:rPr>
          <w:rFonts w:ascii="Times New Roman" w:hAnsi="Times New Roman" w:cs="Times New Roman"/>
          <w:sz w:val="24"/>
          <w:szCs w:val="24"/>
          <w:lang w:val="en-US"/>
        </w:rPr>
        <w:t xml:space="preserve"> which is dismissal.</w:t>
      </w:r>
      <w:r>
        <w:rPr>
          <w:rFonts w:ascii="Times New Roman" w:hAnsi="Times New Roman" w:cs="Times New Roman"/>
          <w:sz w:val="24"/>
          <w:szCs w:val="24"/>
          <w:lang w:val="en-US"/>
        </w:rPr>
        <w:t xml:space="preserve"> </w:t>
      </w:r>
      <w:r w:rsidR="00235F72">
        <w:rPr>
          <w:rFonts w:ascii="Times New Roman" w:hAnsi="Times New Roman" w:cs="Times New Roman"/>
          <w:sz w:val="24"/>
          <w:szCs w:val="24"/>
          <w:lang w:val="en-US"/>
        </w:rPr>
        <w:t>C</w:t>
      </w:r>
      <w:r>
        <w:rPr>
          <w:rFonts w:ascii="Times New Roman" w:hAnsi="Times New Roman" w:cs="Times New Roman"/>
          <w:sz w:val="24"/>
          <w:szCs w:val="24"/>
          <w:lang w:val="en-US"/>
        </w:rPr>
        <w:t>osts follow the cause</w:t>
      </w:r>
      <w:r w:rsidR="00235F7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35F72">
        <w:rPr>
          <w:rFonts w:ascii="Times New Roman" w:hAnsi="Times New Roman" w:cs="Times New Roman"/>
          <w:sz w:val="24"/>
          <w:szCs w:val="24"/>
          <w:lang w:val="en-US"/>
        </w:rPr>
        <w:t>A</w:t>
      </w:r>
      <w:r>
        <w:rPr>
          <w:rFonts w:ascii="Times New Roman" w:hAnsi="Times New Roman" w:cs="Times New Roman"/>
          <w:sz w:val="24"/>
          <w:szCs w:val="24"/>
          <w:lang w:val="en-US"/>
        </w:rPr>
        <w:t>ccordingly</w:t>
      </w:r>
      <w:r w:rsidR="00235F72">
        <w:rPr>
          <w:rFonts w:ascii="Times New Roman" w:hAnsi="Times New Roman" w:cs="Times New Roman"/>
          <w:sz w:val="24"/>
          <w:szCs w:val="24"/>
          <w:lang w:val="en-US"/>
        </w:rPr>
        <w:t>, I</w:t>
      </w:r>
      <w:r>
        <w:rPr>
          <w:rFonts w:ascii="Times New Roman" w:hAnsi="Times New Roman" w:cs="Times New Roman"/>
          <w:sz w:val="24"/>
          <w:szCs w:val="24"/>
          <w:lang w:val="en-US"/>
        </w:rPr>
        <w:t xml:space="preserve"> order that:</w:t>
      </w:r>
    </w:p>
    <w:p w14:paraId="235ACAED" w14:textId="77777777" w:rsidR="00C041B1" w:rsidRDefault="00C041B1" w:rsidP="00A60A2A">
      <w:pPr>
        <w:spacing w:after="0" w:line="360" w:lineRule="auto"/>
        <w:jc w:val="both"/>
        <w:rPr>
          <w:rFonts w:ascii="Times New Roman" w:hAnsi="Times New Roman" w:cs="Times New Roman"/>
          <w:sz w:val="24"/>
          <w:szCs w:val="24"/>
          <w:lang w:val="en-US"/>
        </w:rPr>
      </w:pPr>
    </w:p>
    <w:p w14:paraId="2C8D606B" w14:textId="77777777" w:rsidR="00993662" w:rsidRDefault="00993662" w:rsidP="00A60A2A">
      <w:pPr>
        <w:spacing w:after="0" w:line="360" w:lineRule="auto"/>
        <w:jc w:val="both"/>
        <w:rPr>
          <w:rFonts w:ascii="Times New Roman" w:hAnsi="Times New Roman" w:cs="Times New Roman"/>
          <w:sz w:val="24"/>
          <w:szCs w:val="24"/>
          <w:lang w:val="en-US"/>
        </w:rPr>
      </w:pPr>
    </w:p>
    <w:p w14:paraId="34050BFD" w14:textId="77777777" w:rsidR="00993662" w:rsidRDefault="00993662" w:rsidP="00A60A2A">
      <w:pPr>
        <w:spacing w:after="0" w:line="360" w:lineRule="auto"/>
        <w:jc w:val="both"/>
        <w:rPr>
          <w:rFonts w:ascii="Times New Roman" w:hAnsi="Times New Roman" w:cs="Times New Roman"/>
          <w:sz w:val="24"/>
          <w:szCs w:val="24"/>
          <w:lang w:val="en-US"/>
        </w:rPr>
      </w:pPr>
    </w:p>
    <w:p w14:paraId="47C43DE9" w14:textId="77777777" w:rsidR="00993662" w:rsidRDefault="00993662" w:rsidP="00A60A2A">
      <w:pPr>
        <w:spacing w:after="0" w:line="360" w:lineRule="auto"/>
        <w:jc w:val="both"/>
        <w:rPr>
          <w:rFonts w:ascii="Times New Roman" w:hAnsi="Times New Roman" w:cs="Times New Roman"/>
          <w:sz w:val="24"/>
          <w:szCs w:val="24"/>
          <w:lang w:val="en-US"/>
        </w:rPr>
      </w:pPr>
    </w:p>
    <w:p w14:paraId="5C24EDB0" w14:textId="77777777" w:rsidR="00A657A1" w:rsidRDefault="00A657A1" w:rsidP="00A60A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matter be and is hereby dismissed with costs. </w:t>
      </w:r>
    </w:p>
    <w:p w14:paraId="39059768" w14:textId="77777777" w:rsidR="00A657A1" w:rsidRDefault="00A657A1" w:rsidP="00A60A2A">
      <w:pPr>
        <w:spacing w:after="0" w:line="360" w:lineRule="auto"/>
        <w:jc w:val="both"/>
        <w:rPr>
          <w:rFonts w:ascii="Times New Roman" w:hAnsi="Times New Roman" w:cs="Times New Roman"/>
          <w:sz w:val="24"/>
          <w:szCs w:val="24"/>
          <w:lang w:val="en-US"/>
        </w:rPr>
      </w:pPr>
    </w:p>
    <w:p w14:paraId="625D8976" w14:textId="77777777" w:rsidR="00A657A1" w:rsidRDefault="00A657A1" w:rsidP="00A60A2A">
      <w:pPr>
        <w:spacing w:after="0" w:line="360" w:lineRule="auto"/>
        <w:jc w:val="both"/>
        <w:rPr>
          <w:rFonts w:ascii="Times New Roman" w:hAnsi="Times New Roman" w:cs="Times New Roman"/>
          <w:sz w:val="24"/>
          <w:szCs w:val="24"/>
          <w:lang w:val="en-US"/>
        </w:rPr>
      </w:pPr>
    </w:p>
    <w:p w14:paraId="09C958CE" w14:textId="77777777" w:rsidR="00A657A1" w:rsidRDefault="00A657A1" w:rsidP="001C09E9">
      <w:pPr>
        <w:spacing w:after="0" w:line="360" w:lineRule="auto"/>
        <w:jc w:val="both"/>
        <w:rPr>
          <w:rFonts w:ascii="Times New Roman" w:hAnsi="Times New Roman" w:cs="Times New Roman"/>
          <w:sz w:val="24"/>
          <w:szCs w:val="24"/>
          <w:lang w:val="en-US"/>
        </w:rPr>
      </w:pPr>
    </w:p>
    <w:p w14:paraId="00B6CB64" w14:textId="77777777" w:rsidR="00A657A1" w:rsidRDefault="00A657A1" w:rsidP="001C09E9">
      <w:pPr>
        <w:spacing w:after="0" w:line="360" w:lineRule="auto"/>
        <w:jc w:val="both"/>
        <w:rPr>
          <w:rFonts w:ascii="Times New Roman" w:hAnsi="Times New Roman" w:cs="Times New Roman"/>
          <w:sz w:val="24"/>
          <w:szCs w:val="24"/>
          <w:lang w:val="en-US"/>
        </w:rPr>
      </w:pPr>
    </w:p>
    <w:p w14:paraId="2723C112" w14:textId="77777777" w:rsidR="00C041B1" w:rsidRDefault="00C041B1" w:rsidP="001C09E9">
      <w:pPr>
        <w:spacing w:after="0" w:line="360" w:lineRule="auto"/>
        <w:jc w:val="both"/>
        <w:rPr>
          <w:rFonts w:ascii="Times New Roman" w:hAnsi="Times New Roman" w:cs="Times New Roman"/>
          <w:sz w:val="24"/>
          <w:szCs w:val="24"/>
          <w:lang w:val="en-US"/>
        </w:rPr>
      </w:pPr>
    </w:p>
    <w:p w14:paraId="5BD9D9C6" w14:textId="77777777" w:rsidR="00C041B1" w:rsidRDefault="00C041B1" w:rsidP="001C09E9">
      <w:pPr>
        <w:spacing w:after="0" w:line="360" w:lineRule="auto"/>
        <w:jc w:val="both"/>
        <w:rPr>
          <w:rFonts w:ascii="Times New Roman" w:hAnsi="Times New Roman" w:cs="Times New Roman"/>
          <w:sz w:val="24"/>
          <w:szCs w:val="24"/>
          <w:lang w:val="en-US"/>
        </w:rPr>
      </w:pPr>
    </w:p>
    <w:p w14:paraId="303CA021" w14:textId="77777777" w:rsidR="00A657A1" w:rsidRDefault="00A657A1" w:rsidP="00A657A1">
      <w:pPr>
        <w:spacing w:after="0" w:line="240" w:lineRule="auto"/>
        <w:jc w:val="both"/>
        <w:rPr>
          <w:rFonts w:ascii="Times New Roman" w:hAnsi="Times New Roman" w:cs="Times New Roman"/>
          <w:sz w:val="24"/>
          <w:szCs w:val="24"/>
          <w:lang w:val="en-US"/>
        </w:rPr>
      </w:pPr>
      <w:r w:rsidRPr="00A657A1">
        <w:rPr>
          <w:rFonts w:ascii="Times New Roman" w:hAnsi="Times New Roman" w:cs="Times New Roman"/>
          <w:i/>
          <w:iCs/>
          <w:sz w:val="24"/>
          <w:szCs w:val="24"/>
          <w:lang w:val="en-US"/>
        </w:rPr>
        <w:t>Chinawa Law Chambers</w:t>
      </w:r>
      <w:r>
        <w:rPr>
          <w:rFonts w:ascii="Times New Roman" w:hAnsi="Times New Roman" w:cs="Times New Roman"/>
          <w:sz w:val="24"/>
          <w:szCs w:val="24"/>
          <w:lang w:val="en-US"/>
        </w:rPr>
        <w:t>, applicants legal practitioners</w:t>
      </w:r>
      <w:r w:rsidR="001C09E9">
        <w:rPr>
          <w:rFonts w:ascii="Times New Roman" w:hAnsi="Times New Roman" w:cs="Times New Roman"/>
          <w:sz w:val="24"/>
          <w:szCs w:val="24"/>
          <w:lang w:val="en-US"/>
        </w:rPr>
        <w:t xml:space="preserve"> </w:t>
      </w:r>
    </w:p>
    <w:p w14:paraId="4A5D892B" w14:textId="552F8DA4" w:rsidR="001C09E9" w:rsidRPr="001C09E9" w:rsidRDefault="00A657A1" w:rsidP="00A657A1">
      <w:pPr>
        <w:spacing w:after="0" w:line="240" w:lineRule="auto"/>
        <w:jc w:val="both"/>
        <w:rPr>
          <w:rFonts w:ascii="Times New Roman" w:hAnsi="Times New Roman" w:cs="Times New Roman"/>
          <w:sz w:val="24"/>
          <w:szCs w:val="24"/>
          <w:lang w:val="en-US"/>
        </w:rPr>
      </w:pPr>
      <w:r w:rsidRPr="00A657A1">
        <w:rPr>
          <w:rFonts w:ascii="Times New Roman" w:hAnsi="Times New Roman" w:cs="Times New Roman"/>
          <w:i/>
          <w:iCs/>
          <w:sz w:val="24"/>
          <w:szCs w:val="24"/>
          <w:lang w:val="en-US"/>
        </w:rPr>
        <w:t>Bruce Tokwe Commercial Law Chambers</w:t>
      </w:r>
      <w:r>
        <w:rPr>
          <w:rFonts w:ascii="Times New Roman" w:hAnsi="Times New Roman" w:cs="Times New Roman"/>
          <w:sz w:val="24"/>
          <w:szCs w:val="24"/>
          <w:lang w:val="en-US"/>
        </w:rPr>
        <w:t>,</w:t>
      </w:r>
      <w:r w:rsidR="001C09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respondent’s legal practitioners  </w:t>
      </w:r>
    </w:p>
    <w:p w14:paraId="681A13DD" w14:textId="68D48554" w:rsidR="0060456D" w:rsidRPr="001C09E9" w:rsidRDefault="001C09E9" w:rsidP="001C09E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0456D" w:rsidRPr="001C09E9">
        <w:rPr>
          <w:rFonts w:ascii="Times New Roman" w:hAnsi="Times New Roman" w:cs="Times New Roman"/>
          <w:sz w:val="24"/>
          <w:szCs w:val="24"/>
          <w:lang w:val="en-US"/>
        </w:rPr>
        <w:t xml:space="preserve">   </w:t>
      </w:r>
    </w:p>
    <w:p w14:paraId="47AB8FB7" w14:textId="3A2C7A8F" w:rsidR="004A77E0" w:rsidRPr="0060456D" w:rsidRDefault="00405893" w:rsidP="001C09E9">
      <w:pPr>
        <w:spacing w:after="0" w:line="360" w:lineRule="auto"/>
        <w:ind w:firstLine="360"/>
        <w:jc w:val="both"/>
        <w:rPr>
          <w:rFonts w:ascii="Times New Roman" w:hAnsi="Times New Roman" w:cs="Times New Roman"/>
          <w:lang w:val="en-US"/>
        </w:rPr>
      </w:pPr>
      <w:r w:rsidRPr="0060456D">
        <w:rPr>
          <w:rFonts w:ascii="Times New Roman" w:hAnsi="Times New Roman" w:cs="Times New Roman"/>
          <w:lang w:val="en-US"/>
        </w:rPr>
        <w:t xml:space="preserve"> </w:t>
      </w:r>
      <w:r w:rsidR="00ED627F" w:rsidRPr="0060456D">
        <w:rPr>
          <w:rFonts w:ascii="Times New Roman" w:hAnsi="Times New Roman" w:cs="Times New Roman"/>
          <w:lang w:val="en-US"/>
        </w:rPr>
        <w:t xml:space="preserve"> </w:t>
      </w:r>
      <w:r w:rsidR="00950740" w:rsidRPr="0060456D">
        <w:rPr>
          <w:rFonts w:ascii="Times New Roman" w:hAnsi="Times New Roman" w:cs="Times New Roman"/>
          <w:lang w:val="en-US"/>
        </w:rPr>
        <w:t xml:space="preserve">  </w:t>
      </w:r>
    </w:p>
    <w:p w14:paraId="5830F5E8" w14:textId="77777777" w:rsidR="00B8472E" w:rsidRDefault="00B8472E" w:rsidP="006F01F6">
      <w:pPr>
        <w:spacing w:after="0" w:line="240" w:lineRule="auto"/>
        <w:rPr>
          <w:rFonts w:ascii="Times New Roman" w:hAnsi="Times New Roman" w:cs="Times New Roman"/>
          <w:sz w:val="24"/>
          <w:szCs w:val="24"/>
          <w:lang w:val="en-US"/>
        </w:rPr>
      </w:pPr>
    </w:p>
    <w:p w14:paraId="3EE62E9C" w14:textId="77777777" w:rsidR="00B8472E" w:rsidRDefault="00B8472E" w:rsidP="006F01F6">
      <w:pPr>
        <w:spacing w:after="0" w:line="240" w:lineRule="auto"/>
        <w:rPr>
          <w:rFonts w:ascii="Times New Roman" w:hAnsi="Times New Roman" w:cs="Times New Roman"/>
          <w:sz w:val="24"/>
          <w:szCs w:val="24"/>
          <w:lang w:val="en-US"/>
        </w:rPr>
      </w:pPr>
    </w:p>
    <w:p w14:paraId="7C988321" w14:textId="77777777" w:rsidR="00B8472E" w:rsidRDefault="00B8472E" w:rsidP="006F01F6">
      <w:pPr>
        <w:spacing w:after="0" w:line="240" w:lineRule="auto"/>
        <w:rPr>
          <w:rFonts w:ascii="Times New Roman" w:hAnsi="Times New Roman" w:cs="Times New Roman"/>
          <w:sz w:val="24"/>
          <w:szCs w:val="24"/>
          <w:lang w:val="en-US"/>
        </w:rPr>
      </w:pPr>
    </w:p>
    <w:p w14:paraId="434B9683" w14:textId="77777777" w:rsidR="00B8472E" w:rsidRDefault="00B8472E" w:rsidP="006F01F6">
      <w:pPr>
        <w:spacing w:after="0" w:line="240" w:lineRule="auto"/>
        <w:rPr>
          <w:rFonts w:ascii="Times New Roman" w:hAnsi="Times New Roman" w:cs="Times New Roman"/>
          <w:sz w:val="24"/>
          <w:szCs w:val="24"/>
          <w:lang w:val="en-US"/>
        </w:rPr>
      </w:pPr>
    </w:p>
    <w:p w14:paraId="55B5FFF9" w14:textId="77777777" w:rsidR="00B8472E" w:rsidRDefault="00B8472E" w:rsidP="006F01F6">
      <w:pPr>
        <w:spacing w:after="0" w:line="240" w:lineRule="auto"/>
        <w:rPr>
          <w:rFonts w:ascii="Times New Roman" w:hAnsi="Times New Roman" w:cs="Times New Roman"/>
          <w:sz w:val="24"/>
          <w:szCs w:val="24"/>
          <w:lang w:val="en-US"/>
        </w:rPr>
      </w:pPr>
    </w:p>
    <w:p w14:paraId="58CCAD3F" w14:textId="77777777" w:rsidR="00B8472E" w:rsidRDefault="00B8472E" w:rsidP="006F01F6">
      <w:pPr>
        <w:spacing w:after="0" w:line="240" w:lineRule="auto"/>
        <w:rPr>
          <w:rFonts w:ascii="Times New Roman" w:hAnsi="Times New Roman" w:cs="Times New Roman"/>
          <w:sz w:val="24"/>
          <w:szCs w:val="24"/>
          <w:lang w:val="en-US"/>
        </w:rPr>
      </w:pPr>
    </w:p>
    <w:p w14:paraId="0280DB95" w14:textId="4229CDE5" w:rsidR="009B46F4" w:rsidRPr="006F01F6" w:rsidRDefault="00992001" w:rsidP="006F01F6">
      <w:pPr>
        <w:spacing w:after="0" w:line="240" w:lineRule="auto"/>
        <w:rPr>
          <w:rFonts w:ascii="Times New Roman" w:hAnsi="Times New Roman" w:cs="Times New Roman"/>
          <w:i/>
          <w:iCs/>
          <w:lang w:val="en-US"/>
        </w:rPr>
      </w:pPr>
      <w:r w:rsidRPr="006F01F6">
        <w:rPr>
          <w:rFonts w:ascii="Times New Roman" w:hAnsi="Times New Roman" w:cs="Times New Roman"/>
          <w:i/>
          <w:iCs/>
          <w:lang w:val="en-US"/>
        </w:rPr>
        <w:tab/>
        <w:t xml:space="preserve">  </w:t>
      </w:r>
    </w:p>
    <w:p w14:paraId="78CC5524" w14:textId="5B470E92" w:rsidR="00234BD6" w:rsidRPr="009B46F4" w:rsidRDefault="00992001" w:rsidP="006438E5">
      <w:pPr>
        <w:pStyle w:val="ListParagraph"/>
        <w:spacing w:after="0" w:line="360" w:lineRule="auto"/>
        <w:ind w:left="1080"/>
        <w:rPr>
          <w:rFonts w:ascii="Times New Roman" w:hAnsi="Times New Roman" w:cs="Times New Roman"/>
          <w:sz w:val="24"/>
          <w:szCs w:val="24"/>
          <w:u w:val="single"/>
          <w:lang w:val="en-US"/>
        </w:rPr>
      </w:pPr>
      <w:r w:rsidRPr="009B46F4">
        <w:rPr>
          <w:rFonts w:ascii="Times New Roman" w:hAnsi="Times New Roman" w:cs="Times New Roman"/>
          <w:sz w:val="24"/>
          <w:szCs w:val="24"/>
          <w:u w:val="single"/>
          <w:lang w:val="en-US"/>
        </w:rPr>
        <w:t xml:space="preserve">            </w:t>
      </w:r>
    </w:p>
    <w:sectPr w:rsidR="00234BD6" w:rsidRPr="009B46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D9E7" w14:textId="77777777" w:rsidR="00E53852" w:rsidRDefault="00E53852" w:rsidP="00F14C5E">
      <w:pPr>
        <w:spacing w:after="0" w:line="240" w:lineRule="auto"/>
      </w:pPr>
      <w:r>
        <w:separator/>
      </w:r>
    </w:p>
  </w:endnote>
  <w:endnote w:type="continuationSeparator" w:id="0">
    <w:p w14:paraId="619DE27E" w14:textId="77777777" w:rsidR="00E53852" w:rsidRDefault="00E53852" w:rsidP="00F1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50801" w14:textId="77777777" w:rsidR="00E53852" w:rsidRDefault="00E53852" w:rsidP="00F14C5E">
      <w:pPr>
        <w:spacing w:after="0" w:line="240" w:lineRule="auto"/>
      </w:pPr>
      <w:r>
        <w:separator/>
      </w:r>
    </w:p>
  </w:footnote>
  <w:footnote w:type="continuationSeparator" w:id="0">
    <w:p w14:paraId="7AB008F5" w14:textId="77777777" w:rsidR="00E53852" w:rsidRDefault="00E53852" w:rsidP="00F1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4726"/>
      <w:docPartObj>
        <w:docPartGallery w:val="Page Numbers (Top of Page)"/>
        <w:docPartUnique/>
      </w:docPartObj>
    </w:sdtPr>
    <w:sdtEndPr>
      <w:rPr>
        <w:noProof/>
      </w:rPr>
    </w:sdtEndPr>
    <w:sdtContent>
      <w:p w14:paraId="7979B799" w14:textId="67D3744C" w:rsidR="00F14C5E" w:rsidRDefault="00F14C5E">
        <w:pPr>
          <w:pStyle w:val="Header"/>
          <w:jc w:val="right"/>
          <w:rPr>
            <w:noProof/>
          </w:rPr>
        </w:pPr>
        <w:r>
          <w:fldChar w:fldCharType="begin"/>
        </w:r>
        <w:r>
          <w:instrText xml:space="preserve"> PAGE   \* MERGEFORMAT </w:instrText>
        </w:r>
        <w:r>
          <w:fldChar w:fldCharType="separate"/>
        </w:r>
        <w:r w:rsidR="00AD7672">
          <w:rPr>
            <w:noProof/>
          </w:rPr>
          <w:t>1</w:t>
        </w:r>
        <w:r>
          <w:rPr>
            <w:noProof/>
          </w:rPr>
          <w:fldChar w:fldCharType="end"/>
        </w:r>
      </w:p>
      <w:p w14:paraId="14166A73" w14:textId="66857E0C" w:rsidR="00F14C5E" w:rsidRDefault="00F14C5E">
        <w:pPr>
          <w:pStyle w:val="Header"/>
          <w:jc w:val="right"/>
          <w:rPr>
            <w:noProof/>
          </w:rPr>
        </w:pPr>
        <w:r>
          <w:rPr>
            <w:noProof/>
          </w:rPr>
          <w:t>HH</w:t>
        </w:r>
        <w:r w:rsidR="005C12CC">
          <w:rPr>
            <w:noProof/>
          </w:rPr>
          <w:t xml:space="preserve"> 286-24</w:t>
        </w:r>
      </w:p>
      <w:p w14:paraId="5B52B2E8" w14:textId="44278980" w:rsidR="00F14C5E" w:rsidRDefault="00F14C5E">
        <w:pPr>
          <w:pStyle w:val="Header"/>
          <w:jc w:val="right"/>
        </w:pPr>
        <w:r>
          <w:rPr>
            <w:noProof/>
          </w:rPr>
          <w:t>HC 6446/23</w:t>
        </w:r>
      </w:p>
    </w:sdtContent>
  </w:sdt>
  <w:p w14:paraId="0F0EB381" w14:textId="77777777" w:rsidR="00F14C5E" w:rsidRDefault="00F14C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5953"/>
    <w:multiLevelType w:val="hybridMultilevel"/>
    <w:tmpl w:val="C3E0E3DA"/>
    <w:lvl w:ilvl="0" w:tplc="F728655A">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3152F21"/>
    <w:multiLevelType w:val="hybridMultilevel"/>
    <w:tmpl w:val="C028776E"/>
    <w:lvl w:ilvl="0" w:tplc="E1202FF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3506C6A"/>
    <w:multiLevelType w:val="hybridMultilevel"/>
    <w:tmpl w:val="A13ACC22"/>
    <w:lvl w:ilvl="0" w:tplc="4CCC811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FA21DF9"/>
    <w:multiLevelType w:val="hybridMultilevel"/>
    <w:tmpl w:val="5CC6A6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4523621"/>
    <w:multiLevelType w:val="hybridMultilevel"/>
    <w:tmpl w:val="C40A4812"/>
    <w:lvl w:ilvl="0" w:tplc="D98679F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5F20D62"/>
    <w:multiLevelType w:val="hybridMultilevel"/>
    <w:tmpl w:val="034CF53C"/>
    <w:lvl w:ilvl="0" w:tplc="2684E19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DC4"/>
    <w:rsid w:val="00025F74"/>
    <w:rsid w:val="00037E72"/>
    <w:rsid w:val="00082C24"/>
    <w:rsid w:val="000E4E3E"/>
    <w:rsid w:val="001008DF"/>
    <w:rsid w:val="001011C5"/>
    <w:rsid w:val="00165E2E"/>
    <w:rsid w:val="00197352"/>
    <w:rsid w:val="001A3468"/>
    <w:rsid w:val="001A4A76"/>
    <w:rsid w:val="001C09E9"/>
    <w:rsid w:val="0020536B"/>
    <w:rsid w:val="00222E56"/>
    <w:rsid w:val="00234BD6"/>
    <w:rsid w:val="00235F72"/>
    <w:rsid w:val="0024682F"/>
    <w:rsid w:val="00271666"/>
    <w:rsid w:val="00276A3B"/>
    <w:rsid w:val="00277336"/>
    <w:rsid w:val="002A7AF8"/>
    <w:rsid w:val="002C24FB"/>
    <w:rsid w:val="002D132C"/>
    <w:rsid w:val="002E56F2"/>
    <w:rsid w:val="00323D1F"/>
    <w:rsid w:val="003454AD"/>
    <w:rsid w:val="00345D53"/>
    <w:rsid w:val="00367499"/>
    <w:rsid w:val="00376653"/>
    <w:rsid w:val="00405893"/>
    <w:rsid w:val="00427EA1"/>
    <w:rsid w:val="00461A95"/>
    <w:rsid w:val="00464B57"/>
    <w:rsid w:val="00470BB8"/>
    <w:rsid w:val="00477FD9"/>
    <w:rsid w:val="00496526"/>
    <w:rsid w:val="004A77E0"/>
    <w:rsid w:val="004B53E0"/>
    <w:rsid w:val="00542E40"/>
    <w:rsid w:val="005541E8"/>
    <w:rsid w:val="00556D13"/>
    <w:rsid w:val="00562D96"/>
    <w:rsid w:val="00583426"/>
    <w:rsid w:val="005A0B30"/>
    <w:rsid w:val="005C12CC"/>
    <w:rsid w:val="005D77F7"/>
    <w:rsid w:val="005E22C4"/>
    <w:rsid w:val="005F6F55"/>
    <w:rsid w:val="0060456D"/>
    <w:rsid w:val="006438E5"/>
    <w:rsid w:val="00680BAE"/>
    <w:rsid w:val="006A3285"/>
    <w:rsid w:val="006B4DC4"/>
    <w:rsid w:val="006C3BE5"/>
    <w:rsid w:val="006C7B99"/>
    <w:rsid w:val="006D6B36"/>
    <w:rsid w:val="006F01F6"/>
    <w:rsid w:val="00702486"/>
    <w:rsid w:val="007032DC"/>
    <w:rsid w:val="007076E3"/>
    <w:rsid w:val="00715C20"/>
    <w:rsid w:val="00746A3D"/>
    <w:rsid w:val="007D6778"/>
    <w:rsid w:val="008540CA"/>
    <w:rsid w:val="008723EF"/>
    <w:rsid w:val="00890561"/>
    <w:rsid w:val="008A40C1"/>
    <w:rsid w:val="008F766A"/>
    <w:rsid w:val="00950740"/>
    <w:rsid w:val="009560E4"/>
    <w:rsid w:val="00992001"/>
    <w:rsid w:val="00993662"/>
    <w:rsid w:val="009B46F4"/>
    <w:rsid w:val="009B55B5"/>
    <w:rsid w:val="00A03693"/>
    <w:rsid w:val="00A1041A"/>
    <w:rsid w:val="00A1044E"/>
    <w:rsid w:val="00A13E59"/>
    <w:rsid w:val="00A319A7"/>
    <w:rsid w:val="00A36F7B"/>
    <w:rsid w:val="00A60A2A"/>
    <w:rsid w:val="00A657A1"/>
    <w:rsid w:val="00A71B89"/>
    <w:rsid w:val="00A82586"/>
    <w:rsid w:val="00A95C34"/>
    <w:rsid w:val="00AB1E1C"/>
    <w:rsid w:val="00AD4FE6"/>
    <w:rsid w:val="00AD7672"/>
    <w:rsid w:val="00B8472E"/>
    <w:rsid w:val="00BB364C"/>
    <w:rsid w:val="00BF1BB0"/>
    <w:rsid w:val="00C041B1"/>
    <w:rsid w:val="00C45579"/>
    <w:rsid w:val="00C47097"/>
    <w:rsid w:val="00C7651E"/>
    <w:rsid w:val="00CA6F0A"/>
    <w:rsid w:val="00CB1048"/>
    <w:rsid w:val="00CD5264"/>
    <w:rsid w:val="00CE1FA3"/>
    <w:rsid w:val="00CF43FC"/>
    <w:rsid w:val="00D33F42"/>
    <w:rsid w:val="00D56425"/>
    <w:rsid w:val="00D70B6E"/>
    <w:rsid w:val="00D83D9C"/>
    <w:rsid w:val="00DF2504"/>
    <w:rsid w:val="00E07BBB"/>
    <w:rsid w:val="00E100B6"/>
    <w:rsid w:val="00E13B44"/>
    <w:rsid w:val="00E160AD"/>
    <w:rsid w:val="00E53852"/>
    <w:rsid w:val="00E55400"/>
    <w:rsid w:val="00E55740"/>
    <w:rsid w:val="00EC60CB"/>
    <w:rsid w:val="00ED2935"/>
    <w:rsid w:val="00ED627F"/>
    <w:rsid w:val="00ED7562"/>
    <w:rsid w:val="00EF2DFE"/>
    <w:rsid w:val="00EF5575"/>
    <w:rsid w:val="00F01244"/>
    <w:rsid w:val="00F061ED"/>
    <w:rsid w:val="00F14C5E"/>
    <w:rsid w:val="00F2422E"/>
    <w:rsid w:val="00F82A7F"/>
    <w:rsid w:val="00F85DC1"/>
    <w:rsid w:val="00F87190"/>
    <w:rsid w:val="00FA3660"/>
    <w:rsid w:val="00FD24B2"/>
    <w:rsid w:val="00FE1729"/>
    <w:rsid w:val="00FF08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5643"/>
  <w15:chartTrackingRefBased/>
  <w15:docId w15:val="{538771A3-9777-476D-B44F-565A5CC2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C5E"/>
  </w:style>
  <w:style w:type="paragraph" w:styleId="Footer">
    <w:name w:val="footer"/>
    <w:basedOn w:val="Normal"/>
    <w:link w:val="FooterChar"/>
    <w:uiPriority w:val="99"/>
    <w:unhideWhenUsed/>
    <w:rsid w:val="00F14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C5E"/>
  </w:style>
  <w:style w:type="paragraph" w:styleId="ListParagraph">
    <w:name w:val="List Paragraph"/>
    <w:basedOn w:val="Normal"/>
    <w:uiPriority w:val="34"/>
    <w:qFormat/>
    <w:rsid w:val="00234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4877</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dcterms:created xsi:type="dcterms:W3CDTF">2024-07-19T09:06:00Z</dcterms:created>
  <dcterms:modified xsi:type="dcterms:W3CDTF">2024-07-19T09:06:00Z</dcterms:modified>
</cp:coreProperties>
</file>