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B4" w:rsidRDefault="005E72B4" w:rsidP="00100053">
      <w:pPr>
        <w:spacing w:line="360" w:lineRule="auto"/>
        <w:jc w:val="both"/>
        <w:rPr>
          <w:rFonts w:ascii="Times New Roman" w:hAnsi="Times New Roman" w:cs="Times New Roman"/>
          <w:sz w:val="24"/>
          <w:szCs w:val="24"/>
        </w:rPr>
      </w:pPr>
      <w:bookmarkStart w:id="0" w:name="_GoBack"/>
      <w:bookmarkEnd w:id="0"/>
    </w:p>
    <w:p w:rsidR="005E72B4" w:rsidRDefault="005E72B4" w:rsidP="005E7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NYASHA CHIRAMBA </w:t>
      </w:r>
    </w:p>
    <w:p w:rsidR="005E72B4" w:rsidRDefault="005E72B4" w:rsidP="005E7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E72B4" w:rsidRDefault="00E8622C" w:rsidP="00E86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w:t>
      </w:r>
      <w:r w:rsidR="005E72B4">
        <w:rPr>
          <w:rFonts w:ascii="Times New Roman" w:hAnsi="Times New Roman" w:cs="Times New Roman"/>
          <w:sz w:val="24"/>
          <w:szCs w:val="24"/>
        </w:rPr>
        <w:t xml:space="preserve"> OF JUSTICE, LEGAL AND PARLIAMENTARY AFFAIRS</w:t>
      </w:r>
    </w:p>
    <w:p w:rsidR="005E72B4" w:rsidRDefault="005E72B4" w:rsidP="005E7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5E72B4" w:rsidRDefault="005E72B4" w:rsidP="005E7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ATTORNEY GENERAL</w:t>
      </w:r>
    </w:p>
    <w:p w:rsidR="005E72B4" w:rsidRDefault="005E72B4" w:rsidP="00100053">
      <w:pPr>
        <w:spacing w:line="360" w:lineRule="auto"/>
        <w:jc w:val="both"/>
        <w:rPr>
          <w:rFonts w:ascii="Times New Roman" w:hAnsi="Times New Roman" w:cs="Times New Roman"/>
          <w:sz w:val="24"/>
          <w:szCs w:val="24"/>
        </w:rPr>
      </w:pPr>
    </w:p>
    <w:p w:rsidR="005E72B4" w:rsidRDefault="005E72B4" w:rsidP="005E7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E72B4" w:rsidRDefault="005E72B4" w:rsidP="005E7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ED2C4B" w:rsidRPr="00100053" w:rsidRDefault="005E72B4" w:rsidP="005E7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068F6" w:rsidRPr="00100053">
        <w:rPr>
          <w:rFonts w:ascii="Times New Roman" w:hAnsi="Times New Roman" w:cs="Times New Roman"/>
          <w:sz w:val="24"/>
          <w:szCs w:val="24"/>
        </w:rPr>
        <w:t>8 June</w:t>
      </w:r>
      <w:r w:rsidR="008541CA">
        <w:rPr>
          <w:rFonts w:ascii="Times New Roman" w:hAnsi="Times New Roman" w:cs="Times New Roman"/>
          <w:sz w:val="24"/>
          <w:szCs w:val="24"/>
        </w:rPr>
        <w:t xml:space="preserve"> &amp;</w:t>
      </w:r>
      <w:r w:rsidR="00666280">
        <w:rPr>
          <w:rFonts w:ascii="Times New Roman" w:hAnsi="Times New Roman" w:cs="Times New Roman"/>
          <w:sz w:val="24"/>
          <w:szCs w:val="24"/>
        </w:rPr>
        <w:t xml:space="preserve"> 2 September </w:t>
      </w:r>
      <w:r w:rsidR="008541CA">
        <w:rPr>
          <w:rFonts w:ascii="Times New Roman" w:hAnsi="Times New Roman" w:cs="Times New Roman"/>
          <w:sz w:val="24"/>
          <w:szCs w:val="24"/>
        </w:rPr>
        <w:t>2022</w:t>
      </w:r>
    </w:p>
    <w:p w:rsidR="005E72B4" w:rsidRDefault="009068F6" w:rsidP="00100053">
      <w:pPr>
        <w:spacing w:line="360" w:lineRule="auto"/>
        <w:jc w:val="both"/>
        <w:rPr>
          <w:rFonts w:ascii="Times New Roman" w:hAnsi="Times New Roman" w:cs="Times New Roman"/>
          <w:sz w:val="24"/>
          <w:szCs w:val="24"/>
        </w:rPr>
      </w:pPr>
      <w:r w:rsidRPr="00100053">
        <w:rPr>
          <w:rFonts w:ascii="Times New Roman" w:hAnsi="Times New Roman" w:cs="Times New Roman"/>
          <w:sz w:val="24"/>
          <w:szCs w:val="24"/>
        </w:rPr>
        <w:t xml:space="preserve">                                              </w:t>
      </w:r>
    </w:p>
    <w:p w:rsidR="00E6082E" w:rsidRDefault="00E6082E" w:rsidP="00E6082E">
      <w:pPr>
        <w:spacing w:line="240" w:lineRule="auto"/>
        <w:jc w:val="both"/>
        <w:rPr>
          <w:rFonts w:ascii="Times New Roman" w:hAnsi="Times New Roman" w:cs="Times New Roman"/>
          <w:b/>
          <w:sz w:val="24"/>
          <w:szCs w:val="24"/>
        </w:rPr>
      </w:pPr>
      <w:r w:rsidRPr="00E6082E">
        <w:rPr>
          <w:rFonts w:ascii="Times New Roman" w:hAnsi="Times New Roman" w:cs="Times New Roman"/>
          <w:b/>
          <w:sz w:val="24"/>
          <w:szCs w:val="24"/>
        </w:rPr>
        <w:t>Opposed Matter</w:t>
      </w:r>
    </w:p>
    <w:p w:rsidR="00E6082E" w:rsidRDefault="00E6082E" w:rsidP="00E6082E">
      <w:pPr>
        <w:spacing w:line="240" w:lineRule="auto"/>
        <w:jc w:val="both"/>
        <w:rPr>
          <w:rFonts w:ascii="Times New Roman" w:hAnsi="Times New Roman" w:cs="Times New Roman"/>
          <w:b/>
          <w:sz w:val="24"/>
          <w:szCs w:val="24"/>
        </w:rPr>
      </w:pPr>
    </w:p>
    <w:p w:rsidR="00F02382" w:rsidRPr="00F02382" w:rsidRDefault="00F02382" w:rsidP="00F02382">
      <w:pPr>
        <w:spacing w:after="0" w:line="240" w:lineRule="auto"/>
        <w:jc w:val="both"/>
        <w:rPr>
          <w:rFonts w:ascii="Times New Roman" w:hAnsi="Times New Roman" w:cs="Times New Roman"/>
          <w:i/>
          <w:sz w:val="24"/>
          <w:szCs w:val="24"/>
        </w:rPr>
      </w:pPr>
      <w:r w:rsidRPr="00F02382">
        <w:rPr>
          <w:rFonts w:ascii="Times New Roman" w:hAnsi="Times New Roman" w:cs="Times New Roman"/>
          <w:sz w:val="24"/>
          <w:szCs w:val="24"/>
        </w:rPr>
        <w:t xml:space="preserve">Mr </w:t>
      </w:r>
      <w:r w:rsidRPr="00F02382">
        <w:rPr>
          <w:rFonts w:ascii="Times New Roman" w:hAnsi="Times New Roman" w:cs="Times New Roman"/>
          <w:i/>
          <w:sz w:val="24"/>
          <w:szCs w:val="24"/>
        </w:rPr>
        <w:t xml:space="preserve">D Marange, </w:t>
      </w:r>
      <w:r w:rsidRPr="00F02382">
        <w:rPr>
          <w:rFonts w:ascii="Times New Roman" w:hAnsi="Times New Roman" w:cs="Times New Roman"/>
          <w:sz w:val="24"/>
          <w:szCs w:val="24"/>
        </w:rPr>
        <w:t>for the applicant</w:t>
      </w:r>
    </w:p>
    <w:p w:rsidR="00F02382" w:rsidRPr="00F02382" w:rsidRDefault="00F02382" w:rsidP="00F02382">
      <w:pPr>
        <w:spacing w:after="0" w:line="240" w:lineRule="auto"/>
        <w:jc w:val="both"/>
        <w:rPr>
          <w:rFonts w:ascii="Times New Roman" w:hAnsi="Times New Roman" w:cs="Times New Roman"/>
          <w:i/>
          <w:sz w:val="24"/>
          <w:szCs w:val="24"/>
        </w:rPr>
      </w:pPr>
      <w:r w:rsidRPr="00F02382">
        <w:rPr>
          <w:rFonts w:ascii="Times New Roman" w:hAnsi="Times New Roman" w:cs="Times New Roman"/>
          <w:sz w:val="24"/>
          <w:szCs w:val="24"/>
        </w:rPr>
        <w:t>Ms</w:t>
      </w:r>
      <w:r w:rsidRPr="00F02382">
        <w:rPr>
          <w:rFonts w:ascii="Times New Roman" w:hAnsi="Times New Roman" w:cs="Times New Roman"/>
          <w:i/>
          <w:sz w:val="24"/>
          <w:szCs w:val="24"/>
        </w:rPr>
        <w:t xml:space="preserve"> A Magunde</w:t>
      </w:r>
      <w:r>
        <w:rPr>
          <w:rFonts w:ascii="Times New Roman" w:hAnsi="Times New Roman" w:cs="Times New Roman"/>
          <w:i/>
          <w:sz w:val="24"/>
          <w:szCs w:val="24"/>
        </w:rPr>
        <w:t xml:space="preserve">, </w:t>
      </w:r>
      <w:r w:rsidRPr="00F02382">
        <w:rPr>
          <w:rFonts w:ascii="Times New Roman" w:hAnsi="Times New Roman" w:cs="Times New Roman"/>
          <w:sz w:val="24"/>
          <w:szCs w:val="24"/>
        </w:rPr>
        <w:t>for the respondent</w:t>
      </w:r>
      <w:r w:rsidR="00E6082E" w:rsidRPr="00F02382">
        <w:rPr>
          <w:rFonts w:ascii="Times New Roman" w:hAnsi="Times New Roman" w:cs="Times New Roman"/>
          <w:i/>
          <w:sz w:val="24"/>
          <w:szCs w:val="24"/>
        </w:rPr>
        <w:t xml:space="preserve"> </w:t>
      </w:r>
    </w:p>
    <w:p w:rsidR="00F02382" w:rsidRDefault="00F02382" w:rsidP="00E6082E">
      <w:pPr>
        <w:spacing w:after="0" w:line="360" w:lineRule="auto"/>
        <w:jc w:val="both"/>
        <w:rPr>
          <w:rFonts w:ascii="Times New Roman" w:hAnsi="Times New Roman" w:cs="Times New Roman"/>
          <w:b/>
          <w:sz w:val="24"/>
          <w:szCs w:val="24"/>
        </w:rPr>
      </w:pPr>
    </w:p>
    <w:p w:rsidR="00F02382" w:rsidRDefault="00F02382" w:rsidP="00F02382">
      <w:pPr>
        <w:spacing w:after="0" w:line="240" w:lineRule="auto"/>
        <w:jc w:val="both"/>
        <w:rPr>
          <w:rFonts w:ascii="Times New Roman" w:hAnsi="Times New Roman" w:cs="Times New Roman"/>
          <w:b/>
          <w:sz w:val="24"/>
          <w:szCs w:val="24"/>
        </w:rPr>
      </w:pPr>
    </w:p>
    <w:p w:rsidR="009068F6" w:rsidRPr="00E6082E" w:rsidRDefault="009068F6" w:rsidP="00E8622C">
      <w:pPr>
        <w:spacing w:after="0" w:line="360" w:lineRule="auto"/>
        <w:ind w:firstLine="720"/>
        <w:jc w:val="both"/>
        <w:rPr>
          <w:rFonts w:ascii="Times New Roman" w:hAnsi="Times New Roman" w:cs="Times New Roman"/>
          <w:b/>
          <w:sz w:val="24"/>
          <w:szCs w:val="24"/>
        </w:rPr>
      </w:pPr>
      <w:r w:rsidRPr="005E72B4">
        <w:rPr>
          <w:rFonts w:ascii="Times New Roman" w:hAnsi="Times New Roman" w:cs="Times New Roman"/>
          <w:b/>
          <w:sz w:val="24"/>
          <w:szCs w:val="24"/>
        </w:rPr>
        <w:t>MANGOTA J</w:t>
      </w:r>
      <w:r w:rsidR="00E6082E">
        <w:rPr>
          <w:rFonts w:ascii="Times New Roman" w:hAnsi="Times New Roman" w:cs="Times New Roman"/>
          <w:b/>
          <w:sz w:val="24"/>
          <w:szCs w:val="24"/>
        </w:rPr>
        <w:t>:</w:t>
      </w:r>
      <w:r w:rsidR="00E8622C">
        <w:rPr>
          <w:rFonts w:ascii="Times New Roman" w:hAnsi="Times New Roman" w:cs="Times New Roman"/>
          <w:b/>
          <w:sz w:val="24"/>
          <w:szCs w:val="24"/>
        </w:rPr>
        <w:t xml:space="preserve">  </w:t>
      </w:r>
      <w:r w:rsidRPr="00100053">
        <w:rPr>
          <w:rFonts w:ascii="Times New Roman" w:hAnsi="Times New Roman" w:cs="Times New Roman"/>
          <w:sz w:val="24"/>
          <w:szCs w:val="24"/>
        </w:rPr>
        <w:t>The people of this country repose their trust in persons whom they elect into Parliament and</w:t>
      </w:r>
      <w:r w:rsidR="00BD6F35" w:rsidRPr="00100053">
        <w:rPr>
          <w:rFonts w:ascii="Times New Roman" w:hAnsi="Times New Roman" w:cs="Times New Roman"/>
          <w:sz w:val="24"/>
          <w:szCs w:val="24"/>
        </w:rPr>
        <w:t>, in particular, those</w:t>
      </w:r>
      <w:r w:rsidRPr="00100053">
        <w:rPr>
          <w:rFonts w:ascii="Times New Roman" w:hAnsi="Times New Roman" w:cs="Times New Roman"/>
          <w:sz w:val="24"/>
          <w:szCs w:val="24"/>
        </w:rPr>
        <w:t xml:space="preserve"> whom the President of Zimbabwe appoints to the office(s) of Vice-President, Minister or Deputy-Minister.</w:t>
      </w:r>
      <w:r w:rsidR="005E72B4">
        <w:rPr>
          <w:rFonts w:ascii="Times New Roman" w:hAnsi="Times New Roman" w:cs="Times New Roman"/>
          <w:sz w:val="24"/>
          <w:szCs w:val="24"/>
        </w:rPr>
        <w:t xml:space="preserve"> </w:t>
      </w:r>
      <w:r w:rsidRPr="00100053">
        <w:rPr>
          <w:rFonts w:ascii="Times New Roman" w:hAnsi="Times New Roman" w:cs="Times New Roman"/>
          <w:sz w:val="24"/>
          <w:szCs w:val="24"/>
        </w:rPr>
        <w:t xml:space="preserve"> It is for such persons who are collectively known as public of</w:t>
      </w:r>
      <w:r w:rsidR="00E8622C">
        <w:rPr>
          <w:rFonts w:ascii="Times New Roman" w:hAnsi="Times New Roman" w:cs="Times New Roman"/>
          <w:sz w:val="24"/>
          <w:szCs w:val="24"/>
        </w:rPr>
        <w:t>ficers that the people enacted s</w:t>
      </w:r>
      <w:r w:rsidRPr="00100053">
        <w:rPr>
          <w:rFonts w:ascii="Times New Roman" w:hAnsi="Times New Roman" w:cs="Times New Roman"/>
          <w:sz w:val="24"/>
          <w:szCs w:val="24"/>
        </w:rPr>
        <w:t xml:space="preserve">ection 106(3) of the Constitution of Zimbabwe </w:t>
      </w:r>
      <w:r w:rsidR="00E6082E">
        <w:rPr>
          <w:rFonts w:ascii="Times New Roman" w:hAnsi="Times New Roman" w:cs="Times New Roman"/>
          <w:sz w:val="24"/>
          <w:szCs w:val="24"/>
        </w:rPr>
        <w:t>Amendment (NO. 20) Act, 2013 (“</w:t>
      </w:r>
      <w:r w:rsidRPr="00100053">
        <w:rPr>
          <w:rFonts w:ascii="Times New Roman" w:hAnsi="Times New Roman" w:cs="Times New Roman"/>
          <w:sz w:val="24"/>
          <w:szCs w:val="24"/>
        </w:rPr>
        <w:t>the constitution”</w:t>
      </w:r>
      <w:r w:rsidR="007A0352" w:rsidRPr="00100053">
        <w:rPr>
          <w:rFonts w:ascii="Times New Roman" w:hAnsi="Times New Roman" w:cs="Times New Roman"/>
          <w:sz w:val="24"/>
          <w:szCs w:val="24"/>
        </w:rPr>
        <w:t>) during the constitution-making process which culminated in a referendum which Zimbabwe held in 2013.</w:t>
      </w:r>
      <w:r w:rsidR="005E72B4">
        <w:rPr>
          <w:rFonts w:ascii="Times New Roman" w:hAnsi="Times New Roman" w:cs="Times New Roman"/>
          <w:sz w:val="24"/>
          <w:szCs w:val="24"/>
        </w:rPr>
        <w:t xml:space="preserve"> </w:t>
      </w:r>
      <w:r w:rsidR="0026664F" w:rsidRPr="00100053">
        <w:rPr>
          <w:rFonts w:ascii="Times New Roman" w:hAnsi="Times New Roman" w:cs="Times New Roman"/>
          <w:sz w:val="24"/>
          <w:szCs w:val="24"/>
        </w:rPr>
        <w:t xml:space="preserve"> In enacting section 106(3) as they did, the people intended to have these public office bearers work in a transparent manner </w:t>
      </w:r>
      <w:r w:rsidR="00BD6F35" w:rsidRPr="00100053">
        <w:rPr>
          <w:rFonts w:ascii="Times New Roman" w:hAnsi="Times New Roman" w:cs="Times New Roman"/>
          <w:sz w:val="24"/>
          <w:szCs w:val="24"/>
        </w:rPr>
        <w:t>so that they remain accountable in their conduct</w:t>
      </w:r>
      <w:r w:rsidR="0026664F" w:rsidRPr="00100053">
        <w:rPr>
          <w:rFonts w:ascii="Times New Roman" w:hAnsi="Times New Roman" w:cs="Times New Roman"/>
          <w:sz w:val="24"/>
          <w:szCs w:val="24"/>
        </w:rPr>
        <w:t xml:space="preserve"> to the President who appoints them into such offices and, throu</w:t>
      </w:r>
      <w:r w:rsidR="00BD6F35" w:rsidRPr="00100053">
        <w:rPr>
          <w:rFonts w:ascii="Times New Roman" w:hAnsi="Times New Roman" w:cs="Times New Roman"/>
          <w:sz w:val="24"/>
          <w:szCs w:val="24"/>
        </w:rPr>
        <w:t>gh him, to the people of Zimbabwe as a whole</w:t>
      </w:r>
      <w:r w:rsidR="0026664F" w:rsidRPr="00100053">
        <w:rPr>
          <w:rFonts w:ascii="Times New Roman" w:hAnsi="Times New Roman" w:cs="Times New Roman"/>
          <w:sz w:val="24"/>
          <w:szCs w:val="24"/>
        </w:rPr>
        <w:t>.</w:t>
      </w:r>
    </w:p>
    <w:p w:rsidR="0026664F" w:rsidRPr="00100053" w:rsidRDefault="00E8622C" w:rsidP="00E608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106</w:t>
      </w:r>
      <w:r w:rsidR="0026664F" w:rsidRPr="00100053">
        <w:rPr>
          <w:rFonts w:ascii="Times New Roman" w:hAnsi="Times New Roman" w:cs="Times New Roman"/>
          <w:sz w:val="24"/>
          <w:szCs w:val="24"/>
        </w:rPr>
        <w:t>(3) of the constitution has remained on the drawing board for eight (8) consecutive years.</w:t>
      </w:r>
      <w:r w:rsidR="005E72B4">
        <w:rPr>
          <w:rFonts w:ascii="Times New Roman" w:hAnsi="Times New Roman" w:cs="Times New Roman"/>
          <w:sz w:val="24"/>
          <w:szCs w:val="24"/>
        </w:rPr>
        <w:t xml:space="preserve"> </w:t>
      </w:r>
      <w:r w:rsidR="0026664F" w:rsidRPr="00100053">
        <w:rPr>
          <w:rFonts w:ascii="Times New Roman" w:hAnsi="Times New Roman" w:cs="Times New Roman"/>
          <w:sz w:val="24"/>
          <w:szCs w:val="24"/>
        </w:rPr>
        <w:t xml:space="preserve"> It has not been</w:t>
      </w:r>
      <w:r w:rsidR="00BD6F35" w:rsidRPr="00100053">
        <w:rPr>
          <w:rFonts w:ascii="Times New Roman" w:hAnsi="Times New Roman" w:cs="Times New Roman"/>
          <w:sz w:val="24"/>
          <w:szCs w:val="24"/>
        </w:rPr>
        <w:t xml:space="preserve"> breathed life into from 2013 to </w:t>
      </w:r>
      <w:r w:rsidR="0026664F" w:rsidRPr="00100053">
        <w:rPr>
          <w:rFonts w:ascii="Times New Roman" w:hAnsi="Times New Roman" w:cs="Times New Roman"/>
          <w:sz w:val="24"/>
          <w:szCs w:val="24"/>
        </w:rPr>
        <w:t xml:space="preserve">date. </w:t>
      </w:r>
      <w:r w:rsidR="005E72B4">
        <w:rPr>
          <w:rFonts w:ascii="Times New Roman" w:hAnsi="Times New Roman" w:cs="Times New Roman"/>
          <w:sz w:val="24"/>
          <w:szCs w:val="24"/>
        </w:rPr>
        <w:t xml:space="preserve"> </w:t>
      </w:r>
      <w:r w:rsidR="0026664F" w:rsidRPr="00100053">
        <w:rPr>
          <w:rFonts w:ascii="Times New Roman" w:hAnsi="Times New Roman" w:cs="Times New Roman"/>
          <w:sz w:val="24"/>
          <w:szCs w:val="24"/>
        </w:rPr>
        <w:t xml:space="preserve">It is therefore in the spirit of the observed and stated matter that the applicant filed this application which is one for a mandamus order. </w:t>
      </w:r>
      <w:r w:rsidR="005E72B4">
        <w:rPr>
          <w:rFonts w:ascii="Times New Roman" w:hAnsi="Times New Roman" w:cs="Times New Roman"/>
          <w:sz w:val="24"/>
          <w:szCs w:val="24"/>
        </w:rPr>
        <w:t xml:space="preserve"> </w:t>
      </w:r>
      <w:r w:rsidR="0026664F" w:rsidRPr="00100053">
        <w:rPr>
          <w:rFonts w:ascii="Times New Roman" w:hAnsi="Times New Roman" w:cs="Times New Roman"/>
          <w:sz w:val="24"/>
          <w:szCs w:val="24"/>
        </w:rPr>
        <w:t>His aim and object are to move me to compel the first and second respondents who are respectively the Minister of Justice, Legal &amp; Parliamentary Affairs and the Attorney- General for Zimbabwe to initiate legislation which will lead to the actualization of section 106 (3) of the constitution.</w:t>
      </w:r>
      <w:r w:rsidR="005E72B4">
        <w:rPr>
          <w:rFonts w:ascii="Times New Roman" w:hAnsi="Times New Roman" w:cs="Times New Roman"/>
          <w:sz w:val="24"/>
          <w:szCs w:val="24"/>
        </w:rPr>
        <w:t xml:space="preserve"> </w:t>
      </w:r>
      <w:r w:rsidR="0026664F" w:rsidRPr="00100053">
        <w:rPr>
          <w:rFonts w:ascii="Times New Roman" w:hAnsi="Times New Roman" w:cs="Times New Roman"/>
          <w:sz w:val="24"/>
          <w:szCs w:val="24"/>
        </w:rPr>
        <w:t xml:space="preserve"> He insists that the responsibility of giving birth to the legislation which will </w:t>
      </w:r>
      <w:r w:rsidR="0026664F" w:rsidRPr="00100053">
        <w:rPr>
          <w:rFonts w:ascii="Times New Roman" w:hAnsi="Times New Roman" w:cs="Times New Roman"/>
          <w:sz w:val="24"/>
          <w:szCs w:val="24"/>
        </w:rPr>
        <w:lastRenderedPageBreak/>
        <w:t xml:space="preserve">serve as a yardstick </w:t>
      </w:r>
      <w:r w:rsidR="00BD2EBB" w:rsidRPr="00EB454D">
        <w:rPr>
          <w:rFonts w:ascii="Times New Roman" w:hAnsi="Times New Roman" w:cs="Times New Roman"/>
          <w:i/>
          <w:sz w:val="24"/>
          <w:szCs w:val="24"/>
        </w:rPr>
        <w:t>vis-à-vis</w:t>
      </w:r>
      <w:r w:rsidR="00BD2EBB" w:rsidRPr="00100053">
        <w:rPr>
          <w:rFonts w:ascii="Times New Roman" w:hAnsi="Times New Roman" w:cs="Times New Roman"/>
          <w:sz w:val="24"/>
          <w:szCs w:val="24"/>
        </w:rPr>
        <w:t xml:space="preserve"> the conduct of public officers who are mentioned in the section lies on the shoulders of the respondents.</w:t>
      </w:r>
      <w:r w:rsidR="003E2644" w:rsidRPr="00100053">
        <w:rPr>
          <w:rFonts w:ascii="Times New Roman" w:hAnsi="Times New Roman" w:cs="Times New Roman"/>
          <w:sz w:val="24"/>
          <w:szCs w:val="24"/>
        </w:rPr>
        <w:t xml:space="preserve">  </w:t>
      </w:r>
    </w:p>
    <w:p w:rsidR="003E2644" w:rsidRPr="00100053" w:rsidRDefault="003E2644" w:rsidP="00364EE3">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The respondents agree that the legislation which is envisaged in section 106(3) of the constitution may be overdue. </w:t>
      </w:r>
      <w:r w:rsidR="005E72B4">
        <w:rPr>
          <w:rFonts w:ascii="Times New Roman" w:hAnsi="Times New Roman" w:cs="Times New Roman"/>
          <w:sz w:val="24"/>
          <w:szCs w:val="24"/>
        </w:rPr>
        <w:t xml:space="preserve"> </w:t>
      </w:r>
      <w:r w:rsidRPr="00100053">
        <w:rPr>
          <w:rFonts w:ascii="Times New Roman" w:hAnsi="Times New Roman" w:cs="Times New Roman"/>
          <w:sz w:val="24"/>
          <w:szCs w:val="24"/>
        </w:rPr>
        <w:t xml:space="preserve">They, however, deny that they have the obligation to birth the Bill which will actualize section 106(3) of the constitution. </w:t>
      </w:r>
      <w:r w:rsidR="005E72B4">
        <w:rPr>
          <w:rFonts w:ascii="Times New Roman" w:hAnsi="Times New Roman" w:cs="Times New Roman"/>
          <w:sz w:val="24"/>
          <w:szCs w:val="24"/>
        </w:rPr>
        <w:t xml:space="preserve"> </w:t>
      </w:r>
      <w:r w:rsidRPr="00100053">
        <w:rPr>
          <w:rFonts w:ascii="Times New Roman" w:hAnsi="Times New Roman" w:cs="Times New Roman"/>
          <w:sz w:val="24"/>
          <w:szCs w:val="24"/>
        </w:rPr>
        <w:t>They throw that responsibility on Cabinet and/or Parliament whom they insist should have been joined to the application.</w:t>
      </w:r>
      <w:r w:rsidR="005E72B4">
        <w:rPr>
          <w:rFonts w:ascii="Times New Roman" w:hAnsi="Times New Roman" w:cs="Times New Roman"/>
          <w:sz w:val="24"/>
          <w:szCs w:val="24"/>
        </w:rPr>
        <w:t xml:space="preserve"> </w:t>
      </w:r>
      <w:r w:rsidRPr="00100053">
        <w:rPr>
          <w:rFonts w:ascii="Times New Roman" w:hAnsi="Times New Roman" w:cs="Times New Roman"/>
          <w:sz w:val="24"/>
          <w:szCs w:val="24"/>
        </w:rPr>
        <w:t xml:space="preserve"> They state</w:t>
      </w:r>
      <w:r w:rsidR="00BD6F35" w:rsidRPr="00100053">
        <w:rPr>
          <w:rFonts w:ascii="Times New Roman" w:hAnsi="Times New Roman" w:cs="Times New Roman"/>
          <w:sz w:val="24"/>
          <w:szCs w:val="24"/>
        </w:rPr>
        <w:t>, as a preliminary point</w:t>
      </w:r>
      <w:r w:rsidRPr="00100053">
        <w:rPr>
          <w:rFonts w:ascii="Times New Roman" w:hAnsi="Times New Roman" w:cs="Times New Roman"/>
          <w:sz w:val="24"/>
          <w:szCs w:val="24"/>
        </w:rPr>
        <w:t xml:space="preserve">, that the non-joinder of Cabinet and/or Parliament makes the application fatally defective. </w:t>
      </w:r>
      <w:r w:rsidR="005E72B4">
        <w:rPr>
          <w:rFonts w:ascii="Times New Roman" w:hAnsi="Times New Roman" w:cs="Times New Roman"/>
          <w:sz w:val="24"/>
          <w:szCs w:val="24"/>
        </w:rPr>
        <w:t xml:space="preserve"> </w:t>
      </w:r>
      <w:r w:rsidRPr="00100053">
        <w:rPr>
          <w:rFonts w:ascii="Times New Roman" w:hAnsi="Times New Roman" w:cs="Times New Roman"/>
          <w:sz w:val="24"/>
          <w:szCs w:val="24"/>
        </w:rPr>
        <w:t>They move me, on the mentioned basis, to dismiss the application with costs.</w:t>
      </w:r>
    </w:p>
    <w:p w:rsidR="0060335F" w:rsidRPr="00100053" w:rsidRDefault="0060335F" w:rsidP="00364EE3">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Issues which arise, from a reading of the above-stated expose’ center on whether or </w:t>
      </w:r>
      <w:r w:rsidR="009E372A" w:rsidRPr="00100053">
        <w:rPr>
          <w:rFonts w:ascii="Times New Roman" w:hAnsi="Times New Roman" w:cs="Times New Roman"/>
          <w:sz w:val="24"/>
          <w:szCs w:val="24"/>
        </w:rPr>
        <w:t>not:</w:t>
      </w:r>
    </w:p>
    <w:p w:rsidR="0060335F" w:rsidRPr="00100053" w:rsidRDefault="00E6082E" w:rsidP="001000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60335F" w:rsidRPr="00100053">
        <w:rPr>
          <w:rFonts w:ascii="Times New Roman" w:hAnsi="Times New Roman" w:cs="Times New Roman"/>
          <w:sz w:val="24"/>
          <w:szCs w:val="24"/>
        </w:rPr>
        <w:t>he respondents have the obligation to actualize section 106(3) of the constitution;</w:t>
      </w:r>
    </w:p>
    <w:p w:rsidR="0060335F" w:rsidRPr="00100053" w:rsidRDefault="00E6082E" w:rsidP="001000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60335F" w:rsidRPr="00100053">
        <w:rPr>
          <w:rFonts w:ascii="Times New Roman" w:hAnsi="Times New Roman" w:cs="Times New Roman"/>
          <w:sz w:val="24"/>
          <w:szCs w:val="24"/>
        </w:rPr>
        <w:t>he obligation to actualize the section lies on Cabinet or Parliament as the respondents contend- and</w:t>
      </w:r>
      <w:r w:rsidR="00BD6F35" w:rsidRPr="00100053">
        <w:rPr>
          <w:rFonts w:ascii="Times New Roman" w:hAnsi="Times New Roman" w:cs="Times New Roman"/>
          <w:sz w:val="24"/>
          <w:szCs w:val="24"/>
        </w:rPr>
        <w:t>/or</w:t>
      </w:r>
    </w:p>
    <w:p w:rsidR="0060335F" w:rsidRPr="00100053" w:rsidRDefault="00E6082E" w:rsidP="001000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60335F" w:rsidRPr="00100053">
        <w:rPr>
          <w:rFonts w:ascii="Times New Roman" w:hAnsi="Times New Roman" w:cs="Times New Roman"/>
          <w:sz w:val="24"/>
          <w:szCs w:val="24"/>
        </w:rPr>
        <w:t>ome person or authority who/which</w:t>
      </w:r>
      <w:r w:rsidR="00BD6F35" w:rsidRPr="00100053">
        <w:rPr>
          <w:rFonts w:ascii="Times New Roman" w:hAnsi="Times New Roman" w:cs="Times New Roman"/>
          <w:sz w:val="24"/>
          <w:szCs w:val="24"/>
        </w:rPr>
        <w:t xml:space="preserve"> is</w:t>
      </w:r>
      <w:r w:rsidR="0060335F" w:rsidRPr="00100053">
        <w:rPr>
          <w:rFonts w:ascii="Times New Roman" w:hAnsi="Times New Roman" w:cs="Times New Roman"/>
          <w:sz w:val="24"/>
          <w:szCs w:val="24"/>
        </w:rPr>
        <w:t xml:space="preserve"> outside the abovementioned institutions or natural persons bears the duty to actualize section 106(3) of the constitution.</w:t>
      </w:r>
    </w:p>
    <w:p w:rsidR="0060335F" w:rsidRPr="00100053" w:rsidRDefault="0060335F" w:rsidP="00364EE3">
      <w:pPr>
        <w:spacing w:after="0" w:line="360" w:lineRule="auto"/>
        <w:jc w:val="both"/>
        <w:rPr>
          <w:rFonts w:ascii="Times New Roman" w:hAnsi="Times New Roman" w:cs="Times New Roman"/>
          <w:sz w:val="24"/>
          <w:szCs w:val="24"/>
        </w:rPr>
      </w:pPr>
      <w:r w:rsidRPr="00100053">
        <w:rPr>
          <w:rFonts w:ascii="Times New Roman" w:hAnsi="Times New Roman" w:cs="Times New Roman"/>
          <w:sz w:val="24"/>
          <w:szCs w:val="24"/>
        </w:rPr>
        <w:t xml:space="preserve">The </w:t>
      </w:r>
      <w:r w:rsidR="00BD6F35" w:rsidRPr="00100053">
        <w:rPr>
          <w:rFonts w:ascii="Times New Roman" w:hAnsi="Times New Roman" w:cs="Times New Roman"/>
          <w:sz w:val="24"/>
          <w:szCs w:val="24"/>
        </w:rPr>
        <w:t>probabilities, in</w:t>
      </w:r>
      <w:r w:rsidRPr="00100053">
        <w:rPr>
          <w:rFonts w:ascii="Times New Roman" w:hAnsi="Times New Roman" w:cs="Times New Roman"/>
          <w:sz w:val="24"/>
          <w:szCs w:val="24"/>
        </w:rPr>
        <w:t xml:space="preserve"> my view, are that the ball lies in the court of the respondents.</w:t>
      </w:r>
    </w:p>
    <w:p w:rsidR="0060335F" w:rsidRPr="00100053" w:rsidRDefault="0060335F" w:rsidP="00364EE3">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A collorary question which exercised my mind on a reading of the application centered on the applicant’s </w:t>
      </w:r>
      <w:r w:rsidRPr="00E6082E">
        <w:rPr>
          <w:rFonts w:ascii="Times New Roman" w:hAnsi="Times New Roman" w:cs="Times New Roman"/>
          <w:i/>
          <w:sz w:val="24"/>
          <w:szCs w:val="24"/>
        </w:rPr>
        <w:t>locus</w:t>
      </w:r>
      <w:r w:rsidRPr="00100053">
        <w:rPr>
          <w:rFonts w:ascii="Times New Roman" w:hAnsi="Times New Roman" w:cs="Times New Roman"/>
          <w:sz w:val="24"/>
          <w:szCs w:val="24"/>
        </w:rPr>
        <w:t xml:space="preserve"> to sue as he did.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I wondered if he had such.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I also wondered if he was not one of thos</w:t>
      </w:r>
      <w:r w:rsidR="00BD6F35" w:rsidRPr="00100053">
        <w:rPr>
          <w:rFonts w:ascii="Times New Roman" w:hAnsi="Times New Roman" w:cs="Times New Roman"/>
          <w:sz w:val="24"/>
          <w:szCs w:val="24"/>
        </w:rPr>
        <w:t>e</w:t>
      </w:r>
      <w:r w:rsidRPr="00100053">
        <w:rPr>
          <w:rFonts w:ascii="Times New Roman" w:hAnsi="Times New Roman" w:cs="Times New Roman"/>
          <w:sz w:val="24"/>
          <w:szCs w:val="24"/>
        </w:rPr>
        <w:t xml:space="preserve"> busy-bodies who intended to swell the roll of the court with matters which had no bearing on the business of the court.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I wondered if he had the </w:t>
      </w:r>
      <w:r w:rsidRPr="009E372A">
        <w:rPr>
          <w:rFonts w:ascii="Times New Roman" w:hAnsi="Times New Roman" w:cs="Times New Roman"/>
          <w:i/>
          <w:sz w:val="24"/>
          <w:szCs w:val="24"/>
        </w:rPr>
        <w:t>bona fide</w:t>
      </w:r>
      <w:r w:rsidRPr="00100053">
        <w:rPr>
          <w:rFonts w:ascii="Times New Roman" w:hAnsi="Times New Roman" w:cs="Times New Roman"/>
          <w:sz w:val="24"/>
          <w:szCs w:val="24"/>
        </w:rPr>
        <w:t xml:space="preserve"> intention to fill in the gaps which are, for one reason or the other, </w:t>
      </w:r>
      <w:r w:rsidR="005E72B4" w:rsidRPr="00100053">
        <w:rPr>
          <w:rFonts w:ascii="Times New Roman" w:hAnsi="Times New Roman" w:cs="Times New Roman"/>
          <w:sz w:val="24"/>
          <w:szCs w:val="24"/>
        </w:rPr>
        <w:t>inherently unfulfilled</w:t>
      </w:r>
      <w:r w:rsidRPr="00100053">
        <w:rPr>
          <w:rFonts w:ascii="Times New Roman" w:hAnsi="Times New Roman" w:cs="Times New Roman"/>
          <w:sz w:val="24"/>
          <w:szCs w:val="24"/>
        </w:rPr>
        <w:t xml:space="preserve"> in the constitution.</w:t>
      </w:r>
    </w:p>
    <w:p w:rsidR="0060335F" w:rsidRPr="00100053" w:rsidRDefault="0060335F" w:rsidP="005E72B4">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On the issue which relates to the applicant’s </w:t>
      </w:r>
      <w:r w:rsidRPr="00E6082E">
        <w:rPr>
          <w:rFonts w:ascii="Times New Roman" w:hAnsi="Times New Roman" w:cs="Times New Roman"/>
          <w:i/>
          <w:sz w:val="24"/>
          <w:szCs w:val="24"/>
        </w:rPr>
        <w:t>locus</w:t>
      </w:r>
      <w:r w:rsidRPr="00100053">
        <w:rPr>
          <w:rFonts w:ascii="Times New Roman" w:hAnsi="Times New Roman" w:cs="Times New Roman"/>
          <w:sz w:val="24"/>
          <w:szCs w:val="24"/>
        </w:rPr>
        <w:t>, I observed that the respondents did not challenge his right to apply as he did.</w:t>
      </w:r>
      <w:r w:rsidR="002F1F17" w:rsidRPr="00100053">
        <w:rPr>
          <w:rFonts w:ascii="Times New Roman" w:hAnsi="Times New Roman" w:cs="Times New Roman"/>
          <w:sz w:val="24"/>
          <w:szCs w:val="24"/>
        </w:rPr>
        <w:t xml:space="preserve"> </w:t>
      </w:r>
      <w:r w:rsidR="00634390">
        <w:rPr>
          <w:rFonts w:ascii="Times New Roman" w:hAnsi="Times New Roman" w:cs="Times New Roman"/>
          <w:sz w:val="24"/>
          <w:szCs w:val="24"/>
        </w:rPr>
        <w:t xml:space="preserve"> </w:t>
      </w:r>
      <w:r w:rsidR="002F1F17" w:rsidRPr="00100053">
        <w:rPr>
          <w:rFonts w:ascii="Times New Roman" w:hAnsi="Times New Roman" w:cs="Times New Roman"/>
          <w:sz w:val="24"/>
          <w:szCs w:val="24"/>
        </w:rPr>
        <w:t>He describes himself as a student of law at Ezekiel Guti University which is in Zimbabwe.</w:t>
      </w:r>
      <w:r w:rsidR="00634390">
        <w:rPr>
          <w:rFonts w:ascii="Times New Roman" w:hAnsi="Times New Roman" w:cs="Times New Roman"/>
          <w:sz w:val="24"/>
          <w:szCs w:val="24"/>
        </w:rPr>
        <w:t xml:space="preserve"> </w:t>
      </w:r>
      <w:r w:rsidR="002F1F17" w:rsidRPr="00100053">
        <w:rPr>
          <w:rFonts w:ascii="Times New Roman" w:hAnsi="Times New Roman" w:cs="Times New Roman"/>
          <w:sz w:val="24"/>
          <w:szCs w:val="24"/>
        </w:rPr>
        <w:t xml:space="preserve"> He claims that he is a firm believer in human rights. He asserts that he has an interest to enforce constitutional compliance with the supreme law of Zimbabwe. For him to succeed, therefore, </w:t>
      </w:r>
      <w:r w:rsidR="00BD6F35" w:rsidRPr="00100053">
        <w:rPr>
          <w:rFonts w:ascii="Times New Roman" w:hAnsi="Times New Roman" w:cs="Times New Roman"/>
          <w:sz w:val="24"/>
          <w:szCs w:val="24"/>
        </w:rPr>
        <w:t>he must, I opined, satisfy me on</w:t>
      </w:r>
      <w:r w:rsidR="002F1F17" w:rsidRPr="00100053">
        <w:rPr>
          <w:rFonts w:ascii="Times New Roman" w:hAnsi="Times New Roman" w:cs="Times New Roman"/>
          <w:sz w:val="24"/>
          <w:szCs w:val="24"/>
        </w:rPr>
        <w:t xml:space="preserve"> the requirements which relate to his cause of action. </w:t>
      </w:r>
      <w:r w:rsidR="00634390">
        <w:rPr>
          <w:rFonts w:ascii="Times New Roman" w:hAnsi="Times New Roman" w:cs="Times New Roman"/>
          <w:sz w:val="24"/>
          <w:szCs w:val="24"/>
        </w:rPr>
        <w:t xml:space="preserve"> </w:t>
      </w:r>
      <w:r w:rsidR="002F1F17" w:rsidRPr="00100053">
        <w:rPr>
          <w:rFonts w:ascii="Times New Roman" w:hAnsi="Times New Roman" w:cs="Times New Roman"/>
          <w:sz w:val="24"/>
          <w:szCs w:val="24"/>
        </w:rPr>
        <w:t>The cause, as he</w:t>
      </w:r>
      <w:r w:rsidR="00BD6F35" w:rsidRPr="00100053">
        <w:rPr>
          <w:rFonts w:ascii="Times New Roman" w:hAnsi="Times New Roman" w:cs="Times New Roman"/>
          <w:sz w:val="24"/>
          <w:szCs w:val="24"/>
        </w:rPr>
        <w:t xml:space="preserve"> puts it, is that the respondents should</w:t>
      </w:r>
      <w:r w:rsidR="002F1F17" w:rsidRPr="00100053">
        <w:rPr>
          <w:rFonts w:ascii="Times New Roman" w:hAnsi="Times New Roman" w:cs="Times New Roman"/>
          <w:sz w:val="24"/>
          <w:szCs w:val="24"/>
        </w:rPr>
        <w:t xml:space="preserve"> gazette the Bill which is envisaged in section 106(3) of the constitution. </w:t>
      </w:r>
      <w:r w:rsidR="00634390">
        <w:rPr>
          <w:rFonts w:ascii="Times New Roman" w:hAnsi="Times New Roman" w:cs="Times New Roman"/>
          <w:sz w:val="24"/>
          <w:szCs w:val="24"/>
        </w:rPr>
        <w:t xml:space="preserve"> </w:t>
      </w:r>
      <w:r w:rsidR="002F1F17" w:rsidRPr="00100053">
        <w:rPr>
          <w:rFonts w:ascii="Times New Roman" w:hAnsi="Times New Roman" w:cs="Times New Roman"/>
          <w:sz w:val="24"/>
          <w:szCs w:val="24"/>
        </w:rPr>
        <w:t xml:space="preserve">The requirements which he must meet were stated in </w:t>
      </w:r>
      <w:r w:rsidR="002F1F17" w:rsidRPr="00634390">
        <w:rPr>
          <w:rFonts w:ascii="Times New Roman" w:hAnsi="Times New Roman" w:cs="Times New Roman"/>
          <w:i/>
          <w:sz w:val="24"/>
          <w:szCs w:val="24"/>
        </w:rPr>
        <w:t>Setlogelo</w:t>
      </w:r>
      <w:r w:rsidR="002F1F17" w:rsidRPr="00100053">
        <w:rPr>
          <w:rFonts w:ascii="Times New Roman" w:hAnsi="Times New Roman" w:cs="Times New Roman"/>
          <w:sz w:val="24"/>
          <w:szCs w:val="24"/>
        </w:rPr>
        <w:t xml:space="preserve"> v</w:t>
      </w:r>
      <w:r w:rsidR="002F1F17" w:rsidRPr="00634390">
        <w:rPr>
          <w:rFonts w:ascii="Times New Roman" w:hAnsi="Times New Roman" w:cs="Times New Roman"/>
          <w:i/>
          <w:sz w:val="24"/>
          <w:szCs w:val="24"/>
        </w:rPr>
        <w:t xml:space="preserve"> Setlogelo</w:t>
      </w:r>
      <w:r w:rsidR="002F1F17" w:rsidRPr="00100053">
        <w:rPr>
          <w:rFonts w:ascii="Times New Roman" w:hAnsi="Times New Roman" w:cs="Times New Roman"/>
          <w:sz w:val="24"/>
          <w:szCs w:val="24"/>
        </w:rPr>
        <w:t>, 1914 AD 227. They are:</w:t>
      </w:r>
    </w:p>
    <w:p w:rsidR="002F1F17" w:rsidRPr="00100053" w:rsidRDefault="00634390" w:rsidP="0010005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2F1F17" w:rsidRPr="00100053">
        <w:rPr>
          <w:rFonts w:ascii="Times New Roman" w:hAnsi="Times New Roman" w:cs="Times New Roman"/>
          <w:sz w:val="24"/>
          <w:szCs w:val="24"/>
        </w:rPr>
        <w:t xml:space="preserve"> clear right</w:t>
      </w:r>
    </w:p>
    <w:p w:rsidR="002F1F17" w:rsidRPr="00100053" w:rsidRDefault="00634390" w:rsidP="0010005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2F1F17" w:rsidRPr="00100053">
        <w:rPr>
          <w:rFonts w:ascii="Times New Roman" w:hAnsi="Times New Roman" w:cs="Times New Roman"/>
          <w:sz w:val="24"/>
          <w:szCs w:val="24"/>
        </w:rPr>
        <w:t>n injury actually committed or reasonably apprehended- and</w:t>
      </w:r>
    </w:p>
    <w:p w:rsidR="002F1F17" w:rsidRPr="00100053" w:rsidRDefault="00634390" w:rsidP="0010005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2F1F17" w:rsidRPr="00100053">
        <w:rPr>
          <w:rFonts w:ascii="Times New Roman" w:hAnsi="Times New Roman" w:cs="Times New Roman"/>
          <w:sz w:val="24"/>
          <w:szCs w:val="24"/>
        </w:rPr>
        <w:t>bsence of a similar protection by any other ordinary remedy.</w:t>
      </w:r>
    </w:p>
    <w:p w:rsidR="008304DE" w:rsidRDefault="00016BE1"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The applicant states, and I agree, that he has the right to sue as he did.</w:t>
      </w:r>
      <w:r w:rsidR="009E372A">
        <w:rPr>
          <w:rFonts w:ascii="Times New Roman" w:hAnsi="Times New Roman" w:cs="Times New Roman"/>
          <w:sz w:val="24"/>
          <w:szCs w:val="24"/>
        </w:rPr>
        <w:t xml:space="preserve"> </w:t>
      </w:r>
      <w:r w:rsidRPr="00100053">
        <w:rPr>
          <w:rFonts w:ascii="Times New Roman" w:hAnsi="Times New Roman" w:cs="Times New Roman"/>
          <w:sz w:val="24"/>
          <w:szCs w:val="24"/>
        </w:rPr>
        <w:t xml:space="preserve"> He claims that he has the </w:t>
      </w:r>
      <w:r w:rsidRPr="00E6082E">
        <w:rPr>
          <w:rFonts w:ascii="Times New Roman" w:hAnsi="Times New Roman" w:cs="Times New Roman"/>
          <w:i/>
          <w:sz w:val="24"/>
          <w:szCs w:val="24"/>
        </w:rPr>
        <w:t>locus</w:t>
      </w:r>
      <w:r w:rsidRPr="00100053">
        <w:rPr>
          <w:rFonts w:ascii="Times New Roman" w:hAnsi="Times New Roman" w:cs="Times New Roman"/>
          <w:sz w:val="24"/>
          <w:szCs w:val="24"/>
        </w:rPr>
        <w:t xml:space="preserve">. </w:t>
      </w:r>
      <w:r w:rsidR="009E372A">
        <w:rPr>
          <w:rFonts w:ascii="Times New Roman" w:hAnsi="Times New Roman" w:cs="Times New Roman"/>
          <w:sz w:val="24"/>
          <w:szCs w:val="24"/>
        </w:rPr>
        <w:t xml:space="preserve"> </w:t>
      </w:r>
      <w:r w:rsidRPr="00E6082E">
        <w:rPr>
          <w:rFonts w:ascii="Times New Roman" w:hAnsi="Times New Roman" w:cs="Times New Roman"/>
          <w:i/>
          <w:sz w:val="24"/>
          <w:szCs w:val="24"/>
        </w:rPr>
        <w:t>Locus</w:t>
      </w:r>
      <w:r w:rsidRPr="00100053">
        <w:rPr>
          <w:rFonts w:ascii="Times New Roman" w:hAnsi="Times New Roman" w:cs="Times New Roman"/>
          <w:sz w:val="24"/>
          <w:szCs w:val="24"/>
        </w:rPr>
        <w:t>, simply defined, refers to a person’s right to approach the court on a matter which is of interest to him</w:t>
      </w:r>
      <w:r w:rsidR="00BD6F35" w:rsidRPr="00100053">
        <w:rPr>
          <w:rFonts w:ascii="Times New Roman" w:hAnsi="Times New Roman" w:cs="Times New Roman"/>
          <w:sz w:val="24"/>
          <w:szCs w:val="24"/>
        </w:rPr>
        <w:t xml:space="preserve"> in his capacity</w:t>
      </w:r>
      <w:r w:rsidRPr="00100053">
        <w:rPr>
          <w:rFonts w:ascii="Times New Roman" w:hAnsi="Times New Roman" w:cs="Times New Roman"/>
          <w:sz w:val="24"/>
          <w:szCs w:val="24"/>
        </w:rPr>
        <w:t xml:space="preserve"> as a plaintiff or an applicant.</w:t>
      </w:r>
      <w:r w:rsidR="00EB454D">
        <w:rPr>
          <w:rFonts w:ascii="Times New Roman" w:hAnsi="Times New Roman" w:cs="Times New Roman"/>
          <w:sz w:val="24"/>
          <w:szCs w:val="24"/>
        </w:rPr>
        <w:t xml:space="preserve"> </w:t>
      </w:r>
      <w:r w:rsidR="008304DE">
        <w:rPr>
          <w:rFonts w:ascii="Times New Roman" w:hAnsi="Times New Roman" w:cs="Times New Roman"/>
          <w:sz w:val="24"/>
          <w:szCs w:val="24"/>
        </w:rPr>
        <w:t>One which has no interest cannot sue.  He cannot approach the court, as plaintiff or applicant</w:t>
      </w:r>
      <w:r w:rsidR="00E8622C">
        <w:rPr>
          <w:rFonts w:ascii="Times New Roman" w:hAnsi="Times New Roman" w:cs="Times New Roman"/>
          <w:sz w:val="24"/>
          <w:szCs w:val="24"/>
        </w:rPr>
        <w:t xml:space="preserve">. </w:t>
      </w:r>
      <w:r w:rsidR="008304DE">
        <w:rPr>
          <w:rFonts w:ascii="Times New Roman" w:hAnsi="Times New Roman" w:cs="Times New Roman"/>
          <w:sz w:val="24"/>
          <w:szCs w:val="24"/>
        </w:rPr>
        <w:t xml:space="preserve"> </w:t>
      </w:r>
      <w:r w:rsidR="00E8622C">
        <w:rPr>
          <w:rFonts w:ascii="Times New Roman" w:hAnsi="Times New Roman" w:cs="Times New Roman"/>
          <w:sz w:val="24"/>
          <w:szCs w:val="24"/>
        </w:rPr>
        <w:t>H</w:t>
      </w:r>
      <w:r w:rsidR="008304DE">
        <w:rPr>
          <w:rFonts w:ascii="Times New Roman" w:hAnsi="Times New Roman" w:cs="Times New Roman"/>
          <w:sz w:val="24"/>
          <w:szCs w:val="24"/>
        </w:rPr>
        <w:t xml:space="preserve">e has no </w:t>
      </w:r>
      <w:r w:rsidR="008304DE" w:rsidRPr="008304DE">
        <w:rPr>
          <w:rFonts w:ascii="Times New Roman" w:hAnsi="Times New Roman" w:cs="Times New Roman"/>
          <w:i/>
          <w:sz w:val="24"/>
          <w:szCs w:val="24"/>
        </w:rPr>
        <w:t>locus</w:t>
      </w:r>
      <w:r w:rsidR="008304DE">
        <w:rPr>
          <w:rFonts w:ascii="Times New Roman" w:hAnsi="Times New Roman" w:cs="Times New Roman"/>
          <w:sz w:val="24"/>
          <w:szCs w:val="24"/>
        </w:rPr>
        <w:t>.</w:t>
      </w:r>
    </w:p>
    <w:p w:rsidR="00016BE1" w:rsidRPr="00100053" w:rsidRDefault="008304DE" w:rsidP="006343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E8622C">
        <w:rPr>
          <w:rFonts w:ascii="Times New Roman" w:hAnsi="Times New Roman" w:cs="Times New Roman"/>
          <w:sz w:val="24"/>
          <w:szCs w:val="24"/>
        </w:rPr>
        <w:t>,</w:t>
      </w:r>
      <w:r>
        <w:rPr>
          <w:rFonts w:ascii="Times New Roman" w:hAnsi="Times New Roman" w:cs="Times New Roman"/>
          <w:sz w:val="24"/>
          <w:szCs w:val="24"/>
        </w:rPr>
        <w:t xml:space="preserve"> in my view, has </w:t>
      </w:r>
      <w:r w:rsidR="00E8622C">
        <w:rPr>
          <w:rFonts w:ascii="Times New Roman" w:hAnsi="Times New Roman" w:cs="Times New Roman"/>
          <w:sz w:val="24"/>
          <w:szCs w:val="24"/>
        </w:rPr>
        <w:t xml:space="preserve">the </w:t>
      </w:r>
      <w:r>
        <w:rPr>
          <w:rFonts w:ascii="Times New Roman" w:hAnsi="Times New Roman" w:cs="Times New Roman"/>
          <w:sz w:val="24"/>
          <w:szCs w:val="24"/>
        </w:rPr>
        <w:t>requisite</w:t>
      </w:r>
      <w:r w:rsidRPr="008304DE">
        <w:rPr>
          <w:rFonts w:ascii="Times New Roman" w:hAnsi="Times New Roman" w:cs="Times New Roman"/>
          <w:i/>
          <w:sz w:val="24"/>
          <w:szCs w:val="24"/>
        </w:rPr>
        <w:t xml:space="preserve"> locus</w:t>
      </w:r>
      <w:r>
        <w:rPr>
          <w:rFonts w:ascii="Times New Roman" w:hAnsi="Times New Roman" w:cs="Times New Roman"/>
          <w:sz w:val="24"/>
          <w:szCs w:val="24"/>
        </w:rPr>
        <w:t>.  He would not have ploughed through the provisions of the constitution if he did not have a direct and substantial</w:t>
      </w:r>
      <w:r w:rsidR="00E8622C">
        <w:rPr>
          <w:rFonts w:ascii="Times New Roman" w:hAnsi="Times New Roman" w:cs="Times New Roman"/>
          <w:sz w:val="24"/>
          <w:szCs w:val="24"/>
        </w:rPr>
        <w:t xml:space="preserve"> interest in the subject-matter</w:t>
      </w:r>
      <w:r>
        <w:rPr>
          <w:rFonts w:ascii="Times New Roman" w:hAnsi="Times New Roman" w:cs="Times New Roman"/>
          <w:sz w:val="24"/>
          <w:szCs w:val="24"/>
        </w:rPr>
        <w:t xml:space="preserve"> of his application. </w:t>
      </w:r>
      <w:r w:rsidR="00016BE1" w:rsidRPr="00100053">
        <w:rPr>
          <w:rFonts w:ascii="Times New Roman" w:hAnsi="Times New Roman" w:cs="Times New Roman"/>
          <w:sz w:val="24"/>
          <w:szCs w:val="24"/>
        </w:rPr>
        <w:t xml:space="preserve"> He would not have dug into the constitution</w:t>
      </w:r>
      <w:r w:rsidR="00001FE3" w:rsidRPr="00100053">
        <w:rPr>
          <w:rFonts w:ascii="Times New Roman" w:hAnsi="Times New Roman" w:cs="Times New Roman"/>
          <w:sz w:val="24"/>
          <w:szCs w:val="24"/>
        </w:rPr>
        <w:t xml:space="preserve"> if he did not have a direct and substantial interest in the matter which constitutes the subject of his inquiry.</w:t>
      </w:r>
    </w:p>
    <w:p w:rsidR="000E5D82" w:rsidRPr="00100053" w:rsidRDefault="000E5D82"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Section 106(3) of the constitution is thirty-two (32) pages from the Preamble of the </w:t>
      </w:r>
      <w:r w:rsidR="00E6082E">
        <w:rPr>
          <w:rFonts w:ascii="Times New Roman" w:hAnsi="Times New Roman" w:cs="Times New Roman"/>
          <w:sz w:val="24"/>
          <w:szCs w:val="24"/>
        </w:rPr>
        <w:t>same</w:t>
      </w:r>
      <w:r w:rsidRPr="00100053">
        <w:rPr>
          <w:rFonts w:ascii="Times New Roman" w:hAnsi="Times New Roman" w:cs="Times New Roman"/>
          <w:sz w:val="24"/>
          <w:szCs w:val="24"/>
        </w:rPr>
        <w:t xml:space="preserve">. </w:t>
      </w:r>
      <w:r w:rsidR="00873455">
        <w:rPr>
          <w:rFonts w:ascii="Times New Roman" w:hAnsi="Times New Roman" w:cs="Times New Roman"/>
          <w:sz w:val="24"/>
          <w:szCs w:val="24"/>
        </w:rPr>
        <w:t xml:space="preserve"> </w:t>
      </w:r>
      <w:r w:rsidRPr="00100053">
        <w:rPr>
          <w:rFonts w:ascii="Times New Roman" w:hAnsi="Times New Roman" w:cs="Times New Roman"/>
          <w:sz w:val="24"/>
          <w:szCs w:val="24"/>
        </w:rPr>
        <w:t>It could easily have escaped his eye if he was not interested in the</w:t>
      </w:r>
      <w:r w:rsidR="00BD6F35" w:rsidRPr="00100053">
        <w:rPr>
          <w:rFonts w:ascii="Times New Roman" w:hAnsi="Times New Roman" w:cs="Times New Roman"/>
          <w:sz w:val="24"/>
          <w:szCs w:val="24"/>
        </w:rPr>
        <w:t xml:space="preserve"> contents of the</w:t>
      </w:r>
      <w:r w:rsidRPr="00100053">
        <w:rPr>
          <w:rFonts w:ascii="Times New Roman" w:hAnsi="Times New Roman" w:cs="Times New Roman"/>
          <w:sz w:val="24"/>
          <w:szCs w:val="24"/>
        </w:rPr>
        <w:t xml:space="preserve"> Constitution of Zimbabwe Amendment (NO. 20) Act of 2013. </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 xml:space="preserve">He, no doubt, ploughed through the provisions of the constitution for him to fix his eyes on the section which he read, digested and compared with the evidence which he filed in paragraph 12 of his founding affidavit. </w:t>
      </w:r>
      <w:r w:rsidR="00873455">
        <w:rPr>
          <w:rFonts w:ascii="Times New Roman" w:hAnsi="Times New Roman" w:cs="Times New Roman"/>
          <w:sz w:val="24"/>
          <w:szCs w:val="24"/>
        </w:rPr>
        <w:t xml:space="preserve"> </w:t>
      </w:r>
      <w:r w:rsidRPr="00100053">
        <w:rPr>
          <w:rFonts w:ascii="Times New Roman" w:hAnsi="Times New Roman" w:cs="Times New Roman"/>
          <w:sz w:val="24"/>
          <w:szCs w:val="24"/>
        </w:rPr>
        <w:t xml:space="preserve">He, in the process, saw the need to have section 106(3) breathed life into. </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The interest which makes him to stand a shoulder higher than the rest of the people of Zimbabwe confers the requisite</w:t>
      </w:r>
      <w:r w:rsidRPr="00E6082E">
        <w:rPr>
          <w:rFonts w:ascii="Times New Roman" w:hAnsi="Times New Roman" w:cs="Times New Roman"/>
          <w:i/>
          <w:sz w:val="24"/>
          <w:szCs w:val="24"/>
        </w:rPr>
        <w:t xml:space="preserve"> locus</w:t>
      </w:r>
      <w:r w:rsidRPr="00100053">
        <w:rPr>
          <w:rFonts w:ascii="Times New Roman" w:hAnsi="Times New Roman" w:cs="Times New Roman"/>
          <w:sz w:val="24"/>
          <w:szCs w:val="24"/>
        </w:rPr>
        <w:t xml:space="preserve"> upon him. </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He does not have a mere interest of a person who just runs his eyes through the provisions of the constitution.</w:t>
      </w:r>
      <w:r w:rsidR="00EB454D">
        <w:rPr>
          <w:rFonts w:ascii="Times New Roman" w:hAnsi="Times New Roman" w:cs="Times New Roman"/>
          <w:sz w:val="24"/>
          <w:szCs w:val="24"/>
        </w:rPr>
        <w:t xml:space="preserve"> </w:t>
      </w:r>
      <w:r w:rsidR="00342FCC" w:rsidRPr="00100053">
        <w:rPr>
          <w:rFonts w:ascii="Times New Roman" w:hAnsi="Times New Roman" w:cs="Times New Roman"/>
          <w:sz w:val="24"/>
          <w:szCs w:val="24"/>
        </w:rPr>
        <w:t xml:space="preserve"> He has the interest of a person who has the mind of reading and understanding the cons</w:t>
      </w:r>
      <w:r w:rsidR="00E6082E">
        <w:rPr>
          <w:rFonts w:ascii="Times New Roman" w:hAnsi="Times New Roman" w:cs="Times New Roman"/>
          <w:sz w:val="24"/>
          <w:szCs w:val="24"/>
        </w:rPr>
        <w:t>titution with the eye of a hawk</w:t>
      </w:r>
      <w:r w:rsidR="00E8622C">
        <w:rPr>
          <w:rFonts w:ascii="Times New Roman" w:hAnsi="Times New Roman" w:cs="Times New Roman"/>
          <w:sz w:val="24"/>
          <w:szCs w:val="24"/>
        </w:rPr>
        <w:t>,</w:t>
      </w:r>
      <w:r w:rsidR="00342FCC" w:rsidRPr="00100053">
        <w:rPr>
          <w:rFonts w:ascii="Times New Roman" w:hAnsi="Times New Roman" w:cs="Times New Roman"/>
          <w:sz w:val="24"/>
          <w:szCs w:val="24"/>
        </w:rPr>
        <w:t xml:space="preserve"> if a comparison may be favoured.</w:t>
      </w:r>
      <w:r w:rsidR="00634390">
        <w:rPr>
          <w:rFonts w:ascii="Times New Roman" w:hAnsi="Times New Roman" w:cs="Times New Roman"/>
          <w:sz w:val="24"/>
          <w:szCs w:val="24"/>
        </w:rPr>
        <w:t xml:space="preserve"> </w:t>
      </w:r>
      <w:r w:rsidR="00342FCC" w:rsidRPr="00100053">
        <w:rPr>
          <w:rFonts w:ascii="Times New Roman" w:hAnsi="Times New Roman" w:cs="Times New Roman"/>
          <w:sz w:val="24"/>
          <w:szCs w:val="24"/>
        </w:rPr>
        <w:t xml:space="preserve"> His view</w:t>
      </w:r>
      <w:r w:rsidR="00E6082E">
        <w:rPr>
          <w:rFonts w:ascii="Times New Roman" w:hAnsi="Times New Roman" w:cs="Times New Roman"/>
          <w:sz w:val="24"/>
          <w:szCs w:val="24"/>
        </w:rPr>
        <w:t>,</w:t>
      </w:r>
      <w:r w:rsidR="00342FCC" w:rsidRPr="00100053">
        <w:rPr>
          <w:rFonts w:ascii="Times New Roman" w:hAnsi="Times New Roman" w:cs="Times New Roman"/>
          <w:sz w:val="24"/>
          <w:szCs w:val="24"/>
        </w:rPr>
        <w:t xml:space="preserve"> as he reads it</w:t>
      </w:r>
      <w:r w:rsidR="00E6082E">
        <w:rPr>
          <w:rFonts w:ascii="Times New Roman" w:hAnsi="Times New Roman" w:cs="Times New Roman"/>
          <w:sz w:val="24"/>
          <w:szCs w:val="24"/>
        </w:rPr>
        <w:t>,</w:t>
      </w:r>
      <w:r w:rsidR="00342FCC" w:rsidRPr="00100053">
        <w:rPr>
          <w:rFonts w:ascii="Times New Roman" w:hAnsi="Times New Roman" w:cs="Times New Roman"/>
          <w:sz w:val="24"/>
          <w:szCs w:val="24"/>
        </w:rPr>
        <w:t xml:space="preserve"> is to pick on gaps which are inheren</w:t>
      </w:r>
      <w:r w:rsidR="00451DD8" w:rsidRPr="00100053">
        <w:rPr>
          <w:rFonts w:ascii="Times New Roman" w:hAnsi="Times New Roman" w:cs="Times New Roman"/>
          <w:sz w:val="24"/>
          <w:szCs w:val="24"/>
        </w:rPr>
        <w:t>t in the constitution and make</w:t>
      </w:r>
      <w:r w:rsidR="00342FCC" w:rsidRPr="00100053">
        <w:rPr>
          <w:rFonts w:ascii="Times New Roman" w:hAnsi="Times New Roman" w:cs="Times New Roman"/>
          <w:sz w:val="24"/>
          <w:szCs w:val="24"/>
        </w:rPr>
        <w:t xml:space="preserve"> every effort to have such filled.</w:t>
      </w:r>
    </w:p>
    <w:p w:rsidR="004B1778" w:rsidRPr="00100053" w:rsidRDefault="004B1778"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The fact that section 106(3) of the constitution has remained on the drawing board for eight (8) years running without anyone picking on it until the applicant did so only serves to confirm his </w:t>
      </w:r>
      <w:r w:rsidRPr="00E6082E">
        <w:rPr>
          <w:rFonts w:ascii="Times New Roman" w:hAnsi="Times New Roman" w:cs="Times New Roman"/>
          <w:i/>
          <w:sz w:val="24"/>
          <w:szCs w:val="24"/>
        </w:rPr>
        <w:t>locus</w:t>
      </w:r>
      <w:r w:rsidRPr="00100053">
        <w:rPr>
          <w:rFonts w:ascii="Times New Roman" w:hAnsi="Times New Roman" w:cs="Times New Roman"/>
          <w:sz w:val="24"/>
          <w:szCs w:val="24"/>
        </w:rPr>
        <w:t>.</w:t>
      </w:r>
      <w:r w:rsidR="00634390">
        <w:rPr>
          <w:rFonts w:ascii="Times New Roman" w:hAnsi="Times New Roman" w:cs="Times New Roman"/>
          <w:sz w:val="24"/>
          <w:szCs w:val="24"/>
        </w:rPr>
        <w:t xml:space="preserve"> </w:t>
      </w:r>
      <w:r w:rsidR="000A599D" w:rsidRPr="00100053">
        <w:rPr>
          <w:rFonts w:ascii="Times New Roman" w:hAnsi="Times New Roman" w:cs="Times New Roman"/>
          <w:sz w:val="24"/>
          <w:szCs w:val="24"/>
        </w:rPr>
        <w:t>The application which he filed further confirms</w:t>
      </w:r>
      <w:r w:rsidRPr="00100053">
        <w:rPr>
          <w:rFonts w:ascii="Times New Roman" w:hAnsi="Times New Roman" w:cs="Times New Roman"/>
          <w:sz w:val="24"/>
          <w:szCs w:val="24"/>
        </w:rPr>
        <w:t xml:space="preserve"> his </w:t>
      </w:r>
      <w:r w:rsidRPr="00E6082E">
        <w:rPr>
          <w:rFonts w:ascii="Times New Roman" w:hAnsi="Times New Roman" w:cs="Times New Roman"/>
          <w:i/>
          <w:sz w:val="24"/>
          <w:szCs w:val="24"/>
        </w:rPr>
        <w:t>locus</w:t>
      </w:r>
      <w:r w:rsidRPr="00100053">
        <w:rPr>
          <w:rFonts w:ascii="Times New Roman" w:hAnsi="Times New Roman" w:cs="Times New Roman"/>
          <w:sz w:val="24"/>
          <w:szCs w:val="24"/>
        </w:rPr>
        <w:t xml:space="preserve">.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His engagement of counsel </w:t>
      </w:r>
      <w:r w:rsidR="000A599D" w:rsidRPr="00100053">
        <w:rPr>
          <w:rFonts w:ascii="Times New Roman" w:hAnsi="Times New Roman" w:cs="Times New Roman"/>
          <w:sz w:val="24"/>
          <w:szCs w:val="24"/>
        </w:rPr>
        <w:t xml:space="preserve">for this </w:t>
      </w:r>
      <w:r w:rsidR="0037745F" w:rsidRPr="00100053">
        <w:rPr>
          <w:rFonts w:ascii="Times New Roman" w:hAnsi="Times New Roman" w:cs="Times New Roman"/>
          <w:sz w:val="24"/>
          <w:szCs w:val="24"/>
        </w:rPr>
        <w:t xml:space="preserve">application </w:t>
      </w:r>
      <w:r w:rsidRPr="00100053">
        <w:rPr>
          <w:rFonts w:ascii="Times New Roman" w:hAnsi="Times New Roman" w:cs="Times New Roman"/>
          <w:sz w:val="24"/>
          <w:szCs w:val="24"/>
        </w:rPr>
        <w:t>removes him from the con</w:t>
      </w:r>
      <w:r w:rsidR="0037745F" w:rsidRPr="00100053">
        <w:rPr>
          <w:rFonts w:ascii="Times New Roman" w:hAnsi="Times New Roman" w:cs="Times New Roman"/>
          <w:sz w:val="24"/>
          <w:szCs w:val="24"/>
        </w:rPr>
        <w:t>duct of a mere mischief-maker who is of a nuisance value.</w:t>
      </w:r>
      <w:r w:rsidR="00634390">
        <w:rPr>
          <w:rFonts w:ascii="Times New Roman" w:hAnsi="Times New Roman" w:cs="Times New Roman"/>
          <w:sz w:val="24"/>
          <w:szCs w:val="24"/>
        </w:rPr>
        <w:t xml:space="preserve"> </w:t>
      </w:r>
      <w:r w:rsidR="0037745F" w:rsidRPr="00100053">
        <w:rPr>
          <w:rFonts w:ascii="Times New Roman" w:hAnsi="Times New Roman" w:cs="Times New Roman"/>
          <w:sz w:val="24"/>
          <w:szCs w:val="24"/>
        </w:rPr>
        <w:t xml:space="preserve"> It places</w:t>
      </w:r>
      <w:r w:rsidR="000A599D" w:rsidRPr="00100053">
        <w:rPr>
          <w:rFonts w:ascii="Times New Roman" w:hAnsi="Times New Roman" w:cs="Times New Roman"/>
          <w:sz w:val="24"/>
          <w:szCs w:val="24"/>
        </w:rPr>
        <w:t xml:space="preserve"> him into the category of a </w:t>
      </w:r>
      <w:r w:rsidR="000A599D" w:rsidRPr="00634390">
        <w:rPr>
          <w:rFonts w:ascii="Times New Roman" w:hAnsi="Times New Roman" w:cs="Times New Roman"/>
          <w:i/>
          <w:sz w:val="24"/>
          <w:szCs w:val="24"/>
        </w:rPr>
        <w:t>bona fide</w:t>
      </w:r>
      <w:r w:rsidR="000A599D" w:rsidRPr="00100053">
        <w:rPr>
          <w:rFonts w:ascii="Times New Roman" w:hAnsi="Times New Roman" w:cs="Times New Roman"/>
          <w:sz w:val="24"/>
          <w:szCs w:val="24"/>
        </w:rPr>
        <w:t xml:space="preserve"> applicant</w:t>
      </w:r>
      <w:r w:rsidR="0037745F" w:rsidRPr="00100053">
        <w:rPr>
          <w:rFonts w:ascii="Times New Roman" w:hAnsi="Times New Roman" w:cs="Times New Roman"/>
          <w:sz w:val="24"/>
          <w:szCs w:val="24"/>
        </w:rPr>
        <w:t xml:space="preserve"> who desires nothing but transparency and accountability on the part of public office bearers who are referred to in section 106 (3) of the constitution.</w:t>
      </w:r>
      <w:r w:rsidR="000A599D" w:rsidRPr="00100053">
        <w:rPr>
          <w:rFonts w:ascii="Times New Roman" w:hAnsi="Times New Roman" w:cs="Times New Roman"/>
          <w:sz w:val="24"/>
          <w:szCs w:val="24"/>
        </w:rPr>
        <w:t xml:space="preserve">   </w:t>
      </w:r>
    </w:p>
    <w:p w:rsidR="00014D80" w:rsidRDefault="00451DD8"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The </w:t>
      </w:r>
      <w:r w:rsidRPr="00634390">
        <w:rPr>
          <w:rFonts w:ascii="Times New Roman" w:hAnsi="Times New Roman" w:cs="Times New Roman"/>
          <w:i/>
          <w:sz w:val="24"/>
          <w:szCs w:val="24"/>
        </w:rPr>
        <w:t>in limine</w:t>
      </w:r>
      <w:r w:rsidRPr="00100053">
        <w:rPr>
          <w:rFonts w:ascii="Times New Roman" w:hAnsi="Times New Roman" w:cs="Times New Roman"/>
          <w:sz w:val="24"/>
          <w:szCs w:val="24"/>
        </w:rPr>
        <w:t xml:space="preserve"> matter which the respondents raised in their Heads of Argument is, in my view, of no meaningful value to the</w:t>
      </w:r>
      <w:r w:rsidR="00E6082E">
        <w:rPr>
          <w:rFonts w:ascii="Times New Roman" w:hAnsi="Times New Roman" w:cs="Times New Roman"/>
          <w:sz w:val="24"/>
          <w:szCs w:val="24"/>
        </w:rPr>
        <w:t>ir case</w:t>
      </w:r>
      <w:r w:rsidRPr="00100053">
        <w:rPr>
          <w:rFonts w:ascii="Times New Roman" w:hAnsi="Times New Roman" w:cs="Times New Roman"/>
          <w:sz w:val="24"/>
          <w:szCs w:val="24"/>
        </w:rPr>
        <w:t xml:space="preserve"> let alone to the court.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They raised it at the tail end of the case.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They, in the process, made it practically impossible for the applicant to respond to it.</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 </w:t>
      </w:r>
      <w:r w:rsidRPr="00100053">
        <w:rPr>
          <w:rFonts w:ascii="Times New Roman" w:hAnsi="Times New Roman" w:cs="Times New Roman"/>
          <w:sz w:val="24"/>
          <w:szCs w:val="24"/>
        </w:rPr>
        <w:lastRenderedPageBreak/>
        <w:t>They are, however, correct in raising it as they did.</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That is so </w:t>
      </w:r>
      <w:r w:rsidR="00E8622C">
        <w:rPr>
          <w:rFonts w:ascii="Times New Roman" w:hAnsi="Times New Roman" w:cs="Times New Roman"/>
          <w:sz w:val="24"/>
          <w:szCs w:val="24"/>
        </w:rPr>
        <w:t>because</w:t>
      </w:r>
      <w:r w:rsidRPr="00100053">
        <w:rPr>
          <w:rFonts w:ascii="Times New Roman" w:hAnsi="Times New Roman" w:cs="Times New Roman"/>
          <w:sz w:val="24"/>
          <w:szCs w:val="24"/>
        </w:rPr>
        <w:t xml:space="preserve"> points of law, which the preliminary matter is, can be raised at any stage of the proceedings before judgment is delivered. </w:t>
      </w:r>
    </w:p>
    <w:p w:rsidR="00451DD8" w:rsidRPr="00100053" w:rsidRDefault="00451DD8"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The issue of non-joinder of Cabinet or Parliament cannot derail the application as the respondents seem to </w:t>
      </w:r>
      <w:r w:rsidR="00014D80">
        <w:rPr>
          <w:rFonts w:ascii="Times New Roman" w:hAnsi="Times New Roman" w:cs="Times New Roman"/>
          <w:sz w:val="24"/>
          <w:szCs w:val="24"/>
        </w:rPr>
        <w:t>suggest</w:t>
      </w:r>
      <w:r w:rsidRPr="00100053">
        <w:rPr>
          <w:rFonts w:ascii="Times New Roman" w:hAnsi="Times New Roman" w:cs="Times New Roman"/>
          <w:sz w:val="24"/>
          <w:szCs w:val="24"/>
        </w:rPr>
        <w:t xml:space="preserve">. </w:t>
      </w:r>
      <w:r w:rsidR="00D836E9">
        <w:rPr>
          <w:rFonts w:ascii="Times New Roman" w:hAnsi="Times New Roman" w:cs="Times New Roman"/>
          <w:sz w:val="24"/>
          <w:szCs w:val="24"/>
        </w:rPr>
        <w:t xml:space="preserve"> </w:t>
      </w:r>
      <w:r w:rsidRPr="00100053">
        <w:rPr>
          <w:rFonts w:ascii="Times New Roman" w:hAnsi="Times New Roman" w:cs="Times New Roman"/>
          <w:sz w:val="24"/>
          <w:szCs w:val="24"/>
        </w:rPr>
        <w:t>Sub-rule (11) of Rule 32 of the High Court Rules, 2021 makes the preliminary point of the respondents irrelevant. It reads:</w:t>
      </w:r>
    </w:p>
    <w:p w:rsidR="00451DD8" w:rsidRPr="00634390" w:rsidRDefault="00873455" w:rsidP="00634390">
      <w:pPr>
        <w:spacing w:line="240" w:lineRule="auto"/>
        <w:ind w:left="720"/>
        <w:jc w:val="both"/>
        <w:rPr>
          <w:rFonts w:ascii="Times New Roman" w:hAnsi="Times New Roman" w:cs="Times New Roman"/>
        </w:rPr>
      </w:pPr>
      <w:r w:rsidRPr="00634390">
        <w:rPr>
          <w:rFonts w:ascii="Times New Roman" w:hAnsi="Times New Roman" w:cs="Times New Roman"/>
        </w:rPr>
        <w:t>“No</w:t>
      </w:r>
      <w:r w:rsidR="00B45B43" w:rsidRPr="00634390">
        <w:rPr>
          <w:rFonts w:ascii="Times New Roman" w:hAnsi="Times New Roman" w:cs="Times New Roman"/>
        </w:rPr>
        <w:t xml:space="preserve">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p>
    <w:p w:rsidR="00B45B43" w:rsidRPr="00100053" w:rsidRDefault="00B45B43"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It follows from a reading of the above-cited sub-rule of the rules of court that non-citing of Cabinet or Parliament has no adverse effect at all on the application which the applicant placed before me. </w:t>
      </w:r>
      <w:r w:rsidR="00873455">
        <w:rPr>
          <w:rFonts w:ascii="Times New Roman" w:hAnsi="Times New Roman" w:cs="Times New Roman"/>
          <w:sz w:val="24"/>
          <w:szCs w:val="24"/>
        </w:rPr>
        <w:t xml:space="preserve"> </w:t>
      </w:r>
      <w:r w:rsidRPr="00100053">
        <w:rPr>
          <w:rFonts w:ascii="Times New Roman" w:hAnsi="Times New Roman" w:cs="Times New Roman"/>
          <w:sz w:val="24"/>
          <w:szCs w:val="24"/>
        </w:rPr>
        <w:t>The same, it is evident, will be decided on the basis of the evidence and issues which the parties placed before</w:t>
      </w:r>
      <w:r w:rsidR="00014D80">
        <w:rPr>
          <w:rFonts w:ascii="Times New Roman" w:hAnsi="Times New Roman" w:cs="Times New Roman"/>
          <w:sz w:val="24"/>
          <w:szCs w:val="24"/>
        </w:rPr>
        <w:t xml:space="preserve"> me</w:t>
      </w:r>
      <w:r w:rsidRPr="00100053">
        <w:rPr>
          <w:rFonts w:ascii="Times New Roman" w:hAnsi="Times New Roman" w:cs="Times New Roman"/>
          <w:sz w:val="24"/>
          <w:szCs w:val="24"/>
        </w:rPr>
        <w:t xml:space="preserve">. The </w:t>
      </w:r>
      <w:r w:rsidRPr="00634390">
        <w:rPr>
          <w:rFonts w:ascii="Times New Roman" w:hAnsi="Times New Roman" w:cs="Times New Roman"/>
          <w:i/>
          <w:sz w:val="24"/>
          <w:szCs w:val="24"/>
        </w:rPr>
        <w:t>in limine</w:t>
      </w:r>
      <w:r w:rsidRPr="00100053">
        <w:rPr>
          <w:rFonts w:ascii="Times New Roman" w:hAnsi="Times New Roman" w:cs="Times New Roman"/>
          <w:sz w:val="24"/>
          <w:szCs w:val="24"/>
        </w:rPr>
        <w:t xml:space="preserve"> matter which the respondents raised is without merit. It is therefore dismissed.</w:t>
      </w:r>
    </w:p>
    <w:p w:rsidR="00580C09" w:rsidRPr="00100053" w:rsidRDefault="00580C09"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On the merits, it is pertinent for me to quote section 106 (3) of the constitution. The quotation places it into context. It is, after all, the </w:t>
      </w:r>
      <w:r w:rsidR="00014D80">
        <w:rPr>
          <w:rFonts w:ascii="Times New Roman" w:hAnsi="Times New Roman" w:cs="Times New Roman"/>
          <w:sz w:val="24"/>
          <w:szCs w:val="24"/>
        </w:rPr>
        <w:t>foundation</w:t>
      </w:r>
      <w:r w:rsidRPr="00100053">
        <w:rPr>
          <w:rFonts w:ascii="Times New Roman" w:hAnsi="Times New Roman" w:cs="Times New Roman"/>
          <w:sz w:val="24"/>
          <w:szCs w:val="24"/>
        </w:rPr>
        <w:t xml:space="preserve"> of this application. Its contents are, therefore, of paramount importance. They read:</w:t>
      </w:r>
    </w:p>
    <w:p w:rsidR="00580C09" w:rsidRDefault="00873455" w:rsidP="00634390">
      <w:pPr>
        <w:spacing w:after="0" w:line="240" w:lineRule="auto"/>
        <w:ind w:left="720"/>
        <w:jc w:val="both"/>
        <w:rPr>
          <w:rFonts w:ascii="Times New Roman" w:hAnsi="Times New Roman" w:cs="Times New Roman"/>
          <w:sz w:val="24"/>
          <w:szCs w:val="24"/>
        </w:rPr>
      </w:pPr>
      <w:r w:rsidRPr="00634390">
        <w:rPr>
          <w:rFonts w:ascii="Times New Roman" w:hAnsi="Times New Roman" w:cs="Times New Roman"/>
        </w:rPr>
        <w:t>“An</w:t>
      </w:r>
      <w:r w:rsidR="00580C09" w:rsidRPr="00634390">
        <w:rPr>
          <w:rFonts w:ascii="Times New Roman" w:hAnsi="Times New Roman" w:cs="Times New Roman"/>
        </w:rPr>
        <w:t xml:space="preserve"> Act of Parliament must prescribe a code of conduct for Vice-Presidents, Ministers and Deputy-Ministers</w:t>
      </w:r>
      <w:r w:rsidR="00580C09" w:rsidRPr="00100053">
        <w:rPr>
          <w:rFonts w:ascii="Times New Roman" w:hAnsi="Times New Roman" w:cs="Times New Roman"/>
          <w:sz w:val="24"/>
          <w:szCs w:val="24"/>
        </w:rPr>
        <w:t>”.</w:t>
      </w:r>
    </w:p>
    <w:p w:rsidR="00634390" w:rsidRPr="00100053" w:rsidRDefault="00634390" w:rsidP="00634390">
      <w:pPr>
        <w:spacing w:after="0" w:line="240" w:lineRule="auto"/>
        <w:ind w:left="720"/>
        <w:jc w:val="both"/>
        <w:rPr>
          <w:rFonts w:ascii="Times New Roman" w:hAnsi="Times New Roman" w:cs="Times New Roman"/>
          <w:sz w:val="24"/>
          <w:szCs w:val="24"/>
        </w:rPr>
      </w:pPr>
    </w:p>
    <w:p w:rsidR="00580C09" w:rsidRPr="00100053" w:rsidRDefault="00580C09"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Section 106 (3) of the constitution (“the section”) falls under Chapter 5 of the constitution. The Chapter makes reference to the Executive Authority which, the constitution stipulates, derives from the people of Zimbabwe and must therefore be exercised in accordance with the same.</w:t>
      </w:r>
      <w:r w:rsidR="00634390">
        <w:rPr>
          <w:rFonts w:ascii="Times New Roman" w:hAnsi="Times New Roman" w:cs="Times New Roman"/>
          <w:sz w:val="24"/>
          <w:szCs w:val="24"/>
        </w:rPr>
        <w:t xml:space="preserve"> </w:t>
      </w:r>
      <w:r w:rsidR="000C6517" w:rsidRPr="00100053">
        <w:rPr>
          <w:rFonts w:ascii="Times New Roman" w:hAnsi="Times New Roman" w:cs="Times New Roman"/>
          <w:sz w:val="24"/>
          <w:szCs w:val="24"/>
        </w:rPr>
        <w:t xml:space="preserve"> All sections which precede the section, it is observed, refer to such public office bearers as the President and his/her duties, the President and Vice-Presidents, functions of Vice- Presidents, among other matters.</w:t>
      </w:r>
    </w:p>
    <w:p w:rsidR="004C7E7B" w:rsidRPr="00100053" w:rsidRDefault="004C7E7B"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I discuss the contents of </w:t>
      </w:r>
      <w:r w:rsidRPr="00014D80">
        <w:rPr>
          <w:rFonts w:ascii="Times New Roman" w:hAnsi="Times New Roman" w:cs="Times New Roman"/>
          <w:sz w:val="24"/>
          <w:szCs w:val="24"/>
        </w:rPr>
        <w:t>Chapter 5</w:t>
      </w:r>
      <w:r w:rsidRPr="00100053">
        <w:rPr>
          <w:rFonts w:ascii="Times New Roman" w:hAnsi="Times New Roman" w:cs="Times New Roman"/>
          <w:sz w:val="24"/>
          <w:szCs w:val="24"/>
        </w:rPr>
        <w:t xml:space="preserve"> of the Constitution with a view to placing section 106(3) of the same into further and better context. Subsection (1) of the section, for instance, exhorts Vice-Presidents, Ministers and Deputy-Ministers to act in accordance with the constitution. </w:t>
      </w:r>
      <w:r w:rsidR="00326B46" w:rsidRPr="00100053">
        <w:rPr>
          <w:rFonts w:ascii="Times New Roman" w:hAnsi="Times New Roman" w:cs="Times New Roman"/>
          <w:sz w:val="24"/>
          <w:szCs w:val="24"/>
        </w:rPr>
        <w:t xml:space="preserve">Subsection (2) of the same spells out what each of the above-mentioned public officers may, or may not, do during his or her tenure of office. </w:t>
      </w:r>
      <w:r w:rsidR="00634390">
        <w:rPr>
          <w:rFonts w:ascii="Times New Roman" w:hAnsi="Times New Roman" w:cs="Times New Roman"/>
          <w:sz w:val="24"/>
          <w:szCs w:val="24"/>
        </w:rPr>
        <w:t xml:space="preserve"> </w:t>
      </w:r>
      <w:r w:rsidR="00326B46" w:rsidRPr="00100053">
        <w:rPr>
          <w:rFonts w:ascii="Times New Roman" w:hAnsi="Times New Roman" w:cs="Times New Roman"/>
          <w:sz w:val="24"/>
          <w:szCs w:val="24"/>
        </w:rPr>
        <w:t xml:space="preserve">It is </w:t>
      </w:r>
      <w:r w:rsidR="00E6082E">
        <w:rPr>
          <w:rFonts w:ascii="Times New Roman" w:hAnsi="Times New Roman" w:cs="Times New Roman"/>
          <w:sz w:val="24"/>
          <w:szCs w:val="24"/>
        </w:rPr>
        <w:t xml:space="preserve">in </w:t>
      </w:r>
      <w:r w:rsidR="00326B46" w:rsidRPr="00100053">
        <w:rPr>
          <w:rFonts w:ascii="Times New Roman" w:hAnsi="Times New Roman" w:cs="Times New Roman"/>
          <w:sz w:val="24"/>
          <w:szCs w:val="24"/>
        </w:rPr>
        <w:t xml:space="preserve">the context of the subsections which precede subsection (3) of the section that this application shall be considered. </w:t>
      </w:r>
      <w:r w:rsidR="00634390">
        <w:rPr>
          <w:rFonts w:ascii="Times New Roman" w:hAnsi="Times New Roman" w:cs="Times New Roman"/>
          <w:sz w:val="24"/>
          <w:szCs w:val="24"/>
        </w:rPr>
        <w:t xml:space="preserve"> </w:t>
      </w:r>
      <w:r w:rsidR="00326B46" w:rsidRPr="00100053">
        <w:rPr>
          <w:rFonts w:ascii="Times New Roman" w:hAnsi="Times New Roman" w:cs="Times New Roman"/>
          <w:sz w:val="24"/>
          <w:szCs w:val="24"/>
        </w:rPr>
        <w:t xml:space="preserve">Its letter and spirit are clear as well as </w:t>
      </w:r>
      <w:r w:rsidR="00326B46" w:rsidRPr="00100053">
        <w:rPr>
          <w:rFonts w:ascii="Times New Roman" w:hAnsi="Times New Roman" w:cs="Times New Roman"/>
          <w:sz w:val="24"/>
          <w:szCs w:val="24"/>
        </w:rPr>
        <w:lastRenderedPageBreak/>
        <w:t xml:space="preserve">succinct. </w:t>
      </w:r>
      <w:r w:rsidR="00634390">
        <w:rPr>
          <w:rFonts w:ascii="Times New Roman" w:hAnsi="Times New Roman" w:cs="Times New Roman"/>
          <w:sz w:val="24"/>
          <w:szCs w:val="24"/>
        </w:rPr>
        <w:t xml:space="preserve"> </w:t>
      </w:r>
      <w:r w:rsidR="00326B46" w:rsidRPr="00100053">
        <w:rPr>
          <w:rFonts w:ascii="Times New Roman" w:hAnsi="Times New Roman" w:cs="Times New Roman"/>
          <w:sz w:val="24"/>
          <w:szCs w:val="24"/>
        </w:rPr>
        <w:t>Its intention is to have an Act of Parliament which serves as a check on the conduct of the mentioned public office bearers given birth to.</w:t>
      </w:r>
    </w:p>
    <w:p w:rsidR="00014D80" w:rsidRDefault="002C0283"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It will, in my view, make a mockery of the law-making process for the first respondent to suggest, as he is doing, that such a Bill as is envisaged in the section can be brought into Parliament by way of motion.</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 The Bill which the section contemplates cannot be a private member’s Bill.</w:t>
      </w:r>
      <w:r w:rsidR="00014D80">
        <w:rPr>
          <w:rFonts w:ascii="Times New Roman" w:hAnsi="Times New Roman" w:cs="Times New Roman"/>
          <w:sz w:val="24"/>
          <w:szCs w:val="24"/>
        </w:rPr>
        <w:t xml:space="preserve">  It can only be a Public Bill. </w:t>
      </w:r>
    </w:p>
    <w:p w:rsidR="002C0283" w:rsidRPr="00100053" w:rsidRDefault="002C0283"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The first respondent’s averments which are to the effect that both the Senate and the National Assembly of the Parliament of Zimbabwe have the power to initiate, prepare, consider or reject any legislation in terms of section 130(1) of the constitution is not only misplaced.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It also portrays </w:t>
      </w:r>
      <w:r w:rsidR="008521FA" w:rsidRPr="00100053">
        <w:rPr>
          <w:rFonts w:ascii="Times New Roman" w:hAnsi="Times New Roman" w:cs="Times New Roman"/>
          <w:sz w:val="24"/>
          <w:szCs w:val="24"/>
        </w:rPr>
        <w:t xml:space="preserve">the opinion of a respondent who either made up his mind to mislead the court or one who has not applied his mind to what he was putting across when he put pen to paper to prepare as well as file his notice of opposition. </w:t>
      </w:r>
      <w:r w:rsidR="00634390">
        <w:rPr>
          <w:rFonts w:ascii="Times New Roman" w:hAnsi="Times New Roman" w:cs="Times New Roman"/>
          <w:sz w:val="24"/>
          <w:szCs w:val="24"/>
        </w:rPr>
        <w:t xml:space="preserve"> </w:t>
      </w:r>
      <w:r w:rsidR="008521FA" w:rsidRPr="00100053">
        <w:rPr>
          <w:rFonts w:ascii="Times New Roman" w:hAnsi="Times New Roman" w:cs="Times New Roman"/>
          <w:sz w:val="24"/>
          <w:szCs w:val="24"/>
        </w:rPr>
        <w:t>It is inconceivable that a member of Parliament who is not a member of Cabinet can introduce into the august House a Bill which deals with, as well as define</w:t>
      </w:r>
      <w:r w:rsidR="00014D80">
        <w:rPr>
          <w:rFonts w:ascii="Times New Roman" w:hAnsi="Times New Roman" w:cs="Times New Roman"/>
          <w:sz w:val="24"/>
          <w:szCs w:val="24"/>
        </w:rPr>
        <w:t>s</w:t>
      </w:r>
      <w:r w:rsidR="008521FA" w:rsidRPr="00100053">
        <w:rPr>
          <w:rFonts w:ascii="Times New Roman" w:hAnsi="Times New Roman" w:cs="Times New Roman"/>
          <w:sz w:val="24"/>
          <w:szCs w:val="24"/>
        </w:rPr>
        <w:t xml:space="preserve">, the conduct of such public office holders as Vice-Presidents, Ministers and Deputy-Ministers. </w:t>
      </w:r>
    </w:p>
    <w:p w:rsidR="00E1644B" w:rsidRPr="00100053" w:rsidRDefault="00E1644B"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Common-sense and simply logic dictate that the Bill which is envisaged in the section cannot be a private member’s Bill.</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 It is, in short, a public Bill which only a member of Cabinet can introduce into Parliament for debate.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Such a Bill necessarily has to follow the stages which Professor L. </w:t>
      </w:r>
      <w:r w:rsidR="00634390" w:rsidRPr="00100053">
        <w:rPr>
          <w:rFonts w:ascii="Times New Roman" w:hAnsi="Times New Roman" w:cs="Times New Roman"/>
          <w:sz w:val="24"/>
          <w:szCs w:val="24"/>
        </w:rPr>
        <w:t>Madhuku outlined</w:t>
      </w:r>
      <w:r w:rsidRPr="00100053">
        <w:rPr>
          <w:rFonts w:ascii="Times New Roman" w:hAnsi="Times New Roman" w:cs="Times New Roman"/>
          <w:sz w:val="24"/>
          <w:szCs w:val="24"/>
        </w:rPr>
        <w:t xml:space="preserve"> in his Introduction to Zimbabwean Law.</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 It, in short, finds its way into Parliament at the initiation of Cabinet in which both respondents are members.</w:t>
      </w:r>
    </w:p>
    <w:p w:rsidR="00E1644B" w:rsidRPr="00100053" w:rsidRDefault="00E1644B" w:rsidP="00634390">
      <w:pPr>
        <w:spacing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The question which begs the answer is upon which member of Cabinet is thrust the responsibility of introducing </w:t>
      </w:r>
      <w:r w:rsidR="00E6082E">
        <w:rPr>
          <w:rFonts w:ascii="Times New Roman" w:hAnsi="Times New Roman" w:cs="Times New Roman"/>
          <w:sz w:val="24"/>
          <w:szCs w:val="24"/>
        </w:rPr>
        <w:t xml:space="preserve">into </w:t>
      </w:r>
      <w:r w:rsidRPr="00100053">
        <w:rPr>
          <w:rFonts w:ascii="Times New Roman" w:hAnsi="Times New Roman" w:cs="Times New Roman"/>
          <w:sz w:val="24"/>
          <w:szCs w:val="24"/>
        </w:rPr>
        <w:t xml:space="preserve">the </w:t>
      </w:r>
      <w:r w:rsidR="00E6082E">
        <w:rPr>
          <w:rFonts w:ascii="Times New Roman" w:hAnsi="Times New Roman" w:cs="Times New Roman"/>
          <w:sz w:val="24"/>
          <w:szCs w:val="24"/>
        </w:rPr>
        <w:t xml:space="preserve">Parliament </w:t>
      </w:r>
      <w:r w:rsidR="00014D80">
        <w:rPr>
          <w:rFonts w:ascii="Times New Roman" w:hAnsi="Times New Roman" w:cs="Times New Roman"/>
          <w:sz w:val="24"/>
          <w:szCs w:val="24"/>
        </w:rPr>
        <w:t xml:space="preserve">the </w:t>
      </w:r>
      <w:r w:rsidRPr="00100053">
        <w:rPr>
          <w:rFonts w:ascii="Times New Roman" w:hAnsi="Times New Roman" w:cs="Times New Roman"/>
          <w:sz w:val="24"/>
          <w:szCs w:val="24"/>
        </w:rPr>
        <w:t>Bill which is envisaged in the section</w:t>
      </w:r>
      <w:r w:rsidR="00931B65">
        <w:rPr>
          <w:rFonts w:ascii="Times New Roman" w:hAnsi="Times New Roman" w:cs="Times New Roman"/>
          <w:sz w:val="24"/>
          <w:szCs w:val="24"/>
        </w:rPr>
        <w:t>.</w:t>
      </w:r>
      <w:r w:rsidRPr="00100053">
        <w:rPr>
          <w:rFonts w:ascii="Times New Roman" w:hAnsi="Times New Roman" w:cs="Times New Roman"/>
          <w:sz w:val="24"/>
          <w:szCs w:val="24"/>
        </w:rPr>
        <w:t xml:space="preserve"> </w:t>
      </w:r>
      <w:r w:rsidR="00AE39E3" w:rsidRPr="00100053">
        <w:rPr>
          <w:rFonts w:ascii="Times New Roman" w:hAnsi="Times New Roman" w:cs="Times New Roman"/>
          <w:sz w:val="24"/>
          <w:szCs w:val="24"/>
        </w:rPr>
        <w:t>The applicant’s statement on the same is that the duty to perform the stated task lies on the first respondent</w:t>
      </w:r>
      <w:r w:rsidR="00BE5392" w:rsidRPr="00100053">
        <w:rPr>
          <w:rFonts w:ascii="Times New Roman" w:hAnsi="Times New Roman" w:cs="Times New Roman"/>
          <w:sz w:val="24"/>
          <w:szCs w:val="24"/>
        </w:rPr>
        <w:t xml:space="preserve">  </w:t>
      </w:r>
      <w:r w:rsidR="00AE39E3" w:rsidRPr="00100053">
        <w:rPr>
          <w:rFonts w:ascii="Times New Roman" w:hAnsi="Times New Roman" w:cs="Times New Roman"/>
          <w:sz w:val="24"/>
          <w:szCs w:val="24"/>
        </w:rPr>
        <w:t xml:space="preserve"> who must work in consultation with the second respondent to introduce the Bill into Parliament. In consultation with the second respondent </w:t>
      </w:r>
      <w:r w:rsidR="00931B65">
        <w:rPr>
          <w:rFonts w:ascii="Times New Roman" w:hAnsi="Times New Roman" w:cs="Times New Roman"/>
          <w:sz w:val="24"/>
          <w:szCs w:val="24"/>
        </w:rPr>
        <w:t xml:space="preserve">because his </w:t>
      </w:r>
      <w:r w:rsidR="00AE39E3" w:rsidRPr="00100053">
        <w:rPr>
          <w:rFonts w:ascii="Times New Roman" w:hAnsi="Times New Roman" w:cs="Times New Roman"/>
          <w:sz w:val="24"/>
          <w:szCs w:val="24"/>
        </w:rPr>
        <w:t xml:space="preserve">drafting skills are a </w:t>
      </w:r>
      <w:r w:rsidR="00AE39E3" w:rsidRPr="00931B65">
        <w:rPr>
          <w:rFonts w:ascii="Times New Roman" w:hAnsi="Times New Roman" w:cs="Times New Roman"/>
          <w:i/>
          <w:sz w:val="24"/>
          <w:szCs w:val="24"/>
        </w:rPr>
        <w:t>sine qua non</w:t>
      </w:r>
      <w:r w:rsidR="00AE39E3" w:rsidRPr="00100053">
        <w:rPr>
          <w:rFonts w:ascii="Times New Roman" w:hAnsi="Times New Roman" w:cs="Times New Roman"/>
          <w:sz w:val="24"/>
          <w:szCs w:val="24"/>
        </w:rPr>
        <w:t xml:space="preserve"> aspect for the drafting of:</w:t>
      </w:r>
    </w:p>
    <w:p w:rsidR="00AE39E3" w:rsidRPr="00100053" w:rsidRDefault="00634390" w:rsidP="0010005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AE39E3" w:rsidRPr="00100053">
        <w:rPr>
          <w:rFonts w:ascii="Times New Roman" w:hAnsi="Times New Roman" w:cs="Times New Roman"/>
          <w:sz w:val="24"/>
          <w:szCs w:val="24"/>
        </w:rPr>
        <w:t>rinciples which will govern the intended legislation- and</w:t>
      </w:r>
    </w:p>
    <w:p w:rsidR="00AE39E3" w:rsidRPr="00100053" w:rsidRDefault="00634390" w:rsidP="0010005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E39E3" w:rsidRPr="00100053">
        <w:rPr>
          <w:rFonts w:ascii="Times New Roman" w:hAnsi="Times New Roman" w:cs="Times New Roman"/>
          <w:sz w:val="24"/>
          <w:szCs w:val="24"/>
        </w:rPr>
        <w:t>he draft of the Bill itself.</w:t>
      </w:r>
    </w:p>
    <w:p w:rsidR="00BE5392" w:rsidRPr="00100053" w:rsidRDefault="00BE5392" w:rsidP="00634390">
      <w:pPr>
        <w:spacing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Annexure I which the applicant attached to his answering affidavit is not only relevant. It is also very revealing. It was attached in response to the respondents’ denial of their responsibility to introduce the Bill into Parliament.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The annexure appears at page 61 of the record.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It was/is an </w:t>
      </w:r>
      <w:r w:rsidRPr="00100053">
        <w:rPr>
          <w:rFonts w:ascii="Times New Roman" w:hAnsi="Times New Roman" w:cs="Times New Roman"/>
          <w:sz w:val="24"/>
          <w:szCs w:val="24"/>
        </w:rPr>
        <w:lastRenderedPageBreak/>
        <w:t xml:space="preserve">extract of the website of the Ministry of Justice, Legal &amp; Parliamentary Affairs on which the first respondent plays an oversight role.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Amongst the overall functions of the Ministry, as gleaned from its website, are the following:</w:t>
      </w:r>
    </w:p>
    <w:p w:rsidR="00BE5392" w:rsidRPr="00100053" w:rsidRDefault="00634390" w:rsidP="0010005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BE5392" w:rsidRPr="00100053">
        <w:rPr>
          <w:rFonts w:ascii="Times New Roman" w:hAnsi="Times New Roman" w:cs="Times New Roman"/>
          <w:sz w:val="24"/>
          <w:szCs w:val="24"/>
        </w:rPr>
        <w:t>evise, reform and review the laws of Zimbabwe;</w:t>
      </w:r>
    </w:p>
    <w:p w:rsidR="00BE5392" w:rsidRPr="00100053" w:rsidRDefault="00634390" w:rsidP="0010005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BE5392" w:rsidRPr="00100053">
        <w:rPr>
          <w:rFonts w:ascii="Times New Roman" w:hAnsi="Times New Roman" w:cs="Times New Roman"/>
          <w:sz w:val="24"/>
          <w:szCs w:val="24"/>
        </w:rPr>
        <w:t>ndertake legal research and formulate policies- and</w:t>
      </w:r>
    </w:p>
    <w:p w:rsidR="00BE5392" w:rsidRPr="00100053" w:rsidRDefault="00634390" w:rsidP="0010005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BE5392" w:rsidRPr="00100053">
        <w:rPr>
          <w:rFonts w:ascii="Times New Roman" w:hAnsi="Times New Roman" w:cs="Times New Roman"/>
          <w:sz w:val="24"/>
          <w:szCs w:val="24"/>
        </w:rPr>
        <w:t>romote the Constitution.</w:t>
      </w:r>
    </w:p>
    <w:p w:rsidR="00CE34E6" w:rsidRPr="00100053" w:rsidRDefault="00CE34E6"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The above-stated matters show, in a clear and direct manner, that no one other than the first respondent has the duty to introduce the Bill which will actualize section 106(3) of the constitution into Parliament.</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 He cannot be assigned the responsibility of promoting the constitution and be deprived of the role to actualize section 106(3) which is a provision of the constitution.</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 He cannot, in short, have what was given to him by one hand taken away from him by the other hand. Deductive logic dictates that the responsibility to actualize the section falls upon the first respondent and no one else but him.</w:t>
      </w:r>
    </w:p>
    <w:p w:rsidR="00E844E6" w:rsidRPr="00100053" w:rsidRDefault="00E844E6"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The above-observed matter finds support from the position which the first respondent took in his opposition to the application.</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 He does not, for instance, deny in so many words that he has the said duty which the constitution and the President cast upon him.</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 Reference is made in the mentioned regard to paragraph 18.3 of the founding affidavit as read with paragraph 13 of his notice of opposition.</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 </w:t>
      </w:r>
      <w:r w:rsidR="00D6434B" w:rsidRPr="00100053">
        <w:rPr>
          <w:rFonts w:ascii="Times New Roman" w:hAnsi="Times New Roman" w:cs="Times New Roman"/>
          <w:sz w:val="24"/>
          <w:szCs w:val="24"/>
        </w:rPr>
        <w:t xml:space="preserve">It is pertinent for me to quote the two paragraphs </w:t>
      </w:r>
      <w:r w:rsidR="00D6434B" w:rsidRPr="00014D80">
        <w:rPr>
          <w:rFonts w:ascii="Times New Roman" w:hAnsi="Times New Roman" w:cs="Times New Roman"/>
          <w:i/>
          <w:sz w:val="24"/>
          <w:szCs w:val="24"/>
        </w:rPr>
        <w:t>verbatim</w:t>
      </w:r>
      <w:r w:rsidR="00D6434B" w:rsidRPr="00100053">
        <w:rPr>
          <w:rFonts w:ascii="Times New Roman" w:hAnsi="Times New Roman" w:cs="Times New Roman"/>
          <w:sz w:val="24"/>
          <w:szCs w:val="24"/>
        </w:rPr>
        <w:t xml:space="preserve"> so that the issue which relates to both of them becomes evident. The paragraphs respectively appear at </w:t>
      </w:r>
      <w:r w:rsidR="00634390" w:rsidRPr="00100053">
        <w:rPr>
          <w:rFonts w:ascii="Times New Roman" w:hAnsi="Times New Roman" w:cs="Times New Roman"/>
          <w:sz w:val="24"/>
          <w:szCs w:val="24"/>
        </w:rPr>
        <w:t>pages 9</w:t>
      </w:r>
      <w:r w:rsidR="00D6434B" w:rsidRPr="00100053">
        <w:rPr>
          <w:rFonts w:ascii="Times New Roman" w:hAnsi="Times New Roman" w:cs="Times New Roman"/>
          <w:sz w:val="24"/>
          <w:szCs w:val="24"/>
        </w:rPr>
        <w:t xml:space="preserve"> and 51 of the record. They read, in part, as follows:</w:t>
      </w:r>
    </w:p>
    <w:p w:rsidR="00D6434B" w:rsidRPr="00634390" w:rsidRDefault="00873455" w:rsidP="00634390">
      <w:pPr>
        <w:spacing w:line="240" w:lineRule="auto"/>
        <w:ind w:left="720"/>
        <w:jc w:val="both"/>
        <w:rPr>
          <w:rFonts w:ascii="Times New Roman" w:hAnsi="Times New Roman" w:cs="Times New Roman"/>
        </w:rPr>
      </w:pPr>
      <w:r>
        <w:rPr>
          <w:rFonts w:ascii="Times New Roman" w:hAnsi="Times New Roman" w:cs="Times New Roman"/>
        </w:rPr>
        <w:t>“</w:t>
      </w:r>
      <w:r w:rsidR="00D6434B" w:rsidRPr="00634390">
        <w:rPr>
          <w:rFonts w:ascii="Times New Roman" w:hAnsi="Times New Roman" w:cs="Times New Roman"/>
        </w:rPr>
        <w:t>18.3…………………….The nature of the matters that the Bill would deal with fall under the portfolio of the first respondent, and as such, he has the respo</w:t>
      </w:r>
      <w:r w:rsidR="00014D80">
        <w:rPr>
          <w:rFonts w:ascii="Times New Roman" w:hAnsi="Times New Roman" w:cs="Times New Roman"/>
        </w:rPr>
        <w:t>nsibility of introducing it in P</w:t>
      </w:r>
      <w:r w:rsidR="00D6434B" w:rsidRPr="00634390">
        <w:rPr>
          <w:rFonts w:ascii="Times New Roman" w:hAnsi="Times New Roman" w:cs="Times New Roman"/>
        </w:rPr>
        <w:t>arliament and taking charge of its promotion in Parliament.”</w:t>
      </w:r>
    </w:p>
    <w:p w:rsidR="00D6434B" w:rsidRPr="00100053" w:rsidRDefault="00D6434B" w:rsidP="00634390">
      <w:pPr>
        <w:spacing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In his response to the above statement of the applicant, the first respondent states at page 51 that:</w:t>
      </w:r>
    </w:p>
    <w:p w:rsidR="00D6434B" w:rsidRPr="00634390" w:rsidRDefault="009E372A" w:rsidP="00634390">
      <w:pPr>
        <w:spacing w:line="240" w:lineRule="auto"/>
        <w:ind w:left="720"/>
        <w:jc w:val="both"/>
        <w:rPr>
          <w:rFonts w:ascii="Times New Roman" w:hAnsi="Times New Roman" w:cs="Times New Roman"/>
        </w:rPr>
      </w:pPr>
      <w:r w:rsidRPr="00634390">
        <w:rPr>
          <w:rFonts w:ascii="Times New Roman" w:hAnsi="Times New Roman" w:cs="Times New Roman"/>
        </w:rPr>
        <w:t>“I</w:t>
      </w:r>
      <w:r w:rsidR="00D6434B" w:rsidRPr="00634390">
        <w:rPr>
          <w:rFonts w:ascii="Times New Roman" w:hAnsi="Times New Roman" w:cs="Times New Roman"/>
        </w:rPr>
        <w:t xml:space="preserve"> aver that the responsibility to prepare and initiate national legislation lies squarely with Cabinet in terms of section 110 of the constitution which deals with the executive functions of the President and Cabinet”.</w:t>
      </w:r>
    </w:p>
    <w:p w:rsidR="00D6434B" w:rsidRPr="00100053" w:rsidRDefault="00D6434B" w:rsidP="00014D8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It is evident that the first respondent avoided to deal directly with the clear statement of the applicant. He, as it were, confessed and avoided the same.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He did not deny that the responsibility to introduce the Bill into Parliament is one of his functions. </w:t>
      </w:r>
      <w:r w:rsidR="00634390">
        <w:rPr>
          <w:rFonts w:ascii="Times New Roman" w:hAnsi="Times New Roman" w:cs="Times New Roman"/>
          <w:sz w:val="24"/>
          <w:szCs w:val="24"/>
        </w:rPr>
        <w:t xml:space="preserve"> </w:t>
      </w:r>
      <w:r w:rsidRPr="00100053">
        <w:rPr>
          <w:rFonts w:ascii="Times New Roman" w:hAnsi="Times New Roman" w:cs="Times New Roman"/>
          <w:sz w:val="24"/>
          <w:szCs w:val="24"/>
        </w:rPr>
        <w:t xml:space="preserve">All he did was to state the obvious </w:t>
      </w:r>
      <w:r w:rsidRPr="00100053">
        <w:rPr>
          <w:rFonts w:ascii="Times New Roman" w:hAnsi="Times New Roman" w:cs="Times New Roman"/>
          <w:sz w:val="24"/>
          <w:szCs w:val="24"/>
        </w:rPr>
        <w:lastRenderedPageBreak/>
        <w:t xml:space="preserve">which is that </w:t>
      </w:r>
      <w:r w:rsidR="00BC0701" w:rsidRPr="00100053">
        <w:rPr>
          <w:rFonts w:ascii="Times New Roman" w:hAnsi="Times New Roman" w:cs="Times New Roman"/>
          <w:sz w:val="24"/>
          <w:szCs w:val="24"/>
        </w:rPr>
        <w:t>Cabinet bears the stated responsibility.</w:t>
      </w:r>
      <w:r w:rsidR="00A2429A" w:rsidRPr="00100053">
        <w:rPr>
          <w:rFonts w:ascii="Times New Roman" w:hAnsi="Times New Roman" w:cs="Times New Roman"/>
          <w:sz w:val="24"/>
          <w:szCs w:val="24"/>
        </w:rPr>
        <w:t xml:space="preserve"> Cabinet, as defined in section 105(1) of the constitution consists of the President, who is head of the same, the Vice-Presidents and such Ministers as the President appoints to the Cabinet. </w:t>
      </w:r>
    </w:p>
    <w:p w:rsidR="00EE1BD9" w:rsidRPr="00014D80" w:rsidRDefault="00EE1BD9" w:rsidP="00014D80">
      <w:pPr>
        <w:spacing w:after="0" w:line="360" w:lineRule="auto"/>
        <w:ind w:firstLine="720"/>
        <w:jc w:val="both"/>
        <w:rPr>
          <w:rFonts w:ascii="Times New Roman" w:hAnsi="Times New Roman" w:cs="Times New Roman"/>
          <w:sz w:val="24"/>
          <w:szCs w:val="24"/>
        </w:rPr>
      </w:pPr>
      <w:r w:rsidRPr="00014D80">
        <w:rPr>
          <w:rFonts w:ascii="Times New Roman" w:hAnsi="Times New Roman" w:cs="Times New Roman"/>
          <w:sz w:val="24"/>
          <w:szCs w:val="24"/>
        </w:rPr>
        <w:t>The first respondent is not having me believe that Cabinet which comprises the President, his Vice-Presidents and Ministers appointed by the President can, on its own, initiate any legislation.</w:t>
      </w:r>
      <w:r w:rsidR="00EB454D" w:rsidRPr="00014D80">
        <w:rPr>
          <w:rFonts w:ascii="Times New Roman" w:hAnsi="Times New Roman" w:cs="Times New Roman"/>
          <w:sz w:val="24"/>
          <w:szCs w:val="24"/>
        </w:rPr>
        <w:t xml:space="preserve"> </w:t>
      </w:r>
      <w:r w:rsidR="007011EF" w:rsidRPr="00014D80">
        <w:rPr>
          <w:rFonts w:ascii="Times New Roman" w:hAnsi="Times New Roman" w:cs="Times New Roman"/>
          <w:sz w:val="24"/>
          <w:szCs w:val="24"/>
        </w:rPr>
        <w:t xml:space="preserve"> Ministers who are members of Cabinet initiate Bills, as the applicant correctly states, on the basis of which Cabinet takes a policy position and instructs the Minister who is responsible for the intended Bill to prepare a set of detailed principles which will govern the legislation which Cabinet contemplates to birth.</w:t>
      </w:r>
      <w:r w:rsidR="00EB454D" w:rsidRPr="00014D80">
        <w:rPr>
          <w:rFonts w:ascii="Times New Roman" w:hAnsi="Times New Roman" w:cs="Times New Roman"/>
          <w:sz w:val="24"/>
          <w:szCs w:val="24"/>
        </w:rPr>
        <w:t xml:space="preserve"> </w:t>
      </w:r>
      <w:r w:rsidR="007011EF" w:rsidRPr="00014D80">
        <w:rPr>
          <w:rFonts w:ascii="Times New Roman" w:hAnsi="Times New Roman" w:cs="Times New Roman"/>
          <w:sz w:val="24"/>
          <w:szCs w:val="24"/>
        </w:rPr>
        <w:t xml:space="preserve"> The first respondent was hiding behind a finger, as it were, when he alleged, as he did, that the duty to prepare national legislation lies on Cabinet.</w:t>
      </w:r>
    </w:p>
    <w:p w:rsidR="005E00B5" w:rsidRPr="00100053" w:rsidRDefault="005E00B5" w:rsidP="00EB454D">
      <w:pPr>
        <w:spacing w:after="0" w:line="360" w:lineRule="auto"/>
        <w:ind w:firstLine="720"/>
        <w:jc w:val="both"/>
        <w:rPr>
          <w:rFonts w:ascii="Times New Roman" w:hAnsi="Times New Roman" w:cs="Times New Roman"/>
          <w:sz w:val="24"/>
          <w:szCs w:val="24"/>
        </w:rPr>
      </w:pPr>
      <w:r w:rsidRPr="00EB454D">
        <w:rPr>
          <w:rFonts w:ascii="Times New Roman" w:hAnsi="Times New Roman" w:cs="Times New Roman"/>
          <w:sz w:val="24"/>
          <w:szCs w:val="24"/>
        </w:rPr>
        <w:t xml:space="preserve">It is a trite position of the law that what is not denied in affidavits is taken as having been admitted: </w:t>
      </w:r>
      <w:r w:rsidRPr="00634390">
        <w:rPr>
          <w:rFonts w:ascii="Times New Roman" w:hAnsi="Times New Roman" w:cs="Times New Roman"/>
          <w:i/>
          <w:sz w:val="24"/>
          <w:szCs w:val="24"/>
        </w:rPr>
        <w:t>Fawcett Security Operations</w:t>
      </w:r>
      <w:r w:rsidRPr="00100053">
        <w:rPr>
          <w:rFonts w:ascii="Times New Roman" w:hAnsi="Times New Roman" w:cs="Times New Roman"/>
          <w:sz w:val="24"/>
          <w:szCs w:val="24"/>
        </w:rPr>
        <w:t xml:space="preserve"> v </w:t>
      </w:r>
      <w:r w:rsidRPr="00634390">
        <w:rPr>
          <w:rFonts w:ascii="Times New Roman" w:hAnsi="Times New Roman" w:cs="Times New Roman"/>
          <w:i/>
          <w:sz w:val="24"/>
          <w:szCs w:val="24"/>
        </w:rPr>
        <w:t>Director of Customs &amp; Excise</w:t>
      </w:r>
      <w:r w:rsidRPr="00100053">
        <w:rPr>
          <w:rFonts w:ascii="Times New Roman" w:hAnsi="Times New Roman" w:cs="Times New Roman"/>
          <w:sz w:val="24"/>
          <w:szCs w:val="24"/>
        </w:rPr>
        <w:t xml:space="preserve">, </w:t>
      </w:r>
      <w:r w:rsidR="009C0345" w:rsidRPr="00100053">
        <w:rPr>
          <w:rFonts w:ascii="Times New Roman" w:hAnsi="Times New Roman" w:cs="Times New Roman"/>
          <w:sz w:val="24"/>
          <w:szCs w:val="24"/>
        </w:rPr>
        <w:t xml:space="preserve">1993 (2) ZLR 121 (SC); </w:t>
      </w:r>
      <w:r w:rsidR="009C0345" w:rsidRPr="00634390">
        <w:rPr>
          <w:rFonts w:ascii="Times New Roman" w:hAnsi="Times New Roman" w:cs="Times New Roman"/>
          <w:i/>
          <w:sz w:val="24"/>
          <w:szCs w:val="24"/>
        </w:rPr>
        <w:t>DD</w:t>
      </w:r>
      <w:r w:rsidR="009C0345" w:rsidRPr="00100053">
        <w:rPr>
          <w:rFonts w:ascii="Times New Roman" w:hAnsi="Times New Roman" w:cs="Times New Roman"/>
          <w:sz w:val="24"/>
          <w:szCs w:val="24"/>
        </w:rPr>
        <w:t xml:space="preserve"> </w:t>
      </w:r>
      <w:r w:rsidR="009C0345" w:rsidRPr="00634390">
        <w:rPr>
          <w:rFonts w:ascii="Times New Roman" w:hAnsi="Times New Roman" w:cs="Times New Roman"/>
          <w:i/>
          <w:sz w:val="24"/>
          <w:szCs w:val="24"/>
        </w:rPr>
        <w:t>Transport (Pvt) Limited</w:t>
      </w:r>
      <w:r w:rsidR="009C0345" w:rsidRPr="00100053">
        <w:rPr>
          <w:rFonts w:ascii="Times New Roman" w:hAnsi="Times New Roman" w:cs="Times New Roman"/>
          <w:sz w:val="24"/>
          <w:szCs w:val="24"/>
        </w:rPr>
        <w:t xml:space="preserve"> v </w:t>
      </w:r>
      <w:r w:rsidR="009C0345" w:rsidRPr="00634390">
        <w:rPr>
          <w:rFonts w:ascii="Times New Roman" w:hAnsi="Times New Roman" w:cs="Times New Roman"/>
          <w:i/>
          <w:sz w:val="24"/>
          <w:szCs w:val="24"/>
        </w:rPr>
        <w:t>Abbot</w:t>
      </w:r>
      <w:r w:rsidR="00634390" w:rsidRPr="00100053">
        <w:rPr>
          <w:rFonts w:ascii="Times New Roman" w:hAnsi="Times New Roman" w:cs="Times New Roman"/>
          <w:sz w:val="24"/>
          <w:szCs w:val="24"/>
        </w:rPr>
        <w:t>, 1988</w:t>
      </w:r>
      <w:r w:rsidR="009C0345" w:rsidRPr="00100053">
        <w:rPr>
          <w:rFonts w:ascii="Times New Roman" w:hAnsi="Times New Roman" w:cs="Times New Roman"/>
          <w:sz w:val="24"/>
          <w:szCs w:val="24"/>
        </w:rPr>
        <w:t xml:space="preserve"> (2) ZLR 92. Because the first respondent did not deny, in so many words, that he bears the duty to introduce the Bill into Parliament, the finding which I make is that he bears the same.</w:t>
      </w:r>
      <w:r w:rsidR="003D39CD" w:rsidRPr="00100053">
        <w:rPr>
          <w:rFonts w:ascii="Times New Roman" w:hAnsi="Times New Roman" w:cs="Times New Roman"/>
          <w:sz w:val="24"/>
          <w:szCs w:val="24"/>
        </w:rPr>
        <w:t xml:space="preserve">  </w:t>
      </w:r>
    </w:p>
    <w:p w:rsidR="003D39CD" w:rsidRPr="00100053" w:rsidRDefault="003D39CD" w:rsidP="00634390">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The second </w:t>
      </w:r>
      <w:r w:rsidR="00014D80">
        <w:rPr>
          <w:rFonts w:ascii="Times New Roman" w:hAnsi="Times New Roman" w:cs="Times New Roman"/>
          <w:sz w:val="24"/>
          <w:szCs w:val="24"/>
        </w:rPr>
        <w:t>respondent who is the Attorney-</w:t>
      </w:r>
      <w:r w:rsidRPr="00100053">
        <w:rPr>
          <w:rFonts w:ascii="Times New Roman" w:hAnsi="Times New Roman" w:cs="Times New Roman"/>
          <w:sz w:val="24"/>
          <w:szCs w:val="24"/>
        </w:rPr>
        <w:t xml:space="preserve">General for Zimbabwe moves me not to order any relief against him. He claims that he is under no constitutional obligation to enact the law which is the subject of this application. </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 xml:space="preserve">The source of the words which he quoted in paragraph 2 of his notice of opposition remains not only blurred but also very obscure. </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 xml:space="preserve">It is totally unclear. </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He ascribes the words in question to paragraph 3 of the founding affidavit.</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 xml:space="preserve"> But paragraph 3 of the same does not refer to him at all. </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It refers to the first respondent. Paragraph 4, and not paragraph 3, refers to him.</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 xml:space="preserve"> Paragraph 4 does not contain the words which he made emphasis of in paragraph 2 of his opposing papers.</w:t>
      </w:r>
    </w:p>
    <w:p w:rsidR="003D39CD" w:rsidRPr="00100053" w:rsidRDefault="003D39CD" w:rsidP="00EB454D">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The second respondent who, in terms of section 114(4) (a) and (b) of the </w:t>
      </w:r>
      <w:r w:rsidR="00014D80">
        <w:rPr>
          <w:rFonts w:ascii="Times New Roman" w:hAnsi="Times New Roman" w:cs="Times New Roman"/>
          <w:sz w:val="24"/>
          <w:szCs w:val="24"/>
        </w:rPr>
        <w:t>C</w:t>
      </w:r>
      <w:r w:rsidRPr="00100053">
        <w:rPr>
          <w:rFonts w:ascii="Times New Roman" w:hAnsi="Times New Roman" w:cs="Times New Roman"/>
          <w:sz w:val="24"/>
          <w:szCs w:val="24"/>
        </w:rPr>
        <w:t>onstitution, acts as principal legal advisor to the Government and drafts legislation for the Government cannot, in my view, be treated differently from the first respondent. He plays a critical role in birthing the Bill which is the subject of this application.</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 xml:space="preserve"> By virtue of his advisory role to the Government,</w:t>
      </w:r>
      <w:r w:rsidR="00B97756" w:rsidRPr="00100053">
        <w:rPr>
          <w:rFonts w:ascii="Times New Roman" w:hAnsi="Times New Roman" w:cs="Times New Roman"/>
          <w:sz w:val="24"/>
          <w:szCs w:val="24"/>
        </w:rPr>
        <w:t xml:space="preserve"> he should have picked upon the section and rendered necessary advice to Government on the same. He should, in short, have advised Government to actualize the section. He is therefore as much bound to the relief which the applicant is moving me to grant to him as the first respondent is.</w:t>
      </w:r>
    </w:p>
    <w:p w:rsidR="00907352" w:rsidRPr="00100053" w:rsidRDefault="00907352" w:rsidP="00EB454D">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lastRenderedPageBreak/>
        <w:t>Both respondents stand convicted of serious dereliction of duty in so far as the actualization of the section is concerned.</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 xml:space="preserve"> Given their respective roles of revising, reforming reviewing the laws of Zimbabwe, on the one hand, and promoting, protecting and upholding the rule of law as well as defending public interest, on the other the respondents cannot have me believe that the section and its contents escaped their attention until this application was served upon them. Their conduct, it is my view, is </w:t>
      </w:r>
      <w:r w:rsidRPr="00B119DA">
        <w:rPr>
          <w:rFonts w:ascii="Times New Roman" w:hAnsi="Times New Roman" w:cs="Times New Roman"/>
          <w:i/>
          <w:sz w:val="24"/>
          <w:szCs w:val="24"/>
        </w:rPr>
        <w:t>in sync</w:t>
      </w:r>
      <w:r w:rsidRPr="00100053">
        <w:rPr>
          <w:rFonts w:ascii="Times New Roman" w:hAnsi="Times New Roman" w:cs="Times New Roman"/>
          <w:sz w:val="24"/>
          <w:szCs w:val="24"/>
        </w:rPr>
        <w:t xml:space="preserve"> with what the Constitutional Court of Zimbabwe expressed when it remarked in </w:t>
      </w:r>
      <w:r w:rsidRPr="00EB454D">
        <w:rPr>
          <w:rFonts w:ascii="Times New Roman" w:hAnsi="Times New Roman" w:cs="Times New Roman"/>
          <w:i/>
          <w:sz w:val="24"/>
          <w:szCs w:val="24"/>
        </w:rPr>
        <w:t>Chironga &amp; Anor</w:t>
      </w:r>
      <w:r w:rsidRPr="00100053">
        <w:rPr>
          <w:rFonts w:ascii="Times New Roman" w:hAnsi="Times New Roman" w:cs="Times New Roman"/>
          <w:sz w:val="24"/>
          <w:szCs w:val="24"/>
        </w:rPr>
        <w:t xml:space="preserve"> v </w:t>
      </w:r>
      <w:r w:rsidR="00B119DA">
        <w:rPr>
          <w:rFonts w:ascii="Times New Roman" w:hAnsi="Times New Roman" w:cs="Times New Roman"/>
          <w:i/>
          <w:sz w:val="24"/>
          <w:szCs w:val="24"/>
        </w:rPr>
        <w:t>Minister of Justice &amp; O</w:t>
      </w:r>
      <w:r w:rsidRPr="00EB454D">
        <w:rPr>
          <w:rFonts w:ascii="Times New Roman" w:hAnsi="Times New Roman" w:cs="Times New Roman"/>
          <w:i/>
          <w:sz w:val="24"/>
          <w:szCs w:val="24"/>
        </w:rPr>
        <w:t>rs</w:t>
      </w:r>
      <w:r w:rsidRPr="00100053">
        <w:rPr>
          <w:rFonts w:ascii="Times New Roman" w:hAnsi="Times New Roman" w:cs="Times New Roman"/>
          <w:sz w:val="24"/>
          <w:szCs w:val="24"/>
        </w:rPr>
        <w:t>, CCZ 14/20 that:</w:t>
      </w:r>
    </w:p>
    <w:p w:rsidR="00340BAD" w:rsidRPr="00EB454D" w:rsidRDefault="00907352" w:rsidP="00EB454D">
      <w:pPr>
        <w:spacing w:line="240" w:lineRule="auto"/>
        <w:ind w:left="720"/>
        <w:jc w:val="both"/>
        <w:rPr>
          <w:rFonts w:ascii="Times New Roman" w:hAnsi="Times New Roman" w:cs="Times New Roman"/>
        </w:rPr>
      </w:pPr>
      <w:r w:rsidRPr="00EB454D">
        <w:rPr>
          <w:rFonts w:ascii="Times New Roman" w:hAnsi="Times New Roman" w:cs="Times New Roman"/>
        </w:rPr>
        <w:t>“ One of the crucial elements of the new constitutional dispensation ushered in by the 2013 Constitution</w:t>
      </w:r>
      <w:r w:rsidR="00340BAD" w:rsidRPr="00EB454D">
        <w:rPr>
          <w:rFonts w:ascii="Times New Roman" w:hAnsi="Times New Roman" w:cs="Times New Roman"/>
        </w:rPr>
        <w:t xml:space="preserve"> is to make a decisive break from turning a blind eye to constitutional obligations. To achieve this goal, the drafters of the Zimbabwe Constitution Amendment (No.20) Act,….adopted the rule of law and supremacy of the Constitution as some of the core founding values and principles of our constitutional democracy. For this reason, public office bearers ignore their constitutional obligations at their own peril. Left unchecked those clothed with State authority or public power may quite often find the temptation to abuse such powers irresistible.</w:t>
      </w:r>
      <w:r w:rsidR="00785D78">
        <w:rPr>
          <w:rFonts w:ascii="Times New Roman" w:hAnsi="Times New Roman" w:cs="Times New Roman"/>
        </w:rPr>
        <w:t>”</w:t>
      </w:r>
    </w:p>
    <w:p w:rsidR="00340BAD" w:rsidRPr="00100053" w:rsidRDefault="00340BAD" w:rsidP="00EB454D">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 xml:space="preserve">In stating as it did, the Constitutional Court was but only lamenting such conduct as the respondents displayed </w:t>
      </w:r>
      <w:r w:rsidRPr="00EB454D">
        <w:rPr>
          <w:rFonts w:ascii="Times New Roman" w:hAnsi="Times New Roman" w:cs="Times New Roman"/>
          <w:i/>
          <w:sz w:val="24"/>
          <w:szCs w:val="24"/>
        </w:rPr>
        <w:t>in casu.</w:t>
      </w:r>
      <w:r w:rsidRPr="00100053">
        <w:rPr>
          <w:rFonts w:ascii="Times New Roman" w:hAnsi="Times New Roman" w:cs="Times New Roman"/>
          <w:sz w:val="24"/>
          <w:szCs w:val="24"/>
        </w:rPr>
        <w:t xml:space="preserve"> They turned a blind eye to their constitutional obligation. They refused to uphold the rule of law which is one of their main functions.</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They refused to revise and review the laws of Zimbabwe which is also a function of them.</w:t>
      </w:r>
      <w:r w:rsidR="00EB454D">
        <w:rPr>
          <w:rFonts w:ascii="Times New Roman" w:hAnsi="Times New Roman" w:cs="Times New Roman"/>
          <w:sz w:val="24"/>
          <w:szCs w:val="24"/>
        </w:rPr>
        <w:t xml:space="preserve"> </w:t>
      </w:r>
      <w:r w:rsidR="00455597" w:rsidRPr="00100053">
        <w:rPr>
          <w:rFonts w:ascii="Times New Roman" w:hAnsi="Times New Roman" w:cs="Times New Roman"/>
          <w:sz w:val="24"/>
          <w:szCs w:val="24"/>
        </w:rPr>
        <w:t>They have no defence to the application which was filed against them.</w:t>
      </w:r>
    </w:p>
    <w:p w:rsidR="00455597" w:rsidRDefault="00455597" w:rsidP="00EB454D">
      <w:pPr>
        <w:spacing w:after="0" w:line="360" w:lineRule="auto"/>
        <w:ind w:firstLine="720"/>
        <w:jc w:val="both"/>
        <w:rPr>
          <w:rFonts w:ascii="Times New Roman" w:hAnsi="Times New Roman" w:cs="Times New Roman"/>
          <w:sz w:val="24"/>
          <w:szCs w:val="24"/>
        </w:rPr>
      </w:pPr>
      <w:r w:rsidRPr="00100053">
        <w:rPr>
          <w:rFonts w:ascii="Times New Roman" w:hAnsi="Times New Roman" w:cs="Times New Roman"/>
          <w:sz w:val="24"/>
          <w:szCs w:val="24"/>
        </w:rPr>
        <w:t>The applicant proved his case on a balance of probabilities.</w:t>
      </w:r>
      <w:r w:rsidR="00EB454D">
        <w:rPr>
          <w:rFonts w:ascii="Times New Roman" w:hAnsi="Times New Roman" w:cs="Times New Roman"/>
          <w:sz w:val="24"/>
          <w:szCs w:val="24"/>
        </w:rPr>
        <w:t xml:space="preserve"> </w:t>
      </w:r>
      <w:r w:rsidRPr="00100053">
        <w:rPr>
          <w:rFonts w:ascii="Times New Roman" w:hAnsi="Times New Roman" w:cs="Times New Roman"/>
          <w:sz w:val="24"/>
          <w:szCs w:val="24"/>
        </w:rPr>
        <w:t xml:space="preserve"> The application is, in the result, granted as prayed.</w:t>
      </w:r>
    </w:p>
    <w:p w:rsidR="00A20AC5" w:rsidRDefault="00A20AC5" w:rsidP="00A20AC5">
      <w:pPr>
        <w:spacing w:after="0" w:line="360" w:lineRule="auto"/>
        <w:jc w:val="both"/>
        <w:rPr>
          <w:rFonts w:ascii="Times New Roman" w:hAnsi="Times New Roman" w:cs="Times New Roman"/>
          <w:sz w:val="24"/>
          <w:szCs w:val="24"/>
        </w:rPr>
      </w:pPr>
    </w:p>
    <w:p w:rsidR="00A20AC5" w:rsidRDefault="00A20AC5" w:rsidP="00A20AC5">
      <w:pPr>
        <w:spacing w:after="0" w:line="360" w:lineRule="auto"/>
        <w:jc w:val="both"/>
        <w:rPr>
          <w:rFonts w:ascii="Times New Roman" w:hAnsi="Times New Roman" w:cs="Times New Roman"/>
          <w:sz w:val="24"/>
          <w:szCs w:val="24"/>
        </w:rPr>
      </w:pPr>
    </w:p>
    <w:p w:rsidR="00A20AC5" w:rsidRDefault="00A20AC5" w:rsidP="00A20AC5">
      <w:pPr>
        <w:spacing w:after="0" w:line="360" w:lineRule="auto"/>
        <w:jc w:val="both"/>
        <w:rPr>
          <w:rFonts w:ascii="Times New Roman" w:hAnsi="Times New Roman" w:cs="Times New Roman"/>
          <w:sz w:val="24"/>
          <w:szCs w:val="24"/>
        </w:rPr>
      </w:pPr>
    </w:p>
    <w:p w:rsidR="00A20AC5" w:rsidRDefault="00A20AC5" w:rsidP="00A20AC5">
      <w:pPr>
        <w:spacing w:after="0" w:line="360" w:lineRule="auto"/>
        <w:jc w:val="both"/>
        <w:rPr>
          <w:rFonts w:ascii="Times New Roman" w:hAnsi="Times New Roman" w:cs="Times New Roman"/>
          <w:sz w:val="24"/>
          <w:szCs w:val="24"/>
        </w:rPr>
      </w:pPr>
    </w:p>
    <w:p w:rsidR="00A20AC5" w:rsidRDefault="00A20AC5" w:rsidP="00A20AC5">
      <w:pPr>
        <w:spacing w:after="0" w:line="240" w:lineRule="auto"/>
        <w:jc w:val="both"/>
        <w:rPr>
          <w:rFonts w:ascii="Times New Roman" w:hAnsi="Times New Roman" w:cs="Times New Roman"/>
          <w:sz w:val="24"/>
          <w:szCs w:val="24"/>
        </w:rPr>
      </w:pPr>
      <w:r w:rsidRPr="00A20AC5">
        <w:rPr>
          <w:rFonts w:ascii="Times New Roman" w:hAnsi="Times New Roman" w:cs="Times New Roman"/>
          <w:i/>
          <w:sz w:val="24"/>
          <w:szCs w:val="24"/>
        </w:rPr>
        <w:t>Zimbabwe Human Rights NGO</w:t>
      </w:r>
      <w:r>
        <w:rPr>
          <w:rFonts w:ascii="Times New Roman" w:hAnsi="Times New Roman" w:cs="Times New Roman"/>
          <w:sz w:val="24"/>
          <w:szCs w:val="24"/>
        </w:rPr>
        <w:t>, applicant’s legal practitioners</w:t>
      </w:r>
    </w:p>
    <w:p w:rsidR="00A20AC5" w:rsidRPr="00100053" w:rsidRDefault="00A20AC5" w:rsidP="00A20AC5">
      <w:pPr>
        <w:spacing w:after="0" w:line="240" w:lineRule="auto"/>
        <w:jc w:val="both"/>
        <w:rPr>
          <w:rFonts w:ascii="Times New Roman" w:hAnsi="Times New Roman" w:cs="Times New Roman"/>
          <w:sz w:val="24"/>
          <w:szCs w:val="24"/>
        </w:rPr>
      </w:pPr>
      <w:r w:rsidRPr="00A20AC5">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p w:rsidR="0060335F" w:rsidRPr="00100053" w:rsidRDefault="0060335F" w:rsidP="00A20AC5">
      <w:pPr>
        <w:spacing w:line="240" w:lineRule="auto"/>
        <w:jc w:val="both"/>
        <w:rPr>
          <w:rFonts w:ascii="Times New Roman" w:hAnsi="Times New Roman" w:cs="Times New Roman"/>
          <w:sz w:val="24"/>
          <w:szCs w:val="24"/>
        </w:rPr>
      </w:pPr>
    </w:p>
    <w:sectPr w:rsidR="0060335F" w:rsidRPr="001000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7C6" w:rsidRDefault="004C77C6" w:rsidP="005E72B4">
      <w:pPr>
        <w:spacing w:after="0" w:line="240" w:lineRule="auto"/>
      </w:pPr>
      <w:r>
        <w:separator/>
      </w:r>
    </w:p>
  </w:endnote>
  <w:endnote w:type="continuationSeparator" w:id="0">
    <w:p w:rsidR="004C77C6" w:rsidRDefault="004C77C6" w:rsidP="005E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7C6" w:rsidRDefault="004C77C6" w:rsidP="005E72B4">
      <w:pPr>
        <w:spacing w:after="0" w:line="240" w:lineRule="auto"/>
      </w:pPr>
      <w:r>
        <w:separator/>
      </w:r>
    </w:p>
  </w:footnote>
  <w:footnote w:type="continuationSeparator" w:id="0">
    <w:p w:rsidR="004C77C6" w:rsidRDefault="004C77C6" w:rsidP="005E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100146"/>
      <w:docPartObj>
        <w:docPartGallery w:val="Page Numbers (Top of Page)"/>
        <w:docPartUnique/>
      </w:docPartObj>
    </w:sdtPr>
    <w:sdtEndPr>
      <w:rPr>
        <w:noProof/>
      </w:rPr>
    </w:sdtEndPr>
    <w:sdtContent>
      <w:p w:rsidR="005E72B4" w:rsidRDefault="005E72B4">
        <w:pPr>
          <w:pStyle w:val="Header"/>
          <w:jc w:val="right"/>
          <w:rPr>
            <w:noProof/>
          </w:rPr>
        </w:pPr>
        <w:r>
          <w:fldChar w:fldCharType="begin"/>
        </w:r>
        <w:r>
          <w:instrText xml:space="preserve"> PAGE   \* MERGEFORMAT </w:instrText>
        </w:r>
        <w:r>
          <w:fldChar w:fldCharType="separate"/>
        </w:r>
        <w:r w:rsidR="000A4880">
          <w:rPr>
            <w:noProof/>
          </w:rPr>
          <w:t>1</w:t>
        </w:r>
        <w:r>
          <w:rPr>
            <w:noProof/>
          </w:rPr>
          <w:fldChar w:fldCharType="end"/>
        </w:r>
      </w:p>
      <w:p w:rsidR="005E72B4" w:rsidRDefault="005E72B4">
        <w:pPr>
          <w:pStyle w:val="Header"/>
          <w:jc w:val="right"/>
          <w:rPr>
            <w:noProof/>
          </w:rPr>
        </w:pPr>
        <w:r>
          <w:rPr>
            <w:noProof/>
          </w:rPr>
          <w:t>HH</w:t>
        </w:r>
        <w:r w:rsidR="005210FF">
          <w:rPr>
            <w:noProof/>
          </w:rPr>
          <w:t xml:space="preserve"> 584-22</w:t>
        </w:r>
      </w:p>
      <w:p w:rsidR="005E72B4" w:rsidRDefault="005E72B4">
        <w:pPr>
          <w:pStyle w:val="Header"/>
          <w:jc w:val="right"/>
        </w:pPr>
        <w:r>
          <w:rPr>
            <w:noProof/>
          </w:rPr>
          <w:t>HC 1342/21</w:t>
        </w:r>
      </w:p>
    </w:sdtContent>
  </w:sdt>
  <w:p w:rsidR="005E72B4" w:rsidRDefault="005E72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7F1"/>
    <w:multiLevelType w:val="hybridMultilevel"/>
    <w:tmpl w:val="BDAA9FEE"/>
    <w:lvl w:ilvl="0" w:tplc="8A926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C239F"/>
    <w:multiLevelType w:val="hybridMultilevel"/>
    <w:tmpl w:val="53D204DC"/>
    <w:lvl w:ilvl="0" w:tplc="F53CC3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B4830"/>
    <w:multiLevelType w:val="hybridMultilevel"/>
    <w:tmpl w:val="7D6AB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7F4D79"/>
    <w:multiLevelType w:val="hybridMultilevel"/>
    <w:tmpl w:val="AA983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F6"/>
    <w:rsid w:val="00001FE3"/>
    <w:rsid w:val="00014D80"/>
    <w:rsid w:val="00016BE1"/>
    <w:rsid w:val="000A4880"/>
    <w:rsid w:val="000A599D"/>
    <w:rsid w:val="000C6517"/>
    <w:rsid w:val="000E5D82"/>
    <w:rsid w:val="00100053"/>
    <w:rsid w:val="0011169B"/>
    <w:rsid w:val="002070FA"/>
    <w:rsid w:val="0026664F"/>
    <w:rsid w:val="002C0283"/>
    <w:rsid w:val="002F1F17"/>
    <w:rsid w:val="00326B46"/>
    <w:rsid w:val="00340BAD"/>
    <w:rsid w:val="00342FCC"/>
    <w:rsid w:val="00364EE3"/>
    <w:rsid w:val="0037745F"/>
    <w:rsid w:val="003D39CD"/>
    <w:rsid w:val="003E2644"/>
    <w:rsid w:val="003E32F3"/>
    <w:rsid w:val="003E6508"/>
    <w:rsid w:val="00451DD8"/>
    <w:rsid w:val="00455597"/>
    <w:rsid w:val="00470BF9"/>
    <w:rsid w:val="004B1778"/>
    <w:rsid w:val="004C77C6"/>
    <w:rsid w:val="004C7E7B"/>
    <w:rsid w:val="005210FF"/>
    <w:rsid w:val="00580C09"/>
    <w:rsid w:val="005E00B5"/>
    <w:rsid w:val="005E72B4"/>
    <w:rsid w:val="0060335F"/>
    <w:rsid w:val="00613F7E"/>
    <w:rsid w:val="00634390"/>
    <w:rsid w:val="00666280"/>
    <w:rsid w:val="007011EF"/>
    <w:rsid w:val="00785D78"/>
    <w:rsid w:val="007A0352"/>
    <w:rsid w:val="007F6DCC"/>
    <w:rsid w:val="008304DE"/>
    <w:rsid w:val="0083531E"/>
    <w:rsid w:val="00842BD9"/>
    <w:rsid w:val="008521FA"/>
    <w:rsid w:val="008541CA"/>
    <w:rsid w:val="00873455"/>
    <w:rsid w:val="009068F6"/>
    <w:rsid w:val="00907352"/>
    <w:rsid w:val="00931B65"/>
    <w:rsid w:val="009B27D2"/>
    <w:rsid w:val="009C0345"/>
    <w:rsid w:val="009E372A"/>
    <w:rsid w:val="00A20AC5"/>
    <w:rsid w:val="00A2429A"/>
    <w:rsid w:val="00AE39E3"/>
    <w:rsid w:val="00B119DA"/>
    <w:rsid w:val="00B45B43"/>
    <w:rsid w:val="00B97756"/>
    <w:rsid w:val="00BC0701"/>
    <w:rsid w:val="00BD2EBB"/>
    <w:rsid w:val="00BD6F35"/>
    <w:rsid w:val="00BE5392"/>
    <w:rsid w:val="00CE34E6"/>
    <w:rsid w:val="00D6434B"/>
    <w:rsid w:val="00D836E9"/>
    <w:rsid w:val="00E1644B"/>
    <w:rsid w:val="00E27698"/>
    <w:rsid w:val="00E6082E"/>
    <w:rsid w:val="00E844E6"/>
    <w:rsid w:val="00E8622C"/>
    <w:rsid w:val="00EB454D"/>
    <w:rsid w:val="00EE1BD9"/>
    <w:rsid w:val="00F02382"/>
    <w:rsid w:val="00F4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2EB43-259B-44FD-9FA3-CA807D2B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35F"/>
    <w:pPr>
      <w:ind w:left="720"/>
      <w:contextualSpacing/>
    </w:pPr>
  </w:style>
  <w:style w:type="paragraph" w:styleId="Header">
    <w:name w:val="header"/>
    <w:basedOn w:val="Normal"/>
    <w:link w:val="HeaderChar"/>
    <w:uiPriority w:val="99"/>
    <w:unhideWhenUsed/>
    <w:rsid w:val="005E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2B4"/>
  </w:style>
  <w:style w:type="paragraph" w:styleId="Footer">
    <w:name w:val="footer"/>
    <w:basedOn w:val="Normal"/>
    <w:link w:val="FooterChar"/>
    <w:uiPriority w:val="99"/>
    <w:unhideWhenUsed/>
    <w:rsid w:val="005E7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2B4"/>
  </w:style>
  <w:style w:type="paragraph" w:styleId="BalloonText">
    <w:name w:val="Balloon Text"/>
    <w:basedOn w:val="Normal"/>
    <w:link w:val="BalloonTextChar"/>
    <w:uiPriority w:val="99"/>
    <w:semiHidden/>
    <w:unhideWhenUsed/>
    <w:rsid w:val="00830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2022-08-25T07:13:00Z</cp:lastPrinted>
  <dcterms:created xsi:type="dcterms:W3CDTF">2022-09-09T09:10:00Z</dcterms:created>
  <dcterms:modified xsi:type="dcterms:W3CDTF">2022-09-09T09:10:00Z</dcterms:modified>
</cp:coreProperties>
</file>