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17F" w:rsidRPr="00BA3DD5" w:rsidRDefault="008F2AEE" w:rsidP="000637DD">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NORTHERN FARMING </w:t>
      </w:r>
      <w:r w:rsidR="00E423DF">
        <w:rPr>
          <w:rFonts w:ascii="Times New Roman" w:hAnsi="Times New Roman" w:cs="Times New Roman"/>
          <w:sz w:val="24"/>
          <w:szCs w:val="24"/>
        </w:rPr>
        <w:t>[</w:t>
      </w:r>
      <w:r>
        <w:rPr>
          <w:rFonts w:ascii="Times New Roman" w:hAnsi="Times New Roman" w:cs="Times New Roman"/>
          <w:sz w:val="24"/>
          <w:szCs w:val="24"/>
        </w:rPr>
        <w:t>PVT</w:t>
      </w:r>
      <w:r w:rsidR="00E423DF">
        <w:rPr>
          <w:rFonts w:ascii="Times New Roman" w:hAnsi="Times New Roman" w:cs="Times New Roman"/>
          <w:sz w:val="24"/>
          <w:szCs w:val="24"/>
        </w:rPr>
        <w:t>]</w:t>
      </w:r>
      <w:r>
        <w:rPr>
          <w:rFonts w:ascii="Times New Roman" w:hAnsi="Times New Roman" w:cs="Times New Roman"/>
          <w:sz w:val="24"/>
          <w:szCs w:val="24"/>
        </w:rPr>
        <w:t xml:space="preserve"> LTD</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0637DD">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rsidR="00FE695F" w:rsidRDefault="008F2AEE"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VEGRA MERCHANTS [PVT] LTD </w:t>
      </w:r>
    </w:p>
    <w:p w:rsidR="008F2AEE" w:rsidRDefault="008F2AEE"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 VEGRA COMMODITIES </w:t>
      </w:r>
    </w:p>
    <w:p w:rsidR="008F2AEE" w:rsidRDefault="008F2AEE"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F2AEE" w:rsidRDefault="008F2AEE"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CHENA MILLERS </w:t>
      </w:r>
      <w:r w:rsidR="0033556D">
        <w:rPr>
          <w:rFonts w:ascii="Times New Roman" w:hAnsi="Times New Roman" w:cs="Times New Roman"/>
          <w:sz w:val="24"/>
          <w:szCs w:val="24"/>
        </w:rPr>
        <w:t>(</w:t>
      </w:r>
      <w:r>
        <w:rPr>
          <w:rFonts w:ascii="Times New Roman" w:hAnsi="Times New Roman" w:cs="Times New Roman"/>
          <w:sz w:val="24"/>
          <w:szCs w:val="24"/>
        </w:rPr>
        <w:t>PVT</w:t>
      </w:r>
      <w:r w:rsidR="0033556D">
        <w:rPr>
          <w:rFonts w:ascii="Times New Roman" w:hAnsi="Times New Roman" w:cs="Times New Roman"/>
          <w:sz w:val="24"/>
          <w:szCs w:val="24"/>
        </w:rPr>
        <w:t>)</w:t>
      </w:r>
      <w:r>
        <w:rPr>
          <w:rFonts w:ascii="Times New Roman" w:hAnsi="Times New Roman" w:cs="Times New Roman"/>
          <w:sz w:val="24"/>
          <w:szCs w:val="24"/>
        </w:rPr>
        <w:t xml:space="preserve"> LTD</w:t>
      </w:r>
    </w:p>
    <w:p w:rsidR="0033556D" w:rsidRDefault="0033556D" w:rsidP="000637DD">
      <w:pPr>
        <w:spacing w:after="0" w:line="240" w:lineRule="auto"/>
        <w:jc w:val="both"/>
        <w:rPr>
          <w:rFonts w:ascii="Times New Roman" w:hAnsi="Times New Roman" w:cs="Times New Roman"/>
          <w:sz w:val="24"/>
          <w:szCs w:val="24"/>
        </w:rPr>
      </w:pPr>
    </w:p>
    <w:p w:rsidR="0033556D" w:rsidRDefault="0033556D" w:rsidP="000637DD">
      <w:pPr>
        <w:spacing w:after="0" w:line="240" w:lineRule="auto"/>
        <w:jc w:val="both"/>
        <w:rPr>
          <w:rFonts w:ascii="Times New Roman" w:hAnsi="Times New Roman" w:cs="Times New Roman"/>
          <w:sz w:val="24"/>
          <w:szCs w:val="24"/>
        </w:rPr>
      </w:pPr>
    </w:p>
    <w:p w:rsidR="00592CCB" w:rsidRDefault="00592CCB" w:rsidP="000637DD">
      <w:pPr>
        <w:spacing w:after="0" w:line="240" w:lineRule="auto"/>
        <w:jc w:val="both"/>
        <w:rPr>
          <w:rFonts w:ascii="Times New Roman" w:hAnsi="Times New Roman" w:cs="Times New Roman"/>
          <w:sz w:val="24"/>
          <w:szCs w:val="24"/>
        </w:rPr>
      </w:pPr>
    </w:p>
    <w:p w:rsidR="00474B56" w:rsidRDefault="00BE14D8" w:rsidP="000637D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474B56" w:rsidRDefault="00F251CD"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BE14D8" w:rsidRDefault="00BE14D8" w:rsidP="000637D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8F2AEE">
        <w:rPr>
          <w:rFonts w:ascii="Times New Roman" w:hAnsi="Times New Roman" w:cs="Times New Roman"/>
          <w:sz w:val="24"/>
          <w:szCs w:val="24"/>
        </w:rPr>
        <w:t xml:space="preserve">24 </w:t>
      </w:r>
      <w:r w:rsidR="00592CCB">
        <w:rPr>
          <w:rFonts w:ascii="Times New Roman" w:hAnsi="Times New Roman" w:cs="Times New Roman"/>
          <w:sz w:val="24"/>
          <w:szCs w:val="24"/>
        </w:rPr>
        <w:t xml:space="preserve">July </w:t>
      </w:r>
      <w:r w:rsidR="00031D04">
        <w:rPr>
          <w:rFonts w:ascii="Times New Roman" w:hAnsi="Times New Roman" w:cs="Times New Roman"/>
          <w:sz w:val="24"/>
          <w:szCs w:val="24"/>
        </w:rPr>
        <w:t>2</w:t>
      </w:r>
      <w:r w:rsidR="00C049DD">
        <w:rPr>
          <w:rFonts w:ascii="Times New Roman" w:hAnsi="Times New Roman" w:cs="Times New Roman"/>
          <w:sz w:val="24"/>
          <w:szCs w:val="24"/>
        </w:rPr>
        <w:t>01</w:t>
      </w:r>
      <w:r w:rsidR="00031D04">
        <w:rPr>
          <w:rFonts w:ascii="Times New Roman" w:hAnsi="Times New Roman" w:cs="Times New Roman"/>
          <w:sz w:val="24"/>
          <w:szCs w:val="24"/>
        </w:rPr>
        <w:t>3</w:t>
      </w:r>
      <w:r w:rsidR="006641C4">
        <w:rPr>
          <w:rFonts w:ascii="Times New Roman" w:hAnsi="Times New Roman" w:cs="Times New Roman"/>
          <w:sz w:val="24"/>
          <w:szCs w:val="24"/>
        </w:rPr>
        <w:t xml:space="preserve"> </w:t>
      </w:r>
      <w:r w:rsidR="005F634F">
        <w:rPr>
          <w:rFonts w:ascii="Times New Roman" w:hAnsi="Times New Roman" w:cs="Times New Roman"/>
          <w:sz w:val="24"/>
          <w:szCs w:val="24"/>
        </w:rPr>
        <w:t xml:space="preserve">&amp; </w:t>
      </w:r>
      <w:r w:rsidR="000F2A20" w:rsidRPr="005C519B">
        <w:rPr>
          <w:rFonts w:ascii="Times New Roman" w:hAnsi="Times New Roman" w:cs="Times New Roman"/>
          <w:sz w:val="24"/>
          <w:szCs w:val="24"/>
        </w:rPr>
        <w:t>3 October</w:t>
      </w:r>
      <w:r w:rsidR="005F634F" w:rsidRPr="005C519B">
        <w:rPr>
          <w:rFonts w:ascii="Times New Roman" w:hAnsi="Times New Roman" w:cs="Times New Roman"/>
          <w:sz w:val="24"/>
          <w:szCs w:val="24"/>
        </w:rPr>
        <w:t xml:space="preserve"> </w:t>
      </w:r>
      <w:r w:rsidRPr="00BA3DD5">
        <w:rPr>
          <w:rFonts w:ascii="Times New Roman" w:hAnsi="Times New Roman" w:cs="Times New Roman"/>
          <w:sz w:val="24"/>
          <w:szCs w:val="24"/>
        </w:rPr>
        <w:t>2013</w:t>
      </w:r>
    </w:p>
    <w:p w:rsidR="00F251CD" w:rsidRDefault="00F251CD" w:rsidP="000637DD">
      <w:pPr>
        <w:spacing w:after="0"/>
        <w:jc w:val="both"/>
        <w:rPr>
          <w:rFonts w:ascii="Times New Roman" w:hAnsi="Times New Roman" w:cs="Times New Roman"/>
          <w:sz w:val="24"/>
          <w:szCs w:val="24"/>
        </w:rPr>
      </w:pPr>
    </w:p>
    <w:p w:rsidR="0033556D" w:rsidRDefault="0033556D" w:rsidP="000637DD">
      <w:pPr>
        <w:spacing w:after="0"/>
        <w:jc w:val="both"/>
        <w:rPr>
          <w:rFonts w:ascii="Times New Roman" w:hAnsi="Times New Roman" w:cs="Times New Roman"/>
          <w:sz w:val="24"/>
          <w:szCs w:val="24"/>
        </w:rPr>
      </w:pPr>
    </w:p>
    <w:p w:rsidR="0033556D" w:rsidRPr="00BA3DD5" w:rsidRDefault="0033556D" w:rsidP="00E37964">
      <w:pPr>
        <w:spacing w:after="0" w:line="240" w:lineRule="auto"/>
        <w:jc w:val="both"/>
        <w:rPr>
          <w:rFonts w:ascii="Times New Roman" w:hAnsi="Times New Roman" w:cs="Times New Roman"/>
          <w:sz w:val="24"/>
          <w:szCs w:val="24"/>
        </w:rPr>
      </w:pPr>
    </w:p>
    <w:p w:rsidR="00FF0E99" w:rsidRPr="00326756" w:rsidRDefault="008F2AEE" w:rsidP="000637DD">
      <w:pPr>
        <w:spacing w:after="0"/>
        <w:jc w:val="both"/>
        <w:rPr>
          <w:rFonts w:ascii="Times New Roman" w:hAnsi="Times New Roman" w:cs="Times New Roman"/>
          <w:b/>
          <w:sz w:val="24"/>
          <w:szCs w:val="24"/>
        </w:rPr>
      </w:pPr>
      <w:r>
        <w:rPr>
          <w:rFonts w:ascii="Times New Roman" w:hAnsi="Times New Roman" w:cs="Times New Roman"/>
          <w:b/>
          <w:sz w:val="24"/>
          <w:szCs w:val="24"/>
        </w:rPr>
        <w:t>Urgent chamber application - interdict</w:t>
      </w:r>
      <w:r w:rsidR="004D5F6A">
        <w:rPr>
          <w:rFonts w:ascii="Times New Roman" w:hAnsi="Times New Roman" w:cs="Times New Roman"/>
          <w:b/>
          <w:sz w:val="24"/>
          <w:szCs w:val="24"/>
        </w:rPr>
        <w:t xml:space="preserve"> </w:t>
      </w:r>
    </w:p>
    <w:p w:rsidR="00326756" w:rsidRDefault="00326756" w:rsidP="000637DD">
      <w:pPr>
        <w:spacing w:after="0"/>
        <w:jc w:val="both"/>
        <w:rPr>
          <w:rFonts w:ascii="Times New Roman" w:hAnsi="Times New Roman" w:cs="Times New Roman"/>
          <w:sz w:val="24"/>
          <w:szCs w:val="24"/>
        </w:rPr>
      </w:pPr>
    </w:p>
    <w:p w:rsidR="0033556D" w:rsidRDefault="0033556D" w:rsidP="00E37964">
      <w:pPr>
        <w:spacing w:after="0" w:line="240" w:lineRule="auto"/>
        <w:jc w:val="both"/>
        <w:rPr>
          <w:rFonts w:ascii="Times New Roman" w:hAnsi="Times New Roman" w:cs="Times New Roman"/>
          <w:sz w:val="24"/>
          <w:szCs w:val="24"/>
        </w:rPr>
      </w:pPr>
    </w:p>
    <w:p w:rsidR="00E37964" w:rsidRPr="00BA3DD5" w:rsidRDefault="00E37964" w:rsidP="00E37964">
      <w:pPr>
        <w:spacing w:after="0" w:line="240" w:lineRule="auto"/>
        <w:jc w:val="both"/>
        <w:rPr>
          <w:rFonts w:ascii="Times New Roman" w:hAnsi="Times New Roman" w:cs="Times New Roman"/>
          <w:sz w:val="24"/>
          <w:szCs w:val="24"/>
        </w:rPr>
      </w:pPr>
    </w:p>
    <w:p w:rsidR="00A62638" w:rsidRDefault="00A34A1F" w:rsidP="0033556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w:t>
      </w:r>
      <w:r w:rsidR="005B2434">
        <w:rPr>
          <w:rFonts w:ascii="Times New Roman" w:hAnsi="Times New Roman" w:cs="Times New Roman"/>
          <w:i/>
          <w:sz w:val="24"/>
          <w:szCs w:val="24"/>
        </w:rPr>
        <w:t>.</w:t>
      </w:r>
      <w:r w:rsidR="00FE71E3">
        <w:rPr>
          <w:rFonts w:ascii="Times New Roman" w:hAnsi="Times New Roman" w:cs="Times New Roman"/>
          <w:i/>
          <w:sz w:val="24"/>
          <w:szCs w:val="24"/>
        </w:rPr>
        <w:t xml:space="preserve"> </w:t>
      </w:r>
      <w:proofErr w:type="spellStart"/>
      <w:r>
        <w:rPr>
          <w:rFonts w:ascii="Times New Roman" w:hAnsi="Times New Roman" w:cs="Times New Roman"/>
          <w:i/>
          <w:sz w:val="24"/>
          <w:szCs w:val="24"/>
        </w:rPr>
        <w:t>Chawatama</w:t>
      </w:r>
      <w:proofErr w:type="spellEnd"/>
      <w:r w:rsidR="00AB0D7A">
        <w:rPr>
          <w:rFonts w:ascii="Times New Roman" w:hAnsi="Times New Roman" w:cs="Times New Roman"/>
          <w:i/>
          <w:sz w:val="24"/>
          <w:szCs w:val="24"/>
        </w:rPr>
        <w:t>,</w:t>
      </w:r>
      <w:r w:rsidR="00F251CD">
        <w:rPr>
          <w:rFonts w:ascii="Times New Roman" w:hAnsi="Times New Roman" w:cs="Times New Roman"/>
          <w:i/>
          <w:sz w:val="24"/>
          <w:szCs w:val="24"/>
        </w:rPr>
        <w:t xml:space="preserve"> </w:t>
      </w:r>
      <w:r w:rsidR="00BE14D8" w:rsidRPr="00BA3DD5">
        <w:rPr>
          <w:rFonts w:ascii="Times New Roman" w:hAnsi="Times New Roman" w:cs="Times New Roman"/>
          <w:sz w:val="24"/>
          <w:szCs w:val="24"/>
        </w:rPr>
        <w:t xml:space="preserve">for </w:t>
      </w:r>
      <w:r w:rsidR="00FE71E3">
        <w:rPr>
          <w:rFonts w:ascii="Times New Roman" w:hAnsi="Times New Roman" w:cs="Times New Roman"/>
          <w:sz w:val="24"/>
          <w:szCs w:val="24"/>
        </w:rPr>
        <w:t>applicant</w:t>
      </w:r>
    </w:p>
    <w:p w:rsidR="00BE14D8" w:rsidRDefault="00A34A1F" w:rsidP="0033556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O</w:t>
      </w:r>
      <w:r w:rsidR="00F41157">
        <w:rPr>
          <w:rFonts w:ascii="Times New Roman" w:hAnsi="Times New Roman" w:cs="Times New Roman"/>
          <w:i/>
          <w:sz w:val="24"/>
          <w:szCs w:val="24"/>
        </w:rPr>
        <w:t xml:space="preserve">. </w:t>
      </w:r>
      <w:proofErr w:type="spellStart"/>
      <w:r>
        <w:rPr>
          <w:rFonts w:ascii="Times New Roman" w:hAnsi="Times New Roman" w:cs="Times New Roman"/>
          <w:i/>
          <w:sz w:val="24"/>
          <w:szCs w:val="24"/>
        </w:rPr>
        <w:t>Kadare</w:t>
      </w:r>
      <w:proofErr w:type="spellEnd"/>
      <w:r>
        <w:rPr>
          <w:rFonts w:ascii="Times New Roman" w:hAnsi="Times New Roman" w:cs="Times New Roman"/>
          <w:i/>
          <w:sz w:val="24"/>
          <w:szCs w:val="24"/>
        </w:rPr>
        <w:t xml:space="preserve"> &amp; G. </w:t>
      </w:r>
      <w:proofErr w:type="spellStart"/>
      <w:r>
        <w:rPr>
          <w:rFonts w:ascii="Times New Roman" w:hAnsi="Times New Roman" w:cs="Times New Roman"/>
          <w:i/>
          <w:sz w:val="24"/>
          <w:szCs w:val="24"/>
        </w:rPr>
        <w:t>Machingura</w:t>
      </w:r>
      <w:proofErr w:type="spellEnd"/>
      <w:r w:rsidR="00F251CD">
        <w:rPr>
          <w:rFonts w:ascii="Times New Roman" w:hAnsi="Times New Roman" w:cs="Times New Roman"/>
          <w:i/>
          <w:sz w:val="24"/>
          <w:szCs w:val="24"/>
        </w:rPr>
        <w:t>,</w:t>
      </w:r>
      <w:r w:rsidR="009C2A02">
        <w:rPr>
          <w:rFonts w:ascii="Times New Roman" w:hAnsi="Times New Roman" w:cs="Times New Roman"/>
          <w:i/>
          <w:sz w:val="24"/>
          <w:szCs w:val="24"/>
        </w:rPr>
        <w:t xml:space="preserve"> </w:t>
      </w:r>
      <w:r w:rsidR="00BE14D8" w:rsidRPr="00BA3DD5">
        <w:rPr>
          <w:rFonts w:ascii="Times New Roman" w:hAnsi="Times New Roman" w:cs="Times New Roman"/>
          <w:sz w:val="24"/>
          <w:szCs w:val="24"/>
        </w:rPr>
        <w:t xml:space="preserve">for </w:t>
      </w:r>
      <w:r>
        <w:rPr>
          <w:rFonts w:ascii="Times New Roman" w:hAnsi="Times New Roman" w:cs="Times New Roman"/>
          <w:sz w:val="24"/>
          <w:szCs w:val="24"/>
        </w:rPr>
        <w:t>fi</w:t>
      </w:r>
      <w:r w:rsidR="000F2A20">
        <w:rPr>
          <w:rFonts w:ascii="Times New Roman" w:hAnsi="Times New Roman" w:cs="Times New Roman"/>
          <w:sz w:val="24"/>
          <w:szCs w:val="24"/>
        </w:rPr>
        <w:t>r</w:t>
      </w:r>
      <w:r>
        <w:rPr>
          <w:rFonts w:ascii="Times New Roman" w:hAnsi="Times New Roman" w:cs="Times New Roman"/>
          <w:sz w:val="24"/>
          <w:szCs w:val="24"/>
        </w:rPr>
        <w:t xml:space="preserve">st </w:t>
      </w:r>
      <w:r w:rsidR="00FE71E3">
        <w:rPr>
          <w:rFonts w:ascii="Times New Roman" w:hAnsi="Times New Roman" w:cs="Times New Roman"/>
          <w:sz w:val="24"/>
          <w:szCs w:val="24"/>
        </w:rPr>
        <w:t>respondent</w:t>
      </w:r>
    </w:p>
    <w:p w:rsidR="00A34A1F" w:rsidRPr="00D73832" w:rsidRDefault="00A34A1F" w:rsidP="0033556D">
      <w:pPr>
        <w:spacing w:after="0" w:line="240" w:lineRule="auto"/>
        <w:jc w:val="both"/>
        <w:rPr>
          <w:rFonts w:ascii="Times New Roman" w:hAnsi="Times New Roman" w:cs="Times New Roman"/>
          <w:sz w:val="24"/>
          <w:szCs w:val="24"/>
        </w:rPr>
      </w:pPr>
      <w:r w:rsidRPr="00A34A1F">
        <w:rPr>
          <w:rFonts w:ascii="Times New Roman" w:hAnsi="Times New Roman" w:cs="Times New Roman"/>
          <w:i/>
          <w:sz w:val="24"/>
          <w:szCs w:val="24"/>
        </w:rPr>
        <w:t xml:space="preserve">B. </w:t>
      </w:r>
      <w:proofErr w:type="spellStart"/>
      <w:r w:rsidRPr="00A34A1F">
        <w:rPr>
          <w:rFonts w:ascii="Times New Roman" w:hAnsi="Times New Roman" w:cs="Times New Roman"/>
          <w:i/>
          <w:sz w:val="24"/>
          <w:szCs w:val="24"/>
        </w:rPr>
        <w:t>Dhlakama</w:t>
      </w:r>
      <w:proofErr w:type="spellEnd"/>
      <w:r>
        <w:rPr>
          <w:rFonts w:ascii="Times New Roman" w:hAnsi="Times New Roman" w:cs="Times New Roman"/>
          <w:sz w:val="24"/>
          <w:szCs w:val="24"/>
        </w:rPr>
        <w:t>, for second respondent</w:t>
      </w:r>
    </w:p>
    <w:p w:rsidR="0033556D" w:rsidRDefault="0033556D" w:rsidP="00FF63B0">
      <w:pPr>
        <w:spacing w:after="0" w:line="360" w:lineRule="auto"/>
        <w:jc w:val="both"/>
        <w:rPr>
          <w:rFonts w:ascii="Times New Roman" w:hAnsi="Times New Roman" w:cs="Times New Roman"/>
          <w:b/>
          <w:sz w:val="24"/>
          <w:szCs w:val="24"/>
        </w:rPr>
      </w:pPr>
    </w:p>
    <w:p w:rsidR="00FF63B0" w:rsidRDefault="00FF63B0" w:rsidP="00FF63B0">
      <w:pPr>
        <w:spacing w:after="0" w:line="240" w:lineRule="auto"/>
        <w:jc w:val="both"/>
        <w:rPr>
          <w:rFonts w:ascii="Times New Roman" w:hAnsi="Times New Roman" w:cs="Times New Roman"/>
          <w:b/>
          <w:sz w:val="24"/>
          <w:szCs w:val="24"/>
        </w:rPr>
      </w:pPr>
    </w:p>
    <w:p w:rsidR="00A34A1F" w:rsidRDefault="00BE14D8" w:rsidP="00045B53">
      <w:pPr>
        <w:spacing w:after="0" w:line="360" w:lineRule="auto"/>
        <w:ind w:firstLine="720"/>
        <w:jc w:val="both"/>
        <w:rPr>
          <w:rFonts w:ascii="Times New Roman" w:hAnsi="Times New Roman" w:cs="Times New Roman"/>
          <w:sz w:val="24"/>
          <w:szCs w:val="24"/>
        </w:rPr>
      </w:pPr>
      <w:r w:rsidRPr="00326756">
        <w:rPr>
          <w:rFonts w:ascii="Times New Roman" w:hAnsi="Times New Roman" w:cs="Times New Roman"/>
          <w:b/>
          <w:sz w:val="24"/>
          <w:szCs w:val="24"/>
        </w:rPr>
        <w:t>MAFUSIRE J</w:t>
      </w:r>
      <w:r w:rsidRPr="00A34A1F">
        <w:rPr>
          <w:rFonts w:ascii="Times New Roman" w:hAnsi="Times New Roman" w:cs="Times New Roman"/>
          <w:sz w:val="24"/>
          <w:szCs w:val="24"/>
        </w:rPr>
        <w:t>:</w:t>
      </w:r>
      <w:r w:rsidR="00F251CD" w:rsidRPr="00A34A1F">
        <w:rPr>
          <w:rFonts w:ascii="Times New Roman" w:hAnsi="Times New Roman" w:cs="Times New Roman"/>
          <w:sz w:val="24"/>
          <w:szCs w:val="24"/>
        </w:rPr>
        <w:t xml:space="preserve"> </w:t>
      </w:r>
      <w:r w:rsidR="00A34A1F">
        <w:rPr>
          <w:rFonts w:ascii="Times New Roman" w:hAnsi="Times New Roman" w:cs="Times New Roman"/>
          <w:sz w:val="24"/>
          <w:szCs w:val="24"/>
        </w:rPr>
        <w:t>On 24 July 2013, I granted the following interim relief in favour of the applicant:</w:t>
      </w:r>
    </w:p>
    <w:p w:rsidR="004725AA" w:rsidRDefault="004725AA" w:rsidP="00045B53">
      <w:pPr>
        <w:spacing w:after="0" w:line="360" w:lineRule="auto"/>
        <w:ind w:firstLine="720"/>
        <w:jc w:val="both"/>
        <w:rPr>
          <w:rFonts w:ascii="Times New Roman" w:hAnsi="Times New Roman" w:cs="Times New Roman"/>
          <w:sz w:val="24"/>
          <w:szCs w:val="24"/>
        </w:rPr>
      </w:pPr>
    </w:p>
    <w:p w:rsidR="00A34A1F" w:rsidRDefault="00A34A1F" w:rsidP="004725A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“That pending determination of the dispute between the applicant and the 1</w:t>
      </w:r>
      <w:r w:rsidRPr="00A34A1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by the </w:t>
      </w:r>
      <w:r w:rsidR="00783069">
        <w:rPr>
          <w:rFonts w:ascii="Times New Roman" w:hAnsi="Times New Roman" w:cs="Times New Roman"/>
          <w:sz w:val="24"/>
          <w:szCs w:val="24"/>
        </w:rPr>
        <w:t>arbitrator, the applicant is granted the following relief:</w:t>
      </w:r>
    </w:p>
    <w:p w:rsidR="004725AA" w:rsidRDefault="004725AA" w:rsidP="004725AA">
      <w:pPr>
        <w:spacing w:after="0" w:line="240" w:lineRule="auto"/>
        <w:ind w:left="720"/>
        <w:jc w:val="both"/>
        <w:rPr>
          <w:rFonts w:ascii="Times New Roman" w:hAnsi="Times New Roman" w:cs="Times New Roman"/>
          <w:sz w:val="24"/>
          <w:szCs w:val="24"/>
        </w:rPr>
      </w:pPr>
    </w:p>
    <w:p w:rsidR="004725AA" w:rsidRPr="00B41C95" w:rsidRDefault="00783069" w:rsidP="004725AA">
      <w:pPr>
        <w:pStyle w:val="ListParagraph"/>
        <w:numPr>
          <w:ilvl w:val="0"/>
          <w:numId w:val="9"/>
        </w:numPr>
        <w:spacing w:after="0" w:line="240" w:lineRule="auto"/>
        <w:jc w:val="both"/>
        <w:rPr>
          <w:rFonts w:ascii="Times New Roman" w:hAnsi="Times New Roman" w:cs="Times New Roman"/>
          <w:sz w:val="24"/>
          <w:szCs w:val="24"/>
        </w:rPr>
      </w:pPr>
      <w:r w:rsidRPr="004725AA">
        <w:rPr>
          <w:rFonts w:ascii="Times New Roman" w:hAnsi="Times New Roman" w:cs="Times New Roman"/>
          <w:sz w:val="24"/>
          <w:szCs w:val="24"/>
        </w:rPr>
        <w:t>The 1</w:t>
      </w:r>
      <w:r w:rsidRPr="004725AA">
        <w:rPr>
          <w:rFonts w:ascii="Times New Roman" w:hAnsi="Times New Roman" w:cs="Times New Roman"/>
          <w:sz w:val="24"/>
          <w:szCs w:val="24"/>
          <w:vertAlign w:val="superscript"/>
        </w:rPr>
        <w:t>st</w:t>
      </w:r>
      <w:r w:rsidRPr="004725AA">
        <w:rPr>
          <w:rFonts w:ascii="Times New Roman" w:hAnsi="Times New Roman" w:cs="Times New Roman"/>
          <w:sz w:val="24"/>
          <w:szCs w:val="24"/>
        </w:rPr>
        <w:t xml:space="preserve"> respondent be and is hereby interdicted from using, selling, transferring, disposing or dealing in any other way with the 32 metric tonnes of maize held at Mash Co Premise</w:t>
      </w:r>
      <w:r w:rsidR="000F2A20">
        <w:rPr>
          <w:rFonts w:ascii="Times New Roman" w:hAnsi="Times New Roman" w:cs="Times New Roman"/>
          <w:sz w:val="24"/>
          <w:szCs w:val="24"/>
        </w:rPr>
        <w:t>s</w:t>
      </w:r>
      <w:r w:rsidRPr="004725AA">
        <w:rPr>
          <w:rFonts w:ascii="Times New Roman" w:hAnsi="Times New Roman" w:cs="Times New Roman"/>
          <w:sz w:val="24"/>
          <w:szCs w:val="24"/>
        </w:rPr>
        <w:t xml:space="preserve">, </w:t>
      </w:r>
      <w:proofErr w:type="spellStart"/>
      <w:r w:rsidRPr="004725AA">
        <w:rPr>
          <w:rFonts w:ascii="Times New Roman" w:hAnsi="Times New Roman" w:cs="Times New Roman"/>
          <w:sz w:val="24"/>
          <w:szCs w:val="24"/>
        </w:rPr>
        <w:t>Mazowe</w:t>
      </w:r>
      <w:proofErr w:type="spellEnd"/>
      <w:r w:rsidRPr="004725AA">
        <w:rPr>
          <w:rFonts w:ascii="Times New Roman" w:hAnsi="Times New Roman" w:cs="Times New Roman"/>
          <w:sz w:val="24"/>
          <w:szCs w:val="24"/>
        </w:rPr>
        <w:t xml:space="preserve"> Road, Centenary.</w:t>
      </w:r>
    </w:p>
    <w:p w:rsidR="004725AA" w:rsidRPr="00B41C95" w:rsidRDefault="00783069" w:rsidP="00B41C95">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Deputy Sheriff be and is hereby directed to place under attachment the said 32 metric tonnes of maize and hold the same under his custody at </w:t>
      </w:r>
      <w:r w:rsidR="000F2A20">
        <w:rPr>
          <w:rFonts w:ascii="Times New Roman" w:hAnsi="Times New Roman" w:cs="Times New Roman"/>
          <w:sz w:val="24"/>
          <w:szCs w:val="24"/>
        </w:rPr>
        <w:t>M</w:t>
      </w:r>
      <w:r>
        <w:rPr>
          <w:rFonts w:ascii="Times New Roman" w:hAnsi="Times New Roman" w:cs="Times New Roman"/>
          <w:sz w:val="24"/>
          <w:szCs w:val="24"/>
        </w:rPr>
        <w:t xml:space="preserve">ash Co Premises, </w:t>
      </w:r>
      <w:proofErr w:type="spellStart"/>
      <w:r>
        <w:rPr>
          <w:rFonts w:ascii="Times New Roman" w:hAnsi="Times New Roman" w:cs="Times New Roman"/>
          <w:sz w:val="24"/>
          <w:szCs w:val="24"/>
        </w:rPr>
        <w:t>Mazowe</w:t>
      </w:r>
      <w:proofErr w:type="spellEnd"/>
      <w:r>
        <w:rPr>
          <w:rFonts w:ascii="Times New Roman" w:hAnsi="Times New Roman" w:cs="Times New Roman"/>
          <w:sz w:val="24"/>
          <w:szCs w:val="24"/>
        </w:rPr>
        <w:t xml:space="preserve"> Road, Centenary pending finalization of arbitration proceedings between the parties.</w:t>
      </w:r>
    </w:p>
    <w:p w:rsidR="00783069" w:rsidRDefault="00783069" w:rsidP="004725AA">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2</w:t>
      </w:r>
      <w:r w:rsidRPr="0078306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be and is hereby interdicted from paying the sum of </w:t>
      </w:r>
      <w:r w:rsidR="004725AA">
        <w:rPr>
          <w:rFonts w:ascii="Times New Roman" w:hAnsi="Times New Roman" w:cs="Times New Roman"/>
          <w:sz w:val="24"/>
          <w:szCs w:val="24"/>
        </w:rPr>
        <w:t xml:space="preserve">       </w:t>
      </w:r>
      <w:r>
        <w:rPr>
          <w:rFonts w:ascii="Times New Roman" w:hAnsi="Times New Roman" w:cs="Times New Roman"/>
          <w:sz w:val="24"/>
          <w:szCs w:val="24"/>
        </w:rPr>
        <w:t xml:space="preserve">US$80 810-00 to the </w:t>
      </w:r>
      <w:r w:rsidR="004725AA">
        <w:rPr>
          <w:rFonts w:ascii="Times New Roman" w:hAnsi="Times New Roman" w:cs="Times New Roman"/>
          <w:sz w:val="24"/>
          <w:szCs w:val="24"/>
        </w:rPr>
        <w:t>1</w:t>
      </w:r>
      <w:r w:rsidR="004725AA" w:rsidRPr="004725AA">
        <w:rPr>
          <w:rFonts w:ascii="Times New Roman" w:hAnsi="Times New Roman" w:cs="Times New Roman"/>
          <w:sz w:val="24"/>
          <w:szCs w:val="24"/>
          <w:vertAlign w:val="superscript"/>
        </w:rPr>
        <w:t>st</w:t>
      </w:r>
      <w:r w:rsidR="004725AA">
        <w:rPr>
          <w:rFonts w:ascii="Times New Roman" w:hAnsi="Times New Roman" w:cs="Times New Roman"/>
          <w:sz w:val="24"/>
          <w:szCs w:val="24"/>
        </w:rPr>
        <w:t xml:space="preserve"> </w:t>
      </w:r>
      <w:r>
        <w:rPr>
          <w:rFonts w:ascii="Times New Roman" w:hAnsi="Times New Roman" w:cs="Times New Roman"/>
          <w:sz w:val="24"/>
          <w:szCs w:val="24"/>
        </w:rPr>
        <w:t>respondent but that such amount when due, shall be paid to the Sheriff of the High Court who shall hold the money in trust pending finalization of the arbitration proceedings between the applicant and the 2</w:t>
      </w:r>
      <w:r w:rsidRPr="0078306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4725AA" w:rsidRDefault="004725AA" w:rsidP="00783069">
      <w:pPr>
        <w:spacing w:after="0" w:line="360" w:lineRule="auto"/>
        <w:jc w:val="both"/>
        <w:rPr>
          <w:rFonts w:ascii="Times New Roman" w:hAnsi="Times New Roman" w:cs="Times New Roman"/>
          <w:sz w:val="24"/>
          <w:szCs w:val="24"/>
        </w:rPr>
      </w:pPr>
    </w:p>
    <w:p w:rsidR="003D439A" w:rsidRDefault="004725AA" w:rsidP="004725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above </w:t>
      </w:r>
      <w:r w:rsidR="0015103E">
        <w:rPr>
          <w:rFonts w:ascii="Times New Roman" w:hAnsi="Times New Roman" w:cs="Times New Roman"/>
          <w:sz w:val="24"/>
          <w:szCs w:val="24"/>
        </w:rPr>
        <w:t xml:space="preserve">provisional </w:t>
      </w:r>
      <w:r>
        <w:rPr>
          <w:rFonts w:ascii="Times New Roman" w:hAnsi="Times New Roman" w:cs="Times New Roman"/>
          <w:sz w:val="24"/>
          <w:szCs w:val="24"/>
        </w:rPr>
        <w:t xml:space="preserve">order followed an urgent chamber application by the applicant. The brief facts </w:t>
      </w:r>
      <w:r w:rsidR="0015103E">
        <w:rPr>
          <w:rFonts w:ascii="Times New Roman" w:hAnsi="Times New Roman" w:cs="Times New Roman"/>
          <w:sz w:val="24"/>
          <w:szCs w:val="24"/>
        </w:rPr>
        <w:t xml:space="preserve">were that </w:t>
      </w:r>
      <w:r w:rsidR="000F2A20">
        <w:rPr>
          <w:rFonts w:ascii="Times New Roman" w:hAnsi="Times New Roman" w:cs="Times New Roman"/>
          <w:sz w:val="24"/>
          <w:szCs w:val="24"/>
        </w:rPr>
        <w:t>t</w:t>
      </w:r>
      <w:r>
        <w:rPr>
          <w:rFonts w:ascii="Times New Roman" w:hAnsi="Times New Roman" w:cs="Times New Roman"/>
          <w:sz w:val="24"/>
          <w:szCs w:val="24"/>
        </w:rPr>
        <w:t xml:space="preserve">he applicant had sold some </w:t>
      </w:r>
      <w:r w:rsidR="00C4519A">
        <w:rPr>
          <w:rFonts w:ascii="Times New Roman" w:hAnsi="Times New Roman" w:cs="Times New Roman"/>
          <w:sz w:val="24"/>
          <w:szCs w:val="24"/>
        </w:rPr>
        <w:t xml:space="preserve">709 </w:t>
      </w:r>
      <w:r>
        <w:rPr>
          <w:rFonts w:ascii="Times New Roman" w:hAnsi="Times New Roman" w:cs="Times New Roman"/>
          <w:sz w:val="24"/>
          <w:szCs w:val="24"/>
        </w:rPr>
        <w:t xml:space="preserve">tonnes of maize to the first respondent on a 14 day credit term arrangement. The first respondent had failed to pay. </w:t>
      </w:r>
      <w:r w:rsidR="00C4519A">
        <w:rPr>
          <w:rFonts w:ascii="Times New Roman" w:hAnsi="Times New Roman" w:cs="Times New Roman"/>
          <w:sz w:val="24"/>
          <w:szCs w:val="24"/>
        </w:rPr>
        <w:t xml:space="preserve">The </w:t>
      </w:r>
      <w:r w:rsidR="0090710C">
        <w:rPr>
          <w:rFonts w:ascii="Times New Roman" w:hAnsi="Times New Roman" w:cs="Times New Roman"/>
          <w:sz w:val="24"/>
          <w:szCs w:val="24"/>
        </w:rPr>
        <w:t>final balance due by the first respondent</w:t>
      </w:r>
      <w:r w:rsidR="00C4519A">
        <w:rPr>
          <w:rFonts w:ascii="Times New Roman" w:hAnsi="Times New Roman" w:cs="Times New Roman"/>
          <w:sz w:val="24"/>
          <w:szCs w:val="24"/>
        </w:rPr>
        <w:t xml:space="preserve"> </w:t>
      </w:r>
      <w:r w:rsidR="004807F6">
        <w:rPr>
          <w:rFonts w:ascii="Times New Roman" w:hAnsi="Times New Roman" w:cs="Times New Roman"/>
          <w:sz w:val="24"/>
          <w:szCs w:val="24"/>
        </w:rPr>
        <w:t xml:space="preserve">was said to be </w:t>
      </w:r>
      <w:r w:rsidR="00C4519A">
        <w:rPr>
          <w:rFonts w:ascii="Times New Roman" w:hAnsi="Times New Roman" w:cs="Times New Roman"/>
          <w:sz w:val="24"/>
          <w:szCs w:val="24"/>
        </w:rPr>
        <w:t>US</w:t>
      </w:r>
      <w:r w:rsidR="004807F6">
        <w:rPr>
          <w:rFonts w:ascii="Times New Roman" w:hAnsi="Times New Roman" w:cs="Times New Roman"/>
          <w:sz w:val="24"/>
          <w:szCs w:val="24"/>
        </w:rPr>
        <w:t xml:space="preserve">$179 608-35 following a payment </w:t>
      </w:r>
      <w:r w:rsidR="0090710C">
        <w:rPr>
          <w:rFonts w:ascii="Times New Roman" w:hAnsi="Times New Roman" w:cs="Times New Roman"/>
          <w:sz w:val="24"/>
          <w:szCs w:val="24"/>
        </w:rPr>
        <w:t xml:space="preserve">of US$98 100-00. </w:t>
      </w:r>
      <w:r w:rsidR="00F02CCF">
        <w:rPr>
          <w:rFonts w:ascii="Times New Roman" w:hAnsi="Times New Roman" w:cs="Times New Roman"/>
          <w:sz w:val="24"/>
          <w:szCs w:val="24"/>
        </w:rPr>
        <w:t xml:space="preserve">The credit term facility had an arbitration clause. </w:t>
      </w:r>
      <w:r w:rsidR="00E41F94">
        <w:rPr>
          <w:rFonts w:ascii="Times New Roman" w:hAnsi="Times New Roman" w:cs="Times New Roman"/>
          <w:sz w:val="24"/>
          <w:szCs w:val="24"/>
        </w:rPr>
        <w:t>At</w:t>
      </w:r>
      <w:r w:rsidR="000F2A20">
        <w:rPr>
          <w:rFonts w:ascii="Times New Roman" w:hAnsi="Times New Roman" w:cs="Times New Roman"/>
          <w:sz w:val="24"/>
          <w:szCs w:val="24"/>
        </w:rPr>
        <w:t xml:space="preserve"> the time of the hearing </w:t>
      </w:r>
      <w:r w:rsidR="00E41F94">
        <w:rPr>
          <w:rFonts w:ascii="Times New Roman" w:hAnsi="Times New Roman" w:cs="Times New Roman"/>
          <w:sz w:val="24"/>
          <w:szCs w:val="24"/>
        </w:rPr>
        <w:t xml:space="preserve">the </w:t>
      </w:r>
      <w:r w:rsidR="000F2A20">
        <w:rPr>
          <w:rFonts w:ascii="Times New Roman" w:hAnsi="Times New Roman" w:cs="Times New Roman"/>
          <w:sz w:val="24"/>
          <w:szCs w:val="24"/>
        </w:rPr>
        <w:t>a</w:t>
      </w:r>
      <w:r w:rsidR="00F02CCF">
        <w:rPr>
          <w:rFonts w:ascii="Times New Roman" w:hAnsi="Times New Roman" w:cs="Times New Roman"/>
          <w:sz w:val="24"/>
          <w:szCs w:val="24"/>
        </w:rPr>
        <w:t xml:space="preserve">rbitration proceedings </w:t>
      </w:r>
      <w:r w:rsidR="009C0F84">
        <w:rPr>
          <w:rFonts w:ascii="Times New Roman" w:hAnsi="Times New Roman" w:cs="Times New Roman"/>
          <w:sz w:val="24"/>
          <w:szCs w:val="24"/>
        </w:rPr>
        <w:t>had just been</w:t>
      </w:r>
      <w:r w:rsidR="00F02CCF">
        <w:rPr>
          <w:rFonts w:ascii="Times New Roman" w:hAnsi="Times New Roman" w:cs="Times New Roman"/>
          <w:sz w:val="24"/>
          <w:szCs w:val="24"/>
        </w:rPr>
        <w:t xml:space="preserve"> initiated. Applicant alleged that the first respondent </w:t>
      </w:r>
      <w:r w:rsidR="009C0F84">
        <w:rPr>
          <w:rFonts w:ascii="Times New Roman" w:hAnsi="Times New Roman" w:cs="Times New Roman"/>
          <w:sz w:val="24"/>
          <w:szCs w:val="24"/>
        </w:rPr>
        <w:t>was</w:t>
      </w:r>
      <w:r w:rsidR="00F02CCF">
        <w:rPr>
          <w:rFonts w:ascii="Times New Roman" w:hAnsi="Times New Roman" w:cs="Times New Roman"/>
          <w:sz w:val="24"/>
          <w:szCs w:val="24"/>
        </w:rPr>
        <w:t xml:space="preserve"> disposing of the maize to third parties and receiving payment but was </w:t>
      </w:r>
      <w:r w:rsidR="009C0F84">
        <w:rPr>
          <w:rFonts w:ascii="Times New Roman" w:hAnsi="Times New Roman" w:cs="Times New Roman"/>
          <w:sz w:val="24"/>
          <w:szCs w:val="24"/>
        </w:rPr>
        <w:t xml:space="preserve">refusing or failing to pay </w:t>
      </w:r>
      <w:r w:rsidR="000F2A20">
        <w:rPr>
          <w:rFonts w:ascii="Times New Roman" w:hAnsi="Times New Roman" w:cs="Times New Roman"/>
          <w:sz w:val="24"/>
          <w:szCs w:val="24"/>
        </w:rPr>
        <w:t>i</w:t>
      </w:r>
      <w:r w:rsidR="00F02CCF">
        <w:rPr>
          <w:rFonts w:ascii="Times New Roman" w:hAnsi="Times New Roman" w:cs="Times New Roman"/>
          <w:sz w:val="24"/>
          <w:szCs w:val="24"/>
        </w:rPr>
        <w:t xml:space="preserve">t. </w:t>
      </w:r>
      <w:r w:rsidR="00996F6B">
        <w:rPr>
          <w:rFonts w:ascii="Times New Roman" w:hAnsi="Times New Roman" w:cs="Times New Roman"/>
          <w:sz w:val="24"/>
          <w:szCs w:val="24"/>
        </w:rPr>
        <w:t xml:space="preserve">Second respondent was one of the third parties. It admitted owing first respondent in terms of their own contractual arrangements. </w:t>
      </w:r>
    </w:p>
    <w:p w:rsidR="009C0F84" w:rsidRDefault="000F2A20" w:rsidP="004725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F02CCF">
        <w:rPr>
          <w:rFonts w:ascii="Times New Roman" w:hAnsi="Times New Roman" w:cs="Times New Roman"/>
          <w:sz w:val="24"/>
          <w:szCs w:val="24"/>
        </w:rPr>
        <w:t xml:space="preserve">pplicant further alleged that </w:t>
      </w:r>
      <w:r>
        <w:rPr>
          <w:rFonts w:ascii="Times New Roman" w:hAnsi="Times New Roman" w:cs="Times New Roman"/>
          <w:sz w:val="24"/>
          <w:szCs w:val="24"/>
        </w:rPr>
        <w:t xml:space="preserve">apparently </w:t>
      </w:r>
      <w:r w:rsidR="00F02CCF">
        <w:rPr>
          <w:rFonts w:ascii="Times New Roman" w:hAnsi="Times New Roman" w:cs="Times New Roman"/>
          <w:sz w:val="24"/>
          <w:szCs w:val="24"/>
        </w:rPr>
        <w:t xml:space="preserve">the first respondent had </w:t>
      </w:r>
      <w:r w:rsidR="009C0F84">
        <w:rPr>
          <w:rFonts w:ascii="Times New Roman" w:hAnsi="Times New Roman" w:cs="Times New Roman"/>
          <w:sz w:val="24"/>
          <w:szCs w:val="24"/>
        </w:rPr>
        <w:t xml:space="preserve">had </w:t>
      </w:r>
      <w:r w:rsidR="00F02CCF">
        <w:rPr>
          <w:rFonts w:ascii="Times New Roman" w:hAnsi="Times New Roman" w:cs="Times New Roman"/>
          <w:sz w:val="24"/>
          <w:szCs w:val="24"/>
        </w:rPr>
        <w:t>no capacity to raise capital for its business</w:t>
      </w:r>
      <w:r w:rsidR="00E41F94">
        <w:rPr>
          <w:rFonts w:ascii="Times New Roman" w:hAnsi="Times New Roman" w:cs="Times New Roman"/>
          <w:sz w:val="24"/>
          <w:szCs w:val="24"/>
        </w:rPr>
        <w:t xml:space="preserve"> in the first place</w:t>
      </w:r>
      <w:r w:rsidR="00F02CCF">
        <w:rPr>
          <w:rFonts w:ascii="Times New Roman" w:hAnsi="Times New Roman" w:cs="Times New Roman"/>
          <w:sz w:val="24"/>
          <w:szCs w:val="24"/>
        </w:rPr>
        <w:t xml:space="preserve">; that </w:t>
      </w:r>
      <w:r w:rsidR="00E41F94">
        <w:rPr>
          <w:rFonts w:ascii="Times New Roman" w:hAnsi="Times New Roman" w:cs="Times New Roman"/>
          <w:sz w:val="24"/>
          <w:szCs w:val="24"/>
        </w:rPr>
        <w:t>first respondent</w:t>
      </w:r>
      <w:r w:rsidR="00F02CCF">
        <w:rPr>
          <w:rFonts w:ascii="Times New Roman" w:hAnsi="Times New Roman" w:cs="Times New Roman"/>
          <w:sz w:val="24"/>
          <w:szCs w:val="24"/>
        </w:rPr>
        <w:t xml:space="preserve"> had enticed the applicant to offer credit terms as a means of raising that capital and that it </w:t>
      </w:r>
      <w:r w:rsidR="009C0F84">
        <w:rPr>
          <w:rFonts w:ascii="Times New Roman" w:hAnsi="Times New Roman" w:cs="Times New Roman"/>
          <w:sz w:val="24"/>
          <w:szCs w:val="24"/>
        </w:rPr>
        <w:t>had</w:t>
      </w:r>
      <w:r w:rsidR="00F02CCF">
        <w:rPr>
          <w:rFonts w:ascii="Times New Roman" w:hAnsi="Times New Roman" w:cs="Times New Roman"/>
          <w:sz w:val="24"/>
          <w:szCs w:val="24"/>
        </w:rPr>
        <w:t xml:space="preserve"> no assets </w:t>
      </w:r>
      <w:r w:rsidR="009C0F84">
        <w:rPr>
          <w:rFonts w:ascii="Times New Roman" w:hAnsi="Times New Roman" w:cs="Times New Roman"/>
          <w:sz w:val="24"/>
          <w:szCs w:val="24"/>
        </w:rPr>
        <w:t xml:space="preserve">of its own </w:t>
      </w:r>
      <w:r w:rsidR="00F02CCF">
        <w:rPr>
          <w:rFonts w:ascii="Times New Roman" w:hAnsi="Times New Roman" w:cs="Times New Roman"/>
          <w:sz w:val="24"/>
          <w:szCs w:val="24"/>
        </w:rPr>
        <w:t xml:space="preserve">other </w:t>
      </w:r>
      <w:r>
        <w:rPr>
          <w:rFonts w:ascii="Times New Roman" w:hAnsi="Times New Roman" w:cs="Times New Roman"/>
          <w:sz w:val="24"/>
          <w:szCs w:val="24"/>
        </w:rPr>
        <w:t xml:space="preserve">than </w:t>
      </w:r>
      <w:r w:rsidR="00F02CCF">
        <w:rPr>
          <w:rFonts w:ascii="Times New Roman" w:hAnsi="Times New Roman" w:cs="Times New Roman"/>
          <w:sz w:val="24"/>
          <w:szCs w:val="24"/>
        </w:rPr>
        <w:t xml:space="preserve">the maize. On that basis applicant sought what it termed an anti-dissipation interdict to restrain the first respondent from disposing </w:t>
      </w:r>
      <w:r w:rsidR="009C0F84">
        <w:rPr>
          <w:rFonts w:ascii="Times New Roman" w:hAnsi="Times New Roman" w:cs="Times New Roman"/>
          <w:sz w:val="24"/>
          <w:szCs w:val="24"/>
        </w:rPr>
        <w:t xml:space="preserve">of </w:t>
      </w:r>
      <w:r w:rsidR="00F02CCF">
        <w:rPr>
          <w:rFonts w:ascii="Times New Roman" w:hAnsi="Times New Roman" w:cs="Times New Roman"/>
          <w:sz w:val="24"/>
          <w:szCs w:val="24"/>
        </w:rPr>
        <w:t xml:space="preserve">the maize held for it </w:t>
      </w:r>
      <w:r w:rsidR="009C0F84">
        <w:rPr>
          <w:rFonts w:ascii="Times New Roman" w:hAnsi="Times New Roman" w:cs="Times New Roman"/>
          <w:sz w:val="24"/>
          <w:szCs w:val="24"/>
        </w:rPr>
        <w:t xml:space="preserve">by a company called Mash Co pending the determination of its claim by the arbitrator. Applicant said it feared that if the first respondent was not restrained as aforesaid any award in its favour by the arbitrator would be a </w:t>
      </w:r>
      <w:proofErr w:type="spellStart"/>
      <w:r w:rsidR="009C0F84" w:rsidRPr="009C0F84">
        <w:rPr>
          <w:rFonts w:ascii="Times New Roman" w:hAnsi="Times New Roman" w:cs="Times New Roman"/>
          <w:i/>
          <w:sz w:val="24"/>
          <w:szCs w:val="24"/>
        </w:rPr>
        <w:t>brutum</w:t>
      </w:r>
      <w:proofErr w:type="spellEnd"/>
      <w:r w:rsidR="009C0F84" w:rsidRPr="009C0F84">
        <w:rPr>
          <w:rFonts w:ascii="Times New Roman" w:hAnsi="Times New Roman" w:cs="Times New Roman"/>
          <w:i/>
          <w:sz w:val="24"/>
          <w:szCs w:val="24"/>
        </w:rPr>
        <w:t xml:space="preserve"> </w:t>
      </w:r>
      <w:proofErr w:type="spellStart"/>
      <w:r w:rsidR="009C0F84" w:rsidRPr="009C0F84">
        <w:rPr>
          <w:rFonts w:ascii="Times New Roman" w:hAnsi="Times New Roman" w:cs="Times New Roman"/>
          <w:i/>
          <w:sz w:val="24"/>
          <w:szCs w:val="24"/>
        </w:rPr>
        <w:t>fulmen</w:t>
      </w:r>
      <w:proofErr w:type="spellEnd"/>
      <w:r w:rsidR="009C0F84">
        <w:rPr>
          <w:rFonts w:ascii="Times New Roman" w:hAnsi="Times New Roman" w:cs="Times New Roman"/>
          <w:sz w:val="24"/>
          <w:szCs w:val="24"/>
        </w:rPr>
        <w:t xml:space="preserve"> </w:t>
      </w:r>
      <w:r>
        <w:rPr>
          <w:rFonts w:ascii="Times New Roman" w:hAnsi="Times New Roman" w:cs="Times New Roman"/>
          <w:sz w:val="24"/>
          <w:szCs w:val="24"/>
        </w:rPr>
        <w:t>because</w:t>
      </w:r>
      <w:r w:rsidR="009C0F84">
        <w:rPr>
          <w:rFonts w:ascii="Times New Roman" w:hAnsi="Times New Roman" w:cs="Times New Roman"/>
          <w:sz w:val="24"/>
          <w:szCs w:val="24"/>
        </w:rPr>
        <w:t xml:space="preserve"> there would </w:t>
      </w:r>
      <w:r>
        <w:rPr>
          <w:rFonts w:ascii="Times New Roman" w:hAnsi="Times New Roman" w:cs="Times New Roman"/>
          <w:sz w:val="24"/>
          <w:szCs w:val="24"/>
        </w:rPr>
        <w:t xml:space="preserve">be </w:t>
      </w:r>
      <w:r w:rsidR="009C0F84">
        <w:rPr>
          <w:rFonts w:ascii="Times New Roman" w:hAnsi="Times New Roman" w:cs="Times New Roman"/>
          <w:sz w:val="24"/>
          <w:szCs w:val="24"/>
        </w:rPr>
        <w:t xml:space="preserve">nothing </w:t>
      </w:r>
      <w:r w:rsidR="005C519B">
        <w:rPr>
          <w:rFonts w:ascii="Times New Roman" w:hAnsi="Times New Roman" w:cs="Times New Roman"/>
          <w:sz w:val="24"/>
          <w:szCs w:val="24"/>
        </w:rPr>
        <w:t xml:space="preserve">left </w:t>
      </w:r>
      <w:r w:rsidR="009C0F84">
        <w:rPr>
          <w:rFonts w:ascii="Times New Roman" w:hAnsi="Times New Roman" w:cs="Times New Roman"/>
          <w:sz w:val="24"/>
          <w:szCs w:val="24"/>
        </w:rPr>
        <w:t xml:space="preserve">to levy execution on given </w:t>
      </w:r>
      <w:r>
        <w:rPr>
          <w:rFonts w:ascii="Times New Roman" w:hAnsi="Times New Roman" w:cs="Times New Roman"/>
          <w:sz w:val="24"/>
          <w:szCs w:val="24"/>
        </w:rPr>
        <w:t xml:space="preserve">that </w:t>
      </w:r>
      <w:r w:rsidR="009C0F84">
        <w:rPr>
          <w:rFonts w:ascii="Times New Roman" w:hAnsi="Times New Roman" w:cs="Times New Roman"/>
          <w:sz w:val="24"/>
          <w:szCs w:val="24"/>
        </w:rPr>
        <w:t>first respondent</w:t>
      </w:r>
      <w:r>
        <w:rPr>
          <w:rFonts w:ascii="Times New Roman" w:hAnsi="Times New Roman" w:cs="Times New Roman"/>
          <w:sz w:val="24"/>
          <w:szCs w:val="24"/>
        </w:rPr>
        <w:t xml:space="preserve"> was undoubtedly </w:t>
      </w:r>
      <w:r w:rsidR="009C0F84">
        <w:rPr>
          <w:rFonts w:ascii="Times New Roman" w:hAnsi="Times New Roman" w:cs="Times New Roman"/>
          <w:sz w:val="24"/>
          <w:szCs w:val="24"/>
        </w:rPr>
        <w:t>indigen</w:t>
      </w:r>
      <w:r>
        <w:rPr>
          <w:rFonts w:ascii="Times New Roman" w:hAnsi="Times New Roman" w:cs="Times New Roman"/>
          <w:sz w:val="24"/>
          <w:szCs w:val="24"/>
        </w:rPr>
        <w:t>t</w:t>
      </w:r>
      <w:r w:rsidR="009C0F84">
        <w:rPr>
          <w:rFonts w:ascii="Times New Roman" w:hAnsi="Times New Roman" w:cs="Times New Roman"/>
          <w:sz w:val="24"/>
          <w:szCs w:val="24"/>
        </w:rPr>
        <w:t>.</w:t>
      </w:r>
    </w:p>
    <w:p w:rsidR="00915D54" w:rsidRDefault="000F2A20" w:rsidP="004725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 an anti-dissipation interdict?</w:t>
      </w:r>
      <w:r w:rsidR="00E41F94">
        <w:rPr>
          <w:rFonts w:ascii="Times New Roman" w:hAnsi="Times New Roman" w:cs="Times New Roman"/>
          <w:sz w:val="24"/>
          <w:szCs w:val="24"/>
        </w:rPr>
        <w:t xml:space="preserve"> </w:t>
      </w:r>
      <w:r w:rsidR="005C519B">
        <w:rPr>
          <w:rFonts w:ascii="Times New Roman" w:hAnsi="Times New Roman" w:cs="Times New Roman"/>
          <w:sz w:val="24"/>
          <w:szCs w:val="24"/>
        </w:rPr>
        <w:t>I</w:t>
      </w:r>
      <w:r>
        <w:rPr>
          <w:rFonts w:ascii="Times New Roman" w:hAnsi="Times New Roman" w:cs="Times New Roman"/>
          <w:sz w:val="24"/>
          <w:szCs w:val="24"/>
        </w:rPr>
        <w:t xml:space="preserve">t is </w:t>
      </w:r>
      <w:r w:rsidR="00E41F94">
        <w:rPr>
          <w:rFonts w:ascii="Times New Roman" w:hAnsi="Times New Roman" w:cs="Times New Roman"/>
          <w:sz w:val="24"/>
          <w:szCs w:val="24"/>
        </w:rPr>
        <w:t xml:space="preserve">just </w:t>
      </w:r>
      <w:r>
        <w:rPr>
          <w:rFonts w:ascii="Times New Roman" w:hAnsi="Times New Roman" w:cs="Times New Roman"/>
          <w:sz w:val="24"/>
          <w:szCs w:val="24"/>
        </w:rPr>
        <w:t>an ordinary interdict</w:t>
      </w:r>
      <w:r w:rsidR="00E41F94">
        <w:rPr>
          <w:rFonts w:ascii="Times New Roman" w:hAnsi="Times New Roman" w:cs="Times New Roman"/>
          <w:sz w:val="24"/>
          <w:szCs w:val="24"/>
        </w:rPr>
        <w:t xml:space="preserve"> to restrain the disposal of assets</w:t>
      </w:r>
      <w:r>
        <w:rPr>
          <w:rFonts w:ascii="Times New Roman" w:hAnsi="Times New Roman" w:cs="Times New Roman"/>
          <w:sz w:val="24"/>
          <w:szCs w:val="24"/>
        </w:rPr>
        <w:t xml:space="preserve">. </w:t>
      </w:r>
      <w:r w:rsidR="00915D54">
        <w:rPr>
          <w:rFonts w:ascii="Times New Roman" w:hAnsi="Times New Roman" w:cs="Times New Roman"/>
          <w:sz w:val="24"/>
          <w:szCs w:val="24"/>
        </w:rPr>
        <w:t xml:space="preserve">In </w:t>
      </w:r>
      <w:r w:rsidR="00915D54" w:rsidRPr="0015103E">
        <w:rPr>
          <w:rFonts w:ascii="Times New Roman" w:hAnsi="Times New Roman" w:cs="Times New Roman"/>
          <w:i/>
          <w:sz w:val="24"/>
          <w:szCs w:val="24"/>
        </w:rPr>
        <w:t>Knox D’Arcy Ltd and Others v Jamieson and Others</w:t>
      </w:r>
      <w:r w:rsidR="00915D54">
        <w:rPr>
          <w:rFonts w:ascii="Times New Roman" w:hAnsi="Times New Roman" w:cs="Times New Roman"/>
          <w:sz w:val="24"/>
          <w:szCs w:val="24"/>
        </w:rPr>
        <w:t xml:space="preserve"> 1996 </w:t>
      </w:r>
      <w:r w:rsidR="0033556D">
        <w:rPr>
          <w:rFonts w:ascii="Times New Roman" w:hAnsi="Times New Roman" w:cs="Times New Roman"/>
          <w:sz w:val="24"/>
          <w:szCs w:val="24"/>
        </w:rPr>
        <w:t>(</w:t>
      </w:r>
      <w:r w:rsidR="00915D54">
        <w:rPr>
          <w:rFonts w:ascii="Times New Roman" w:hAnsi="Times New Roman" w:cs="Times New Roman"/>
          <w:sz w:val="24"/>
          <w:szCs w:val="24"/>
        </w:rPr>
        <w:t>4</w:t>
      </w:r>
      <w:r w:rsidR="0033556D">
        <w:rPr>
          <w:rFonts w:ascii="Times New Roman" w:hAnsi="Times New Roman" w:cs="Times New Roman"/>
          <w:sz w:val="24"/>
          <w:szCs w:val="24"/>
        </w:rPr>
        <w:t>)</w:t>
      </w:r>
      <w:r w:rsidR="00915D54">
        <w:rPr>
          <w:rFonts w:ascii="Times New Roman" w:hAnsi="Times New Roman" w:cs="Times New Roman"/>
          <w:sz w:val="24"/>
          <w:szCs w:val="24"/>
        </w:rPr>
        <w:t xml:space="preserve"> SA 348 </w:t>
      </w:r>
      <w:r w:rsidR="0033556D">
        <w:rPr>
          <w:rFonts w:ascii="Times New Roman" w:hAnsi="Times New Roman" w:cs="Times New Roman"/>
          <w:sz w:val="24"/>
          <w:szCs w:val="24"/>
        </w:rPr>
        <w:t>(</w:t>
      </w:r>
      <w:r w:rsidR="00915D54">
        <w:rPr>
          <w:rFonts w:ascii="Times New Roman" w:hAnsi="Times New Roman" w:cs="Times New Roman"/>
          <w:sz w:val="24"/>
          <w:szCs w:val="24"/>
        </w:rPr>
        <w:t>A</w:t>
      </w:r>
      <w:r w:rsidR="0033556D">
        <w:rPr>
          <w:rFonts w:ascii="Times New Roman" w:hAnsi="Times New Roman" w:cs="Times New Roman"/>
          <w:sz w:val="24"/>
          <w:szCs w:val="24"/>
        </w:rPr>
        <w:t>)</w:t>
      </w:r>
      <w:r w:rsidR="00915D54">
        <w:rPr>
          <w:rFonts w:ascii="Times New Roman" w:hAnsi="Times New Roman" w:cs="Times New Roman"/>
          <w:sz w:val="24"/>
          <w:szCs w:val="24"/>
        </w:rPr>
        <w:t xml:space="preserve"> both the court of first instance and the appeal court debated the propriety of the term </w:t>
      </w:r>
      <w:r w:rsidR="00E41F94">
        <w:rPr>
          <w:rFonts w:ascii="Times New Roman" w:hAnsi="Times New Roman" w:cs="Times New Roman"/>
          <w:sz w:val="24"/>
          <w:szCs w:val="24"/>
        </w:rPr>
        <w:t>‘</w:t>
      </w:r>
      <w:r w:rsidR="00915D54">
        <w:rPr>
          <w:rFonts w:ascii="Times New Roman" w:hAnsi="Times New Roman" w:cs="Times New Roman"/>
          <w:sz w:val="24"/>
          <w:szCs w:val="24"/>
        </w:rPr>
        <w:t>anti-dissipation interdict</w:t>
      </w:r>
      <w:r w:rsidR="00E41F94">
        <w:rPr>
          <w:rFonts w:ascii="Times New Roman" w:hAnsi="Times New Roman" w:cs="Times New Roman"/>
          <w:sz w:val="24"/>
          <w:szCs w:val="24"/>
        </w:rPr>
        <w:t>’</w:t>
      </w:r>
      <w:r w:rsidR="00915D54">
        <w:rPr>
          <w:rFonts w:ascii="Times New Roman" w:hAnsi="Times New Roman" w:cs="Times New Roman"/>
          <w:sz w:val="24"/>
          <w:szCs w:val="24"/>
        </w:rPr>
        <w:t xml:space="preserve">. None of them </w:t>
      </w:r>
      <w:r w:rsidR="0015103E">
        <w:rPr>
          <w:rFonts w:ascii="Times New Roman" w:hAnsi="Times New Roman" w:cs="Times New Roman"/>
          <w:sz w:val="24"/>
          <w:szCs w:val="24"/>
        </w:rPr>
        <w:t>found the name quite suitable and none of them</w:t>
      </w:r>
      <w:r w:rsidR="00E41F94">
        <w:rPr>
          <w:rFonts w:ascii="Times New Roman" w:hAnsi="Times New Roman" w:cs="Times New Roman"/>
          <w:sz w:val="24"/>
          <w:szCs w:val="24"/>
        </w:rPr>
        <w:t xml:space="preserve">, for the case before them, </w:t>
      </w:r>
      <w:r w:rsidR="0015103E">
        <w:rPr>
          <w:rFonts w:ascii="Times New Roman" w:hAnsi="Times New Roman" w:cs="Times New Roman"/>
          <w:sz w:val="24"/>
          <w:szCs w:val="24"/>
        </w:rPr>
        <w:t xml:space="preserve">could quite understand the content of such interdict. </w:t>
      </w:r>
      <w:r w:rsidR="00915D54">
        <w:rPr>
          <w:rFonts w:ascii="Times New Roman" w:hAnsi="Times New Roman" w:cs="Times New Roman"/>
          <w:sz w:val="24"/>
          <w:szCs w:val="24"/>
        </w:rPr>
        <w:t>In the end the appeal court was content to say that the South African courts had recognised this type of interdict for many years without giving it any specific name.</w:t>
      </w:r>
    </w:p>
    <w:p w:rsidR="002C3A3B" w:rsidRDefault="002C3A3B" w:rsidP="004725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full debate over th</w:t>
      </w:r>
      <w:r w:rsidR="0015103E">
        <w:rPr>
          <w:rFonts w:ascii="Times New Roman" w:hAnsi="Times New Roman" w:cs="Times New Roman"/>
          <w:sz w:val="24"/>
          <w:szCs w:val="24"/>
        </w:rPr>
        <w:t>e</w:t>
      </w:r>
      <w:r>
        <w:rPr>
          <w:rFonts w:ascii="Times New Roman" w:hAnsi="Times New Roman" w:cs="Times New Roman"/>
          <w:sz w:val="24"/>
          <w:szCs w:val="24"/>
        </w:rPr>
        <w:t xml:space="preserve"> interdict is captured in the judgment of GROSSKOPF JA at </w:t>
      </w:r>
      <w:proofErr w:type="spellStart"/>
      <w:r>
        <w:rPr>
          <w:rFonts w:ascii="Times New Roman" w:hAnsi="Times New Roman" w:cs="Times New Roman"/>
          <w:sz w:val="24"/>
          <w:szCs w:val="24"/>
        </w:rPr>
        <w:t>p</w:t>
      </w:r>
      <w:r w:rsidR="00D507D8">
        <w:rPr>
          <w:rFonts w:ascii="Times New Roman" w:hAnsi="Times New Roman" w:cs="Times New Roman"/>
          <w:sz w:val="24"/>
          <w:szCs w:val="24"/>
        </w:rPr>
        <w:t>p</w:t>
      </w:r>
      <w:proofErr w:type="spellEnd"/>
      <w:r>
        <w:rPr>
          <w:rFonts w:ascii="Times New Roman" w:hAnsi="Times New Roman" w:cs="Times New Roman"/>
          <w:sz w:val="24"/>
          <w:szCs w:val="24"/>
        </w:rPr>
        <w:t xml:space="preserve"> 731 – 372:</w:t>
      </w:r>
    </w:p>
    <w:p w:rsidR="0015103E" w:rsidRDefault="0015103E" w:rsidP="0015103E">
      <w:pPr>
        <w:spacing w:after="0" w:line="360" w:lineRule="auto"/>
        <w:ind w:left="720"/>
        <w:jc w:val="both"/>
        <w:rPr>
          <w:rFonts w:ascii="Times New Roman" w:hAnsi="Times New Roman" w:cs="Times New Roman"/>
          <w:sz w:val="24"/>
          <w:szCs w:val="24"/>
        </w:rPr>
      </w:pPr>
    </w:p>
    <w:p w:rsidR="004362CC" w:rsidRDefault="002C3A3B" w:rsidP="00907F0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nature of the interdict sought by the petitioners is to prevent the respondents from concealing their assets. The petitioners do not claim any proprietary or quasi-proprietary right in these assets. It is conceded that the assets are the </w:t>
      </w:r>
      <w:r w:rsidR="00136138">
        <w:rPr>
          <w:rFonts w:ascii="Times New Roman" w:hAnsi="Times New Roman" w:cs="Times New Roman"/>
          <w:sz w:val="24"/>
          <w:szCs w:val="24"/>
        </w:rPr>
        <w:t>un</w:t>
      </w:r>
      <w:r>
        <w:rPr>
          <w:rFonts w:ascii="Times New Roman" w:hAnsi="Times New Roman" w:cs="Times New Roman"/>
          <w:sz w:val="24"/>
          <w:szCs w:val="24"/>
        </w:rPr>
        <w:t xml:space="preserve">encumbered property of the respondents. The interdict sought was therefore of an unusual nature. It is not the usual case where its purpose is to preserve an asset which is </w:t>
      </w:r>
      <w:r w:rsidR="0015103E">
        <w:rPr>
          <w:rFonts w:ascii="Times New Roman" w:hAnsi="Times New Roman" w:cs="Times New Roman"/>
          <w:sz w:val="24"/>
          <w:szCs w:val="24"/>
        </w:rPr>
        <w:t xml:space="preserve">in </w:t>
      </w:r>
      <w:r>
        <w:rPr>
          <w:rFonts w:ascii="Times New Roman" w:hAnsi="Times New Roman" w:cs="Times New Roman"/>
          <w:sz w:val="24"/>
          <w:szCs w:val="24"/>
        </w:rPr>
        <w:t xml:space="preserve">issue between the parties. Here the petitioners lay no claim to the assets in question. They </w:t>
      </w:r>
      <w:r>
        <w:rPr>
          <w:rFonts w:ascii="Times New Roman" w:hAnsi="Times New Roman" w:cs="Times New Roman"/>
          <w:sz w:val="24"/>
          <w:szCs w:val="24"/>
        </w:rPr>
        <w:lastRenderedPageBreak/>
        <w:t xml:space="preserve">merely allege a general right to damages. Moreover, the conduct on the part of the respondents which is sought to be interdicted is </w:t>
      </w:r>
      <w:r w:rsidRPr="002C3A3B">
        <w:rPr>
          <w:rFonts w:ascii="Times New Roman" w:hAnsi="Times New Roman" w:cs="Times New Roman"/>
          <w:i/>
          <w:sz w:val="24"/>
          <w:szCs w:val="24"/>
        </w:rPr>
        <w:t>prima facie</w:t>
      </w:r>
      <w:r>
        <w:rPr>
          <w:rFonts w:ascii="Times New Roman" w:hAnsi="Times New Roman" w:cs="Times New Roman"/>
          <w:sz w:val="24"/>
          <w:szCs w:val="24"/>
        </w:rPr>
        <w:t xml:space="preserve"> lawful. It is therefore not surprising that both the name of the interdict and its essential content have been the subject </w:t>
      </w:r>
      <w:r w:rsidR="004362CC">
        <w:rPr>
          <w:rFonts w:ascii="Times New Roman" w:hAnsi="Times New Roman" w:cs="Times New Roman"/>
          <w:sz w:val="24"/>
          <w:szCs w:val="24"/>
        </w:rPr>
        <w:t>of some debate.</w:t>
      </w:r>
    </w:p>
    <w:p w:rsidR="00907F05" w:rsidRDefault="00907F05" w:rsidP="00907F05">
      <w:pPr>
        <w:spacing w:after="0" w:line="240" w:lineRule="auto"/>
        <w:ind w:left="720"/>
        <w:jc w:val="both"/>
        <w:rPr>
          <w:rFonts w:ascii="Times New Roman" w:hAnsi="Times New Roman" w:cs="Times New Roman"/>
          <w:sz w:val="24"/>
          <w:szCs w:val="24"/>
        </w:rPr>
      </w:pPr>
    </w:p>
    <w:p w:rsidR="00EA127F" w:rsidRDefault="00136138" w:rsidP="00907F0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4362CC">
        <w:rPr>
          <w:rFonts w:ascii="Times New Roman" w:hAnsi="Times New Roman" w:cs="Times New Roman"/>
          <w:sz w:val="24"/>
          <w:szCs w:val="24"/>
        </w:rPr>
        <w:t xml:space="preserve">As far as the name is concerned, the petitioners referred to it as a </w:t>
      </w:r>
      <w:proofErr w:type="spellStart"/>
      <w:r w:rsidR="004362CC">
        <w:rPr>
          <w:rFonts w:ascii="Times New Roman" w:hAnsi="Times New Roman" w:cs="Times New Roman"/>
          <w:sz w:val="24"/>
          <w:szCs w:val="24"/>
        </w:rPr>
        <w:t>Mareva</w:t>
      </w:r>
      <w:proofErr w:type="spellEnd"/>
      <w:r w:rsidR="004362CC">
        <w:rPr>
          <w:rFonts w:ascii="Times New Roman" w:hAnsi="Times New Roman" w:cs="Times New Roman"/>
          <w:sz w:val="24"/>
          <w:szCs w:val="24"/>
        </w:rPr>
        <w:t xml:space="preserve">-type interdict after the term used in English law. The Court </w:t>
      </w:r>
      <w:r w:rsidR="004362CC" w:rsidRPr="004362CC">
        <w:rPr>
          <w:rFonts w:ascii="Times New Roman" w:hAnsi="Times New Roman" w:cs="Times New Roman"/>
          <w:i/>
          <w:sz w:val="24"/>
          <w:szCs w:val="24"/>
        </w:rPr>
        <w:t>a quo</w:t>
      </w:r>
      <w:r w:rsidR="004362CC">
        <w:rPr>
          <w:rFonts w:ascii="Times New Roman" w:hAnsi="Times New Roman" w:cs="Times New Roman"/>
          <w:sz w:val="24"/>
          <w:szCs w:val="24"/>
        </w:rPr>
        <w:t xml:space="preserve"> did not like this name since the use of the English term might suggest that English principles are automatically applicable [see 1994 (3) SA at 705A – 706B]. I agree with this criticism. The alternatives suggested by </w:t>
      </w:r>
      <w:proofErr w:type="spellStart"/>
      <w:r w:rsidR="004362CC">
        <w:rPr>
          <w:rFonts w:ascii="Times New Roman" w:hAnsi="Times New Roman" w:cs="Times New Roman"/>
          <w:sz w:val="24"/>
          <w:szCs w:val="24"/>
        </w:rPr>
        <w:t>Stegmann</w:t>
      </w:r>
      <w:proofErr w:type="spellEnd"/>
      <w:r w:rsidR="004362CC">
        <w:rPr>
          <w:rFonts w:ascii="Times New Roman" w:hAnsi="Times New Roman" w:cs="Times New Roman"/>
          <w:sz w:val="24"/>
          <w:szCs w:val="24"/>
        </w:rPr>
        <w:t xml:space="preserve"> J were not, however, much more felicitous. Thus he referred to an interdict in </w:t>
      </w:r>
      <w:proofErr w:type="spellStart"/>
      <w:r w:rsidR="004362CC" w:rsidRPr="00C24AF3">
        <w:rPr>
          <w:rFonts w:ascii="Times New Roman" w:hAnsi="Times New Roman" w:cs="Times New Roman"/>
          <w:i/>
          <w:sz w:val="24"/>
          <w:szCs w:val="24"/>
        </w:rPr>
        <w:t>securitatem</w:t>
      </w:r>
      <w:proofErr w:type="spellEnd"/>
      <w:r w:rsidR="004362CC" w:rsidRPr="00C24AF3">
        <w:rPr>
          <w:rFonts w:ascii="Times New Roman" w:hAnsi="Times New Roman" w:cs="Times New Roman"/>
          <w:i/>
          <w:sz w:val="24"/>
          <w:szCs w:val="24"/>
        </w:rPr>
        <w:t xml:space="preserve"> </w:t>
      </w:r>
      <w:proofErr w:type="spellStart"/>
      <w:r w:rsidR="004362CC" w:rsidRPr="00C24AF3">
        <w:rPr>
          <w:rFonts w:ascii="Times New Roman" w:hAnsi="Times New Roman" w:cs="Times New Roman"/>
          <w:i/>
          <w:sz w:val="24"/>
          <w:szCs w:val="24"/>
        </w:rPr>
        <w:t>debiti</w:t>
      </w:r>
      <w:proofErr w:type="spellEnd"/>
      <w:r w:rsidR="004362CC">
        <w:rPr>
          <w:rFonts w:ascii="Times New Roman" w:hAnsi="Times New Roman" w:cs="Times New Roman"/>
          <w:sz w:val="24"/>
          <w:szCs w:val="24"/>
        </w:rPr>
        <w:t xml:space="preserve"> and an anti-dissipation interdict. The former expression may suggest that the purpose of the interdict is to provide security for the applicant’s claim. Th</w:t>
      </w:r>
      <w:r w:rsidR="00E6400D">
        <w:rPr>
          <w:rFonts w:ascii="Times New Roman" w:hAnsi="Times New Roman" w:cs="Times New Roman"/>
          <w:sz w:val="24"/>
          <w:szCs w:val="24"/>
        </w:rPr>
        <w:t>is</w:t>
      </w:r>
      <w:r w:rsidR="004362CC">
        <w:rPr>
          <w:rFonts w:ascii="Times New Roman" w:hAnsi="Times New Roman" w:cs="Times New Roman"/>
          <w:sz w:val="24"/>
          <w:szCs w:val="24"/>
        </w:rPr>
        <w:t xml:space="preserve"> is not so.</w:t>
      </w:r>
      <w:r w:rsidR="00E6400D">
        <w:rPr>
          <w:rFonts w:ascii="Times New Roman" w:hAnsi="Times New Roman" w:cs="Times New Roman"/>
          <w:sz w:val="24"/>
          <w:szCs w:val="24"/>
        </w:rPr>
        <w:t xml:space="preserve"> The interdict prevents the respondent from dealing freely with his assets but grants the applicant no preferential rights over those assets. And ‘anti-dissipation’ suffers from the defect that in most cases and, certainly in the present case, the interdict is not sought to prevent the respondent from dissipating his assets, but rather from preserving them so well that the applicant cannot get his hands on them. Having criticised the names used for the interdict I find myself unfortunately unable to suggest a better one. I console myself with the thought that our law has recognised this type of interdict for many years without giving it any specific </w:t>
      </w:r>
      <w:r w:rsidR="00EA127F">
        <w:rPr>
          <w:rFonts w:ascii="Times New Roman" w:hAnsi="Times New Roman" w:cs="Times New Roman"/>
          <w:sz w:val="24"/>
          <w:szCs w:val="24"/>
        </w:rPr>
        <w:t>name.”</w:t>
      </w:r>
    </w:p>
    <w:p w:rsidR="00EA127F" w:rsidRDefault="00EA127F" w:rsidP="00EA127F">
      <w:pPr>
        <w:spacing w:after="0" w:line="360" w:lineRule="auto"/>
        <w:jc w:val="both"/>
        <w:rPr>
          <w:rFonts w:ascii="Times New Roman" w:hAnsi="Times New Roman" w:cs="Times New Roman"/>
          <w:sz w:val="24"/>
          <w:szCs w:val="24"/>
        </w:rPr>
      </w:pPr>
    </w:p>
    <w:p w:rsidR="00EA127F" w:rsidRDefault="00EA127F" w:rsidP="005C51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the applicant sought in the present matter was simply a </w:t>
      </w:r>
      <w:proofErr w:type="spellStart"/>
      <w:r>
        <w:rPr>
          <w:rFonts w:ascii="Times New Roman" w:hAnsi="Times New Roman" w:cs="Times New Roman"/>
          <w:sz w:val="24"/>
          <w:szCs w:val="24"/>
        </w:rPr>
        <w:t>prohibitory</w:t>
      </w:r>
      <w:proofErr w:type="spellEnd"/>
      <w:r>
        <w:rPr>
          <w:rFonts w:ascii="Times New Roman" w:hAnsi="Times New Roman" w:cs="Times New Roman"/>
          <w:sz w:val="24"/>
          <w:szCs w:val="24"/>
        </w:rPr>
        <w:t xml:space="preserve"> interdict</w:t>
      </w:r>
      <w:r w:rsidR="00660858">
        <w:rPr>
          <w:rFonts w:ascii="Times New Roman" w:hAnsi="Times New Roman" w:cs="Times New Roman"/>
          <w:sz w:val="24"/>
          <w:szCs w:val="24"/>
        </w:rPr>
        <w:t xml:space="preserve"> in the interim</w:t>
      </w:r>
      <w:r>
        <w:rPr>
          <w:rFonts w:ascii="Times New Roman" w:hAnsi="Times New Roman" w:cs="Times New Roman"/>
          <w:sz w:val="24"/>
          <w:szCs w:val="24"/>
        </w:rPr>
        <w:t>. The requisites for such an interdict are:</w:t>
      </w:r>
    </w:p>
    <w:p w:rsidR="00EA127F" w:rsidRPr="00EA127F" w:rsidRDefault="00EA127F" w:rsidP="00EA127F">
      <w:pPr>
        <w:pStyle w:val="ListParagraph"/>
        <w:numPr>
          <w:ilvl w:val="0"/>
          <w:numId w:val="10"/>
        </w:numPr>
        <w:spacing w:after="0" w:line="360" w:lineRule="auto"/>
        <w:jc w:val="both"/>
        <w:rPr>
          <w:rFonts w:ascii="Times New Roman" w:hAnsi="Times New Roman" w:cs="Times New Roman"/>
          <w:sz w:val="24"/>
          <w:szCs w:val="24"/>
        </w:rPr>
      </w:pPr>
      <w:r w:rsidRPr="00EA127F">
        <w:rPr>
          <w:rFonts w:ascii="Times New Roman" w:hAnsi="Times New Roman" w:cs="Times New Roman"/>
          <w:sz w:val="24"/>
          <w:szCs w:val="24"/>
        </w:rPr>
        <w:t xml:space="preserve">a </w:t>
      </w:r>
      <w:r w:rsidRPr="00502577">
        <w:rPr>
          <w:rFonts w:ascii="Times New Roman" w:hAnsi="Times New Roman" w:cs="Times New Roman"/>
          <w:i/>
          <w:sz w:val="24"/>
          <w:szCs w:val="24"/>
        </w:rPr>
        <w:t>prima facie</w:t>
      </w:r>
      <w:r w:rsidR="00660858">
        <w:rPr>
          <w:rFonts w:ascii="Times New Roman" w:hAnsi="Times New Roman" w:cs="Times New Roman"/>
          <w:sz w:val="24"/>
          <w:szCs w:val="24"/>
        </w:rPr>
        <w:t xml:space="preserve"> right;</w:t>
      </w:r>
    </w:p>
    <w:p w:rsidR="00EA127F" w:rsidRDefault="00660858" w:rsidP="00EA127F">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D507D8">
        <w:rPr>
          <w:rFonts w:ascii="Times New Roman" w:hAnsi="Times New Roman" w:cs="Times New Roman"/>
          <w:sz w:val="24"/>
          <w:szCs w:val="24"/>
        </w:rPr>
        <w:t>well-grounded</w:t>
      </w:r>
      <w:r>
        <w:rPr>
          <w:rFonts w:ascii="Times New Roman" w:hAnsi="Times New Roman" w:cs="Times New Roman"/>
          <w:sz w:val="24"/>
          <w:szCs w:val="24"/>
        </w:rPr>
        <w:t xml:space="preserve"> apprehension of irreparable harm if the relief is not granted;</w:t>
      </w:r>
      <w:r w:rsidR="00EA127F">
        <w:rPr>
          <w:rFonts w:ascii="Times New Roman" w:hAnsi="Times New Roman" w:cs="Times New Roman"/>
          <w:sz w:val="24"/>
          <w:szCs w:val="24"/>
        </w:rPr>
        <w:t xml:space="preserve"> </w:t>
      </w:r>
    </w:p>
    <w:p w:rsidR="00EA127F" w:rsidRDefault="00EA127F" w:rsidP="00EA127F">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w:t>
      </w:r>
      <w:r w:rsidR="00660858">
        <w:rPr>
          <w:rFonts w:ascii="Times New Roman" w:hAnsi="Times New Roman" w:cs="Times New Roman"/>
          <w:sz w:val="24"/>
          <w:szCs w:val="24"/>
        </w:rPr>
        <w:t xml:space="preserve">at the balance of convenience favours the granting of </w:t>
      </w:r>
      <w:r w:rsidR="00D507D8">
        <w:rPr>
          <w:rFonts w:ascii="Times New Roman" w:hAnsi="Times New Roman" w:cs="Times New Roman"/>
          <w:sz w:val="24"/>
          <w:szCs w:val="24"/>
        </w:rPr>
        <w:t>a</w:t>
      </w:r>
      <w:r w:rsidR="00660858">
        <w:rPr>
          <w:rFonts w:ascii="Times New Roman" w:hAnsi="Times New Roman" w:cs="Times New Roman"/>
          <w:sz w:val="24"/>
          <w:szCs w:val="24"/>
        </w:rPr>
        <w:t>n interim interdict;</w:t>
      </w:r>
      <w:r>
        <w:rPr>
          <w:rFonts w:ascii="Times New Roman" w:hAnsi="Times New Roman" w:cs="Times New Roman"/>
          <w:sz w:val="24"/>
          <w:szCs w:val="24"/>
        </w:rPr>
        <w:t xml:space="preserve"> </w:t>
      </w:r>
    </w:p>
    <w:p w:rsidR="00502577" w:rsidRDefault="00EA127F" w:rsidP="00EA127F">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w:t>
      </w:r>
      <w:r w:rsidR="00660858">
        <w:rPr>
          <w:rFonts w:ascii="Times New Roman" w:hAnsi="Times New Roman" w:cs="Times New Roman"/>
          <w:sz w:val="24"/>
          <w:szCs w:val="24"/>
        </w:rPr>
        <w:t>at there is no other satisfactory remedy.</w:t>
      </w:r>
    </w:p>
    <w:p w:rsidR="00BC3792" w:rsidRDefault="00502577" w:rsidP="00D507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see </w:t>
      </w:r>
      <w:proofErr w:type="spellStart"/>
      <w:r w:rsidRPr="00502577">
        <w:rPr>
          <w:rFonts w:ascii="Times New Roman" w:hAnsi="Times New Roman" w:cs="Times New Roman"/>
          <w:i/>
          <w:sz w:val="24"/>
          <w:szCs w:val="24"/>
        </w:rPr>
        <w:t>Setlogelo</w:t>
      </w:r>
      <w:proofErr w:type="spellEnd"/>
      <w:r w:rsidRPr="00502577">
        <w:rPr>
          <w:rFonts w:ascii="Times New Roman" w:hAnsi="Times New Roman" w:cs="Times New Roman"/>
          <w:i/>
          <w:sz w:val="24"/>
          <w:szCs w:val="24"/>
        </w:rPr>
        <w:t xml:space="preserve"> </w:t>
      </w:r>
      <w:r w:rsidRPr="0033556D">
        <w:rPr>
          <w:rFonts w:ascii="Times New Roman" w:hAnsi="Times New Roman" w:cs="Times New Roman"/>
          <w:sz w:val="24"/>
          <w:szCs w:val="24"/>
        </w:rPr>
        <w:t>v</w:t>
      </w:r>
      <w:r w:rsidRPr="00502577">
        <w:rPr>
          <w:rFonts w:ascii="Times New Roman" w:hAnsi="Times New Roman" w:cs="Times New Roman"/>
          <w:i/>
          <w:sz w:val="24"/>
          <w:szCs w:val="24"/>
        </w:rPr>
        <w:t xml:space="preserve"> </w:t>
      </w:r>
      <w:proofErr w:type="spellStart"/>
      <w:r w:rsidRPr="00502577">
        <w:rPr>
          <w:rFonts w:ascii="Times New Roman" w:hAnsi="Times New Roman" w:cs="Times New Roman"/>
          <w:i/>
          <w:sz w:val="24"/>
          <w:szCs w:val="24"/>
        </w:rPr>
        <w:t>Setlogelo</w:t>
      </w:r>
      <w:proofErr w:type="spellEnd"/>
      <w:r>
        <w:rPr>
          <w:rFonts w:ascii="Times New Roman" w:hAnsi="Times New Roman" w:cs="Times New Roman"/>
          <w:sz w:val="24"/>
          <w:szCs w:val="24"/>
        </w:rPr>
        <w:t xml:space="preserve"> 1914 AD 221 at 227; </w:t>
      </w:r>
      <w:proofErr w:type="spellStart"/>
      <w:r w:rsidR="00E41F94" w:rsidRPr="00502577">
        <w:rPr>
          <w:rFonts w:ascii="Times New Roman" w:hAnsi="Times New Roman" w:cs="Times New Roman"/>
          <w:i/>
          <w:sz w:val="24"/>
          <w:szCs w:val="24"/>
        </w:rPr>
        <w:t>Tribac</w:t>
      </w:r>
      <w:proofErr w:type="spellEnd"/>
      <w:r w:rsidR="00E41F94" w:rsidRPr="00502577">
        <w:rPr>
          <w:rFonts w:ascii="Times New Roman" w:hAnsi="Times New Roman" w:cs="Times New Roman"/>
          <w:i/>
          <w:sz w:val="24"/>
          <w:szCs w:val="24"/>
        </w:rPr>
        <w:t xml:space="preserve"> </w:t>
      </w:r>
      <w:r w:rsidR="0033556D">
        <w:rPr>
          <w:rFonts w:ascii="Times New Roman" w:hAnsi="Times New Roman" w:cs="Times New Roman"/>
          <w:i/>
          <w:sz w:val="24"/>
          <w:szCs w:val="24"/>
        </w:rPr>
        <w:t>(</w:t>
      </w:r>
      <w:r w:rsidR="00E41F94" w:rsidRPr="00502577">
        <w:rPr>
          <w:rFonts w:ascii="Times New Roman" w:hAnsi="Times New Roman" w:cs="Times New Roman"/>
          <w:i/>
          <w:sz w:val="24"/>
          <w:szCs w:val="24"/>
        </w:rPr>
        <w:t>Pv</w:t>
      </w:r>
      <w:r w:rsidR="0033556D">
        <w:rPr>
          <w:rFonts w:ascii="Times New Roman" w:hAnsi="Times New Roman" w:cs="Times New Roman"/>
          <w:i/>
          <w:sz w:val="24"/>
          <w:szCs w:val="24"/>
        </w:rPr>
        <w:t>t)</w:t>
      </w:r>
      <w:r w:rsidR="00E41F94" w:rsidRPr="00502577">
        <w:rPr>
          <w:rFonts w:ascii="Times New Roman" w:hAnsi="Times New Roman" w:cs="Times New Roman"/>
          <w:i/>
          <w:sz w:val="24"/>
          <w:szCs w:val="24"/>
        </w:rPr>
        <w:t xml:space="preserve"> Ltd </w:t>
      </w:r>
      <w:r w:rsidR="00E41F94" w:rsidRPr="0033556D">
        <w:rPr>
          <w:rFonts w:ascii="Times New Roman" w:hAnsi="Times New Roman" w:cs="Times New Roman"/>
          <w:sz w:val="24"/>
          <w:szCs w:val="24"/>
        </w:rPr>
        <w:t>v</w:t>
      </w:r>
      <w:r w:rsidR="00E41F94" w:rsidRPr="00502577">
        <w:rPr>
          <w:rFonts w:ascii="Times New Roman" w:hAnsi="Times New Roman" w:cs="Times New Roman"/>
          <w:i/>
          <w:sz w:val="24"/>
          <w:szCs w:val="24"/>
        </w:rPr>
        <w:t xml:space="preserve"> Tobacco Marketing Board</w:t>
      </w:r>
      <w:r w:rsidR="00E41F94">
        <w:rPr>
          <w:rFonts w:ascii="Times New Roman" w:hAnsi="Times New Roman" w:cs="Times New Roman"/>
          <w:sz w:val="24"/>
          <w:szCs w:val="24"/>
        </w:rPr>
        <w:t xml:space="preserve"> 1996 </w:t>
      </w:r>
      <w:r w:rsidR="0033556D">
        <w:rPr>
          <w:rFonts w:ascii="Times New Roman" w:hAnsi="Times New Roman" w:cs="Times New Roman"/>
          <w:sz w:val="24"/>
          <w:szCs w:val="24"/>
        </w:rPr>
        <w:t>(</w:t>
      </w:r>
      <w:r w:rsidR="00E41F94">
        <w:rPr>
          <w:rFonts w:ascii="Times New Roman" w:hAnsi="Times New Roman" w:cs="Times New Roman"/>
          <w:sz w:val="24"/>
          <w:szCs w:val="24"/>
        </w:rPr>
        <w:t>1</w:t>
      </w:r>
      <w:r w:rsidR="0033556D">
        <w:rPr>
          <w:rFonts w:ascii="Times New Roman" w:hAnsi="Times New Roman" w:cs="Times New Roman"/>
          <w:sz w:val="24"/>
          <w:szCs w:val="24"/>
        </w:rPr>
        <w:t>)</w:t>
      </w:r>
      <w:r w:rsidR="00E41F94">
        <w:rPr>
          <w:rFonts w:ascii="Times New Roman" w:hAnsi="Times New Roman" w:cs="Times New Roman"/>
          <w:sz w:val="24"/>
          <w:szCs w:val="24"/>
        </w:rPr>
        <w:t xml:space="preserve"> ZLR 289 </w:t>
      </w:r>
      <w:r w:rsidR="0033556D">
        <w:rPr>
          <w:rFonts w:ascii="Times New Roman" w:hAnsi="Times New Roman" w:cs="Times New Roman"/>
          <w:sz w:val="24"/>
          <w:szCs w:val="24"/>
        </w:rPr>
        <w:t>(</w:t>
      </w:r>
      <w:r w:rsidR="00E41F94">
        <w:rPr>
          <w:rFonts w:ascii="Times New Roman" w:hAnsi="Times New Roman" w:cs="Times New Roman"/>
          <w:sz w:val="24"/>
          <w:szCs w:val="24"/>
        </w:rPr>
        <w:t>SC</w:t>
      </w:r>
      <w:r w:rsidR="0033556D">
        <w:rPr>
          <w:rFonts w:ascii="Times New Roman" w:hAnsi="Times New Roman" w:cs="Times New Roman"/>
          <w:sz w:val="24"/>
          <w:szCs w:val="24"/>
        </w:rPr>
        <w:t>)</w:t>
      </w:r>
      <w:r w:rsidR="00E41F94">
        <w:rPr>
          <w:rFonts w:ascii="Times New Roman" w:hAnsi="Times New Roman" w:cs="Times New Roman"/>
          <w:sz w:val="24"/>
          <w:szCs w:val="24"/>
        </w:rPr>
        <w:t xml:space="preserve"> @ 391; </w:t>
      </w:r>
      <w:proofErr w:type="spellStart"/>
      <w:r w:rsidR="00166C65">
        <w:rPr>
          <w:rFonts w:ascii="Times New Roman" w:hAnsi="Times New Roman" w:cs="Times New Roman"/>
          <w:i/>
          <w:sz w:val="24"/>
          <w:szCs w:val="24"/>
        </w:rPr>
        <w:t>Hix</w:t>
      </w:r>
      <w:proofErr w:type="spellEnd"/>
      <w:r w:rsidR="00166C65">
        <w:rPr>
          <w:rFonts w:ascii="Times New Roman" w:hAnsi="Times New Roman" w:cs="Times New Roman"/>
          <w:i/>
          <w:sz w:val="24"/>
          <w:szCs w:val="24"/>
        </w:rPr>
        <w:t xml:space="preserve"> Networking Technologies v System Publishers </w:t>
      </w:r>
      <w:r w:rsidR="0033556D">
        <w:rPr>
          <w:rFonts w:ascii="Times New Roman" w:hAnsi="Times New Roman" w:cs="Times New Roman"/>
          <w:i/>
          <w:sz w:val="24"/>
          <w:szCs w:val="24"/>
        </w:rPr>
        <w:t>(</w:t>
      </w:r>
      <w:r w:rsidR="00166C65">
        <w:rPr>
          <w:rFonts w:ascii="Times New Roman" w:hAnsi="Times New Roman" w:cs="Times New Roman"/>
          <w:i/>
          <w:sz w:val="24"/>
          <w:szCs w:val="24"/>
        </w:rPr>
        <w:t>Pty</w:t>
      </w:r>
      <w:r w:rsidR="0033556D">
        <w:rPr>
          <w:rFonts w:ascii="Times New Roman" w:hAnsi="Times New Roman" w:cs="Times New Roman"/>
          <w:i/>
          <w:sz w:val="24"/>
          <w:szCs w:val="24"/>
        </w:rPr>
        <w:t>)</w:t>
      </w:r>
      <w:r w:rsidR="00166C65">
        <w:rPr>
          <w:rFonts w:ascii="Times New Roman" w:hAnsi="Times New Roman" w:cs="Times New Roman"/>
          <w:i/>
          <w:sz w:val="24"/>
          <w:szCs w:val="24"/>
        </w:rPr>
        <w:t xml:space="preserve"> Ltd &amp; </w:t>
      </w:r>
      <w:proofErr w:type="spellStart"/>
      <w:r w:rsidR="00166C65">
        <w:rPr>
          <w:rFonts w:ascii="Times New Roman" w:hAnsi="Times New Roman" w:cs="Times New Roman"/>
          <w:i/>
          <w:sz w:val="24"/>
          <w:szCs w:val="24"/>
        </w:rPr>
        <w:t>Anor</w:t>
      </w:r>
      <w:proofErr w:type="spellEnd"/>
      <w:r w:rsidR="00166C65">
        <w:rPr>
          <w:rFonts w:ascii="Times New Roman" w:hAnsi="Times New Roman" w:cs="Times New Roman"/>
          <w:i/>
          <w:sz w:val="24"/>
          <w:szCs w:val="24"/>
        </w:rPr>
        <w:t xml:space="preserve"> </w:t>
      </w:r>
      <w:r w:rsidR="00166C65" w:rsidRPr="00166C65">
        <w:rPr>
          <w:rFonts w:ascii="Times New Roman" w:hAnsi="Times New Roman" w:cs="Times New Roman"/>
          <w:sz w:val="24"/>
          <w:szCs w:val="24"/>
        </w:rPr>
        <w:t xml:space="preserve">1997 </w:t>
      </w:r>
      <w:r w:rsidR="0033556D">
        <w:rPr>
          <w:rFonts w:ascii="Times New Roman" w:hAnsi="Times New Roman" w:cs="Times New Roman"/>
          <w:sz w:val="24"/>
          <w:szCs w:val="24"/>
        </w:rPr>
        <w:t>(</w:t>
      </w:r>
      <w:r w:rsidR="00166C65" w:rsidRPr="00166C65">
        <w:rPr>
          <w:rFonts w:ascii="Times New Roman" w:hAnsi="Times New Roman" w:cs="Times New Roman"/>
          <w:sz w:val="24"/>
          <w:szCs w:val="24"/>
        </w:rPr>
        <w:t>1</w:t>
      </w:r>
      <w:r w:rsidR="0033556D">
        <w:rPr>
          <w:rFonts w:ascii="Times New Roman" w:hAnsi="Times New Roman" w:cs="Times New Roman"/>
          <w:sz w:val="24"/>
          <w:szCs w:val="24"/>
        </w:rPr>
        <w:t>)</w:t>
      </w:r>
      <w:r w:rsidR="00166C65" w:rsidRPr="00166C65">
        <w:rPr>
          <w:rFonts w:ascii="Times New Roman" w:hAnsi="Times New Roman" w:cs="Times New Roman"/>
          <w:sz w:val="24"/>
          <w:szCs w:val="24"/>
        </w:rPr>
        <w:t xml:space="preserve"> SA 391 </w:t>
      </w:r>
      <w:r w:rsidR="0033556D">
        <w:rPr>
          <w:rFonts w:ascii="Times New Roman" w:hAnsi="Times New Roman" w:cs="Times New Roman"/>
          <w:sz w:val="24"/>
          <w:szCs w:val="24"/>
        </w:rPr>
        <w:t>(</w:t>
      </w:r>
      <w:r w:rsidR="00166C65" w:rsidRPr="00166C65">
        <w:rPr>
          <w:rFonts w:ascii="Times New Roman" w:hAnsi="Times New Roman" w:cs="Times New Roman"/>
          <w:sz w:val="24"/>
          <w:szCs w:val="24"/>
        </w:rPr>
        <w:t>A</w:t>
      </w:r>
      <w:r w:rsidR="0033556D">
        <w:rPr>
          <w:rFonts w:ascii="Times New Roman" w:hAnsi="Times New Roman" w:cs="Times New Roman"/>
          <w:sz w:val="24"/>
          <w:szCs w:val="24"/>
        </w:rPr>
        <w:t>)</w:t>
      </w:r>
      <w:r w:rsidR="00166C65" w:rsidRPr="00166C65">
        <w:rPr>
          <w:rFonts w:ascii="Times New Roman" w:hAnsi="Times New Roman" w:cs="Times New Roman"/>
          <w:sz w:val="24"/>
          <w:szCs w:val="24"/>
        </w:rPr>
        <w:t xml:space="preserve"> @ 398I – 399A</w:t>
      </w:r>
      <w:r w:rsidR="0033556D">
        <w:rPr>
          <w:rFonts w:ascii="Times New Roman" w:hAnsi="Times New Roman" w:cs="Times New Roman"/>
          <w:sz w:val="24"/>
          <w:szCs w:val="24"/>
        </w:rPr>
        <w:t>)</w:t>
      </w:r>
      <w:r w:rsidR="00166C65">
        <w:rPr>
          <w:rFonts w:ascii="Times New Roman" w:hAnsi="Times New Roman" w:cs="Times New Roman"/>
          <w:i/>
          <w:sz w:val="24"/>
          <w:szCs w:val="24"/>
        </w:rPr>
        <w:t xml:space="preserve">; </w:t>
      </w:r>
      <w:r w:rsidR="00E41F94">
        <w:rPr>
          <w:rFonts w:ascii="Times New Roman" w:hAnsi="Times New Roman" w:cs="Times New Roman"/>
          <w:i/>
          <w:sz w:val="24"/>
          <w:szCs w:val="24"/>
        </w:rPr>
        <w:t xml:space="preserve">Flame Lily Investment Company </w:t>
      </w:r>
      <w:r w:rsidR="0033556D">
        <w:rPr>
          <w:rFonts w:ascii="Times New Roman" w:hAnsi="Times New Roman" w:cs="Times New Roman"/>
          <w:i/>
          <w:sz w:val="24"/>
          <w:szCs w:val="24"/>
        </w:rPr>
        <w:t>(</w:t>
      </w:r>
      <w:r w:rsidR="00E41F94">
        <w:rPr>
          <w:rFonts w:ascii="Times New Roman" w:hAnsi="Times New Roman" w:cs="Times New Roman"/>
          <w:i/>
          <w:sz w:val="24"/>
          <w:szCs w:val="24"/>
        </w:rPr>
        <w:t>Pvt</w:t>
      </w:r>
      <w:r w:rsidR="0033556D">
        <w:rPr>
          <w:rFonts w:ascii="Times New Roman" w:hAnsi="Times New Roman" w:cs="Times New Roman"/>
          <w:i/>
          <w:sz w:val="24"/>
          <w:szCs w:val="24"/>
        </w:rPr>
        <w:t>)</w:t>
      </w:r>
      <w:r w:rsidR="00E41F94">
        <w:rPr>
          <w:rFonts w:ascii="Times New Roman" w:hAnsi="Times New Roman" w:cs="Times New Roman"/>
          <w:i/>
          <w:sz w:val="24"/>
          <w:szCs w:val="24"/>
        </w:rPr>
        <w:t xml:space="preserve"> Ltd </w:t>
      </w:r>
      <w:r w:rsidR="00E41F94" w:rsidRPr="0033556D">
        <w:rPr>
          <w:rFonts w:ascii="Times New Roman" w:hAnsi="Times New Roman" w:cs="Times New Roman"/>
          <w:sz w:val="24"/>
          <w:szCs w:val="24"/>
        </w:rPr>
        <w:t>v</w:t>
      </w:r>
      <w:r w:rsidR="00E41F94">
        <w:rPr>
          <w:rFonts w:ascii="Times New Roman" w:hAnsi="Times New Roman" w:cs="Times New Roman"/>
          <w:i/>
          <w:sz w:val="24"/>
          <w:szCs w:val="24"/>
        </w:rPr>
        <w:t xml:space="preserve"> Zimbabwe Salvage </w:t>
      </w:r>
      <w:r w:rsidR="0033556D">
        <w:rPr>
          <w:rFonts w:ascii="Times New Roman" w:hAnsi="Times New Roman" w:cs="Times New Roman"/>
          <w:i/>
          <w:sz w:val="24"/>
          <w:szCs w:val="24"/>
        </w:rPr>
        <w:t>(</w:t>
      </w:r>
      <w:r w:rsidR="00E41F94">
        <w:rPr>
          <w:rFonts w:ascii="Times New Roman" w:hAnsi="Times New Roman" w:cs="Times New Roman"/>
          <w:i/>
          <w:sz w:val="24"/>
          <w:szCs w:val="24"/>
        </w:rPr>
        <w:t>Pvt</w:t>
      </w:r>
      <w:r w:rsidR="0033556D">
        <w:rPr>
          <w:rFonts w:ascii="Times New Roman" w:hAnsi="Times New Roman" w:cs="Times New Roman"/>
          <w:i/>
          <w:sz w:val="24"/>
          <w:szCs w:val="24"/>
        </w:rPr>
        <w:t>)</w:t>
      </w:r>
      <w:r w:rsidR="00E41F94">
        <w:rPr>
          <w:rFonts w:ascii="Times New Roman" w:hAnsi="Times New Roman" w:cs="Times New Roman"/>
          <w:i/>
          <w:sz w:val="24"/>
          <w:szCs w:val="24"/>
        </w:rPr>
        <w:t xml:space="preserve"> Ltd and </w:t>
      </w:r>
      <w:proofErr w:type="spellStart"/>
      <w:r w:rsidR="00E41F94">
        <w:rPr>
          <w:rFonts w:ascii="Times New Roman" w:hAnsi="Times New Roman" w:cs="Times New Roman"/>
          <w:i/>
          <w:sz w:val="24"/>
          <w:szCs w:val="24"/>
        </w:rPr>
        <w:t>Anor</w:t>
      </w:r>
      <w:proofErr w:type="spellEnd"/>
      <w:r w:rsidR="00E41F94">
        <w:rPr>
          <w:rFonts w:ascii="Times New Roman" w:hAnsi="Times New Roman" w:cs="Times New Roman"/>
          <w:i/>
          <w:sz w:val="24"/>
          <w:szCs w:val="24"/>
        </w:rPr>
        <w:t xml:space="preserve"> </w:t>
      </w:r>
      <w:r w:rsidR="00E41F94" w:rsidRPr="00E41F94">
        <w:rPr>
          <w:rFonts w:ascii="Times New Roman" w:hAnsi="Times New Roman" w:cs="Times New Roman"/>
          <w:sz w:val="24"/>
          <w:szCs w:val="24"/>
        </w:rPr>
        <w:t>1980 ZLR 378;</w:t>
      </w:r>
      <w:r w:rsidR="00E41F94">
        <w:rPr>
          <w:rFonts w:ascii="Times New Roman" w:hAnsi="Times New Roman" w:cs="Times New Roman"/>
          <w:i/>
          <w:sz w:val="24"/>
          <w:szCs w:val="24"/>
        </w:rPr>
        <w:t xml:space="preserve"> </w:t>
      </w:r>
      <w:r w:rsidR="00660858">
        <w:rPr>
          <w:rFonts w:ascii="Times New Roman" w:hAnsi="Times New Roman" w:cs="Times New Roman"/>
          <w:i/>
          <w:sz w:val="24"/>
          <w:szCs w:val="24"/>
        </w:rPr>
        <w:t xml:space="preserve">Universal Merchant Bank Zimbabwe Ltd v The Zimbabwe Independent &amp; </w:t>
      </w:r>
      <w:proofErr w:type="spellStart"/>
      <w:r w:rsidR="00660858">
        <w:rPr>
          <w:rFonts w:ascii="Times New Roman" w:hAnsi="Times New Roman" w:cs="Times New Roman"/>
          <w:i/>
          <w:sz w:val="24"/>
          <w:szCs w:val="24"/>
        </w:rPr>
        <w:t>Anor</w:t>
      </w:r>
      <w:proofErr w:type="spellEnd"/>
      <w:r w:rsidR="00660858" w:rsidRPr="00166C65">
        <w:rPr>
          <w:rFonts w:ascii="Times New Roman" w:hAnsi="Times New Roman" w:cs="Times New Roman"/>
          <w:sz w:val="24"/>
          <w:szCs w:val="24"/>
        </w:rPr>
        <w:t xml:space="preserve"> </w:t>
      </w:r>
      <w:r w:rsidR="00166C65" w:rsidRPr="00166C65">
        <w:rPr>
          <w:rFonts w:ascii="Times New Roman" w:hAnsi="Times New Roman" w:cs="Times New Roman"/>
          <w:sz w:val="24"/>
          <w:szCs w:val="24"/>
        </w:rPr>
        <w:t>2000 [1] ZLR 234 [HC] @ 238</w:t>
      </w:r>
      <w:r>
        <w:rPr>
          <w:rFonts w:ascii="Times New Roman" w:hAnsi="Times New Roman" w:cs="Times New Roman"/>
          <w:sz w:val="24"/>
          <w:szCs w:val="24"/>
        </w:rPr>
        <w:t>;</w:t>
      </w:r>
      <w:r w:rsidR="00BC3792">
        <w:rPr>
          <w:rFonts w:ascii="Times New Roman" w:hAnsi="Times New Roman" w:cs="Times New Roman"/>
          <w:sz w:val="24"/>
          <w:szCs w:val="24"/>
        </w:rPr>
        <w:t>.</w:t>
      </w:r>
    </w:p>
    <w:p w:rsidR="00A4679C" w:rsidRDefault="00BC3792" w:rsidP="00D507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opposed the application. </w:t>
      </w:r>
      <w:r w:rsidR="005C519B">
        <w:rPr>
          <w:rFonts w:ascii="Times New Roman" w:hAnsi="Times New Roman" w:cs="Times New Roman"/>
          <w:sz w:val="24"/>
          <w:szCs w:val="24"/>
        </w:rPr>
        <w:t>However,</w:t>
      </w:r>
      <w:r>
        <w:rPr>
          <w:rFonts w:ascii="Times New Roman" w:hAnsi="Times New Roman" w:cs="Times New Roman"/>
          <w:sz w:val="24"/>
          <w:szCs w:val="24"/>
        </w:rPr>
        <w:t xml:space="preserve"> its affidavit was </w:t>
      </w:r>
      <w:r w:rsidR="00D507D8">
        <w:rPr>
          <w:rFonts w:ascii="Times New Roman" w:hAnsi="Times New Roman" w:cs="Times New Roman"/>
          <w:sz w:val="24"/>
          <w:szCs w:val="24"/>
        </w:rPr>
        <w:t>predominantly</w:t>
      </w:r>
      <w:r>
        <w:rPr>
          <w:rFonts w:ascii="Times New Roman" w:hAnsi="Times New Roman" w:cs="Times New Roman"/>
          <w:sz w:val="24"/>
          <w:szCs w:val="24"/>
        </w:rPr>
        <w:t xml:space="preserve"> argumentative</w:t>
      </w:r>
      <w:r w:rsidR="00D507D8">
        <w:rPr>
          <w:rFonts w:ascii="Times New Roman" w:hAnsi="Times New Roman" w:cs="Times New Roman"/>
          <w:sz w:val="24"/>
          <w:szCs w:val="24"/>
        </w:rPr>
        <w:t xml:space="preserve"> and wordy but too </w:t>
      </w:r>
      <w:r>
        <w:rPr>
          <w:rFonts w:ascii="Times New Roman" w:hAnsi="Times New Roman" w:cs="Times New Roman"/>
          <w:sz w:val="24"/>
          <w:szCs w:val="24"/>
        </w:rPr>
        <w:t>short on</w:t>
      </w:r>
      <w:r w:rsidR="00D507D8">
        <w:rPr>
          <w:rFonts w:ascii="Times New Roman" w:hAnsi="Times New Roman" w:cs="Times New Roman"/>
          <w:sz w:val="24"/>
          <w:szCs w:val="24"/>
        </w:rPr>
        <w:t xml:space="preserve"> </w:t>
      </w:r>
      <w:r>
        <w:rPr>
          <w:rFonts w:ascii="Times New Roman" w:hAnsi="Times New Roman" w:cs="Times New Roman"/>
          <w:sz w:val="24"/>
          <w:szCs w:val="24"/>
        </w:rPr>
        <w:t xml:space="preserve">facts. Its point </w:t>
      </w:r>
      <w:r w:rsidRPr="00A4679C">
        <w:rPr>
          <w:rFonts w:ascii="Times New Roman" w:hAnsi="Times New Roman" w:cs="Times New Roman"/>
          <w:i/>
          <w:sz w:val="24"/>
          <w:szCs w:val="24"/>
        </w:rPr>
        <w:t xml:space="preserve">in </w:t>
      </w:r>
      <w:proofErr w:type="spellStart"/>
      <w:r w:rsidRPr="00A4679C">
        <w:rPr>
          <w:rFonts w:ascii="Times New Roman" w:hAnsi="Times New Roman" w:cs="Times New Roman"/>
          <w:i/>
          <w:sz w:val="24"/>
          <w:szCs w:val="24"/>
        </w:rPr>
        <w:t>limine</w:t>
      </w:r>
      <w:proofErr w:type="spellEnd"/>
      <w:r>
        <w:rPr>
          <w:rFonts w:ascii="Times New Roman" w:hAnsi="Times New Roman" w:cs="Times New Roman"/>
          <w:sz w:val="24"/>
          <w:szCs w:val="24"/>
        </w:rPr>
        <w:t xml:space="preserve"> was that the matter was not urgent. However its basis for saying </w:t>
      </w:r>
      <w:r w:rsidR="00A4679C">
        <w:rPr>
          <w:rFonts w:ascii="Times New Roman" w:hAnsi="Times New Roman" w:cs="Times New Roman"/>
          <w:sz w:val="24"/>
          <w:szCs w:val="24"/>
        </w:rPr>
        <w:t xml:space="preserve">so </w:t>
      </w:r>
      <w:r>
        <w:rPr>
          <w:rFonts w:ascii="Times New Roman" w:hAnsi="Times New Roman" w:cs="Times New Roman"/>
          <w:sz w:val="24"/>
          <w:szCs w:val="24"/>
        </w:rPr>
        <w:t xml:space="preserve">was </w:t>
      </w:r>
      <w:r w:rsidR="00D507D8">
        <w:rPr>
          <w:rFonts w:ascii="Times New Roman" w:hAnsi="Times New Roman" w:cs="Times New Roman"/>
          <w:sz w:val="24"/>
          <w:szCs w:val="24"/>
        </w:rPr>
        <w:t xml:space="preserve">in effect </w:t>
      </w:r>
      <w:r>
        <w:rPr>
          <w:rFonts w:ascii="Times New Roman" w:hAnsi="Times New Roman" w:cs="Times New Roman"/>
          <w:sz w:val="24"/>
          <w:szCs w:val="24"/>
        </w:rPr>
        <w:t xml:space="preserve">its only major </w:t>
      </w:r>
      <w:r w:rsidR="0087464A">
        <w:rPr>
          <w:rFonts w:ascii="Times New Roman" w:hAnsi="Times New Roman" w:cs="Times New Roman"/>
          <w:sz w:val="24"/>
          <w:szCs w:val="24"/>
        </w:rPr>
        <w:t>point</w:t>
      </w:r>
      <w:r>
        <w:rPr>
          <w:rFonts w:ascii="Times New Roman" w:hAnsi="Times New Roman" w:cs="Times New Roman"/>
          <w:sz w:val="24"/>
          <w:szCs w:val="24"/>
        </w:rPr>
        <w:t xml:space="preserve"> on the merits. </w:t>
      </w:r>
      <w:r w:rsidR="0087464A">
        <w:rPr>
          <w:rFonts w:ascii="Times New Roman" w:hAnsi="Times New Roman" w:cs="Times New Roman"/>
          <w:sz w:val="24"/>
          <w:szCs w:val="24"/>
        </w:rPr>
        <w:t>It was argued th</w:t>
      </w:r>
      <w:r>
        <w:rPr>
          <w:rFonts w:ascii="Times New Roman" w:hAnsi="Times New Roman" w:cs="Times New Roman"/>
          <w:sz w:val="24"/>
          <w:szCs w:val="24"/>
        </w:rPr>
        <w:t xml:space="preserve">at in the absence of an award </w:t>
      </w:r>
      <w:r w:rsidR="0087464A">
        <w:rPr>
          <w:rFonts w:ascii="Times New Roman" w:hAnsi="Times New Roman" w:cs="Times New Roman"/>
          <w:sz w:val="24"/>
          <w:szCs w:val="24"/>
        </w:rPr>
        <w:t xml:space="preserve">or judgment </w:t>
      </w:r>
      <w:r>
        <w:rPr>
          <w:rFonts w:ascii="Times New Roman" w:hAnsi="Times New Roman" w:cs="Times New Roman"/>
          <w:sz w:val="24"/>
          <w:szCs w:val="24"/>
        </w:rPr>
        <w:t>in its favour</w:t>
      </w:r>
      <w:r w:rsidR="0087464A">
        <w:rPr>
          <w:rFonts w:ascii="Times New Roman" w:hAnsi="Times New Roman" w:cs="Times New Roman"/>
          <w:sz w:val="24"/>
          <w:szCs w:val="24"/>
        </w:rPr>
        <w:t xml:space="preserve"> it was premature for </w:t>
      </w:r>
      <w:r>
        <w:rPr>
          <w:rFonts w:ascii="Times New Roman" w:hAnsi="Times New Roman" w:cs="Times New Roman"/>
          <w:sz w:val="24"/>
          <w:szCs w:val="24"/>
        </w:rPr>
        <w:t>the applicant to seek an order that would have the effect of interfering with the respondent’s normal commercial activities</w:t>
      </w:r>
      <w:r w:rsidR="00A4679C">
        <w:rPr>
          <w:rFonts w:ascii="Times New Roman" w:hAnsi="Times New Roman" w:cs="Times New Roman"/>
          <w:sz w:val="24"/>
          <w:szCs w:val="24"/>
        </w:rPr>
        <w:t xml:space="preserve">. It was </w:t>
      </w:r>
      <w:r w:rsidR="0087464A">
        <w:rPr>
          <w:rFonts w:ascii="Times New Roman" w:hAnsi="Times New Roman" w:cs="Times New Roman"/>
          <w:sz w:val="24"/>
          <w:szCs w:val="24"/>
        </w:rPr>
        <w:t xml:space="preserve">further </w:t>
      </w:r>
      <w:r w:rsidR="00A4679C">
        <w:rPr>
          <w:rFonts w:ascii="Times New Roman" w:hAnsi="Times New Roman" w:cs="Times New Roman"/>
          <w:sz w:val="24"/>
          <w:szCs w:val="24"/>
        </w:rPr>
        <w:t xml:space="preserve">argued that the relief sought by the </w:t>
      </w:r>
      <w:r w:rsidR="00A4679C">
        <w:rPr>
          <w:rFonts w:ascii="Times New Roman" w:hAnsi="Times New Roman" w:cs="Times New Roman"/>
          <w:sz w:val="24"/>
          <w:szCs w:val="24"/>
        </w:rPr>
        <w:lastRenderedPageBreak/>
        <w:t xml:space="preserve">applicant would virtually force </w:t>
      </w:r>
      <w:r w:rsidR="0087464A">
        <w:rPr>
          <w:rFonts w:ascii="Times New Roman" w:hAnsi="Times New Roman" w:cs="Times New Roman"/>
          <w:sz w:val="24"/>
          <w:szCs w:val="24"/>
        </w:rPr>
        <w:t>the first respondent</w:t>
      </w:r>
      <w:r w:rsidR="00A4679C">
        <w:rPr>
          <w:rFonts w:ascii="Times New Roman" w:hAnsi="Times New Roman" w:cs="Times New Roman"/>
          <w:sz w:val="24"/>
          <w:szCs w:val="24"/>
        </w:rPr>
        <w:t xml:space="preserve"> to close </w:t>
      </w:r>
      <w:r w:rsidR="00697E03">
        <w:rPr>
          <w:rFonts w:ascii="Times New Roman" w:hAnsi="Times New Roman" w:cs="Times New Roman"/>
          <w:sz w:val="24"/>
          <w:szCs w:val="24"/>
        </w:rPr>
        <w:t xml:space="preserve">down its </w:t>
      </w:r>
      <w:r w:rsidR="00A4679C">
        <w:rPr>
          <w:rFonts w:ascii="Times New Roman" w:hAnsi="Times New Roman" w:cs="Times New Roman"/>
          <w:sz w:val="24"/>
          <w:szCs w:val="24"/>
        </w:rPr>
        <w:t xml:space="preserve">operations and that the process of arbitration that the applicant had just initiated would be an adequate remedy. </w:t>
      </w:r>
    </w:p>
    <w:p w:rsidR="00C34EB2" w:rsidRDefault="00A4679C" w:rsidP="00A467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was satisfied that the matter was urgent. The applicant presented evidence that the first respondent was disposing </w:t>
      </w:r>
      <w:r w:rsidR="0087464A">
        <w:rPr>
          <w:rFonts w:ascii="Times New Roman" w:hAnsi="Times New Roman" w:cs="Times New Roman"/>
          <w:sz w:val="24"/>
          <w:szCs w:val="24"/>
        </w:rPr>
        <w:t xml:space="preserve">of </w:t>
      </w:r>
      <w:r>
        <w:rPr>
          <w:rFonts w:ascii="Times New Roman" w:hAnsi="Times New Roman" w:cs="Times New Roman"/>
          <w:sz w:val="24"/>
          <w:szCs w:val="24"/>
        </w:rPr>
        <w:t>its maize stocks at such a rate that there would be little or nothing left by the time the arbitration process was concluded</w:t>
      </w:r>
      <w:r w:rsidR="0087464A">
        <w:rPr>
          <w:rFonts w:ascii="Times New Roman" w:hAnsi="Times New Roman" w:cs="Times New Roman"/>
          <w:sz w:val="24"/>
          <w:szCs w:val="24"/>
        </w:rPr>
        <w:t xml:space="preserve"> and that if the applicant succeeded it would be left with an empty judgment</w:t>
      </w:r>
      <w:r>
        <w:rPr>
          <w:rFonts w:ascii="Times New Roman" w:hAnsi="Times New Roman" w:cs="Times New Roman"/>
          <w:sz w:val="24"/>
          <w:szCs w:val="24"/>
        </w:rPr>
        <w:t xml:space="preserve">. In both the </w:t>
      </w:r>
      <w:r w:rsidR="0087464A">
        <w:rPr>
          <w:rFonts w:ascii="Times New Roman" w:hAnsi="Times New Roman" w:cs="Times New Roman"/>
          <w:sz w:val="24"/>
          <w:szCs w:val="24"/>
        </w:rPr>
        <w:t xml:space="preserve">opposing </w:t>
      </w:r>
      <w:r>
        <w:rPr>
          <w:rFonts w:ascii="Times New Roman" w:hAnsi="Times New Roman" w:cs="Times New Roman"/>
          <w:sz w:val="24"/>
          <w:szCs w:val="24"/>
        </w:rPr>
        <w:t xml:space="preserve">affidavit and in </w:t>
      </w:r>
      <w:r w:rsidR="0087464A">
        <w:rPr>
          <w:rFonts w:ascii="Times New Roman" w:hAnsi="Times New Roman" w:cs="Times New Roman"/>
          <w:sz w:val="24"/>
          <w:szCs w:val="24"/>
        </w:rPr>
        <w:t xml:space="preserve">its </w:t>
      </w:r>
      <w:r>
        <w:rPr>
          <w:rFonts w:ascii="Times New Roman" w:hAnsi="Times New Roman" w:cs="Times New Roman"/>
          <w:sz w:val="24"/>
          <w:szCs w:val="24"/>
        </w:rPr>
        <w:t xml:space="preserve">submissions during the hearing the </w:t>
      </w:r>
      <w:r w:rsidR="0087464A">
        <w:rPr>
          <w:rFonts w:ascii="Times New Roman" w:hAnsi="Times New Roman" w:cs="Times New Roman"/>
          <w:sz w:val="24"/>
          <w:szCs w:val="24"/>
        </w:rPr>
        <w:t xml:space="preserve">first </w:t>
      </w:r>
      <w:r>
        <w:rPr>
          <w:rFonts w:ascii="Times New Roman" w:hAnsi="Times New Roman" w:cs="Times New Roman"/>
          <w:sz w:val="24"/>
          <w:szCs w:val="24"/>
        </w:rPr>
        <w:t xml:space="preserve">respondent </w:t>
      </w:r>
      <w:r w:rsidR="0087464A">
        <w:rPr>
          <w:rFonts w:ascii="Times New Roman" w:hAnsi="Times New Roman" w:cs="Times New Roman"/>
          <w:sz w:val="24"/>
          <w:szCs w:val="24"/>
        </w:rPr>
        <w:t xml:space="preserve">conspicuously </w:t>
      </w:r>
      <w:r>
        <w:rPr>
          <w:rFonts w:ascii="Times New Roman" w:hAnsi="Times New Roman" w:cs="Times New Roman"/>
          <w:sz w:val="24"/>
          <w:szCs w:val="24"/>
        </w:rPr>
        <w:t>skirted what I considered</w:t>
      </w:r>
      <w:r w:rsidR="0087464A">
        <w:rPr>
          <w:rFonts w:ascii="Times New Roman" w:hAnsi="Times New Roman" w:cs="Times New Roman"/>
          <w:sz w:val="24"/>
          <w:szCs w:val="24"/>
        </w:rPr>
        <w:t xml:space="preserve"> to be applicant’s </w:t>
      </w:r>
      <w:r w:rsidR="00C34EB2">
        <w:rPr>
          <w:rFonts w:ascii="Times New Roman" w:hAnsi="Times New Roman" w:cs="Times New Roman"/>
          <w:sz w:val="24"/>
          <w:szCs w:val="24"/>
        </w:rPr>
        <w:t xml:space="preserve">major cause for </w:t>
      </w:r>
      <w:r w:rsidR="0087464A">
        <w:rPr>
          <w:rFonts w:ascii="Times New Roman" w:hAnsi="Times New Roman" w:cs="Times New Roman"/>
          <w:sz w:val="24"/>
          <w:szCs w:val="24"/>
        </w:rPr>
        <w:t xml:space="preserve">alarm </w:t>
      </w:r>
      <w:r w:rsidR="00697E03">
        <w:rPr>
          <w:rFonts w:ascii="Times New Roman" w:hAnsi="Times New Roman" w:cs="Times New Roman"/>
          <w:sz w:val="24"/>
          <w:szCs w:val="24"/>
        </w:rPr>
        <w:t>and</w:t>
      </w:r>
      <w:r w:rsidR="0087464A">
        <w:rPr>
          <w:rFonts w:ascii="Times New Roman" w:hAnsi="Times New Roman" w:cs="Times New Roman"/>
          <w:sz w:val="24"/>
          <w:szCs w:val="24"/>
        </w:rPr>
        <w:t xml:space="preserve"> apprehension</w:t>
      </w:r>
      <w:r w:rsidR="00C34EB2">
        <w:rPr>
          <w:rFonts w:ascii="Times New Roman" w:hAnsi="Times New Roman" w:cs="Times New Roman"/>
          <w:sz w:val="24"/>
          <w:szCs w:val="24"/>
        </w:rPr>
        <w:t>. Th</w:t>
      </w:r>
      <w:r w:rsidR="00D01B8F">
        <w:rPr>
          <w:rFonts w:ascii="Times New Roman" w:hAnsi="Times New Roman" w:cs="Times New Roman"/>
          <w:sz w:val="24"/>
          <w:szCs w:val="24"/>
        </w:rPr>
        <w:t xml:space="preserve">at point </w:t>
      </w:r>
      <w:r w:rsidR="00C34EB2">
        <w:rPr>
          <w:rFonts w:ascii="Times New Roman" w:hAnsi="Times New Roman" w:cs="Times New Roman"/>
          <w:sz w:val="24"/>
          <w:szCs w:val="24"/>
        </w:rPr>
        <w:t xml:space="preserve">was that the first respondent had no other assets apart from the maize. The applicant’s apprehension was grounded on the </w:t>
      </w:r>
      <w:r w:rsidR="0087464A">
        <w:rPr>
          <w:rFonts w:ascii="Times New Roman" w:hAnsi="Times New Roman" w:cs="Times New Roman"/>
          <w:sz w:val="24"/>
          <w:szCs w:val="24"/>
        </w:rPr>
        <w:t xml:space="preserve">perception </w:t>
      </w:r>
      <w:r w:rsidR="00C34EB2">
        <w:rPr>
          <w:rFonts w:ascii="Times New Roman" w:hAnsi="Times New Roman" w:cs="Times New Roman"/>
          <w:sz w:val="24"/>
          <w:szCs w:val="24"/>
        </w:rPr>
        <w:t>that in the event that the arbitrator found in its favour, the respondent would have nothing left from which to satisfy any award.</w:t>
      </w:r>
    </w:p>
    <w:p w:rsidR="00511415" w:rsidRDefault="00C34EB2" w:rsidP="00A467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seems that in an application for this type of interdict one of the major consideration</w:t>
      </w:r>
      <w:r w:rsidR="0087464A">
        <w:rPr>
          <w:rFonts w:ascii="Times New Roman" w:hAnsi="Times New Roman" w:cs="Times New Roman"/>
          <w:sz w:val="24"/>
          <w:szCs w:val="24"/>
        </w:rPr>
        <w:t>s</w:t>
      </w:r>
      <w:r>
        <w:rPr>
          <w:rFonts w:ascii="Times New Roman" w:hAnsi="Times New Roman" w:cs="Times New Roman"/>
          <w:sz w:val="24"/>
          <w:szCs w:val="24"/>
        </w:rPr>
        <w:t xml:space="preserve"> is whether the respondent would still have sufficient property to satisfy any judgment that m</w:t>
      </w:r>
      <w:r w:rsidR="00D8725E">
        <w:rPr>
          <w:rFonts w:ascii="Times New Roman" w:hAnsi="Times New Roman" w:cs="Times New Roman"/>
          <w:sz w:val="24"/>
          <w:szCs w:val="24"/>
        </w:rPr>
        <w:t xml:space="preserve">ay eventually </w:t>
      </w:r>
      <w:r>
        <w:rPr>
          <w:rFonts w:ascii="Times New Roman" w:hAnsi="Times New Roman" w:cs="Times New Roman"/>
          <w:sz w:val="24"/>
          <w:szCs w:val="24"/>
        </w:rPr>
        <w:t>be given against him</w:t>
      </w:r>
      <w:r w:rsidR="003E0A25">
        <w:rPr>
          <w:rFonts w:ascii="Times New Roman" w:hAnsi="Times New Roman" w:cs="Times New Roman"/>
          <w:sz w:val="24"/>
          <w:szCs w:val="24"/>
        </w:rPr>
        <w:t xml:space="preserve"> and whether the respondent’s continued disposal of his assets </w:t>
      </w:r>
      <w:r w:rsidR="00D8725E">
        <w:rPr>
          <w:rFonts w:ascii="Times New Roman" w:hAnsi="Times New Roman" w:cs="Times New Roman"/>
          <w:sz w:val="24"/>
          <w:szCs w:val="24"/>
        </w:rPr>
        <w:t>i</w:t>
      </w:r>
      <w:r w:rsidR="00C07E28">
        <w:rPr>
          <w:rFonts w:ascii="Times New Roman" w:hAnsi="Times New Roman" w:cs="Times New Roman"/>
          <w:sz w:val="24"/>
          <w:szCs w:val="24"/>
        </w:rPr>
        <w:t>s deliberately intended to frustrate any such judgment</w:t>
      </w:r>
      <w:r w:rsidR="00D8725E">
        <w:rPr>
          <w:rFonts w:ascii="Times New Roman" w:hAnsi="Times New Roman" w:cs="Times New Roman"/>
          <w:sz w:val="24"/>
          <w:szCs w:val="24"/>
        </w:rPr>
        <w:t>.</w:t>
      </w:r>
      <w:r>
        <w:rPr>
          <w:rFonts w:ascii="Times New Roman" w:hAnsi="Times New Roman" w:cs="Times New Roman"/>
          <w:sz w:val="24"/>
          <w:szCs w:val="24"/>
        </w:rPr>
        <w:t xml:space="preserve"> That seems to be the rationale for the interdict. Th</w:t>
      </w:r>
      <w:r w:rsidR="0087464A">
        <w:rPr>
          <w:rFonts w:ascii="Times New Roman" w:hAnsi="Times New Roman" w:cs="Times New Roman"/>
          <w:sz w:val="24"/>
          <w:szCs w:val="24"/>
        </w:rPr>
        <w:t xml:space="preserve">e </w:t>
      </w:r>
      <w:r>
        <w:rPr>
          <w:rFonts w:ascii="Times New Roman" w:hAnsi="Times New Roman" w:cs="Times New Roman"/>
          <w:sz w:val="24"/>
          <w:szCs w:val="24"/>
        </w:rPr>
        <w:t xml:space="preserve">principle was laid down in </w:t>
      </w:r>
      <w:proofErr w:type="spellStart"/>
      <w:r w:rsidRPr="0087464A">
        <w:rPr>
          <w:rFonts w:ascii="Times New Roman" w:hAnsi="Times New Roman" w:cs="Times New Roman"/>
          <w:i/>
          <w:sz w:val="24"/>
          <w:szCs w:val="24"/>
        </w:rPr>
        <w:t>Mcitiki</w:t>
      </w:r>
      <w:proofErr w:type="spellEnd"/>
      <w:r w:rsidRPr="0087464A">
        <w:rPr>
          <w:rFonts w:ascii="Times New Roman" w:hAnsi="Times New Roman" w:cs="Times New Roman"/>
          <w:i/>
          <w:sz w:val="24"/>
          <w:szCs w:val="24"/>
        </w:rPr>
        <w:t xml:space="preserve"> and Another </w:t>
      </w:r>
      <w:r w:rsidRPr="0033556D">
        <w:rPr>
          <w:rFonts w:ascii="Times New Roman" w:hAnsi="Times New Roman" w:cs="Times New Roman"/>
          <w:sz w:val="24"/>
          <w:szCs w:val="24"/>
        </w:rPr>
        <w:t>v</w:t>
      </w:r>
      <w:r w:rsidRPr="0087464A">
        <w:rPr>
          <w:rFonts w:ascii="Times New Roman" w:hAnsi="Times New Roman" w:cs="Times New Roman"/>
          <w:i/>
          <w:sz w:val="24"/>
          <w:szCs w:val="24"/>
        </w:rPr>
        <w:t xml:space="preserve"> </w:t>
      </w:r>
      <w:proofErr w:type="spellStart"/>
      <w:r w:rsidRPr="0087464A">
        <w:rPr>
          <w:rFonts w:ascii="Times New Roman" w:hAnsi="Times New Roman" w:cs="Times New Roman"/>
          <w:i/>
          <w:sz w:val="24"/>
          <w:szCs w:val="24"/>
        </w:rPr>
        <w:t>Maweni</w:t>
      </w:r>
      <w:proofErr w:type="spellEnd"/>
      <w:r>
        <w:rPr>
          <w:rFonts w:ascii="Times New Roman" w:hAnsi="Times New Roman" w:cs="Times New Roman"/>
          <w:sz w:val="24"/>
          <w:szCs w:val="24"/>
        </w:rPr>
        <w:t xml:space="preserve"> 1913 CPD 684. It was followed in </w:t>
      </w:r>
      <w:proofErr w:type="spellStart"/>
      <w:r w:rsidR="00511415" w:rsidRPr="0087464A">
        <w:rPr>
          <w:rFonts w:ascii="Times New Roman" w:hAnsi="Times New Roman" w:cs="Times New Roman"/>
          <w:i/>
          <w:sz w:val="24"/>
          <w:szCs w:val="24"/>
        </w:rPr>
        <w:t>Bric</w:t>
      </w:r>
      <w:r w:rsidR="0087464A">
        <w:rPr>
          <w:rFonts w:ascii="Times New Roman" w:hAnsi="Times New Roman" w:cs="Times New Roman"/>
          <w:i/>
          <w:sz w:val="24"/>
          <w:szCs w:val="24"/>
        </w:rPr>
        <w:t>k</w:t>
      </w:r>
      <w:r w:rsidR="00511415" w:rsidRPr="0087464A">
        <w:rPr>
          <w:rFonts w:ascii="Times New Roman" w:hAnsi="Times New Roman" w:cs="Times New Roman"/>
          <w:i/>
          <w:sz w:val="24"/>
          <w:szCs w:val="24"/>
        </w:rPr>
        <w:t>tec</w:t>
      </w:r>
      <w:proofErr w:type="spellEnd"/>
      <w:r w:rsidR="00511415" w:rsidRPr="0087464A">
        <w:rPr>
          <w:rFonts w:ascii="Times New Roman" w:hAnsi="Times New Roman" w:cs="Times New Roman"/>
          <w:i/>
          <w:sz w:val="24"/>
          <w:szCs w:val="24"/>
        </w:rPr>
        <w:t xml:space="preserve"> </w:t>
      </w:r>
      <w:r w:rsidR="0033556D">
        <w:rPr>
          <w:rFonts w:ascii="Times New Roman" w:hAnsi="Times New Roman" w:cs="Times New Roman"/>
          <w:i/>
          <w:sz w:val="24"/>
          <w:szCs w:val="24"/>
        </w:rPr>
        <w:t>(</w:t>
      </w:r>
      <w:r w:rsidR="00511415" w:rsidRPr="0087464A">
        <w:rPr>
          <w:rFonts w:ascii="Times New Roman" w:hAnsi="Times New Roman" w:cs="Times New Roman"/>
          <w:i/>
          <w:sz w:val="24"/>
          <w:szCs w:val="24"/>
        </w:rPr>
        <w:t>Pty</w:t>
      </w:r>
      <w:r w:rsidR="0033556D">
        <w:rPr>
          <w:rFonts w:ascii="Times New Roman" w:hAnsi="Times New Roman" w:cs="Times New Roman"/>
          <w:i/>
          <w:sz w:val="24"/>
          <w:szCs w:val="24"/>
        </w:rPr>
        <w:t>)</w:t>
      </w:r>
      <w:r w:rsidR="00511415" w:rsidRPr="0087464A">
        <w:rPr>
          <w:rFonts w:ascii="Times New Roman" w:hAnsi="Times New Roman" w:cs="Times New Roman"/>
          <w:i/>
          <w:sz w:val="24"/>
          <w:szCs w:val="24"/>
        </w:rPr>
        <w:t xml:space="preserve"> Ltd </w:t>
      </w:r>
      <w:r w:rsidR="00511415" w:rsidRPr="0033556D">
        <w:rPr>
          <w:rFonts w:ascii="Times New Roman" w:hAnsi="Times New Roman" w:cs="Times New Roman"/>
          <w:sz w:val="24"/>
          <w:szCs w:val="24"/>
        </w:rPr>
        <w:t>v</w:t>
      </w:r>
      <w:r w:rsidR="00511415" w:rsidRPr="0087464A">
        <w:rPr>
          <w:rFonts w:ascii="Times New Roman" w:hAnsi="Times New Roman" w:cs="Times New Roman"/>
          <w:i/>
          <w:sz w:val="24"/>
          <w:szCs w:val="24"/>
        </w:rPr>
        <w:t xml:space="preserve"> </w:t>
      </w:r>
      <w:proofErr w:type="spellStart"/>
      <w:r w:rsidR="00511415" w:rsidRPr="0087464A">
        <w:rPr>
          <w:rFonts w:ascii="Times New Roman" w:hAnsi="Times New Roman" w:cs="Times New Roman"/>
          <w:i/>
          <w:sz w:val="24"/>
          <w:szCs w:val="24"/>
        </w:rPr>
        <w:t>Pantland</w:t>
      </w:r>
      <w:proofErr w:type="spellEnd"/>
      <w:r w:rsidR="00511415" w:rsidRPr="0087464A">
        <w:rPr>
          <w:rFonts w:ascii="Times New Roman" w:hAnsi="Times New Roman" w:cs="Times New Roman"/>
          <w:i/>
          <w:sz w:val="24"/>
          <w:szCs w:val="24"/>
        </w:rPr>
        <w:t xml:space="preserve"> </w:t>
      </w:r>
      <w:r w:rsidR="00511415">
        <w:rPr>
          <w:rFonts w:ascii="Times New Roman" w:hAnsi="Times New Roman" w:cs="Times New Roman"/>
          <w:sz w:val="24"/>
          <w:szCs w:val="24"/>
        </w:rPr>
        <w:t xml:space="preserve">1977 </w:t>
      </w:r>
      <w:r w:rsidR="0033556D">
        <w:rPr>
          <w:rFonts w:ascii="Times New Roman" w:hAnsi="Times New Roman" w:cs="Times New Roman"/>
          <w:sz w:val="24"/>
          <w:szCs w:val="24"/>
        </w:rPr>
        <w:t>(</w:t>
      </w:r>
      <w:r w:rsidR="00511415">
        <w:rPr>
          <w:rFonts w:ascii="Times New Roman" w:hAnsi="Times New Roman" w:cs="Times New Roman"/>
          <w:sz w:val="24"/>
          <w:szCs w:val="24"/>
        </w:rPr>
        <w:t>2</w:t>
      </w:r>
      <w:r w:rsidR="0033556D">
        <w:rPr>
          <w:rFonts w:ascii="Times New Roman" w:hAnsi="Times New Roman" w:cs="Times New Roman"/>
          <w:sz w:val="24"/>
          <w:szCs w:val="24"/>
        </w:rPr>
        <w:t>)</w:t>
      </w:r>
      <w:r w:rsidR="00511415">
        <w:rPr>
          <w:rFonts w:ascii="Times New Roman" w:hAnsi="Times New Roman" w:cs="Times New Roman"/>
          <w:sz w:val="24"/>
          <w:szCs w:val="24"/>
        </w:rPr>
        <w:t xml:space="preserve"> SA 489 </w:t>
      </w:r>
      <w:r w:rsidR="0033556D">
        <w:rPr>
          <w:rFonts w:ascii="Times New Roman" w:hAnsi="Times New Roman" w:cs="Times New Roman"/>
          <w:sz w:val="24"/>
          <w:szCs w:val="24"/>
        </w:rPr>
        <w:t>(</w:t>
      </w:r>
      <w:r w:rsidR="0087464A">
        <w:rPr>
          <w:rFonts w:ascii="Times New Roman" w:hAnsi="Times New Roman" w:cs="Times New Roman"/>
          <w:sz w:val="24"/>
          <w:szCs w:val="24"/>
        </w:rPr>
        <w:t>T</w:t>
      </w:r>
      <w:r w:rsidR="0033556D">
        <w:rPr>
          <w:rFonts w:ascii="Times New Roman" w:hAnsi="Times New Roman" w:cs="Times New Roman"/>
          <w:sz w:val="24"/>
          <w:szCs w:val="24"/>
        </w:rPr>
        <w:t>)</w:t>
      </w:r>
      <w:r w:rsidR="0087464A">
        <w:rPr>
          <w:rFonts w:ascii="Times New Roman" w:hAnsi="Times New Roman" w:cs="Times New Roman"/>
          <w:sz w:val="24"/>
          <w:szCs w:val="24"/>
        </w:rPr>
        <w:t xml:space="preserve"> </w:t>
      </w:r>
      <w:r w:rsidR="00511415">
        <w:rPr>
          <w:rFonts w:ascii="Times New Roman" w:hAnsi="Times New Roman" w:cs="Times New Roman"/>
          <w:sz w:val="24"/>
          <w:szCs w:val="24"/>
        </w:rPr>
        <w:t xml:space="preserve">and in the </w:t>
      </w:r>
      <w:r w:rsidR="00511415" w:rsidRPr="0087464A">
        <w:rPr>
          <w:rFonts w:ascii="Times New Roman" w:hAnsi="Times New Roman" w:cs="Times New Roman"/>
          <w:i/>
          <w:sz w:val="24"/>
          <w:szCs w:val="24"/>
        </w:rPr>
        <w:t>Knox D’Arcy</w:t>
      </w:r>
      <w:r w:rsidR="00511415">
        <w:rPr>
          <w:rFonts w:ascii="Times New Roman" w:hAnsi="Times New Roman" w:cs="Times New Roman"/>
          <w:sz w:val="24"/>
          <w:szCs w:val="24"/>
        </w:rPr>
        <w:t xml:space="preserve"> case above. In the </w:t>
      </w:r>
      <w:proofErr w:type="spellStart"/>
      <w:r w:rsidR="00511415" w:rsidRPr="0087464A">
        <w:rPr>
          <w:rFonts w:ascii="Times New Roman" w:hAnsi="Times New Roman" w:cs="Times New Roman"/>
          <w:i/>
          <w:sz w:val="24"/>
          <w:szCs w:val="24"/>
        </w:rPr>
        <w:t>Mcitiki</w:t>
      </w:r>
      <w:proofErr w:type="spellEnd"/>
      <w:r w:rsidR="00511415">
        <w:rPr>
          <w:rFonts w:ascii="Times New Roman" w:hAnsi="Times New Roman" w:cs="Times New Roman"/>
          <w:sz w:val="24"/>
          <w:szCs w:val="24"/>
        </w:rPr>
        <w:t xml:space="preserve"> case HOPLEY J laid down the principle as follows, at </w:t>
      </w:r>
      <w:proofErr w:type="spellStart"/>
      <w:r w:rsidR="00511415">
        <w:rPr>
          <w:rFonts w:ascii="Times New Roman" w:hAnsi="Times New Roman" w:cs="Times New Roman"/>
          <w:sz w:val="24"/>
          <w:szCs w:val="24"/>
        </w:rPr>
        <w:t>pp</w:t>
      </w:r>
      <w:proofErr w:type="spellEnd"/>
      <w:r w:rsidR="00511415">
        <w:rPr>
          <w:rFonts w:ascii="Times New Roman" w:hAnsi="Times New Roman" w:cs="Times New Roman"/>
          <w:sz w:val="24"/>
          <w:szCs w:val="24"/>
        </w:rPr>
        <w:t xml:space="preserve"> 686 - 687:</w:t>
      </w:r>
    </w:p>
    <w:p w:rsidR="009B6108" w:rsidRDefault="00511415" w:rsidP="009B610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said if one were to interdict a man like respondent in such circumstances from parting with some of his property so as to satisfy a judgment, one would be revolutionising the practice of this Court. The practice of this Court is to do justice between people according to the circumstances that may arise. It has, of course, long been the practice of this Court that if the respondent, although an </w:t>
      </w:r>
      <w:proofErr w:type="spellStart"/>
      <w:r w:rsidRPr="00511415">
        <w:rPr>
          <w:rFonts w:ascii="Times New Roman" w:hAnsi="Times New Roman" w:cs="Times New Roman"/>
          <w:i/>
          <w:sz w:val="24"/>
          <w:szCs w:val="24"/>
        </w:rPr>
        <w:t>incola</w:t>
      </w:r>
      <w:proofErr w:type="spellEnd"/>
      <w:r>
        <w:rPr>
          <w:rFonts w:ascii="Times New Roman" w:hAnsi="Times New Roman" w:cs="Times New Roman"/>
          <w:sz w:val="24"/>
          <w:szCs w:val="24"/>
        </w:rPr>
        <w:t xml:space="preserve">, were </w:t>
      </w:r>
      <w:r w:rsidRPr="009B6108">
        <w:rPr>
          <w:rFonts w:ascii="Times New Roman" w:hAnsi="Times New Roman" w:cs="Times New Roman"/>
          <w:i/>
          <w:sz w:val="24"/>
          <w:szCs w:val="24"/>
        </w:rPr>
        <w:t xml:space="preserve">in </w:t>
      </w:r>
      <w:proofErr w:type="spellStart"/>
      <w:r w:rsidRPr="009B6108">
        <w:rPr>
          <w:rFonts w:ascii="Times New Roman" w:hAnsi="Times New Roman" w:cs="Times New Roman"/>
          <w:i/>
          <w:sz w:val="24"/>
          <w:szCs w:val="24"/>
        </w:rPr>
        <w:t>fuga</w:t>
      </w:r>
      <w:proofErr w:type="spellEnd"/>
      <w:r>
        <w:rPr>
          <w:rFonts w:ascii="Times New Roman" w:hAnsi="Times New Roman" w:cs="Times New Roman"/>
          <w:sz w:val="24"/>
          <w:szCs w:val="24"/>
        </w:rPr>
        <w:t xml:space="preserve">, the Court would in such circumstances restrain him from parting with certain property pending the result of an action; </w:t>
      </w:r>
      <w:r w:rsidRPr="009B6108">
        <w:rPr>
          <w:rFonts w:ascii="Times New Roman" w:hAnsi="Times New Roman" w:cs="Times New Roman"/>
          <w:b/>
          <w:sz w:val="24"/>
          <w:szCs w:val="24"/>
          <w:u w:val="single"/>
        </w:rPr>
        <w:t xml:space="preserve">and that doctrine has been extended a little further where the respondent is a prodigal wasting his money or is purposely making away with funds although remaining an </w:t>
      </w:r>
      <w:proofErr w:type="spellStart"/>
      <w:r w:rsidRPr="009B6108">
        <w:rPr>
          <w:rFonts w:ascii="Times New Roman" w:hAnsi="Times New Roman" w:cs="Times New Roman"/>
          <w:b/>
          <w:i/>
          <w:sz w:val="24"/>
          <w:szCs w:val="24"/>
          <w:u w:val="single"/>
        </w:rPr>
        <w:t>incola</w:t>
      </w:r>
      <w:proofErr w:type="spellEnd"/>
      <w:r w:rsidRPr="009B6108">
        <w:rPr>
          <w:rFonts w:ascii="Times New Roman" w:hAnsi="Times New Roman" w:cs="Times New Roman"/>
          <w:b/>
          <w:sz w:val="24"/>
          <w:szCs w:val="24"/>
          <w:u w:val="single"/>
        </w:rPr>
        <w:t xml:space="preserve"> of the country</w:t>
      </w:r>
      <w:r>
        <w:rPr>
          <w:rFonts w:ascii="Times New Roman" w:hAnsi="Times New Roman" w:cs="Times New Roman"/>
          <w:sz w:val="24"/>
          <w:szCs w:val="24"/>
        </w:rPr>
        <w:t xml:space="preserve">, </w:t>
      </w:r>
      <w:r w:rsidRPr="009B6108">
        <w:rPr>
          <w:rFonts w:ascii="Times New Roman" w:hAnsi="Times New Roman" w:cs="Times New Roman"/>
          <w:b/>
          <w:sz w:val="24"/>
          <w:szCs w:val="24"/>
          <w:u w:val="single"/>
        </w:rPr>
        <w:t xml:space="preserve">so </w:t>
      </w:r>
      <w:r w:rsidR="0097144B" w:rsidRPr="009B6108">
        <w:rPr>
          <w:rFonts w:ascii="Times New Roman" w:hAnsi="Times New Roman" w:cs="Times New Roman"/>
          <w:b/>
          <w:sz w:val="24"/>
          <w:szCs w:val="24"/>
          <w:u w:val="single"/>
        </w:rPr>
        <w:t>that eventually when his creditor gets the judgment it may be a barren one</w:t>
      </w:r>
      <w:r w:rsidR="0097144B">
        <w:rPr>
          <w:rFonts w:ascii="Times New Roman" w:hAnsi="Times New Roman" w:cs="Times New Roman"/>
          <w:sz w:val="24"/>
          <w:szCs w:val="24"/>
        </w:rPr>
        <w:t xml:space="preserve">; and to use a graphic phrase in one of our old law cases, when he went there with his writ of execution, such creditor would find he was ‘fishing behind the net’. It is to protect a </w:t>
      </w:r>
      <w:r w:rsidR="0097144B" w:rsidRPr="009B6108">
        <w:rPr>
          <w:rFonts w:ascii="Times New Roman" w:hAnsi="Times New Roman" w:cs="Times New Roman"/>
          <w:i/>
          <w:sz w:val="24"/>
          <w:szCs w:val="24"/>
        </w:rPr>
        <w:t>bona fide</w:t>
      </w:r>
      <w:r w:rsidR="0097144B">
        <w:rPr>
          <w:rFonts w:ascii="Times New Roman" w:hAnsi="Times New Roman" w:cs="Times New Roman"/>
          <w:sz w:val="24"/>
          <w:szCs w:val="24"/>
        </w:rPr>
        <w:t xml:space="preserve"> plaintiff against a defeat of justice in such a case that such orders are given. The case cited such as </w:t>
      </w:r>
      <w:r w:rsidR="0097144B" w:rsidRPr="009B6108">
        <w:rPr>
          <w:rFonts w:ascii="Times New Roman" w:hAnsi="Times New Roman" w:cs="Times New Roman"/>
          <w:i/>
          <w:sz w:val="24"/>
          <w:szCs w:val="24"/>
        </w:rPr>
        <w:t xml:space="preserve">David v </w:t>
      </w:r>
      <w:proofErr w:type="spellStart"/>
      <w:r w:rsidR="0097144B" w:rsidRPr="009B6108">
        <w:rPr>
          <w:rFonts w:ascii="Times New Roman" w:hAnsi="Times New Roman" w:cs="Times New Roman"/>
          <w:i/>
          <w:sz w:val="24"/>
          <w:szCs w:val="24"/>
        </w:rPr>
        <w:t>Reinhard</w:t>
      </w:r>
      <w:proofErr w:type="spellEnd"/>
      <w:r w:rsidR="0097144B">
        <w:rPr>
          <w:rFonts w:ascii="Times New Roman" w:hAnsi="Times New Roman" w:cs="Times New Roman"/>
          <w:sz w:val="24"/>
          <w:szCs w:val="24"/>
        </w:rPr>
        <w:t xml:space="preserve"> 8 E.D.C. 30; </w:t>
      </w:r>
      <w:r w:rsidR="0097144B" w:rsidRPr="009B6108">
        <w:rPr>
          <w:rFonts w:ascii="Times New Roman" w:hAnsi="Times New Roman" w:cs="Times New Roman"/>
          <w:i/>
          <w:sz w:val="24"/>
          <w:szCs w:val="24"/>
        </w:rPr>
        <w:t>Robinson, Miller and Co.</w:t>
      </w:r>
      <w:r w:rsidR="0097144B" w:rsidRPr="0033556D">
        <w:rPr>
          <w:rFonts w:ascii="Times New Roman" w:hAnsi="Times New Roman" w:cs="Times New Roman"/>
          <w:sz w:val="24"/>
          <w:szCs w:val="24"/>
        </w:rPr>
        <w:t xml:space="preserve"> v</w:t>
      </w:r>
      <w:r w:rsidR="0097144B" w:rsidRPr="009B6108">
        <w:rPr>
          <w:rFonts w:ascii="Times New Roman" w:hAnsi="Times New Roman" w:cs="Times New Roman"/>
          <w:i/>
          <w:sz w:val="24"/>
          <w:szCs w:val="24"/>
        </w:rPr>
        <w:t xml:space="preserve"> Lennox and Another</w:t>
      </w:r>
      <w:r w:rsidR="0097144B">
        <w:rPr>
          <w:rFonts w:ascii="Times New Roman" w:hAnsi="Times New Roman" w:cs="Times New Roman"/>
          <w:sz w:val="24"/>
          <w:szCs w:val="24"/>
        </w:rPr>
        <w:t xml:space="preserve">, 18 C.T.R. 402; </w:t>
      </w:r>
      <w:r w:rsidR="0097144B" w:rsidRPr="009B6108">
        <w:rPr>
          <w:rFonts w:ascii="Times New Roman" w:hAnsi="Times New Roman" w:cs="Times New Roman"/>
          <w:i/>
          <w:sz w:val="24"/>
          <w:szCs w:val="24"/>
        </w:rPr>
        <w:t xml:space="preserve">Fredericks </w:t>
      </w:r>
      <w:r w:rsidR="0097144B" w:rsidRPr="0033556D">
        <w:rPr>
          <w:rFonts w:ascii="Times New Roman" w:hAnsi="Times New Roman" w:cs="Times New Roman"/>
          <w:sz w:val="24"/>
          <w:szCs w:val="24"/>
        </w:rPr>
        <w:t>v</w:t>
      </w:r>
      <w:r w:rsidR="0097144B" w:rsidRPr="009B6108">
        <w:rPr>
          <w:rFonts w:ascii="Times New Roman" w:hAnsi="Times New Roman" w:cs="Times New Roman"/>
          <w:i/>
          <w:sz w:val="24"/>
          <w:szCs w:val="24"/>
        </w:rPr>
        <w:t xml:space="preserve"> Gibson</w:t>
      </w:r>
      <w:r w:rsidR="0097144B">
        <w:rPr>
          <w:rFonts w:ascii="Times New Roman" w:hAnsi="Times New Roman" w:cs="Times New Roman"/>
          <w:sz w:val="24"/>
          <w:szCs w:val="24"/>
        </w:rPr>
        <w:t xml:space="preserve">, C.T.R. 445, all have their distinguishing features, </w:t>
      </w:r>
      <w:r w:rsidR="0097144B" w:rsidRPr="009B6108">
        <w:rPr>
          <w:rFonts w:ascii="Times New Roman" w:hAnsi="Times New Roman" w:cs="Times New Roman"/>
          <w:b/>
          <w:sz w:val="24"/>
          <w:szCs w:val="24"/>
          <w:u w:val="single"/>
        </w:rPr>
        <w:t xml:space="preserve">but they all proceeded upon the wish of the Court that the plaintiff should not have an injustice done to him by reason of leaving his debtor possessed of funds sufficient to satisfy the claim, when circumstances show that </w:t>
      </w:r>
      <w:r w:rsidR="0097144B" w:rsidRPr="009B6108">
        <w:rPr>
          <w:rFonts w:ascii="Times New Roman" w:hAnsi="Times New Roman" w:cs="Times New Roman"/>
          <w:b/>
          <w:sz w:val="24"/>
          <w:szCs w:val="24"/>
          <w:u w:val="single"/>
        </w:rPr>
        <w:lastRenderedPageBreak/>
        <w:t>such debtor is wasting or getting rid of such funds to defeat his creditors, or is likely to do so</w:t>
      </w:r>
      <w:r w:rsidR="0097144B">
        <w:rPr>
          <w:rFonts w:ascii="Times New Roman" w:hAnsi="Times New Roman" w:cs="Times New Roman"/>
          <w:sz w:val="24"/>
          <w:szCs w:val="24"/>
        </w:rPr>
        <w:t xml:space="preserve">” </w:t>
      </w:r>
      <w:r w:rsidR="0033556D">
        <w:rPr>
          <w:rFonts w:ascii="Times New Roman" w:hAnsi="Times New Roman" w:cs="Times New Roman"/>
          <w:sz w:val="24"/>
          <w:szCs w:val="24"/>
        </w:rPr>
        <w:t>(</w:t>
      </w:r>
      <w:r w:rsidR="0097144B">
        <w:rPr>
          <w:rFonts w:ascii="Times New Roman" w:hAnsi="Times New Roman" w:cs="Times New Roman"/>
          <w:sz w:val="24"/>
          <w:szCs w:val="24"/>
        </w:rPr>
        <w:t>emphasis</w:t>
      </w:r>
      <w:r w:rsidR="009B6108">
        <w:rPr>
          <w:rFonts w:ascii="Times New Roman" w:hAnsi="Times New Roman" w:cs="Times New Roman"/>
          <w:sz w:val="24"/>
          <w:szCs w:val="24"/>
        </w:rPr>
        <w:t xml:space="preserve"> added</w:t>
      </w:r>
      <w:r w:rsidR="0033556D">
        <w:rPr>
          <w:rFonts w:ascii="Times New Roman" w:hAnsi="Times New Roman" w:cs="Times New Roman"/>
          <w:sz w:val="24"/>
          <w:szCs w:val="24"/>
        </w:rPr>
        <w:t>)</w:t>
      </w:r>
      <w:r w:rsidR="009B6108">
        <w:rPr>
          <w:rFonts w:ascii="Times New Roman" w:hAnsi="Times New Roman" w:cs="Times New Roman"/>
          <w:sz w:val="24"/>
          <w:szCs w:val="24"/>
        </w:rPr>
        <w:t>.</w:t>
      </w:r>
    </w:p>
    <w:p w:rsidR="009B6108" w:rsidRDefault="009B6108" w:rsidP="00A4679C">
      <w:pPr>
        <w:spacing w:after="0" w:line="360" w:lineRule="auto"/>
        <w:ind w:firstLine="720"/>
        <w:jc w:val="both"/>
        <w:rPr>
          <w:rFonts w:ascii="Times New Roman" w:hAnsi="Times New Roman" w:cs="Times New Roman"/>
          <w:sz w:val="24"/>
          <w:szCs w:val="24"/>
        </w:rPr>
      </w:pPr>
    </w:p>
    <w:p w:rsidR="00E94018" w:rsidRDefault="00E94018" w:rsidP="00E940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sidRPr="00E94018">
        <w:rPr>
          <w:rFonts w:ascii="Times New Roman" w:hAnsi="Times New Roman" w:cs="Times New Roman"/>
          <w:i/>
          <w:sz w:val="24"/>
          <w:szCs w:val="24"/>
        </w:rPr>
        <w:t>Knox D’Arcy</w:t>
      </w:r>
      <w:r>
        <w:rPr>
          <w:rFonts w:ascii="Times New Roman" w:hAnsi="Times New Roman" w:cs="Times New Roman"/>
          <w:sz w:val="24"/>
          <w:szCs w:val="24"/>
        </w:rPr>
        <w:t xml:space="preserve"> case above it was held that the purpose of such an interdict was to prevent the respondent from freely dealing with his own property to which the applicant lays no claim because justice may require such restriction in cases where the respondent is shown to be acting </w:t>
      </w:r>
      <w:r w:rsidRPr="00E94018">
        <w:rPr>
          <w:rFonts w:ascii="Times New Roman" w:hAnsi="Times New Roman" w:cs="Times New Roman"/>
          <w:i/>
          <w:sz w:val="24"/>
          <w:szCs w:val="24"/>
        </w:rPr>
        <w:t>mala fide</w:t>
      </w:r>
      <w:r>
        <w:rPr>
          <w:rFonts w:ascii="Times New Roman" w:hAnsi="Times New Roman" w:cs="Times New Roman"/>
          <w:sz w:val="24"/>
          <w:szCs w:val="24"/>
        </w:rPr>
        <w:t xml:space="preserve"> with the intention of preventing execution in respect of the applicant’s claim even though there would not normally be any justification to compel a respondent to regulate his </w:t>
      </w:r>
      <w:r w:rsidRPr="00E94018">
        <w:rPr>
          <w:rFonts w:ascii="Times New Roman" w:hAnsi="Times New Roman" w:cs="Times New Roman"/>
          <w:i/>
          <w:sz w:val="24"/>
          <w:szCs w:val="24"/>
        </w:rPr>
        <w:t>bona fide</w:t>
      </w:r>
      <w:r>
        <w:rPr>
          <w:rFonts w:ascii="Times New Roman" w:hAnsi="Times New Roman" w:cs="Times New Roman"/>
          <w:sz w:val="24"/>
          <w:szCs w:val="24"/>
        </w:rPr>
        <w:t xml:space="preserve"> expenditure so as to retain funds in his patrimony for the payment of claims. </w:t>
      </w:r>
      <w:r w:rsidR="0097144B">
        <w:rPr>
          <w:rFonts w:ascii="Times New Roman" w:hAnsi="Times New Roman" w:cs="Times New Roman"/>
          <w:sz w:val="24"/>
          <w:szCs w:val="24"/>
        </w:rPr>
        <w:t xml:space="preserve"> </w:t>
      </w:r>
    </w:p>
    <w:p w:rsidR="00DD4A7A" w:rsidRDefault="005B446C" w:rsidP="00E940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case </w:t>
      </w:r>
      <w:r w:rsidR="008660C1">
        <w:rPr>
          <w:rFonts w:ascii="Times New Roman" w:hAnsi="Times New Roman" w:cs="Times New Roman"/>
          <w:sz w:val="24"/>
          <w:szCs w:val="24"/>
        </w:rPr>
        <w:t>applicant presented evidence that in the face of a demand for payment</w:t>
      </w:r>
      <w:r w:rsidR="00B0021E">
        <w:rPr>
          <w:rFonts w:ascii="Times New Roman" w:hAnsi="Times New Roman" w:cs="Times New Roman"/>
          <w:sz w:val="24"/>
          <w:szCs w:val="24"/>
        </w:rPr>
        <w:t xml:space="preserve">, and in the face of its claim having been submitted for arbitration the respondent was still disposing </w:t>
      </w:r>
      <w:r w:rsidR="00DD4A7A">
        <w:rPr>
          <w:rFonts w:ascii="Times New Roman" w:hAnsi="Times New Roman" w:cs="Times New Roman"/>
          <w:sz w:val="24"/>
          <w:szCs w:val="24"/>
        </w:rPr>
        <w:t xml:space="preserve">of the maize but without remitting anything to the applicant. </w:t>
      </w:r>
    </w:p>
    <w:p w:rsidR="009B6108" w:rsidRDefault="00DD4A7A" w:rsidP="00E940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9B6108">
        <w:rPr>
          <w:rFonts w:ascii="Times New Roman" w:hAnsi="Times New Roman" w:cs="Times New Roman"/>
          <w:sz w:val="24"/>
          <w:szCs w:val="24"/>
        </w:rPr>
        <w:t xml:space="preserve">hat arbitration was a remedy available to the applicant was hardly a sound basis for opposing </w:t>
      </w:r>
      <w:r w:rsidR="005B446C">
        <w:rPr>
          <w:rFonts w:ascii="Times New Roman" w:hAnsi="Times New Roman" w:cs="Times New Roman"/>
          <w:sz w:val="24"/>
          <w:szCs w:val="24"/>
        </w:rPr>
        <w:t>the</w:t>
      </w:r>
      <w:r w:rsidR="009B6108">
        <w:rPr>
          <w:rFonts w:ascii="Times New Roman" w:hAnsi="Times New Roman" w:cs="Times New Roman"/>
          <w:sz w:val="24"/>
          <w:szCs w:val="24"/>
        </w:rPr>
        <w:t xml:space="preserve"> interdict. In the </w:t>
      </w:r>
      <w:r w:rsidR="009B6108" w:rsidRPr="00E94018">
        <w:rPr>
          <w:rFonts w:ascii="Times New Roman" w:hAnsi="Times New Roman" w:cs="Times New Roman"/>
          <w:i/>
          <w:sz w:val="24"/>
          <w:szCs w:val="24"/>
        </w:rPr>
        <w:t>Knox D’Arcy</w:t>
      </w:r>
      <w:r w:rsidR="009B6108">
        <w:rPr>
          <w:rFonts w:ascii="Times New Roman" w:hAnsi="Times New Roman" w:cs="Times New Roman"/>
          <w:sz w:val="24"/>
          <w:szCs w:val="24"/>
        </w:rPr>
        <w:t xml:space="preserve"> case that kind of </w:t>
      </w:r>
      <w:r w:rsidR="00E94018">
        <w:rPr>
          <w:rFonts w:ascii="Times New Roman" w:hAnsi="Times New Roman" w:cs="Times New Roman"/>
          <w:sz w:val="24"/>
          <w:szCs w:val="24"/>
        </w:rPr>
        <w:t>argument</w:t>
      </w:r>
      <w:r w:rsidR="009B6108">
        <w:rPr>
          <w:rFonts w:ascii="Times New Roman" w:hAnsi="Times New Roman" w:cs="Times New Roman"/>
          <w:sz w:val="24"/>
          <w:szCs w:val="24"/>
        </w:rPr>
        <w:t xml:space="preserve"> was dis</w:t>
      </w:r>
      <w:r w:rsidR="00E94018">
        <w:rPr>
          <w:rFonts w:ascii="Times New Roman" w:hAnsi="Times New Roman" w:cs="Times New Roman"/>
          <w:sz w:val="24"/>
          <w:szCs w:val="24"/>
        </w:rPr>
        <w:t xml:space="preserve">missed in </w:t>
      </w:r>
      <w:r w:rsidR="009B6108">
        <w:rPr>
          <w:rFonts w:ascii="Times New Roman" w:hAnsi="Times New Roman" w:cs="Times New Roman"/>
          <w:sz w:val="24"/>
          <w:szCs w:val="24"/>
        </w:rPr>
        <w:t>the following terms</w:t>
      </w:r>
      <w:r w:rsidR="00E94018">
        <w:rPr>
          <w:rFonts w:ascii="Times New Roman" w:hAnsi="Times New Roman" w:cs="Times New Roman"/>
          <w:sz w:val="24"/>
          <w:szCs w:val="24"/>
        </w:rPr>
        <w:t xml:space="preserve">, at </w:t>
      </w:r>
      <w:proofErr w:type="spellStart"/>
      <w:r w:rsidR="00E94018">
        <w:rPr>
          <w:rFonts w:ascii="Times New Roman" w:hAnsi="Times New Roman" w:cs="Times New Roman"/>
          <w:sz w:val="24"/>
          <w:szCs w:val="24"/>
        </w:rPr>
        <w:t>pp</w:t>
      </w:r>
      <w:proofErr w:type="spellEnd"/>
      <w:r w:rsidR="00E94018">
        <w:rPr>
          <w:rFonts w:ascii="Times New Roman" w:hAnsi="Times New Roman" w:cs="Times New Roman"/>
          <w:sz w:val="24"/>
          <w:szCs w:val="24"/>
        </w:rPr>
        <w:t xml:space="preserve"> 372 - 373</w:t>
      </w:r>
      <w:r w:rsidR="009B6108">
        <w:rPr>
          <w:rFonts w:ascii="Times New Roman" w:hAnsi="Times New Roman" w:cs="Times New Roman"/>
          <w:sz w:val="24"/>
          <w:szCs w:val="24"/>
        </w:rPr>
        <w:t>:</w:t>
      </w:r>
    </w:p>
    <w:p w:rsidR="0097144B" w:rsidRDefault="00E94018" w:rsidP="00DC37E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is often said that an interdict will not be granted</w:t>
      </w:r>
      <w:r w:rsidR="00EA126F">
        <w:rPr>
          <w:rFonts w:ascii="Times New Roman" w:hAnsi="Times New Roman" w:cs="Times New Roman"/>
          <w:sz w:val="24"/>
          <w:szCs w:val="24"/>
        </w:rPr>
        <w:t xml:space="preserve"> if there is another satisfactory remedy available to the applicant. In that context a claim for damages is often contrasted with a claim for an interdict. The question is asked: should the respondent be interdicted from committing the unlawful conduct complained of, or should he be permitted to continue with such conduct, leaving the applicant to recover any damages he may suffer?</w:t>
      </w:r>
    </w:p>
    <w:p w:rsidR="00DC37E2" w:rsidRDefault="00EA126F" w:rsidP="00907F0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“That is not the question which arises here. In the present circumstances </w:t>
      </w:r>
      <w:r w:rsidRPr="00DC37E2">
        <w:rPr>
          <w:rFonts w:ascii="Times New Roman" w:hAnsi="Times New Roman" w:cs="Times New Roman"/>
          <w:b/>
          <w:sz w:val="24"/>
          <w:szCs w:val="24"/>
          <w:u w:val="single"/>
        </w:rPr>
        <w:t>there is no question of a claim for damages being an alternative to an interdict</w:t>
      </w:r>
      <w:r>
        <w:rPr>
          <w:rFonts w:ascii="Times New Roman" w:hAnsi="Times New Roman" w:cs="Times New Roman"/>
          <w:sz w:val="24"/>
          <w:szCs w:val="24"/>
        </w:rPr>
        <w:t xml:space="preserve">. The only claim which the petitioners have is one for damages. There is no suggestion that it could be replaced by a claim for an interdict. </w:t>
      </w:r>
      <w:r w:rsidRPr="00DC37E2">
        <w:rPr>
          <w:rFonts w:ascii="Times New Roman" w:hAnsi="Times New Roman" w:cs="Times New Roman"/>
          <w:b/>
          <w:sz w:val="24"/>
          <w:szCs w:val="24"/>
          <w:u w:val="single"/>
        </w:rPr>
        <w:t>The purpose of the interdict is not to be a substitute for the claim for damages but to reinforce it – to render it more effective</w:t>
      </w:r>
      <w:r>
        <w:rPr>
          <w:rFonts w:ascii="Times New Roman" w:hAnsi="Times New Roman" w:cs="Times New Roman"/>
          <w:sz w:val="24"/>
          <w:szCs w:val="24"/>
        </w:rPr>
        <w:t xml:space="preserve">. And the question whether the claim is a satisfactory remedy in the absence of an interdict would normally answer itself. </w:t>
      </w:r>
      <w:r w:rsidRPr="00DC37E2">
        <w:rPr>
          <w:rFonts w:ascii="Times New Roman" w:hAnsi="Times New Roman" w:cs="Times New Roman"/>
          <w:b/>
          <w:sz w:val="24"/>
          <w:szCs w:val="24"/>
          <w:u w:val="single"/>
        </w:rPr>
        <w:t xml:space="preserve">Except where the respondent </w:t>
      </w:r>
      <w:r w:rsidR="00DC37E2" w:rsidRPr="00DC37E2">
        <w:rPr>
          <w:rFonts w:ascii="Times New Roman" w:hAnsi="Times New Roman" w:cs="Times New Roman"/>
          <w:b/>
          <w:sz w:val="24"/>
          <w:szCs w:val="24"/>
          <w:u w:val="single"/>
        </w:rPr>
        <w:t>is a Croesus</w:t>
      </w:r>
      <w:r w:rsidR="004E00F7">
        <w:rPr>
          <w:rStyle w:val="FootnoteReference"/>
          <w:rFonts w:ascii="Times New Roman" w:hAnsi="Times New Roman" w:cs="Times New Roman"/>
          <w:b/>
          <w:sz w:val="24"/>
          <w:szCs w:val="24"/>
          <w:u w:val="single"/>
        </w:rPr>
        <w:footnoteReference w:id="1"/>
      </w:r>
      <w:r w:rsidR="00DC37E2" w:rsidRPr="00DC37E2">
        <w:rPr>
          <w:rFonts w:ascii="Times New Roman" w:hAnsi="Times New Roman" w:cs="Times New Roman"/>
          <w:b/>
          <w:sz w:val="24"/>
          <w:szCs w:val="24"/>
          <w:u w:val="single"/>
        </w:rPr>
        <w:t>, a claim for damages buttressed by an interdict of this sort is always more satisfactory for the plaintiff/applicant than one standing on its own feet</w:t>
      </w:r>
      <w:r w:rsidR="00DC37E2">
        <w:rPr>
          <w:rFonts w:ascii="Times New Roman" w:hAnsi="Times New Roman" w:cs="Times New Roman"/>
          <w:sz w:val="24"/>
          <w:szCs w:val="24"/>
        </w:rPr>
        <w:t xml:space="preserve">. The question of an alternative remedy accordingly does not arise in this sort of case. </w:t>
      </w:r>
      <w:r w:rsidR="00DC37E2">
        <w:rPr>
          <w:rFonts w:ascii="Times New Roman" w:hAnsi="Times New Roman" w:cs="Times New Roman"/>
          <w:sz w:val="24"/>
          <w:szCs w:val="24"/>
        </w:rPr>
        <w:lastRenderedPageBreak/>
        <w:t xml:space="preserve">The interdict with which we are dealing is </w:t>
      </w:r>
      <w:r w:rsidR="00DC37E2" w:rsidRPr="00DC37E2">
        <w:rPr>
          <w:rFonts w:ascii="Times New Roman" w:hAnsi="Times New Roman" w:cs="Times New Roman"/>
          <w:i/>
          <w:sz w:val="24"/>
          <w:szCs w:val="24"/>
        </w:rPr>
        <w:t>sui generis</w:t>
      </w:r>
      <w:r w:rsidR="00DC37E2">
        <w:rPr>
          <w:rFonts w:ascii="Times New Roman" w:hAnsi="Times New Roman" w:cs="Times New Roman"/>
          <w:sz w:val="24"/>
          <w:szCs w:val="24"/>
        </w:rPr>
        <w:t xml:space="preserve">. It is either available or it is not. No other remedy can really take its place </w:t>
      </w:r>
      <w:r w:rsidR="003E3908">
        <w:rPr>
          <w:rFonts w:ascii="Times New Roman" w:hAnsi="Times New Roman" w:cs="Times New Roman"/>
          <w:sz w:val="24"/>
          <w:szCs w:val="24"/>
        </w:rPr>
        <w:t>(</w:t>
      </w:r>
      <w:r w:rsidR="00DC37E2">
        <w:rPr>
          <w:rFonts w:ascii="Times New Roman" w:hAnsi="Times New Roman" w:cs="Times New Roman"/>
          <w:sz w:val="24"/>
          <w:szCs w:val="24"/>
        </w:rPr>
        <w:t xml:space="preserve">except, possibly, in certain circumstances </w:t>
      </w:r>
      <w:r w:rsidR="00907F05">
        <w:rPr>
          <w:rFonts w:ascii="Times New Roman" w:hAnsi="Times New Roman" w:cs="Times New Roman"/>
          <w:sz w:val="24"/>
          <w:szCs w:val="24"/>
        </w:rPr>
        <w:t xml:space="preserve">[of] </w:t>
      </w:r>
      <w:r w:rsidR="00DC37E2">
        <w:rPr>
          <w:rFonts w:ascii="Times New Roman" w:hAnsi="Times New Roman" w:cs="Times New Roman"/>
          <w:sz w:val="24"/>
          <w:szCs w:val="24"/>
        </w:rPr>
        <w:t>attachments or arrests</w:t>
      </w:r>
      <w:r w:rsidR="003E3908">
        <w:rPr>
          <w:rFonts w:ascii="Times New Roman" w:hAnsi="Times New Roman" w:cs="Times New Roman"/>
          <w:sz w:val="24"/>
          <w:szCs w:val="24"/>
        </w:rPr>
        <w:t>)</w:t>
      </w:r>
      <w:r w:rsidR="00DC37E2">
        <w:rPr>
          <w:rFonts w:ascii="Times New Roman" w:hAnsi="Times New Roman" w:cs="Times New Roman"/>
          <w:sz w:val="24"/>
          <w:szCs w:val="24"/>
        </w:rPr>
        <w:t xml:space="preserve">” </w:t>
      </w:r>
      <w:r w:rsidR="003E3908">
        <w:rPr>
          <w:rFonts w:ascii="Times New Roman" w:hAnsi="Times New Roman" w:cs="Times New Roman"/>
          <w:sz w:val="24"/>
          <w:szCs w:val="24"/>
        </w:rPr>
        <w:t>(</w:t>
      </w:r>
      <w:r w:rsidR="00DC37E2">
        <w:rPr>
          <w:rFonts w:ascii="Times New Roman" w:hAnsi="Times New Roman" w:cs="Times New Roman"/>
          <w:sz w:val="24"/>
          <w:szCs w:val="24"/>
        </w:rPr>
        <w:t>emphasis added</w:t>
      </w:r>
      <w:r w:rsidR="003E3908">
        <w:rPr>
          <w:rFonts w:ascii="Times New Roman" w:hAnsi="Times New Roman" w:cs="Times New Roman"/>
          <w:sz w:val="24"/>
          <w:szCs w:val="24"/>
        </w:rPr>
        <w:t>)</w:t>
      </w:r>
      <w:r w:rsidR="00DC37E2">
        <w:rPr>
          <w:rFonts w:ascii="Times New Roman" w:hAnsi="Times New Roman" w:cs="Times New Roman"/>
          <w:sz w:val="24"/>
          <w:szCs w:val="24"/>
        </w:rPr>
        <w:t>.</w:t>
      </w:r>
    </w:p>
    <w:p w:rsidR="00DC37E2" w:rsidRDefault="00DC37E2" w:rsidP="00DC37E2">
      <w:pPr>
        <w:spacing w:after="0" w:line="240" w:lineRule="auto"/>
        <w:ind w:left="720" w:firstLine="720"/>
        <w:jc w:val="both"/>
        <w:rPr>
          <w:rFonts w:ascii="Times New Roman" w:hAnsi="Times New Roman" w:cs="Times New Roman"/>
          <w:sz w:val="24"/>
          <w:szCs w:val="24"/>
        </w:rPr>
      </w:pPr>
    </w:p>
    <w:p w:rsidR="00135F9D" w:rsidRDefault="00A25752" w:rsidP="008673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facts before me, I was satisfied that not only </w:t>
      </w:r>
      <w:r w:rsidR="00267B55">
        <w:rPr>
          <w:rFonts w:ascii="Times New Roman" w:hAnsi="Times New Roman" w:cs="Times New Roman"/>
          <w:sz w:val="24"/>
          <w:szCs w:val="24"/>
        </w:rPr>
        <w:t xml:space="preserve">was arbitration not a remedy to what the applicant feared, </w:t>
      </w:r>
      <w:r w:rsidR="009D3ECD">
        <w:rPr>
          <w:rFonts w:ascii="Times New Roman" w:hAnsi="Times New Roman" w:cs="Times New Roman"/>
          <w:sz w:val="24"/>
          <w:szCs w:val="24"/>
        </w:rPr>
        <w:t xml:space="preserve">but also that there existed no other </w:t>
      </w:r>
      <w:r w:rsidR="009D3ECD" w:rsidRPr="009D3ECD">
        <w:rPr>
          <w:rFonts w:ascii="Times New Roman" w:hAnsi="Times New Roman" w:cs="Times New Roman"/>
          <w:sz w:val="24"/>
          <w:szCs w:val="24"/>
          <w:u w:val="single"/>
        </w:rPr>
        <w:t>satisfactory</w:t>
      </w:r>
      <w:r w:rsidR="009D3ECD">
        <w:rPr>
          <w:rFonts w:ascii="Times New Roman" w:hAnsi="Times New Roman" w:cs="Times New Roman"/>
          <w:sz w:val="24"/>
          <w:szCs w:val="24"/>
        </w:rPr>
        <w:t xml:space="preserve"> remedy. </w:t>
      </w:r>
      <w:r w:rsidR="00DC4F6B">
        <w:rPr>
          <w:rFonts w:ascii="Times New Roman" w:hAnsi="Times New Roman" w:cs="Times New Roman"/>
          <w:sz w:val="24"/>
          <w:szCs w:val="24"/>
        </w:rPr>
        <w:t xml:space="preserve">First respondent did not seem to have any </w:t>
      </w:r>
      <w:r w:rsidR="00135F9D">
        <w:rPr>
          <w:rFonts w:ascii="Times New Roman" w:hAnsi="Times New Roman" w:cs="Times New Roman"/>
          <w:sz w:val="24"/>
          <w:szCs w:val="24"/>
        </w:rPr>
        <w:t xml:space="preserve">source other </w:t>
      </w:r>
      <w:r w:rsidR="00014397">
        <w:rPr>
          <w:rFonts w:ascii="Times New Roman" w:hAnsi="Times New Roman" w:cs="Times New Roman"/>
          <w:sz w:val="24"/>
          <w:szCs w:val="24"/>
        </w:rPr>
        <w:t xml:space="preserve">than </w:t>
      </w:r>
      <w:r w:rsidR="00135F9D">
        <w:rPr>
          <w:rFonts w:ascii="Times New Roman" w:hAnsi="Times New Roman" w:cs="Times New Roman"/>
          <w:sz w:val="24"/>
          <w:szCs w:val="24"/>
        </w:rPr>
        <w:t xml:space="preserve">the maize from which </w:t>
      </w:r>
      <w:r w:rsidR="00DC4F6B">
        <w:rPr>
          <w:rFonts w:ascii="Times New Roman" w:hAnsi="Times New Roman" w:cs="Times New Roman"/>
          <w:sz w:val="24"/>
          <w:szCs w:val="24"/>
        </w:rPr>
        <w:t>to satisfy its contractual obligations to the applicant</w:t>
      </w:r>
      <w:r w:rsidR="00135F9D">
        <w:rPr>
          <w:rFonts w:ascii="Times New Roman" w:hAnsi="Times New Roman" w:cs="Times New Roman"/>
          <w:sz w:val="24"/>
          <w:szCs w:val="24"/>
        </w:rPr>
        <w:t>.</w:t>
      </w:r>
    </w:p>
    <w:p w:rsidR="00163ACC" w:rsidRDefault="00014397" w:rsidP="008673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DC37E2">
        <w:rPr>
          <w:rFonts w:ascii="Times New Roman" w:hAnsi="Times New Roman" w:cs="Times New Roman"/>
          <w:sz w:val="24"/>
          <w:szCs w:val="24"/>
        </w:rPr>
        <w:t xml:space="preserve">pplicant’s claim was </w:t>
      </w:r>
      <w:r w:rsidR="00163ACC">
        <w:rPr>
          <w:rFonts w:ascii="Times New Roman" w:hAnsi="Times New Roman" w:cs="Times New Roman"/>
          <w:sz w:val="24"/>
          <w:szCs w:val="24"/>
        </w:rPr>
        <w:t xml:space="preserve">predicated on Article 9 of the Model Law on International Commercial Arbitration which is a Schedule to the Arbitration Act, </w:t>
      </w:r>
      <w:r w:rsidR="003E3908">
        <w:rPr>
          <w:rFonts w:ascii="Times New Roman" w:hAnsi="Times New Roman" w:cs="Times New Roman"/>
          <w:sz w:val="24"/>
          <w:szCs w:val="24"/>
        </w:rPr>
        <w:t>[</w:t>
      </w:r>
      <w:r w:rsidR="004E00F7">
        <w:rPr>
          <w:rFonts w:ascii="Times New Roman" w:hAnsi="Times New Roman" w:cs="Times New Roman"/>
          <w:i/>
          <w:sz w:val="24"/>
          <w:szCs w:val="24"/>
        </w:rPr>
        <w:t>Cap 7:</w:t>
      </w:r>
      <w:r w:rsidR="00163ACC" w:rsidRPr="00163ACC">
        <w:rPr>
          <w:rFonts w:ascii="Times New Roman" w:hAnsi="Times New Roman" w:cs="Times New Roman"/>
          <w:i/>
          <w:sz w:val="24"/>
          <w:szCs w:val="24"/>
        </w:rPr>
        <w:t>15</w:t>
      </w:r>
      <w:r w:rsidR="003E3908" w:rsidRPr="003E3908">
        <w:rPr>
          <w:rFonts w:ascii="Times New Roman" w:hAnsi="Times New Roman" w:cs="Times New Roman"/>
          <w:sz w:val="24"/>
          <w:szCs w:val="24"/>
        </w:rPr>
        <w:t>]</w:t>
      </w:r>
      <w:r w:rsidR="00163ACC" w:rsidRPr="003E3908">
        <w:rPr>
          <w:rFonts w:ascii="Times New Roman" w:hAnsi="Times New Roman" w:cs="Times New Roman"/>
          <w:sz w:val="24"/>
          <w:szCs w:val="24"/>
        </w:rPr>
        <w:t>.</w:t>
      </w:r>
      <w:r w:rsidR="00163ACC">
        <w:rPr>
          <w:rFonts w:ascii="Times New Roman" w:hAnsi="Times New Roman" w:cs="Times New Roman"/>
          <w:sz w:val="24"/>
          <w:szCs w:val="24"/>
        </w:rPr>
        <w:t xml:space="preserve"> But in its notice of opposition the respondent argued as follows:</w:t>
      </w:r>
    </w:p>
    <w:p w:rsidR="004A6044" w:rsidRDefault="00163ACC" w:rsidP="00F3015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“…Article 9 of the Arbitration Act, certainly does not confer jurisdiction on the Court to make an ordinary debt matter urgent, or to interfere with normal commercial activity between corporates or of the First Respondent or to make another </w:t>
      </w:r>
      <w:r w:rsidR="004A6044">
        <w:rPr>
          <w:rFonts w:ascii="Times New Roman" w:hAnsi="Times New Roman" w:cs="Times New Roman"/>
          <w:sz w:val="24"/>
          <w:szCs w:val="24"/>
        </w:rPr>
        <w:t>contract for the parties specifically on how the disputes were to be resolved, how one party is to recover on the contract and also the method of recovery such as barring receipt of payment, barring trade, attachment of stocks in trade in the absence of any court order and in my view, supplementing the arbitration procedure that was agreed to by the parties to be final.”</w:t>
      </w:r>
    </w:p>
    <w:p w:rsidR="004A6044" w:rsidRDefault="004A6044" w:rsidP="00163ACC">
      <w:pPr>
        <w:spacing w:after="0" w:line="360" w:lineRule="auto"/>
        <w:ind w:firstLine="720"/>
        <w:jc w:val="both"/>
        <w:rPr>
          <w:rFonts w:ascii="Times New Roman" w:hAnsi="Times New Roman" w:cs="Times New Roman"/>
          <w:sz w:val="24"/>
          <w:szCs w:val="24"/>
        </w:rPr>
      </w:pPr>
    </w:p>
    <w:p w:rsidR="004A6044" w:rsidRDefault="0075625A" w:rsidP="00163A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found t</w:t>
      </w:r>
      <w:r w:rsidR="004A6044">
        <w:rPr>
          <w:rFonts w:ascii="Times New Roman" w:hAnsi="Times New Roman" w:cs="Times New Roman"/>
          <w:sz w:val="24"/>
          <w:szCs w:val="24"/>
        </w:rPr>
        <w:t xml:space="preserve">he first respondent’s </w:t>
      </w:r>
      <w:r w:rsidR="00F30156">
        <w:rPr>
          <w:rFonts w:ascii="Times New Roman" w:hAnsi="Times New Roman" w:cs="Times New Roman"/>
          <w:sz w:val="24"/>
          <w:szCs w:val="24"/>
        </w:rPr>
        <w:t xml:space="preserve">meandering averment above </w:t>
      </w:r>
      <w:r>
        <w:rPr>
          <w:rFonts w:ascii="Times New Roman" w:hAnsi="Times New Roman" w:cs="Times New Roman"/>
          <w:sz w:val="24"/>
          <w:szCs w:val="24"/>
        </w:rPr>
        <w:t>to be</w:t>
      </w:r>
      <w:r w:rsidR="00F30156">
        <w:rPr>
          <w:rFonts w:ascii="Times New Roman" w:hAnsi="Times New Roman" w:cs="Times New Roman"/>
          <w:sz w:val="24"/>
          <w:szCs w:val="24"/>
        </w:rPr>
        <w:t xml:space="preserve"> </w:t>
      </w:r>
      <w:r w:rsidR="004A6044">
        <w:rPr>
          <w:rFonts w:ascii="Times New Roman" w:hAnsi="Times New Roman" w:cs="Times New Roman"/>
          <w:sz w:val="24"/>
          <w:szCs w:val="24"/>
        </w:rPr>
        <w:t>plainly without merit</w:t>
      </w:r>
      <w:r w:rsidR="00F30156">
        <w:rPr>
          <w:rFonts w:ascii="Times New Roman" w:hAnsi="Times New Roman" w:cs="Times New Roman"/>
          <w:sz w:val="24"/>
          <w:szCs w:val="24"/>
        </w:rPr>
        <w:t xml:space="preserve"> and </w:t>
      </w:r>
      <w:r w:rsidR="00DD07F7">
        <w:rPr>
          <w:rFonts w:ascii="Times New Roman" w:hAnsi="Times New Roman" w:cs="Times New Roman"/>
          <w:sz w:val="24"/>
          <w:szCs w:val="24"/>
        </w:rPr>
        <w:t xml:space="preserve">quite </w:t>
      </w:r>
      <w:r w:rsidR="00F30156">
        <w:rPr>
          <w:rFonts w:ascii="Times New Roman" w:hAnsi="Times New Roman" w:cs="Times New Roman"/>
          <w:sz w:val="24"/>
          <w:szCs w:val="24"/>
        </w:rPr>
        <w:t>absurd</w:t>
      </w:r>
      <w:r w:rsidR="004A6044">
        <w:rPr>
          <w:rFonts w:ascii="Times New Roman" w:hAnsi="Times New Roman" w:cs="Times New Roman"/>
          <w:sz w:val="24"/>
          <w:szCs w:val="24"/>
        </w:rPr>
        <w:t xml:space="preserve">. Article 9 </w:t>
      </w:r>
      <w:r w:rsidR="00F30156">
        <w:rPr>
          <w:rFonts w:ascii="Times New Roman" w:hAnsi="Times New Roman" w:cs="Times New Roman"/>
          <w:sz w:val="24"/>
          <w:szCs w:val="24"/>
        </w:rPr>
        <w:t xml:space="preserve">of the Arbitration Act </w:t>
      </w:r>
      <w:r w:rsidR="004A6044">
        <w:rPr>
          <w:rFonts w:ascii="Times New Roman" w:hAnsi="Times New Roman" w:cs="Times New Roman"/>
          <w:sz w:val="24"/>
          <w:szCs w:val="24"/>
        </w:rPr>
        <w:t>reads as follows:</w:t>
      </w:r>
    </w:p>
    <w:p w:rsidR="00700547" w:rsidRDefault="00700547" w:rsidP="00700547">
      <w:pPr>
        <w:spacing w:after="0" w:line="240" w:lineRule="auto"/>
        <w:ind w:firstLine="720"/>
        <w:jc w:val="both"/>
        <w:rPr>
          <w:rFonts w:ascii="Times New Roman" w:hAnsi="Times New Roman" w:cs="Times New Roman"/>
          <w:sz w:val="24"/>
          <w:szCs w:val="24"/>
        </w:rPr>
      </w:pPr>
    </w:p>
    <w:p w:rsidR="004A6044" w:rsidRDefault="004A6044" w:rsidP="00700547">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“ARTICLE 9</w:t>
      </w:r>
    </w:p>
    <w:p w:rsidR="004A6044" w:rsidRDefault="00700547" w:rsidP="0070054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4A6044" w:rsidRPr="00700547">
        <w:rPr>
          <w:rFonts w:ascii="Times New Roman" w:hAnsi="Times New Roman" w:cs="Times New Roman"/>
          <w:i/>
          <w:sz w:val="24"/>
          <w:szCs w:val="24"/>
        </w:rPr>
        <w:t>Arbitration agreement and interim measures by court</w:t>
      </w:r>
    </w:p>
    <w:p w:rsidR="00F30156" w:rsidRDefault="00F30156" w:rsidP="00700547">
      <w:pPr>
        <w:spacing w:after="0" w:line="240" w:lineRule="auto"/>
        <w:ind w:left="1440" w:hanging="720"/>
        <w:jc w:val="both"/>
        <w:rPr>
          <w:rFonts w:ascii="Times New Roman" w:hAnsi="Times New Roman" w:cs="Times New Roman"/>
          <w:sz w:val="24"/>
          <w:szCs w:val="24"/>
        </w:rPr>
      </w:pPr>
    </w:p>
    <w:p w:rsidR="00C17BB5" w:rsidRPr="00F30156" w:rsidRDefault="004A6044" w:rsidP="00700547">
      <w:pPr>
        <w:spacing w:after="0" w:line="240" w:lineRule="auto"/>
        <w:ind w:left="1440" w:hanging="720"/>
        <w:jc w:val="both"/>
        <w:rPr>
          <w:rFonts w:ascii="Times New Roman" w:hAnsi="Times New Roman" w:cs="Times New Roman"/>
          <w:b/>
          <w:sz w:val="24"/>
          <w:szCs w:val="24"/>
          <w:u w:val="single"/>
        </w:rPr>
      </w:pPr>
      <w:r>
        <w:rPr>
          <w:rFonts w:ascii="Times New Roman" w:hAnsi="Times New Roman" w:cs="Times New Roman"/>
          <w:sz w:val="24"/>
          <w:szCs w:val="24"/>
        </w:rPr>
        <w:t>[1]</w:t>
      </w:r>
      <w:r>
        <w:rPr>
          <w:rFonts w:ascii="Times New Roman" w:hAnsi="Times New Roman" w:cs="Times New Roman"/>
          <w:sz w:val="24"/>
          <w:szCs w:val="24"/>
        </w:rPr>
        <w:tab/>
      </w:r>
      <w:r w:rsidRPr="00F30156">
        <w:rPr>
          <w:rFonts w:ascii="Times New Roman" w:hAnsi="Times New Roman" w:cs="Times New Roman"/>
          <w:b/>
          <w:sz w:val="24"/>
          <w:szCs w:val="24"/>
          <w:u w:val="single"/>
        </w:rPr>
        <w:t xml:space="preserve">It is not incompatible with an arbitration agreement for a party to request, before or during arbitral proceedings, from the </w:t>
      </w:r>
      <w:r w:rsidRPr="00F30156">
        <w:rPr>
          <w:rFonts w:ascii="Times New Roman" w:hAnsi="Times New Roman" w:cs="Times New Roman"/>
          <w:b/>
          <w:i/>
          <w:sz w:val="24"/>
          <w:szCs w:val="24"/>
          <w:u w:val="single"/>
        </w:rPr>
        <w:t>High Court</w:t>
      </w:r>
      <w:r w:rsidRPr="00F30156">
        <w:rPr>
          <w:rFonts w:ascii="Times New Roman" w:hAnsi="Times New Roman" w:cs="Times New Roman"/>
          <w:b/>
          <w:sz w:val="24"/>
          <w:szCs w:val="24"/>
          <w:u w:val="single"/>
        </w:rPr>
        <w:t xml:space="preserve"> an interim measure of protection</w:t>
      </w:r>
      <w:r w:rsidRPr="00DA0B4B">
        <w:rPr>
          <w:rFonts w:ascii="Times New Roman" w:hAnsi="Times New Roman" w:cs="Times New Roman"/>
          <w:sz w:val="24"/>
          <w:szCs w:val="24"/>
        </w:rPr>
        <w:t xml:space="preserve"> and subject to paragraphs </w:t>
      </w:r>
      <w:r w:rsidR="003E3908">
        <w:rPr>
          <w:rFonts w:ascii="Times New Roman" w:hAnsi="Times New Roman" w:cs="Times New Roman"/>
          <w:sz w:val="24"/>
          <w:szCs w:val="24"/>
        </w:rPr>
        <w:t>(</w:t>
      </w:r>
      <w:r w:rsidRPr="00DA0B4B">
        <w:rPr>
          <w:rFonts w:ascii="Times New Roman" w:hAnsi="Times New Roman" w:cs="Times New Roman"/>
          <w:sz w:val="24"/>
          <w:szCs w:val="24"/>
        </w:rPr>
        <w:t>2</w:t>
      </w:r>
      <w:r w:rsidR="003E3908">
        <w:rPr>
          <w:rFonts w:ascii="Times New Roman" w:hAnsi="Times New Roman" w:cs="Times New Roman"/>
          <w:sz w:val="24"/>
          <w:szCs w:val="24"/>
        </w:rPr>
        <w:t>)</w:t>
      </w:r>
      <w:r w:rsidRPr="00DA0B4B">
        <w:rPr>
          <w:rFonts w:ascii="Times New Roman" w:hAnsi="Times New Roman" w:cs="Times New Roman"/>
          <w:sz w:val="24"/>
          <w:szCs w:val="24"/>
        </w:rPr>
        <w:t xml:space="preserve"> and </w:t>
      </w:r>
      <w:r w:rsidR="003E3908">
        <w:rPr>
          <w:rFonts w:ascii="Times New Roman" w:hAnsi="Times New Roman" w:cs="Times New Roman"/>
          <w:sz w:val="24"/>
          <w:szCs w:val="24"/>
        </w:rPr>
        <w:t>(</w:t>
      </w:r>
      <w:r w:rsidRPr="00DA0B4B">
        <w:rPr>
          <w:rFonts w:ascii="Times New Roman" w:hAnsi="Times New Roman" w:cs="Times New Roman"/>
          <w:sz w:val="24"/>
          <w:szCs w:val="24"/>
        </w:rPr>
        <w:t>3</w:t>
      </w:r>
      <w:r w:rsidR="003E3908">
        <w:rPr>
          <w:rFonts w:ascii="Times New Roman" w:hAnsi="Times New Roman" w:cs="Times New Roman"/>
          <w:sz w:val="24"/>
          <w:szCs w:val="24"/>
        </w:rPr>
        <w:t>)</w:t>
      </w:r>
      <w:r w:rsidRPr="00DA0B4B">
        <w:rPr>
          <w:rFonts w:ascii="Times New Roman" w:hAnsi="Times New Roman" w:cs="Times New Roman"/>
          <w:sz w:val="24"/>
          <w:szCs w:val="24"/>
        </w:rPr>
        <w:t xml:space="preserve"> of this article, </w:t>
      </w:r>
      <w:r w:rsidRPr="00F30156">
        <w:rPr>
          <w:rFonts w:ascii="Times New Roman" w:hAnsi="Times New Roman" w:cs="Times New Roman"/>
          <w:b/>
          <w:sz w:val="24"/>
          <w:szCs w:val="24"/>
          <w:u w:val="single"/>
        </w:rPr>
        <w:t xml:space="preserve">for the </w:t>
      </w:r>
      <w:r w:rsidRPr="00F30156">
        <w:rPr>
          <w:rFonts w:ascii="Times New Roman" w:hAnsi="Times New Roman" w:cs="Times New Roman"/>
          <w:b/>
          <w:i/>
          <w:sz w:val="24"/>
          <w:szCs w:val="24"/>
          <w:u w:val="single"/>
        </w:rPr>
        <w:t>High Court</w:t>
      </w:r>
      <w:r w:rsidRPr="00F30156">
        <w:rPr>
          <w:rFonts w:ascii="Times New Roman" w:hAnsi="Times New Roman" w:cs="Times New Roman"/>
          <w:b/>
          <w:sz w:val="24"/>
          <w:szCs w:val="24"/>
          <w:u w:val="single"/>
        </w:rPr>
        <w:t xml:space="preserve"> to grant</w:t>
      </w:r>
      <w:r w:rsidR="00C17BB5" w:rsidRPr="00F30156">
        <w:rPr>
          <w:rFonts w:ascii="Times New Roman" w:hAnsi="Times New Roman" w:cs="Times New Roman"/>
          <w:b/>
          <w:sz w:val="24"/>
          <w:szCs w:val="24"/>
          <w:u w:val="single"/>
        </w:rPr>
        <w:t xml:space="preserve"> </w:t>
      </w:r>
      <w:r w:rsidRPr="00F30156">
        <w:rPr>
          <w:rFonts w:ascii="Times New Roman" w:hAnsi="Times New Roman" w:cs="Times New Roman"/>
          <w:b/>
          <w:sz w:val="24"/>
          <w:szCs w:val="24"/>
          <w:u w:val="single"/>
        </w:rPr>
        <w:t>such</w:t>
      </w:r>
      <w:r w:rsidR="00C17BB5" w:rsidRPr="00F30156">
        <w:rPr>
          <w:rFonts w:ascii="Times New Roman" w:hAnsi="Times New Roman" w:cs="Times New Roman"/>
          <w:b/>
          <w:sz w:val="24"/>
          <w:szCs w:val="24"/>
          <w:u w:val="single"/>
        </w:rPr>
        <w:t xml:space="preserve"> </w:t>
      </w:r>
      <w:r w:rsidRPr="00F30156">
        <w:rPr>
          <w:rFonts w:ascii="Times New Roman" w:hAnsi="Times New Roman" w:cs="Times New Roman"/>
          <w:b/>
          <w:sz w:val="24"/>
          <w:szCs w:val="24"/>
          <w:u w:val="single"/>
        </w:rPr>
        <w:t>measure</w:t>
      </w:r>
      <w:r w:rsidR="00C17BB5" w:rsidRPr="00F30156">
        <w:rPr>
          <w:rFonts w:ascii="Times New Roman" w:hAnsi="Times New Roman" w:cs="Times New Roman"/>
          <w:b/>
          <w:sz w:val="24"/>
          <w:szCs w:val="24"/>
          <w:u w:val="single"/>
        </w:rPr>
        <w:t>.</w:t>
      </w:r>
    </w:p>
    <w:p w:rsidR="00700547" w:rsidRDefault="00700547" w:rsidP="00700547">
      <w:pPr>
        <w:spacing w:after="0" w:line="240" w:lineRule="auto"/>
        <w:ind w:firstLine="720"/>
        <w:jc w:val="both"/>
        <w:rPr>
          <w:rFonts w:ascii="Times New Roman" w:hAnsi="Times New Roman" w:cs="Times New Roman"/>
          <w:sz w:val="24"/>
          <w:szCs w:val="24"/>
        </w:rPr>
      </w:pPr>
    </w:p>
    <w:p w:rsidR="00C17BB5" w:rsidRDefault="00C17BB5" w:rsidP="00700547">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Upon a request in terms of paragraph </w:t>
      </w:r>
      <w:r w:rsidR="003E3908">
        <w:rPr>
          <w:rFonts w:ascii="Times New Roman" w:hAnsi="Times New Roman" w:cs="Times New Roman"/>
          <w:sz w:val="24"/>
          <w:szCs w:val="24"/>
        </w:rPr>
        <w:t>(</w:t>
      </w:r>
      <w:r>
        <w:rPr>
          <w:rFonts w:ascii="Times New Roman" w:hAnsi="Times New Roman" w:cs="Times New Roman"/>
          <w:sz w:val="24"/>
          <w:szCs w:val="24"/>
        </w:rPr>
        <w:t>1</w:t>
      </w:r>
      <w:r w:rsidR="003E3908">
        <w:rPr>
          <w:rFonts w:ascii="Times New Roman" w:hAnsi="Times New Roman" w:cs="Times New Roman"/>
          <w:sz w:val="24"/>
          <w:szCs w:val="24"/>
        </w:rPr>
        <w:t>)</w:t>
      </w:r>
      <w:r>
        <w:rPr>
          <w:rFonts w:ascii="Times New Roman" w:hAnsi="Times New Roman" w:cs="Times New Roman"/>
          <w:sz w:val="24"/>
          <w:szCs w:val="24"/>
        </w:rPr>
        <w:t xml:space="preserve"> of this article, the </w:t>
      </w:r>
      <w:r w:rsidRPr="00F30156">
        <w:rPr>
          <w:rFonts w:ascii="Times New Roman" w:hAnsi="Times New Roman" w:cs="Times New Roman"/>
          <w:i/>
          <w:sz w:val="24"/>
          <w:szCs w:val="24"/>
        </w:rPr>
        <w:t>High</w:t>
      </w:r>
      <w:r w:rsidR="00F30156" w:rsidRPr="00F30156">
        <w:rPr>
          <w:rFonts w:ascii="Times New Roman" w:hAnsi="Times New Roman" w:cs="Times New Roman"/>
          <w:i/>
          <w:sz w:val="24"/>
          <w:szCs w:val="24"/>
        </w:rPr>
        <w:t xml:space="preserve"> Court</w:t>
      </w:r>
      <w:r w:rsidR="00F30156">
        <w:rPr>
          <w:rFonts w:ascii="Times New Roman" w:hAnsi="Times New Roman" w:cs="Times New Roman"/>
          <w:sz w:val="24"/>
          <w:szCs w:val="24"/>
        </w:rPr>
        <w:t xml:space="preserve"> m</w:t>
      </w:r>
      <w:r>
        <w:rPr>
          <w:rFonts w:ascii="Times New Roman" w:hAnsi="Times New Roman" w:cs="Times New Roman"/>
          <w:sz w:val="24"/>
          <w:szCs w:val="24"/>
        </w:rPr>
        <w:t>ay grant –</w:t>
      </w:r>
    </w:p>
    <w:p w:rsidR="00700547" w:rsidRDefault="00700547" w:rsidP="00700547">
      <w:pPr>
        <w:spacing w:after="0" w:line="240" w:lineRule="auto"/>
        <w:ind w:firstLine="720"/>
        <w:jc w:val="both"/>
        <w:rPr>
          <w:rFonts w:ascii="Times New Roman" w:hAnsi="Times New Roman" w:cs="Times New Roman"/>
          <w:sz w:val="24"/>
          <w:szCs w:val="24"/>
        </w:rPr>
      </w:pPr>
    </w:p>
    <w:p w:rsidR="00C17BB5" w:rsidRPr="00F30156" w:rsidRDefault="00C17BB5" w:rsidP="00700547">
      <w:pPr>
        <w:spacing w:after="0" w:line="240" w:lineRule="auto"/>
        <w:ind w:left="1440" w:hanging="720"/>
        <w:jc w:val="both"/>
        <w:rPr>
          <w:rFonts w:ascii="Times New Roman" w:hAnsi="Times New Roman" w:cs="Times New Roman"/>
          <w:b/>
          <w:sz w:val="24"/>
          <w:szCs w:val="24"/>
          <w:u w:val="single"/>
        </w:rPr>
      </w:pPr>
      <w:r>
        <w:rPr>
          <w:rFonts w:ascii="Times New Roman" w:hAnsi="Times New Roman" w:cs="Times New Roman"/>
          <w:sz w:val="24"/>
          <w:szCs w:val="24"/>
        </w:rPr>
        <w:t>[a]</w:t>
      </w:r>
      <w:r>
        <w:rPr>
          <w:rFonts w:ascii="Times New Roman" w:hAnsi="Times New Roman" w:cs="Times New Roman"/>
          <w:sz w:val="24"/>
          <w:szCs w:val="24"/>
        </w:rPr>
        <w:tab/>
      </w:r>
      <w:r w:rsidRPr="00F30156">
        <w:rPr>
          <w:rFonts w:ascii="Times New Roman" w:hAnsi="Times New Roman" w:cs="Times New Roman"/>
          <w:b/>
          <w:sz w:val="24"/>
          <w:szCs w:val="24"/>
          <w:u w:val="single"/>
        </w:rPr>
        <w:t>an order for the preservation, interim custody</w:t>
      </w:r>
      <w:r w:rsidRPr="00DA0B4B">
        <w:rPr>
          <w:rFonts w:ascii="Times New Roman" w:hAnsi="Times New Roman" w:cs="Times New Roman"/>
          <w:sz w:val="24"/>
          <w:szCs w:val="24"/>
        </w:rPr>
        <w:t xml:space="preserve"> or sale of </w:t>
      </w:r>
      <w:r w:rsidRPr="00F30156">
        <w:rPr>
          <w:rFonts w:ascii="Times New Roman" w:hAnsi="Times New Roman" w:cs="Times New Roman"/>
          <w:b/>
          <w:sz w:val="24"/>
          <w:szCs w:val="24"/>
          <w:u w:val="single"/>
        </w:rPr>
        <w:t>any goods which are the subject-matter of the dispute;</w:t>
      </w:r>
    </w:p>
    <w:p w:rsidR="00700547" w:rsidRDefault="00700547" w:rsidP="00700547">
      <w:pPr>
        <w:spacing w:after="0" w:line="240" w:lineRule="auto"/>
        <w:ind w:firstLine="720"/>
        <w:jc w:val="both"/>
        <w:rPr>
          <w:rFonts w:ascii="Times New Roman" w:hAnsi="Times New Roman" w:cs="Times New Roman"/>
          <w:sz w:val="24"/>
          <w:szCs w:val="24"/>
        </w:rPr>
      </w:pPr>
    </w:p>
    <w:p w:rsidR="00C17BB5" w:rsidRDefault="00C17BB5" w:rsidP="00700547">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 xml:space="preserve">an order securing the amount in dispute or the costs of the arbitral proceedings; or </w:t>
      </w:r>
    </w:p>
    <w:p w:rsidR="00700547" w:rsidRDefault="00700547" w:rsidP="00700547">
      <w:pPr>
        <w:spacing w:after="0" w:line="240" w:lineRule="auto"/>
        <w:ind w:firstLine="720"/>
        <w:jc w:val="both"/>
        <w:rPr>
          <w:rFonts w:ascii="Times New Roman" w:hAnsi="Times New Roman" w:cs="Times New Roman"/>
          <w:sz w:val="24"/>
          <w:szCs w:val="24"/>
        </w:rPr>
      </w:pPr>
    </w:p>
    <w:p w:rsidR="00C17BB5" w:rsidRDefault="00C17BB5" w:rsidP="0070054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F30156">
        <w:rPr>
          <w:rFonts w:ascii="Times New Roman" w:hAnsi="Times New Roman" w:cs="Times New Roman"/>
          <w:b/>
          <w:sz w:val="24"/>
          <w:szCs w:val="24"/>
          <w:u w:val="single"/>
        </w:rPr>
        <w:t>an interdict or other interim remedy</w:t>
      </w:r>
      <w:r>
        <w:rPr>
          <w:rFonts w:ascii="Times New Roman" w:hAnsi="Times New Roman" w:cs="Times New Roman"/>
          <w:sz w:val="24"/>
          <w:szCs w:val="24"/>
        </w:rPr>
        <w:t>; or</w:t>
      </w:r>
    </w:p>
    <w:p w:rsidR="00700547" w:rsidRDefault="00700547" w:rsidP="00700547">
      <w:pPr>
        <w:spacing w:after="0" w:line="240" w:lineRule="auto"/>
        <w:ind w:firstLine="720"/>
        <w:jc w:val="both"/>
        <w:rPr>
          <w:rFonts w:ascii="Times New Roman" w:hAnsi="Times New Roman" w:cs="Times New Roman"/>
          <w:sz w:val="24"/>
          <w:szCs w:val="24"/>
        </w:rPr>
      </w:pPr>
    </w:p>
    <w:p w:rsidR="00C17BB5" w:rsidRDefault="00C17BB5" w:rsidP="00700547">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[d]</w:t>
      </w:r>
      <w:r>
        <w:rPr>
          <w:rFonts w:ascii="Times New Roman" w:hAnsi="Times New Roman" w:cs="Times New Roman"/>
          <w:sz w:val="24"/>
          <w:szCs w:val="24"/>
        </w:rPr>
        <w:tab/>
      </w:r>
      <w:r w:rsidRPr="00F30156">
        <w:rPr>
          <w:rFonts w:ascii="Times New Roman" w:hAnsi="Times New Roman" w:cs="Times New Roman"/>
          <w:b/>
          <w:sz w:val="24"/>
          <w:szCs w:val="24"/>
          <w:u w:val="single"/>
        </w:rPr>
        <w:t>any other order to ensure that any award which may be made in the arbitral proceedings is not rendered ineffectual</w:t>
      </w:r>
      <w:r>
        <w:rPr>
          <w:rFonts w:ascii="Times New Roman" w:hAnsi="Times New Roman" w:cs="Times New Roman"/>
          <w:sz w:val="24"/>
          <w:szCs w:val="24"/>
        </w:rPr>
        <w:t>.</w:t>
      </w:r>
    </w:p>
    <w:p w:rsidR="00C17BB5" w:rsidRDefault="00C17BB5" w:rsidP="00700547">
      <w:pPr>
        <w:spacing w:after="0" w:line="240" w:lineRule="auto"/>
        <w:ind w:firstLine="720"/>
        <w:jc w:val="both"/>
        <w:rPr>
          <w:rFonts w:ascii="Times New Roman" w:hAnsi="Times New Roman" w:cs="Times New Roman"/>
          <w:sz w:val="24"/>
          <w:szCs w:val="24"/>
        </w:rPr>
      </w:pPr>
    </w:p>
    <w:p w:rsidR="00C17BB5" w:rsidRDefault="00C17BB5" w:rsidP="00700547">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w:t>
      </w:r>
      <w:r w:rsidRPr="00DA0B4B">
        <w:rPr>
          <w:rFonts w:ascii="Times New Roman" w:hAnsi="Times New Roman" w:cs="Times New Roman"/>
          <w:i/>
          <w:sz w:val="24"/>
          <w:szCs w:val="24"/>
        </w:rPr>
        <w:t>High Court</w:t>
      </w:r>
      <w:r>
        <w:rPr>
          <w:rFonts w:ascii="Times New Roman" w:hAnsi="Times New Roman" w:cs="Times New Roman"/>
          <w:sz w:val="24"/>
          <w:szCs w:val="24"/>
        </w:rPr>
        <w:t xml:space="preserve"> shall not grant an order or interdict in terms of paragraph </w:t>
      </w:r>
      <w:r w:rsidR="003E3908">
        <w:rPr>
          <w:rFonts w:ascii="Times New Roman" w:hAnsi="Times New Roman" w:cs="Times New Roman"/>
          <w:sz w:val="24"/>
          <w:szCs w:val="24"/>
        </w:rPr>
        <w:t>(</w:t>
      </w:r>
      <w:r>
        <w:rPr>
          <w:rFonts w:ascii="Times New Roman" w:hAnsi="Times New Roman" w:cs="Times New Roman"/>
          <w:sz w:val="24"/>
          <w:szCs w:val="24"/>
        </w:rPr>
        <w:t>1</w:t>
      </w:r>
      <w:r w:rsidR="003E3908">
        <w:rPr>
          <w:rFonts w:ascii="Times New Roman" w:hAnsi="Times New Roman" w:cs="Times New Roman"/>
          <w:sz w:val="24"/>
          <w:szCs w:val="24"/>
        </w:rPr>
        <w:t>)</w:t>
      </w:r>
      <w:r>
        <w:rPr>
          <w:rFonts w:ascii="Times New Roman" w:hAnsi="Times New Roman" w:cs="Times New Roman"/>
          <w:sz w:val="24"/>
          <w:szCs w:val="24"/>
        </w:rPr>
        <w:t xml:space="preserve"> of this article </w:t>
      </w:r>
      <w:r w:rsidRPr="00F30156">
        <w:rPr>
          <w:rFonts w:ascii="Times New Roman" w:hAnsi="Times New Roman" w:cs="Times New Roman"/>
          <w:b/>
          <w:sz w:val="24"/>
          <w:szCs w:val="24"/>
          <w:u w:val="single"/>
        </w:rPr>
        <w:t>unless</w:t>
      </w:r>
      <w:r>
        <w:rPr>
          <w:rFonts w:ascii="Times New Roman" w:hAnsi="Times New Roman" w:cs="Times New Roman"/>
          <w:sz w:val="24"/>
          <w:szCs w:val="24"/>
        </w:rPr>
        <w:t xml:space="preserve"> – </w:t>
      </w:r>
    </w:p>
    <w:p w:rsidR="00700547" w:rsidRDefault="00700547" w:rsidP="00700547">
      <w:pPr>
        <w:spacing w:after="0" w:line="240" w:lineRule="auto"/>
        <w:ind w:left="720"/>
        <w:jc w:val="both"/>
        <w:rPr>
          <w:rFonts w:ascii="Times New Roman" w:hAnsi="Times New Roman" w:cs="Times New Roman"/>
          <w:sz w:val="24"/>
          <w:szCs w:val="24"/>
        </w:rPr>
      </w:pPr>
    </w:p>
    <w:p w:rsidR="00C17BB5" w:rsidRDefault="00C17BB5" w:rsidP="00DA0B4B">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F30156">
        <w:rPr>
          <w:rFonts w:ascii="Times New Roman" w:hAnsi="Times New Roman" w:cs="Times New Roman"/>
          <w:b/>
          <w:sz w:val="24"/>
          <w:szCs w:val="24"/>
          <w:u w:val="single"/>
        </w:rPr>
        <w:t>the arbitral tribunal has not yet been appointed and the matter is urgent</w:t>
      </w:r>
      <w:r>
        <w:rPr>
          <w:rFonts w:ascii="Times New Roman" w:hAnsi="Times New Roman" w:cs="Times New Roman"/>
          <w:sz w:val="24"/>
          <w:szCs w:val="24"/>
        </w:rPr>
        <w:t>; or</w:t>
      </w:r>
      <w:r w:rsidR="0075625A">
        <w:rPr>
          <w:rFonts w:ascii="Times New Roman" w:hAnsi="Times New Roman" w:cs="Times New Roman"/>
          <w:sz w:val="24"/>
          <w:szCs w:val="24"/>
        </w:rPr>
        <w:t xml:space="preserve"> [emphasis added]</w:t>
      </w:r>
    </w:p>
    <w:p w:rsidR="00700547" w:rsidRDefault="00700547" w:rsidP="00700547">
      <w:pPr>
        <w:spacing w:after="0" w:line="240" w:lineRule="auto"/>
        <w:ind w:firstLine="720"/>
        <w:jc w:val="both"/>
        <w:rPr>
          <w:rFonts w:ascii="Times New Roman" w:hAnsi="Times New Roman" w:cs="Times New Roman"/>
          <w:sz w:val="24"/>
          <w:szCs w:val="24"/>
        </w:rPr>
      </w:pPr>
    </w:p>
    <w:p w:rsidR="00C17BB5" w:rsidRDefault="00C17BB5" w:rsidP="0070054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the arbitral tribunal is not competent to grant the order or interdict; or</w:t>
      </w:r>
    </w:p>
    <w:p w:rsidR="00700547" w:rsidRDefault="00700547" w:rsidP="00700547">
      <w:pPr>
        <w:spacing w:after="0" w:line="240" w:lineRule="auto"/>
        <w:ind w:firstLine="720"/>
        <w:jc w:val="both"/>
        <w:rPr>
          <w:rFonts w:ascii="Times New Roman" w:hAnsi="Times New Roman" w:cs="Times New Roman"/>
          <w:sz w:val="24"/>
          <w:szCs w:val="24"/>
        </w:rPr>
      </w:pPr>
    </w:p>
    <w:p w:rsidR="00700547" w:rsidRDefault="00C17BB5" w:rsidP="00700547">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the urgency of the matter makes it impracticable </w:t>
      </w:r>
      <w:r w:rsidR="00700547">
        <w:rPr>
          <w:rFonts w:ascii="Times New Roman" w:hAnsi="Times New Roman" w:cs="Times New Roman"/>
          <w:sz w:val="24"/>
          <w:szCs w:val="24"/>
        </w:rPr>
        <w:t>to seek such order or interdict from the arbitral tribunal;</w:t>
      </w:r>
    </w:p>
    <w:p w:rsidR="00700547" w:rsidRDefault="00700547" w:rsidP="00700547">
      <w:pPr>
        <w:spacing w:after="0" w:line="240" w:lineRule="auto"/>
        <w:ind w:left="1440"/>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the </w:t>
      </w:r>
      <w:r w:rsidRPr="00700547">
        <w:rPr>
          <w:rFonts w:ascii="Times New Roman" w:hAnsi="Times New Roman" w:cs="Times New Roman"/>
          <w:i/>
          <w:sz w:val="24"/>
          <w:szCs w:val="24"/>
        </w:rPr>
        <w:t>High Court</w:t>
      </w:r>
      <w:r>
        <w:rPr>
          <w:rFonts w:ascii="Times New Roman" w:hAnsi="Times New Roman" w:cs="Times New Roman"/>
          <w:sz w:val="24"/>
          <w:szCs w:val="24"/>
        </w:rPr>
        <w:t xml:space="preserve"> shall not grant any such order or interdict where the arbitral tribunal, being competent to grant the order or interdict, has determined the application </w:t>
      </w:r>
      <w:r w:rsidR="003E3908">
        <w:rPr>
          <w:rFonts w:ascii="Times New Roman" w:hAnsi="Times New Roman" w:cs="Times New Roman"/>
          <w:sz w:val="24"/>
          <w:szCs w:val="24"/>
        </w:rPr>
        <w:t>therefore</w:t>
      </w:r>
      <w:r>
        <w:rPr>
          <w:rFonts w:ascii="Times New Roman" w:hAnsi="Times New Roman" w:cs="Times New Roman"/>
          <w:sz w:val="24"/>
          <w:szCs w:val="24"/>
        </w:rPr>
        <w:t>.</w:t>
      </w:r>
    </w:p>
    <w:p w:rsidR="00700547" w:rsidRDefault="00700547" w:rsidP="00700547">
      <w:pPr>
        <w:spacing w:after="0" w:line="240" w:lineRule="auto"/>
        <w:jc w:val="both"/>
        <w:rPr>
          <w:rFonts w:ascii="Times New Roman" w:hAnsi="Times New Roman" w:cs="Times New Roman"/>
          <w:sz w:val="24"/>
          <w:szCs w:val="24"/>
        </w:rPr>
      </w:pPr>
    </w:p>
    <w:p w:rsidR="00700547" w:rsidRDefault="00700547" w:rsidP="00700547">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decision of the </w:t>
      </w:r>
      <w:r w:rsidRPr="00DA0B4B">
        <w:rPr>
          <w:rFonts w:ascii="Times New Roman" w:hAnsi="Times New Roman" w:cs="Times New Roman"/>
          <w:i/>
          <w:sz w:val="24"/>
          <w:szCs w:val="24"/>
        </w:rPr>
        <w:t>High Court</w:t>
      </w:r>
      <w:r>
        <w:rPr>
          <w:rFonts w:ascii="Times New Roman" w:hAnsi="Times New Roman" w:cs="Times New Roman"/>
          <w:sz w:val="24"/>
          <w:szCs w:val="24"/>
        </w:rPr>
        <w:t xml:space="preserve"> upon any request made in terms of paragraph </w:t>
      </w:r>
      <w:r w:rsidR="003E3908">
        <w:rPr>
          <w:rFonts w:ascii="Times New Roman" w:hAnsi="Times New Roman" w:cs="Times New Roman"/>
          <w:sz w:val="24"/>
          <w:szCs w:val="24"/>
        </w:rPr>
        <w:t>(</w:t>
      </w:r>
      <w:r>
        <w:rPr>
          <w:rFonts w:ascii="Times New Roman" w:hAnsi="Times New Roman" w:cs="Times New Roman"/>
          <w:sz w:val="24"/>
          <w:szCs w:val="24"/>
        </w:rPr>
        <w:t>1</w:t>
      </w:r>
      <w:r w:rsidR="003E3908">
        <w:rPr>
          <w:rFonts w:ascii="Times New Roman" w:hAnsi="Times New Roman" w:cs="Times New Roman"/>
          <w:sz w:val="24"/>
          <w:szCs w:val="24"/>
        </w:rPr>
        <w:t>)</w:t>
      </w:r>
      <w:r>
        <w:rPr>
          <w:rFonts w:ascii="Times New Roman" w:hAnsi="Times New Roman" w:cs="Times New Roman"/>
          <w:sz w:val="24"/>
          <w:szCs w:val="24"/>
        </w:rPr>
        <w:t xml:space="preserve"> of this article shall not be subject to appeal”</w:t>
      </w:r>
    </w:p>
    <w:p w:rsidR="00700547" w:rsidRDefault="00700547" w:rsidP="00700547">
      <w:pPr>
        <w:spacing w:after="0" w:line="360" w:lineRule="auto"/>
        <w:ind w:firstLine="720"/>
        <w:jc w:val="both"/>
        <w:rPr>
          <w:rFonts w:ascii="Times New Roman" w:hAnsi="Times New Roman" w:cs="Times New Roman"/>
          <w:sz w:val="24"/>
          <w:szCs w:val="24"/>
        </w:rPr>
      </w:pPr>
    </w:p>
    <w:p w:rsidR="001B1A81" w:rsidRDefault="00700547" w:rsidP="003E3908">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It is plain that in terms of both the common law and the Arbitration Act this court can grant such an interdict. Article 9 could not have been clearer. I was satisfied that the applicant had fulfilled the conditions under which the interdict could be granted. </w:t>
      </w:r>
      <w:r w:rsidR="001B1A81">
        <w:rPr>
          <w:rFonts w:ascii="Times New Roman" w:hAnsi="Times New Roman" w:cs="Times New Roman"/>
          <w:sz w:val="24"/>
          <w:szCs w:val="24"/>
        </w:rPr>
        <w:t>Amon</w:t>
      </w:r>
      <w:r w:rsidR="00DA0B4B">
        <w:rPr>
          <w:rFonts w:ascii="Times New Roman" w:hAnsi="Times New Roman" w:cs="Times New Roman"/>
          <w:sz w:val="24"/>
          <w:szCs w:val="24"/>
        </w:rPr>
        <w:t>g</w:t>
      </w:r>
      <w:r w:rsidR="001B1A81">
        <w:rPr>
          <w:rFonts w:ascii="Times New Roman" w:hAnsi="Times New Roman" w:cs="Times New Roman"/>
          <w:sz w:val="24"/>
          <w:szCs w:val="24"/>
        </w:rPr>
        <w:t xml:space="preserve"> other things, and as I have already pointed out, the applicant </w:t>
      </w:r>
      <w:r w:rsidR="00DA0B4B">
        <w:rPr>
          <w:rFonts w:ascii="Times New Roman" w:hAnsi="Times New Roman" w:cs="Times New Roman"/>
          <w:sz w:val="24"/>
          <w:szCs w:val="24"/>
        </w:rPr>
        <w:t>argued</w:t>
      </w:r>
      <w:r w:rsidR="001B1A81">
        <w:rPr>
          <w:rFonts w:ascii="Times New Roman" w:hAnsi="Times New Roman" w:cs="Times New Roman"/>
          <w:sz w:val="24"/>
          <w:szCs w:val="24"/>
        </w:rPr>
        <w:t xml:space="preserve"> strongly that the first respondent had no other assets apart from the maize. During argument I expressly invited counsel for the first respondent to address the point. He said nothing of substance.</w:t>
      </w:r>
    </w:p>
    <w:p w:rsidR="00C83D20" w:rsidRDefault="001B1A81" w:rsidP="001B1A81">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It was first respondent’s argument that the relief sought by the applicant would cripple its operations and put it out of business. </w:t>
      </w:r>
      <w:r w:rsidR="00DD3A21">
        <w:rPr>
          <w:rFonts w:ascii="Times New Roman" w:hAnsi="Times New Roman" w:cs="Times New Roman"/>
          <w:sz w:val="24"/>
          <w:szCs w:val="24"/>
        </w:rPr>
        <w:t xml:space="preserve">However, I was not persuaded by that argument.  </w:t>
      </w:r>
      <w:r>
        <w:rPr>
          <w:rFonts w:ascii="Times New Roman" w:hAnsi="Times New Roman" w:cs="Times New Roman"/>
          <w:sz w:val="24"/>
          <w:szCs w:val="24"/>
        </w:rPr>
        <w:t xml:space="preserve">The first respondent was a grain merchant. It sourced maize from </w:t>
      </w:r>
      <w:r w:rsidR="009725D6">
        <w:rPr>
          <w:rFonts w:ascii="Times New Roman" w:hAnsi="Times New Roman" w:cs="Times New Roman"/>
          <w:sz w:val="24"/>
          <w:szCs w:val="24"/>
        </w:rPr>
        <w:t xml:space="preserve">disparate </w:t>
      </w:r>
      <w:r>
        <w:rPr>
          <w:rFonts w:ascii="Times New Roman" w:hAnsi="Times New Roman" w:cs="Times New Roman"/>
          <w:sz w:val="24"/>
          <w:szCs w:val="24"/>
        </w:rPr>
        <w:t>suppliers</w:t>
      </w:r>
      <w:r w:rsidR="009725D6">
        <w:rPr>
          <w:rFonts w:ascii="Times New Roman" w:hAnsi="Times New Roman" w:cs="Times New Roman"/>
          <w:sz w:val="24"/>
          <w:szCs w:val="24"/>
        </w:rPr>
        <w:t xml:space="preserve">. The </w:t>
      </w:r>
      <w:r>
        <w:rPr>
          <w:rFonts w:ascii="Times New Roman" w:hAnsi="Times New Roman" w:cs="Times New Roman"/>
          <w:sz w:val="24"/>
          <w:szCs w:val="24"/>
        </w:rPr>
        <w:t xml:space="preserve">applicant was just one </w:t>
      </w:r>
      <w:r w:rsidR="009725D6">
        <w:rPr>
          <w:rFonts w:ascii="Times New Roman" w:hAnsi="Times New Roman" w:cs="Times New Roman"/>
          <w:sz w:val="24"/>
          <w:szCs w:val="24"/>
        </w:rPr>
        <w:t>of them. The first respondent would then on-sell the maize t</w:t>
      </w:r>
      <w:r>
        <w:rPr>
          <w:rFonts w:ascii="Times New Roman" w:hAnsi="Times New Roman" w:cs="Times New Roman"/>
          <w:sz w:val="24"/>
          <w:szCs w:val="24"/>
        </w:rPr>
        <w:t xml:space="preserve">o its own customers. It boasted of an ability to source the maize at </w:t>
      </w:r>
      <w:r w:rsidR="009725D6">
        <w:rPr>
          <w:rFonts w:ascii="Times New Roman" w:hAnsi="Times New Roman" w:cs="Times New Roman"/>
          <w:sz w:val="24"/>
          <w:szCs w:val="24"/>
        </w:rPr>
        <w:t xml:space="preserve">so </w:t>
      </w:r>
      <w:r>
        <w:rPr>
          <w:rFonts w:ascii="Times New Roman" w:hAnsi="Times New Roman" w:cs="Times New Roman"/>
          <w:sz w:val="24"/>
          <w:szCs w:val="24"/>
        </w:rPr>
        <w:t xml:space="preserve">competitive prices as to enable it to on-sell </w:t>
      </w:r>
      <w:r w:rsidR="00C152C6">
        <w:rPr>
          <w:rFonts w:ascii="Times New Roman" w:hAnsi="Times New Roman" w:cs="Times New Roman"/>
          <w:sz w:val="24"/>
          <w:szCs w:val="24"/>
        </w:rPr>
        <w:t xml:space="preserve">to its own customers </w:t>
      </w:r>
      <w:r w:rsidR="00DA0B4B">
        <w:rPr>
          <w:rFonts w:ascii="Times New Roman" w:hAnsi="Times New Roman" w:cs="Times New Roman"/>
          <w:sz w:val="24"/>
          <w:szCs w:val="24"/>
        </w:rPr>
        <w:t>at considerable discounts</w:t>
      </w:r>
      <w:r w:rsidR="00C152C6">
        <w:rPr>
          <w:rFonts w:ascii="Times New Roman" w:hAnsi="Times New Roman" w:cs="Times New Roman"/>
          <w:sz w:val="24"/>
          <w:szCs w:val="24"/>
        </w:rPr>
        <w:t>,</w:t>
      </w:r>
      <w:r w:rsidR="00DA0B4B">
        <w:rPr>
          <w:rFonts w:ascii="Times New Roman" w:hAnsi="Times New Roman" w:cs="Times New Roman"/>
          <w:sz w:val="24"/>
          <w:szCs w:val="24"/>
        </w:rPr>
        <w:t xml:space="preserve"> </w:t>
      </w:r>
      <w:r>
        <w:rPr>
          <w:rFonts w:ascii="Times New Roman" w:hAnsi="Times New Roman" w:cs="Times New Roman"/>
          <w:sz w:val="24"/>
          <w:szCs w:val="24"/>
        </w:rPr>
        <w:t xml:space="preserve">even </w:t>
      </w:r>
      <w:r w:rsidR="00DA0B4B">
        <w:rPr>
          <w:rFonts w:ascii="Times New Roman" w:hAnsi="Times New Roman" w:cs="Times New Roman"/>
          <w:sz w:val="24"/>
          <w:szCs w:val="24"/>
        </w:rPr>
        <w:t xml:space="preserve">coming down to </w:t>
      </w:r>
      <w:r w:rsidR="00C218C4">
        <w:rPr>
          <w:rFonts w:ascii="Times New Roman" w:hAnsi="Times New Roman" w:cs="Times New Roman"/>
          <w:sz w:val="24"/>
          <w:szCs w:val="24"/>
        </w:rPr>
        <w:t xml:space="preserve">as much as </w:t>
      </w:r>
      <w:r>
        <w:rPr>
          <w:rFonts w:ascii="Times New Roman" w:hAnsi="Times New Roman" w:cs="Times New Roman"/>
          <w:sz w:val="24"/>
          <w:szCs w:val="24"/>
        </w:rPr>
        <w:t xml:space="preserve">less than the price at which </w:t>
      </w:r>
      <w:r w:rsidR="00DA0B4B">
        <w:rPr>
          <w:rFonts w:ascii="Times New Roman" w:hAnsi="Times New Roman" w:cs="Times New Roman"/>
          <w:sz w:val="24"/>
          <w:szCs w:val="24"/>
        </w:rPr>
        <w:t xml:space="preserve">it would have bought the maize from </w:t>
      </w:r>
      <w:r>
        <w:rPr>
          <w:rFonts w:ascii="Times New Roman" w:hAnsi="Times New Roman" w:cs="Times New Roman"/>
          <w:sz w:val="24"/>
          <w:szCs w:val="24"/>
        </w:rPr>
        <w:t xml:space="preserve">the applicant. So what puzzled me was how an </w:t>
      </w:r>
      <w:r w:rsidR="00C83D20">
        <w:rPr>
          <w:rFonts w:ascii="Times New Roman" w:hAnsi="Times New Roman" w:cs="Times New Roman"/>
          <w:sz w:val="24"/>
          <w:szCs w:val="24"/>
        </w:rPr>
        <w:t xml:space="preserve">embargo on a paltry 32 tonnes could cripple and put </w:t>
      </w:r>
      <w:r w:rsidR="009725D6">
        <w:rPr>
          <w:rFonts w:ascii="Times New Roman" w:hAnsi="Times New Roman" w:cs="Times New Roman"/>
          <w:sz w:val="24"/>
          <w:szCs w:val="24"/>
        </w:rPr>
        <w:t>first respondent</w:t>
      </w:r>
      <w:r w:rsidR="00C83D20">
        <w:rPr>
          <w:rFonts w:ascii="Times New Roman" w:hAnsi="Times New Roman" w:cs="Times New Roman"/>
          <w:sz w:val="24"/>
          <w:szCs w:val="24"/>
        </w:rPr>
        <w:t xml:space="preserve"> out of business. For the relief sought the applicant </w:t>
      </w:r>
      <w:r w:rsidR="009725D6">
        <w:rPr>
          <w:rFonts w:ascii="Times New Roman" w:hAnsi="Times New Roman" w:cs="Times New Roman"/>
          <w:sz w:val="24"/>
          <w:szCs w:val="24"/>
        </w:rPr>
        <w:t xml:space="preserve">had </w:t>
      </w:r>
      <w:r w:rsidR="00C83D20">
        <w:rPr>
          <w:rFonts w:ascii="Times New Roman" w:hAnsi="Times New Roman" w:cs="Times New Roman"/>
          <w:sz w:val="24"/>
          <w:szCs w:val="24"/>
        </w:rPr>
        <w:t>identified and targeted a particular item – maize, and a particular quantity – 32 tonnes. First respondent was free to trade in any excess of th</w:t>
      </w:r>
      <w:r w:rsidR="009725D6">
        <w:rPr>
          <w:rFonts w:ascii="Times New Roman" w:hAnsi="Times New Roman" w:cs="Times New Roman"/>
          <w:sz w:val="24"/>
          <w:szCs w:val="24"/>
        </w:rPr>
        <w:t xml:space="preserve">at </w:t>
      </w:r>
      <w:r w:rsidR="00C83D20">
        <w:rPr>
          <w:rFonts w:ascii="Times New Roman" w:hAnsi="Times New Roman" w:cs="Times New Roman"/>
          <w:sz w:val="24"/>
          <w:szCs w:val="24"/>
        </w:rPr>
        <w:t>commodity. I thought that the first respondent was concealing more than it was revealing.</w:t>
      </w:r>
    </w:p>
    <w:p w:rsidR="00491DD2" w:rsidRDefault="00C83D20" w:rsidP="00C83D20">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final result I found the respondent’s opposition to be without merit and </w:t>
      </w:r>
      <w:r w:rsidR="009725D6">
        <w:rPr>
          <w:rFonts w:ascii="Times New Roman" w:hAnsi="Times New Roman" w:cs="Times New Roman"/>
          <w:sz w:val="24"/>
          <w:szCs w:val="24"/>
        </w:rPr>
        <w:t xml:space="preserve">I </w:t>
      </w:r>
      <w:r>
        <w:rPr>
          <w:rFonts w:ascii="Times New Roman" w:hAnsi="Times New Roman" w:cs="Times New Roman"/>
          <w:sz w:val="24"/>
          <w:szCs w:val="24"/>
        </w:rPr>
        <w:t>granted the order sought.</w:t>
      </w:r>
      <w:r w:rsidR="00E670D7" w:rsidRPr="00A9459D">
        <w:rPr>
          <w:rFonts w:ascii="Times New Roman" w:hAnsi="Times New Roman" w:cs="Times New Roman"/>
          <w:sz w:val="24"/>
          <w:szCs w:val="24"/>
        </w:rPr>
        <w:t xml:space="preserve"> </w:t>
      </w:r>
    </w:p>
    <w:p w:rsidR="0042212A" w:rsidRDefault="0042212A" w:rsidP="00C83D20">
      <w:pPr>
        <w:spacing w:after="0" w:line="360" w:lineRule="auto"/>
        <w:ind w:left="360" w:firstLine="360"/>
        <w:jc w:val="both"/>
        <w:rPr>
          <w:rFonts w:ascii="Times New Roman" w:hAnsi="Times New Roman" w:cs="Times New Roman"/>
          <w:sz w:val="24"/>
          <w:szCs w:val="24"/>
        </w:rPr>
      </w:pPr>
    </w:p>
    <w:p w:rsidR="0042212A" w:rsidRDefault="0042212A" w:rsidP="00C83D20">
      <w:pPr>
        <w:spacing w:after="0" w:line="360" w:lineRule="auto"/>
        <w:ind w:left="360" w:firstLine="360"/>
        <w:jc w:val="both"/>
        <w:rPr>
          <w:rFonts w:ascii="Times New Roman" w:hAnsi="Times New Roman" w:cs="Times New Roman"/>
          <w:sz w:val="24"/>
          <w:szCs w:val="24"/>
        </w:rPr>
      </w:pPr>
    </w:p>
    <w:p w:rsidR="0042212A" w:rsidRPr="00A9459D" w:rsidRDefault="0042212A" w:rsidP="00C83D20">
      <w:pPr>
        <w:spacing w:after="0" w:line="360" w:lineRule="auto"/>
        <w:ind w:left="360" w:firstLine="360"/>
        <w:jc w:val="both"/>
        <w:rPr>
          <w:rFonts w:ascii="Times New Roman" w:hAnsi="Times New Roman" w:cs="Times New Roman"/>
          <w:sz w:val="24"/>
          <w:szCs w:val="24"/>
        </w:rPr>
      </w:pPr>
    </w:p>
    <w:p w:rsidR="00A51DF8" w:rsidRDefault="00A51DF8" w:rsidP="00045B53">
      <w:pPr>
        <w:spacing w:after="0" w:line="360" w:lineRule="auto"/>
        <w:ind w:firstLine="720"/>
        <w:jc w:val="both"/>
        <w:rPr>
          <w:rFonts w:ascii="Times New Roman" w:hAnsi="Times New Roman" w:cs="Times New Roman"/>
          <w:sz w:val="24"/>
          <w:szCs w:val="24"/>
        </w:rPr>
      </w:pPr>
    </w:p>
    <w:p w:rsidR="00975981" w:rsidRPr="0042212A" w:rsidRDefault="00C83D20" w:rsidP="0042212A">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Mawere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Sibanda</w:t>
      </w:r>
      <w:proofErr w:type="spellEnd"/>
      <w:r w:rsidR="0006467E" w:rsidRPr="00BA3DD5">
        <w:rPr>
          <w:rFonts w:ascii="Times New Roman" w:hAnsi="Times New Roman" w:cs="Times New Roman"/>
          <w:i/>
          <w:sz w:val="24"/>
          <w:szCs w:val="24"/>
        </w:rPr>
        <w:t>,</w:t>
      </w:r>
      <w:r w:rsidR="00BF24C1">
        <w:rPr>
          <w:rFonts w:ascii="Times New Roman" w:hAnsi="Times New Roman" w:cs="Times New Roman"/>
          <w:i/>
          <w:sz w:val="24"/>
          <w:szCs w:val="24"/>
        </w:rPr>
        <w:t xml:space="preserve"> </w:t>
      </w:r>
      <w:r w:rsidR="0006467E" w:rsidRPr="00BA3DD5">
        <w:rPr>
          <w:rFonts w:ascii="Times New Roman" w:hAnsi="Times New Roman" w:cs="Times New Roman"/>
          <w:sz w:val="24"/>
          <w:szCs w:val="24"/>
        </w:rPr>
        <w:t>legal practitioners</w:t>
      </w:r>
      <w:r w:rsidR="006A5BDB">
        <w:rPr>
          <w:rFonts w:ascii="Times New Roman" w:hAnsi="Times New Roman" w:cs="Times New Roman"/>
          <w:sz w:val="24"/>
          <w:szCs w:val="24"/>
        </w:rPr>
        <w:t xml:space="preserve"> </w:t>
      </w:r>
      <w:r w:rsidR="00EA513C">
        <w:rPr>
          <w:rFonts w:ascii="Times New Roman" w:hAnsi="Times New Roman" w:cs="Times New Roman"/>
          <w:sz w:val="24"/>
          <w:szCs w:val="24"/>
        </w:rPr>
        <w:t xml:space="preserve">for </w:t>
      </w:r>
      <w:r w:rsidR="00FA3C13">
        <w:rPr>
          <w:rFonts w:ascii="Times New Roman" w:hAnsi="Times New Roman" w:cs="Times New Roman"/>
          <w:sz w:val="24"/>
          <w:szCs w:val="24"/>
        </w:rPr>
        <w:t>applicant</w:t>
      </w:r>
      <w:r w:rsidR="00EA513C">
        <w:rPr>
          <w:rFonts w:ascii="Times New Roman" w:hAnsi="Times New Roman" w:cs="Times New Roman"/>
          <w:sz w:val="24"/>
          <w:szCs w:val="24"/>
        </w:rPr>
        <w:t xml:space="preserve"> </w:t>
      </w:r>
    </w:p>
    <w:p w:rsidR="00C83D20" w:rsidRDefault="00C83D20" w:rsidP="0042212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G. </w:t>
      </w:r>
      <w:proofErr w:type="spellStart"/>
      <w:r>
        <w:rPr>
          <w:rFonts w:ascii="Times New Roman" w:hAnsi="Times New Roman" w:cs="Times New Roman"/>
          <w:i/>
          <w:sz w:val="24"/>
          <w:szCs w:val="24"/>
        </w:rPr>
        <w:t>Machingambi</w:t>
      </w:r>
      <w:proofErr w:type="spellEnd"/>
      <w:r>
        <w:rPr>
          <w:rFonts w:ascii="Times New Roman" w:hAnsi="Times New Roman" w:cs="Times New Roman"/>
          <w:i/>
          <w:sz w:val="24"/>
          <w:szCs w:val="24"/>
        </w:rPr>
        <w:t xml:space="preserve"> Legal Practitioners</w:t>
      </w:r>
      <w:r w:rsidR="00761F3F" w:rsidRPr="00BA3DD5">
        <w:rPr>
          <w:rFonts w:ascii="Times New Roman" w:hAnsi="Times New Roman" w:cs="Times New Roman"/>
          <w:i/>
          <w:sz w:val="24"/>
          <w:szCs w:val="24"/>
        </w:rPr>
        <w:t>,</w:t>
      </w:r>
      <w:r w:rsidR="00B61832">
        <w:rPr>
          <w:rFonts w:ascii="Times New Roman" w:hAnsi="Times New Roman" w:cs="Times New Roman"/>
          <w:i/>
          <w:sz w:val="24"/>
          <w:szCs w:val="24"/>
        </w:rPr>
        <w:t xml:space="preserve"> </w:t>
      </w:r>
      <w:r w:rsidR="00246AAA" w:rsidRPr="00BA3DD5">
        <w:rPr>
          <w:rFonts w:ascii="Times New Roman" w:hAnsi="Times New Roman" w:cs="Times New Roman"/>
          <w:sz w:val="24"/>
          <w:szCs w:val="24"/>
        </w:rPr>
        <w:t>legal practitioners</w:t>
      </w:r>
      <w:r w:rsidR="00246AAA">
        <w:rPr>
          <w:rFonts w:ascii="Times New Roman" w:hAnsi="Times New Roman" w:cs="Times New Roman"/>
          <w:sz w:val="24"/>
          <w:szCs w:val="24"/>
        </w:rPr>
        <w:t xml:space="preserve"> </w:t>
      </w:r>
      <w:r w:rsidR="00FB468F">
        <w:rPr>
          <w:rFonts w:ascii="Times New Roman" w:hAnsi="Times New Roman" w:cs="Times New Roman"/>
          <w:sz w:val="24"/>
          <w:szCs w:val="24"/>
        </w:rPr>
        <w:t xml:space="preserve">for </w:t>
      </w:r>
      <w:r>
        <w:rPr>
          <w:rFonts w:ascii="Times New Roman" w:hAnsi="Times New Roman" w:cs="Times New Roman"/>
          <w:sz w:val="24"/>
          <w:szCs w:val="24"/>
        </w:rPr>
        <w:t xml:space="preserve">first </w:t>
      </w:r>
      <w:r w:rsidR="00FA3C13">
        <w:rPr>
          <w:rFonts w:ascii="Times New Roman" w:hAnsi="Times New Roman" w:cs="Times New Roman"/>
          <w:sz w:val="24"/>
          <w:szCs w:val="24"/>
        </w:rPr>
        <w:t>respondent</w:t>
      </w:r>
    </w:p>
    <w:p w:rsidR="00C83D20" w:rsidRDefault="00C83D20" w:rsidP="0042212A">
      <w:pPr>
        <w:spacing w:after="0" w:line="240" w:lineRule="auto"/>
        <w:jc w:val="both"/>
        <w:rPr>
          <w:rFonts w:ascii="Times New Roman" w:hAnsi="Times New Roman" w:cs="Times New Roman"/>
          <w:sz w:val="24"/>
          <w:szCs w:val="24"/>
        </w:rPr>
      </w:pPr>
      <w:proofErr w:type="spellStart"/>
      <w:r w:rsidRPr="00C83D20">
        <w:rPr>
          <w:rFonts w:ascii="Times New Roman" w:hAnsi="Times New Roman" w:cs="Times New Roman"/>
          <w:i/>
          <w:sz w:val="24"/>
          <w:szCs w:val="24"/>
        </w:rPr>
        <w:t>Dhlakama</w:t>
      </w:r>
      <w:proofErr w:type="spellEnd"/>
      <w:r w:rsidRPr="00C83D20">
        <w:rPr>
          <w:rFonts w:ascii="Times New Roman" w:hAnsi="Times New Roman" w:cs="Times New Roman"/>
          <w:i/>
          <w:sz w:val="24"/>
          <w:szCs w:val="24"/>
        </w:rPr>
        <w:t xml:space="preserve"> B. Attorneys</w:t>
      </w:r>
      <w:r>
        <w:rPr>
          <w:rFonts w:ascii="Times New Roman" w:hAnsi="Times New Roman" w:cs="Times New Roman"/>
          <w:sz w:val="24"/>
          <w:szCs w:val="24"/>
        </w:rPr>
        <w:t>, legal practitioners for the second respondent</w:t>
      </w:r>
    </w:p>
    <w:sectPr w:rsidR="00C83D20"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BDB" w:rsidRDefault="00B12BDB" w:rsidP="00EA00E7">
      <w:pPr>
        <w:spacing w:after="0" w:line="240" w:lineRule="auto"/>
      </w:pPr>
      <w:r>
        <w:separator/>
      </w:r>
    </w:p>
  </w:endnote>
  <w:endnote w:type="continuationSeparator" w:id="0">
    <w:p w:rsidR="00B12BDB" w:rsidRDefault="00B12BDB"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BDB" w:rsidRDefault="00B12BDB" w:rsidP="00EA00E7">
      <w:pPr>
        <w:spacing w:after="0" w:line="240" w:lineRule="auto"/>
      </w:pPr>
      <w:r>
        <w:separator/>
      </w:r>
    </w:p>
  </w:footnote>
  <w:footnote w:type="continuationSeparator" w:id="0">
    <w:p w:rsidR="00B12BDB" w:rsidRDefault="00B12BDB" w:rsidP="00EA00E7">
      <w:pPr>
        <w:spacing w:after="0" w:line="240" w:lineRule="auto"/>
      </w:pPr>
      <w:r>
        <w:continuationSeparator/>
      </w:r>
    </w:p>
  </w:footnote>
  <w:footnote w:id="1">
    <w:p w:rsidR="00E834EF" w:rsidRDefault="004E00F7">
      <w:pPr>
        <w:pStyle w:val="FootnoteText"/>
        <w:rPr>
          <w:lang w:val="en-US"/>
        </w:rPr>
      </w:pPr>
      <w:r>
        <w:rPr>
          <w:rStyle w:val="FootnoteReference"/>
        </w:rPr>
        <w:footnoteRef/>
      </w:r>
      <w:r>
        <w:t xml:space="preserve"> </w:t>
      </w:r>
      <w:r>
        <w:rPr>
          <w:lang w:val="en-US"/>
        </w:rPr>
        <w:t xml:space="preserve">Croesus </w:t>
      </w:r>
      <w:r w:rsidR="00E834EF">
        <w:rPr>
          <w:lang w:val="en-US"/>
        </w:rPr>
        <w:t xml:space="preserve">was </w:t>
      </w:r>
      <w:r>
        <w:rPr>
          <w:lang w:val="en-US"/>
        </w:rPr>
        <w:t xml:space="preserve">an </w:t>
      </w:r>
      <w:r w:rsidR="00E834EF">
        <w:rPr>
          <w:lang w:val="en-US"/>
        </w:rPr>
        <w:t xml:space="preserve">ancient </w:t>
      </w:r>
      <w:r>
        <w:rPr>
          <w:lang w:val="en-US"/>
        </w:rPr>
        <w:t xml:space="preserve">king of </w:t>
      </w:r>
      <w:r w:rsidR="00E834EF">
        <w:rPr>
          <w:lang w:val="en-US"/>
        </w:rPr>
        <w:t xml:space="preserve">ancient </w:t>
      </w:r>
      <w:r>
        <w:rPr>
          <w:lang w:val="en-US"/>
        </w:rPr>
        <w:t xml:space="preserve">Lydia </w:t>
      </w:r>
      <w:r w:rsidR="00E834EF">
        <w:rPr>
          <w:lang w:val="en-US"/>
        </w:rPr>
        <w:t xml:space="preserve">who was </w:t>
      </w:r>
      <w:r>
        <w:rPr>
          <w:lang w:val="en-US"/>
        </w:rPr>
        <w:t>famed for his wealth and whose name is said to be synonymous with terms like ‘capitalist</w:t>
      </w:r>
      <w:r w:rsidR="00E834EF">
        <w:rPr>
          <w:lang w:val="en-US"/>
        </w:rPr>
        <w:t>’</w:t>
      </w:r>
      <w:r>
        <w:rPr>
          <w:lang w:val="en-US"/>
        </w:rPr>
        <w:t xml:space="preserve">, </w:t>
      </w:r>
      <w:r w:rsidR="00E834EF">
        <w:rPr>
          <w:lang w:val="en-US"/>
        </w:rPr>
        <w:t>‘</w:t>
      </w:r>
      <w:r>
        <w:rPr>
          <w:lang w:val="en-US"/>
        </w:rPr>
        <w:t>deep pocket</w:t>
      </w:r>
      <w:r w:rsidR="00E834EF">
        <w:rPr>
          <w:lang w:val="en-US"/>
        </w:rPr>
        <w:t>’</w:t>
      </w:r>
      <w:r>
        <w:rPr>
          <w:lang w:val="en-US"/>
        </w:rPr>
        <w:t xml:space="preserve">, </w:t>
      </w:r>
      <w:r w:rsidR="00E834EF">
        <w:rPr>
          <w:lang w:val="en-US"/>
        </w:rPr>
        <w:t>‘</w:t>
      </w:r>
      <w:r>
        <w:rPr>
          <w:lang w:val="en-US"/>
        </w:rPr>
        <w:t>fat cat</w:t>
      </w:r>
      <w:r w:rsidR="00E834EF">
        <w:rPr>
          <w:lang w:val="en-US"/>
        </w:rPr>
        <w:t>’</w:t>
      </w:r>
      <w:r>
        <w:rPr>
          <w:lang w:val="en-US"/>
        </w:rPr>
        <w:t xml:space="preserve">, </w:t>
      </w:r>
      <w:r w:rsidR="00E834EF">
        <w:rPr>
          <w:lang w:val="en-US"/>
        </w:rPr>
        <w:t>‘</w:t>
      </w:r>
      <w:r>
        <w:rPr>
          <w:lang w:val="en-US"/>
        </w:rPr>
        <w:t>moneybags’</w:t>
      </w:r>
      <w:r w:rsidR="00E834EF">
        <w:rPr>
          <w:lang w:val="en-US"/>
        </w:rPr>
        <w:t xml:space="preserve">, etc. Of Croesus, and dealing with an apparent non-disclosure of an essential asset by the director of an insolvent company in a liquidation matter, BERMAN J in </w:t>
      </w:r>
      <w:r w:rsidR="00E834EF" w:rsidRPr="00E834EF">
        <w:rPr>
          <w:i/>
          <w:lang w:val="en-US"/>
        </w:rPr>
        <w:t xml:space="preserve">Absa Bank Ltd v </w:t>
      </w:r>
      <w:proofErr w:type="spellStart"/>
      <w:r w:rsidR="00E834EF" w:rsidRPr="00E834EF">
        <w:rPr>
          <w:i/>
          <w:lang w:val="en-US"/>
        </w:rPr>
        <w:t>Rhebokskloof</w:t>
      </w:r>
      <w:proofErr w:type="spellEnd"/>
      <w:r w:rsidR="00E834EF" w:rsidRPr="00E834EF">
        <w:rPr>
          <w:i/>
          <w:lang w:val="en-US"/>
        </w:rPr>
        <w:t xml:space="preserve"> [Pty] Ltd and Others</w:t>
      </w:r>
      <w:r w:rsidR="00E834EF">
        <w:rPr>
          <w:lang w:val="en-US"/>
        </w:rPr>
        <w:t xml:space="preserve"> 1993 [4] SA 436 [C], said:</w:t>
      </w:r>
    </w:p>
    <w:p w:rsidR="004E00F7" w:rsidRPr="008673BB" w:rsidRDefault="00E834EF" w:rsidP="008673BB">
      <w:pPr>
        <w:pStyle w:val="FootnoteText"/>
        <w:ind w:left="720"/>
        <w:rPr>
          <w:i/>
          <w:lang w:val="en-US"/>
        </w:rPr>
      </w:pPr>
      <w:r w:rsidRPr="008673BB">
        <w:rPr>
          <w:i/>
          <w:lang w:val="en-US"/>
        </w:rPr>
        <w:t>“There is in any event good cause for suspectin</w:t>
      </w:r>
      <w:r w:rsidR="008673BB" w:rsidRPr="008673BB">
        <w:rPr>
          <w:i/>
          <w:lang w:val="en-US"/>
        </w:rPr>
        <w:t xml:space="preserve">g that the truth concerning this alleged asset has not been forthcoming. In setting out his financial position in his original opposing or answering affidavit, Key states that it ‘frankly escaped his mind to deal with it’. I venture to suggest that no man of wealth, </w:t>
      </w:r>
      <w:r w:rsidR="008673BB" w:rsidRPr="008673BB">
        <w:rPr>
          <w:b/>
          <w:i/>
          <w:lang w:val="en-US"/>
        </w:rPr>
        <w:t>from Croesus to Rockefeller</w:t>
      </w:r>
      <w:r w:rsidR="008673BB" w:rsidRPr="008673BB">
        <w:rPr>
          <w:i/>
          <w:lang w:val="en-US"/>
        </w:rPr>
        <w:t xml:space="preserve">, when in a tight financial situation could conceivably have simply forgotten the existence of an asset so substantial.” </w:t>
      </w:r>
      <w:r w:rsidRPr="008673BB">
        <w:rPr>
          <w:i/>
          <w:lang w:val="en-US"/>
        </w:rPr>
        <w:t xml:space="preserve"> </w:t>
      </w:r>
      <w:r w:rsidR="004E00F7" w:rsidRPr="008673BB">
        <w:rPr>
          <w:i/>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64A" w:rsidRDefault="0087464A" w:rsidP="00817D41">
    <w:pPr>
      <w:pStyle w:val="Header"/>
      <w:ind w:left="4127" w:firstLine="4513"/>
    </w:pPr>
  </w:p>
  <w:sdt>
    <w:sdtPr>
      <w:id w:val="17174544"/>
      <w:docPartObj>
        <w:docPartGallery w:val="Page Numbers (Top of Page)"/>
        <w:docPartUnique/>
      </w:docPartObj>
    </w:sdtPr>
    <w:sdtEndPr/>
    <w:sdtContent>
      <w:p w:rsidR="0087464A" w:rsidRDefault="0087464A" w:rsidP="00817D41">
        <w:pPr>
          <w:pStyle w:val="Header"/>
          <w:ind w:left="4127" w:firstLine="4513"/>
        </w:pPr>
        <w:r>
          <w:fldChar w:fldCharType="begin"/>
        </w:r>
        <w:r>
          <w:instrText xml:space="preserve"> PAGE   \* MERGEFORMAT </w:instrText>
        </w:r>
        <w:r>
          <w:fldChar w:fldCharType="separate"/>
        </w:r>
        <w:r w:rsidR="00A17C20">
          <w:rPr>
            <w:noProof/>
          </w:rPr>
          <w:t>1</w:t>
        </w:r>
        <w:r>
          <w:rPr>
            <w:noProof/>
          </w:rPr>
          <w:fldChar w:fldCharType="end"/>
        </w:r>
      </w:p>
      <w:p w:rsidR="0087464A" w:rsidRDefault="0087464A" w:rsidP="00817D41">
        <w:pPr>
          <w:pStyle w:val="Header"/>
          <w:ind w:left="4127"/>
        </w:pPr>
        <w:r>
          <w:t xml:space="preserve">                                                                          </w:t>
        </w:r>
        <w:r>
          <w:tab/>
          <w:t xml:space="preserve">HH </w:t>
        </w:r>
        <w:r w:rsidR="00E423DF">
          <w:t>328</w:t>
        </w:r>
        <w:r>
          <w:t>-13</w:t>
        </w:r>
      </w:p>
      <w:p w:rsidR="0087464A" w:rsidRDefault="0087464A" w:rsidP="00817D41">
        <w:pPr>
          <w:pStyle w:val="Header"/>
          <w:ind w:left="4127"/>
        </w:pPr>
        <w:r>
          <w:t xml:space="preserve">                       </w:t>
        </w:r>
        <w:r>
          <w:tab/>
          <w:t xml:space="preserve">HC 5956/13 </w:t>
        </w:r>
      </w:p>
    </w:sdtContent>
  </w:sdt>
  <w:p w:rsidR="0087464A" w:rsidRDefault="008746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0E2D"/>
    <w:multiLevelType w:val="hybridMultilevel"/>
    <w:tmpl w:val="CA3CEA7C"/>
    <w:lvl w:ilvl="0" w:tplc="7FB0E5A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39937090"/>
    <w:multiLevelType w:val="hybridMultilevel"/>
    <w:tmpl w:val="18CC883E"/>
    <w:lvl w:ilvl="0" w:tplc="3B7A0E18">
      <w:start w:val="1"/>
      <w:numFmt w:val="lowerLetter"/>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411C12DB"/>
    <w:multiLevelType w:val="hybridMultilevel"/>
    <w:tmpl w:val="6B4236DA"/>
    <w:lvl w:ilvl="0" w:tplc="79CAA73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53720AB6"/>
    <w:multiLevelType w:val="hybridMultilevel"/>
    <w:tmpl w:val="2F205404"/>
    <w:lvl w:ilvl="0" w:tplc="8D6E452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5ED85867"/>
    <w:multiLevelType w:val="hybridMultilevel"/>
    <w:tmpl w:val="C060C1FA"/>
    <w:lvl w:ilvl="0" w:tplc="99E2E42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nsid w:val="64DB64F6"/>
    <w:multiLevelType w:val="hybridMultilevel"/>
    <w:tmpl w:val="B65EC6C2"/>
    <w:lvl w:ilvl="0" w:tplc="7BB6779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784C4FA9"/>
    <w:multiLevelType w:val="hybridMultilevel"/>
    <w:tmpl w:val="5E5EB9A0"/>
    <w:lvl w:ilvl="0" w:tplc="A3509BDE">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8"/>
  </w:num>
  <w:num w:numId="5">
    <w:abstractNumId w:val="4"/>
  </w:num>
  <w:num w:numId="6">
    <w:abstractNumId w:val="6"/>
  </w:num>
  <w:num w:numId="7">
    <w:abstractNumId w:val="5"/>
  </w:num>
  <w:num w:numId="8">
    <w:abstractNumId w:val="7"/>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7F"/>
    <w:rsid w:val="00000776"/>
    <w:rsid w:val="0000087E"/>
    <w:rsid w:val="0000141A"/>
    <w:rsid w:val="000017C6"/>
    <w:rsid w:val="00001962"/>
    <w:rsid w:val="000019AC"/>
    <w:rsid w:val="00001EEA"/>
    <w:rsid w:val="00001F55"/>
    <w:rsid w:val="0000221E"/>
    <w:rsid w:val="000029F8"/>
    <w:rsid w:val="000031AC"/>
    <w:rsid w:val="00003D3A"/>
    <w:rsid w:val="00003D8A"/>
    <w:rsid w:val="000046B5"/>
    <w:rsid w:val="00004A86"/>
    <w:rsid w:val="0000528B"/>
    <w:rsid w:val="000052B4"/>
    <w:rsid w:val="000053BC"/>
    <w:rsid w:val="00006261"/>
    <w:rsid w:val="00006D5A"/>
    <w:rsid w:val="00007249"/>
    <w:rsid w:val="00007499"/>
    <w:rsid w:val="000074E6"/>
    <w:rsid w:val="00007522"/>
    <w:rsid w:val="0001109D"/>
    <w:rsid w:val="00011216"/>
    <w:rsid w:val="0001180F"/>
    <w:rsid w:val="00011F02"/>
    <w:rsid w:val="000124E2"/>
    <w:rsid w:val="000125E0"/>
    <w:rsid w:val="000138BF"/>
    <w:rsid w:val="00013D3A"/>
    <w:rsid w:val="00013F34"/>
    <w:rsid w:val="00014397"/>
    <w:rsid w:val="000144E8"/>
    <w:rsid w:val="00015299"/>
    <w:rsid w:val="00016C3D"/>
    <w:rsid w:val="00016F5C"/>
    <w:rsid w:val="00017D4B"/>
    <w:rsid w:val="000202AA"/>
    <w:rsid w:val="00020393"/>
    <w:rsid w:val="0002140C"/>
    <w:rsid w:val="000219C1"/>
    <w:rsid w:val="00021D85"/>
    <w:rsid w:val="00021DCC"/>
    <w:rsid w:val="00022B70"/>
    <w:rsid w:val="00022BD9"/>
    <w:rsid w:val="00024C35"/>
    <w:rsid w:val="00024E01"/>
    <w:rsid w:val="000304CF"/>
    <w:rsid w:val="000306A5"/>
    <w:rsid w:val="00030DC2"/>
    <w:rsid w:val="00031D04"/>
    <w:rsid w:val="00032222"/>
    <w:rsid w:val="00032DF7"/>
    <w:rsid w:val="0003423C"/>
    <w:rsid w:val="000350A4"/>
    <w:rsid w:val="000356A7"/>
    <w:rsid w:val="00037DB8"/>
    <w:rsid w:val="00040B95"/>
    <w:rsid w:val="000412A5"/>
    <w:rsid w:val="000413BD"/>
    <w:rsid w:val="000418DA"/>
    <w:rsid w:val="00041961"/>
    <w:rsid w:val="00043CBC"/>
    <w:rsid w:val="00043F87"/>
    <w:rsid w:val="00044768"/>
    <w:rsid w:val="00045B53"/>
    <w:rsid w:val="00046480"/>
    <w:rsid w:val="000472DE"/>
    <w:rsid w:val="000473B8"/>
    <w:rsid w:val="00050992"/>
    <w:rsid w:val="000509CC"/>
    <w:rsid w:val="00053220"/>
    <w:rsid w:val="00053E02"/>
    <w:rsid w:val="00054346"/>
    <w:rsid w:val="00055160"/>
    <w:rsid w:val="000551BC"/>
    <w:rsid w:val="000555C6"/>
    <w:rsid w:val="00055ECD"/>
    <w:rsid w:val="000567CE"/>
    <w:rsid w:val="00056821"/>
    <w:rsid w:val="00056DC2"/>
    <w:rsid w:val="000579F7"/>
    <w:rsid w:val="0006095A"/>
    <w:rsid w:val="00061884"/>
    <w:rsid w:val="00061DBB"/>
    <w:rsid w:val="00062334"/>
    <w:rsid w:val="000630EB"/>
    <w:rsid w:val="000637DD"/>
    <w:rsid w:val="0006467E"/>
    <w:rsid w:val="00064897"/>
    <w:rsid w:val="0006755E"/>
    <w:rsid w:val="00067F80"/>
    <w:rsid w:val="000703FE"/>
    <w:rsid w:val="0007375F"/>
    <w:rsid w:val="00074602"/>
    <w:rsid w:val="00075B06"/>
    <w:rsid w:val="00077E32"/>
    <w:rsid w:val="00080F7C"/>
    <w:rsid w:val="00081D71"/>
    <w:rsid w:val="00082216"/>
    <w:rsid w:val="00083812"/>
    <w:rsid w:val="00083FDF"/>
    <w:rsid w:val="00084096"/>
    <w:rsid w:val="0008420F"/>
    <w:rsid w:val="00084428"/>
    <w:rsid w:val="00085176"/>
    <w:rsid w:val="000856CD"/>
    <w:rsid w:val="00085B0F"/>
    <w:rsid w:val="00086D69"/>
    <w:rsid w:val="000872DA"/>
    <w:rsid w:val="00090F99"/>
    <w:rsid w:val="00091CC8"/>
    <w:rsid w:val="00092194"/>
    <w:rsid w:val="00093EF1"/>
    <w:rsid w:val="00093FE4"/>
    <w:rsid w:val="00094809"/>
    <w:rsid w:val="00094A67"/>
    <w:rsid w:val="00095A5A"/>
    <w:rsid w:val="00096DF6"/>
    <w:rsid w:val="00097854"/>
    <w:rsid w:val="00097857"/>
    <w:rsid w:val="00097E5D"/>
    <w:rsid w:val="000A0083"/>
    <w:rsid w:val="000A20B2"/>
    <w:rsid w:val="000A2941"/>
    <w:rsid w:val="000A29A6"/>
    <w:rsid w:val="000A2A65"/>
    <w:rsid w:val="000A34E6"/>
    <w:rsid w:val="000A3FED"/>
    <w:rsid w:val="000A4971"/>
    <w:rsid w:val="000A51F9"/>
    <w:rsid w:val="000A599B"/>
    <w:rsid w:val="000A623A"/>
    <w:rsid w:val="000A6CC3"/>
    <w:rsid w:val="000B0B49"/>
    <w:rsid w:val="000B0FF6"/>
    <w:rsid w:val="000B210B"/>
    <w:rsid w:val="000B220D"/>
    <w:rsid w:val="000B2505"/>
    <w:rsid w:val="000B26E3"/>
    <w:rsid w:val="000B2D74"/>
    <w:rsid w:val="000B3682"/>
    <w:rsid w:val="000B4872"/>
    <w:rsid w:val="000B4AA5"/>
    <w:rsid w:val="000B4C6D"/>
    <w:rsid w:val="000B6960"/>
    <w:rsid w:val="000B703F"/>
    <w:rsid w:val="000C1379"/>
    <w:rsid w:val="000C1AAF"/>
    <w:rsid w:val="000C2034"/>
    <w:rsid w:val="000C2AA1"/>
    <w:rsid w:val="000C3D0D"/>
    <w:rsid w:val="000C44EA"/>
    <w:rsid w:val="000C61E1"/>
    <w:rsid w:val="000C63E0"/>
    <w:rsid w:val="000C6420"/>
    <w:rsid w:val="000D0AE2"/>
    <w:rsid w:val="000D164A"/>
    <w:rsid w:val="000D212A"/>
    <w:rsid w:val="000D30F0"/>
    <w:rsid w:val="000D38AF"/>
    <w:rsid w:val="000D3EE6"/>
    <w:rsid w:val="000D4889"/>
    <w:rsid w:val="000D527F"/>
    <w:rsid w:val="000D670C"/>
    <w:rsid w:val="000D6F89"/>
    <w:rsid w:val="000E06EB"/>
    <w:rsid w:val="000E29DE"/>
    <w:rsid w:val="000E38A9"/>
    <w:rsid w:val="000E429E"/>
    <w:rsid w:val="000E43C3"/>
    <w:rsid w:val="000E5BA6"/>
    <w:rsid w:val="000E646B"/>
    <w:rsid w:val="000E6904"/>
    <w:rsid w:val="000E7102"/>
    <w:rsid w:val="000F2A20"/>
    <w:rsid w:val="000F345A"/>
    <w:rsid w:val="000F3BDF"/>
    <w:rsid w:val="000F495C"/>
    <w:rsid w:val="000F570C"/>
    <w:rsid w:val="000F60FB"/>
    <w:rsid w:val="000F65F4"/>
    <w:rsid w:val="000F661E"/>
    <w:rsid w:val="000F7663"/>
    <w:rsid w:val="000F774D"/>
    <w:rsid w:val="000F7D2F"/>
    <w:rsid w:val="000F7EFC"/>
    <w:rsid w:val="00100BEF"/>
    <w:rsid w:val="00102AD7"/>
    <w:rsid w:val="001031E2"/>
    <w:rsid w:val="00105193"/>
    <w:rsid w:val="00105F5E"/>
    <w:rsid w:val="00106727"/>
    <w:rsid w:val="00107132"/>
    <w:rsid w:val="00107622"/>
    <w:rsid w:val="0010788B"/>
    <w:rsid w:val="00107FA2"/>
    <w:rsid w:val="0011011B"/>
    <w:rsid w:val="00111347"/>
    <w:rsid w:val="00112800"/>
    <w:rsid w:val="00112860"/>
    <w:rsid w:val="001138D9"/>
    <w:rsid w:val="00113F4F"/>
    <w:rsid w:val="001141F7"/>
    <w:rsid w:val="00114C9C"/>
    <w:rsid w:val="00114DF0"/>
    <w:rsid w:val="00115507"/>
    <w:rsid w:val="00115639"/>
    <w:rsid w:val="00115F6E"/>
    <w:rsid w:val="0011605C"/>
    <w:rsid w:val="00116CD0"/>
    <w:rsid w:val="00120330"/>
    <w:rsid w:val="0012134F"/>
    <w:rsid w:val="00121351"/>
    <w:rsid w:val="00122990"/>
    <w:rsid w:val="00124FD1"/>
    <w:rsid w:val="00125D81"/>
    <w:rsid w:val="00126D3C"/>
    <w:rsid w:val="001276C4"/>
    <w:rsid w:val="001309D4"/>
    <w:rsid w:val="00132705"/>
    <w:rsid w:val="00132735"/>
    <w:rsid w:val="00133A93"/>
    <w:rsid w:val="00133D94"/>
    <w:rsid w:val="001342DD"/>
    <w:rsid w:val="00134D22"/>
    <w:rsid w:val="001354EE"/>
    <w:rsid w:val="00135501"/>
    <w:rsid w:val="00135F9D"/>
    <w:rsid w:val="00136138"/>
    <w:rsid w:val="00137251"/>
    <w:rsid w:val="001413DD"/>
    <w:rsid w:val="00141D19"/>
    <w:rsid w:val="00142645"/>
    <w:rsid w:val="001429B0"/>
    <w:rsid w:val="0014319F"/>
    <w:rsid w:val="00143A84"/>
    <w:rsid w:val="00143D99"/>
    <w:rsid w:val="0014417E"/>
    <w:rsid w:val="00144A5E"/>
    <w:rsid w:val="00146025"/>
    <w:rsid w:val="001465DB"/>
    <w:rsid w:val="001467E7"/>
    <w:rsid w:val="00146B93"/>
    <w:rsid w:val="00146C76"/>
    <w:rsid w:val="0014700C"/>
    <w:rsid w:val="00150AF2"/>
    <w:rsid w:val="0015103E"/>
    <w:rsid w:val="00151D8B"/>
    <w:rsid w:val="00152085"/>
    <w:rsid w:val="00152284"/>
    <w:rsid w:val="00154693"/>
    <w:rsid w:val="00154EBE"/>
    <w:rsid w:val="001552D2"/>
    <w:rsid w:val="0015541F"/>
    <w:rsid w:val="0015614F"/>
    <w:rsid w:val="00156FD8"/>
    <w:rsid w:val="00157ED8"/>
    <w:rsid w:val="001606FE"/>
    <w:rsid w:val="0016078E"/>
    <w:rsid w:val="00161353"/>
    <w:rsid w:val="001616ED"/>
    <w:rsid w:val="00161A3E"/>
    <w:rsid w:val="00162BB7"/>
    <w:rsid w:val="00163ACC"/>
    <w:rsid w:val="00163B99"/>
    <w:rsid w:val="001654A3"/>
    <w:rsid w:val="00166C65"/>
    <w:rsid w:val="0016739C"/>
    <w:rsid w:val="00167AD1"/>
    <w:rsid w:val="00170777"/>
    <w:rsid w:val="00170DA8"/>
    <w:rsid w:val="00171C32"/>
    <w:rsid w:val="00172617"/>
    <w:rsid w:val="00172CC5"/>
    <w:rsid w:val="00173EC5"/>
    <w:rsid w:val="00174283"/>
    <w:rsid w:val="00174B78"/>
    <w:rsid w:val="001751E1"/>
    <w:rsid w:val="00177623"/>
    <w:rsid w:val="00177963"/>
    <w:rsid w:val="001807C6"/>
    <w:rsid w:val="00183782"/>
    <w:rsid w:val="00184999"/>
    <w:rsid w:val="001849A4"/>
    <w:rsid w:val="00185C81"/>
    <w:rsid w:val="0018617F"/>
    <w:rsid w:val="00187A75"/>
    <w:rsid w:val="00187B58"/>
    <w:rsid w:val="00190418"/>
    <w:rsid w:val="00194979"/>
    <w:rsid w:val="00194EDD"/>
    <w:rsid w:val="001953F5"/>
    <w:rsid w:val="001977EF"/>
    <w:rsid w:val="001A0165"/>
    <w:rsid w:val="001A01F4"/>
    <w:rsid w:val="001A05E2"/>
    <w:rsid w:val="001A14C6"/>
    <w:rsid w:val="001A4532"/>
    <w:rsid w:val="001A4E8E"/>
    <w:rsid w:val="001A5EAB"/>
    <w:rsid w:val="001A676D"/>
    <w:rsid w:val="001A6816"/>
    <w:rsid w:val="001A7EBF"/>
    <w:rsid w:val="001B0364"/>
    <w:rsid w:val="001B0F58"/>
    <w:rsid w:val="001B1A81"/>
    <w:rsid w:val="001B1FE0"/>
    <w:rsid w:val="001B2C7A"/>
    <w:rsid w:val="001B44DA"/>
    <w:rsid w:val="001B5023"/>
    <w:rsid w:val="001B5500"/>
    <w:rsid w:val="001B5FEA"/>
    <w:rsid w:val="001B63B0"/>
    <w:rsid w:val="001B63D1"/>
    <w:rsid w:val="001B6C55"/>
    <w:rsid w:val="001B728A"/>
    <w:rsid w:val="001B76F7"/>
    <w:rsid w:val="001B78B2"/>
    <w:rsid w:val="001B7D3F"/>
    <w:rsid w:val="001C0081"/>
    <w:rsid w:val="001C2084"/>
    <w:rsid w:val="001C3311"/>
    <w:rsid w:val="001C34E1"/>
    <w:rsid w:val="001C4E07"/>
    <w:rsid w:val="001C5683"/>
    <w:rsid w:val="001C67BF"/>
    <w:rsid w:val="001C69C6"/>
    <w:rsid w:val="001C733A"/>
    <w:rsid w:val="001D0025"/>
    <w:rsid w:val="001D0257"/>
    <w:rsid w:val="001D0BDE"/>
    <w:rsid w:val="001D1BBC"/>
    <w:rsid w:val="001D1FD5"/>
    <w:rsid w:val="001D245C"/>
    <w:rsid w:val="001D32C5"/>
    <w:rsid w:val="001D3E85"/>
    <w:rsid w:val="001D440F"/>
    <w:rsid w:val="001D4767"/>
    <w:rsid w:val="001D5884"/>
    <w:rsid w:val="001D5D32"/>
    <w:rsid w:val="001D61F1"/>
    <w:rsid w:val="001D7CD3"/>
    <w:rsid w:val="001E01E7"/>
    <w:rsid w:val="001E29C3"/>
    <w:rsid w:val="001E2C8C"/>
    <w:rsid w:val="001E2DCC"/>
    <w:rsid w:val="001E3BAC"/>
    <w:rsid w:val="001E3EBE"/>
    <w:rsid w:val="001E41AF"/>
    <w:rsid w:val="001E6952"/>
    <w:rsid w:val="001E7338"/>
    <w:rsid w:val="001F0F1F"/>
    <w:rsid w:val="001F0F3C"/>
    <w:rsid w:val="001F1C71"/>
    <w:rsid w:val="001F2051"/>
    <w:rsid w:val="001F3A09"/>
    <w:rsid w:val="001F41FE"/>
    <w:rsid w:val="001F4CD6"/>
    <w:rsid w:val="001F55CE"/>
    <w:rsid w:val="001F5BBC"/>
    <w:rsid w:val="001F799B"/>
    <w:rsid w:val="001F7BF2"/>
    <w:rsid w:val="002002B2"/>
    <w:rsid w:val="00200C93"/>
    <w:rsid w:val="00201B5E"/>
    <w:rsid w:val="00201DB4"/>
    <w:rsid w:val="00201EFB"/>
    <w:rsid w:val="0020335D"/>
    <w:rsid w:val="00205670"/>
    <w:rsid w:val="00206809"/>
    <w:rsid w:val="002071EF"/>
    <w:rsid w:val="00207C8D"/>
    <w:rsid w:val="00210CA3"/>
    <w:rsid w:val="00211EBD"/>
    <w:rsid w:val="00211EE0"/>
    <w:rsid w:val="00212433"/>
    <w:rsid w:val="00212D49"/>
    <w:rsid w:val="002130AD"/>
    <w:rsid w:val="00213BDC"/>
    <w:rsid w:val="00216885"/>
    <w:rsid w:val="0021718C"/>
    <w:rsid w:val="0022003A"/>
    <w:rsid w:val="00220EAC"/>
    <w:rsid w:val="002210C8"/>
    <w:rsid w:val="00221137"/>
    <w:rsid w:val="00221AAC"/>
    <w:rsid w:val="00222471"/>
    <w:rsid w:val="00222D51"/>
    <w:rsid w:val="00222F90"/>
    <w:rsid w:val="00222FC7"/>
    <w:rsid w:val="00223BD6"/>
    <w:rsid w:val="00227541"/>
    <w:rsid w:val="00230BE4"/>
    <w:rsid w:val="00230FF4"/>
    <w:rsid w:val="00234495"/>
    <w:rsid w:val="0023454D"/>
    <w:rsid w:val="00235142"/>
    <w:rsid w:val="00235450"/>
    <w:rsid w:val="00236064"/>
    <w:rsid w:val="002365E0"/>
    <w:rsid w:val="0023786D"/>
    <w:rsid w:val="00240258"/>
    <w:rsid w:val="002431F8"/>
    <w:rsid w:val="0024350D"/>
    <w:rsid w:val="00243EA9"/>
    <w:rsid w:val="0024423A"/>
    <w:rsid w:val="00246AAA"/>
    <w:rsid w:val="00247F2E"/>
    <w:rsid w:val="00250BB1"/>
    <w:rsid w:val="00250E9A"/>
    <w:rsid w:val="00252248"/>
    <w:rsid w:val="002526C3"/>
    <w:rsid w:val="00252BC1"/>
    <w:rsid w:val="00253483"/>
    <w:rsid w:val="00253B5F"/>
    <w:rsid w:val="00254934"/>
    <w:rsid w:val="00255766"/>
    <w:rsid w:val="002574B0"/>
    <w:rsid w:val="002603D6"/>
    <w:rsid w:val="002611AC"/>
    <w:rsid w:val="0026190C"/>
    <w:rsid w:val="00261CE2"/>
    <w:rsid w:val="002635EC"/>
    <w:rsid w:val="0026368E"/>
    <w:rsid w:val="00263BCD"/>
    <w:rsid w:val="00263D55"/>
    <w:rsid w:val="00264157"/>
    <w:rsid w:val="0026464C"/>
    <w:rsid w:val="00265517"/>
    <w:rsid w:val="00266177"/>
    <w:rsid w:val="002666E4"/>
    <w:rsid w:val="00267B55"/>
    <w:rsid w:val="00270163"/>
    <w:rsid w:val="00270D67"/>
    <w:rsid w:val="00270DEF"/>
    <w:rsid w:val="0027111B"/>
    <w:rsid w:val="0027113C"/>
    <w:rsid w:val="0027130E"/>
    <w:rsid w:val="00271A63"/>
    <w:rsid w:val="00271B4B"/>
    <w:rsid w:val="00271DA6"/>
    <w:rsid w:val="00274A00"/>
    <w:rsid w:val="00275A06"/>
    <w:rsid w:val="00276498"/>
    <w:rsid w:val="00276749"/>
    <w:rsid w:val="00277B76"/>
    <w:rsid w:val="00280D61"/>
    <w:rsid w:val="0028250E"/>
    <w:rsid w:val="00285710"/>
    <w:rsid w:val="00285F08"/>
    <w:rsid w:val="00286C71"/>
    <w:rsid w:val="00287BE8"/>
    <w:rsid w:val="00287C53"/>
    <w:rsid w:val="00287E04"/>
    <w:rsid w:val="00291F1B"/>
    <w:rsid w:val="002924B1"/>
    <w:rsid w:val="0029280C"/>
    <w:rsid w:val="0029302B"/>
    <w:rsid w:val="00293B0F"/>
    <w:rsid w:val="00294EC9"/>
    <w:rsid w:val="00294ECE"/>
    <w:rsid w:val="00295A8C"/>
    <w:rsid w:val="00297548"/>
    <w:rsid w:val="00297928"/>
    <w:rsid w:val="00297A05"/>
    <w:rsid w:val="002A20B4"/>
    <w:rsid w:val="002A2796"/>
    <w:rsid w:val="002A2F41"/>
    <w:rsid w:val="002A3421"/>
    <w:rsid w:val="002A3840"/>
    <w:rsid w:val="002A3E81"/>
    <w:rsid w:val="002A7ECB"/>
    <w:rsid w:val="002B18F5"/>
    <w:rsid w:val="002B236B"/>
    <w:rsid w:val="002B2A5E"/>
    <w:rsid w:val="002B2E23"/>
    <w:rsid w:val="002B2EC1"/>
    <w:rsid w:val="002B3F7B"/>
    <w:rsid w:val="002B4166"/>
    <w:rsid w:val="002B4D4D"/>
    <w:rsid w:val="002B5EF7"/>
    <w:rsid w:val="002B6946"/>
    <w:rsid w:val="002B6E20"/>
    <w:rsid w:val="002B7073"/>
    <w:rsid w:val="002B7449"/>
    <w:rsid w:val="002C0614"/>
    <w:rsid w:val="002C2399"/>
    <w:rsid w:val="002C2C26"/>
    <w:rsid w:val="002C3A3B"/>
    <w:rsid w:val="002C4358"/>
    <w:rsid w:val="002C652F"/>
    <w:rsid w:val="002C7666"/>
    <w:rsid w:val="002C777B"/>
    <w:rsid w:val="002D0535"/>
    <w:rsid w:val="002D1643"/>
    <w:rsid w:val="002D1787"/>
    <w:rsid w:val="002D24C5"/>
    <w:rsid w:val="002D26D8"/>
    <w:rsid w:val="002D2DF4"/>
    <w:rsid w:val="002D2E84"/>
    <w:rsid w:val="002D3F7B"/>
    <w:rsid w:val="002D57FC"/>
    <w:rsid w:val="002D5C78"/>
    <w:rsid w:val="002D6519"/>
    <w:rsid w:val="002D7EB8"/>
    <w:rsid w:val="002E2CAC"/>
    <w:rsid w:val="002E3E27"/>
    <w:rsid w:val="002E43A8"/>
    <w:rsid w:val="002E4600"/>
    <w:rsid w:val="002E6457"/>
    <w:rsid w:val="002E66F3"/>
    <w:rsid w:val="002E6711"/>
    <w:rsid w:val="002E6BE7"/>
    <w:rsid w:val="002E7096"/>
    <w:rsid w:val="002F102E"/>
    <w:rsid w:val="002F12D1"/>
    <w:rsid w:val="002F2200"/>
    <w:rsid w:val="002F2280"/>
    <w:rsid w:val="002F30EF"/>
    <w:rsid w:val="002F367F"/>
    <w:rsid w:val="002F4C4C"/>
    <w:rsid w:val="002F5DCE"/>
    <w:rsid w:val="002F66F1"/>
    <w:rsid w:val="002F6F55"/>
    <w:rsid w:val="00300C83"/>
    <w:rsid w:val="00300E87"/>
    <w:rsid w:val="00303880"/>
    <w:rsid w:val="00303FB6"/>
    <w:rsid w:val="00304969"/>
    <w:rsid w:val="0030575B"/>
    <w:rsid w:val="00306411"/>
    <w:rsid w:val="00306E4F"/>
    <w:rsid w:val="0030703E"/>
    <w:rsid w:val="003079FC"/>
    <w:rsid w:val="00307B3D"/>
    <w:rsid w:val="0031118E"/>
    <w:rsid w:val="00313914"/>
    <w:rsid w:val="00313F21"/>
    <w:rsid w:val="00315BF7"/>
    <w:rsid w:val="003174F7"/>
    <w:rsid w:val="003176F7"/>
    <w:rsid w:val="0031783B"/>
    <w:rsid w:val="00321253"/>
    <w:rsid w:val="00321AE4"/>
    <w:rsid w:val="00322231"/>
    <w:rsid w:val="0032334D"/>
    <w:rsid w:val="00326756"/>
    <w:rsid w:val="00326D49"/>
    <w:rsid w:val="0032746F"/>
    <w:rsid w:val="003305CC"/>
    <w:rsid w:val="003306F2"/>
    <w:rsid w:val="00331036"/>
    <w:rsid w:val="003315E7"/>
    <w:rsid w:val="00332081"/>
    <w:rsid w:val="00332341"/>
    <w:rsid w:val="0033248E"/>
    <w:rsid w:val="00334B30"/>
    <w:rsid w:val="0033556D"/>
    <w:rsid w:val="003359F6"/>
    <w:rsid w:val="00335CDA"/>
    <w:rsid w:val="00337225"/>
    <w:rsid w:val="00340659"/>
    <w:rsid w:val="003413D0"/>
    <w:rsid w:val="00343215"/>
    <w:rsid w:val="0034410D"/>
    <w:rsid w:val="003454DA"/>
    <w:rsid w:val="00347B38"/>
    <w:rsid w:val="003503A7"/>
    <w:rsid w:val="00350B53"/>
    <w:rsid w:val="00350DC1"/>
    <w:rsid w:val="00351AEC"/>
    <w:rsid w:val="0035244F"/>
    <w:rsid w:val="00353C26"/>
    <w:rsid w:val="00353C7A"/>
    <w:rsid w:val="00353E14"/>
    <w:rsid w:val="0035489B"/>
    <w:rsid w:val="003553EA"/>
    <w:rsid w:val="003558A4"/>
    <w:rsid w:val="0035776A"/>
    <w:rsid w:val="00360001"/>
    <w:rsid w:val="00360CDB"/>
    <w:rsid w:val="00362224"/>
    <w:rsid w:val="003632F0"/>
    <w:rsid w:val="00363B2C"/>
    <w:rsid w:val="003641A8"/>
    <w:rsid w:val="00364573"/>
    <w:rsid w:val="00364F5B"/>
    <w:rsid w:val="003650EA"/>
    <w:rsid w:val="00365166"/>
    <w:rsid w:val="00365735"/>
    <w:rsid w:val="00367AFF"/>
    <w:rsid w:val="00372244"/>
    <w:rsid w:val="00372C3F"/>
    <w:rsid w:val="00373CC0"/>
    <w:rsid w:val="0037485C"/>
    <w:rsid w:val="00376126"/>
    <w:rsid w:val="00376313"/>
    <w:rsid w:val="00376370"/>
    <w:rsid w:val="00380122"/>
    <w:rsid w:val="00381090"/>
    <w:rsid w:val="00381A49"/>
    <w:rsid w:val="00381C0A"/>
    <w:rsid w:val="00381D7D"/>
    <w:rsid w:val="00382D54"/>
    <w:rsid w:val="00383217"/>
    <w:rsid w:val="00383428"/>
    <w:rsid w:val="00385C55"/>
    <w:rsid w:val="00386B22"/>
    <w:rsid w:val="0038735D"/>
    <w:rsid w:val="003875B4"/>
    <w:rsid w:val="00387F74"/>
    <w:rsid w:val="00391C46"/>
    <w:rsid w:val="003934E0"/>
    <w:rsid w:val="00393841"/>
    <w:rsid w:val="00393BCF"/>
    <w:rsid w:val="00393F3B"/>
    <w:rsid w:val="00394057"/>
    <w:rsid w:val="00394615"/>
    <w:rsid w:val="0039499E"/>
    <w:rsid w:val="00394C39"/>
    <w:rsid w:val="00395EC6"/>
    <w:rsid w:val="00396519"/>
    <w:rsid w:val="00396ACA"/>
    <w:rsid w:val="00397E83"/>
    <w:rsid w:val="003A0EE6"/>
    <w:rsid w:val="003A217A"/>
    <w:rsid w:val="003A3F5C"/>
    <w:rsid w:val="003A53D6"/>
    <w:rsid w:val="003A5406"/>
    <w:rsid w:val="003A5D7F"/>
    <w:rsid w:val="003A6452"/>
    <w:rsid w:val="003A6CD6"/>
    <w:rsid w:val="003A706A"/>
    <w:rsid w:val="003B1335"/>
    <w:rsid w:val="003B2E91"/>
    <w:rsid w:val="003B36DE"/>
    <w:rsid w:val="003B4C64"/>
    <w:rsid w:val="003B4E2F"/>
    <w:rsid w:val="003B4FBF"/>
    <w:rsid w:val="003B6033"/>
    <w:rsid w:val="003B6563"/>
    <w:rsid w:val="003B710E"/>
    <w:rsid w:val="003B7807"/>
    <w:rsid w:val="003C11B9"/>
    <w:rsid w:val="003C3130"/>
    <w:rsid w:val="003C3ADC"/>
    <w:rsid w:val="003C5B0B"/>
    <w:rsid w:val="003C5EF2"/>
    <w:rsid w:val="003D1763"/>
    <w:rsid w:val="003D2547"/>
    <w:rsid w:val="003D2C0B"/>
    <w:rsid w:val="003D439A"/>
    <w:rsid w:val="003D4797"/>
    <w:rsid w:val="003D4E89"/>
    <w:rsid w:val="003D5114"/>
    <w:rsid w:val="003D6B5B"/>
    <w:rsid w:val="003D77AD"/>
    <w:rsid w:val="003D7A48"/>
    <w:rsid w:val="003E0A25"/>
    <w:rsid w:val="003E1186"/>
    <w:rsid w:val="003E2069"/>
    <w:rsid w:val="003E24B7"/>
    <w:rsid w:val="003E25B0"/>
    <w:rsid w:val="003E3415"/>
    <w:rsid w:val="003E37F6"/>
    <w:rsid w:val="003E3908"/>
    <w:rsid w:val="003E4148"/>
    <w:rsid w:val="003E63B7"/>
    <w:rsid w:val="003E6D87"/>
    <w:rsid w:val="003E6EC5"/>
    <w:rsid w:val="003E768E"/>
    <w:rsid w:val="003F100D"/>
    <w:rsid w:val="003F1E9B"/>
    <w:rsid w:val="003F379F"/>
    <w:rsid w:val="003F3989"/>
    <w:rsid w:val="003F3F9E"/>
    <w:rsid w:val="003F43C0"/>
    <w:rsid w:val="003F4751"/>
    <w:rsid w:val="003F4E5C"/>
    <w:rsid w:val="003F6537"/>
    <w:rsid w:val="003F741F"/>
    <w:rsid w:val="003F7965"/>
    <w:rsid w:val="00400787"/>
    <w:rsid w:val="004038F3"/>
    <w:rsid w:val="00406035"/>
    <w:rsid w:val="0040722F"/>
    <w:rsid w:val="004105E5"/>
    <w:rsid w:val="00411443"/>
    <w:rsid w:val="004126E9"/>
    <w:rsid w:val="00412829"/>
    <w:rsid w:val="00412C79"/>
    <w:rsid w:val="00415025"/>
    <w:rsid w:val="00415436"/>
    <w:rsid w:val="004159F0"/>
    <w:rsid w:val="00415FA5"/>
    <w:rsid w:val="004170B0"/>
    <w:rsid w:val="00420A8C"/>
    <w:rsid w:val="0042212A"/>
    <w:rsid w:val="0042214B"/>
    <w:rsid w:val="00422387"/>
    <w:rsid w:val="004229D9"/>
    <w:rsid w:val="0042321F"/>
    <w:rsid w:val="004239B4"/>
    <w:rsid w:val="00424A53"/>
    <w:rsid w:val="00425BC1"/>
    <w:rsid w:val="004260F6"/>
    <w:rsid w:val="00426CEA"/>
    <w:rsid w:val="00427254"/>
    <w:rsid w:val="00431B1F"/>
    <w:rsid w:val="00431C47"/>
    <w:rsid w:val="00431D61"/>
    <w:rsid w:val="00431E0C"/>
    <w:rsid w:val="004331CF"/>
    <w:rsid w:val="00433326"/>
    <w:rsid w:val="00433798"/>
    <w:rsid w:val="00433E81"/>
    <w:rsid w:val="004346A8"/>
    <w:rsid w:val="004362CC"/>
    <w:rsid w:val="004371FE"/>
    <w:rsid w:val="00437578"/>
    <w:rsid w:val="0043769A"/>
    <w:rsid w:val="00440148"/>
    <w:rsid w:val="00440428"/>
    <w:rsid w:val="00441837"/>
    <w:rsid w:val="004418F9"/>
    <w:rsid w:val="004420FC"/>
    <w:rsid w:val="0044213E"/>
    <w:rsid w:val="0044284C"/>
    <w:rsid w:val="00442D94"/>
    <w:rsid w:val="00442EF2"/>
    <w:rsid w:val="0044319A"/>
    <w:rsid w:val="0044358B"/>
    <w:rsid w:val="00445F94"/>
    <w:rsid w:val="00446843"/>
    <w:rsid w:val="00447400"/>
    <w:rsid w:val="00447A09"/>
    <w:rsid w:val="00447C63"/>
    <w:rsid w:val="00447CE5"/>
    <w:rsid w:val="00450FC1"/>
    <w:rsid w:val="00452508"/>
    <w:rsid w:val="00453165"/>
    <w:rsid w:val="00453C7B"/>
    <w:rsid w:val="004550AD"/>
    <w:rsid w:val="00455D1A"/>
    <w:rsid w:val="004564B1"/>
    <w:rsid w:val="004575E7"/>
    <w:rsid w:val="00457C52"/>
    <w:rsid w:val="004603A7"/>
    <w:rsid w:val="00461AFE"/>
    <w:rsid w:val="00462110"/>
    <w:rsid w:val="00462772"/>
    <w:rsid w:val="00465EE3"/>
    <w:rsid w:val="00466A63"/>
    <w:rsid w:val="00466B8C"/>
    <w:rsid w:val="0046703F"/>
    <w:rsid w:val="00467C56"/>
    <w:rsid w:val="00467DE0"/>
    <w:rsid w:val="00470ADF"/>
    <w:rsid w:val="004713D2"/>
    <w:rsid w:val="004725AA"/>
    <w:rsid w:val="004736DD"/>
    <w:rsid w:val="0047395F"/>
    <w:rsid w:val="00474B56"/>
    <w:rsid w:val="004756C7"/>
    <w:rsid w:val="00475C65"/>
    <w:rsid w:val="004760A1"/>
    <w:rsid w:val="0047615E"/>
    <w:rsid w:val="004767F5"/>
    <w:rsid w:val="004778E1"/>
    <w:rsid w:val="00477CB2"/>
    <w:rsid w:val="00480503"/>
    <w:rsid w:val="004807F6"/>
    <w:rsid w:val="00480C9B"/>
    <w:rsid w:val="00481C21"/>
    <w:rsid w:val="00481ECC"/>
    <w:rsid w:val="00482DC5"/>
    <w:rsid w:val="004832EB"/>
    <w:rsid w:val="004837CD"/>
    <w:rsid w:val="00486916"/>
    <w:rsid w:val="00486A5C"/>
    <w:rsid w:val="004878D4"/>
    <w:rsid w:val="00487EFD"/>
    <w:rsid w:val="0049071D"/>
    <w:rsid w:val="004912EB"/>
    <w:rsid w:val="0049145C"/>
    <w:rsid w:val="00491BC5"/>
    <w:rsid w:val="00491DD2"/>
    <w:rsid w:val="004928B0"/>
    <w:rsid w:val="00493ECB"/>
    <w:rsid w:val="00494168"/>
    <w:rsid w:val="004954E2"/>
    <w:rsid w:val="0049631D"/>
    <w:rsid w:val="0049647A"/>
    <w:rsid w:val="004974DA"/>
    <w:rsid w:val="00497A6B"/>
    <w:rsid w:val="004A05F8"/>
    <w:rsid w:val="004A085A"/>
    <w:rsid w:val="004A0B8E"/>
    <w:rsid w:val="004A1152"/>
    <w:rsid w:val="004A2867"/>
    <w:rsid w:val="004A2DA5"/>
    <w:rsid w:val="004A304E"/>
    <w:rsid w:val="004A33F5"/>
    <w:rsid w:val="004A3E4D"/>
    <w:rsid w:val="004A420E"/>
    <w:rsid w:val="004A4231"/>
    <w:rsid w:val="004A4915"/>
    <w:rsid w:val="004A53D9"/>
    <w:rsid w:val="004A57C6"/>
    <w:rsid w:val="004A59D4"/>
    <w:rsid w:val="004A6044"/>
    <w:rsid w:val="004A646E"/>
    <w:rsid w:val="004A64D1"/>
    <w:rsid w:val="004B0F07"/>
    <w:rsid w:val="004B0F6F"/>
    <w:rsid w:val="004B30FB"/>
    <w:rsid w:val="004B319B"/>
    <w:rsid w:val="004B38F9"/>
    <w:rsid w:val="004B3AB6"/>
    <w:rsid w:val="004B3AC0"/>
    <w:rsid w:val="004B3D65"/>
    <w:rsid w:val="004B4B77"/>
    <w:rsid w:val="004B4EE7"/>
    <w:rsid w:val="004B5FAA"/>
    <w:rsid w:val="004B68B2"/>
    <w:rsid w:val="004B797E"/>
    <w:rsid w:val="004C0641"/>
    <w:rsid w:val="004C137C"/>
    <w:rsid w:val="004C16AA"/>
    <w:rsid w:val="004C1C85"/>
    <w:rsid w:val="004C49F1"/>
    <w:rsid w:val="004C5BEE"/>
    <w:rsid w:val="004C67C6"/>
    <w:rsid w:val="004D2E26"/>
    <w:rsid w:val="004D3AAA"/>
    <w:rsid w:val="004D3B7A"/>
    <w:rsid w:val="004D4B20"/>
    <w:rsid w:val="004D5688"/>
    <w:rsid w:val="004D57CC"/>
    <w:rsid w:val="004D5F6A"/>
    <w:rsid w:val="004D69AE"/>
    <w:rsid w:val="004E00F7"/>
    <w:rsid w:val="004E1F9A"/>
    <w:rsid w:val="004E2D2C"/>
    <w:rsid w:val="004E3205"/>
    <w:rsid w:val="004E320B"/>
    <w:rsid w:val="004E32A1"/>
    <w:rsid w:val="004E3332"/>
    <w:rsid w:val="004E5A6F"/>
    <w:rsid w:val="004E5D48"/>
    <w:rsid w:val="004E623A"/>
    <w:rsid w:val="004E715D"/>
    <w:rsid w:val="004E718D"/>
    <w:rsid w:val="004E7725"/>
    <w:rsid w:val="004F017F"/>
    <w:rsid w:val="004F0A74"/>
    <w:rsid w:val="004F111F"/>
    <w:rsid w:val="004F2778"/>
    <w:rsid w:val="004F2996"/>
    <w:rsid w:val="004F37C1"/>
    <w:rsid w:val="004F54A0"/>
    <w:rsid w:val="004F7B48"/>
    <w:rsid w:val="00500275"/>
    <w:rsid w:val="00500D65"/>
    <w:rsid w:val="00501BD5"/>
    <w:rsid w:val="005021D8"/>
    <w:rsid w:val="00502577"/>
    <w:rsid w:val="00503C79"/>
    <w:rsid w:val="00503EB8"/>
    <w:rsid w:val="0050561C"/>
    <w:rsid w:val="00505DA4"/>
    <w:rsid w:val="00506920"/>
    <w:rsid w:val="0050752E"/>
    <w:rsid w:val="005078C8"/>
    <w:rsid w:val="00511402"/>
    <w:rsid w:val="00511415"/>
    <w:rsid w:val="00511B24"/>
    <w:rsid w:val="0051222D"/>
    <w:rsid w:val="00512B5F"/>
    <w:rsid w:val="00512EA1"/>
    <w:rsid w:val="005131B1"/>
    <w:rsid w:val="0051620E"/>
    <w:rsid w:val="00516519"/>
    <w:rsid w:val="00516883"/>
    <w:rsid w:val="00516A20"/>
    <w:rsid w:val="00517150"/>
    <w:rsid w:val="005207AE"/>
    <w:rsid w:val="00520CCB"/>
    <w:rsid w:val="00520DB4"/>
    <w:rsid w:val="0052274D"/>
    <w:rsid w:val="005239CB"/>
    <w:rsid w:val="005247C9"/>
    <w:rsid w:val="00524BF3"/>
    <w:rsid w:val="00525093"/>
    <w:rsid w:val="0052562F"/>
    <w:rsid w:val="005262CD"/>
    <w:rsid w:val="005265E2"/>
    <w:rsid w:val="00527B93"/>
    <w:rsid w:val="00527C94"/>
    <w:rsid w:val="00527E27"/>
    <w:rsid w:val="00527F64"/>
    <w:rsid w:val="00531947"/>
    <w:rsid w:val="00531AF2"/>
    <w:rsid w:val="00531FDD"/>
    <w:rsid w:val="0053472A"/>
    <w:rsid w:val="0053517E"/>
    <w:rsid w:val="00535A8E"/>
    <w:rsid w:val="00536FDA"/>
    <w:rsid w:val="00537969"/>
    <w:rsid w:val="005414BB"/>
    <w:rsid w:val="0054181B"/>
    <w:rsid w:val="00541BFB"/>
    <w:rsid w:val="00541F24"/>
    <w:rsid w:val="00542EEB"/>
    <w:rsid w:val="00543568"/>
    <w:rsid w:val="00544C28"/>
    <w:rsid w:val="005455A1"/>
    <w:rsid w:val="00545755"/>
    <w:rsid w:val="0054617A"/>
    <w:rsid w:val="00546B7D"/>
    <w:rsid w:val="00550D98"/>
    <w:rsid w:val="00552610"/>
    <w:rsid w:val="00553050"/>
    <w:rsid w:val="00554DE2"/>
    <w:rsid w:val="00555A8A"/>
    <w:rsid w:val="00555F01"/>
    <w:rsid w:val="00557054"/>
    <w:rsid w:val="0056038A"/>
    <w:rsid w:val="00560DE0"/>
    <w:rsid w:val="005612DB"/>
    <w:rsid w:val="00562322"/>
    <w:rsid w:val="00562D2F"/>
    <w:rsid w:val="00562F09"/>
    <w:rsid w:val="00563197"/>
    <w:rsid w:val="005631E5"/>
    <w:rsid w:val="0056403A"/>
    <w:rsid w:val="00564C00"/>
    <w:rsid w:val="005674B7"/>
    <w:rsid w:val="005706AC"/>
    <w:rsid w:val="00570FD7"/>
    <w:rsid w:val="00572164"/>
    <w:rsid w:val="00573EF5"/>
    <w:rsid w:val="0057403D"/>
    <w:rsid w:val="005754F2"/>
    <w:rsid w:val="005762DD"/>
    <w:rsid w:val="00580A5E"/>
    <w:rsid w:val="00581303"/>
    <w:rsid w:val="00581F66"/>
    <w:rsid w:val="005824AB"/>
    <w:rsid w:val="0058255A"/>
    <w:rsid w:val="005826DA"/>
    <w:rsid w:val="005836EE"/>
    <w:rsid w:val="005840DF"/>
    <w:rsid w:val="0058485B"/>
    <w:rsid w:val="005853DE"/>
    <w:rsid w:val="00585647"/>
    <w:rsid w:val="00585DD9"/>
    <w:rsid w:val="00587805"/>
    <w:rsid w:val="00587C72"/>
    <w:rsid w:val="00587E2F"/>
    <w:rsid w:val="0059002C"/>
    <w:rsid w:val="005901E2"/>
    <w:rsid w:val="0059160C"/>
    <w:rsid w:val="0059232D"/>
    <w:rsid w:val="005926C7"/>
    <w:rsid w:val="00592CCB"/>
    <w:rsid w:val="00594947"/>
    <w:rsid w:val="005949BD"/>
    <w:rsid w:val="00596FA0"/>
    <w:rsid w:val="00597D89"/>
    <w:rsid w:val="005A0413"/>
    <w:rsid w:val="005A05C0"/>
    <w:rsid w:val="005A0949"/>
    <w:rsid w:val="005A1CB3"/>
    <w:rsid w:val="005A262F"/>
    <w:rsid w:val="005A2D17"/>
    <w:rsid w:val="005A3119"/>
    <w:rsid w:val="005A42A9"/>
    <w:rsid w:val="005A4774"/>
    <w:rsid w:val="005A5D05"/>
    <w:rsid w:val="005A5FF6"/>
    <w:rsid w:val="005A6635"/>
    <w:rsid w:val="005B0945"/>
    <w:rsid w:val="005B0DF1"/>
    <w:rsid w:val="005B12BE"/>
    <w:rsid w:val="005B2434"/>
    <w:rsid w:val="005B28F0"/>
    <w:rsid w:val="005B446C"/>
    <w:rsid w:val="005B4AEA"/>
    <w:rsid w:val="005B5DB9"/>
    <w:rsid w:val="005B6B90"/>
    <w:rsid w:val="005B75D6"/>
    <w:rsid w:val="005B75EB"/>
    <w:rsid w:val="005C09C4"/>
    <w:rsid w:val="005C0EF3"/>
    <w:rsid w:val="005C1644"/>
    <w:rsid w:val="005C17D9"/>
    <w:rsid w:val="005C25C0"/>
    <w:rsid w:val="005C4055"/>
    <w:rsid w:val="005C519B"/>
    <w:rsid w:val="005C707E"/>
    <w:rsid w:val="005D0636"/>
    <w:rsid w:val="005D1C88"/>
    <w:rsid w:val="005D21A9"/>
    <w:rsid w:val="005D2AC9"/>
    <w:rsid w:val="005D2E78"/>
    <w:rsid w:val="005D3509"/>
    <w:rsid w:val="005D4AF1"/>
    <w:rsid w:val="005D4B98"/>
    <w:rsid w:val="005D5C5E"/>
    <w:rsid w:val="005D5DCB"/>
    <w:rsid w:val="005D645B"/>
    <w:rsid w:val="005D6703"/>
    <w:rsid w:val="005D6834"/>
    <w:rsid w:val="005E0665"/>
    <w:rsid w:val="005E1E01"/>
    <w:rsid w:val="005E330A"/>
    <w:rsid w:val="005E354F"/>
    <w:rsid w:val="005E3A56"/>
    <w:rsid w:val="005E3EC6"/>
    <w:rsid w:val="005E4D9F"/>
    <w:rsid w:val="005E50CD"/>
    <w:rsid w:val="005E5B03"/>
    <w:rsid w:val="005E65A5"/>
    <w:rsid w:val="005E68F8"/>
    <w:rsid w:val="005F17E8"/>
    <w:rsid w:val="005F35DC"/>
    <w:rsid w:val="005F35ED"/>
    <w:rsid w:val="005F3C44"/>
    <w:rsid w:val="005F411A"/>
    <w:rsid w:val="005F4F11"/>
    <w:rsid w:val="005F54AB"/>
    <w:rsid w:val="005F58EA"/>
    <w:rsid w:val="005F634F"/>
    <w:rsid w:val="005F651C"/>
    <w:rsid w:val="005F762A"/>
    <w:rsid w:val="005F776B"/>
    <w:rsid w:val="00600636"/>
    <w:rsid w:val="0060165E"/>
    <w:rsid w:val="00601C4A"/>
    <w:rsid w:val="00601C94"/>
    <w:rsid w:val="006021C1"/>
    <w:rsid w:val="006021C6"/>
    <w:rsid w:val="00602C18"/>
    <w:rsid w:val="0060305D"/>
    <w:rsid w:val="006040C5"/>
    <w:rsid w:val="00604846"/>
    <w:rsid w:val="00604DEB"/>
    <w:rsid w:val="00605AC6"/>
    <w:rsid w:val="006061FE"/>
    <w:rsid w:val="0060682F"/>
    <w:rsid w:val="00607350"/>
    <w:rsid w:val="00607C8A"/>
    <w:rsid w:val="00612296"/>
    <w:rsid w:val="00613507"/>
    <w:rsid w:val="00613D9A"/>
    <w:rsid w:val="00615168"/>
    <w:rsid w:val="006152F3"/>
    <w:rsid w:val="00616074"/>
    <w:rsid w:val="0062268F"/>
    <w:rsid w:val="00622FF6"/>
    <w:rsid w:val="006240A3"/>
    <w:rsid w:val="006242DD"/>
    <w:rsid w:val="00625164"/>
    <w:rsid w:val="00625BA8"/>
    <w:rsid w:val="00625C92"/>
    <w:rsid w:val="00626260"/>
    <w:rsid w:val="006262FD"/>
    <w:rsid w:val="00626A62"/>
    <w:rsid w:val="00627E90"/>
    <w:rsid w:val="0063008A"/>
    <w:rsid w:val="006303AB"/>
    <w:rsid w:val="00631434"/>
    <w:rsid w:val="006318BB"/>
    <w:rsid w:val="0063476F"/>
    <w:rsid w:val="00635779"/>
    <w:rsid w:val="00635C59"/>
    <w:rsid w:val="0063654A"/>
    <w:rsid w:val="00636917"/>
    <w:rsid w:val="00637389"/>
    <w:rsid w:val="00637A22"/>
    <w:rsid w:val="006408C1"/>
    <w:rsid w:val="00640A26"/>
    <w:rsid w:val="00641082"/>
    <w:rsid w:val="0064137D"/>
    <w:rsid w:val="006417AA"/>
    <w:rsid w:val="00642D31"/>
    <w:rsid w:val="0064325D"/>
    <w:rsid w:val="006456C7"/>
    <w:rsid w:val="006458FA"/>
    <w:rsid w:val="00645FA3"/>
    <w:rsid w:val="0064666E"/>
    <w:rsid w:val="00647A49"/>
    <w:rsid w:val="00647EFF"/>
    <w:rsid w:val="00650362"/>
    <w:rsid w:val="00650656"/>
    <w:rsid w:val="00650BC6"/>
    <w:rsid w:val="00650F95"/>
    <w:rsid w:val="0065381A"/>
    <w:rsid w:val="00655369"/>
    <w:rsid w:val="00657C85"/>
    <w:rsid w:val="0066040B"/>
    <w:rsid w:val="00660858"/>
    <w:rsid w:val="00661092"/>
    <w:rsid w:val="0066116A"/>
    <w:rsid w:val="00661534"/>
    <w:rsid w:val="00661647"/>
    <w:rsid w:val="00662316"/>
    <w:rsid w:val="006641C4"/>
    <w:rsid w:val="00664B47"/>
    <w:rsid w:val="00664C85"/>
    <w:rsid w:val="0066513B"/>
    <w:rsid w:val="00666498"/>
    <w:rsid w:val="006668EF"/>
    <w:rsid w:val="00667B07"/>
    <w:rsid w:val="00670D6C"/>
    <w:rsid w:val="00671065"/>
    <w:rsid w:val="00671743"/>
    <w:rsid w:val="00672885"/>
    <w:rsid w:val="00672D97"/>
    <w:rsid w:val="00672E73"/>
    <w:rsid w:val="00673893"/>
    <w:rsid w:val="006738FE"/>
    <w:rsid w:val="00673CD1"/>
    <w:rsid w:val="006743E9"/>
    <w:rsid w:val="006744EB"/>
    <w:rsid w:val="00675308"/>
    <w:rsid w:val="00675C8B"/>
    <w:rsid w:val="00675CCB"/>
    <w:rsid w:val="00676335"/>
    <w:rsid w:val="006767F6"/>
    <w:rsid w:val="00677C77"/>
    <w:rsid w:val="00680526"/>
    <w:rsid w:val="00681752"/>
    <w:rsid w:val="00682804"/>
    <w:rsid w:val="00682C0C"/>
    <w:rsid w:val="006833BF"/>
    <w:rsid w:val="006836BB"/>
    <w:rsid w:val="00683E04"/>
    <w:rsid w:val="00684307"/>
    <w:rsid w:val="006855EB"/>
    <w:rsid w:val="0068693F"/>
    <w:rsid w:val="00686C27"/>
    <w:rsid w:val="00686DC8"/>
    <w:rsid w:val="00686F1B"/>
    <w:rsid w:val="00691119"/>
    <w:rsid w:val="006915F2"/>
    <w:rsid w:val="00691A31"/>
    <w:rsid w:val="0069229E"/>
    <w:rsid w:val="006923C2"/>
    <w:rsid w:val="0069260D"/>
    <w:rsid w:val="00693531"/>
    <w:rsid w:val="006935B6"/>
    <w:rsid w:val="00693E90"/>
    <w:rsid w:val="00694CB9"/>
    <w:rsid w:val="00695712"/>
    <w:rsid w:val="00695C40"/>
    <w:rsid w:val="00696BB1"/>
    <w:rsid w:val="00697E03"/>
    <w:rsid w:val="006A0EE1"/>
    <w:rsid w:val="006A1FBC"/>
    <w:rsid w:val="006A2EEF"/>
    <w:rsid w:val="006A4782"/>
    <w:rsid w:val="006A59D6"/>
    <w:rsid w:val="006A5BDB"/>
    <w:rsid w:val="006A6BD3"/>
    <w:rsid w:val="006A7F57"/>
    <w:rsid w:val="006B00FA"/>
    <w:rsid w:val="006B082C"/>
    <w:rsid w:val="006B0B8A"/>
    <w:rsid w:val="006B18F8"/>
    <w:rsid w:val="006B1908"/>
    <w:rsid w:val="006B1BD1"/>
    <w:rsid w:val="006B1FB4"/>
    <w:rsid w:val="006B2227"/>
    <w:rsid w:val="006B23CA"/>
    <w:rsid w:val="006B2C96"/>
    <w:rsid w:val="006B3CAB"/>
    <w:rsid w:val="006B51BF"/>
    <w:rsid w:val="006B721F"/>
    <w:rsid w:val="006B73B4"/>
    <w:rsid w:val="006B74C2"/>
    <w:rsid w:val="006B7818"/>
    <w:rsid w:val="006C0449"/>
    <w:rsid w:val="006C0BF0"/>
    <w:rsid w:val="006C0D58"/>
    <w:rsid w:val="006C1112"/>
    <w:rsid w:val="006C24D2"/>
    <w:rsid w:val="006C24F8"/>
    <w:rsid w:val="006C42C9"/>
    <w:rsid w:val="006C5BA6"/>
    <w:rsid w:val="006C7098"/>
    <w:rsid w:val="006D1A2D"/>
    <w:rsid w:val="006D1C41"/>
    <w:rsid w:val="006D2E3A"/>
    <w:rsid w:val="006D303C"/>
    <w:rsid w:val="006D4C78"/>
    <w:rsid w:val="006D549D"/>
    <w:rsid w:val="006D562D"/>
    <w:rsid w:val="006D6EA5"/>
    <w:rsid w:val="006D6FAF"/>
    <w:rsid w:val="006E009B"/>
    <w:rsid w:val="006E029D"/>
    <w:rsid w:val="006E0DE4"/>
    <w:rsid w:val="006E128A"/>
    <w:rsid w:val="006E1E7D"/>
    <w:rsid w:val="006E2226"/>
    <w:rsid w:val="006E24DB"/>
    <w:rsid w:val="006E3656"/>
    <w:rsid w:val="006E46B0"/>
    <w:rsid w:val="006E582F"/>
    <w:rsid w:val="006E6B0E"/>
    <w:rsid w:val="006F0ADB"/>
    <w:rsid w:val="006F0E7B"/>
    <w:rsid w:val="006F262A"/>
    <w:rsid w:val="006F3136"/>
    <w:rsid w:val="006F59C2"/>
    <w:rsid w:val="006F5E58"/>
    <w:rsid w:val="006F60E2"/>
    <w:rsid w:val="00700547"/>
    <w:rsid w:val="00700B1A"/>
    <w:rsid w:val="00700D33"/>
    <w:rsid w:val="00700E66"/>
    <w:rsid w:val="00701E8E"/>
    <w:rsid w:val="00702B41"/>
    <w:rsid w:val="00703692"/>
    <w:rsid w:val="007037A8"/>
    <w:rsid w:val="00703D49"/>
    <w:rsid w:val="00703D94"/>
    <w:rsid w:val="00703E22"/>
    <w:rsid w:val="007048C3"/>
    <w:rsid w:val="00704A12"/>
    <w:rsid w:val="00706B20"/>
    <w:rsid w:val="00706BBF"/>
    <w:rsid w:val="00706E14"/>
    <w:rsid w:val="007071D7"/>
    <w:rsid w:val="00707A39"/>
    <w:rsid w:val="00711527"/>
    <w:rsid w:val="00711803"/>
    <w:rsid w:val="0071190B"/>
    <w:rsid w:val="007120E5"/>
    <w:rsid w:val="007123A0"/>
    <w:rsid w:val="007134B1"/>
    <w:rsid w:val="0071598C"/>
    <w:rsid w:val="00715A72"/>
    <w:rsid w:val="00715F50"/>
    <w:rsid w:val="00716127"/>
    <w:rsid w:val="007163A8"/>
    <w:rsid w:val="00716BEA"/>
    <w:rsid w:val="007171E0"/>
    <w:rsid w:val="00717473"/>
    <w:rsid w:val="00720069"/>
    <w:rsid w:val="007203DA"/>
    <w:rsid w:val="00721F2E"/>
    <w:rsid w:val="00722C7A"/>
    <w:rsid w:val="00723A54"/>
    <w:rsid w:val="00726594"/>
    <w:rsid w:val="007269EE"/>
    <w:rsid w:val="007275C4"/>
    <w:rsid w:val="007300C8"/>
    <w:rsid w:val="00731ED9"/>
    <w:rsid w:val="00731FB7"/>
    <w:rsid w:val="00732D0A"/>
    <w:rsid w:val="007334E8"/>
    <w:rsid w:val="00733CFC"/>
    <w:rsid w:val="00734320"/>
    <w:rsid w:val="007344E5"/>
    <w:rsid w:val="00735DFE"/>
    <w:rsid w:val="00737B56"/>
    <w:rsid w:val="00737C15"/>
    <w:rsid w:val="00737D3D"/>
    <w:rsid w:val="00740214"/>
    <w:rsid w:val="007408D8"/>
    <w:rsid w:val="00740BBD"/>
    <w:rsid w:val="00740DA7"/>
    <w:rsid w:val="00741A22"/>
    <w:rsid w:val="00741CC8"/>
    <w:rsid w:val="00742936"/>
    <w:rsid w:val="00742AF7"/>
    <w:rsid w:val="00743401"/>
    <w:rsid w:val="00743575"/>
    <w:rsid w:val="007436E3"/>
    <w:rsid w:val="00744480"/>
    <w:rsid w:val="00745531"/>
    <w:rsid w:val="00746C91"/>
    <w:rsid w:val="00746F55"/>
    <w:rsid w:val="007475E1"/>
    <w:rsid w:val="00750891"/>
    <w:rsid w:val="0075095D"/>
    <w:rsid w:val="00751389"/>
    <w:rsid w:val="00752F25"/>
    <w:rsid w:val="00753513"/>
    <w:rsid w:val="0075386D"/>
    <w:rsid w:val="007542FB"/>
    <w:rsid w:val="007551CF"/>
    <w:rsid w:val="00755B52"/>
    <w:rsid w:val="0075625A"/>
    <w:rsid w:val="007572BA"/>
    <w:rsid w:val="00757796"/>
    <w:rsid w:val="007577CA"/>
    <w:rsid w:val="00760650"/>
    <w:rsid w:val="0076147E"/>
    <w:rsid w:val="007619D9"/>
    <w:rsid w:val="00761F3F"/>
    <w:rsid w:val="00762949"/>
    <w:rsid w:val="00762EAA"/>
    <w:rsid w:val="00763225"/>
    <w:rsid w:val="00763560"/>
    <w:rsid w:val="007650E0"/>
    <w:rsid w:val="007656FC"/>
    <w:rsid w:val="00766088"/>
    <w:rsid w:val="007669CA"/>
    <w:rsid w:val="00766FE0"/>
    <w:rsid w:val="007675D7"/>
    <w:rsid w:val="00767625"/>
    <w:rsid w:val="00770D2E"/>
    <w:rsid w:val="0077205B"/>
    <w:rsid w:val="007720A7"/>
    <w:rsid w:val="00775D7D"/>
    <w:rsid w:val="00776FE5"/>
    <w:rsid w:val="00777D05"/>
    <w:rsid w:val="00777D4A"/>
    <w:rsid w:val="0078030F"/>
    <w:rsid w:val="00780523"/>
    <w:rsid w:val="00780586"/>
    <w:rsid w:val="00781881"/>
    <w:rsid w:val="00781E42"/>
    <w:rsid w:val="00783069"/>
    <w:rsid w:val="007832A7"/>
    <w:rsid w:val="0078605E"/>
    <w:rsid w:val="00786639"/>
    <w:rsid w:val="00786B93"/>
    <w:rsid w:val="00787D85"/>
    <w:rsid w:val="00790B99"/>
    <w:rsid w:val="0079129C"/>
    <w:rsid w:val="00791B2B"/>
    <w:rsid w:val="00791F0C"/>
    <w:rsid w:val="007931EC"/>
    <w:rsid w:val="00793658"/>
    <w:rsid w:val="0079442D"/>
    <w:rsid w:val="007944BC"/>
    <w:rsid w:val="007946EA"/>
    <w:rsid w:val="00795103"/>
    <w:rsid w:val="00795D59"/>
    <w:rsid w:val="00796542"/>
    <w:rsid w:val="00796FA1"/>
    <w:rsid w:val="00797183"/>
    <w:rsid w:val="00797D43"/>
    <w:rsid w:val="00797E59"/>
    <w:rsid w:val="00797F44"/>
    <w:rsid w:val="007A225A"/>
    <w:rsid w:val="007A2B71"/>
    <w:rsid w:val="007A31E6"/>
    <w:rsid w:val="007A347E"/>
    <w:rsid w:val="007A4568"/>
    <w:rsid w:val="007A5B32"/>
    <w:rsid w:val="007A5F6F"/>
    <w:rsid w:val="007A7124"/>
    <w:rsid w:val="007A73D6"/>
    <w:rsid w:val="007B0008"/>
    <w:rsid w:val="007B095F"/>
    <w:rsid w:val="007B0F3F"/>
    <w:rsid w:val="007B1654"/>
    <w:rsid w:val="007B3FDD"/>
    <w:rsid w:val="007B4117"/>
    <w:rsid w:val="007B5D7D"/>
    <w:rsid w:val="007B66A5"/>
    <w:rsid w:val="007B72FD"/>
    <w:rsid w:val="007B7E85"/>
    <w:rsid w:val="007C1288"/>
    <w:rsid w:val="007C1957"/>
    <w:rsid w:val="007C1ABA"/>
    <w:rsid w:val="007C2C4E"/>
    <w:rsid w:val="007C30A9"/>
    <w:rsid w:val="007C3DE9"/>
    <w:rsid w:val="007C4280"/>
    <w:rsid w:val="007C43F6"/>
    <w:rsid w:val="007C499D"/>
    <w:rsid w:val="007C5434"/>
    <w:rsid w:val="007C7297"/>
    <w:rsid w:val="007C7412"/>
    <w:rsid w:val="007C7883"/>
    <w:rsid w:val="007C7E69"/>
    <w:rsid w:val="007D01D0"/>
    <w:rsid w:val="007D09B4"/>
    <w:rsid w:val="007D1024"/>
    <w:rsid w:val="007D1B4E"/>
    <w:rsid w:val="007D2D7B"/>
    <w:rsid w:val="007D344C"/>
    <w:rsid w:val="007D3499"/>
    <w:rsid w:val="007D34F0"/>
    <w:rsid w:val="007D4001"/>
    <w:rsid w:val="007D4334"/>
    <w:rsid w:val="007D4734"/>
    <w:rsid w:val="007D5939"/>
    <w:rsid w:val="007D600E"/>
    <w:rsid w:val="007D64F4"/>
    <w:rsid w:val="007D760A"/>
    <w:rsid w:val="007E2320"/>
    <w:rsid w:val="007E2AD6"/>
    <w:rsid w:val="007E3ECD"/>
    <w:rsid w:val="007E49C0"/>
    <w:rsid w:val="007E5C1D"/>
    <w:rsid w:val="007E68F8"/>
    <w:rsid w:val="007E6ECF"/>
    <w:rsid w:val="007E6F2D"/>
    <w:rsid w:val="007F0335"/>
    <w:rsid w:val="007F0614"/>
    <w:rsid w:val="007F1B5E"/>
    <w:rsid w:val="007F1EF3"/>
    <w:rsid w:val="007F24A2"/>
    <w:rsid w:val="007F38C3"/>
    <w:rsid w:val="007F3AE8"/>
    <w:rsid w:val="007F3F31"/>
    <w:rsid w:val="007F4DD7"/>
    <w:rsid w:val="007F6230"/>
    <w:rsid w:val="007F6D8C"/>
    <w:rsid w:val="007F6FAC"/>
    <w:rsid w:val="0080133E"/>
    <w:rsid w:val="00801697"/>
    <w:rsid w:val="00801DDD"/>
    <w:rsid w:val="0080214C"/>
    <w:rsid w:val="00803164"/>
    <w:rsid w:val="00806E9C"/>
    <w:rsid w:val="0080758B"/>
    <w:rsid w:val="008111A1"/>
    <w:rsid w:val="00811E3D"/>
    <w:rsid w:val="008123E8"/>
    <w:rsid w:val="008145A7"/>
    <w:rsid w:val="008149FB"/>
    <w:rsid w:val="0081514D"/>
    <w:rsid w:val="00816306"/>
    <w:rsid w:val="008164DB"/>
    <w:rsid w:val="00816EB2"/>
    <w:rsid w:val="00817D41"/>
    <w:rsid w:val="00822F4F"/>
    <w:rsid w:val="00824DE6"/>
    <w:rsid w:val="00824F2A"/>
    <w:rsid w:val="0082561B"/>
    <w:rsid w:val="00825820"/>
    <w:rsid w:val="00826133"/>
    <w:rsid w:val="008266D9"/>
    <w:rsid w:val="00826A06"/>
    <w:rsid w:val="00830000"/>
    <w:rsid w:val="008313BF"/>
    <w:rsid w:val="008313FC"/>
    <w:rsid w:val="008314E0"/>
    <w:rsid w:val="00831B8C"/>
    <w:rsid w:val="00831BE2"/>
    <w:rsid w:val="00835C98"/>
    <w:rsid w:val="00836391"/>
    <w:rsid w:val="00837DA8"/>
    <w:rsid w:val="008404E2"/>
    <w:rsid w:val="008416A7"/>
    <w:rsid w:val="008417E6"/>
    <w:rsid w:val="008432EA"/>
    <w:rsid w:val="0084451C"/>
    <w:rsid w:val="008448F4"/>
    <w:rsid w:val="00844FC9"/>
    <w:rsid w:val="0084544F"/>
    <w:rsid w:val="00846B42"/>
    <w:rsid w:val="008475E3"/>
    <w:rsid w:val="00851184"/>
    <w:rsid w:val="00851DB3"/>
    <w:rsid w:val="00852215"/>
    <w:rsid w:val="008524EF"/>
    <w:rsid w:val="00852E67"/>
    <w:rsid w:val="008548D1"/>
    <w:rsid w:val="008573DB"/>
    <w:rsid w:val="0085743E"/>
    <w:rsid w:val="00857B91"/>
    <w:rsid w:val="00861542"/>
    <w:rsid w:val="00861F4D"/>
    <w:rsid w:val="008624B1"/>
    <w:rsid w:val="008629FE"/>
    <w:rsid w:val="00863726"/>
    <w:rsid w:val="008660C1"/>
    <w:rsid w:val="0086698E"/>
    <w:rsid w:val="00866EFF"/>
    <w:rsid w:val="008673BB"/>
    <w:rsid w:val="00867C76"/>
    <w:rsid w:val="0087114F"/>
    <w:rsid w:val="00871477"/>
    <w:rsid w:val="0087169F"/>
    <w:rsid w:val="008717C1"/>
    <w:rsid w:val="00871C54"/>
    <w:rsid w:val="00871F69"/>
    <w:rsid w:val="00873439"/>
    <w:rsid w:val="008742F9"/>
    <w:rsid w:val="0087464A"/>
    <w:rsid w:val="0087489E"/>
    <w:rsid w:val="008748D4"/>
    <w:rsid w:val="00876CFA"/>
    <w:rsid w:val="008775A8"/>
    <w:rsid w:val="00877A20"/>
    <w:rsid w:val="00877FA5"/>
    <w:rsid w:val="00880BF4"/>
    <w:rsid w:val="0088125C"/>
    <w:rsid w:val="0088130A"/>
    <w:rsid w:val="00881510"/>
    <w:rsid w:val="0088156E"/>
    <w:rsid w:val="00882A39"/>
    <w:rsid w:val="00882B89"/>
    <w:rsid w:val="00883222"/>
    <w:rsid w:val="008835C6"/>
    <w:rsid w:val="00885582"/>
    <w:rsid w:val="0088666A"/>
    <w:rsid w:val="0088789F"/>
    <w:rsid w:val="008879DD"/>
    <w:rsid w:val="00890E28"/>
    <w:rsid w:val="00891D74"/>
    <w:rsid w:val="00891DE9"/>
    <w:rsid w:val="008923DA"/>
    <w:rsid w:val="008928AA"/>
    <w:rsid w:val="00892E77"/>
    <w:rsid w:val="008930CB"/>
    <w:rsid w:val="00893E54"/>
    <w:rsid w:val="0089517D"/>
    <w:rsid w:val="008954E5"/>
    <w:rsid w:val="00895A2B"/>
    <w:rsid w:val="00897184"/>
    <w:rsid w:val="00897AA7"/>
    <w:rsid w:val="008A0475"/>
    <w:rsid w:val="008A0D5D"/>
    <w:rsid w:val="008A12E4"/>
    <w:rsid w:val="008A2111"/>
    <w:rsid w:val="008A27E2"/>
    <w:rsid w:val="008A29A4"/>
    <w:rsid w:val="008A3664"/>
    <w:rsid w:val="008A47B6"/>
    <w:rsid w:val="008A4F11"/>
    <w:rsid w:val="008A5D44"/>
    <w:rsid w:val="008B026C"/>
    <w:rsid w:val="008B1025"/>
    <w:rsid w:val="008B11A7"/>
    <w:rsid w:val="008B1C6E"/>
    <w:rsid w:val="008B27C9"/>
    <w:rsid w:val="008B2B76"/>
    <w:rsid w:val="008B37B9"/>
    <w:rsid w:val="008B41E8"/>
    <w:rsid w:val="008B553A"/>
    <w:rsid w:val="008B69C8"/>
    <w:rsid w:val="008C2807"/>
    <w:rsid w:val="008C2AAF"/>
    <w:rsid w:val="008C4388"/>
    <w:rsid w:val="008C438A"/>
    <w:rsid w:val="008C47A4"/>
    <w:rsid w:val="008C4839"/>
    <w:rsid w:val="008C560C"/>
    <w:rsid w:val="008C5A1D"/>
    <w:rsid w:val="008C6154"/>
    <w:rsid w:val="008C7CB2"/>
    <w:rsid w:val="008D025F"/>
    <w:rsid w:val="008D1981"/>
    <w:rsid w:val="008D27F4"/>
    <w:rsid w:val="008D359B"/>
    <w:rsid w:val="008D5273"/>
    <w:rsid w:val="008D5A36"/>
    <w:rsid w:val="008D7016"/>
    <w:rsid w:val="008D7468"/>
    <w:rsid w:val="008D7FBE"/>
    <w:rsid w:val="008E0AFE"/>
    <w:rsid w:val="008E111A"/>
    <w:rsid w:val="008E1293"/>
    <w:rsid w:val="008E230D"/>
    <w:rsid w:val="008E259F"/>
    <w:rsid w:val="008E2FAC"/>
    <w:rsid w:val="008E4834"/>
    <w:rsid w:val="008E5741"/>
    <w:rsid w:val="008E5A40"/>
    <w:rsid w:val="008E628F"/>
    <w:rsid w:val="008E7526"/>
    <w:rsid w:val="008E7801"/>
    <w:rsid w:val="008E7C08"/>
    <w:rsid w:val="008F00E4"/>
    <w:rsid w:val="008F114C"/>
    <w:rsid w:val="008F1957"/>
    <w:rsid w:val="008F1FEB"/>
    <w:rsid w:val="008F2176"/>
    <w:rsid w:val="008F238F"/>
    <w:rsid w:val="008F2AEE"/>
    <w:rsid w:val="008F2C57"/>
    <w:rsid w:val="008F2CE5"/>
    <w:rsid w:val="008F4EE9"/>
    <w:rsid w:val="008F52E9"/>
    <w:rsid w:val="008F53F0"/>
    <w:rsid w:val="008F58CD"/>
    <w:rsid w:val="008F5D23"/>
    <w:rsid w:val="008F6CED"/>
    <w:rsid w:val="008F7112"/>
    <w:rsid w:val="008F7437"/>
    <w:rsid w:val="008F7915"/>
    <w:rsid w:val="008F7CB5"/>
    <w:rsid w:val="008F7E57"/>
    <w:rsid w:val="009000E9"/>
    <w:rsid w:val="00900971"/>
    <w:rsid w:val="009012D3"/>
    <w:rsid w:val="009014D1"/>
    <w:rsid w:val="00901665"/>
    <w:rsid w:val="009041A9"/>
    <w:rsid w:val="00904BAA"/>
    <w:rsid w:val="00905255"/>
    <w:rsid w:val="009063D2"/>
    <w:rsid w:val="0090710C"/>
    <w:rsid w:val="00907F05"/>
    <w:rsid w:val="00912F89"/>
    <w:rsid w:val="00913328"/>
    <w:rsid w:val="0091395F"/>
    <w:rsid w:val="00915D54"/>
    <w:rsid w:val="0091668B"/>
    <w:rsid w:val="009170E9"/>
    <w:rsid w:val="009174E2"/>
    <w:rsid w:val="00920124"/>
    <w:rsid w:val="009211AA"/>
    <w:rsid w:val="00922197"/>
    <w:rsid w:val="009221E5"/>
    <w:rsid w:val="009223B6"/>
    <w:rsid w:val="00923B53"/>
    <w:rsid w:val="00924C55"/>
    <w:rsid w:val="00925539"/>
    <w:rsid w:val="00925691"/>
    <w:rsid w:val="0092673D"/>
    <w:rsid w:val="00927318"/>
    <w:rsid w:val="00927678"/>
    <w:rsid w:val="00927BDE"/>
    <w:rsid w:val="00930D2B"/>
    <w:rsid w:val="00930D54"/>
    <w:rsid w:val="009313D2"/>
    <w:rsid w:val="0093210E"/>
    <w:rsid w:val="009329C2"/>
    <w:rsid w:val="00932FE0"/>
    <w:rsid w:val="00933495"/>
    <w:rsid w:val="00934A3E"/>
    <w:rsid w:val="00935652"/>
    <w:rsid w:val="00935C1E"/>
    <w:rsid w:val="009362E9"/>
    <w:rsid w:val="009378CA"/>
    <w:rsid w:val="00937AE7"/>
    <w:rsid w:val="00941B8A"/>
    <w:rsid w:val="0094340A"/>
    <w:rsid w:val="009437B2"/>
    <w:rsid w:val="00943DDC"/>
    <w:rsid w:val="009440E4"/>
    <w:rsid w:val="00944CB4"/>
    <w:rsid w:val="00946740"/>
    <w:rsid w:val="00947304"/>
    <w:rsid w:val="00947FB1"/>
    <w:rsid w:val="00953983"/>
    <w:rsid w:val="00954F56"/>
    <w:rsid w:val="00955807"/>
    <w:rsid w:val="00955C45"/>
    <w:rsid w:val="00956C04"/>
    <w:rsid w:val="00956ED7"/>
    <w:rsid w:val="00957142"/>
    <w:rsid w:val="009577EC"/>
    <w:rsid w:val="0096023A"/>
    <w:rsid w:val="009608E9"/>
    <w:rsid w:val="00962405"/>
    <w:rsid w:val="00962706"/>
    <w:rsid w:val="00962AF9"/>
    <w:rsid w:val="00962C2B"/>
    <w:rsid w:val="00964953"/>
    <w:rsid w:val="00965CA7"/>
    <w:rsid w:val="0096630F"/>
    <w:rsid w:val="00966C77"/>
    <w:rsid w:val="00966DD3"/>
    <w:rsid w:val="00967A36"/>
    <w:rsid w:val="00971139"/>
    <w:rsid w:val="0097144B"/>
    <w:rsid w:val="009721FE"/>
    <w:rsid w:val="009725D6"/>
    <w:rsid w:val="00972D10"/>
    <w:rsid w:val="00973B34"/>
    <w:rsid w:val="00975981"/>
    <w:rsid w:val="00976625"/>
    <w:rsid w:val="00976FED"/>
    <w:rsid w:val="00977961"/>
    <w:rsid w:val="009814F8"/>
    <w:rsid w:val="00981696"/>
    <w:rsid w:val="009817B8"/>
    <w:rsid w:val="00981A56"/>
    <w:rsid w:val="0098244A"/>
    <w:rsid w:val="009833BC"/>
    <w:rsid w:val="00983416"/>
    <w:rsid w:val="00990087"/>
    <w:rsid w:val="00991490"/>
    <w:rsid w:val="00991CB0"/>
    <w:rsid w:val="00992587"/>
    <w:rsid w:val="00992881"/>
    <w:rsid w:val="00992D68"/>
    <w:rsid w:val="009935C6"/>
    <w:rsid w:val="00993D9A"/>
    <w:rsid w:val="009940D0"/>
    <w:rsid w:val="0099517C"/>
    <w:rsid w:val="0099548A"/>
    <w:rsid w:val="009958ED"/>
    <w:rsid w:val="00996F6B"/>
    <w:rsid w:val="009A34D4"/>
    <w:rsid w:val="009A3E6F"/>
    <w:rsid w:val="009A665F"/>
    <w:rsid w:val="009A6E29"/>
    <w:rsid w:val="009A6F88"/>
    <w:rsid w:val="009B0793"/>
    <w:rsid w:val="009B13A9"/>
    <w:rsid w:val="009B197C"/>
    <w:rsid w:val="009B1DF6"/>
    <w:rsid w:val="009B4962"/>
    <w:rsid w:val="009B595E"/>
    <w:rsid w:val="009B6108"/>
    <w:rsid w:val="009B683B"/>
    <w:rsid w:val="009B6F8F"/>
    <w:rsid w:val="009B70FE"/>
    <w:rsid w:val="009B715E"/>
    <w:rsid w:val="009C081C"/>
    <w:rsid w:val="009C0F84"/>
    <w:rsid w:val="009C2A02"/>
    <w:rsid w:val="009C33D5"/>
    <w:rsid w:val="009C3AB0"/>
    <w:rsid w:val="009C6BFB"/>
    <w:rsid w:val="009C6E61"/>
    <w:rsid w:val="009C766C"/>
    <w:rsid w:val="009C7704"/>
    <w:rsid w:val="009C7860"/>
    <w:rsid w:val="009C7B49"/>
    <w:rsid w:val="009D1B5E"/>
    <w:rsid w:val="009D26A6"/>
    <w:rsid w:val="009D2D56"/>
    <w:rsid w:val="009D2D99"/>
    <w:rsid w:val="009D311F"/>
    <w:rsid w:val="009D3859"/>
    <w:rsid w:val="009D3D03"/>
    <w:rsid w:val="009D3ECD"/>
    <w:rsid w:val="009D3FBD"/>
    <w:rsid w:val="009D4038"/>
    <w:rsid w:val="009D72F4"/>
    <w:rsid w:val="009D782B"/>
    <w:rsid w:val="009D78A4"/>
    <w:rsid w:val="009E01C3"/>
    <w:rsid w:val="009E0A4A"/>
    <w:rsid w:val="009E0DF3"/>
    <w:rsid w:val="009E1D07"/>
    <w:rsid w:val="009E27C6"/>
    <w:rsid w:val="009E2E4A"/>
    <w:rsid w:val="009E370F"/>
    <w:rsid w:val="009E377C"/>
    <w:rsid w:val="009E3977"/>
    <w:rsid w:val="009E42FD"/>
    <w:rsid w:val="009E4EE8"/>
    <w:rsid w:val="009E4F2B"/>
    <w:rsid w:val="009E541A"/>
    <w:rsid w:val="009E59A5"/>
    <w:rsid w:val="009E5F09"/>
    <w:rsid w:val="009E72EC"/>
    <w:rsid w:val="009E7D29"/>
    <w:rsid w:val="009F111C"/>
    <w:rsid w:val="009F126D"/>
    <w:rsid w:val="009F22FE"/>
    <w:rsid w:val="009F2645"/>
    <w:rsid w:val="009F35ED"/>
    <w:rsid w:val="009F58E6"/>
    <w:rsid w:val="009F6401"/>
    <w:rsid w:val="009F6517"/>
    <w:rsid w:val="009F701D"/>
    <w:rsid w:val="009F7DC9"/>
    <w:rsid w:val="00A00D0A"/>
    <w:rsid w:val="00A017ED"/>
    <w:rsid w:val="00A01A2C"/>
    <w:rsid w:val="00A01C39"/>
    <w:rsid w:val="00A023C4"/>
    <w:rsid w:val="00A0272B"/>
    <w:rsid w:val="00A038EE"/>
    <w:rsid w:val="00A043EB"/>
    <w:rsid w:val="00A0541C"/>
    <w:rsid w:val="00A05D03"/>
    <w:rsid w:val="00A071A5"/>
    <w:rsid w:val="00A07683"/>
    <w:rsid w:val="00A076B1"/>
    <w:rsid w:val="00A10813"/>
    <w:rsid w:val="00A115C9"/>
    <w:rsid w:val="00A11CBA"/>
    <w:rsid w:val="00A11F34"/>
    <w:rsid w:val="00A12052"/>
    <w:rsid w:val="00A128CD"/>
    <w:rsid w:val="00A1298F"/>
    <w:rsid w:val="00A13AE6"/>
    <w:rsid w:val="00A148C7"/>
    <w:rsid w:val="00A15077"/>
    <w:rsid w:val="00A15C0C"/>
    <w:rsid w:val="00A15C9F"/>
    <w:rsid w:val="00A15EB5"/>
    <w:rsid w:val="00A17119"/>
    <w:rsid w:val="00A17680"/>
    <w:rsid w:val="00A17C20"/>
    <w:rsid w:val="00A20D59"/>
    <w:rsid w:val="00A21E0C"/>
    <w:rsid w:val="00A231C9"/>
    <w:rsid w:val="00A23852"/>
    <w:rsid w:val="00A23F25"/>
    <w:rsid w:val="00A24364"/>
    <w:rsid w:val="00A248B2"/>
    <w:rsid w:val="00A24F05"/>
    <w:rsid w:val="00A25752"/>
    <w:rsid w:val="00A26450"/>
    <w:rsid w:val="00A26C12"/>
    <w:rsid w:val="00A30214"/>
    <w:rsid w:val="00A30B42"/>
    <w:rsid w:val="00A31CC3"/>
    <w:rsid w:val="00A326CB"/>
    <w:rsid w:val="00A33557"/>
    <w:rsid w:val="00A33F82"/>
    <w:rsid w:val="00A34A1F"/>
    <w:rsid w:val="00A35A51"/>
    <w:rsid w:val="00A37872"/>
    <w:rsid w:val="00A37F6D"/>
    <w:rsid w:val="00A41385"/>
    <w:rsid w:val="00A42635"/>
    <w:rsid w:val="00A4423A"/>
    <w:rsid w:val="00A4472E"/>
    <w:rsid w:val="00A466FA"/>
    <w:rsid w:val="00A4679C"/>
    <w:rsid w:val="00A4681E"/>
    <w:rsid w:val="00A470C5"/>
    <w:rsid w:val="00A47592"/>
    <w:rsid w:val="00A4766B"/>
    <w:rsid w:val="00A509EE"/>
    <w:rsid w:val="00A51ACD"/>
    <w:rsid w:val="00A51DF8"/>
    <w:rsid w:val="00A5233D"/>
    <w:rsid w:val="00A523F4"/>
    <w:rsid w:val="00A52BC7"/>
    <w:rsid w:val="00A53ECF"/>
    <w:rsid w:val="00A54062"/>
    <w:rsid w:val="00A554E5"/>
    <w:rsid w:val="00A55BC8"/>
    <w:rsid w:val="00A56A25"/>
    <w:rsid w:val="00A605DB"/>
    <w:rsid w:val="00A62638"/>
    <w:rsid w:val="00A63C2C"/>
    <w:rsid w:val="00A64467"/>
    <w:rsid w:val="00A64483"/>
    <w:rsid w:val="00A6522D"/>
    <w:rsid w:val="00A6698D"/>
    <w:rsid w:val="00A66DEF"/>
    <w:rsid w:val="00A674A6"/>
    <w:rsid w:val="00A67CFD"/>
    <w:rsid w:val="00A67D84"/>
    <w:rsid w:val="00A70C7D"/>
    <w:rsid w:val="00A715F6"/>
    <w:rsid w:val="00A71980"/>
    <w:rsid w:val="00A72570"/>
    <w:rsid w:val="00A74137"/>
    <w:rsid w:val="00A74441"/>
    <w:rsid w:val="00A74C35"/>
    <w:rsid w:val="00A76EA0"/>
    <w:rsid w:val="00A813E1"/>
    <w:rsid w:val="00A81CAD"/>
    <w:rsid w:val="00A82D8B"/>
    <w:rsid w:val="00A84E0C"/>
    <w:rsid w:val="00A855B4"/>
    <w:rsid w:val="00A876BF"/>
    <w:rsid w:val="00A90FBD"/>
    <w:rsid w:val="00A91E77"/>
    <w:rsid w:val="00A92135"/>
    <w:rsid w:val="00A92767"/>
    <w:rsid w:val="00A93DE2"/>
    <w:rsid w:val="00A940AE"/>
    <w:rsid w:val="00A9459D"/>
    <w:rsid w:val="00A946F9"/>
    <w:rsid w:val="00A95662"/>
    <w:rsid w:val="00A97254"/>
    <w:rsid w:val="00A97D7C"/>
    <w:rsid w:val="00AA1FF8"/>
    <w:rsid w:val="00AA2168"/>
    <w:rsid w:val="00AA369B"/>
    <w:rsid w:val="00AA5D6C"/>
    <w:rsid w:val="00AA77DE"/>
    <w:rsid w:val="00AB0D7A"/>
    <w:rsid w:val="00AB0FF0"/>
    <w:rsid w:val="00AB28D7"/>
    <w:rsid w:val="00AB2E6C"/>
    <w:rsid w:val="00AB556E"/>
    <w:rsid w:val="00AB5A55"/>
    <w:rsid w:val="00AB5E6B"/>
    <w:rsid w:val="00AB7EE7"/>
    <w:rsid w:val="00AB7F86"/>
    <w:rsid w:val="00AC0BB9"/>
    <w:rsid w:val="00AC2058"/>
    <w:rsid w:val="00AC21C4"/>
    <w:rsid w:val="00AC2F87"/>
    <w:rsid w:val="00AC3654"/>
    <w:rsid w:val="00AC43B3"/>
    <w:rsid w:val="00AC5278"/>
    <w:rsid w:val="00AC5C50"/>
    <w:rsid w:val="00AC6A98"/>
    <w:rsid w:val="00AC747B"/>
    <w:rsid w:val="00AC7902"/>
    <w:rsid w:val="00AD1A7B"/>
    <w:rsid w:val="00AD24AF"/>
    <w:rsid w:val="00AD3869"/>
    <w:rsid w:val="00AD3B60"/>
    <w:rsid w:val="00AD3EA1"/>
    <w:rsid w:val="00AD4278"/>
    <w:rsid w:val="00AD4889"/>
    <w:rsid w:val="00AD5116"/>
    <w:rsid w:val="00AD5343"/>
    <w:rsid w:val="00AD6512"/>
    <w:rsid w:val="00AD7B45"/>
    <w:rsid w:val="00AE13C5"/>
    <w:rsid w:val="00AE1E98"/>
    <w:rsid w:val="00AE2170"/>
    <w:rsid w:val="00AE477B"/>
    <w:rsid w:val="00AE5EDF"/>
    <w:rsid w:val="00AE610B"/>
    <w:rsid w:val="00AE6ED4"/>
    <w:rsid w:val="00AF1C68"/>
    <w:rsid w:val="00AF204C"/>
    <w:rsid w:val="00AF2B40"/>
    <w:rsid w:val="00AF2B67"/>
    <w:rsid w:val="00AF2DD5"/>
    <w:rsid w:val="00AF2DFC"/>
    <w:rsid w:val="00AF300F"/>
    <w:rsid w:val="00AF314B"/>
    <w:rsid w:val="00AF3ABC"/>
    <w:rsid w:val="00AF491A"/>
    <w:rsid w:val="00AF56BF"/>
    <w:rsid w:val="00AF5A30"/>
    <w:rsid w:val="00AF5D1C"/>
    <w:rsid w:val="00AF630C"/>
    <w:rsid w:val="00B000A9"/>
    <w:rsid w:val="00B0021E"/>
    <w:rsid w:val="00B005EF"/>
    <w:rsid w:val="00B01838"/>
    <w:rsid w:val="00B0192D"/>
    <w:rsid w:val="00B02089"/>
    <w:rsid w:val="00B04BEB"/>
    <w:rsid w:val="00B05046"/>
    <w:rsid w:val="00B057DD"/>
    <w:rsid w:val="00B05864"/>
    <w:rsid w:val="00B05B33"/>
    <w:rsid w:val="00B06B42"/>
    <w:rsid w:val="00B100D4"/>
    <w:rsid w:val="00B11DA0"/>
    <w:rsid w:val="00B11DBD"/>
    <w:rsid w:val="00B11F6B"/>
    <w:rsid w:val="00B121F5"/>
    <w:rsid w:val="00B12BBE"/>
    <w:rsid w:val="00B12BDB"/>
    <w:rsid w:val="00B12F45"/>
    <w:rsid w:val="00B13B12"/>
    <w:rsid w:val="00B14294"/>
    <w:rsid w:val="00B14B86"/>
    <w:rsid w:val="00B15838"/>
    <w:rsid w:val="00B16A90"/>
    <w:rsid w:val="00B16F49"/>
    <w:rsid w:val="00B176A4"/>
    <w:rsid w:val="00B1776D"/>
    <w:rsid w:val="00B178B5"/>
    <w:rsid w:val="00B203DB"/>
    <w:rsid w:val="00B213AD"/>
    <w:rsid w:val="00B218E2"/>
    <w:rsid w:val="00B24219"/>
    <w:rsid w:val="00B24B37"/>
    <w:rsid w:val="00B24E8C"/>
    <w:rsid w:val="00B25833"/>
    <w:rsid w:val="00B25D4D"/>
    <w:rsid w:val="00B25D79"/>
    <w:rsid w:val="00B27477"/>
    <w:rsid w:val="00B278F1"/>
    <w:rsid w:val="00B2794C"/>
    <w:rsid w:val="00B27C54"/>
    <w:rsid w:val="00B27EDE"/>
    <w:rsid w:val="00B308FC"/>
    <w:rsid w:val="00B30E72"/>
    <w:rsid w:val="00B31852"/>
    <w:rsid w:val="00B31E18"/>
    <w:rsid w:val="00B3269B"/>
    <w:rsid w:val="00B32BEF"/>
    <w:rsid w:val="00B3398D"/>
    <w:rsid w:val="00B33B2A"/>
    <w:rsid w:val="00B365DF"/>
    <w:rsid w:val="00B37300"/>
    <w:rsid w:val="00B375EC"/>
    <w:rsid w:val="00B37865"/>
    <w:rsid w:val="00B4042E"/>
    <w:rsid w:val="00B409E7"/>
    <w:rsid w:val="00B40FA6"/>
    <w:rsid w:val="00B41150"/>
    <w:rsid w:val="00B41C95"/>
    <w:rsid w:val="00B42E36"/>
    <w:rsid w:val="00B42FAE"/>
    <w:rsid w:val="00B43149"/>
    <w:rsid w:val="00B43718"/>
    <w:rsid w:val="00B44653"/>
    <w:rsid w:val="00B46885"/>
    <w:rsid w:val="00B501E9"/>
    <w:rsid w:val="00B50D1B"/>
    <w:rsid w:val="00B51340"/>
    <w:rsid w:val="00B515C6"/>
    <w:rsid w:val="00B5217A"/>
    <w:rsid w:val="00B53306"/>
    <w:rsid w:val="00B54718"/>
    <w:rsid w:val="00B5596F"/>
    <w:rsid w:val="00B57192"/>
    <w:rsid w:val="00B60E32"/>
    <w:rsid w:val="00B6165A"/>
    <w:rsid w:val="00B61832"/>
    <w:rsid w:val="00B61945"/>
    <w:rsid w:val="00B6212D"/>
    <w:rsid w:val="00B64278"/>
    <w:rsid w:val="00B6437B"/>
    <w:rsid w:val="00B644E1"/>
    <w:rsid w:val="00B649DC"/>
    <w:rsid w:val="00B65E79"/>
    <w:rsid w:val="00B6632E"/>
    <w:rsid w:val="00B66598"/>
    <w:rsid w:val="00B66AA2"/>
    <w:rsid w:val="00B679FE"/>
    <w:rsid w:val="00B67D38"/>
    <w:rsid w:val="00B67F26"/>
    <w:rsid w:val="00B71689"/>
    <w:rsid w:val="00B72A3F"/>
    <w:rsid w:val="00B73351"/>
    <w:rsid w:val="00B734E6"/>
    <w:rsid w:val="00B7506E"/>
    <w:rsid w:val="00B76929"/>
    <w:rsid w:val="00B8068D"/>
    <w:rsid w:val="00B8076C"/>
    <w:rsid w:val="00B80F58"/>
    <w:rsid w:val="00B81F4F"/>
    <w:rsid w:val="00B827AB"/>
    <w:rsid w:val="00B83073"/>
    <w:rsid w:val="00B83CFF"/>
    <w:rsid w:val="00B843F8"/>
    <w:rsid w:val="00B845C6"/>
    <w:rsid w:val="00B8659B"/>
    <w:rsid w:val="00B868EF"/>
    <w:rsid w:val="00B86E58"/>
    <w:rsid w:val="00B87DD1"/>
    <w:rsid w:val="00B9074E"/>
    <w:rsid w:val="00B90D9D"/>
    <w:rsid w:val="00B91CD9"/>
    <w:rsid w:val="00B9408D"/>
    <w:rsid w:val="00B94581"/>
    <w:rsid w:val="00B94CEC"/>
    <w:rsid w:val="00B95BE0"/>
    <w:rsid w:val="00B961EA"/>
    <w:rsid w:val="00B9629A"/>
    <w:rsid w:val="00B96B5C"/>
    <w:rsid w:val="00B96DF8"/>
    <w:rsid w:val="00B97AD4"/>
    <w:rsid w:val="00BA0903"/>
    <w:rsid w:val="00BA1954"/>
    <w:rsid w:val="00BA21C8"/>
    <w:rsid w:val="00BA2518"/>
    <w:rsid w:val="00BA2EE8"/>
    <w:rsid w:val="00BA35A3"/>
    <w:rsid w:val="00BA3A0C"/>
    <w:rsid w:val="00BA3DD5"/>
    <w:rsid w:val="00BA4416"/>
    <w:rsid w:val="00BA4EB9"/>
    <w:rsid w:val="00BA5464"/>
    <w:rsid w:val="00BA5990"/>
    <w:rsid w:val="00BA6694"/>
    <w:rsid w:val="00BB0CBF"/>
    <w:rsid w:val="00BB0E73"/>
    <w:rsid w:val="00BB29BA"/>
    <w:rsid w:val="00BB2A1D"/>
    <w:rsid w:val="00BB2FA0"/>
    <w:rsid w:val="00BB308B"/>
    <w:rsid w:val="00BB500C"/>
    <w:rsid w:val="00BB5110"/>
    <w:rsid w:val="00BB60C7"/>
    <w:rsid w:val="00BB6F8D"/>
    <w:rsid w:val="00BB78B6"/>
    <w:rsid w:val="00BC0045"/>
    <w:rsid w:val="00BC14EB"/>
    <w:rsid w:val="00BC3468"/>
    <w:rsid w:val="00BC3792"/>
    <w:rsid w:val="00BC4F36"/>
    <w:rsid w:val="00BC5951"/>
    <w:rsid w:val="00BC5A79"/>
    <w:rsid w:val="00BC6A4D"/>
    <w:rsid w:val="00BC6B24"/>
    <w:rsid w:val="00BD0B6D"/>
    <w:rsid w:val="00BD0B99"/>
    <w:rsid w:val="00BD1CDB"/>
    <w:rsid w:val="00BD220E"/>
    <w:rsid w:val="00BD258A"/>
    <w:rsid w:val="00BD2AF5"/>
    <w:rsid w:val="00BD2EA0"/>
    <w:rsid w:val="00BD32A6"/>
    <w:rsid w:val="00BD34FE"/>
    <w:rsid w:val="00BD3591"/>
    <w:rsid w:val="00BD41A2"/>
    <w:rsid w:val="00BD4668"/>
    <w:rsid w:val="00BD4689"/>
    <w:rsid w:val="00BD5730"/>
    <w:rsid w:val="00BD5911"/>
    <w:rsid w:val="00BD5CB8"/>
    <w:rsid w:val="00BD5DF9"/>
    <w:rsid w:val="00BD5EDA"/>
    <w:rsid w:val="00BD6F2C"/>
    <w:rsid w:val="00BD7401"/>
    <w:rsid w:val="00BE0B76"/>
    <w:rsid w:val="00BE0DEA"/>
    <w:rsid w:val="00BE14D8"/>
    <w:rsid w:val="00BE1936"/>
    <w:rsid w:val="00BE3CDA"/>
    <w:rsid w:val="00BE5B59"/>
    <w:rsid w:val="00BE6422"/>
    <w:rsid w:val="00BF0B07"/>
    <w:rsid w:val="00BF0C00"/>
    <w:rsid w:val="00BF24C1"/>
    <w:rsid w:val="00BF258B"/>
    <w:rsid w:val="00BF267F"/>
    <w:rsid w:val="00BF3D95"/>
    <w:rsid w:val="00BF43D0"/>
    <w:rsid w:val="00BF4CD5"/>
    <w:rsid w:val="00BF50B1"/>
    <w:rsid w:val="00BF6B61"/>
    <w:rsid w:val="00C00063"/>
    <w:rsid w:val="00C007A5"/>
    <w:rsid w:val="00C00965"/>
    <w:rsid w:val="00C00D47"/>
    <w:rsid w:val="00C01266"/>
    <w:rsid w:val="00C013C7"/>
    <w:rsid w:val="00C019B8"/>
    <w:rsid w:val="00C02092"/>
    <w:rsid w:val="00C03E31"/>
    <w:rsid w:val="00C04516"/>
    <w:rsid w:val="00C049DD"/>
    <w:rsid w:val="00C04CE0"/>
    <w:rsid w:val="00C06BFD"/>
    <w:rsid w:val="00C06D6D"/>
    <w:rsid w:val="00C07BE0"/>
    <w:rsid w:val="00C07E28"/>
    <w:rsid w:val="00C10FC5"/>
    <w:rsid w:val="00C12351"/>
    <w:rsid w:val="00C1268B"/>
    <w:rsid w:val="00C127B7"/>
    <w:rsid w:val="00C13655"/>
    <w:rsid w:val="00C1374D"/>
    <w:rsid w:val="00C1391C"/>
    <w:rsid w:val="00C14A64"/>
    <w:rsid w:val="00C152C6"/>
    <w:rsid w:val="00C17BB5"/>
    <w:rsid w:val="00C20676"/>
    <w:rsid w:val="00C20D59"/>
    <w:rsid w:val="00C218C4"/>
    <w:rsid w:val="00C221D1"/>
    <w:rsid w:val="00C241F3"/>
    <w:rsid w:val="00C24AF3"/>
    <w:rsid w:val="00C25595"/>
    <w:rsid w:val="00C263AC"/>
    <w:rsid w:val="00C30319"/>
    <w:rsid w:val="00C30471"/>
    <w:rsid w:val="00C31C2A"/>
    <w:rsid w:val="00C32648"/>
    <w:rsid w:val="00C33CB0"/>
    <w:rsid w:val="00C34EB2"/>
    <w:rsid w:val="00C35D58"/>
    <w:rsid w:val="00C36366"/>
    <w:rsid w:val="00C37BB0"/>
    <w:rsid w:val="00C40E65"/>
    <w:rsid w:val="00C4174A"/>
    <w:rsid w:val="00C42157"/>
    <w:rsid w:val="00C4519A"/>
    <w:rsid w:val="00C4617F"/>
    <w:rsid w:val="00C46A38"/>
    <w:rsid w:val="00C473A6"/>
    <w:rsid w:val="00C474B4"/>
    <w:rsid w:val="00C47610"/>
    <w:rsid w:val="00C50D8B"/>
    <w:rsid w:val="00C5137F"/>
    <w:rsid w:val="00C5270A"/>
    <w:rsid w:val="00C52BE1"/>
    <w:rsid w:val="00C530DD"/>
    <w:rsid w:val="00C535C6"/>
    <w:rsid w:val="00C5487E"/>
    <w:rsid w:val="00C552D7"/>
    <w:rsid w:val="00C56CBD"/>
    <w:rsid w:val="00C570A6"/>
    <w:rsid w:val="00C578A0"/>
    <w:rsid w:val="00C57F7E"/>
    <w:rsid w:val="00C60363"/>
    <w:rsid w:val="00C6201B"/>
    <w:rsid w:val="00C634CB"/>
    <w:rsid w:val="00C63820"/>
    <w:rsid w:val="00C63F60"/>
    <w:rsid w:val="00C64026"/>
    <w:rsid w:val="00C644B5"/>
    <w:rsid w:val="00C645C4"/>
    <w:rsid w:val="00C64937"/>
    <w:rsid w:val="00C656AB"/>
    <w:rsid w:val="00C656F3"/>
    <w:rsid w:val="00C67EF3"/>
    <w:rsid w:val="00C7068E"/>
    <w:rsid w:val="00C706C9"/>
    <w:rsid w:val="00C71321"/>
    <w:rsid w:val="00C716D8"/>
    <w:rsid w:val="00C72A9B"/>
    <w:rsid w:val="00C72CE1"/>
    <w:rsid w:val="00C74987"/>
    <w:rsid w:val="00C751D2"/>
    <w:rsid w:val="00C7531A"/>
    <w:rsid w:val="00C7697D"/>
    <w:rsid w:val="00C77F5E"/>
    <w:rsid w:val="00C8111A"/>
    <w:rsid w:val="00C82CBC"/>
    <w:rsid w:val="00C83560"/>
    <w:rsid w:val="00C83945"/>
    <w:rsid w:val="00C83D20"/>
    <w:rsid w:val="00C840AA"/>
    <w:rsid w:val="00C843FC"/>
    <w:rsid w:val="00C84ED2"/>
    <w:rsid w:val="00C85F55"/>
    <w:rsid w:val="00C8684A"/>
    <w:rsid w:val="00C903F9"/>
    <w:rsid w:val="00C90576"/>
    <w:rsid w:val="00C9162C"/>
    <w:rsid w:val="00C91937"/>
    <w:rsid w:val="00C92964"/>
    <w:rsid w:val="00C93501"/>
    <w:rsid w:val="00C93B3D"/>
    <w:rsid w:val="00C946A0"/>
    <w:rsid w:val="00C9525D"/>
    <w:rsid w:val="00C95E01"/>
    <w:rsid w:val="00C9653E"/>
    <w:rsid w:val="00C9701D"/>
    <w:rsid w:val="00C97F19"/>
    <w:rsid w:val="00CA0C82"/>
    <w:rsid w:val="00CA1055"/>
    <w:rsid w:val="00CA195F"/>
    <w:rsid w:val="00CA24AE"/>
    <w:rsid w:val="00CA2C3D"/>
    <w:rsid w:val="00CA4E8F"/>
    <w:rsid w:val="00CA55E5"/>
    <w:rsid w:val="00CA5D50"/>
    <w:rsid w:val="00CA70C4"/>
    <w:rsid w:val="00CA7281"/>
    <w:rsid w:val="00CA7292"/>
    <w:rsid w:val="00CA756E"/>
    <w:rsid w:val="00CB2021"/>
    <w:rsid w:val="00CB258C"/>
    <w:rsid w:val="00CB32F5"/>
    <w:rsid w:val="00CB3B6A"/>
    <w:rsid w:val="00CB4922"/>
    <w:rsid w:val="00CB6326"/>
    <w:rsid w:val="00CC1A11"/>
    <w:rsid w:val="00CC2137"/>
    <w:rsid w:val="00CC44E2"/>
    <w:rsid w:val="00CC49E2"/>
    <w:rsid w:val="00CC516C"/>
    <w:rsid w:val="00CC5370"/>
    <w:rsid w:val="00CC5404"/>
    <w:rsid w:val="00CC74B8"/>
    <w:rsid w:val="00CC753B"/>
    <w:rsid w:val="00CC7897"/>
    <w:rsid w:val="00CD1735"/>
    <w:rsid w:val="00CD1925"/>
    <w:rsid w:val="00CD1CD3"/>
    <w:rsid w:val="00CD1F06"/>
    <w:rsid w:val="00CD2C6B"/>
    <w:rsid w:val="00CD350F"/>
    <w:rsid w:val="00CD48E1"/>
    <w:rsid w:val="00CE08B1"/>
    <w:rsid w:val="00CE248D"/>
    <w:rsid w:val="00CE3786"/>
    <w:rsid w:val="00CE6E0E"/>
    <w:rsid w:val="00CE7299"/>
    <w:rsid w:val="00CF02A3"/>
    <w:rsid w:val="00CF0FDB"/>
    <w:rsid w:val="00CF25A5"/>
    <w:rsid w:val="00CF2FAD"/>
    <w:rsid w:val="00CF31C3"/>
    <w:rsid w:val="00CF44F7"/>
    <w:rsid w:val="00CF64E0"/>
    <w:rsid w:val="00CF6916"/>
    <w:rsid w:val="00CF6B0C"/>
    <w:rsid w:val="00CF6F88"/>
    <w:rsid w:val="00CF708B"/>
    <w:rsid w:val="00CF74D4"/>
    <w:rsid w:val="00CF75AB"/>
    <w:rsid w:val="00D00176"/>
    <w:rsid w:val="00D0023D"/>
    <w:rsid w:val="00D00423"/>
    <w:rsid w:val="00D0158D"/>
    <w:rsid w:val="00D015E7"/>
    <w:rsid w:val="00D01A6F"/>
    <w:rsid w:val="00D01B8F"/>
    <w:rsid w:val="00D023F2"/>
    <w:rsid w:val="00D031F0"/>
    <w:rsid w:val="00D04563"/>
    <w:rsid w:val="00D0533E"/>
    <w:rsid w:val="00D056F3"/>
    <w:rsid w:val="00D05CD1"/>
    <w:rsid w:val="00D078BA"/>
    <w:rsid w:val="00D07A34"/>
    <w:rsid w:val="00D07B2C"/>
    <w:rsid w:val="00D07BB7"/>
    <w:rsid w:val="00D07F12"/>
    <w:rsid w:val="00D108C1"/>
    <w:rsid w:val="00D10DE4"/>
    <w:rsid w:val="00D10F22"/>
    <w:rsid w:val="00D11CA9"/>
    <w:rsid w:val="00D1215E"/>
    <w:rsid w:val="00D12390"/>
    <w:rsid w:val="00D12884"/>
    <w:rsid w:val="00D12C78"/>
    <w:rsid w:val="00D13050"/>
    <w:rsid w:val="00D134DB"/>
    <w:rsid w:val="00D1395D"/>
    <w:rsid w:val="00D14BBF"/>
    <w:rsid w:val="00D14C56"/>
    <w:rsid w:val="00D15267"/>
    <w:rsid w:val="00D163BF"/>
    <w:rsid w:val="00D17B8E"/>
    <w:rsid w:val="00D17D1E"/>
    <w:rsid w:val="00D20017"/>
    <w:rsid w:val="00D21DB3"/>
    <w:rsid w:val="00D22C82"/>
    <w:rsid w:val="00D23163"/>
    <w:rsid w:val="00D23C7C"/>
    <w:rsid w:val="00D250AF"/>
    <w:rsid w:val="00D25136"/>
    <w:rsid w:val="00D256D6"/>
    <w:rsid w:val="00D27744"/>
    <w:rsid w:val="00D27D82"/>
    <w:rsid w:val="00D30714"/>
    <w:rsid w:val="00D30C10"/>
    <w:rsid w:val="00D30E1B"/>
    <w:rsid w:val="00D31359"/>
    <w:rsid w:val="00D31B6D"/>
    <w:rsid w:val="00D31BBB"/>
    <w:rsid w:val="00D31CEB"/>
    <w:rsid w:val="00D325E6"/>
    <w:rsid w:val="00D33675"/>
    <w:rsid w:val="00D33978"/>
    <w:rsid w:val="00D33D87"/>
    <w:rsid w:val="00D344A6"/>
    <w:rsid w:val="00D34D62"/>
    <w:rsid w:val="00D35B2D"/>
    <w:rsid w:val="00D363D5"/>
    <w:rsid w:val="00D36930"/>
    <w:rsid w:val="00D36D2B"/>
    <w:rsid w:val="00D40276"/>
    <w:rsid w:val="00D40B61"/>
    <w:rsid w:val="00D413CF"/>
    <w:rsid w:val="00D427EC"/>
    <w:rsid w:val="00D432BF"/>
    <w:rsid w:val="00D43704"/>
    <w:rsid w:val="00D43840"/>
    <w:rsid w:val="00D43992"/>
    <w:rsid w:val="00D444EB"/>
    <w:rsid w:val="00D457CC"/>
    <w:rsid w:val="00D46846"/>
    <w:rsid w:val="00D46E9E"/>
    <w:rsid w:val="00D47438"/>
    <w:rsid w:val="00D47BFB"/>
    <w:rsid w:val="00D507D8"/>
    <w:rsid w:val="00D5197E"/>
    <w:rsid w:val="00D5242A"/>
    <w:rsid w:val="00D52456"/>
    <w:rsid w:val="00D53340"/>
    <w:rsid w:val="00D560B6"/>
    <w:rsid w:val="00D561B8"/>
    <w:rsid w:val="00D56DBA"/>
    <w:rsid w:val="00D575DA"/>
    <w:rsid w:val="00D57988"/>
    <w:rsid w:val="00D57CB6"/>
    <w:rsid w:val="00D60ADD"/>
    <w:rsid w:val="00D61221"/>
    <w:rsid w:val="00D61E95"/>
    <w:rsid w:val="00D6249E"/>
    <w:rsid w:val="00D63D1A"/>
    <w:rsid w:val="00D6429C"/>
    <w:rsid w:val="00D6441E"/>
    <w:rsid w:val="00D6499C"/>
    <w:rsid w:val="00D64C44"/>
    <w:rsid w:val="00D65004"/>
    <w:rsid w:val="00D65296"/>
    <w:rsid w:val="00D6618E"/>
    <w:rsid w:val="00D672F8"/>
    <w:rsid w:val="00D70261"/>
    <w:rsid w:val="00D706A5"/>
    <w:rsid w:val="00D72A40"/>
    <w:rsid w:val="00D73297"/>
    <w:rsid w:val="00D735EC"/>
    <w:rsid w:val="00D73832"/>
    <w:rsid w:val="00D738BD"/>
    <w:rsid w:val="00D74B12"/>
    <w:rsid w:val="00D74F46"/>
    <w:rsid w:val="00D753B3"/>
    <w:rsid w:val="00D75B9D"/>
    <w:rsid w:val="00D764F3"/>
    <w:rsid w:val="00D76B58"/>
    <w:rsid w:val="00D7716E"/>
    <w:rsid w:val="00D80E06"/>
    <w:rsid w:val="00D816A0"/>
    <w:rsid w:val="00D81A13"/>
    <w:rsid w:val="00D82979"/>
    <w:rsid w:val="00D82A1B"/>
    <w:rsid w:val="00D84484"/>
    <w:rsid w:val="00D8479E"/>
    <w:rsid w:val="00D85EB1"/>
    <w:rsid w:val="00D867C1"/>
    <w:rsid w:val="00D8725E"/>
    <w:rsid w:val="00D8778A"/>
    <w:rsid w:val="00D8789E"/>
    <w:rsid w:val="00D907C4"/>
    <w:rsid w:val="00D91798"/>
    <w:rsid w:val="00D91A35"/>
    <w:rsid w:val="00D92266"/>
    <w:rsid w:val="00D93A0A"/>
    <w:rsid w:val="00D93E21"/>
    <w:rsid w:val="00D94160"/>
    <w:rsid w:val="00D9419B"/>
    <w:rsid w:val="00D94280"/>
    <w:rsid w:val="00D94FFD"/>
    <w:rsid w:val="00D95810"/>
    <w:rsid w:val="00D96447"/>
    <w:rsid w:val="00D97C91"/>
    <w:rsid w:val="00DA0B4B"/>
    <w:rsid w:val="00DA10C5"/>
    <w:rsid w:val="00DA1821"/>
    <w:rsid w:val="00DA34C2"/>
    <w:rsid w:val="00DA3994"/>
    <w:rsid w:val="00DA3EA1"/>
    <w:rsid w:val="00DA5F7F"/>
    <w:rsid w:val="00DA6555"/>
    <w:rsid w:val="00DA6B21"/>
    <w:rsid w:val="00DB0363"/>
    <w:rsid w:val="00DB0F21"/>
    <w:rsid w:val="00DB3B9A"/>
    <w:rsid w:val="00DB3E6B"/>
    <w:rsid w:val="00DB44BD"/>
    <w:rsid w:val="00DB451B"/>
    <w:rsid w:val="00DB5604"/>
    <w:rsid w:val="00DB5A1B"/>
    <w:rsid w:val="00DB6B2D"/>
    <w:rsid w:val="00DB7E0A"/>
    <w:rsid w:val="00DC0153"/>
    <w:rsid w:val="00DC0301"/>
    <w:rsid w:val="00DC07F0"/>
    <w:rsid w:val="00DC129B"/>
    <w:rsid w:val="00DC22AD"/>
    <w:rsid w:val="00DC37E2"/>
    <w:rsid w:val="00DC3F7D"/>
    <w:rsid w:val="00DC4F6B"/>
    <w:rsid w:val="00DC4F91"/>
    <w:rsid w:val="00DC5895"/>
    <w:rsid w:val="00DC5BD1"/>
    <w:rsid w:val="00DC767A"/>
    <w:rsid w:val="00DD0743"/>
    <w:rsid w:val="00DD07F7"/>
    <w:rsid w:val="00DD0D48"/>
    <w:rsid w:val="00DD127E"/>
    <w:rsid w:val="00DD2256"/>
    <w:rsid w:val="00DD3575"/>
    <w:rsid w:val="00DD38AC"/>
    <w:rsid w:val="00DD3A21"/>
    <w:rsid w:val="00DD4A7A"/>
    <w:rsid w:val="00DD4B70"/>
    <w:rsid w:val="00DD685F"/>
    <w:rsid w:val="00DD6AD1"/>
    <w:rsid w:val="00DE02A7"/>
    <w:rsid w:val="00DE0483"/>
    <w:rsid w:val="00DE08D4"/>
    <w:rsid w:val="00DE1EAB"/>
    <w:rsid w:val="00DE7B52"/>
    <w:rsid w:val="00DE7F83"/>
    <w:rsid w:val="00DF0D77"/>
    <w:rsid w:val="00DF113E"/>
    <w:rsid w:val="00DF2172"/>
    <w:rsid w:val="00DF22C4"/>
    <w:rsid w:val="00DF3A99"/>
    <w:rsid w:val="00DF4EA6"/>
    <w:rsid w:val="00DF5405"/>
    <w:rsid w:val="00DF5648"/>
    <w:rsid w:val="00DF579A"/>
    <w:rsid w:val="00DF622C"/>
    <w:rsid w:val="00E00888"/>
    <w:rsid w:val="00E02310"/>
    <w:rsid w:val="00E038EE"/>
    <w:rsid w:val="00E03CA6"/>
    <w:rsid w:val="00E03E84"/>
    <w:rsid w:val="00E04DA3"/>
    <w:rsid w:val="00E05045"/>
    <w:rsid w:val="00E05D82"/>
    <w:rsid w:val="00E10E54"/>
    <w:rsid w:val="00E11015"/>
    <w:rsid w:val="00E13256"/>
    <w:rsid w:val="00E13804"/>
    <w:rsid w:val="00E142EC"/>
    <w:rsid w:val="00E14AFA"/>
    <w:rsid w:val="00E14DA4"/>
    <w:rsid w:val="00E1521B"/>
    <w:rsid w:val="00E156EC"/>
    <w:rsid w:val="00E15A45"/>
    <w:rsid w:val="00E17369"/>
    <w:rsid w:val="00E179C5"/>
    <w:rsid w:val="00E204C6"/>
    <w:rsid w:val="00E211F0"/>
    <w:rsid w:val="00E225A8"/>
    <w:rsid w:val="00E22B8E"/>
    <w:rsid w:val="00E22C6E"/>
    <w:rsid w:val="00E2343A"/>
    <w:rsid w:val="00E25618"/>
    <w:rsid w:val="00E279CC"/>
    <w:rsid w:val="00E27EAB"/>
    <w:rsid w:val="00E300A3"/>
    <w:rsid w:val="00E3042C"/>
    <w:rsid w:val="00E309B3"/>
    <w:rsid w:val="00E30FFD"/>
    <w:rsid w:val="00E31C11"/>
    <w:rsid w:val="00E327CF"/>
    <w:rsid w:val="00E33D91"/>
    <w:rsid w:val="00E33E19"/>
    <w:rsid w:val="00E34180"/>
    <w:rsid w:val="00E350FD"/>
    <w:rsid w:val="00E357D6"/>
    <w:rsid w:val="00E368E4"/>
    <w:rsid w:val="00E3764C"/>
    <w:rsid w:val="00E37964"/>
    <w:rsid w:val="00E37EAC"/>
    <w:rsid w:val="00E4055E"/>
    <w:rsid w:val="00E41490"/>
    <w:rsid w:val="00E416A1"/>
    <w:rsid w:val="00E419A9"/>
    <w:rsid w:val="00E41CBF"/>
    <w:rsid w:val="00E41F94"/>
    <w:rsid w:val="00E423DF"/>
    <w:rsid w:val="00E43C13"/>
    <w:rsid w:val="00E449E0"/>
    <w:rsid w:val="00E45F57"/>
    <w:rsid w:val="00E47812"/>
    <w:rsid w:val="00E5015F"/>
    <w:rsid w:val="00E5166E"/>
    <w:rsid w:val="00E516A3"/>
    <w:rsid w:val="00E518AB"/>
    <w:rsid w:val="00E523B2"/>
    <w:rsid w:val="00E52463"/>
    <w:rsid w:val="00E5298C"/>
    <w:rsid w:val="00E53F38"/>
    <w:rsid w:val="00E54C07"/>
    <w:rsid w:val="00E550EB"/>
    <w:rsid w:val="00E55614"/>
    <w:rsid w:val="00E55CBF"/>
    <w:rsid w:val="00E568C2"/>
    <w:rsid w:val="00E5720F"/>
    <w:rsid w:val="00E60B4B"/>
    <w:rsid w:val="00E60D0D"/>
    <w:rsid w:val="00E617AE"/>
    <w:rsid w:val="00E6185D"/>
    <w:rsid w:val="00E61D52"/>
    <w:rsid w:val="00E62CD1"/>
    <w:rsid w:val="00E62D9B"/>
    <w:rsid w:val="00E631FD"/>
    <w:rsid w:val="00E63AFE"/>
    <w:rsid w:val="00E6400D"/>
    <w:rsid w:val="00E64707"/>
    <w:rsid w:val="00E64F86"/>
    <w:rsid w:val="00E670D7"/>
    <w:rsid w:val="00E709FE"/>
    <w:rsid w:val="00E70C42"/>
    <w:rsid w:val="00E739CA"/>
    <w:rsid w:val="00E743DF"/>
    <w:rsid w:val="00E7527F"/>
    <w:rsid w:val="00E753CE"/>
    <w:rsid w:val="00E77A79"/>
    <w:rsid w:val="00E80544"/>
    <w:rsid w:val="00E8295F"/>
    <w:rsid w:val="00E834EF"/>
    <w:rsid w:val="00E839ED"/>
    <w:rsid w:val="00E84C0B"/>
    <w:rsid w:val="00E84D1A"/>
    <w:rsid w:val="00E8542C"/>
    <w:rsid w:val="00E861F6"/>
    <w:rsid w:val="00E86571"/>
    <w:rsid w:val="00E904B3"/>
    <w:rsid w:val="00E9219D"/>
    <w:rsid w:val="00E924D7"/>
    <w:rsid w:val="00E93DDC"/>
    <w:rsid w:val="00E94018"/>
    <w:rsid w:val="00E95FEE"/>
    <w:rsid w:val="00E9650E"/>
    <w:rsid w:val="00E96CC3"/>
    <w:rsid w:val="00E970C7"/>
    <w:rsid w:val="00E97E17"/>
    <w:rsid w:val="00EA00E7"/>
    <w:rsid w:val="00EA126F"/>
    <w:rsid w:val="00EA127F"/>
    <w:rsid w:val="00EA20B9"/>
    <w:rsid w:val="00EA26BC"/>
    <w:rsid w:val="00EA2D86"/>
    <w:rsid w:val="00EA37A4"/>
    <w:rsid w:val="00EA3BC3"/>
    <w:rsid w:val="00EA41FE"/>
    <w:rsid w:val="00EA473C"/>
    <w:rsid w:val="00EA4864"/>
    <w:rsid w:val="00EA4909"/>
    <w:rsid w:val="00EA5032"/>
    <w:rsid w:val="00EA513C"/>
    <w:rsid w:val="00EA522A"/>
    <w:rsid w:val="00EA5E40"/>
    <w:rsid w:val="00EA6045"/>
    <w:rsid w:val="00EA66D4"/>
    <w:rsid w:val="00EA7E10"/>
    <w:rsid w:val="00EB02B6"/>
    <w:rsid w:val="00EB1A9E"/>
    <w:rsid w:val="00EB2928"/>
    <w:rsid w:val="00EB37C9"/>
    <w:rsid w:val="00EB6D79"/>
    <w:rsid w:val="00EB7DE6"/>
    <w:rsid w:val="00EC0C4F"/>
    <w:rsid w:val="00EC0C51"/>
    <w:rsid w:val="00EC1B7D"/>
    <w:rsid w:val="00EC29BA"/>
    <w:rsid w:val="00EC337F"/>
    <w:rsid w:val="00EC3E75"/>
    <w:rsid w:val="00EC4C68"/>
    <w:rsid w:val="00EC5B8C"/>
    <w:rsid w:val="00EC62DA"/>
    <w:rsid w:val="00EC7209"/>
    <w:rsid w:val="00ED03C5"/>
    <w:rsid w:val="00ED05D3"/>
    <w:rsid w:val="00ED0C62"/>
    <w:rsid w:val="00ED1571"/>
    <w:rsid w:val="00ED1D9C"/>
    <w:rsid w:val="00ED244B"/>
    <w:rsid w:val="00ED3597"/>
    <w:rsid w:val="00ED3AA4"/>
    <w:rsid w:val="00ED46B6"/>
    <w:rsid w:val="00ED473D"/>
    <w:rsid w:val="00ED608B"/>
    <w:rsid w:val="00ED6278"/>
    <w:rsid w:val="00ED7107"/>
    <w:rsid w:val="00ED7253"/>
    <w:rsid w:val="00ED7914"/>
    <w:rsid w:val="00ED79FE"/>
    <w:rsid w:val="00EE07E4"/>
    <w:rsid w:val="00EE09FA"/>
    <w:rsid w:val="00EE1394"/>
    <w:rsid w:val="00EE18BA"/>
    <w:rsid w:val="00EE1B59"/>
    <w:rsid w:val="00EE2866"/>
    <w:rsid w:val="00EE37F9"/>
    <w:rsid w:val="00EE3E48"/>
    <w:rsid w:val="00EE445E"/>
    <w:rsid w:val="00EE451A"/>
    <w:rsid w:val="00EE56F4"/>
    <w:rsid w:val="00EF1654"/>
    <w:rsid w:val="00EF1786"/>
    <w:rsid w:val="00EF1CAE"/>
    <w:rsid w:val="00EF1E7B"/>
    <w:rsid w:val="00EF23AB"/>
    <w:rsid w:val="00EF2DD6"/>
    <w:rsid w:val="00EF3C29"/>
    <w:rsid w:val="00EF4669"/>
    <w:rsid w:val="00EF4CD3"/>
    <w:rsid w:val="00EF4DA1"/>
    <w:rsid w:val="00EF664B"/>
    <w:rsid w:val="00EF6A1C"/>
    <w:rsid w:val="00F021B7"/>
    <w:rsid w:val="00F0282D"/>
    <w:rsid w:val="00F02CCF"/>
    <w:rsid w:val="00F04194"/>
    <w:rsid w:val="00F04223"/>
    <w:rsid w:val="00F07542"/>
    <w:rsid w:val="00F10490"/>
    <w:rsid w:val="00F1092B"/>
    <w:rsid w:val="00F11947"/>
    <w:rsid w:val="00F11F87"/>
    <w:rsid w:val="00F12723"/>
    <w:rsid w:val="00F13373"/>
    <w:rsid w:val="00F1488F"/>
    <w:rsid w:val="00F151A9"/>
    <w:rsid w:val="00F206E4"/>
    <w:rsid w:val="00F2104B"/>
    <w:rsid w:val="00F239DA"/>
    <w:rsid w:val="00F24DAB"/>
    <w:rsid w:val="00F251CD"/>
    <w:rsid w:val="00F26179"/>
    <w:rsid w:val="00F262BE"/>
    <w:rsid w:val="00F26324"/>
    <w:rsid w:val="00F268E6"/>
    <w:rsid w:val="00F26C8A"/>
    <w:rsid w:val="00F30156"/>
    <w:rsid w:val="00F32B03"/>
    <w:rsid w:val="00F32C21"/>
    <w:rsid w:val="00F334C6"/>
    <w:rsid w:val="00F34485"/>
    <w:rsid w:val="00F35890"/>
    <w:rsid w:val="00F35C7C"/>
    <w:rsid w:val="00F36DB7"/>
    <w:rsid w:val="00F378B0"/>
    <w:rsid w:val="00F37F0A"/>
    <w:rsid w:val="00F401ED"/>
    <w:rsid w:val="00F410A2"/>
    <w:rsid w:val="00F41157"/>
    <w:rsid w:val="00F41815"/>
    <w:rsid w:val="00F4526D"/>
    <w:rsid w:val="00F46D44"/>
    <w:rsid w:val="00F50EC9"/>
    <w:rsid w:val="00F514A2"/>
    <w:rsid w:val="00F51A16"/>
    <w:rsid w:val="00F51BEC"/>
    <w:rsid w:val="00F51FBE"/>
    <w:rsid w:val="00F5449C"/>
    <w:rsid w:val="00F54C10"/>
    <w:rsid w:val="00F55018"/>
    <w:rsid w:val="00F55A7B"/>
    <w:rsid w:val="00F55E2F"/>
    <w:rsid w:val="00F56595"/>
    <w:rsid w:val="00F57BB6"/>
    <w:rsid w:val="00F6025B"/>
    <w:rsid w:val="00F6083B"/>
    <w:rsid w:val="00F60866"/>
    <w:rsid w:val="00F61277"/>
    <w:rsid w:val="00F6143E"/>
    <w:rsid w:val="00F61EBB"/>
    <w:rsid w:val="00F6290E"/>
    <w:rsid w:val="00F633BD"/>
    <w:rsid w:val="00F6387B"/>
    <w:rsid w:val="00F63900"/>
    <w:rsid w:val="00F650EC"/>
    <w:rsid w:val="00F654F5"/>
    <w:rsid w:val="00F658A2"/>
    <w:rsid w:val="00F664D8"/>
    <w:rsid w:val="00F66E66"/>
    <w:rsid w:val="00F67AC5"/>
    <w:rsid w:val="00F67AD3"/>
    <w:rsid w:val="00F67DF3"/>
    <w:rsid w:val="00F71992"/>
    <w:rsid w:val="00F720C5"/>
    <w:rsid w:val="00F733CE"/>
    <w:rsid w:val="00F73D19"/>
    <w:rsid w:val="00F76A86"/>
    <w:rsid w:val="00F76FEE"/>
    <w:rsid w:val="00F80740"/>
    <w:rsid w:val="00F81DB7"/>
    <w:rsid w:val="00F8333A"/>
    <w:rsid w:val="00F83630"/>
    <w:rsid w:val="00F836AA"/>
    <w:rsid w:val="00F83DCE"/>
    <w:rsid w:val="00F869C5"/>
    <w:rsid w:val="00F87095"/>
    <w:rsid w:val="00F90F60"/>
    <w:rsid w:val="00F911FD"/>
    <w:rsid w:val="00F91E73"/>
    <w:rsid w:val="00F94072"/>
    <w:rsid w:val="00F94945"/>
    <w:rsid w:val="00F97D78"/>
    <w:rsid w:val="00FA09C5"/>
    <w:rsid w:val="00FA1969"/>
    <w:rsid w:val="00FA1C01"/>
    <w:rsid w:val="00FA2D2D"/>
    <w:rsid w:val="00FA3C13"/>
    <w:rsid w:val="00FA536E"/>
    <w:rsid w:val="00FA5830"/>
    <w:rsid w:val="00FA6033"/>
    <w:rsid w:val="00FB01BD"/>
    <w:rsid w:val="00FB1833"/>
    <w:rsid w:val="00FB21FA"/>
    <w:rsid w:val="00FB2510"/>
    <w:rsid w:val="00FB2521"/>
    <w:rsid w:val="00FB2F64"/>
    <w:rsid w:val="00FB38CC"/>
    <w:rsid w:val="00FB468F"/>
    <w:rsid w:val="00FB48F0"/>
    <w:rsid w:val="00FB654C"/>
    <w:rsid w:val="00FB6C80"/>
    <w:rsid w:val="00FB7B2D"/>
    <w:rsid w:val="00FC0513"/>
    <w:rsid w:val="00FC1294"/>
    <w:rsid w:val="00FC133E"/>
    <w:rsid w:val="00FC382A"/>
    <w:rsid w:val="00FC3C09"/>
    <w:rsid w:val="00FC3E3F"/>
    <w:rsid w:val="00FC451D"/>
    <w:rsid w:val="00FC76AB"/>
    <w:rsid w:val="00FD033A"/>
    <w:rsid w:val="00FD1368"/>
    <w:rsid w:val="00FD1EA7"/>
    <w:rsid w:val="00FD2179"/>
    <w:rsid w:val="00FD448C"/>
    <w:rsid w:val="00FD4C6C"/>
    <w:rsid w:val="00FD57AD"/>
    <w:rsid w:val="00FD5AE5"/>
    <w:rsid w:val="00FD6391"/>
    <w:rsid w:val="00FD796F"/>
    <w:rsid w:val="00FD7CF7"/>
    <w:rsid w:val="00FE1D39"/>
    <w:rsid w:val="00FE2A87"/>
    <w:rsid w:val="00FE3CF0"/>
    <w:rsid w:val="00FE42C5"/>
    <w:rsid w:val="00FE441A"/>
    <w:rsid w:val="00FE5877"/>
    <w:rsid w:val="00FE5B71"/>
    <w:rsid w:val="00FE689F"/>
    <w:rsid w:val="00FE695F"/>
    <w:rsid w:val="00FE71E3"/>
    <w:rsid w:val="00FE79E9"/>
    <w:rsid w:val="00FE7D99"/>
    <w:rsid w:val="00FF0C41"/>
    <w:rsid w:val="00FF0E99"/>
    <w:rsid w:val="00FF22CE"/>
    <w:rsid w:val="00FF44AC"/>
    <w:rsid w:val="00FF56D3"/>
    <w:rsid w:val="00FF6233"/>
    <w:rsid w:val="00FF63B0"/>
    <w:rsid w:val="00FF7804"/>
    <w:rsid w:val="00FF7A8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B4E60-4607-46D3-B656-A05B2E34C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2621</Words>
  <Characters>14942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user</cp:lastModifiedBy>
  <cp:revision>2</cp:revision>
  <cp:lastPrinted>2013-10-02T08:15:00Z</cp:lastPrinted>
  <dcterms:created xsi:type="dcterms:W3CDTF">2013-10-23T14:26:00Z</dcterms:created>
  <dcterms:modified xsi:type="dcterms:W3CDTF">2013-10-23T14:26:00Z</dcterms:modified>
</cp:coreProperties>
</file>