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F5" w:rsidRDefault="00A714F5" w:rsidP="00A714F5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bookmarkStart w:id="0" w:name="_GoBack"/>
      <w:bookmarkEnd w:id="0"/>
      <w:r>
        <w:rPr>
          <w:rFonts w:ascii="Trebuchet MS" w:hAnsi="Trebuchet MS"/>
          <w:b/>
          <w:sz w:val="26"/>
          <w:szCs w:val="26"/>
        </w:rPr>
        <w:t>IN THE LABOUR COURT OF ZIMBABWE</w:t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  <w:t>JUDGMENT LC/H/55/13</w:t>
      </w:r>
    </w:p>
    <w:p w:rsidR="00A714F5" w:rsidRDefault="00A714F5" w:rsidP="00262F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proofErr w:type="gramStart"/>
      <w:r>
        <w:rPr>
          <w:rFonts w:ascii="Trebuchet MS" w:hAnsi="Trebuchet MS"/>
          <w:b/>
          <w:sz w:val="26"/>
          <w:szCs w:val="26"/>
        </w:rPr>
        <w:t xml:space="preserve">HELD AT HARARE ON </w:t>
      </w:r>
      <w:r w:rsidR="00145B5E">
        <w:rPr>
          <w:rFonts w:ascii="Trebuchet MS" w:hAnsi="Trebuchet MS"/>
          <w:b/>
          <w:sz w:val="26"/>
          <w:szCs w:val="26"/>
        </w:rPr>
        <w:t>21 FEBRUARY</w:t>
      </w:r>
      <w:r>
        <w:rPr>
          <w:rFonts w:ascii="Trebuchet MS" w:hAnsi="Trebuchet MS"/>
          <w:b/>
          <w:sz w:val="26"/>
          <w:szCs w:val="26"/>
        </w:rPr>
        <w:t xml:space="preserve"> 2013</w:t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  <w:t>CASE NO.</w:t>
      </w:r>
      <w:proofErr w:type="gramEnd"/>
      <w:r>
        <w:rPr>
          <w:rFonts w:ascii="Trebuchet MS" w:hAnsi="Trebuchet MS"/>
          <w:b/>
          <w:sz w:val="26"/>
          <w:szCs w:val="26"/>
        </w:rPr>
        <w:t xml:space="preserve"> LC/H/108A/12</w:t>
      </w:r>
      <w:r w:rsidR="00262F7F">
        <w:rPr>
          <w:rFonts w:ascii="Trebuchet MS" w:hAnsi="Trebuchet MS"/>
          <w:b/>
          <w:sz w:val="26"/>
          <w:szCs w:val="26"/>
        </w:rPr>
        <w:tab/>
      </w:r>
    </w:p>
    <w:p w:rsidR="00A714F5" w:rsidRDefault="00A714F5" w:rsidP="00A714F5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In the matter between:</w:t>
      </w:r>
    </w:p>
    <w:p w:rsidR="00A714F5" w:rsidRDefault="00A714F5" w:rsidP="00A714F5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NORMAN NZOMBE</w:t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  <w:t>Appellant</w:t>
      </w:r>
    </w:p>
    <w:p w:rsidR="00A714F5" w:rsidRDefault="00A714F5" w:rsidP="00A714F5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And</w:t>
      </w:r>
    </w:p>
    <w:p w:rsidR="00A714F5" w:rsidRDefault="00A714F5" w:rsidP="00A714F5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CONCORDE CLOTHING</w:t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  <w:t>Respondent</w:t>
      </w:r>
    </w:p>
    <w:p w:rsidR="00A714F5" w:rsidRDefault="00A714F5" w:rsidP="00A714F5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</w:p>
    <w:p w:rsidR="00A714F5" w:rsidRDefault="00A714F5" w:rsidP="00A714F5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Before the Honourable President, E.F. </w:t>
      </w:r>
      <w:proofErr w:type="spellStart"/>
      <w:r>
        <w:rPr>
          <w:rFonts w:ascii="Trebuchet MS" w:hAnsi="Trebuchet MS"/>
          <w:sz w:val="26"/>
          <w:szCs w:val="26"/>
        </w:rPr>
        <w:t>Ndewere</w:t>
      </w:r>
      <w:proofErr w:type="spellEnd"/>
      <w:r>
        <w:rPr>
          <w:rFonts w:ascii="Trebuchet MS" w:hAnsi="Trebuchet MS"/>
          <w:sz w:val="26"/>
          <w:szCs w:val="26"/>
        </w:rPr>
        <w:t xml:space="preserve"> </w:t>
      </w:r>
    </w:p>
    <w:p w:rsidR="00A714F5" w:rsidRDefault="00A714F5" w:rsidP="00A714F5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For App</w:t>
      </w:r>
      <w:r w:rsidR="00AA2E7C">
        <w:rPr>
          <w:rFonts w:ascii="Trebuchet MS" w:hAnsi="Trebuchet MS"/>
          <w:b/>
          <w:sz w:val="26"/>
          <w:szCs w:val="26"/>
        </w:rPr>
        <w:t>ell</w:t>
      </w:r>
      <w:r>
        <w:rPr>
          <w:rFonts w:ascii="Trebuchet MS" w:hAnsi="Trebuchet MS"/>
          <w:b/>
          <w:sz w:val="26"/>
          <w:szCs w:val="26"/>
        </w:rPr>
        <w:t>ant</w:t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proofErr w:type="spellStart"/>
      <w:r w:rsidR="00AA2E7C">
        <w:rPr>
          <w:rFonts w:ascii="Trebuchet MS" w:hAnsi="Trebuchet MS"/>
          <w:b/>
          <w:sz w:val="26"/>
          <w:szCs w:val="26"/>
        </w:rPr>
        <w:t>Mr</w:t>
      </w:r>
      <w:proofErr w:type="spellEnd"/>
      <w:r w:rsidR="00AA2E7C">
        <w:rPr>
          <w:rFonts w:ascii="Trebuchet MS" w:hAnsi="Trebuchet MS"/>
          <w:b/>
          <w:sz w:val="26"/>
          <w:szCs w:val="26"/>
        </w:rPr>
        <w:t xml:space="preserve"> L. </w:t>
      </w:r>
      <w:proofErr w:type="spellStart"/>
      <w:r w:rsidR="00AA2E7C">
        <w:rPr>
          <w:rFonts w:ascii="Trebuchet MS" w:hAnsi="Trebuchet MS"/>
          <w:b/>
          <w:sz w:val="26"/>
          <w:szCs w:val="26"/>
        </w:rPr>
        <w:t>Katsiga</w:t>
      </w:r>
      <w:proofErr w:type="spellEnd"/>
      <w:r w:rsidR="00AA2E7C">
        <w:rPr>
          <w:rFonts w:ascii="Trebuchet MS" w:hAnsi="Trebuchet MS"/>
          <w:b/>
          <w:sz w:val="26"/>
          <w:szCs w:val="26"/>
        </w:rPr>
        <w:t xml:space="preserve"> (Trade Unionist)</w:t>
      </w:r>
    </w:p>
    <w:p w:rsidR="00A714F5" w:rsidRDefault="00A714F5" w:rsidP="00A714F5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For Respondent</w:t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r>
        <w:rPr>
          <w:rFonts w:ascii="Trebuchet MS" w:hAnsi="Trebuchet MS"/>
          <w:b/>
          <w:sz w:val="26"/>
          <w:szCs w:val="26"/>
        </w:rPr>
        <w:tab/>
      </w:r>
      <w:proofErr w:type="spellStart"/>
      <w:r w:rsidR="00AA2E7C">
        <w:rPr>
          <w:rFonts w:ascii="Trebuchet MS" w:hAnsi="Trebuchet MS"/>
          <w:b/>
          <w:sz w:val="26"/>
          <w:szCs w:val="26"/>
        </w:rPr>
        <w:t>Mr</w:t>
      </w:r>
      <w:proofErr w:type="spellEnd"/>
      <w:r w:rsidR="00AA2E7C">
        <w:rPr>
          <w:rFonts w:ascii="Trebuchet MS" w:hAnsi="Trebuchet MS"/>
          <w:b/>
          <w:sz w:val="26"/>
          <w:szCs w:val="26"/>
        </w:rPr>
        <w:t xml:space="preserve"> G. </w:t>
      </w:r>
      <w:proofErr w:type="spellStart"/>
      <w:r w:rsidR="00AA2E7C">
        <w:rPr>
          <w:rFonts w:ascii="Trebuchet MS" w:hAnsi="Trebuchet MS"/>
          <w:b/>
          <w:sz w:val="26"/>
          <w:szCs w:val="26"/>
        </w:rPr>
        <w:t>Sumani</w:t>
      </w:r>
      <w:proofErr w:type="spellEnd"/>
      <w:r w:rsidR="00AA2E7C">
        <w:rPr>
          <w:rFonts w:ascii="Trebuchet MS" w:hAnsi="Trebuchet MS"/>
          <w:b/>
          <w:sz w:val="26"/>
          <w:szCs w:val="26"/>
        </w:rPr>
        <w:t xml:space="preserve"> (Factory Manager)</w:t>
      </w:r>
    </w:p>
    <w:p w:rsidR="00A714F5" w:rsidRDefault="00A714F5" w:rsidP="00A714F5">
      <w:pPr>
        <w:spacing w:line="360" w:lineRule="auto"/>
        <w:jc w:val="both"/>
        <w:rPr>
          <w:rFonts w:ascii="Trebuchet MS" w:hAnsi="Trebuchet MS"/>
          <w:b/>
          <w:sz w:val="26"/>
          <w:szCs w:val="26"/>
        </w:rPr>
      </w:pPr>
    </w:p>
    <w:p w:rsidR="00A714F5" w:rsidRPr="00C40A96" w:rsidRDefault="00A714F5" w:rsidP="00A714F5">
      <w:pPr>
        <w:spacing w:line="360" w:lineRule="auto"/>
        <w:jc w:val="both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ND</w:t>
      </w:r>
      <w:r w:rsidRPr="00C40A96">
        <w:rPr>
          <w:rFonts w:ascii="Trebuchet MS" w:hAnsi="Trebuchet MS"/>
          <w:b/>
          <w:sz w:val="32"/>
          <w:szCs w:val="32"/>
        </w:rPr>
        <w:t>EWERE E.F</w:t>
      </w:r>
    </w:p>
    <w:p w:rsidR="00A714F5" w:rsidRDefault="00867035" w:rsidP="00A714F5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>The A</w:t>
      </w:r>
      <w:r w:rsidR="00640266">
        <w:rPr>
          <w:rFonts w:ascii="Trebuchet MS" w:hAnsi="Trebuchet MS"/>
          <w:sz w:val="26"/>
          <w:szCs w:val="26"/>
        </w:rPr>
        <w:t xml:space="preserve">ppellant was </w:t>
      </w:r>
      <w:r w:rsidR="00AA6D69">
        <w:rPr>
          <w:rFonts w:ascii="Trebuchet MS" w:hAnsi="Trebuchet MS"/>
          <w:sz w:val="26"/>
          <w:szCs w:val="26"/>
        </w:rPr>
        <w:t>employed</w:t>
      </w:r>
      <w:r w:rsidR="00640266">
        <w:rPr>
          <w:rFonts w:ascii="Trebuchet MS" w:hAnsi="Trebuchet MS"/>
          <w:sz w:val="26"/>
          <w:szCs w:val="26"/>
        </w:rPr>
        <w:t xml:space="preserve"> by Concorde Clothing (1975).  On</w:t>
      </w:r>
      <w:r w:rsidR="00AA6D69">
        <w:rPr>
          <w:rFonts w:ascii="Trebuchet MS" w:hAnsi="Trebuchet MS"/>
          <w:sz w:val="26"/>
          <w:szCs w:val="26"/>
        </w:rPr>
        <w:t xml:space="preserve"> 6 September, 2011, the Chief E</w:t>
      </w:r>
      <w:r w:rsidR="00640266">
        <w:rPr>
          <w:rFonts w:ascii="Trebuchet MS" w:hAnsi="Trebuchet MS"/>
          <w:sz w:val="26"/>
          <w:szCs w:val="26"/>
        </w:rPr>
        <w:t xml:space="preserve">xecutive Officer of Concorde, </w:t>
      </w:r>
      <w:proofErr w:type="spellStart"/>
      <w:r w:rsidR="004A5D28">
        <w:rPr>
          <w:rFonts w:ascii="Trebuchet MS" w:hAnsi="Trebuchet MS"/>
          <w:sz w:val="26"/>
          <w:szCs w:val="26"/>
        </w:rPr>
        <w:t>Mr</w:t>
      </w:r>
      <w:proofErr w:type="spellEnd"/>
      <w:r w:rsidR="004A5D28">
        <w:rPr>
          <w:rFonts w:ascii="Trebuchet MS" w:hAnsi="Trebuchet MS"/>
          <w:sz w:val="26"/>
          <w:szCs w:val="26"/>
        </w:rPr>
        <w:t xml:space="preserve"> Patel was doing his routine </w:t>
      </w:r>
      <w:r w:rsidR="00640266">
        <w:rPr>
          <w:rFonts w:ascii="Trebuchet MS" w:hAnsi="Trebuchet MS"/>
          <w:sz w:val="26"/>
          <w:szCs w:val="26"/>
        </w:rPr>
        <w:t>visit of the operations at Bonar Industries and h</w:t>
      </w:r>
      <w:r w:rsidR="004A5D28">
        <w:rPr>
          <w:rFonts w:ascii="Trebuchet MS" w:hAnsi="Trebuchet MS"/>
          <w:sz w:val="26"/>
          <w:szCs w:val="26"/>
        </w:rPr>
        <w:t xml:space="preserve">e saw the Appellant </w:t>
      </w:r>
      <w:proofErr w:type="spellStart"/>
      <w:r w:rsidR="004A5D28">
        <w:rPr>
          <w:rFonts w:ascii="Trebuchet MS" w:hAnsi="Trebuchet MS"/>
          <w:sz w:val="26"/>
          <w:szCs w:val="26"/>
        </w:rPr>
        <w:t>sitted</w:t>
      </w:r>
      <w:proofErr w:type="spellEnd"/>
      <w:r w:rsidR="004A5D28">
        <w:rPr>
          <w:rFonts w:ascii="Trebuchet MS" w:hAnsi="Trebuchet MS"/>
          <w:sz w:val="26"/>
          <w:szCs w:val="26"/>
        </w:rPr>
        <w:t xml:space="preserve"> whil</w:t>
      </w:r>
      <w:r w:rsidR="00640266">
        <w:rPr>
          <w:rFonts w:ascii="Trebuchet MS" w:hAnsi="Trebuchet MS"/>
          <w:sz w:val="26"/>
          <w:szCs w:val="26"/>
        </w:rPr>
        <w:t xml:space="preserve">e his colleagues were working.  The Chief Executive Officer asked him why he was not working; the </w:t>
      </w:r>
      <w:r w:rsidR="004A5D28">
        <w:rPr>
          <w:rFonts w:ascii="Trebuchet MS" w:hAnsi="Trebuchet MS"/>
          <w:sz w:val="26"/>
          <w:szCs w:val="26"/>
        </w:rPr>
        <w:t>Appellant</w:t>
      </w:r>
      <w:r w:rsidR="00640266">
        <w:rPr>
          <w:rFonts w:ascii="Trebuchet MS" w:hAnsi="Trebuchet MS"/>
          <w:sz w:val="26"/>
          <w:szCs w:val="26"/>
        </w:rPr>
        <w:t xml:space="preserve"> did not respond; he remained </w:t>
      </w:r>
      <w:proofErr w:type="spellStart"/>
      <w:r w:rsidR="00640266">
        <w:rPr>
          <w:rFonts w:ascii="Trebuchet MS" w:hAnsi="Trebuchet MS"/>
          <w:sz w:val="26"/>
          <w:szCs w:val="26"/>
        </w:rPr>
        <w:t>sitte</w:t>
      </w:r>
      <w:r w:rsidR="00DC7115">
        <w:rPr>
          <w:rFonts w:ascii="Trebuchet MS" w:hAnsi="Trebuchet MS"/>
          <w:sz w:val="26"/>
          <w:szCs w:val="26"/>
        </w:rPr>
        <w:t>d</w:t>
      </w:r>
      <w:proofErr w:type="spellEnd"/>
      <w:r w:rsidR="00DC7115">
        <w:rPr>
          <w:rFonts w:ascii="Trebuchet MS" w:hAnsi="Trebuchet MS"/>
          <w:sz w:val="26"/>
          <w:szCs w:val="26"/>
        </w:rPr>
        <w:t xml:space="preserve">.  After a moment, he stood up, </w:t>
      </w:r>
      <w:r w:rsidR="00640266">
        <w:rPr>
          <w:rFonts w:ascii="Trebuchet MS" w:hAnsi="Trebuchet MS"/>
          <w:sz w:val="26"/>
          <w:szCs w:val="26"/>
        </w:rPr>
        <w:t>put his hands in his pocket and walked away without saying anything.</w:t>
      </w:r>
    </w:p>
    <w:p w:rsidR="00640266" w:rsidRDefault="00AA6D69" w:rsidP="00A714F5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>The Chie</w:t>
      </w:r>
      <w:r w:rsidR="00640266">
        <w:rPr>
          <w:rFonts w:ascii="Trebuchet MS" w:hAnsi="Trebuchet MS"/>
          <w:sz w:val="26"/>
          <w:szCs w:val="26"/>
        </w:rPr>
        <w:t>f Executive Officer wrote a memorandum to the Managing Director, indicating what had transpired and asking him to investigate the incident.</w:t>
      </w:r>
    </w:p>
    <w:p w:rsidR="00640266" w:rsidRDefault="004A5D28" w:rsidP="00A714F5">
      <w:pPr>
        <w:spacing w:line="36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>Thereafter, the Factory M</w:t>
      </w:r>
      <w:r w:rsidR="00640266">
        <w:rPr>
          <w:rFonts w:ascii="Trebuchet MS" w:hAnsi="Trebuchet MS"/>
          <w:sz w:val="26"/>
          <w:szCs w:val="26"/>
        </w:rPr>
        <w:t xml:space="preserve">anager, </w:t>
      </w:r>
      <w:proofErr w:type="spellStart"/>
      <w:r w:rsidR="00640266">
        <w:rPr>
          <w:rFonts w:ascii="Trebuchet MS" w:hAnsi="Trebuchet MS"/>
          <w:sz w:val="26"/>
          <w:szCs w:val="26"/>
        </w:rPr>
        <w:t>Mr</w:t>
      </w:r>
      <w:proofErr w:type="spellEnd"/>
      <w:r w:rsidR="00640266">
        <w:rPr>
          <w:rFonts w:ascii="Trebuchet MS" w:hAnsi="Trebuchet MS"/>
          <w:sz w:val="26"/>
          <w:szCs w:val="26"/>
        </w:rPr>
        <w:t xml:space="preserve"> G. </w:t>
      </w:r>
      <w:proofErr w:type="spellStart"/>
      <w:r w:rsidR="00640266">
        <w:rPr>
          <w:rFonts w:ascii="Trebuchet MS" w:hAnsi="Trebuchet MS"/>
          <w:sz w:val="26"/>
          <w:szCs w:val="26"/>
        </w:rPr>
        <w:t>Sumani</w:t>
      </w:r>
      <w:proofErr w:type="spellEnd"/>
      <w:r w:rsidR="00640266">
        <w:rPr>
          <w:rFonts w:ascii="Trebuchet MS" w:hAnsi="Trebuchet MS"/>
          <w:sz w:val="26"/>
          <w:szCs w:val="26"/>
        </w:rPr>
        <w:t xml:space="preserve">, wrote to the Appellant on the same day asking him to give a written report about his </w:t>
      </w:r>
      <w:r w:rsidR="00640266">
        <w:rPr>
          <w:rFonts w:ascii="Trebuchet MS" w:hAnsi="Trebuchet MS"/>
          <w:sz w:val="26"/>
          <w:szCs w:val="26"/>
        </w:rPr>
        <w:lastRenderedPageBreak/>
        <w:t>encounter with the Chief Executive Office</w:t>
      </w:r>
      <w:r w:rsidR="00B55735">
        <w:rPr>
          <w:rFonts w:ascii="Trebuchet MS" w:hAnsi="Trebuchet MS"/>
          <w:sz w:val="26"/>
          <w:szCs w:val="26"/>
        </w:rPr>
        <w:t>r.  The Appellant was given up t</w:t>
      </w:r>
      <w:r w:rsidR="00640266">
        <w:rPr>
          <w:rFonts w:ascii="Trebuchet MS" w:hAnsi="Trebuchet MS"/>
          <w:sz w:val="26"/>
          <w:szCs w:val="26"/>
        </w:rPr>
        <w:t xml:space="preserve">o end of the day </w:t>
      </w:r>
      <w:r w:rsidR="00B95084">
        <w:rPr>
          <w:rFonts w:ascii="Trebuchet MS" w:hAnsi="Trebuchet MS"/>
          <w:sz w:val="26"/>
          <w:szCs w:val="26"/>
        </w:rPr>
        <w:t xml:space="preserve">of 7 September, 2011 to submit </w:t>
      </w:r>
      <w:r w:rsidR="00640266">
        <w:rPr>
          <w:rFonts w:ascii="Trebuchet MS" w:hAnsi="Trebuchet MS"/>
          <w:sz w:val="26"/>
          <w:szCs w:val="26"/>
        </w:rPr>
        <w:t xml:space="preserve">his report.  The Appellant’s </w:t>
      </w:r>
      <w:r>
        <w:rPr>
          <w:rFonts w:ascii="Trebuchet MS" w:hAnsi="Trebuchet MS"/>
          <w:sz w:val="26"/>
          <w:szCs w:val="26"/>
        </w:rPr>
        <w:t>response</w:t>
      </w:r>
      <w:r w:rsidR="00640266">
        <w:rPr>
          <w:rFonts w:ascii="Trebuchet MS" w:hAnsi="Trebuchet MS"/>
          <w:sz w:val="26"/>
          <w:szCs w:val="26"/>
        </w:rPr>
        <w:t xml:space="preserve"> was that the </w:t>
      </w:r>
      <w:r>
        <w:rPr>
          <w:rFonts w:ascii="Trebuchet MS" w:hAnsi="Trebuchet MS"/>
          <w:sz w:val="26"/>
          <w:szCs w:val="26"/>
        </w:rPr>
        <w:t>Chief</w:t>
      </w:r>
      <w:r w:rsidR="00640266">
        <w:rPr>
          <w:rFonts w:ascii="Trebuchet MS" w:hAnsi="Trebuchet MS"/>
          <w:sz w:val="26"/>
          <w:szCs w:val="26"/>
        </w:rPr>
        <w:t xml:space="preserve"> Executive officer himself should do the writing and give him the report to sign.  On 13 September, 2011, </w:t>
      </w:r>
      <w:proofErr w:type="spellStart"/>
      <w:r w:rsidR="00640266">
        <w:rPr>
          <w:rFonts w:ascii="Trebuchet MS" w:hAnsi="Trebuchet MS"/>
          <w:sz w:val="26"/>
          <w:szCs w:val="26"/>
        </w:rPr>
        <w:t>Mr</w:t>
      </w:r>
      <w:proofErr w:type="spellEnd"/>
      <w:r w:rsidR="00640266">
        <w:rPr>
          <w:rFonts w:ascii="Trebuchet MS" w:hAnsi="Trebuchet MS"/>
          <w:sz w:val="26"/>
          <w:szCs w:val="26"/>
        </w:rPr>
        <w:t xml:space="preserve"> S. </w:t>
      </w:r>
      <w:proofErr w:type="spellStart"/>
      <w:r w:rsidR="00640266">
        <w:rPr>
          <w:rFonts w:ascii="Trebuchet MS" w:hAnsi="Trebuchet MS"/>
          <w:sz w:val="26"/>
          <w:szCs w:val="26"/>
        </w:rPr>
        <w:t>Dohwe</w:t>
      </w:r>
      <w:proofErr w:type="spellEnd"/>
      <w:r w:rsidR="00640266">
        <w:rPr>
          <w:rFonts w:ascii="Trebuchet MS" w:hAnsi="Trebuchet MS"/>
          <w:sz w:val="26"/>
          <w:szCs w:val="26"/>
        </w:rPr>
        <w:t xml:space="preserve"> from Furniture </w:t>
      </w:r>
      <w:r>
        <w:rPr>
          <w:rFonts w:ascii="Trebuchet MS" w:hAnsi="Trebuchet MS"/>
          <w:sz w:val="26"/>
          <w:szCs w:val="26"/>
        </w:rPr>
        <w:t>Warehouse</w:t>
      </w:r>
      <w:r w:rsidR="00640266">
        <w:rPr>
          <w:rFonts w:ascii="Trebuchet MS" w:hAnsi="Trebuchet MS"/>
          <w:sz w:val="26"/>
          <w:szCs w:val="26"/>
        </w:rPr>
        <w:t xml:space="preserve"> wrote another letter to the Appellant, asking him once more to write a </w:t>
      </w:r>
      <w:r>
        <w:rPr>
          <w:rFonts w:ascii="Trebuchet MS" w:hAnsi="Trebuchet MS"/>
          <w:sz w:val="26"/>
          <w:szCs w:val="26"/>
        </w:rPr>
        <w:t>report</w:t>
      </w:r>
      <w:r w:rsidR="00640266">
        <w:rPr>
          <w:rFonts w:ascii="Trebuchet MS" w:hAnsi="Trebuchet MS"/>
          <w:sz w:val="26"/>
          <w:szCs w:val="26"/>
        </w:rPr>
        <w:t xml:space="preserve"> concerning his encounter with the Chief Executive Officer.  The Appellant replied, </w:t>
      </w:r>
      <w:r>
        <w:rPr>
          <w:rFonts w:ascii="Trebuchet MS" w:hAnsi="Trebuchet MS"/>
          <w:sz w:val="26"/>
          <w:szCs w:val="26"/>
        </w:rPr>
        <w:t>on</w:t>
      </w:r>
      <w:r w:rsidR="00640266">
        <w:rPr>
          <w:rFonts w:ascii="Trebuchet MS" w:hAnsi="Trebuchet MS"/>
          <w:sz w:val="26"/>
          <w:szCs w:val="26"/>
        </w:rPr>
        <w:t xml:space="preserve"> the same day, reiterating that the Chief Executive Officer should do the writing and he will sign</w:t>
      </w:r>
      <w:r>
        <w:rPr>
          <w:rFonts w:ascii="Trebuchet MS" w:hAnsi="Trebuchet MS"/>
          <w:sz w:val="26"/>
          <w:szCs w:val="26"/>
        </w:rPr>
        <w:t>.</w:t>
      </w:r>
    </w:p>
    <w:p w:rsidR="00E73A04" w:rsidRDefault="004A5D28" w:rsidP="00E73A04">
      <w:pPr>
        <w:spacing w:line="360" w:lineRule="auto"/>
        <w:rPr>
          <w:rFonts w:ascii="Trebuchet MS" w:hAnsi="Trebuchet MS"/>
          <w:sz w:val="26"/>
          <w:szCs w:val="26"/>
        </w:rPr>
      </w:pPr>
      <w:r w:rsidRPr="004A5D28">
        <w:rPr>
          <w:rFonts w:ascii="Trebuchet MS" w:hAnsi="Trebuchet MS"/>
          <w:sz w:val="24"/>
          <w:szCs w:val="24"/>
        </w:rPr>
        <w:tab/>
      </w:r>
      <w:r w:rsidRPr="008743A0">
        <w:rPr>
          <w:rFonts w:ascii="Trebuchet MS" w:hAnsi="Trebuchet MS"/>
          <w:sz w:val="26"/>
          <w:szCs w:val="26"/>
        </w:rPr>
        <w:t>Thereafter and still</w:t>
      </w:r>
      <w:r w:rsidR="004C4BF8">
        <w:rPr>
          <w:rFonts w:ascii="Trebuchet MS" w:hAnsi="Trebuchet MS"/>
          <w:sz w:val="26"/>
          <w:szCs w:val="26"/>
        </w:rPr>
        <w:t xml:space="preserve"> on 13 September 2011 Management completed a warning form in terms of the Code of Conduct and suspended the Appellant without pay </w:t>
      </w:r>
      <w:r w:rsidR="00FD1E95">
        <w:rPr>
          <w:rFonts w:ascii="Trebuchet MS" w:hAnsi="Trebuchet MS"/>
          <w:sz w:val="26"/>
          <w:szCs w:val="26"/>
        </w:rPr>
        <w:t>p</w:t>
      </w:r>
      <w:r w:rsidR="004C4BF8">
        <w:rPr>
          <w:rFonts w:ascii="Trebuchet MS" w:hAnsi="Trebuchet MS"/>
          <w:sz w:val="26"/>
          <w:szCs w:val="26"/>
        </w:rPr>
        <w:t>ending dismissal.  The Appellant refused to sign</w:t>
      </w:r>
      <w:r w:rsidR="00E73A04">
        <w:rPr>
          <w:rFonts w:ascii="Trebuchet MS" w:hAnsi="Trebuchet MS"/>
          <w:sz w:val="26"/>
          <w:szCs w:val="26"/>
        </w:rPr>
        <w:t xml:space="preserve"> the warning form.  </w:t>
      </w:r>
      <w:r w:rsidR="004C4BF8">
        <w:rPr>
          <w:rFonts w:ascii="Trebuchet MS" w:hAnsi="Trebuchet MS"/>
          <w:sz w:val="26"/>
          <w:szCs w:val="26"/>
        </w:rPr>
        <w:t xml:space="preserve">Management </w:t>
      </w:r>
      <w:r w:rsidR="00E73A04">
        <w:rPr>
          <w:rFonts w:ascii="Trebuchet MS" w:hAnsi="Trebuchet MS"/>
          <w:sz w:val="26"/>
          <w:szCs w:val="26"/>
        </w:rPr>
        <w:t xml:space="preserve">then </w:t>
      </w:r>
      <w:r w:rsidR="004C4BF8">
        <w:rPr>
          <w:rFonts w:ascii="Trebuchet MS" w:hAnsi="Trebuchet MS"/>
          <w:sz w:val="26"/>
          <w:szCs w:val="26"/>
        </w:rPr>
        <w:t>referred the matter to the Disciplinary Committee for a hearing.  The hearing was held on 26 September, 2011</w:t>
      </w:r>
    </w:p>
    <w:p w:rsidR="004C4BF8" w:rsidRDefault="00E73A04" w:rsidP="00E73A04">
      <w:pPr>
        <w:spacing w:line="360" w:lineRule="auto"/>
        <w:ind w:firstLine="72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The Committee found </w:t>
      </w:r>
      <w:r w:rsidR="008E0DE6">
        <w:rPr>
          <w:rFonts w:ascii="Trebuchet MS" w:hAnsi="Trebuchet MS"/>
          <w:sz w:val="26"/>
          <w:szCs w:val="26"/>
        </w:rPr>
        <w:t>the Appellant</w:t>
      </w:r>
      <w:r>
        <w:rPr>
          <w:rFonts w:ascii="Trebuchet MS" w:hAnsi="Trebuchet MS"/>
          <w:sz w:val="26"/>
          <w:szCs w:val="26"/>
        </w:rPr>
        <w:t xml:space="preserve"> guilty and said he should be dismissed.  </w:t>
      </w:r>
      <w:r w:rsidR="004C4BF8">
        <w:rPr>
          <w:rFonts w:ascii="Trebuchet MS" w:hAnsi="Trebuchet MS"/>
          <w:sz w:val="26"/>
          <w:szCs w:val="26"/>
        </w:rPr>
        <w:t>On 27 September, 2011, the Appellant appealed against the dismissal to the Company Arbitrator who upheld the dismissal.  The Appellant then appealed to the Labour Court.</w:t>
      </w:r>
    </w:p>
    <w:p w:rsidR="004C4BF8" w:rsidRDefault="004C4BF8" w:rsidP="001B1A9E">
      <w:pPr>
        <w:spacing w:line="360" w:lineRule="auto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</w:r>
      <w:r w:rsidR="00E17572">
        <w:rPr>
          <w:rFonts w:ascii="Trebuchet MS" w:hAnsi="Trebuchet MS"/>
          <w:sz w:val="26"/>
          <w:szCs w:val="26"/>
        </w:rPr>
        <w:t xml:space="preserve">The Appellant does not dispute that </w:t>
      </w:r>
      <w:proofErr w:type="spellStart"/>
      <w:r w:rsidR="009931B2">
        <w:rPr>
          <w:rFonts w:ascii="Trebuchet MS" w:hAnsi="Trebuchet MS"/>
          <w:sz w:val="26"/>
          <w:szCs w:val="26"/>
        </w:rPr>
        <w:t>Mr</w:t>
      </w:r>
      <w:proofErr w:type="spellEnd"/>
      <w:r w:rsidR="009931B2">
        <w:rPr>
          <w:rFonts w:ascii="Trebuchet MS" w:hAnsi="Trebuchet MS"/>
          <w:sz w:val="26"/>
          <w:szCs w:val="26"/>
        </w:rPr>
        <w:t xml:space="preserve"> Patel </w:t>
      </w:r>
      <w:r w:rsidR="00E17572">
        <w:rPr>
          <w:rFonts w:ascii="Trebuchet MS" w:hAnsi="Trebuchet MS"/>
          <w:sz w:val="26"/>
          <w:szCs w:val="26"/>
        </w:rPr>
        <w:t xml:space="preserve">saw him </w:t>
      </w:r>
      <w:proofErr w:type="spellStart"/>
      <w:r w:rsidR="00E17572">
        <w:rPr>
          <w:rFonts w:ascii="Trebuchet MS" w:hAnsi="Trebuchet MS"/>
          <w:sz w:val="26"/>
          <w:szCs w:val="26"/>
        </w:rPr>
        <w:t>sitted</w:t>
      </w:r>
      <w:proofErr w:type="spellEnd"/>
      <w:r w:rsidR="00E17572">
        <w:rPr>
          <w:rFonts w:ascii="Trebuchet MS" w:hAnsi="Trebuchet MS"/>
          <w:sz w:val="26"/>
          <w:szCs w:val="26"/>
        </w:rPr>
        <w:t xml:space="preserve">; later asked for a report through his </w:t>
      </w:r>
      <w:proofErr w:type="gramStart"/>
      <w:r w:rsidR="00E17572">
        <w:rPr>
          <w:rFonts w:ascii="Trebuchet MS" w:hAnsi="Trebuchet MS"/>
          <w:sz w:val="26"/>
          <w:szCs w:val="26"/>
        </w:rPr>
        <w:t>Senior</w:t>
      </w:r>
      <w:proofErr w:type="gramEnd"/>
      <w:r w:rsidR="00E17572">
        <w:rPr>
          <w:rFonts w:ascii="Trebuchet MS" w:hAnsi="Trebuchet MS"/>
          <w:sz w:val="26"/>
          <w:szCs w:val="26"/>
        </w:rPr>
        <w:t xml:space="preserve"> and that he did not write that report. </w:t>
      </w:r>
      <w:r w:rsidR="00BA366A">
        <w:rPr>
          <w:rFonts w:ascii="Trebuchet MS" w:hAnsi="Trebuchet MS"/>
          <w:sz w:val="26"/>
          <w:szCs w:val="26"/>
        </w:rPr>
        <w:t>The</w:t>
      </w:r>
      <w:r w:rsidR="00E17572">
        <w:rPr>
          <w:rFonts w:ascii="Trebuchet MS" w:hAnsi="Trebuchet MS"/>
          <w:sz w:val="26"/>
          <w:szCs w:val="26"/>
        </w:rPr>
        <w:t xml:space="preserve"> </w:t>
      </w:r>
      <w:r>
        <w:rPr>
          <w:rFonts w:ascii="Trebuchet MS" w:hAnsi="Trebuchet MS"/>
          <w:sz w:val="26"/>
          <w:szCs w:val="26"/>
        </w:rPr>
        <w:t xml:space="preserve">thrust </w:t>
      </w:r>
      <w:r w:rsidR="00BA366A">
        <w:rPr>
          <w:rFonts w:ascii="Trebuchet MS" w:hAnsi="Trebuchet MS"/>
          <w:sz w:val="26"/>
          <w:szCs w:val="26"/>
        </w:rPr>
        <w:t xml:space="preserve">of his defence </w:t>
      </w:r>
      <w:r>
        <w:rPr>
          <w:rFonts w:ascii="Trebuchet MS" w:hAnsi="Trebuchet MS"/>
          <w:sz w:val="26"/>
          <w:szCs w:val="26"/>
        </w:rPr>
        <w:t xml:space="preserve">through his Union was about his </w:t>
      </w:r>
      <w:r w:rsidR="00CF27F5">
        <w:rPr>
          <w:rFonts w:ascii="Trebuchet MS" w:hAnsi="Trebuchet MS"/>
          <w:sz w:val="26"/>
          <w:szCs w:val="26"/>
        </w:rPr>
        <w:t>other</w:t>
      </w:r>
      <w:r>
        <w:rPr>
          <w:rFonts w:ascii="Trebuchet MS" w:hAnsi="Trebuchet MS"/>
          <w:sz w:val="26"/>
          <w:szCs w:val="26"/>
        </w:rPr>
        <w:t xml:space="preserve"> grievances </w:t>
      </w:r>
      <w:r w:rsidR="001B1A9E">
        <w:rPr>
          <w:rFonts w:ascii="Trebuchet MS" w:hAnsi="Trebuchet MS"/>
          <w:sz w:val="26"/>
          <w:szCs w:val="26"/>
        </w:rPr>
        <w:t>with the company which he said were the background to this case.  The Court indicated that the current case was about willful disobedience to a lawful o</w:t>
      </w:r>
      <w:r w:rsidR="006F1EB7">
        <w:rPr>
          <w:rFonts w:ascii="Trebuchet MS" w:hAnsi="Trebuchet MS"/>
          <w:sz w:val="26"/>
          <w:szCs w:val="26"/>
        </w:rPr>
        <w:t>rder and the issues simply were;</w:t>
      </w:r>
      <w:r w:rsidR="00E17572">
        <w:rPr>
          <w:rFonts w:ascii="Trebuchet MS" w:hAnsi="Trebuchet MS"/>
          <w:sz w:val="26"/>
          <w:szCs w:val="26"/>
        </w:rPr>
        <w:t xml:space="preserve"> </w:t>
      </w:r>
      <w:r w:rsidR="001B1A9E">
        <w:rPr>
          <w:rFonts w:ascii="Trebuchet MS" w:hAnsi="Trebuchet MS"/>
          <w:sz w:val="26"/>
          <w:szCs w:val="26"/>
        </w:rPr>
        <w:t xml:space="preserve">was there an order from a </w:t>
      </w:r>
      <w:r w:rsidR="00513017">
        <w:rPr>
          <w:rFonts w:ascii="Trebuchet MS" w:hAnsi="Trebuchet MS"/>
          <w:sz w:val="26"/>
          <w:szCs w:val="26"/>
        </w:rPr>
        <w:t>superior</w:t>
      </w:r>
      <w:r w:rsidR="004D6A64">
        <w:rPr>
          <w:rFonts w:ascii="Trebuchet MS" w:hAnsi="Trebuchet MS"/>
          <w:sz w:val="26"/>
          <w:szCs w:val="26"/>
        </w:rPr>
        <w:t xml:space="preserve">? </w:t>
      </w:r>
      <w:r w:rsidR="00EF7B04">
        <w:rPr>
          <w:rFonts w:ascii="Trebuchet MS" w:hAnsi="Trebuchet MS"/>
          <w:sz w:val="26"/>
          <w:szCs w:val="26"/>
        </w:rPr>
        <w:t>Was</w:t>
      </w:r>
      <w:r w:rsidR="004D6A64">
        <w:rPr>
          <w:rFonts w:ascii="Trebuchet MS" w:hAnsi="Trebuchet MS"/>
          <w:sz w:val="26"/>
          <w:szCs w:val="26"/>
        </w:rPr>
        <w:t xml:space="preserve"> it lawful</w:t>
      </w:r>
      <w:r w:rsidR="00BE1027">
        <w:rPr>
          <w:rFonts w:ascii="Trebuchet MS" w:hAnsi="Trebuchet MS"/>
          <w:sz w:val="26"/>
          <w:szCs w:val="26"/>
        </w:rPr>
        <w:t>?</w:t>
      </w:r>
      <w:r w:rsidR="004D6A64">
        <w:rPr>
          <w:rFonts w:ascii="Trebuchet MS" w:hAnsi="Trebuchet MS"/>
          <w:sz w:val="26"/>
          <w:szCs w:val="26"/>
        </w:rPr>
        <w:t xml:space="preserve"> </w:t>
      </w:r>
      <w:r w:rsidR="00EF7B04">
        <w:rPr>
          <w:rFonts w:ascii="Trebuchet MS" w:hAnsi="Trebuchet MS"/>
          <w:sz w:val="26"/>
          <w:szCs w:val="26"/>
        </w:rPr>
        <w:t>Was</w:t>
      </w:r>
      <w:r w:rsidR="001B1A9E">
        <w:rPr>
          <w:rFonts w:ascii="Trebuchet MS" w:hAnsi="Trebuchet MS"/>
          <w:sz w:val="26"/>
          <w:szCs w:val="26"/>
        </w:rPr>
        <w:t xml:space="preserve"> the order </w:t>
      </w:r>
      <w:r w:rsidR="004D6A64">
        <w:rPr>
          <w:rFonts w:ascii="Trebuchet MS" w:hAnsi="Trebuchet MS"/>
          <w:sz w:val="26"/>
          <w:szCs w:val="26"/>
        </w:rPr>
        <w:t>complied with or not</w:t>
      </w:r>
      <w:r w:rsidR="00001040">
        <w:rPr>
          <w:rFonts w:ascii="Trebuchet MS" w:hAnsi="Trebuchet MS"/>
          <w:sz w:val="26"/>
          <w:szCs w:val="26"/>
        </w:rPr>
        <w:t>?  I</w:t>
      </w:r>
      <w:r w:rsidR="004D6A64">
        <w:rPr>
          <w:rFonts w:ascii="Trebuchet MS" w:hAnsi="Trebuchet MS"/>
          <w:sz w:val="26"/>
          <w:szCs w:val="26"/>
        </w:rPr>
        <w:t xml:space="preserve">f </w:t>
      </w:r>
      <w:r w:rsidR="00001040">
        <w:rPr>
          <w:rFonts w:ascii="Trebuchet MS" w:hAnsi="Trebuchet MS"/>
          <w:sz w:val="26"/>
          <w:szCs w:val="26"/>
        </w:rPr>
        <w:t xml:space="preserve">the order </w:t>
      </w:r>
      <w:r w:rsidR="004D6A64">
        <w:rPr>
          <w:rFonts w:ascii="Trebuchet MS" w:hAnsi="Trebuchet MS"/>
          <w:sz w:val="26"/>
          <w:szCs w:val="26"/>
        </w:rPr>
        <w:t xml:space="preserve">was not complied with then there is a case against the </w:t>
      </w:r>
      <w:r w:rsidR="00EF7B04">
        <w:rPr>
          <w:rFonts w:ascii="Trebuchet MS" w:hAnsi="Trebuchet MS"/>
          <w:sz w:val="26"/>
          <w:szCs w:val="26"/>
        </w:rPr>
        <w:t>Appellant.</w:t>
      </w:r>
    </w:p>
    <w:p w:rsidR="001B1A9E" w:rsidRDefault="001B1A9E" w:rsidP="001B1A9E">
      <w:pPr>
        <w:spacing w:line="360" w:lineRule="auto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ab/>
        <w:t xml:space="preserve">The Appellant, through the Union </w:t>
      </w:r>
      <w:r w:rsidR="00831097">
        <w:rPr>
          <w:rFonts w:ascii="Trebuchet MS" w:hAnsi="Trebuchet MS"/>
          <w:sz w:val="26"/>
          <w:szCs w:val="26"/>
        </w:rPr>
        <w:t>eventually</w:t>
      </w:r>
      <w:r>
        <w:rPr>
          <w:rFonts w:ascii="Trebuchet MS" w:hAnsi="Trebuchet MS"/>
          <w:sz w:val="26"/>
          <w:szCs w:val="26"/>
        </w:rPr>
        <w:t xml:space="preserve"> conceded that the order to write a report explaining the encounter with the Chief Executive Officer was not </w:t>
      </w:r>
      <w:r w:rsidR="008A2DE6">
        <w:rPr>
          <w:rFonts w:ascii="Trebuchet MS" w:hAnsi="Trebuchet MS"/>
          <w:sz w:val="26"/>
          <w:szCs w:val="26"/>
        </w:rPr>
        <w:t>complied with</w:t>
      </w:r>
      <w:r>
        <w:rPr>
          <w:rFonts w:ascii="Trebuchet MS" w:hAnsi="Trebuchet MS"/>
          <w:sz w:val="26"/>
          <w:szCs w:val="26"/>
        </w:rPr>
        <w:t>.</w:t>
      </w:r>
    </w:p>
    <w:p w:rsidR="001B1A9E" w:rsidRDefault="001B1A9E" w:rsidP="001B1A9E">
      <w:pPr>
        <w:spacing w:line="360" w:lineRule="auto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lastRenderedPageBreak/>
        <w:tab/>
        <w:t xml:space="preserve">That being the case, the Court has no option but to dismiss the appeal and uphold the Appellant’s dismissal </w:t>
      </w:r>
      <w:r w:rsidR="00831097">
        <w:rPr>
          <w:rFonts w:ascii="Trebuchet MS" w:hAnsi="Trebuchet MS"/>
          <w:sz w:val="26"/>
          <w:szCs w:val="26"/>
        </w:rPr>
        <w:t>from</w:t>
      </w:r>
      <w:r>
        <w:rPr>
          <w:rFonts w:ascii="Trebuchet MS" w:hAnsi="Trebuchet MS"/>
          <w:sz w:val="26"/>
          <w:szCs w:val="26"/>
        </w:rPr>
        <w:t xml:space="preserve"> his job.  Each party will pay its own costs.</w:t>
      </w:r>
    </w:p>
    <w:p w:rsidR="00E401D3" w:rsidRDefault="00E401D3" w:rsidP="001B1A9E">
      <w:pPr>
        <w:spacing w:line="360" w:lineRule="auto"/>
        <w:rPr>
          <w:rFonts w:ascii="Trebuchet MS" w:hAnsi="Trebuchet MS"/>
          <w:sz w:val="26"/>
          <w:szCs w:val="26"/>
        </w:rPr>
      </w:pPr>
    </w:p>
    <w:p w:rsidR="00E401D3" w:rsidRDefault="00E401D3" w:rsidP="001B1A9E">
      <w:pPr>
        <w:spacing w:line="360" w:lineRule="auto"/>
        <w:rPr>
          <w:rFonts w:ascii="Trebuchet MS" w:hAnsi="Trebuchet MS"/>
          <w:sz w:val="26"/>
          <w:szCs w:val="26"/>
        </w:rPr>
      </w:pPr>
    </w:p>
    <w:p w:rsidR="00E401D3" w:rsidRDefault="00E401D3" w:rsidP="001B1A9E">
      <w:pPr>
        <w:spacing w:line="360" w:lineRule="auto"/>
        <w:rPr>
          <w:rFonts w:ascii="Trebuchet MS" w:hAnsi="Trebuchet MS"/>
          <w:sz w:val="26"/>
          <w:szCs w:val="26"/>
        </w:rPr>
      </w:pPr>
    </w:p>
    <w:p w:rsidR="00E401D3" w:rsidRDefault="00E401D3" w:rsidP="001B1A9E">
      <w:pPr>
        <w:spacing w:line="360" w:lineRule="auto"/>
        <w:rPr>
          <w:rFonts w:ascii="Trebuchet MS" w:hAnsi="Trebuchet MS"/>
          <w:sz w:val="26"/>
          <w:szCs w:val="26"/>
        </w:rPr>
      </w:pPr>
    </w:p>
    <w:p w:rsidR="00E401D3" w:rsidRDefault="00E401D3" w:rsidP="001B1A9E">
      <w:pPr>
        <w:spacing w:line="360" w:lineRule="auto"/>
        <w:rPr>
          <w:rFonts w:ascii="Trebuchet MS" w:hAnsi="Trebuchet MS"/>
          <w:sz w:val="26"/>
          <w:szCs w:val="26"/>
        </w:rPr>
      </w:pPr>
    </w:p>
    <w:p w:rsidR="00E401D3" w:rsidRDefault="00E401D3" w:rsidP="001B1A9E">
      <w:pPr>
        <w:spacing w:line="360" w:lineRule="auto"/>
        <w:rPr>
          <w:rFonts w:ascii="Trebuchet MS" w:hAnsi="Trebuchet MS"/>
          <w:sz w:val="26"/>
          <w:szCs w:val="26"/>
        </w:rPr>
      </w:pPr>
    </w:p>
    <w:p w:rsidR="00E401D3" w:rsidRDefault="00E401D3" w:rsidP="001B1A9E">
      <w:pPr>
        <w:spacing w:line="360" w:lineRule="auto"/>
        <w:rPr>
          <w:rFonts w:ascii="Trebuchet MS" w:hAnsi="Trebuchet MS"/>
          <w:sz w:val="26"/>
          <w:szCs w:val="26"/>
        </w:rPr>
      </w:pPr>
    </w:p>
    <w:p w:rsidR="00E401D3" w:rsidRPr="00E401D3" w:rsidRDefault="00E401D3" w:rsidP="001B1A9E">
      <w:pPr>
        <w:spacing w:line="360" w:lineRule="auto"/>
        <w:rPr>
          <w:rFonts w:ascii="Trebuchet MS" w:hAnsi="Trebuchet MS"/>
          <w:b/>
          <w:sz w:val="26"/>
          <w:szCs w:val="26"/>
        </w:rPr>
      </w:pPr>
      <w:r w:rsidRPr="00E401D3">
        <w:rPr>
          <w:rFonts w:ascii="Trebuchet MS" w:hAnsi="Trebuchet MS"/>
          <w:b/>
          <w:sz w:val="26"/>
          <w:szCs w:val="26"/>
        </w:rPr>
        <w:t>E.F. NDEWERE</w:t>
      </w:r>
    </w:p>
    <w:p w:rsidR="00E401D3" w:rsidRDefault="00E401D3" w:rsidP="001B1A9E">
      <w:pPr>
        <w:spacing w:line="360" w:lineRule="auto"/>
        <w:rPr>
          <w:rFonts w:ascii="Trebuchet MS" w:hAnsi="Trebuchet MS"/>
          <w:b/>
          <w:sz w:val="26"/>
          <w:szCs w:val="26"/>
          <w:u w:val="single"/>
        </w:rPr>
      </w:pPr>
      <w:r w:rsidRPr="00E401D3">
        <w:rPr>
          <w:rFonts w:ascii="Trebuchet MS" w:hAnsi="Trebuchet MS"/>
          <w:b/>
          <w:sz w:val="26"/>
          <w:szCs w:val="26"/>
          <w:u w:val="single"/>
        </w:rPr>
        <w:t>PRESIDENT</w:t>
      </w:r>
    </w:p>
    <w:p w:rsidR="00F475FB" w:rsidRDefault="00F475FB" w:rsidP="001B1A9E">
      <w:pPr>
        <w:spacing w:line="360" w:lineRule="auto"/>
        <w:rPr>
          <w:rFonts w:ascii="Trebuchet MS" w:hAnsi="Trebuchet MS"/>
          <w:b/>
          <w:sz w:val="26"/>
          <w:szCs w:val="26"/>
          <w:u w:val="single"/>
        </w:rPr>
      </w:pPr>
    </w:p>
    <w:p w:rsidR="00F475FB" w:rsidRDefault="00F475FB" w:rsidP="001B1A9E">
      <w:pPr>
        <w:spacing w:line="360" w:lineRule="auto"/>
        <w:rPr>
          <w:rFonts w:ascii="Trebuchet MS" w:hAnsi="Trebuchet MS"/>
          <w:b/>
          <w:sz w:val="26"/>
          <w:szCs w:val="26"/>
          <w:u w:val="single"/>
        </w:rPr>
      </w:pPr>
    </w:p>
    <w:p w:rsidR="00F475FB" w:rsidRDefault="00F475FB" w:rsidP="001B1A9E">
      <w:pPr>
        <w:spacing w:line="360" w:lineRule="auto"/>
        <w:rPr>
          <w:rFonts w:ascii="Trebuchet MS" w:hAnsi="Trebuchet MS"/>
          <w:b/>
          <w:sz w:val="26"/>
          <w:szCs w:val="26"/>
          <w:u w:val="single"/>
        </w:rPr>
      </w:pPr>
    </w:p>
    <w:p w:rsidR="00F475FB" w:rsidRDefault="00F475FB" w:rsidP="001B1A9E">
      <w:pPr>
        <w:spacing w:line="360" w:lineRule="auto"/>
        <w:rPr>
          <w:rFonts w:ascii="Trebuchet MS" w:hAnsi="Trebuchet MS"/>
          <w:b/>
          <w:sz w:val="26"/>
          <w:szCs w:val="26"/>
          <w:u w:val="single"/>
        </w:rPr>
      </w:pPr>
    </w:p>
    <w:p w:rsidR="00F475FB" w:rsidRDefault="00F475FB" w:rsidP="001B1A9E">
      <w:pPr>
        <w:spacing w:line="360" w:lineRule="auto"/>
        <w:rPr>
          <w:rFonts w:ascii="Trebuchet MS" w:hAnsi="Trebuchet MS"/>
          <w:b/>
          <w:sz w:val="26"/>
          <w:szCs w:val="26"/>
          <w:u w:val="single"/>
        </w:rPr>
      </w:pPr>
    </w:p>
    <w:p w:rsidR="00F475FB" w:rsidRPr="00955D40" w:rsidRDefault="00F475FB" w:rsidP="001B1A9E">
      <w:pPr>
        <w:spacing w:line="360" w:lineRule="auto"/>
        <w:rPr>
          <w:rFonts w:ascii="Trebuchet MS" w:hAnsi="Trebuchet MS"/>
          <w:sz w:val="26"/>
          <w:szCs w:val="26"/>
        </w:rPr>
      </w:pPr>
    </w:p>
    <w:p w:rsidR="00F475FB" w:rsidRPr="00955D40" w:rsidRDefault="00F475FB" w:rsidP="001B1A9E">
      <w:pPr>
        <w:spacing w:line="360" w:lineRule="auto"/>
        <w:rPr>
          <w:rFonts w:ascii="Trebuchet MS" w:hAnsi="Trebuchet MS"/>
          <w:b/>
          <w:i/>
          <w:sz w:val="20"/>
          <w:szCs w:val="20"/>
        </w:rPr>
      </w:pPr>
      <w:r w:rsidRPr="00955D40">
        <w:rPr>
          <w:rFonts w:ascii="Trebuchet MS" w:hAnsi="Trebuchet MS"/>
          <w:b/>
          <w:i/>
          <w:sz w:val="20"/>
          <w:szCs w:val="20"/>
        </w:rPr>
        <w:t>NATIONAL UNION OF THE CLOTHING INDUSTRY – APPELLANT’S REPRESENTATIVE</w:t>
      </w:r>
    </w:p>
    <w:p w:rsidR="00F475FB" w:rsidRPr="00E401D3" w:rsidRDefault="00F475FB" w:rsidP="001B1A9E">
      <w:pPr>
        <w:spacing w:line="360" w:lineRule="auto"/>
        <w:rPr>
          <w:rFonts w:ascii="Trebuchet MS" w:hAnsi="Trebuchet MS"/>
          <w:b/>
          <w:sz w:val="26"/>
          <w:szCs w:val="26"/>
          <w:u w:val="single"/>
        </w:rPr>
      </w:pPr>
    </w:p>
    <w:sectPr w:rsidR="00F475FB" w:rsidRPr="00E401D3" w:rsidSect="006B4AB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30" w:rsidRDefault="005C5E30" w:rsidP="008A3D59">
      <w:pPr>
        <w:spacing w:after="0" w:line="240" w:lineRule="auto"/>
      </w:pPr>
      <w:r>
        <w:separator/>
      </w:r>
    </w:p>
  </w:endnote>
  <w:endnote w:type="continuationSeparator" w:id="0">
    <w:p w:rsidR="005C5E30" w:rsidRDefault="005C5E30" w:rsidP="008A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2680"/>
      <w:docPartObj>
        <w:docPartGallery w:val="Page Numbers (Bottom of Page)"/>
        <w:docPartUnique/>
      </w:docPartObj>
    </w:sdtPr>
    <w:sdtEndPr/>
    <w:sdtContent>
      <w:p w:rsidR="004C4BF8" w:rsidRDefault="005C5E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8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4BF8" w:rsidRDefault="004C4B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30" w:rsidRDefault="005C5E30" w:rsidP="008A3D59">
      <w:pPr>
        <w:spacing w:after="0" w:line="240" w:lineRule="auto"/>
      </w:pPr>
      <w:r>
        <w:separator/>
      </w:r>
    </w:p>
  </w:footnote>
  <w:footnote w:type="continuationSeparator" w:id="0">
    <w:p w:rsidR="005C5E30" w:rsidRDefault="005C5E30" w:rsidP="008A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F8" w:rsidRDefault="004C4BF8" w:rsidP="008A3D59">
    <w:pPr>
      <w:pStyle w:val="Header"/>
      <w:jc w:val="right"/>
    </w:pPr>
    <w:r>
      <w:rPr>
        <w:rFonts w:ascii="Trebuchet MS" w:hAnsi="Trebuchet MS"/>
        <w:b/>
        <w:sz w:val="26"/>
        <w:szCs w:val="26"/>
      </w:rPr>
      <w:t>JUDGMENT LC/H/55/13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F5"/>
    <w:rsid w:val="00001040"/>
    <w:rsid w:val="000170F5"/>
    <w:rsid w:val="00060B9B"/>
    <w:rsid w:val="00145B5E"/>
    <w:rsid w:val="001B1A9E"/>
    <w:rsid w:val="001E5B27"/>
    <w:rsid w:val="00262F7F"/>
    <w:rsid w:val="00352965"/>
    <w:rsid w:val="004A5D28"/>
    <w:rsid w:val="004B2BED"/>
    <w:rsid w:val="004C4BF8"/>
    <w:rsid w:val="004D2834"/>
    <w:rsid w:val="004D6A64"/>
    <w:rsid w:val="004D7017"/>
    <w:rsid w:val="00513017"/>
    <w:rsid w:val="005C5E30"/>
    <w:rsid w:val="005F33F8"/>
    <w:rsid w:val="00640266"/>
    <w:rsid w:val="00663E0E"/>
    <w:rsid w:val="006B4AB2"/>
    <w:rsid w:val="006F1EB7"/>
    <w:rsid w:val="007C21C7"/>
    <w:rsid w:val="00831097"/>
    <w:rsid w:val="0084568D"/>
    <w:rsid w:val="00867035"/>
    <w:rsid w:val="008743A0"/>
    <w:rsid w:val="008A2DE6"/>
    <w:rsid w:val="008A3D59"/>
    <w:rsid w:val="008E0DE6"/>
    <w:rsid w:val="009318AA"/>
    <w:rsid w:val="00955D40"/>
    <w:rsid w:val="009931B2"/>
    <w:rsid w:val="00A714F5"/>
    <w:rsid w:val="00A86FBB"/>
    <w:rsid w:val="00AA2E7C"/>
    <w:rsid w:val="00AA6D69"/>
    <w:rsid w:val="00B55735"/>
    <w:rsid w:val="00B95084"/>
    <w:rsid w:val="00BA366A"/>
    <w:rsid w:val="00BB1D18"/>
    <w:rsid w:val="00BE1027"/>
    <w:rsid w:val="00C66269"/>
    <w:rsid w:val="00CF27F5"/>
    <w:rsid w:val="00D13951"/>
    <w:rsid w:val="00D24A5B"/>
    <w:rsid w:val="00DC7115"/>
    <w:rsid w:val="00E17572"/>
    <w:rsid w:val="00E401D3"/>
    <w:rsid w:val="00E41CE4"/>
    <w:rsid w:val="00E63AE0"/>
    <w:rsid w:val="00E65420"/>
    <w:rsid w:val="00E73A04"/>
    <w:rsid w:val="00EC6104"/>
    <w:rsid w:val="00EF7B04"/>
    <w:rsid w:val="00F247CF"/>
    <w:rsid w:val="00F475FB"/>
    <w:rsid w:val="00FD1E95"/>
    <w:rsid w:val="00FD4A3F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3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D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3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5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3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D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3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5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80E5F-5B77-43C7-A356-D55D6777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HP</cp:lastModifiedBy>
  <cp:revision>2</cp:revision>
  <cp:lastPrinted>2013-02-27T09:46:00Z</cp:lastPrinted>
  <dcterms:created xsi:type="dcterms:W3CDTF">2017-04-05T10:19:00Z</dcterms:created>
  <dcterms:modified xsi:type="dcterms:W3CDTF">2017-04-05T10:19:00Z</dcterms:modified>
</cp:coreProperties>
</file>