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8E4" w:rsidRDefault="0089289B" w:rsidP="005148E4">
      <w:pPr>
        <w:spacing w:after="0"/>
        <w:rPr>
          <w:rFonts w:ascii="Times New Roman" w:hAnsi="Times New Roman" w:cs="Times New Roman"/>
          <w:b/>
          <w:sz w:val="24"/>
          <w:szCs w:val="24"/>
        </w:rPr>
      </w:pPr>
      <w:bookmarkStart w:id="0" w:name="_GoBack"/>
      <w:bookmarkEnd w:id="0"/>
      <w:r w:rsidRPr="0089289B">
        <w:rPr>
          <w:rFonts w:ascii="Times New Roman" w:hAnsi="Times New Roman" w:cs="Times New Roman"/>
          <w:b/>
          <w:sz w:val="24"/>
          <w:szCs w:val="24"/>
          <w:u w:val="single"/>
        </w:rPr>
        <w:t>DISTRIBUTABLE</w:t>
      </w:r>
      <w:r>
        <w:rPr>
          <w:rFonts w:ascii="Times New Roman" w:hAnsi="Times New Roman" w:cs="Times New Roman"/>
          <w:b/>
          <w:sz w:val="24"/>
          <w:szCs w:val="24"/>
        </w:rPr>
        <w:tab/>
        <w:t>(</w:t>
      </w:r>
      <w:r w:rsidR="005148E4" w:rsidRPr="005148E4">
        <w:rPr>
          <w:rFonts w:ascii="Times New Roman" w:hAnsi="Times New Roman" w:cs="Times New Roman"/>
          <w:b/>
          <w:sz w:val="24"/>
          <w:szCs w:val="24"/>
        </w:rPr>
        <w:t>158</w:t>
      </w:r>
      <w:r>
        <w:rPr>
          <w:rFonts w:ascii="Times New Roman" w:hAnsi="Times New Roman" w:cs="Times New Roman"/>
          <w:b/>
          <w:sz w:val="24"/>
          <w:szCs w:val="24"/>
        </w:rPr>
        <w:t>)</w:t>
      </w:r>
    </w:p>
    <w:p w:rsidR="005148E4" w:rsidRPr="005148E4" w:rsidRDefault="005148E4" w:rsidP="005148E4">
      <w:pPr>
        <w:spacing w:after="0"/>
        <w:rPr>
          <w:rFonts w:ascii="Times New Roman" w:hAnsi="Times New Roman" w:cs="Times New Roman"/>
          <w:b/>
          <w:sz w:val="24"/>
          <w:szCs w:val="24"/>
        </w:rPr>
      </w:pPr>
    </w:p>
    <w:p w:rsidR="00A7775E" w:rsidRPr="003A36A4" w:rsidRDefault="00A7775E">
      <w:pPr>
        <w:spacing w:after="0"/>
        <w:jc w:val="center"/>
        <w:rPr>
          <w:rFonts w:ascii="Times New Roman" w:hAnsi="Times New Roman" w:cs="Times New Roman"/>
          <w:sz w:val="24"/>
          <w:szCs w:val="24"/>
        </w:rPr>
      </w:pPr>
    </w:p>
    <w:p w:rsidR="001702F8" w:rsidRPr="003A36A4" w:rsidRDefault="00FE45D8" w:rsidP="00840822">
      <w:pPr>
        <w:spacing w:after="0" w:line="240" w:lineRule="auto"/>
        <w:jc w:val="center"/>
        <w:rPr>
          <w:rFonts w:ascii="Times New Roman" w:hAnsi="Times New Roman" w:cs="Times New Roman"/>
          <w:b/>
          <w:sz w:val="24"/>
          <w:szCs w:val="24"/>
        </w:rPr>
      </w:pPr>
      <w:r w:rsidRPr="003A36A4">
        <w:rPr>
          <w:rFonts w:ascii="Times New Roman" w:hAnsi="Times New Roman" w:cs="Times New Roman"/>
          <w:b/>
          <w:sz w:val="24"/>
          <w:szCs w:val="24"/>
        </w:rPr>
        <w:t xml:space="preserve">NOREEN     CHIKAKA    N.O </w:t>
      </w:r>
      <w:r w:rsidR="00AB2D3A">
        <w:rPr>
          <w:rFonts w:ascii="Times New Roman" w:hAnsi="Times New Roman" w:cs="Times New Roman"/>
          <w:b/>
          <w:sz w:val="24"/>
          <w:szCs w:val="24"/>
        </w:rPr>
        <w:t xml:space="preserve">    </w:t>
      </w:r>
      <w:r w:rsidRPr="003A36A4">
        <w:rPr>
          <w:rFonts w:ascii="Times New Roman" w:hAnsi="Times New Roman" w:cs="Times New Roman"/>
          <w:b/>
          <w:sz w:val="24"/>
          <w:szCs w:val="24"/>
        </w:rPr>
        <w:t>(IN     HER     CAPACITY     AS EXECUTRIX     DATIVE     IN     THE     ESTATE     OF     THE LATE     NESBERT     CHAURAYA)</w:t>
      </w:r>
    </w:p>
    <w:p w:rsidR="005A619D" w:rsidRPr="003A36A4" w:rsidRDefault="00FE45D8" w:rsidP="00840822">
      <w:pPr>
        <w:spacing w:after="0" w:line="240" w:lineRule="auto"/>
        <w:jc w:val="center"/>
        <w:rPr>
          <w:rFonts w:ascii="Times New Roman" w:hAnsi="Times New Roman" w:cs="Times New Roman"/>
          <w:b/>
          <w:sz w:val="24"/>
          <w:szCs w:val="24"/>
        </w:rPr>
      </w:pPr>
      <w:r w:rsidRPr="003A36A4">
        <w:rPr>
          <w:rFonts w:ascii="Times New Roman" w:hAnsi="Times New Roman" w:cs="Times New Roman"/>
          <w:b/>
          <w:sz w:val="24"/>
          <w:szCs w:val="24"/>
        </w:rPr>
        <w:t>v</w:t>
      </w:r>
    </w:p>
    <w:p w:rsidR="005A619D" w:rsidRPr="003A36A4" w:rsidRDefault="00FE45D8" w:rsidP="00840822">
      <w:pPr>
        <w:spacing w:after="0" w:line="240" w:lineRule="auto"/>
        <w:jc w:val="center"/>
        <w:rPr>
          <w:rFonts w:ascii="Times New Roman" w:hAnsi="Times New Roman" w:cs="Times New Roman"/>
          <w:b/>
          <w:sz w:val="24"/>
          <w:szCs w:val="24"/>
        </w:rPr>
      </w:pPr>
      <w:r w:rsidRPr="003A36A4">
        <w:rPr>
          <w:rFonts w:ascii="Times New Roman" w:hAnsi="Times New Roman" w:cs="Times New Roman"/>
          <w:b/>
          <w:sz w:val="24"/>
          <w:szCs w:val="24"/>
        </w:rPr>
        <w:t>(1)     JAMES     CHAURAYA     (2)     THE     MASTER     OF THE     HIGH     COURT</w:t>
      </w:r>
    </w:p>
    <w:p w:rsidR="005A619D" w:rsidRPr="003A36A4" w:rsidRDefault="005A619D" w:rsidP="00840822">
      <w:pPr>
        <w:spacing w:after="0" w:line="240" w:lineRule="auto"/>
        <w:jc w:val="both"/>
        <w:rPr>
          <w:rFonts w:ascii="Times New Roman" w:hAnsi="Times New Roman" w:cs="Times New Roman"/>
          <w:sz w:val="24"/>
          <w:szCs w:val="24"/>
        </w:rPr>
      </w:pPr>
    </w:p>
    <w:p w:rsidR="00840822" w:rsidRPr="003A36A4" w:rsidRDefault="00840822" w:rsidP="005A619D">
      <w:pPr>
        <w:spacing w:after="0"/>
        <w:jc w:val="both"/>
        <w:rPr>
          <w:rFonts w:ascii="Times New Roman" w:hAnsi="Times New Roman" w:cs="Times New Roman"/>
          <w:sz w:val="24"/>
          <w:szCs w:val="24"/>
        </w:rPr>
      </w:pPr>
    </w:p>
    <w:p w:rsidR="005A619D" w:rsidRPr="003A36A4" w:rsidRDefault="005A619D" w:rsidP="005A619D">
      <w:pPr>
        <w:spacing w:after="0"/>
        <w:jc w:val="both"/>
        <w:rPr>
          <w:rFonts w:ascii="Times New Roman" w:hAnsi="Times New Roman" w:cs="Times New Roman"/>
          <w:b/>
          <w:sz w:val="24"/>
          <w:szCs w:val="24"/>
        </w:rPr>
      </w:pPr>
      <w:r w:rsidRPr="003A36A4">
        <w:rPr>
          <w:rFonts w:ascii="Times New Roman" w:hAnsi="Times New Roman" w:cs="Times New Roman"/>
          <w:b/>
          <w:sz w:val="24"/>
          <w:szCs w:val="24"/>
        </w:rPr>
        <w:t>SUPREME COURT OF ZIMABWE</w:t>
      </w:r>
    </w:p>
    <w:p w:rsidR="005A619D" w:rsidRPr="003A36A4" w:rsidRDefault="00057634" w:rsidP="005A619D">
      <w:pPr>
        <w:spacing w:after="0"/>
        <w:jc w:val="both"/>
        <w:rPr>
          <w:rFonts w:ascii="Times New Roman" w:hAnsi="Times New Roman" w:cs="Times New Roman"/>
          <w:b/>
          <w:sz w:val="24"/>
          <w:szCs w:val="24"/>
        </w:rPr>
      </w:pPr>
      <w:r>
        <w:rPr>
          <w:rFonts w:ascii="Times New Roman" w:hAnsi="Times New Roman" w:cs="Times New Roman"/>
          <w:b/>
          <w:sz w:val="24"/>
          <w:szCs w:val="24"/>
        </w:rPr>
        <w:t>HLAT</w:t>
      </w:r>
      <w:r w:rsidR="005A619D" w:rsidRPr="003A36A4">
        <w:rPr>
          <w:rFonts w:ascii="Times New Roman" w:hAnsi="Times New Roman" w:cs="Times New Roman"/>
          <w:b/>
          <w:sz w:val="24"/>
          <w:szCs w:val="24"/>
        </w:rPr>
        <w:t>SHWAYO JA</w:t>
      </w:r>
      <w:r w:rsidR="002C0813" w:rsidRPr="003A36A4">
        <w:rPr>
          <w:rFonts w:ascii="Times New Roman" w:hAnsi="Times New Roman" w:cs="Times New Roman"/>
          <w:b/>
          <w:sz w:val="24"/>
          <w:szCs w:val="24"/>
        </w:rPr>
        <w:t>,</w:t>
      </w:r>
      <w:r w:rsidR="005A619D" w:rsidRPr="003A36A4">
        <w:rPr>
          <w:rFonts w:ascii="Times New Roman" w:hAnsi="Times New Roman" w:cs="Times New Roman"/>
          <w:b/>
          <w:sz w:val="24"/>
          <w:szCs w:val="24"/>
        </w:rPr>
        <w:t xml:space="preserve"> BHUNU JA </w:t>
      </w:r>
      <w:r w:rsidR="002C0813" w:rsidRPr="003A36A4">
        <w:rPr>
          <w:rFonts w:ascii="Times New Roman" w:hAnsi="Times New Roman" w:cs="Times New Roman"/>
          <w:b/>
          <w:sz w:val="24"/>
          <w:szCs w:val="24"/>
        </w:rPr>
        <w:t>&amp;</w:t>
      </w:r>
      <w:r w:rsidR="005A619D" w:rsidRPr="003A36A4">
        <w:rPr>
          <w:rFonts w:ascii="Times New Roman" w:hAnsi="Times New Roman" w:cs="Times New Roman"/>
          <w:b/>
          <w:sz w:val="24"/>
          <w:szCs w:val="24"/>
        </w:rPr>
        <w:t xml:space="preserve"> MAKONI JA.</w:t>
      </w:r>
    </w:p>
    <w:p w:rsidR="005A619D" w:rsidRPr="003A36A4" w:rsidRDefault="002C0813" w:rsidP="005A619D">
      <w:pPr>
        <w:spacing w:after="0"/>
        <w:jc w:val="both"/>
        <w:rPr>
          <w:rFonts w:ascii="Times New Roman" w:hAnsi="Times New Roman" w:cs="Times New Roman"/>
          <w:b/>
          <w:sz w:val="24"/>
          <w:szCs w:val="24"/>
        </w:rPr>
      </w:pPr>
      <w:r w:rsidRPr="003A36A4">
        <w:rPr>
          <w:rFonts w:ascii="Times New Roman" w:hAnsi="Times New Roman" w:cs="Times New Roman"/>
          <w:b/>
          <w:sz w:val="24"/>
          <w:szCs w:val="24"/>
        </w:rPr>
        <w:t xml:space="preserve">HARARE: </w:t>
      </w:r>
      <w:r w:rsidR="003F686F" w:rsidRPr="003A36A4">
        <w:rPr>
          <w:rFonts w:ascii="Times New Roman" w:hAnsi="Times New Roman" w:cs="Times New Roman"/>
          <w:b/>
          <w:sz w:val="24"/>
          <w:szCs w:val="24"/>
        </w:rPr>
        <w:t xml:space="preserve">30 </w:t>
      </w:r>
      <w:r w:rsidR="0096191C" w:rsidRPr="003A36A4">
        <w:rPr>
          <w:rFonts w:ascii="Times New Roman" w:hAnsi="Times New Roman" w:cs="Times New Roman"/>
          <w:b/>
          <w:sz w:val="24"/>
          <w:szCs w:val="24"/>
        </w:rPr>
        <w:t>MAY</w:t>
      </w:r>
      <w:r w:rsidR="003F686F" w:rsidRPr="003A36A4">
        <w:rPr>
          <w:rFonts w:ascii="Times New Roman" w:hAnsi="Times New Roman" w:cs="Times New Roman"/>
          <w:b/>
          <w:sz w:val="24"/>
          <w:szCs w:val="24"/>
        </w:rPr>
        <w:t>,</w:t>
      </w:r>
      <w:r w:rsidR="0096191C" w:rsidRPr="003A36A4">
        <w:rPr>
          <w:rFonts w:ascii="Times New Roman" w:hAnsi="Times New Roman" w:cs="Times New Roman"/>
          <w:b/>
          <w:sz w:val="24"/>
          <w:szCs w:val="24"/>
        </w:rPr>
        <w:t xml:space="preserve"> 20</w:t>
      </w:r>
      <w:r w:rsidR="007A3680" w:rsidRPr="003A36A4">
        <w:rPr>
          <w:rFonts w:ascii="Times New Roman" w:hAnsi="Times New Roman" w:cs="Times New Roman"/>
          <w:b/>
          <w:sz w:val="24"/>
          <w:szCs w:val="24"/>
        </w:rPr>
        <w:t>19 &amp;</w:t>
      </w:r>
      <w:r w:rsidR="003F686F" w:rsidRPr="003A36A4">
        <w:rPr>
          <w:rFonts w:ascii="Times New Roman" w:hAnsi="Times New Roman" w:cs="Times New Roman"/>
          <w:b/>
          <w:sz w:val="24"/>
          <w:szCs w:val="24"/>
        </w:rPr>
        <w:t xml:space="preserve"> </w:t>
      </w:r>
      <w:r w:rsidR="00C80957">
        <w:rPr>
          <w:rFonts w:ascii="Times New Roman" w:hAnsi="Times New Roman" w:cs="Times New Roman"/>
          <w:b/>
          <w:sz w:val="24"/>
          <w:szCs w:val="24"/>
        </w:rPr>
        <w:t>NOVEMBER 27</w:t>
      </w:r>
      <w:r w:rsidR="00914738" w:rsidRPr="003A36A4">
        <w:rPr>
          <w:rFonts w:ascii="Times New Roman" w:hAnsi="Times New Roman" w:cs="Times New Roman"/>
          <w:b/>
          <w:sz w:val="24"/>
          <w:szCs w:val="24"/>
        </w:rPr>
        <w:t xml:space="preserve">, </w:t>
      </w:r>
      <w:r w:rsidR="007A3680" w:rsidRPr="003A36A4">
        <w:rPr>
          <w:rFonts w:ascii="Times New Roman" w:hAnsi="Times New Roman" w:cs="Times New Roman"/>
          <w:b/>
          <w:sz w:val="24"/>
          <w:szCs w:val="24"/>
        </w:rPr>
        <w:t>2020</w:t>
      </w:r>
    </w:p>
    <w:p w:rsidR="007A3680" w:rsidRPr="003A36A4" w:rsidRDefault="007A3680" w:rsidP="005A619D">
      <w:pPr>
        <w:spacing w:after="0"/>
        <w:jc w:val="both"/>
        <w:rPr>
          <w:rFonts w:ascii="Times New Roman" w:hAnsi="Times New Roman" w:cs="Times New Roman"/>
          <w:b/>
          <w:sz w:val="24"/>
          <w:szCs w:val="24"/>
        </w:rPr>
      </w:pPr>
    </w:p>
    <w:p w:rsidR="007A3680" w:rsidRPr="003A36A4" w:rsidRDefault="007A3680" w:rsidP="005A619D">
      <w:pPr>
        <w:spacing w:after="0"/>
        <w:jc w:val="both"/>
        <w:rPr>
          <w:rFonts w:ascii="Times New Roman" w:hAnsi="Times New Roman" w:cs="Times New Roman"/>
          <w:sz w:val="24"/>
          <w:szCs w:val="24"/>
        </w:rPr>
      </w:pPr>
    </w:p>
    <w:p w:rsidR="005A619D" w:rsidRPr="003A36A4" w:rsidRDefault="008D52B1" w:rsidP="003A36A4">
      <w:pPr>
        <w:spacing w:after="0" w:line="480" w:lineRule="auto"/>
        <w:jc w:val="both"/>
        <w:rPr>
          <w:rFonts w:ascii="Times New Roman" w:hAnsi="Times New Roman" w:cs="Times New Roman"/>
          <w:sz w:val="24"/>
          <w:szCs w:val="24"/>
        </w:rPr>
      </w:pPr>
      <w:r w:rsidRPr="003A36A4">
        <w:rPr>
          <w:rFonts w:ascii="Times New Roman" w:hAnsi="Times New Roman" w:cs="Times New Roman"/>
          <w:i/>
          <w:sz w:val="24"/>
          <w:szCs w:val="24"/>
        </w:rPr>
        <w:t>T. Zhuwarara</w:t>
      </w:r>
      <w:r w:rsidR="007A3680" w:rsidRPr="003A36A4">
        <w:rPr>
          <w:rFonts w:ascii="Times New Roman" w:hAnsi="Times New Roman" w:cs="Times New Roman"/>
          <w:sz w:val="24"/>
          <w:szCs w:val="24"/>
        </w:rPr>
        <w:t>, appellant’s legal practitioners</w:t>
      </w:r>
    </w:p>
    <w:p w:rsidR="007A3680" w:rsidRPr="003A36A4" w:rsidRDefault="008D52B1" w:rsidP="003A36A4">
      <w:pPr>
        <w:spacing w:after="0" w:line="480" w:lineRule="auto"/>
        <w:jc w:val="both"/>
        <w:rPr>
          <w:rFonts w:ascii="Times New Roman" w:hAnsi="Times New Roman" w:cs="Times New Roman"/>
          <w:sz w:val="24"/>
          <w:szCs w:val="24"/>
        </w:rPr>
      </w:pPr>
      <w:r w:rsidRPr="003A36A4">
        <w:rPr>
          <w:rFonts w:ascii="Times New Roman" w:hAnsi="Times New Roman" w:cs="Times New Roman"/>
          <w:sz w:val="24"/>
          <w:szCs w:val="24"/>
        </w:rPr>
        <w:t xml:space="preserve">Ms </w:t>
      </w:r>
      <w:r w:rsidRPr="003A36A4">
        <w:rPr>
          <w:rFonts w:ascii="Times New Roman" w:hAnsi="Times New Roman" w:cs="Times New Roman"/>
          <w:i/>
          <w:sz w:val="24"/>
          <w:szCs w:val="24"/>
        </w:rPr>
        <w:t>L. Chiperesa</w:t>
      </w:r>
      <w:r w:rsidR="007A3680" w:rsidRPr="003A36A4">
        <w:rPr>
          <w:rFonts w:ascii="Times New Roman" w:hAnsi="Times New Roman" w:cs="Times New Roman"/>
          <w:sz w:val="24"/>
          <w:szCs w:val="24"/>
        </w:rPr>
        <w:t xml:space="preserve">, </w:t>
      </w:r>
      <w:r w:rsidR="003A36A4">
        <w:rPr>
          <w:rFonts w:ascii="Times New Roman" w:hAnsi="Times New Roman" w:cs="Times New Roman"/>
          <w:sz w:val="24"/>
          <w:szCs w:val="24"/>
        </w:rPr>
        <w:t>first</w:t>
      </w:r>
      <w:r w:rsidR="00A45436">
        <w:rPr>
          <w:rFonts w:ascii="Times New Roman" w:hAnsi="Times New Roman" w:cs="Times New Roman"/>
          <w:sz w:val="24"/>
          <w:szCs w:val="24"/>
        </w:rPr>
        <w:t xml:space="preserve"> </w:t>
      </w:r>
      <w:r w:rsidR="004F0FE9" w:rsidRPr="003A36A4">
        <w:rPr>
          <w:rFonts w:ascii="Times New Roman" w:hAnsi="Times New Roman" w:cs="Times New Roman"/>
          <w:sz w:val="24"/>
          <w:szCs w:val="24"/>
          <w:vertAlign w:val="superscript"/>
        </w:rPr>
        <w:t xml:space="preserve"> </w:t>
      </w:r>
      <w:r w:rsidR="007A3680" w:rsidRPr="003A36A4">
        <w:rPr>
          <w:rFonts w:ascii="Times New Roman" w:hAnsi="Times New Roman" w:cs="Times New Roman"/>
          <w:sz w:val="24"/>
          <w:szCs w:val="24"/>
        </w:rPr>
        <w:t>respondent’s legal practitioners</w:t>
      </w:r>
    </w:p>
    <w:p w:rsidR="007A3680" w:rsidRPr="003A36A4" w:rsidRDefault="007A3680" w:rsidP="005A619D">
      <w:pPr>
        <w:spacing w:after="0"/>
        <w:jc w:val="both"/>
        <w:rPr>
          <w:rFonts w:ascii="Times New Roman" w:hAnsi="Times New Roman" w:cs="Times New Roman"/>
          <w:sz w:val="24"/>
          <w:szCs w:val="24"/>
        </w:rPr>
      </w:pPr>
    </w:p>
    <w:p w:rsidR="002C0813" w:rsidRPr="003A36A4" w:rsidRDefault="002C0813" w:rsidP="005A619D">
      <w:pPr>
        <w:spacing w:after="0"/>
        <w:jc w:val="both"/>
        <w:rPr>
          <w:rFonts w:ascii="Times New Roman" w:hAnsi="Times New Roman" w:cs="Times New Roman"/>
          <w:sz w:val="24"/>
          <w:szCs w:val="24"/>
        </w:rPr>
      </w:pPr>
    </w:p>
    <w:p w:rsidR="00DA3051" w:rsidRPr="003A36A4" w:rsidRDefault="005A619D" w:rsidP="007A3680">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b/>
          <w:sz w:val="24"/>
          <w:szCs w:val="24"/>
        </w:rPr>
        <w:t>BHUNU JA:</w:t>
      </w:r>
      <w:r w:rsidRPr="003A36A4">
        <w:rPr>
          <w:rFonts w:ascii="Times New Roman" w:hAnsi="Times New Roman" w:cs="Times New Roman"/>
          <w:sz w:val="24"/>
          <w:szCs w:val="24"/>
        </w:rPr>
        <w:t xml:space="preserve"> </w:t>
      </w:r>
      <w:r w:rsidR="001702F8" w:rsidRPr="003A36A4">
        <w:rPr>
          <w:rFonts w:ascii="Times New Roman" w:hAnsi="Times New Roman" w:cs="Times New Roman"/>
          <w:sz w:val="24"/>
          <w:szCs w:val="24"/>
        </w:rPr>
        <w:t>The appellant is appealing aga</w:t>
      </w:r>
      <w:r w:rsidR="00DA3051" w:rsidRPr="003A36A4">
        <w:rPr>
          <w:rFonts w:ascii="Times New Roman" w:hAnsi="Times New Roman" w:cs="Times New Roman"/>
          <w:sz w:val="24"/>
          <w:szCs w:val="24"/>
        </w:rPr>
        <w:t>inst the whole judgment of the High C</w:t>
      </w:r>
      <w:r w:rsidR="001702F8" w:rsidRPr="003A36A4">
        <w:rPr>
          <w:rFonts w:ascii="Times New Roman" w:hAnsi="Times New Roman" w:cs="Times New Roman"/>
          <w:sz w:val="24"/>
          <w:szCs w:val="24"/>
        </w:rPr>
        <w:t>ourt</w:t>
      </w:r>
      <w:r w:rsidR="00DA3051" w:rsidRPr="003A36A4">
        <w:rPr>
          <w:rFonts w:ascii="Times New Roman" w:hAnsi="Times New Roman" w:cs="Times New Roman"/>
          <w:sz w:val="24"/>
          <w:szCs w:val="24"/>
        </w:rPr>
        <w:t xml:space="preserve"> </w:t>
      </w:r>
      <w:r w:rsidR="00DA3051" w:rsidRPr="003A36A4">
        <w:rPr>
          <w:rFonts w:ascii="Times New Roman" w:hAnsi="Times New Roman" w:cs="Times New Roman"/>
          <w:i/>
          <w:sz w:val="24"/>
          <w:szCs w:val="24"/>
        </w:rPr>
        <w:t>(the court a quo)</w:t>
      </w:r>
      <w:r w:rsidR="001702F8" w:rsidRPr="003A36A4">
        <w:rPr>
          <w:rFonts w:ascii="Times New Roman" w:hAnsi="Times New Roman" w:cs="Times New Roman"/>
          <w:sz w:val="24"/>
          <w:szCs w:val="24"/>
        </w:rPr>
        <w:t xml:space="preserve"> in which it upheld the </w:t>
      </w:r>
      <w:r w:rsidR="008030D3" w:rsidRPr="003A36A4">
        <w:rPr>
          <w:rFonts w:ascii="Times New Roman" w:hAnsi="Times New Roman" w:cs="Times New Roman"/>
          <w:sz w:val="24"/>
          <w:szCs w:val="24"/>
        </w:rPr>
        <w:t>first</w:t>
      </w:r>
      <w:r w:rsidR="001702F8" w:rsidRPr="003A36A4">
        <w:rPr>
          <w:rFonts w:ascii="Times New Roman" w:hAnsi="Times New Roman" w:cs="Times New Roman"/>
          <w:sz w:val="24"/>
          <w:szCs w:val="24"/>
        </w:rPr>
        <w:t xml:space="preserve"> respondent’s suit against </w:t>
      </w:r>
      <w:r w:rsidR="00DA3051" w:rsidRPr="003A36A4">
        <w:rPr>
          <w:rFonts w:ascii="Times New Roman" w:hAnsi="Times New Roman" w:cs="Times New Roman"/>
          <w:sz w:val="24"/>
          <w:szCs w:val="24"/>
        </w:rPr>
        <w:t xml:space="preserve">the </w:t>
      </w:r>
      <w:r w:rsidR="00B53A39" w:rsidRPr="003A36A4">
        <w:rPr>
          <w:rFonts w:ascii="Times New Roman" w:hAnsi="Times New Roman" w:cs="Times New Roman"/>
          <w:sz w:val="24"/>
          <w:szCs w:val="24"/>
        </w:rPr>
        <w:t>appella</w:t>
      </w:r>
      <w:r w:rsidR="00DA3051" w:rsidRPr="003A36A4">
        <w:rPr>
          <w:rFonts w:ascii="Times New Roman" w:hAnsi="Times New Roman" w:cs="Times New Roman"/>
          <w:sz w:val="24"/>
          <w:szCs w:val="24"/>
        </w:rPr>
        <w:t>nt</w:t>
      </w:r>
      <w:r w:rsidR="001D799A" w:rsidRPr="003A36A4">
        <w:rPr>
          <w:rFonts w:ascii="Times New Roman" w:hAnsi="Times New Roman" w:cs="Times New Roman"/>
          <w:sz w:val="24"/>
          <w:szCs w:val="24"/>
        </w:rPr>
        <w:t xml:space="preserve"> claiming</w:t>
      </w:r>
      <w:r w:rsidR="001E30D7" w:rsidRPr="003A36A4">
        <w:rPr>
          <w:rFonts w:ascii="Times New Roman" w:hAnsi="Times New Roman" w:cs="Times New Roman"/>
          <w:sz w:val="24"/>
          <w:szCs w:val="24"/>
        </w:rPr>
        <w:t xml:space="preserve"> a declarator and </w:t>
      </w:r>
      <w:r w:rsidR="001D799A" w:rsidRPr="003A36A4">
        <w:rPr>
          <w:rFonts w:ascii="Times New Roman" w:hAnsi="Times New Roman" w:cs="Times New Roman"/>
          <w:sz w:val="24"/>
          <w:szCs w:val="24"/>
        </w:rPr>
        <w:t>a half share of Usaram</w:t>
      </w:r>
      <w:r w:rsidR="00F03012" w:rsidRPr="003A36A4">
        <w:rPr>
          <w:rFonts w:ascii="Times New Roman" w:hAnsi="Times New Roman" w:cs="Times New Roman"/>
          <w:sz w:val="24"/>
          <w:szCs w:val="24"/>
        </w:rPr>
        <w:t>u</w:t>
      </w:r>
      <w:r w:rsidR="001D799A" w:rsidRPr="003A36A4">
        <w:rPr>
          <w:rFonts w:ascii="Times New Roman" w:hAnsi="Times New Roman" w:cs="Times New Roman"/>
          <w:sz w:val="24"/>
          <w:szCs w:val="24"/>
        </w:rPr>
        <w:t xml:space="preserve"> Farm (the Farm)</w:t>
      </w:r>
      <w:r w:rsidR="00F03012" w:rsidRPr="003A36A4">
        <w:rPr>
          <w:rFonts w:ascii="Times New Roman" w:hAnsi="Times New Roman" w:cs="Times New Roman"/>
          <w:sz w:val="24"/>
          <w:szCs w:val="24"/>
        </w:rPr>
        <w:t>, w</w:t>
      </w:r>
      <w:r w:rsidR="0087419E" w:rsidRPr="003A36A4">
        <w:rPr>
          <w:rFonts w:ascii="Times New Roman" w:hAnsi="Times New Roman" w:cs="Times New Roman"/>
          <w:sz w:val="24"/>
          <w:szCs w:val="24"/>
        </w:rPr>
        <w:t xml:space="preserve">hereupon the court </w:t>
      </w:r>
      <w:r w:rsidR="0087419E" w:rsidRPr="003A36A4">
        <w:rPr>
          <w:rFonts w:ascii="Times New Roman" w:hAnsi="Times New Roman" w:cs="Times New Roman"/>
          <w:i/>
          <w:sz w:val="24"/>
          <w:szCs w:val="24"/>
        </w:rPr>
        <w:t>a quo</w:t>
      </w:r>
      <w:r w:rsidR="00DA3051" w:rsidRPr="003A36A4">
        <w:rPr>
          <w:rFonts w:ascii="Times New Roman" w:hAnsi="Times New Roman" w:cs="Times New Roman"/>
          <w:sz w:val="24"/>
          <w:szCs w:val="24"/>
        </w:rPr>
        <w:t xml:space="preserve"> issued the following order: </w:t>
      </w:r>
    </w:p>
    <w:p w:rsidR="00DA3051" w:rsidRPr="003A36A4" w:rsidRDefault="00DA3051" w:rsidP="002C0813">
      <w:pPr>
        <w:spacing w:after="0" w:line="480" w:lineRule="auto"/>
        <w:jc w:val="both"/>
        <w:rPr>
          <w:rFonts w:ascii="Times New Roman" w:hAnsi="Times New Roman" w:cs="Times New Roman"/>
          <w:sz w:val="24"/>
          <w:szCs w:val="24"/>
        </w:rPr>
      </w:pPr>
      <w:r w:rsidRPr="003A36A4">
        <w:rPr>
          <w:rFonts w:ascii="Times New Roman" w:hAnsi="Times New Roman" w:cs="Times New Roman"/>
          <w:sz w:val="24"/>
          <w:szCs w:val="24"/>
        </w:rPr>
        <w:tab/>
        <w:t>“Accordingly therefore it is hereby ordered as follows:</w:t>
      </w:r>
    </w:p>
    <w:p w:rsidR="002F659F" w:rsidRPr="003A36A4" w:rsidRDefault="00DA3051" w:rsidP="0098633C">
      <w:pPr>
        <w:spacing w:after="0" w:line="240" w:lineRule="auto"/>
        <w:ind w:left="1170" w:hanging="450"/>
        <w:jc w:val="both"/>
        <w:rPr>
          <w:rFonts w:ascii="Times New Roman" w:hAnsi="Times New Roman" w:cs="Times New Roman"/>
          <w:sz w:val="24"/>
          <w:szCs w:val="24"/>
        </w:rPr>
      </w:pPr>
      <w:r w:rsidRPr="003A36A4">
        <w:rPr>
          <w:rFonts w:ascii="Times New Roman" w:hAnsi="Times New Roman" w:cs="Times New Roman"/>
          <w:sz w:val="24"/>
          <w:szCs w:val="24"/>
        </w:rPr>
        <w:t>1.</w:t>
      </w:r>
      <w:r w:rsidR="002F659F" w:rsidRPr="003A36A4">
        <w:rPr>
          <w:rFonts w:ascii="Times New Roman" w:hAnsi="Times New Roman" w:cs="Times New Roman"/>
          <w:sz w:val="24"/>
          <w:szCs w:val="24"/>
        </w:rPr>
        <w:tab/>
      </w:r>
      <w:r w:rsidRPr="003A36A4">
        <w:rPr>
          <w:rFonts w:ascii="Times New Roman" w:hAnsi="Times New Roman" w:cs="Times New Roman"/>
          <w:sz w:val="24"/>
          <w:szCs w:val="24"/>
        </w:rPr>
        <w:t>It is hereby declared that Usaramu Farm was jointly acquired</w:t>
      </w:r>
      <w:r w:rsidR="0087419E" w:rsidRPr="003A36A4">
        <w:rPr>
          <w:rFonts w:ascii="Times New Roman" w:hAnsi="Times New Roman" w:cs="Times New Roman"/>
          <w:sz w:val="24"/>
          <w:szCs w:val="24"/>
        </w:rPr>
        <w:t xml:space="preserve"> by the Plaintiff </w:t>
      </w:r>
      <w:r w:rsidR="002F659F" w:rsidRPr="003A36A4">
        <w:rPr>
          <w:rFonts w:ascii="Times New Roman" w:hAnsi="Times New Roman" w:cs="Times New Roman"/>
          <w:sz w:val="24"/>
          <w:szCs w:val="24"/>
        </w:rPr>
        <w:t xml:space="preserve">and the late </w:t>
      </w:r>
      <w:r w:rsidR="0087419E" w:rsidRPr="003A36A4">
        <w:rPr>
          <w:rFonts w:ascii="Times New Roman" w:hAnsi="Times New Roman" w:cs="Times New Roman"/>
          <w:sz w:val="24"/>
          <w:szCs w:val="24"/>
        </w:rPr>
        <w:t>C</w:t>
      </w:r>
      <w:r w:rsidR="002F659F" w:rsidRPr="003A36A4">
        <w:rPr>
          <w:rFonts w:ascii="Times New Roman" w:hAnsi="Times New Roman" w:cs="Times New Roman"/>
          <w:sz w:val="24"/>
          <w:szCs w:val="24"/>
        </w:rPr>
        <w:t>hristen Ch</w:t>
      </w:r>
      <w:r w:rsidR="00B2340A">
        <w:rPr>
          <w:rFonts w:ascii="Times New Roman" w:hAnsi="Times New Roman" w:cs="Times New Roman"/>
          <w:sz w:val="24"/>
          <w:szCs w:val="24"/>
        </w:rPr>
        <w:t>a</w:t>
      </w:r>
      <w:r w:rsidR="002F659F" w:rsidRPr="003A36A4">
        <w:rPr>
          <w:rFonts w:ascii="Times New Roman" w:hAnsi="Times New Roman" w:cs="Times New Roman"/>
          <w:sz w:val="24"/>
          <w:szCs w:val="24"/>
        </w:rPr>
        <w:t>uraya</w:t>
      </w:r>
      <w:r w:rsidR="007A3680" w:rsidRPr="003A36A4">
        <w:rPr>
          <w:rFonts w:ascii="Times New Roman" w:hAnsi="Times New Roman" w:cs="Times New Roman"/>
          <w:sz w:val="24"/>
          <w:szCs w:val="24"/>
        </w:rPr>
        <w:t>.</w:t>
      </w:r>
    </w:p>
    <w:p w:rsidR="002F659F" w:rsidRPr="003A36A4" w:rsidRDefault="002F659F" w:rsidP="0098633C">
      <w:pPr>
        <w:spacing w:after="0" w:line="240" w:lineRule="auto"/>
        <w:ind w:left="1170" w:hanging="450"/>
        <w:jc w:val="both"/>
        <w:rPr>
          <w:rFonts w:ascii="Times New Roman" w:hAnsi="Times New Roman" w:cs="Times New Roman"/>
          <w:sz w:val="24"/>
          <w:szCs w:val="24"/>
        </w:rPr>
      </w:pPr>
      <w:r w:rsidRPr="003A36A4">
        <w:rPr>
          <w:rFonts w:ascii="Times New Roman" w:hAnsi="Times New Roman" w:cs="Times New Roman"/>
          <w:sz w:val="24"/>
          <w:szCs w:val="24"/>
        </w:rPr>
        <w:t>2.</w:t>
      </w:r>
      <w:r w:rsidRPr="003A36A4">
        <w:rPr>
          <w:rFonts w:ascii="Times New Roman" w:hAnsi="Times New Roman" w:cs="Times New Roman"/>
          <w:sz w:val="24"/>
          <w:szCs w:val="24"/>
        </w:rPr>
        <w:tab/>
        <w:t>The plaintiff’s claim for a half share in the farm is hereby allowed to an extent whereby parties have t</w:t>
      </w:r>
      <w:r w:rsidR="007246E4" w:rsidRPr="003A36A4">
        <w:rPr>
          <w:rFonts w:ascii="Times New Roman" w:hAnsi="Times New Roman" w:cs="Times New Roman"/>
          <w:sz w:val="24"/>
          <w:szCs w:val="24"/>
        </w:rPr>
        <w:t>o take appropriate legal steps</w:t>
      </w:r>
      <w:r w:rsidR="007A3680" w:rsidRPr="003A36A4">
        <w:rPr>
          <w:rFonts w:ascii="Times New Roman" w:hAnsi="Times New Roman" w:cs="Times New Roman"/>
          <w:sz w:val="24"/>
          <w:szCs w:val="24"/>
        </w:rPr>
        <w:t> </w:t>
      </w:r>
      <w:r w:rsidRPr="003A36A4">
        <w:rPr>
          <w:rFonts w:ascii="Times New Roman" w:hAnsi="Times New Roman" w:cs="Times New Roman"/>
          <w:sz w:val="24"/>
          <w:szCs w:val="24"/>
        </w:rPr>
        <w:t>to obtain a subdivision permit. Such process should be started within 30 days of this order.</w:t>
      </w:r>
    </w:p>
    <w:p w:rsidR="002F659F" w:rsidRPr="003A36A4" w:rsidRDefault="002F659F" w:rsidP="0098633C">
      <w:pPr>
        <w:spacing w:after="0" w:line="240" w:lineRule="auto"/>
        <w:ind w:left="1170" w:hanging="450"/>
        <w:jc w:val="both"/>
        <w:rPr>
          <w:rFonts w:ascii="Times New Roman" w:hAnsi="Times New Roman" w:cs="Times New Roman"/>
          <w:sz w:val="24"/>
          <w:szCs w:val="24"/>
        </w:rPr>
      </w:pPr>
      <w:r w:rsidRPr="003A36A4">
        <w:rPr>
          <w:rFonts w:ascii="Times New Roman" w:hAnsi="Times New Roman" w:cs="Times New Roman"/>
          <w:sz w:val="24"/>
          <w:szCs w:val="24"/>
        </w:rPr>
        <w:t>3.</w:t>
      </w:r>
      <w:r w:rsidRPr="003A36A4">
        <w:rPr>
          <w:rFonts w:ascii="Times New Roman" w:hAnsi="Times New Roman" w:cs="Times New Roman"/>
          <w:sz w:val="24"/>
          <w:szCs w:val="24"/>
        </w:rPr>
        <w:tab/>
        <w:t xml:space="preserve">Should the appropriate authority </w:t>
      </w:r>
      <w:r w:rsidR="007246E4" w:rsidRPr="003A36A4">
        <w:rPr>
          <w:rFonts w:ascii="Times New Roman" w:hAnsi="Times New Roman" w:cs="Times New Roman"/>
          <w:sz w:val="24"/>
          <w:szCs w:val="24"/>
        </w:rPr>
        <w:t>gran</w:t>
      </w:r>
      <w:r w:rsidR="00F03012" w:rsidRPr="003A36A4">
        <w:rPr>
          <w:rFonts w:ascii="Times New Roman" w:hAnsi="Times New Roman" w:cs="Times New Roman"/>
          <w:sz w:val="24"/>
          <w:szCs w:val="24"/>
        </w:rPr>
        <w:t>t</w:t>
      </w:r>
      <w:r w:rsidR="007246E4" w:rsidRPr="003A36A4">
        <w:rPr>
          <w:rFonts w:ascii="Times New Roman" w:hAnsi="Times New Roman" w:cs="Times New Roman"/>
          <w:sz w:val="24"/>
          <w:szCs w:val="24"/>
        </w:rPr>
        <w:t xml:space="preserve"> the subdivision </w:t>
      </w:r>
      <w:r w:rsidR="0089289B" w:rsidRPr="003A36A4">
        <w:rPr>
          <w:rFonts w:ascii="Times New Roman" w:hAnsi="Times New Roman" w:cs="Times New Roman"/>
          <w:sz w:val="24"/>
          <w:szCs w:val="24"/>
        </w:rPr>
        <w:t>permit;</w:t>
      </w:r>
      <w:r w:rsidR="007246E4" w:rsidRPr="003A36A4">
        <w:rPr>
          <w:rFonts w:ascii="Times New Roman" w:hAnsi="Times New Roman" w:cs="Times New Roman"/>
          <w:sz w:val="24"/>
          <w:szCs w:val="24"/>
        </w:rPr>
        <w:t xml:space="preserve"> </w:t>
      </w:r>
      <w:r w:rsidRPr="003A36A4">
        <w:rPr>
          <w:rFonts w:ascii="Times New Roman" w:hAnsi="Times New Roman" w:cs="Times New Roman"/>
          <w:sz w:val="24"/>
          <w:szCs w:val="24"/>
        </w:rPr>
        <w:t>the farm should be divided in terms of that permit.</w:t>
      </w:r>
    </w:p>
    <w:p w:rsidR="00F615FA" w:rsidRPr="003A36A4" w:rsidRDefault="002F659F" w:rsidP="0098633C">
      <w:pPr>
        <w:spacing w:after="0" w:line="240" w:lineRule="auto"/>
        <w:ind w:left="1170" w:hanging="450"/>
        <w:jc w:val="both"/>
        <w:rPr>
          <w:rFonts w:ascii="Times New Roman" w:hAnsi="Times New Roman" w:cs="Times New Roman"/>
          <w:sz w:val="24"/>
          <w:szCs w:val="24"/>
        </w:rPr>
      </w:pPr>
      <w:r w:rsidRPr="003A36A4">
        <w:rPr>
          <w:rFonts w:ascii="Times New Roman" w:hAnsi="Times New Roman" w:cs="Times New Roman"/>
          <w:sz w:val="24"/>
          <w:szCs w:val="24"/>
        </w:rPr>
        <w:t>4</w:t>
      </w:r>
      <w:r w:rsidR="00F615FA" w:rsidRPr="003A36A4">
        <w:rPr>
          <w:rFonts w:ascii="Times New Roman" w:hAnsi="Times New Roman" w:cs="Times New Roman"/>
          <w:sz w:val="24"/>
          <w:szCs w:val="24"/>
        </w:rPr>
        <w:t>.</w:t>
      </w:r>
      <w:r w:rsidR="00F615FA" w:rsidRPr="003A36A4">
        <w:rPr>
          <w:rFonts w:ascii="Times New Roman" w:hAnsi="Times New Roman" w:cs="Times New Roman"/>
          <w:sz w:val="24"/>
          <w:szCs w:val="24"/>
        </w:rPr>
        <w:tab/>
        <w:t>In the event that the subdivision per</w:t>
      </w:r>
      <w:r w:rsidR="007246E4" w:rsidRPr="003A36A4">
        <w:rPr>
          <w:rFonts w:ascii="Times New Roman" w:hAnsi="Times New Roman" w:cs="Times New Roman"/>
          <w:sz w:val="24"/>
          <w:szCs w:val="24"/>
        </w:rPr>
        <w:t xml:space="preserve">mit is not granted, the first </w:t>
      </w:r>
      <w:r w:rsidR="00F615FA" w:rsidRPr="003A36A4">
        <w:rPr>
          <w:rFonts w:ascii="Times New Roman" w:hAnsi="Times New Roman" w:cs="Times New Roman"/>
          <w:sz w:val="24"/>
          <w:szCs w:val="24"/>
        </w:rPr>
        <w:t>defendant shall, within 60 days of su</w:t>
      </w:r>
      <w:r w:rsidR="007246E4" w:rsidRPr="003A36A4">
        <w:rPr>
          <w:rFonts w:ascii="Times New Roman" w:hAnsi="Times New Roman" w:cs="Times New Roman"/>
          <w:sz w:val="24"/>
          <w:szCs w:val="24"/>
        </w:rPr>
        <w:t xml:space="preserve">ch decline, cause the farm to </w:t>
      </w:r>
      <w:r w:rsidR="00F615FA" w:rsidRPr="003A36A4">
        <w:rPr>
          <w:rFonts w:ascii="Times New Roman" w:hAnsi="Times New Roman" w:cs="Times New Roman"/>
          <w:sz w:val="24"/>
          <w:szCs w:val="24"/>
        </w:rPr>
        <w:t xml:space="preserve">be </w:t>
      </w:r>
      <w:r w:rsidR="00B2340A">
        <w:rPr>
          <w:rFonts w:ascii="Times New Roman" w:hAnsi="Times New Roman" w:cs="Times New Roman"/>
          <w:sz w:val="24"/>
          <w:szCs w:val="24"/>
        </w:rPr>
        <w:t>e</w:t>
      </w:r>
      <w:r w:rsidR="00F615FA" w:rsidRPr="003A36A4">
        <w:rPr>
          <w:rFonts w:ascii="Times New Roman" w:hAnsi="Times New Roman" w:cs="Times New Roman"/>
          <w:sz w:val="24"/>
          <w:szCs w:val="24"/>
        </w:rPr>
        <w:t>valuated by a valuer appointed by the Registrar of the High Court from his</w:t>
      </w:r>
      <w:r w:rsidR="0078514E" w:rsidRPr="003A36A4">
        <w:rPr>
          <w:rFonts w:ascii="Times New Roman" w:hAnsi="Times New Roman" w:cs="Times New Roman"/>
          <w:sz w:val="24"/>
          <w:szCs w:val="24"/>
        </w:rPr>
        <w:t>/</w:t>
      </w:r>
      <w:r w:rsidR="00F03012" w:rsidRPr="003A36A4">
        <w:rPr>
          <w:rFonts w:ascii="Times New Roman" w:hAnsi="Times New Roman" w:cs="Times New Roman"/>
          <w:sz w:val="24"/>
          <w:szCs w:val="24"/>
        </w:rPr>
        <w:t>her</w:t>
      </w:r>
      <w:r w:rsidR="00F615FA" w:rsidRPr="003A36A4">
        <w:rPr>
          <w:rFonts w:ascii="Times New Roman" w:hAnsi="Times New Roman" w:cs="Times New Roman"/>
          <w:sz w:val="24"/>
          <w:szCs w:val="24"/>
        </w:rPr>
        <w:t xml:space="preserve"> list of valuers. The d</w:t>
      </w:r>
      <w:r w:rsidR="007246E4" w:rsidRPr="003A36A4">
        <w:rPr>
          <w:rFonts w:ascii="Times New Roman" w:hAnsi="Times New Roman" w:cs="Times New Roman"/>
          <w:sz w:val="24"/>
          <w:szCs w:val="24"/>
        </w:rPr>
        <w:t xml:space="preserve">efendant shall </w:t>
      </w:r>
      <w:r w:rsidR="00B2340A">
        <w:rPr>
          <w:rFonts w:ascii="Times New Roman" w:hAnsi="Times New Roman" w:cs="Times New Roman"/>
          <w:sz w:val="24"/>
          <w:szCs w:val="24"/>
        </w:rPr>
        <w:t xml:space="preserve">be </w:t>
      </w:r>
      <w:r w:rsidR="007246E4" w:rsidRPr="003A36A4">
        <w:rPr>
          <w:rFonts w:ascii="Times New Roman" w:hAnsi="Times New Roman" w:cs="Times New Roman"/>
          <w:sz w:val="24"/>
          <w:szCs w:val="24"/>
        </w:rPr>
        <w:t>award</w:t>
      </w:r>
      <w:r w:rsidR="00B2340A">
        <w:rPr>
          <w:rFonts w:ascii="Times New Roman" w:hAnsi="Times New Roman" w:cs="Times New Roman"/>
          <w:sz w:val="24"/>
          <w:szCs w:val="24"/>
        </w:rPr>
        <w:t>ed</w:t>
      </w:r>
      <w:r w:rsidR="007246E4" w:rsidRPr="003A36A4">
        <w:rPr>
          <w:rFonts w:ascii="Times New Roman" w:hAnsi="Times New Roman" w:cs="Times New Roman"/>
          <w:sz w:val="24"/>
          <w:szCs w:val="24"/>
        </w:rPr>
        <w:t xml:space="preserve"> half the </w:t>
      </w:r>
      <w:r w:rsidR="00F615FA" w:rsidRPr="003A36A4">
        <w:rPr>
          <w:rFonts w:ascii="Times New Roman" w:hAnsi="Times New Roman" w:cs="Times New Roman"/>
          <w:sz w:val="24"/>
          <w:szCs w:val="24"/>
        </w:rPr>
        <w:t>value of the farm as his share in satisfaction of his share of the claim.</w:t>
      </w:r>
    </w:p>
    <w:p w:rsidR="001F6D54" w:rsidRPr="003A36A4" w:rsidRDefault="00F615FA" w:rsidP="0098633C">
      <w:pPr>
        <w:spacing w:after="0" w:line="240" w:lineRule="auto"/>
        <w:ind w:left="1170" w:hanging="450"/>
        <w:jc w:val="both"/>
        <w:rPr>
          <w:rFonts w:ascii="Times New Roman" w:hAnsi="Times New Roman" w:cs="Times New Roman"/>
          <w:sz w:val="24"/>
          <w:szCs w:val="24"/>
        </w:rPr>
      </w:pPr>
      <w:r w:rsidRPr="003A36A4">
        <w:rPr>
          <w:rFonts w:ascii="Times New Roman" w:hAnsi="Times New Roman" w:cs="Times New Roman"/>
          <w:sz w:val="24"/>
          <w:szCs w:val="24"/>
        </w:rPr>
        <w:t>5.</w:t>
      </w:r>
      <w:r w:rsidRPr="003A36A4">
        <w:rPr>
          <w:rFonts w:ascii="Times New Roman" w:hAnsi="Times New Roman" w:cs="Times New Roman"/>
          <w:sz w:val="24"/>
          <w:szCs w:val="24"/>
        </w:rPr>
        <w:tab/>
        <w:t>The plaintiff shall meet the costs attendant to the application of a subdivision permit and subdivision costs while the 1</w:t>
      </w:r>
      <w:r w:rsidRPr="003A36A4">
        <w:rPr>
          <w:rFonts w:ascii="Times New Roman" w:hAnsi="Times New Roman" w:cs="Times New Roman"/>
          <w:sz w:val="24"/>
          <w:szCs w:val="24"/>
          <w:vertAlign w:val="superscript"/>
        </w:rPr>
        <w:t>st</w:t>
      </w:r>
      <w:r w:rsidRPr="003A36A4">
        <w:rPr>
          <w:rFonts w:ascii="Times New Roman" w:hAnsi="Times New Roman" w:cs="Times New Roman"/>
          <w:sz w:val="24"/>
          <w:szCs w:val="24"/>
        </w:rPr>
        <w:t xml:space="preserve"> defendant </w:t>
      </w:r>
      <w:r w:rsidR="001F6D54" w:rsidRPr="003A36A4">
        <w:rPr>
          <w:rFonts w:ascii="Times New Roman" w:hAnsi="Times New Roman" w:cs="Times New Roman"/>
          <w:sz w:val="24"/>
          <w:szCs w:val="24"/>
        </w:rPr>
        <w:t>shall bear the costs of evaluation should that be necessary.</w:t>
      </w:r>
    </w:p>
    <w:p w:rsidR="001F6D54" w:rsidRPr="003A36A4" w:rsidRDefault="001F6D54" w:rsidP="0098633C">
      <w:pPr>
        <w:spacing w:after="0" w:line="240" w:lineRule="auto"/>
        <w:ind w:left="1170" w:hanging="450"/>
        <w:jc w:val="both"/>
        <w:rPr>
          <w:rFonts w:ascii="Times New Roman" w:hAnsi="Times New Roman" w:cs="Times New Roman"/>
          <w:sz w:val="24"/>
          <w:szCs w:val="24"/>
        </w:rPr>
      </w:pPr>
      <w:r w:rsidRPr="003A36A4">
        <w:rPr>
          <w:rFonts w:ascii="Times New Roman" w:hAnsi="Times New Roman" w:cs="Times New Roman"/>
          <w:sz w:val="24"/>
          <w:szCs w:val="24"/>
        </w:rPr>
        <w:t>6.</w:t>
      </w:r>
      <w:r w:rsidRPr="003A36A4">
        <w:rPr>
          <w:rFonts w:ascii="Times New Roman" w:hAnsi="Times New Roman" w:cs="Times New Roman"/>
          <w:sz w:val="24"/>
          <w:szCs w:val="24"/>
        </w:rPr>
        <w:tab/>
        <w:t xml:space="preserve">The </w:t>
      </w:r>
      <w:r w:rsidR="00F62D09" w:rsidRPr="003A36A4">
        <w:rPr>
          <w:rFonts w:ascii="Times New Roman" w:hAnsi="Times New Roman" w:cs="Times New Roman"/>
          <w:sz w:val="24"/>
          <w:szCs w:val="24"/>
        </w:rPr>
        <w:t>1</w:t>
      </w:r>
      <w:r w:rsidR="00F62D09" w:rsidRPr="003A36A4">
        <w:rPr>
          <w:rFonts w:ascii="Times New Roman" w:hAnsi="Times New Roman" w:cs="Times New Roman"/>
          <w:sz w:val="24"/>
          <w:szCs w:val="24"/>
          <w:vertAlign w:val="superscript"/>
        </w:rPr>
        <w:t>st</w:t>
      </w:r>
      <w:r w:rsidR="00F62D09" w:rsidRPr="003A36A4">
        <w:rPr>
          <w:rFonts w:ascii="Times New Roman" w:hAnsi="Times New Roman" w:cs="Times New Roman"/>
          <w:sz w:val="24"/>
          <w:szCs w:val="24"/>
        </w:rPr>
        <w:t xml:space="preserve"> </w:t>
      </w:r>
      <w:r w:rsidRPr="003A36A4">
        <w:rPr>
          <w:rFonts w:ascii="Times New Roman" w:hAnsi="Times New Roman" w:cs="Times New Roman"/>
          <w:sz w:val="24"/>
          <w:szCs w:val="24"/>
        </w:rPr>
        <w:t>defendant shall bear the costs of suit on the general scale.”</w:t>
      </w:r>
    </w:p>
    <w:p w:rsidR="00AB2D3A" w:rsidRPr="003A36A4" w:rsidRDefault="00AB2D3A" w:rsidP="00AB2D3A">
      <w:pPr>
        <w:spacing w:after="0" w:line="240" w:lineRule="auto"/>
        <w:jc w:val="both"/>
        <w:rPr>
          <w:rFonts w:ascii="Times New Roman" w:hAnsi="Times New Roman" w:cs="Times New Roman"/>
          <w:sz w:val="24"/>
          <w:szCs w:val="24"/>
        </w:rPr>
      </w:pPr>
    </w:p>
    <w:p w:rsidR="00F62D09" w:rsidRPr="003A36A4" w:rsidRDefault="00F62D09" w:rsidP="002C0813">
      <w:pPr>
        <w:spacing w:after="0" w:line="480" w:lineRule="auto"/>
        <w:jc w:val="both"/>
        <w:rPr>
          <w:rFonts w:ascii="Times New Roman" w:hAnsi="Times New Roman" w:cs="Times New Roman"/>
          <w:b/>
          <w:sz w:val="24"/>
          <w:szCs w:val="24"/>
        </w:rPr>
      </w:pPr>
      <w:r w:rsidRPr="003A36A4">
        <w:rPr>
          <w:rFonts w:ascii="Times New Roman" w:hAnsi="Times New Roman" w:cs="Times New Roman"/>
          <w:b/>
          <w:sz w:val="24"/>
          <w:szCs w:val="24"/>
        </w:rPr>
        <w:lastRenderedPageBreak/>
        <w:t xml:space="preserve">THE BACKGROUND FACTS </w:t>
      </w:r>
    </w:p>
    <w:p w:rsidR="007A0117" w:rsidRPr="003A36A4" w:rsidRDefault="00F62D09" w:rsidP="00840822">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The facts giving rise to this appeal are somewhat common cause. The undisputed facts are that </w:t>
      </w:r>
      <w:r w:rsidR="008B0F52" w:rsidRPr="003A36A4">
        <w:rPr>
          <w:rFonts w:ascii="Times New Roman" w:hAnsi="Times New Roman" w:cs="Times New Roman"/>
          <w:sz w:val="24"/>
          <w:szCs w:val="24"/>
        </w:rPr>
        <w:t xml:space="preserve">the </w:t>
      </w:r>
      <w:r w:rsidR="008030D3" w:rsidRPr="003A36A4">
        <w:rPr>
          <w:rFonts w:ascii="Times New Roman" w:hAnsi="Times New Roman" w:cs="Times New Roman"/>
          <w:sz w:val="24"/>
          <w:szCs w:val="24"/>
        </w:rPr>
        <w:t>first</w:t>
      </w:r>
      <w:r w:rsidR="008B0F52" w:rsidRPr="003A36A4">
        <w:rPr>
          <w:rFonts w:ascii="Times New Roman" w:hAnsi="Times New Roman" w:cs="Times New Roman"/>
          <w:sz w:val="24"/>
          <w:szCs w:val="24"/>
        </w:rPr>
        <w:t xml:space="preserve"> respondent and the late Christen Chauraya were b</w:t>
      </w:r>
      <w:r w:rsidR="0058724D">
        <w:rPr>
          <w:rFonts w:ascii="Times New Roman" w:hAnsi="Times New Roman" w:cs="Times New Roman"/>
          <w:sz w:val="24"/>
          <w:szCs w:val="24"/>
        </w:rPr>
        <w:t>r</w:t>
      </w:r>
      <w:r w:rsidR="008B0F52" w:rsidRPr="003A36A4">
        <w:rPr>
          <w:rFonts w:ascii="Times New Roman" w:hAnsi="Times New Roman" w:cs="Times New Roman"/>
          <w:sz w:val="24"/>
          <w:szCs w:val="24"/>
        </w:rPr>
        <w:t>others.</w:t>
      </w:r>
      <w:r w:rsidR="00BB6757" w:rsidRPr="003A36A4">
        <w:rPr>
          <w:rFonts w:ascii="Times New Roman" w:hAnsi="Times New Roman" w:cs="Times New Roman"/>
          <w:sz w:val="24"/>
          <w:szCs w:val="24"/>
        </w:rPr>
        <w:t xml:space="preserve"> Christen Chauraya was the father to the Late Nesbert Chauraya hereinafter referred to as the deceased. The </w:t>
      </w:r>
      <w:r w:rsidR="008030D3" w:rsidRPr="003A36A4">
        <w:rPr>
          <w:rFonts w:ascii="Times New Roman" w:hAnsi="Times New Roman" w:cs="Times New Roman"/>
          <w:sz w:val="24"/>
          <w:szCs w:val="24"/>
        </w:rPr>
        <w:t>first</w:t>
      </w:r>
      <w:r w:rsidR="00737F0C">
        <w:rPr>
          <w:rFonts w:ascii="Times New Roman" w:hAnsi="Times New Roman" w:cs="Times New Roman"/>
          <w:sz w:val="24"/>
          <w:szCs w:val="24"/>
        </w:rPr>
        <w:t xml:space="preserve"> respondent</w:t>
      </w:r>
      <w:r w:rsidR="00BB6757" w:rsidRPr="003A36A4">
        <w:rPr>
          <w:rFonts w:ascii="Times New Roman" w:hAnsi="Times New Roman" w:cs="Times New Roman"/>
          <w:sz w:val="24"/>
          <w:szCs w:val="24"/>
        </w:rPr>
        <w:t xml:space="preserve"> was therefore a </w:t>
      </w:r>
      <w:r w:rsidR="007A0117" w:rsidRPr="003A36A4">
        <w:rPr>
          <w:rFonts w:ascii="Times New Roman" w:hAnsi="Times New Roman" w:cs="Times New Roman"/>
          <w:sz w:val="24"/>
          <w:szCs w:val="24"/>
        </w:rPr>
        <w:t>paternal</w:t>
      </w:r>
      <w:r w:rsidR="00BB6757" w:rsidRPr="003A36A4">
        <w:rPr>
          <w:rFonts w:ascii="Times New Roman" w:hAnsi="Times New Roman" w:cs="Times New Roman"/>
          <w:sz w:val="24"/>
          <w:szCs w:val="24"/>
        </w:rPr>
        <w:t xml:space="preserve"> uncle to the deceased</w:t>
      </w:r>
      <w:r w:rsidR="007A0117" w:rsidRPr="003A36A4">
        <w:rPr>
          <w:rFonts w:ascii="Times New Roman" w:hAnsi="Times New Roman" w:cs="Times New Roman"/>
          <w:sz w:val="24"/>
          <w:szCs w:val="24"/>
        </w:rPr>
        <w:t xml:space="preserve"> and a brother in law to the appellant. </w:t>
      </w:r>
    </w:p>
    <w:p w:rsidR="007A0117" w:rsidRPr="003A36A4" w:rsidRDefault="007A0117" w:rsidP="002C0813">
      <w:pPr>
        <w:spacing w:after="0" w:line="480" w:lineRule="auto"/>
        <w:jc w:val="both"/>
        <w:rPr>
          <w:rFonts w:ascii="Times New Roman" w:hAnsi="Times New Roman" w:cs="Times New Roman"/>
          <w:sz w:val="24"/>
          <w:szCs w:val="24"/>
        </w:rPr>
      </w:pPr>
    </w:p>
    <w:p w:rsidR="00F62D09" w:rsidRPr="003A36A4" w:rsidRDefault="007A0117" w:rsidP="00840822">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The deceased was survived by his wife</w:t>
      </w:r>
      <w:r w:rsidR="00F03012" w:rsidRPr="003A36A4">
        <w:rPr>
          <w:rFonts w:ascii="Times New Roman" w:hAnsi="Times New Roman" w:cs="Times New Roman"/>
          <w:sz w:val="24"/>
          <w:szCs w:val="24"/>
        </w:rPr>
        <w:t>,</w:t>
      </w:r>
      <w:r w:rsidRPr="003A36A4">
        <w:rPr>
          <w:rFonts w:ascii="Times New Roman" w:hAnsi="Times New Roman" w:cs="Times New Roman"/>
          <w:sz w:val="24"/>
          <w:szCs w:val="24"/>
        </w:rPr>
        <w:t xml:space="preserve"> the appellant in this case and 3 children. </w:t>
      </w:r>
      <w:r w:rsidR="001D799A" w:rsidRPr="003A36A4">
        <w:rPr>
          <w:rFonts w:ascii="Times New Roman" w:hAnsi="Times New Roman" w:cs="Times New Roman"/>
          <w:sz w:val="24"/>
          <w:szCs w:val="24"/>
        </w:rPr>
        <w:t>During the deceased’s life time they all lived in harmony at the farm.</w:t>
      </w:r>
      <w:r w:rsidR="007A3680" w:rsidRPr="003A36A4">
        <w:rPr>
          <w:rFonts w:ascii="Times New Roman" w:hAnsi="Times New Roman" w:cs="Times New Roman"/>
          <w:sz w:val="24"/>
          <w:szCs w:val="24"/>
        </w:rPr>
        <w:t xml:space="preserve"> The f</w:t>
      </w:r>
      <w:r w:rsidR="002B35B4" w:rsidRPr="003A36A4">
        <w:rPr>
          <w:rFonts w:ascii="Times New Roman" w:hAnsi="Times New Roman" w:cs="Times New Roman"/>
          <w:sz w:val="24"/>
          <w:szCs w:val="24"/>
        </w:rPr>
        <w:t>arm was registered in the deceased’s name. The circumstances surrounding the registration</w:t>
      </w:r>
      <w:r w:rsidR="00BF1460" w:rsidRPr="003A36A4">
        <w:rPr>
          <w:rFonts w:ascii="Times New Roman" w:hAnsi="Times New Roman" w:cs="Times New Roman"/>
          <w:sz w:val="24"/>
          <w:szCs w:val="24"/>
        </w:rPr>
        <w:t xml:space="preserve"> of the Farm</w:t>
      </w:r>
      <w:r w:rsidR="002B35B4" w:rsidRPr="003A36A4">
        <w:rPr>
          <w:rFonts w:ascii="Times New Roman" w:hAnsi="Times New Roman" w:cs="Times New Roman"/>
          <w:sz w:val="24"/>
          <w:szCs w:val="24"/>
        </w:rPr>
        <w:t xml:space="preserve"> in his name are hotly contested.</w:t>
      </w:r>
      <w:r w:rsidR="00C02E50" w:rsidRPr="003A36A4">
        <w:rPr>
          <w:rFonts w:ascii="Times New Roman" w:hAnsi="Times New Roman" w:cs="Times New Roman"/>
          <w:sz w:val="24"/>
          <w:szCs w:val="24"/>
        </w:rPr>
        <w:t xml:space="preserve"> It is however not in dispute that t</w:t>
      </w:r>
      <w:r w:rsidR="001D799A" w:rsidRPr="003A36A4">
        <w:rPr>
          <w:rFonts w:ascii="Times New Roman" w:hAnsi="Times New Roman" w:cs="Times New Roman"/>
          <w:sz w:val="24"/>
          <w:szCs w:val="24"/>
        </w:rPr>
        <w:t xml:space="preserve">he deceased and the </w:t>
      </w:r>
      <w:r w:rsidR="008030D3" w:rsidRPr="003A36A4">
        <w:rPr>
          <w:rFonts w:ascii="Times New Roman" w:hAnsi="Times New Roman" w:cs="Times New Roman"/>
          <w:sz w:val="24"/>
          <w:szCs w:val="24"/>
        </w:rPr>
        <w:t>first</w:t>
      </w:r>
      <w:r w:rsidR="001D799A" w:rsidRPr="003A36A4">
        <w:rPr>
          <w:rFonts w:ascii="Times New Roman" w:hAnsi="Times New Roman" w:cs="Times New Roman"/>
          <w:sz w:val="24"/>
          <w:szCs w:val="24"/>
        </w:rPr>
        <w:t xml:space="preserve"> respondent shared the </w:t>
      </w:r>
      <w:r w:rsidR="007A3680" w:rsidRPr="003A36A4">
        <w:rPr>
          <w:rFonts w:ascii="Times New Roman" w:hAnsi="Times New Roman" w:cs="Times New Roman"/>
          <w:sz w:val="24"/>
          <w:szCs w:val="24"/>
        </w:rPr>
        <w:t>F</w:t>
      </w:r>
      <w:r w:rsidR="001D799A" w:rsidRPr="003A36A4">
        <w:rPr>
          <w:rFonts w:ascii="Times New Roman" w:hAnsi="Times New Roman" w:cs="Times New Roman"/>
          <w:sz w:val="24"/>
          <w:szCs w:val="24"/>
        </w:rPr>
        <w:t xml:space="preserve">arm equally </w:t>
      </w:r>
      <w:r w:rsidR="00CC0D79" w:rsidRPr="003A36A4">
        <w:rPr>
          <w:rFonts w:ascii="Times New Roman" w:hAnsi="Times New Roman" w:cs="Times New Roman"/>
          <w:sz w:val="24"/>
          <w:szCs w:val="24"/>
        </w:rPr>
        <w:t xml:space="preserve">with </w:t>
      </w:r>
      <w:r w:rsidR="00CC0D79">
        <w:rPr>
          <w:rFonts w:ascii="Times New Roman" w:hAnsi="Times New Roman" w:cs="Times New Roman"/>
          <w:sz w:val="24"/>
          <w:szCs w:val="24"/>
        </w:rPr>
        <w:t>each</w:t>
      </w:r>
      <w:r w:rsidR="00C601F5">
        <w:rPr>
          <w:rFonts w:ascii="Times New Roman" w:hAnsi="Times New Roman" w:cs="Times New Roman"/>
          <w:sz w:val="24"/>
          <w:szCs w:val="24"/>
        </w:rPr>
        <w:t xml:space="preserve"> </w:t>
      </w:r>
      <w:r w:rsidR="00C601F5" w:rsidRPr="003A36A4">
        <w:rPr>
          <w:rFonts w:ascii="Times New Roman" w:hAnsi="Times New Roman" w:cs="Times New Roman"/>
          <w:sz w:val="24"/>
          <w:szCs w:val="24"/>
        </w:rPr>
        <w:t>independently</w:t>
      </w:r>
      <w:r w:rsidR="00B6039A" w:rsidRPr="003A36A4">
        <w:rPr>
          <w:rFonts w:ascii="Times New Roman" w:hAnsi="Times New Roman" w:cs="Times New Roman"/>
          <w:sz w:val="24"/>
          <w:szCs w:val="24"/>
        </w:rPr>
        <w:t xml:space="preserve"> farming his own </w:t>
      </w:r>
      <w:r w:rsidR="000E76F1" w:rsidRPr="003A36A4">
        <w:rPr>
          <w:rFonts w:ascii="Times New Roman" w:hAnsi="Times New Roman" w:cs="Times New Roman"/>
          <w:sz w:val="24"/>
          <w:szCs w:val="24"/>
        </w:rPr>
        <w:t xml:space="preserve">half </w:t>
      </w:r>
      <w:r w:rsidR="00B6039A" w:rsidRPr="003A36A4">
        <w:rPr>
          <w:rFonts w:ascii="Times New Roman" w:hAnsi="Times New Roman" w:cs="Times New Roman"/>
          <w:sz w:val="24"/>
          <w:szCs w:val="24"/>
        </w:rPr>
        <w:t xml:space="preserve">portion of the Farm. The </w:t>
      </w:r>
      <w:r w:rsidR="008030D3" w:rsidRPr="003A36A4">
        <w:rPr>
          <w:rFonts w:ascii="Times New Roman" w:hAnsi="Times New Roman" w:cs="Times New Roman"/>
          <w:sz w:val="24"/>
          <w:szCs w:val="24"/>
        </w:rPr>
        <w:t>first</w:t>
      </w:r>
      <w:r w:rsidR="00B6039A" w:rsidRPr="003A36A4">
        <w:rPr>
          <w:rFonts w:ascii="Times New Roman" w:hAnsi="Times New Roman" w:cs="Times New Roman"/>
          <w:sz w:val="24"/>
          <w:szCs w:val="24"/>
        </w:rPr>
        <w:t xml:space="preserve"> respondent occupied the main house whereas the deceased occupied the cottage at the Farm. </w:t>
      </w:r>
    </w:p>
    <w:p w:rsidR="000E76F1" w:rsidRPr="003A36A4" w:rsidRDefault="000E76F1" w:rsidP="002C0813">
      <w:pPr>
        <w:spacing w:after="0" w:line="480" w:lineRule="auto"/>
        <w:jc w:val="both"/>
        <w:rPr>
          <w:rFonts w:ascii="Times New Roman" w:hAnsi="Times New Roman" w:cs="Times New Roman"/>
          <w:sz w:val="24"/>
          <w:szCs w:val="24"/>
        </w:rPr>
      </w:pPr>
    </w:p>
    <w:p w:rsidR="00362E11" w:rsidRPr="003A36A4" w:rsidRDefault="00F03012" w:rsidP="00840822">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The appellant so</w:t>
      </w:r>
      <w:r w:rsidR="000E76F1" w:rsidRPr="003A36A4">
        <w:rPr>
          <w:rFonts w:ascii="Times New Roman" w:hAnsi="Times New Roman" w:cs="Times New Roman"/>
          <w:sz w:val="24"/>
          <w:szCs w:val="24"/>
        </w:rPr>
        <w:t xml:space="preserve">wed seeds of controversy when following the death of the </w:t>
      </w:r>
      <w:r w:rsidR="001E30D7" w:rsidRPr="003A36A4">
        <w:rPr>
          <w:rFonts w:ascii="Times New Roman" w:hAnsi="Times New Roman" w:cs="Times New Roman"/>
          <w:sz w:val="24"/>
          <w:szCs w:val="24"/>
        </w:rPr>
        <w:t>deceased</w:t>
      </w:r>
      <w:r w:rsidR="000E76F1" w:rsidRPr="003A36A4">
        <w:rPr>
          <w:rFonts w:ascii="Times New Roman" w:hAnsi="Times New Roman" w:cs="Times New Roman"/>
          <w:sz w:val="24"/>
          <w:szCs w:val="24"/>
        </w:rPr>
        <w:t xml:space="preserve"> </w:t>
      </w:r>
      <w:r w:rsidR="00A937E1" w:rsidRPr="003A36A4">
        <w:rPr>
          <w:rFonts w:ascii="Times New Roman" w:hAnsi="Times New Roman" w:cs="Times New Roman"/>
          <w:sz w:val="24"/>
          <w:szCs w:val="24"/>
        </w:rPr>
        <w:t>she</w:t>
      </w:r>
      <w:r w:rsidR="001E30D7" w:rsidRPr="003A36A4">
        <w:rPr>
          <w:rFonts w:ascii="Times New Roman" w:hAnsi="Times New Roman" w:cs="Times New Roman"/>
          <w:sz w:val="24"/>
          <w:szCs w:val="24"/>
        </w:rPr>
        <w:t>,</w:t>
      </w:r>
      <w:r w:rsidR="00A937E1" w:rsidRPr="003A36A4">
        <w:rPr>
          <w:rFonts w:ascii="Times New Roman" w:hAnsi="Times New Roman" w:cs="Times New Roman"/>
          <w:sz w:val="24"/>
          <w:szCs w:val="24"/>
        </w:rPr>
        <w:t xml:space="preserve"> as executrix dative </w:t>
      </w:r>
      <w:r w:rsidR="00784BFB" w:rsidRPr="003A36A4">
        <w:rPr>
          <w:rFonts w:ascii="Times New Roman" w:hAnsi="Times New Roman" w:cs="Times New Roman"/>
          <w:sz w:val="24"/>
          <w:szCs w:val="24"/>
        </w:rPr>
        <w:t>unilaterally registered the whole farm as forming part</w:t>
      </w:r>
      <w:r w:rsidR="00A937E1" w:rsidRPr="003A36A4">
        <w:rPr>
          <w:rFonts w:ascii="Times New Roman" w:hAnsi="Times New Roman" w:cs="Times New Roman"/>
          <w:sz w:val="24"/>
          <w:szCs w:val="24"/>
        </w:rPr>
        <w:t xml:space="preserve"> of the </w:t>
      </w:r>
      <w:r w:rsidR="00362E11" w:rsidRPr="003A36A4">
        <w:rPr>
          <w:rFonts w:ascii="Times New Roman" w:hAnsi="Times New Roman" w:cs="Times New Roman"/>
          <w:sz w:val="24"/>
          <w:szCs w:val="24"/>
        </w:rPr>
        <w:t>deceased</w:t>
      </w:r>
      <w:r w:rsidR="00A937E1" w:rsidRPr="003A36A4">
        <w:rPr>
          <w:rFonts w:ascii="Times New Roman" w:hAnsi="Times New Roman" w:cs="Times New Roman"/>
          <w:sz w:val="24"/>
          <w:szCs w:val="24"/>
        </w:rPr>
        <w:t xml:space="preserve">’s </w:t>
      </w:r>
      <w:r w:rsidR="00362E11" w:rsidRPr="003A36A4">
        <w:rPr>
          <w:rFonts w:ascii="Times New Roman" w:hAnsi="Times New Roman" w:cs="Times New Roman"/>
          <w:sz w:val="24"/>
          <w:szCs w:val="24"/>
        </w:rPr>
        <w:t>estate</w:t>
      </w:r>
      <w:r w:rsidR="00A937E1" w:rsidRPr="003A36A4">
        <w:rPr>
          <w:rFonts w:ascii="Times New Roman" w:hAnsi="Times New Roman" w:cs="Times New Roman"/>
          <w:sz w:val="24"/>
          <w:szCs w:val="24"/>
        </w:rPr>
        <w:t>. She allegedly did this</w:t>
      </w:r>
      <w:r w:rsidR="00362E11" w:rsidRPr="003A36A4">
        <w:rPr>
          <w:rFonts w:ascii="Times New Roman" w:hAnsi="Times New Roman" w:cs="Times New Roman"/>
          <w:sz w:val="24"/>
          <w:szCs w:val="24"/>
        </w:rPr>
        <w:t xml:space="preserve"> </w:t>
      </w:r>
      <w:r w:rsidR="00784BFB" w:rsidRPr="003A36A4">
        <w:rPr>
          <w:rFonts w:ascii="Times New Roman" w:hAnsi="Times New Roman" w:cs="Times New Roman"/>
          <w:sz w:val="24"/>
          <w:szCs w:val="24"/>
        </w:rPr>
        <w:t xml:space="preserve">without consulting the </w:t>
      </w:r>
      <w:r w:rsidR="008030D3" w:rsidRPr="003A36A4">
        <w:rPr>
          <w:rFonts w:ascii="Times New Roman" w:hAnsi="Times New Roman" w:cs="Times New Roman"/>
          <w:sz w:val="24"/>
          <w:szCs w:val="24"/>
        </w:rPr>
        <w:t>first</w:t>
      </w:r>
      <w:r w:rsidR="00784BFB" w:rsidRPr="003A36A4">
        <w:rPr>
          <w:rFonts w:ascii="Times New Roman" w:hAnsi="Times New Roman" w:cs="Times New Roman"/>
          <w:sz w:val="24"/>
          <w:szCs w:val="24"/>
        </w:rPr>
        <w:t xml:space="preserve"> respondent and other members of the Chauraya family.</w:t>
      </w:r>
      <w:r w:rsidR="00362E11" w:rsidRPr="003A36A4">
        <w:rPr>
          <w:rFonts w:ascii="Times New Roman" w:hAnsi="Times New Roman" w:cs="Times New Roman"/>
          <w:sz w:val="24"/>
          <w:szCs w:val="24"/>
        </w:rPr>
        <w:t xml:space="preserve"> </w:t>
      </w:r>
    </w:p>
    <w:p w:rsidR="00362E11" w:rsidRPr="003A36A4" w:rsidRDefault="00362E11" w:rsidP="002C0813">
      <w:pPr>
        <w:spacing w:after="0" w:line="480" w:lineRule="auto"/>
        <w:jc w:val="both"/>
        <w:rPr>
          <w:rFonts w:ascii="Times New Roman" w:hAnsi="Times New Roman" w:cs="Times New Roman"/>
          <w:sz w:val="24"/>
          <w:szCs w:val="24"/>
        </w:rPr>
      </w:pPr>
    </w:p>
    <w:p w:rsidR="000E76F1" w:rsidRPr="003A36A4" w:rsidRDefault="005755A1" w:rsidP="008030D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The</w:t>
      </w:r>
      <w:r w:rsidR="00784BFB" w:rsidRPr="003A36A4">
        <w:rPr>
          <w:rFonts w:ascii="Times New Roman" w:hAnsi="Times New Roman" w:cs="Times New Roman"/>
          <w:sz w:val="24"/>
          <w:szCs w:val="24"/>
        </w:rPr>
        <w:t xml:space="preserve"> </w:t>
      </w:r>
      <w:r w:rsidR="008030D3" w:rsidRPr="003A36A4">
        <w:rPr>
          <w:rFonts w:ascii="Times New Roman" w:hAnsi="Times New Roman" w:cs="Times New Roman"/>
          <w:sz w:val="24"/>
          <w:szCs w:val="24"/>
        </w:rPr>
        <w:t xml:space="preserve">first </w:t>
      </w:r>
      <w:r w:rsidR="00362E11" w:rsidRPr="003A36A4">
        <w:rPr>
          <w:rFonts w:ascii="Times New Roman" w:hAnsi="Times New Roman" w:cs="Times New Roman"/>
          <w:sz w:val="24"/>
          <w:szCs w:val="24"/>
        </w:rPr>
        <w:t xml:space="preserve">respondent however </w:t>
      </w:r>
      <w:r w:rsidRPr="003A36A4">
        <w:rPr>
          <w:rFonts w:ascii="Times New Roman" w:hAnsi="Times New Roman" w:cs="Times New Roman"/>
          <w:sz w:val="24"/>
          <w:szCs w:val="24"/>
        </w:rPr>
        <w:t>laid</w:t>
      </w:r>
      <w:r w:rsidR="00362E11" w:rsidRPr="003A36A4">
        <w:rPr>
          <w:rFonts w:ascii="Times New Roman" w:hAnsi="Times New Roman" w:cs="Times New Roman"/>
          <w:sz w:val="24"/>
          <w:szCs w:val="24"/>
        </w:rPr>
        <w:t xml:space="preserve"> claim to half of the farm</w:t>
      </w:r>
      <w:r w:rsidRPr="003A36A4">
        <w:rPr>
          <w:rFonts w:ascii="Times New Roman" w:hAnsi="Times New Roman" w:cs="Times New Roman"/>
          <w:sz w:val="24"/>
          <w:szCs w:val="24"/>
        </w:rPr>
        <w:t>.</w:t>
      </w:r>
      <w:r w:rsidR="00362E11" w:rsidRPr="003A36A4">
        <w:rPr>
          <w:rFonts w:ascii="Times New Roman" w:hAnsi="Times New Roman" w:cs="Times New Roman"/>
          <w:sz w:val="24"/>
          <w:szCs w:val="24"/>
        </w:rPr>
        <w:t xml:space="preserve"> </w:t>
      </w:r>
      <w:r w:rsidRPr="003A36A4">
        <w:rPr>
          <w:rFonts w:ascii="Times New Roman" w:hAnsi="Times New Roman" w:cs="Times New Roman"/>
          <w:sz w:val="24"/>
          <w:szCs w:val="24"/>
        </w:rPr>
        <w:t xml:space="preserve">The basis of his claim was that he had jointly acquired the disputed </w:t>
      </w:r>
      <w:r w:rsidR="00C22781" w:rsidRPr="003A36A4">
        <w:rPr>
          <w:rFonts w:ascii="Times New Roman" w:hAnsi="Times New Roman" w:cs="Times New Roman"/>
          <w:sz w:val="24"/>
          <w:szCs w:val="24"/>
        </w:rPr>
        <w:t xml:space="preserve">Farm together with </w:t>
      </w:r>
      <w:r w:rsidRPr="003A36A4">
        <w:rPr>
          <w:rFonts w:ascii="Times New Roman" w:hAnsi="Times New Roman" w:cs="Times New Roman"/>
          <w:sz w:val="24"/>
          <w:szCs w:val="24"/>
        </w:rPr>
        <w:t>his late broth</w:t>
      </w:r>
      <w:r w:rsidR="007F6460" w:rsidRPr="003A36A4">
        <w:rPr>
          <w:rFonts w:ascii="Times New Roman" w:hAnsi="Times New Roman" w:cs="Times New Roman"/>
          <w:sz w:val="24"/>
          <w:szCs w:val="24"/>
        </w:rPr>
        <w:t>er Christen sometime around 1990</w:t>
      </w:r>
      <w:r w:rsidR="00B2340A">
        <w:rPr>
          <w:rFonts w:ascii="Times New Roman" w:hAnsi="Times New Roman" w:cs="Times New Roman"/>
          <w:sz w:val="24"/>
          <w:szCs w:val="24"/>
        </w:rPr>
        <w:t>.  F</w:t>
      </w:r>
      <w:r w:rsidR="00827EEE" w:rsidRPr="003A36A4">
        <w:rPr>
          <w:rFonts w:ascii="Times New Roman" w:hAnsi="Times New Roman" w:cs="Times New Roman"/>
          <w:sz w:val="24"/>
          <w:szCs w:val="24"/>
        </w:rPr>
        <w:t>ollowing the joint acquisition of the farm, it was agreed that the farm be registered in the deceased’s name for easy access to agricultural loans because he had a diploma in agriculture</w:t>
      </w:r>
      <w:r w:rsidRPr="003A36A4">
        <w:rPr>
          <w:rFonts w:ascii="Times New Roman" w:hAnsi="Times New Roman" w:cs="Times New Roman"/>
          <w:sz w:val="24"/>
          <w:szCs w:val="24"/>
        </w:rPr>
        <w:t xml:space="preserve">. </w:t>
      </w:r>
      <w:r w:rsidR="00F03012" w:rsidRPr="003A36A4">
        <w:rPr>
          <w:rFonts w:ascii="Times New Roman" w:hAnsi="Times New Roman" w:cs="Times New Roman"/>
          <w:sz w:val="24"/>
          <w:szCs w:val="24"/>
        </w:rPr>
        <w:t>Thus a</w:t>
      </w:r>
      <w:r w:rsidRPr="003A36A4">
        <w:rPr>
          <w:rFonts w:ascii="Times New Roman" w:hAnsi="Times New Roman" w:cs="Times New Roman"/>
          <w:sz w:val="24"/>
          <w:szCs w:val="24"/>
        </w:rPr>
        <w:t xml:space="preserve"> dispute then arose</w:t>
      </w:r>
      <w:r w:rsidR="008A4726" w:rsidRPr="003A36A4">
        <w:rPr>
          <w:rFonts w:ascii="Times New Roman" w:hAnsi="Times New Roman" w:cs="Times New Roman"/>
          <w:sz w:val="24"/>
          <w:szCs w:val="24"/>
        </w:rPr>
        <w:t xml:space="preserve"> with the appellant</w:t>
      </w:r>
      <w:r w:rsidRPr="003A36A4">
        <w:rPr>
          <w:rFonts w:ascii="Times New Roman" w:hAnsi="Times New Roman" w:cs="Times New Roman"/>
          <w:sz w:val="24"/>
          <w:szCs w:val="24"/>
        </w:rPr>
        <w:t xml:space="preserve"> concernin</w:t>
      </w:r>
      <w:r w:rsidR="008C40D5" w:rsidRPr="003A36A4">
        <w:rPr>
          <w:rFonts w:ascii="Times New Roman" w:hAnsi="Times New Roman" w:cs="Times New Roman"/>
          <w:sz w:val="24"/>
          <w:szCs w:val="24"/>
        </w:rPr>
        <w:t>g</w:t>
      </w:r>
      <w:r w:rsidRPr="003A36A4">
        <w:rPr>
          <w:rFonts w:ascii="Times New Roman" w:hAnsi="Times New Roman" w:cs="Times New Roman"/>
          <w:sz w:val="24"/>
          <w:szCs w:val="24"/>
        </w:rPr>
        <w:t xml:space="preserve"> the true ownership of the Farm. The parties having failed to resolve their dispute </w:t>
      </w:r>
      <w:r w:rsidR="008C40D5" w:rsidRPr="003A36A4">
        <w:rPr>
          <w:rFonts w:ascii="Times New Roman" w:hAnsi="Times New Roman" w:cs="Times New Roman"/>
          <w:sz w:val="24"/>
          <w:szCs w:val="24"/>
        </w:rPr>
        <w:t xml:space="preserve">the </w:t>
      </w:r>
      <w:r w:rsidR="008030D3" w:rsidRPr="003A36A4">
        <w:rPr>
          <w:rFonts w:ascii="Times New Roman" w:hAnsi="Times New Roman" w:cs="Times New Roman"/>
          <w:sz w:val="24"/>
          <w:szCs w:val="24"/>
        </w:rPr>
        <w:t>first</w:t>
      </w:r>
      <w:r w:rsidR="008C40D5" w:rsidRPr="003A36A4">
        <w:rPr>
          <w:rFonts w:ascii="Times New Roman" w:hAnsi="Times New Roman" w:cs="Times New Roman"/>
          <w:sz w:val="24"/>
          <w:szCs w:val="24"/>
        </w:rPr>
        <w:t xml:space="preserve"> respondent </w:t>
      </w:r>
      <w:r w:rsidR="008C40D5" w:rsidRPr="003A36A4">
        <w:rPr>
          <w:rFonts w:ascii="Times New Roman" w:hAnsi="Times New Roman" w:cs="Times New Roman"/>
          <w:sz w:val="24"/>
          <w:szCs w:val="24"/>
        </w:rPr>
        <w:lastRenderedPageBreak/>
        <w:t>issued summons</w:t>
      </w:r>
      <w:r w:rsidR="002730B5" w:rsidRPr="003A36A4">
        <w:rPr>
          <w:rFonts w:ascii="Times New Roman" w:hAnsi="Times New Roman" w:cs="Times New Roman"/>
          <w:sz w:val="24"/>
          <w:szCs w:val="24"/>
        </w:rPr>
        <w:t xml:space="preserve"> </w:t>
      </w:r>
      <w:r w:rsidR="008C40D5" w:rsidRPr="003A36A4">
        <w:rPr>
          <w:rFonts w:ascii="Times New Roman" w:hAnsi="Times New Roman" w:cs="Times New Roman"/>
          <w:sz w:val="24"/>
          <w:szCs w:val="24"/>
        </w:rPr>
        <w:t xml:space="preserve">in the court </w:t>
      </w:r>
      <w:r w:rsidR="008C40D5" w:rsidRPr="003A36A4">
        <w:rPr>
          <w:rFonts w:ascii="Times New Roman" w:hAnsi="Times New Roman" w:cs="Times New Roman"/>
          <w:i/>
          <w:sz w:val="24"/>
          <w:szCs w:val="24"/>
        </w:rPr>
        <w:t>a quo</w:t>
      </w:r>
      <w:r w:rsidR="008C40D5" w:rsidRPr="003A36A4">
        <w:rPr>
          <w:rFonts w:ascii="Times New Roman" w:hAnsi="Times New Roman" w:cs="Times New Roman"/>
          <w:sz w:val="24"/>
          <w:szCs w:val="24"/>
        </w:rPr>
        <w:t xml:space="preserve"> </w:t>
      </w:r>
      <w:r w:rsidR="002730B5" w:rsidRPr="003A36A4">
        <w:rPr>
          <w:rFonts w:ascii="Times New Roman" w:hAnsi="Times New Roman" w:cs="Times New Roman"/>
          <w:sz w:val="24"/>
          <w:szCs w:val="24"/>
        </w:rPr>
        <w:t xml:space="preserve">on 24 September 2014 </w:t>
      </w:r>
      <w:r w:rsidR="008C40D5" w:rsidRPr="003A36A4">
        <w:rPr>
          <w:rFonts w:ascii="Times New Roman" w:hAnsi="Times New Roman" w:cs="Times New Roman"/>
          <w:sz w:val="24"/>
          <w:szCs w:val="24"/>
        </w:rPr>
        <w:t xml:space="preserve">claiming a declarator </w:t>
      </w:r>
      <w:r w:rsidR="00F03012" w:rsidRPr="003A36A4">
        <w:rPr>
          <w:rFonts w:ascii="Times New Roman" w:hAnsi="Times New Roman" w:cs="Times New Roman"/>
          <w:sz w:val="24"/>
          <w:szCs w:val="24"/>
        </w:rPr>
        <w:t>pertaining to</w:t>
      </w:r>
      <w:r w:rsidR="008C40D5" w:rsidRPr="003A36A4">
        <w:rPr>
          <w:rFonts w:ascii="Times New Roman" w:hAnsi="Times New Roman" w:cs="Times New Roman"/>
          <w:sz w:val="24"/>
          <w:szCs w:val="24"/>
        </w:rPr>
        <w:t xml:space="preserve"> ownership of half </w:t>
      </w:r>
      <w:r w:rsidR="00C22781" w:rsidRPr="003A36A4">
        <w:rPr>
          <w:rFonts w:ascii="Times New Roman" w:hAnsi="Times New Roman" w:cs="Times New Roman"/>
          <w:sz w:val="24"/>
          <w:szCs w:val="24"/>
        </w:rPr>
        <w:t xml:space="preserve">of </w:t>
      </w:r>
      <w:r w:rsidR="008C40D5" w:rsidRPr="003A36A4">
        <w:rPr>
          <w:rFonts w:ascii="Times New Roman" w:hAnsi="Times New Roman" w:cs="Times New Roman"/>
          <w:sz w:val="24"/>
          <w:szCs w:val="24"/>
        </w:rPr>
        <w:t>the farm.</w:t>
      </w:r>
    </w:p>
    <w:p w:rsidR="002B35B4" w:rsidRPr="003A36A4" w:rsidRDefault="002B35B4" w:rsidP="002C0813">
      <w:pPr>
        <w:spacing w:after="0" w:line="480" w:lineRule="auto"/>
        <w:jc w:val="both"/>
        <w:rPr>
          <w:rFonts w:ascii="Times New Roman" w:hAnsi="Times New Roman" w:cs="Times New Roman"/>
          <w:b/>
          <w:sz w:val="24"/>
          <w:szCs w:val="24"/>
        </w:rPr>
      </w:pPr>
    </w:p>
    <w:p w:rsidR="00C02E50" w:rsidRPr="003A36A4" w:rsidRDefault="003B053F" w:rsidP="002C0813">
      <w:pPr>
        <w:spacing w:after="0" w:line="480" w:lineRule="auto"/>
        <w:jc w:val="both"/>
        <w:rPr>
          <w:rFonts w:ascii="Times New Roman" w:hAnsi="Times New Roman" w:cs="Times New Roman"/>
          <w:b/>
          <w:sz w:val="24"/>
          <w:szCs w:val="24"/>
        </w:rPr>
      </w:pPr>
      <w:r w:rsidRPr="003A36A4">
        <w:rPr>
          <w:rFonts w:ascii="Times New Roman" w:hAnsi="Times New Roman" w:cs="Times New Roman"/>
          <w:b/>
          <w:sz w:val="24"/>
          <w:szCs w:val="24"/>
        </w:rPr>
        <w:t xml:space="preserve">THE ISSUES FOR DETERMINATION BEFORE THE COURT </w:t>
      </w:r>
      <w:r w:rsidRPr="003A36A4">
        <w:rPr>
          <w:rFonts w:ascii="Times New Roman" w:hAnsi="Times New Roman" w:cs="Times New Roman"/>
          <w:b/>
          <w:i/>
          <w:sz w:val="24"/>
          <w:szCs w:val="24"/>
        </w:rPr>
        <w:t>A QUO</w:t>
      </w:r>
    </w:p>
    <w:p w:rsidR="00C02E50" w:rsidRPr="003A36A4" w:rsidRDefault="00C02E50" w:rsidP="00840822">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The pleadings raised the following 3 issues for determination:</w:t>
      </w:r>
    </w:p>
    <w:p w:rsidR="00C02E50" w:rsidRPr="003A36A4" w:rsidRDefault="00C02E50" w:rsidP="00840822">
      <w:pPr>
        <w:spacing w:after="0" w:line="480" w:lineRule="auto"/>
        <w:ind w:left="1080" w:hanging="360"/>
        <w:jc w:val="both"/>
        <w:rPr>
          <w:rFonts w:ascii="Times New Roman" w:hAnsi="Times New Roman" w:cs="Times New Roman"/>
          <w:sz w:val="24"/>
          <w:szCs w:val="24"/>
        </w:rPr>
      </w:pPr>
      <w:r w:rsidRPr="003A36A4">
        <w:rPr>
          <w:rFonts w:ascii="Times New Roman" w:hAnsi="Times New Roman" w:cs="Times New Roman"/>
          <w:sz w:val="24"/>
          <w:szCs w:val="24"/>
        </w:rPr>
        <w:t>1.</w:t>
      </w:r>
      <w:r w:rsidRPr="003A36A4">
        <w:rPr>
          <w:rFonts w:ascii="Times New Roman" w:hAnsi="Times New Roman" w:cs="Times New Roman"/>
          <w:sz w:val="24"/>
          <w:szCs w:val="24"/>
        </w:rPr>
        <w:tab/>
        <w:t xml:space="preserve"> Whether the </w:t>
      </w:r>
      <w:r w:rsidR="008030D3"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respondent’s claim had prescribed.</w:t>
      </w:r>
    </w:p>
    <w:p w:rsidR="00C02E50" w:rsidRPr="003A36A4" w:rsidRDefault="002E5662" w:rsidP="00840822">
      <w:pPr>
        <w:spacing w:after="0" w:line="480" w:lineRule="auto"/>
        <w:ind w:left="1260" w:hanging="540"/>
        <w:jc w:val="both"/>
        <w:rPr>
          <w:rFonts w:ascii="Times New Roman" w:hAnsi="Times New Roman" w:cs="Times New Roman"/>
          <w:sz w:val="24"/>
          <w:szCs w:val="24"/>
        </w:rPr>
      </w:pPr>
      <w:r w:rsidRPr="003A36A4">
        <w:rPr>
          <w:rFonts w:ascii="Times New Roman" w:hAnsi="Times New Roman" w:cs="Times New Roman"/>
          <w:sz w:val="24"/>
          <w:szCs w:val="24"/>
        </w:rPr>
        <w:t>2</w:t>
      </w:r>
      <w:r w:rsidR="00C02E50" w:rsidRPr="003A36A4">
        <w:rPr>
          <w:rFonts w:ascii="Times New Roman" w:hAnsi="Times New Roman" w:cs="Times New Roman"/>
          <w:sz w:val="24"/>
          <w:szCs w:val="24"/>
        </w:rPr>
        <w:t xml:space="preserve">. </w:t>
      </w:r>
      <w:r w:rsidR="00C02E50" w:rsidRPr="003A36A4">
        <w:rPr>
          <w:rFonts w:ascii="Times New Roman" w:hAnsi="Times New Roman" w:cs="Times New Roman"/>
          <w:sz w:val="24"/>
          <w:szCs w:val="24"/>
        </w:rPr>
        <w:tab/>
        <w:t xml:space="preserve">Whether the </w:t>
      </w:r>
      <w:r w:rsidR="008030D3" w:rsidRPr="003A36A4">
        <w:rPr>
          <w:rFonts w:ascii="Times New Roman" w:hAnsi="Times New Roman" w:cs="Times New Roman"/>
          <w:sz w:val="24"/>
          <w:szCs w:val="24"/>
        </w:rPr>
        <w:t xml:space="preserve">first </w:t>
      </w:r>
      <w:r w:rsidR="00C02E50" w:rsidRPr="003A36A4">
        <w:rPr>
          <w:rFonts w:ascii="Times New Roman" w:hAnsi="Times New Roman" w:cs="Times New Roman"/>
          <w:sz w:val="24"/>
          <w:szCs w:val="24"/>
        </w:rPr>
        <w:t>respondent was entitled to a half share of the Farm.</w:t>
      </w:r>
    </w:p>
    <w:p w:rsidR="002E5662" w:rsidRPr="003A36A4" w:rsidRDefault="002E5662" w:rsidP="00840822">
      <w:pPr>
        <w:spacing w:after="0" w:line="480" w:lineRule="auto"/>
        <w:ind w:left="1260" w:hanging="540"/>
        <w:jc w:val="both"/>
        <w:rPr>
          <w:rFonts w:ascii="Times New Roman" w:hAnsi="Times New Roman" w:cs="Times New Roman"/>
          <w:sz w:val="24"/>
          <w:szCs w:val="24"/>
        </w:rPr>
      </w:pPr>
      <w:r w:rsidRPr="003A36A4">
        <w:rPr>
          <w:rFonts w:ascii="Times New Roman" w:hAnsi="Times New Roman" w:cs="Times New Roman"/>
          <w:sz w:val="24"/>
          <w:szCs w:val="24"/>
        </w:rPr>
        <w:t>3.</w:t>
      </w:r>
      <w:r w:rsidRPr="003A36A4">
        <w:rPr>
          <w:rFonts w:ascii="Times New Roman" w:hAnsi="Times New Roman" w:cs="Times New Roman"/>
          <w:sz w:val="24"/>
          <w:szCs w:val="24"/>
        </w:rPr>
        <w:tab/>
        <w:t xml:space="preserve">Whether the court </w:t>
      </w:r>
      <w:r w:rsidRPr="003A36A4">
        <w:rPr>
          <w:rFonts w:ascii="Times New Roman" w:hAnsi="Times New Roman" w:cs="Times New Roman"/>
          <w:i/>
          <w:sz w:val="24"/>
          <w:szCs w:val="24"/>
        </w:rPr>
        <w:t>a quo</w:t>
      </w:r>
      <w:r w:rsidRPr="003A36A4">
        <w:rPr>
          <w:rFonts w:ascii="Times New Roman" w:hAnsi="Times New Roman" w:cs="Times New Roman"/>
          <w:sz w:val="24"/>
          <w:szCs w:val="24"/>
        </w:rPr>
        <w:t xml:space="preserve"> granted the </w:t>
      </w:r>
      <w:r w:rsidR="008030D3" w:rsidRPr="003A36A4">
        <w:rPr>
          <w:rFonts w:ascii="Times New Roman" w:hAnsi="Times New Roman" w:cs="Times New Roman"/>
          <w:sz w:val="24"/>
          <w:szCs w:val="24"/>
        </w:rPr>
        <w:t>first respondent relief that he had </w:t>
      </w:r>
      <w:r w:rsidRPr="003A36A4">
        <w:rPr>
          <w:rFonts w:ascii="Times New Roman" w:hAnsi="Times New Roman" w:cs="Times New Roman"/>
          <w:sz w:val="24"/>
          <w:szCs w:val="24"/>
        </w:rPr>
        <w:t>not sought.</w:t>
      </w:r>
    </w:p>
    <w:p w:rsidR="00C02E50" w:rsidRPr="003A36A4" w:rsidRDefault="00C02E50" w:rsidP="002C0813">
      <w:pPr>
        <w:spacing w:after="0" w:line="480" w:lineRule="auto"/>
        <w:jc w:val="both"/>
        <w:rPr>
          <w:rFonts w:ascii="Times New Roman" w:hAnsi="Times New Roman" w:cs="Times New Roman"/>
          <w:b/>
          <w:sz w:val="24"/>
          <w:szCs w:val="24"/>
        </w:rPr>
      </w:pPr>
    </w:p>
    <w:p w:rsidR="00433638" w:rsidRPr="003A36A4" w:rsidRDefault="00C02E50" w:rsidP="002C0813">
      <w:pPr>
        <w:spacing w:after="0" w:line="480" w:lineRule="auto"/>
        <w:jc w:val="both"/>
        <w:rPr>
          <w:rFonts w:ascii="Times New Roman" w:hAnsi="Times New Roman" w:cs="Times New Roman"/>
          <w:b/>
          <w:sz w:val="24"/>
          <w:szCs w:val="24"/>
        </w:rPr>
      </w:pPr>
      <w:r w:rsidRPr="003A36A4">
        <w:rPr>
          <w:rFonts w:ascii="Times New Roman" w:hAnsi="Times New Roman" w:cs="Times New Roman"/>
          <w:b/>
          <w:sz w:val="24"/>
          <w:szCs w:val="24"/>
        </w:rPr>
        <w:t>WHETHER THE</w:t>
      </w:r>
      <w:r w:rsidR="008030D3" w:rsidRPr="003A36A4">
        <w:rPr>
          <w:rFonts w:ascii="Times New Roman" w:hAnsi="Times New Roman" w:cs="Times New Roman"/>
          <w:b/>
          <w:sz w:val="24"/>
          <w:szCs w:val="24"/>
        </w:rPr>
        <w:t xml:space="preserve"> FIRST </w:t>
      </w:r>
      <w:r w:rsidRPr="003A36A4">
        <w:rPr>
          <w:rFonts w:ascii="Times New Roman" w:hAnsi="Times New Roman" w:cs="Times New Roman"/>
          <w:b/>
          <w:sz w:val="24"/>
          <w:szCs w:val="24"/>
        </w:rPr>
        <w:t>RESPONDENT’S CLAIM HAD PRESCRIBED.</w:t>
      </w:r>
    </w:p>
    <w:p w:rsidR="006F06B3" w:rsidRPr="003A36A4" w:rsidRDefault="00433638" w:rsidP="00840822">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It is trite and a matter of elementary law that in terms of s 15 (d) of the Prescription Act [</w:t>
      </w:r>
      <w:r w:rsidRPr="003A36A4">
        <w:rPr>
          <w:rFonts w:ascii="Times New Roman" w:hAnsi="Times New Roman" w:cs="Times New Roman"/>
          <w:i/>
          <w:sz w:val="24"/>
          <w:szCs w:val="24"/>
        </w:rPr>
        <w:t>Chapter 8:11</w:t>
      </w:r>
      <w:r w:rsidRPr="003A36A4">
        <w:rPr>
          <w:rFonts w:ascii="Times New Roman" w:hAnsi="Times New Roman" w:cs="Times New Roman"/>
          <w:sz w:val="24"/>
          <w:szCs w:val="24"/>
        </w:rPr>
        <w:t xml:space="preserve">] a litigant is barred from recovering a debt after the general prescription period of 3 years has run its course. Placing reliance on that section </w:t>
      </w:r>
      <w:r w:rsidR="0036367F" w:rsidRPr="003A36A4">
        <w:rPr>
          <w:rFonts w:ascii="Times New Roman" w:hAnsi="Times New Roman" w:cs="Times New Roman"/>
          <w:sz w:val="24"/>
          <w:szCs w:val="24"/>
        </w:rPr>
        <w:t>the appellant</w:t>
      </w:r>
      <w:r w:rsidR="00B53A39" w:rsidRPr="003A36A4">
        <w:rPr>
          <w:rFonts w:ascii="Times New Roman" w:hAnsi="Times New Roman" w:cs="Times New Roman"/>
          <w:sz w:val="24"/>
          <w:szCs w:val="24"/>
        </w:rPr>
        <w:t xml:space="preserve"> raised a plea in bar arguing that the </w:t>
      </w:r>
      <w:r w:rsidR="00F66955" w:rsidRPr="003A36A4">
        <w:rPr>
          <w:rFonts w:ascii="Times New Roman" w:hAnsi="Times New Roman" w:cs="Times New Roman"/>
          <w:sz w:val="24"/>
          <w:szCs w:val="24"/>
        </w:rPr>
        <w:t>first</w:t>
      </w:r>
      <w:r w:rsidR="00B53A39" w:rsidRPr="003A36A4">
        <w:rPr>
          <w:rFonts w:ascii="Times New Roman" w:hAnsi="Times New Roman" w:cs="Times New Roman"/>
          <w:sz w:val="24"/>
          <w:szCs w:val="24"/>
        </w:rPr>
        <w:t xml:space="preserve"> respondent’s claim had prescribed</w:t>
      </w:r>
      <w:r w:rsidRPr="003A36A4">
        <w:rPr>
          <w:rFonts w:ascii="Times New Roman" w:hAnsi="Times New Roman" w:cs="Times New Roman"/>
          <w:sz w:val="24"/>
          <w:szCs w:val="24"/>
        </w:rPr>
        <w:t xml:space="preserve">. It was her submission that the </w:t>
      </w:r>
      <w:r w:rsidR="00F66955"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respondent’s claim or cause of action for transfer of half of the farm had arisen on 24 September 1990 when the Farm was transferred to the deceased’s name as the sole owner.</w:t>
      </w:r>
      <w:r w:rsidR="006F06B3" w:rsidRPr="003A36A4">
        <w:rPr>
          <w:rFonts w:ascii="Times New Roman" w:hAnsi="Times New Roman" w:cs="Times New Roman"/>
          <w:sz w:val="24"/>
          <w:szCs w:val="24"/>
        </w:rPr>
        <w:t xml:space="preserve"> She contended that the </w:t>
      </w:r>
      <w:r w:rsidR="00F66955" w:rsidRPr="003A36A4">
        <w:rPr>
          <w:rFonts w:ascii="Times New Roman" w:hAnsi="Times New Roman" w:cs="Times New Roman"/>
          <w:sz w:val="24"/>
          <w:szCs w:val="24"/>
        </w:rPr>
        <w:t>first</w:t>
      </w:r>
      <w:r w:rsidR="006F06B3" w:rsidRPr="003A36A4">
        <w:rPr>
          <w:rFonts w:ascii="Times New Roman" w:hAnsi="Times New Roman" w:cs="Times New Roman"/>
          <w:sz w:val="24"/>
          <w:szCs w:val="24"/>
        </w:rPr>
        <w:t xml:space="preserve"> respondent only issued summons on</w:t>
      </w:r>
      <w:r w:rsidR="00B53A39" w:rsidRPr="003A36A4">
        <w:rPr>
          <w:rFonts w:ascii="Times New Roman" w:hAnsi="Times New Roman" w:cs="Times New Roman"/>
          <w:sz w:val="24"/>
          <w:szCs w:val="24"/>
        </w:rPr>
        <w:t xml:space="preserve"> </w:t>
      </w:r>
      <w:r w:rsidR="006F06B3" w:rsidRPr="003A36A4">
        <w:rPr>
          <w:rFonts w:ascii="Times New Roman" w:hAnsi="Times New Roman" w:cs="Times New Roman"/>
          <w:sz w:val="24"/>
          <w:szCs w:val="24"/>
        </w:rPr>
        <w:t>24 January 2015 about 25 years later when prescription had long set in.</w:t>
      </w:r>
    </w:p>
    <w:p w:rsidR="007A3680" w:rsidRPr="003A36A4" w:rsidRDefault="007A3680" w:rsidP="00840822">
      <w:pPr>
        <w:spacing w:after="0" w:line="480" w:lineRule="auto"/>
        <w:ind w:firstLine="1440"/>
        <w:jc w:val="both"/>
        <w:rPr>
          <w:rFonts w:ascii="Times New Roman" w:hAnsi="Times New Roman" w:cs="Times New Roman"/>
          <w:sz w:val="24"/>
          <w:szCs w:val="24"/>
        </w:rPr>
      </w:pPr>
    </w:p>
    <w:p w:rsidR="00D86856" w:rsidRDefault="006F06B3" w:rsidP="003B053F">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On the other hand the </w:t>
      </w:r>
      <w:r w:rsidR="00F66955"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denied </w:t>
      </w:r>
      <w:r w:rsidR="00A21209" w:rsidRPr="003A36A4">
        <w:rPr>
          <w:rFonts w:ascii="Times New Roman" w:hAnsi="Times New Roman" w:cs="Times New Roman"/>
          <w:sz w:val="24"/>
          <w:szCs w:val="24"/>
        </w:rPr>
        <w:t>t</w:t>
      </w:r>
      <w:r w:rsidRPr="003A36A4">
        <w:rPr>
          <w:rFonts w:ascii="Times New Roman" w:hAnsi="Times New Roman" w:cs="Times New Roman"/>
          <w:sz w:val="24"/>
          <w:szCs w:val="24"/>
        </w:rPr>
        <w:t>hat his claim or cause of action had</w:t>
      </w:r>
      <w:r w:rsidR="00D67C90" w:rsidRPr="003A36A4">
        <w:rPr>
          <w:rFonts w:ascii="Times New Roman" w:hAnsi="Times New Roman" w:cs="Times New Roman"/>
          <w:sz w:val="24"/>
          <w:szCs w:val="24"/>
        </w:rPr>
        <w:t xml:space="preserve"> p</w:t>
      </w:r>
      <w:r w:rsidR="000A24E0" w:rsidRPr="003A36A4">
        <w:rPr>
          <w:rFonts w:ascii="Times New Roman" w:hAnsi="Times New Roman" w:cs="Times New Roman"/>
          <w:sz w:val="24"/>
          <w:szCs w:val="24"/>
        </w:rPr>
        <w:t>rescribed.</w:t>
      </w:r>
      <w:r w:rsidRPr="003A36A4">
        <w:rPr>
          <w:rFonts w:ascii="Times New Roman" w:hAnsi="Times New Roman" w:cs="Times New Roman"/>
          <w:sz w:val="24"/>
          <w:szCs w:val="24"/>
        </w:rPr>
        <w:t xml:space="preserve"> </w:t>
      </w:r>
      <w:r w:rsidR="00D67C90" w:rsidRPr="003A36A4">
        <w:rPr>
          <w:rFonts w:ascii="Times New Roman" w:hAnsi="Times New Roman" w:cs="Times New Roman"/>
          <w:sz w:val="24"/>
          <w:szCs w:val="24"/>
        </w:rPr>
        <w:t xml:space="preserve"> </w:t>
      </w:r>
      <w:r w:rsidR="000A24E0" w:rsidRPr="003A36A4">
        <w:rPr>
          <w:rFonts w:ascii="Times New Roman" w:hAnsi="Times New Roman" w:cs="Times New Roman"/>
          <w:sz w:val="24"/>
          <w:szCs w:val="24"/>
        </w:rPr>
        <w:t>He countered</w:t>
      </w:r>
      <w:r w:rsidR="00A24833" w:rsidRPr="003A36A4">
        <w:rPr>
          <w:rFonts w:ascii="Times New Roman" w:hAnsi="Times New Roman" w:cs="Times New Roman"/>
          <w:sz w:val="24"/>
          <w:szCs w:val="24"/>
        </w:rPr>
        <w:t xml:space="preserve"> that his cause of action only arose</w:t>
      </w:r>
      <w:r w:rsidR="00A21209" w:rsidRPr="003A36A4">
        <w:rPr>
          <w:rFonts w:ascii="Times New Roman" w:hAnsi="Times New Roman" w:cs="Times New Roman"/>
          <w:sz w:val="24"/>
          <w:szCs w:val="24"/>
        </w:rPr>
        <w:t xml:space="preserve"> when </w:t>
      </w:r>
      <w:r w:rsidR="00A24833" w:rsidRPr="003A36A4">
        <w:rPr>
          <w:rFonts w:ascii="Times New Roman" w:hAnsi="Times New Roman" w:cs="Times New Roman"/>
          <w:sz w:val="24"/>
          <w:szCs w:val="24"/>
        </w:rPr>
        <w:t xml:space="preserve">he became aware that </w:t>
      </w:r>
      <w:r w:rsidR="00A21209" w:rsidRPr="003A36A4">
        <w:rPr>
          <w:rFonts w:ascii="Times New Roman" w:hAnsi="Times New Roman" w:cs="Times New Roman"/>
          <w:sz w:val="24"/>
          <w:szCs w:val="24"/>
        </w:rPr>
        <w:t xml:space="preserve">the appellant </w:t>
      </w:r>
      <w:r w:rsidR="00A24833" w:rsidRPr="003A36A4">
        <w:rPr>
          <w:rFonts w:ascii="Times New Roman" w:hAnsi="Times New Roman" w:cs="Times New Roman"/>
          <w:sz w:val="24"/>
          <w:szCs w:val="24"/>
        </w:rPr>
        <w:t xml:space="preserve">had </w:t>
      </w:r>
      <w:r w:rsidR="00A21209" w:rsidRPr="003A36A4">
        <w:rPr>
          <w:rFonts w:ascii="Times New Roman" w:hAnsi="Times New Roman" w:cs="Times New Roman"/>
          <w:sz w:val="24"/>
          <w:szCs w:val="24"/>
        </w:rPr>
        <w:t>registered the whole farm under the deceased’s estate prejudicing his half share interest in the Farm.</w:t>
      </w:r>
      <w:r w:rsidR="00D86856" w:rsidRPr="003A36A4">
        <w:rPr>
          <w:rFonts w:ascii="Times New Roman" w:hAnsi="Times New Roman" w:cs="Times New Roman"/>
          <w:sz w:val="24"/>
          <w:szCs w:val="24"/>
        </w:rPr>
        <w:t xml:space="preserve"> Prior to the registration of the whole farm under the deceased’s estate he had no cause of action or debt due from anyone because the farm was being occupied and run </w:t>
      </w:r>
      <w:r w:rsidR="002B04B9" w:rsidRPr="003A36A4">
        <w:rPr>
          <w:rFonts w:ascii="Times New Roman" w:hAnsi="Times New Roman" w:cs="Times New Roman"/>
          <w:sz w:val="24"/>
          <w:szCs w:val="24"/>
        </w:rPr>
        <w:t xml:space="preserve">jointly </w:t>
      </w:r>
      <w:r w:rsidR="00D86856" w:rsidRPr="003A36A4">
        <w:rPr>
          <w:rFonts w:ascii="Times New Roman" w:hAnsi="Times New Roman" w:cs="Times New Roman"/>
          <w:sz w:val="24"/>
          <w:szCs w:val="24"/>
        </w:rPr>
        <w:t>in terms</w:t>
      </w:r>
      <w:r w:rsidR="00A24833" w:rsidRPr="003A36A4">
        <w:rPr>
          <w:rFonts w:ascii="Times New Roman" w:hAnsi="Times New Roman" w:cs="Times New Roman"/>
          <w:sz w:val="24"/>
          <w:szCs w:val="24"/>
        </w:rPr>
        <w:t xml:space="preserve"> of</w:t>
      </w:r>
      <w:r w:rsidR="00D86856" w:rsidRPr="003A36A4">
        <w:rPr>
          <w:rFonts w:ascii="Times New Roman" w:hAnsi="Times New Roman" w:cs="Times New Roman"/>
          <w:sz w:val="24"/>
          <w:szCs w:val="24"/>
        </w:rPr>
        <w:t xml:space="preserve"> the agreement at the time of purchase. As no one had threatened his </w:t>
      </w:r>
      <w:r w:rsidR="00D86856" w:rsidRPr="003A36A4">
        <w:rPr>
          <w:rFonts w:ascii="Times New Roman" w:hAnsi="Times New Roman" w:cs="Times New Roman"/>
          <w:sz w:val="24"/>
          <w:szCs w:val="24"/>
        </w:rPr>
        <w:lastRenderedPageBreak/>
        <w:t>rights and interest in the farm prior to the registration of the deceased estate, he had no reason to sue anyone.</w:t>
      </w:r>
      <w:r w:rsidR="002B04B9" w:rsidRPr="003A36A4">
        <w:rPr>
          <w:rFonts w:ascii="Times New Roman" w:hAnsi="Times New Roman" w:cs="Times New Roman"/>
          <w:sz w:val="24"/>
          <w:szCs w:val="24"/>
        </w:rPr>
        <w:t xml:space="preserve"> He could not seek any relief when no one had threatened his rights and interest in the disputed property.</w:t>
      </w:r>
    </w:p>
    <w:p w:rsidR="00AB2D3A" w:rsidRPr="003A36A4" w:rsidRDefault="00AB2D3A" w:rsidP="003B053F">
      <w:pPr>
        <w:spacing w:after="0" w:line="480" w:lineRule="auto"/>
        <w:ind w:firstLine="1440"/>
        <w:jc w:val="both"/>
        <w:rPr>
          <w:rFonts w:ascii="Times New Roman" w:hAnsi="Times New Roman" w:cs="Times New Roman"/>
          <w:sz w:val="24"/>
          <w:szCs w:val="24"/>
        </w:rPr>
      </w:pPr>
    </w:p>
    <w:p w:rsidR="00834AF0" w:rsidRPr="003A36A4" w:rsidRDefault="003B053F" w:rsidP="00413EA1">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The learned judge in the court</w:t>
      </w:r>
      <w:r w:rsidR="00D86856" w:rsidRPr="003A36A4">
        <w:rPr>
          <w:rFonts w:ascii="Times New Roman" w:hAnsi="Times New Roman" w:cs="Times New Roman"/>
          <w:i/>
          <w:sz w:val="24"/>
          <w:szCs w:val="24"/>
        </w:rPr>
        <w:t xml:space="preserve"> a</w:t>
      </w:r>
      <w:r w:rsidR="007A3680" w:rsidRPr="003A36A4">
        <w:rPr>
          <w:rFonts w:ascii="Times New Roman" w:hAnsi="Times New Roman" w:cs="Times New Roman"/>
          <w:i/>
          <w:sz w:val="24"/>
          <w:szCs w:val="24"/>
        </w:rPr>
        <w:t xml:space="preserve"> </w:t>
      </w:r>
      <w:r w:rsidR="00D86856" w:rsidRPr="003A36A4">
        <w:rPr>
          <w:rFonts w:ascii="Times New Roman" w:hAnsi="Times New Roman" w:cs="Times New Roman"/>
          <w:i/>
          <w:sz w:val="24"/>
          <w:szCs w:val="24"/>
        </w:rPr>
        <w:t>quo</w:t>
      </w:r>
      <w:r w:rsidR="00D86856" w:rsidRPr="003A36A4">
        <w:rPr>
          <w:rFonts w:ascii="Times New Roman" w:hAnsi="Times New Roman" w:cs="Times New Roman"/>
          <w:sz w:val="24"/>
          <w:szCs w:val="24"/>
        </w:rPr>
        <w:t xml:space="preserve"> </w:t>
      </w:r>
      <w:r w:rsidR="00834AF0" w:rsidRPr="003A36A4">
        <w:rPr>
          <w:rFonts w:ascii="Times New Roman" w:hAnsi="Times New Roman" w:cs="Times New Roman"/>
          <w:sz w:val="24"/>
          <w:szCs w:val="24"/>
        </w:rPr>
        <w:t xml:space="preserve">found in favour of the </w:t>
      </w:r>
      <w:r w:rsidR="00F66955" w:rsidRPr="003A36A4">
        <w:rPr>
          <w:rFonts w:ascii="Times New Roman" w:hAnsi="Times New Roman" w:cs="Times New Roman"/>
          <w:sz w:val="24"/>
          <w:szCs w:val="24"/>
        </w:rPr>
        <w:t>first</w:t>
      </w:r>
      <w:r w:rsidR="00834AF0" w:rsidRPr="003A36A4">
        <w:rPr>
          <w:rFonts w:ascii="Times New Roman" w:hAnsi="Times New Roman" w:cs="Times New Roman"/>
          <w:sz w:val="24"/>
          <w:szCs w:val="24"/>
        </w:rPr>
        <w:t xml:space="preserve"> respondent and ruled that the prescription period only began to</w:t>
      </w:r>
      <w:r w:rsidR="002B04B9" w:rsidRPr="003A36A4">
        <w:rPr>
          <w:rFonts w:ascii="Times New Roman" w:hAnsi="Times New Roman" w:cs="Times New Roman"/>
          <w:sz w:val="24"/>
          <w:szCs w:val="24"/>
        </w:rPr>
        <w:t xml:space="preserve"> run when the dispute arose after</w:t>
      </w:r>
      <w:r w:rsidR="00834AF0" w:rsidRPr="003A36A4">
        <w:rPr>
          <w:rFonts w:ascii="Times New Roman" w:hAnsi="Times New Roman" w:cs="Times New Roman"/>
          <w:sz w:val="24"/>
          <w:szCs w:val="24"/>
        </w:rPr>
        <w:t xml:space="preserve"> he became aware of the registration of the whole Farm under the deceased’s estate.</w:t>
      </w:r>
    </w:p>
    <w:p w:rsidR="00834AF0" w:rsidRPr="003A36A4" w:rsidRDefault="00834AF0" w:rsidP="002C0813">
      <w:pPr>
        <w:spacing w:after="0" w:line="480" w:lineRule="auto"/>
        <w:jc w:val="both"/>
        <w:rPr>
          <w:rFonts w:ascii="Times New Roman" w:hAnsi="Times New Roman" w:cs="Times New Roman"/>
          <w:sz w:val="24"/>
          <w:szCs w:val="24"/>
        </w:rPr>
      </w:pPr>
    </w:p>
    <w:p w:rsidR="00D86856" w:rsidRPr="003A36A4" w:rsidRDefault="00834AF0" w:rsidP="00413EA1">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The question as to when prescription </w:t>
      </w:r>
      <w:r w:rsidR="002B04B9" w:rsidRPr="003A36A4">
        <w:rPr>
          <w:rFonts w:ascii="Times New Roman" w:hAnsi="Times New Roman" w:cs="Times New Roman"/>
          <w:sz w:val="24"/>
          <w:szCs w:val="24"/>
        </w:rPr>
        <w:t>begi</w:t>
      </w:r>
      <w:r w:rsidRPr="003A36A4">
        <w:rPr>
          <w:rFonts w:ascii="Times New Roman" w:hAnsi="Times New Roman" w:cs="Times New Roman"/>
          <w:sz w:val="24"/>
          <w:szCs w:val="24"/>
        </w:rPr>
        <w:t>n</w:t>
      </w:r>
      <w:r w:rsidR="002B04B9" w:rsidRPr="003A36A4">
        <w:rPr>
          <w:rFonts w:ascii="Times New Roman" w:hAnsi="Times New Roman" w:cs="Times New Roman"/>
          <w:sz w:val="24"/>
          <w:szCs w:val="24"/>
        </w:rPr>
        <w:t>s</w:t>
      </w:r>
      <w:r w:rsidRPr="003A36A4">
        <w:rPr>
          <w:rFonts w:ascii="Times New Roman" w:hAnsi="Times New Roman" w:cs="Times New Roman"/>
          <w:sz w:val="24"/>
          <w:szCs w:val="24"/>
        </w:rPr>
        <w:t xml:space="preserve"> to run is a question of fact regulated by statute. </w:t>
      </w:r>
      <w:r w:rsidR="00A24833" w:rsidRPr="003A36A4">
        <w:rPr>
          <w:rFonts w:ascii="Times New Roman" w:hAnsi="Times New Roman" w:cs="Times New Roman"/>
          <w:sz w:val="24"/>
          <w:szCs w:val="24"/>
        </w:rPr>
        <w:t xml:space="preserve">The onus of proof </w:t>
      </w:r>
      <w:r w:rsidR="005B3DE3" w:rsidRPr="003A36A4">
        <w:rPr>
          <w:rFonts w:ascii="Times New Roman" w:hAnsi="Times New Roman" w:cs="Times New Roman"/>
          <w:sz w:val="24"/>
          <w:szCs w:val="24"/>
        </w:rPr>
        <w:t xml:space="preserve">was on the appellant as the defendant in the court </w:t>
      </w:r>
      <w:r w:rsidR="005B3DE3" w:rsidRPr="003A36A4">
        <w:rPr>
          <w:rFonts w:ascii="Times New Roman" w:hAnsi="Times New Roman" w:cs="Times New Roman"/>
          <w:i/>
          <w:sz w:val="24"/>
          <w:szCs w:val="24"/>
        </w:rPr>
        <w:t xml:space="preserve">a quo </w:t>
      </w:r>
      <w:r w:rsidR="005B3DE3" w:rsidRPr="003A36A4">
        <w:rPr>
          <w:rFonts w:ascii="Times New Roman" w:hAnsi="Times New Roman" w:cs="Times New Roman"/>
          <w:sz w:val="24"/>
          <w:szCs w:val="24"/>
        </w:rPr>
        <w:t xml:space="preserve">to establish that the </w:t>
      </w:r>
      <w:r w:rsidR="00F66955" w:rsidRPr="003A36A4">
        <w:rPr>
          <w:rFonts w:ascii="Times New Roman" w:hAnsi="Times New Roman" w:cs="Times New Roman"/>
          <w:sz w:val="24"/>
          <w:szCs w:val="24"/>
        </w:rPr>
        <w:t xml:space="preserve">first </w:t>
      </w:r>
      <w:r w:rsidR="005B3DE3" w:rsidRPr="003A36A4">
        <w:rPr>
          <w:rFonts w:ascii="Times New Roman" w:hAnsi="Times New Roman" w:cs="Times New Roman"/>
          <w:sz w:val="24"/>
          <w:szCs w:val="24"/>
        </w:rPr>
        <w:t>respondent’s claim had prescribed.</w:t>
      </w:r>
    </w:p>
    <w:p w:rsidR="002E5662" w:rsidRPr="003A36A4" w:rsidRDefault="002E5662" w:rsidP="002C0813">
      <w:pPr>
        <w:spacing w:after="0" w:line="480" w:lineRule="auto"/>
        <w:jc w:val="both"/>
        <w:rPr>
          <w:rFonts w:ascii="Times New Roman" w:hAnsi="Times New Roman" w:cs="Times New Roman"/>
          <w:sz w:val="24"/>
          <w:szCs w:val="24"/>
        </w:rPr>
      </w:pPr>
    </w:p>
    <w:p w:rsidR="002E5662" w:rsidRPr="003A36A4" w:rsidRDefault="002E5662" w:rsidP="00413EA1">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The question of prescription is a factual issue interwoven with the rest of the facts relating to the terms of the </w:t>
      </w:r>
      <w:r w:rsidR="006F50AF" w:rsidRPr="003A36A4">
        <w:rPr>
          <w:rFonts w:ascii="Times New Roman" w:hAnsi="Times New Roman" w:cs="Times New Roman"/>
          <w:sz w:val="24"/>
          <w:szCs w:val="24"/>
        </w:rPr>
        <w:t>alleged joint purchase of the farm. I</w:t>
      </w:r>
      <w:r w:rsidRPr="003A36A4">
        <w:rPr>
          <w:rFonts w:ascii="Times New Roman" w:hAnsi="Times New Roman" w:cs="Times New Roman"/>
          <w:sz w:val="24"/>
          <w:szCs w:val="24"/>
        </w:rPr>
        <w:t xml:space="preserve">t is </w:t>
      </w:r>
      <w:r w:rsidR="006F50AF" w:rsidRPr="003A36A4">
        <w:rPr>
          <w:rFonts w:ascii="Times New Roman" w:hAnsi="Times New Roman" w:cs="Times New Roman"/>
          <w:sz w:val="24"/>
          <w:szCs w:val="24"/>
        </w:rPr>
        <w:t xml:space="preserve">therefore convenient to consider the learned judge’s assessment of all the facts before pronouncing a verdict on the issue of prescription. </w:t>
      </w:r>
    </w:p>
    <w:p w:rsidR="00D31866" w:rsidRPr="003A36A4" w:rsidRDefault="00D31866" w:rsidP="002C0813">
      <w:pPr>
        <w:spacing w:after="0" w:line="480" w:lineRule="auto"/>
        <w:jc w:val="both"/>
        <w:rPr>
          <w:rFonts w:ascii="Times New Roman" w:hAnsi="Times New Roman" w:cs="Times New Roman"/>
          <w:sz w:val="24"/>
          <w:szCs w:val="24"/>
        </w:rPr>
      </w:pPr>
    </w:p>
    <w:p w:rsidR="00D31866" w:rsidRPr="003A36A4" w:rsidRDefault="00D31866" w:rsidP="002C0813">
      <w:pPr>
        <w:spacing w:after="0" w:line="480" w:lineRule="auto"/>
        <w:jc w:val="both"/>
        <w:rPr>
          <w:rFonts w:ascii="Times New Roman" w:hAnsi="Times New Roman" w:cs="Times New Roman"/>
          <w:b/>
          <w:sz w:val="24"/>
          <w:szCs w:val="24"/>
        </w:rPr>
      </w:pPr>
      <w:r w:rsidRPr="003A36A4">
        <w:rPr>
          <w:rFonts w:ascii="Times New Roman" w:hAnsi="Times New Roman" w:cs="Times New Roman"/>
          <w:b/>
          <w:sz w:val="24"/>
          <w:szCs w:val="24"/>
        </w:rPr>
        <w:t xml:space="preserve">WHETHER </w:t>
      </w:r>
      <w:r w:rsidR="00F66955" w:rsidRPr="003A36A4">
        <w:rPr>
          <w:rFonts w:ascii="Times New Roman" w:hAnsi="Times New Roman" w:cs="Times New Roman"/>
          <w:b/>
          <w:sz w:val="24"/>
          <w:szCs w:val="24"/>
        </w:rPr>
        <w:t xml:space="preserve">THE FIRST </w:t>
      </w:r>
      <w:r w:rsidRPr="003A36A4">
        <w:rPr>
          <w:rFonts w:ascii="Times New Roman" w:hAnsi="Times New Roman" w:cs="Times New Roman"/>
          <w:b/>
          <w:sz w:val="24"/>
          <w:szCs w:val="24"/>
        </w:rPr>
        <w:t>RESPONDENT WAS ENTITLED TO A HALF SHARE OF THE FARM.</w:t>
      </w:r>
    </w:p>
    <w:p w:rsidR="00D31866" w:rsidRPr="003A36A4" w:rsidRDefault="00D31866" w:rsidP="00413EA1">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The </w:t>
      </w:r>
      <w:r w:rsidR="00F66955" w:rsidRPr="003A36A4">
        <w:rPr>
          <w:rFonts w:ascii="Times New Roman" w:hAnsi="Times New Roman" w:cs="Times New Roman"/>
          <w:sz w:val="24"/>
          <w:szCs w:val="24"/>
        </w:rPr>
        <w:t>first</w:t>
      </w:r>
      <w:r w:rsidR="007A3680" w:rsidRPr="003A36A4">
        <w:rPr>
          <w:rFonts w:ascii="Times New Roman" w:hAnsi="Times New Roman" w:cs="Times New Roman"/>
          <w:sz w:val="24"/>
          <w:szCs w:val="24"/>
        </w:rPr>
        <w:t xml:space="preserve"> r</w:t>
      </w:r>
      <w:r w:rsidRPr="003A36A4">
        <w:rPr>
          <w:rFonts w:ascii="Times New Roman" w:hAnsi="Times New Roman" w:cs="Times New Roman"/>
          <w:sz w:val="24"/>
          <w:szCs w:val="24"/>
        </w:rPr>
        <w:t xml:space="preserve">espondent as the plaintiff in the court </w:t>
      </w:r>
      <w:r w:rsidR="007A3680" w:rsidRPr="003A36A4">
        <w:rPr>
          <w:rFonts w:ascii="Times New Roman" w:hAnsi="Times New Roman" w:cs="Times New Roman"/>
          <w:sz w:val="24"/>
          <w:szCs w:val="24"/>
        </w:rPr>
        <w:t xml:space="preserve">    </w:t>
      </w:r>
      <w:r w:rsidRPr="003A36A4">
        <w:rPr>
          <w:rFonts w:ascii="Times New Roman" w:hAnsi="Times New Roman" w:cs="Times New Roman"/>
          <w:i/>
          <w:sz w:val="24"/>
          <w:szCs w:val="24"/>
        </w:rPr>
        <w:t xml:space="preserve">a quo </w:t>
      </w:r>
      <w:r w:rsidRPr="003A36A4">
        <w:rPr>
          <w:rFonts w:ascii="Times New Roman" w:hAnsi="Times New Roman" w:cs="Times New Roman"/>
          <w:sz w:val="24"/>
          <w:szCs w:val="24"/>
        </w:rPr>
        <w:t>had the onus of proving on a balance of probabilities</w:t>
      </w:r>
      <w:r w:rsidR="008F231C" w:rsidRPr="003A36A4">
        <w:rPr>
          <w:rFonts w:ascii="Times New Roman" w:hAnsi="Times New Roman" w:cs="Times New Roman"/>
          <w:sz w:val="24"/>
          <w:szCs w:val="24"/>
        </w:rPr>
        <w:t xml:space="preserve"> that he jointly owned the farm. His case is that some time in 1988 he entered into a joint venture with his late brother Christen Chauraya the deceased’s father. They jointly purchased the Farm with each party paying </w:t>
      </w:r>
      <w:r w:rsidR="008A4726" w:rsidRPr="003A36A4">
        <w:rPr>
          <w:rFonts w:ascii="Times New Roman" w:hAnsi="Times New Roman" w:cs="Times New Roman"/>
          <w:sz w:val="24"/>
          <w:szCs w:val="24"/>
        </w:rPr>
        <w:t xml:space="preserve">approximately </w:t>
      </w:r>
      <w:r w:rsidR="008F231C" w:rsidRPr="003A36A4">
        <w:rPr>
          <w:rFonts w:ascii="Times New Roman" w:hAnsi="Times New Roman" w:cs="Times New Roman"/>
          <w:sz w:val="24"/>
          <w:szCs w:val="24"/>
        </w:rPr>
        <w:t xml:space="preserve">half the purchase price. It was agreed that </w:t>
      </w:r>
      <w:r w:rsidR="00E75B0C" w:rsidRPr="003A36A4">
        <w:rPr>
          <w:rFonts w:ascii="Times New Roman" w:hAnsi="Times New Roman" w:cs="Times New Roman"/>
          <w:sz w:val="24"/>
          <w:szCs w:val="24"/>
        </w:rPr>
        <w:t xml:space="preserve">each party would be entitled to half of the farm. As Christen owned another farm he donated his share to his son the deceased. It was agreed that the Farm </w:t>
      </w:r>
      <w:r w:rsidR="00B522E9" w:rsidRPr="003A36A4">
        <w:rPr>
          <w:rFonts w:ascii="Times New Roman" w:hAnsi="Times New Roman" w:cs="Times New Roman"/>
          <w:sz w:val="24"/>
          <w:szCs w:val="24"/>
        </w:rPr>
        <w:t xml:space="preserve">be </w:t>
      </w:r>
      <w:r w:rsidR="00E75B0C" w:rsidRPr="003A36A4">
        <w:rPr>
          <w:rFonts w:ascii="Times New Roman" w:hAnsi="Times New Roman" w:cs="Times New Roman"/>
          <w:sz w:val="24"/>
          <w:szCs w:val="24"/>
        </w:rPr>
        <w:t xml:space="preserve">registered in </w:t>
      </w:r>
      <w:r w:rsidR="00E75B0C" w:rsidRPr="003A36A4">
        <w:rPr>
          <w:rFonts w:ascii="Times New Roman" w:hAnsi="Times New Roman" w:cs="Times New Roman"/>
          <w:sz w:val="24"/>
          <w:szCs w:val="24"/>
        </w:rPr>
        <w:lastRenderedPageBreak/>
        <w:t xml:space="preserve">the deceased’s name to facilitate easy access to farming loans as he had a diploma in agriculture. It is common cause that both deceased and the </w:t>
      </w:r>
      <w:r w:rsidR="00F66955" w:rsidRPr="003A36A4">
        <w:rPr>
          <w:rFonts w:ascii="Times New Roman" w:hAnsi="Times New Roman" w:cs="Times New Roman"/>
          <w:sz w:val="24"/>
          <w:szCs w:val="24"/>
        </w:rPr>
        <w:t>first</w:t>
      </w:r>
      <w:r w:rsidR="00E75B0C" w:rsidRPr="003A36A4">
        <w:rPr>
          <w:rFonts w:ascii="Times New Roman" w:hAnsi="Times New Roman" w:cs="Times New Roman"/>
          <w:sz w:val="24"/>
          <w:szCs w:val="24"/>
        </w:rPr>
        <w:t xml:space="preserve"> respondent settled on the farm. The farm was </w:t>
      </w:r>
      <w:r w:rsidR="00B522E9" w:rsidRPr="003A36A4">
        <w:rPr>
          <w:rFonts w:ascii="Times New Roman" w:hAnsi="Times New Roman" w:cs="Times New Roman"/>
          <w:sz w:val="24"/>
          <w:szCs w:val="24"/>
        </w:rPr>
        <w:t xml:space="preserve">then </w:t>
      </w:r>
      <w:r w:rsidR="00E75B0C" w:rsidRPr="003A36A4">
        <w:rPr>
          <w:rFonts w:ascii="Times New Roman" w:hAnsi="Times New Roman" w:cs="Times New Roman"/>
          <w:sz w:val="24"/>
          <w:szCs w:val="24"/>
        </w:rPr>
        <w:t xml:space="preserve">demarcated into two halves. The </w:t>
      </w:r>
      <w:r w:rsidR="00F66955" w:rsidRPr="003A36A4">
        <w:rPr>
          <w:rFonts w:ascii="Times New Roman" w:hAnsi="Times New Roman" w:cs="Times New Roman"/>
          <w:sz w:val="24"/>
          <w:szCs w:val="24"/>
        </w:rPr>
        <w:t>first</w:t>
      </w:r>
      <w:r w:rsidR="00E55816" w:rsidRPr="003A36A4">
        <w:rPr>
          <w:rFonts w:ascii="Times New Roman" w:hAnsi="Times New Roman" w:cs="Times New Roman"/>
          <w:sz w:val="24"/>
          <w:szCs w:val="24"/>
        </w:rPr>
        <w:t xml:space="preserve"> respondent occu</w:t>
      </w:r>
      <w:r w:rsidR="00B522E9" w:rsidRPr="003A36A4">
        <w:rPr>
          <w:rFonts w:ascii="Times New Roman" w:hAnsi="Times New Roman" w:cs="Times New Roman"/>
          <w:sz w:val="24"/>
          <w:szCs w:val="24"/>
        </w:rPr>
        <w:t>pied one half</w:t>
      </w:r>
      <w:r w:rsidR="00E55816" w:rsidRPr="003A36A4">
        <w:rPr>
          <w:rFonts w:ascii="Times New Roman" w:hAnsi="Times New Roman" w:cs="Times New Roman"/>
          <w:sz w:val="24"/>
          <w:szCs w:val="24"/>
        </w:rPr>
        <w:t xml:space="preserve"> and the main house while the deceased occupied the other half and the cottage.</w:t>
      </w:r>
      <w:r w:rsidR="00E75B0C" w:rsidRPr="003A36A4">
        <w:rPr>
          <w:rFonts w:ascii="Times New Roman" w:hAnsi="Times New Roman" w:cs="Times New Roman"/>
          <w:sz w:val="24"/>
          <w:szCs w:val="24"/>
        </w:rPr>
        <w:t xml:space="preserve"> </w:t>
      </w:r>
      <w:r w:rsidR="00B522E9" w:rsidRPr="003A36A4">
        <w:rPr>
          <w:rFonts w:ascii="Times New Roman" w:hAnsi="Times New Roman" w:cs="Times New Roman"/>
          <w:sz w:val="24"/>
          <w:szCs w:val="24"/>
        </w:rPr>
        <w:t xml:space="preserve">He was in peaceful and undisturbed occupation of his half portion of the farm </w:t>
      </w:r>
      <w:r w:rsidR="005D4693" w:rsidRPr="003A36A4">
        <w:rPr>
          <w:rFonts w:ascii="Times New Roman" w:hAnsi="Times New Roman" w:cs="Times New Roman"/>
          <w:sz w:val="24"/>
          <w:szCs w:val="24"/>
        </w:rPr>
        <w:t xml:space="preserve">and the main house </w:t>
      </w:r>
      <w:r w:rsidR="00B522E9" w:rsidRPr="003A36A4">
        <w:rPr>
          <w:rFonts w:ascii="Times New Roman" w:hAnsi="Times New Roman" w:cs="Times New Roman"/>
          <w:sz w:val="24"/>
          <w:szCs w:val="24"/>
        </w:rPr>
        <w:t xml:space="preserve">until the demise of the deceased and registration of the entire farm </w:t>
      </w:r>
      <w:r w:rsidR="00635CA4" w:rsidRPr="003A36A4">
        <w:rPr>
          <w:rFonts w:ascii="Times New Roman" w:hAnsi="Times New Roman" w:cs="Times New Roman"/>
          <w:sz w:val="24"/>
          <w:szCs w:val="24"/>
        </w:rPr>
        <w:t>as part of the</w:t>
      </w:r>
      <w:r w:rsidR="005D4693" w:rsidRPr="003A36A4">
        <w:rPr>
          <w:rFonts w:ascii="Times New Roman" w:hAnsi="Times New Roman" w:cs="Times New Roman"/>
          <w:sz w:val="24"/>
          <w:szCs w:val="24"/>
        </w:rPr>
        <w:t xml:space="preserve"> </w:t>
      </w:r>
      <w:r w:rsidR="00413EA1" w:rsidRPr="003A36A4">
        <w:rPr>
          <w:rFonts w:ascii="Times New Roman" w:hAnsi="Times New Roman" w:cs="Times New Roman"/>
          <w:sz w:val="24"/>
          <w:szCs w:val="24"/>
        </w:rPr>
        <w:t>deceased’s estate</w:t>
      </w:r>
      <w:r w:rsidR="005D4693" w:rsidRPr="003A36A4">
        <w:rPr>
          <w:rFonts w:ascii="Times New Roman" w:hAnsi="Times New Roman" w:cs="Times New Roman"/>
          <w:sz w:val="24"/>
          <w:szCs w:val="24"/>
        </w:rPr>
        <w:t xml:space="preserve">. </w:t>
      </w:r>
      <w:r w:rsidR="00FD77B4" w:rsidRPr="003A36A4">
        <w:rPr>
          <w:rFonts w:ascii="Times New Roman" w:hAnsi="Times New Roman" w:cs="Times New Roman"/>
          <w:sz w:val="24"/>
          <w:szCs w:val="24"/>
        </w:rPr>
        <w:t xml:space="preserve">Initially </w:t>
      </w:r>
      <w:r w:rsidR="00612EA9" w:rsidRPr="003A36A4">
        <w:rPr>
          <w:rFonts w:ascii="Times New Roman" w:hAnsi="Times New Roman" w:cs="Times New Roman"/>
          <w:sz w:val="24"/>
          <w:szCs w:val="24"/>
        </w:rPr>
        <w:t>they worked together on the farm until the balance of the</w:t>
      </w:r>
      <w:r w:rsidR="00635CA4" w:rsidRPr="003A36A4">
        <w:rPr>
          <w:rFonts w:ascii="Times New Roman" w:hAnsi="Times New Roman" w:cs="Times New Roman"/>
          <w:sz w:val="24"/>
          <w:szCs w:val="24"/>
        </w:rPr>
        <w:t xml:space="preserve"> </w:t>
      </w:r>
      <w:r w:rsidR="00612EA9" w:rsidRPr="003A36A4">
        <w:rPr>
          <w:rFonts w:ascii="Times New Roman" w:hAnsi="Times New Roman" w:cs="Times New Roman"/>
          <w:sz w:val="24"/>
          <w:szCs w:val="24"/>
        </w:rPr>
        <w:t>purchase price was paid. Thereafter each party worked independently of the other on his half share of the farm.</w:t>
      </w:r>
    </w:p>
    <w:p w:rsidR="00A937E1" w:rsidRPr="003A36A4" w:rsidRDefault="00A937E1" w:rsidP="002C0813">
      <w:pPr>
        <w:spacing w:after="0" w:line="480" w:lineRule="auto"/>
        <w:jc w:val="both"/>
        <w:rPr>
          <w:rFonts w:ascii="Times New Roman" w:hAnsi="Times New Roman" w:cs="Times New Roman"/>
          <w:sz w:val="24"/>
          <w:szCs w:val="24"/>
        </w:rPr>
      </w:pPr>
    </w:p>
    <w:p w:rsidR="000E1AFD" w:rsidRPr="003A36A4" w:rsidRDefault="00A937E1" w:rsidP="00413EA1">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The appellant’s story is that </w:t>
      </w:r>
      <w:r w:rsidR="00A331BA" w:rsidRPr="003A36A4">
        <w:rPr>
          <w:rFonts w:ascii="Times New Roman" w:hAnsi="Times New Roman" w:cs="Times New Roman"/>
          <w:sz w:val="24"/>
          <w:szCs w:val="24"/>
        </w:rPr>
        <w:t>the farm was purchased in 1990 by the deceased’s father the late Christen Chauraya who then registered it in the deceased’s name un</w:t>
      </w:r>
      <w:r w:rsidR="00635CA4" w:rsidRPr="003A36A4">
        <w:rPr>
          <w:rFonts w:ascii="Times New Roman" w:hAnsi="Times New Roman" w:cs="Times New Roman"/>
          <w:sz w:val="24"/>
          <w:szCs w:val="24"/>
        </w:rPr>
        <w:t>der deed of transfer number 717</w:t>
      </w:r>
      <w:r w:rsidR="00A331BA" w:rsidRPr="003A36A4">
        <w:rPr>
          <w:rFonts w:ascii="Times New Roman" w:hAnsi="Times New Roman" w:cs="Times New Roman"/>
          <w:sz w:val="24"/>
          <w:szCs w:val="24"/>
        </w:rPr>
        <w:t xml:space="preserve">/90. She called the deceased’s wife </w:t>
      </w:r>
      <w:r w:rsidR="00635CA4" w:rsidRPr="003A36A4">
        <w:rPr>
          <w:rFonts w:ascii="Times New Roman" w:hAnsi="Times New Roman" w:cs="Times New Roman"/>
          <w:sz w:val="24"/>
          <w:szCs w:val="24"/>
        </w:rPr>
        <w:t>one Florence Dambudzo Chauraya as her sole</w:t>
      </w:r>
      <w:r w:rsidR="00A331BA" w:rsidRPr="003A36A4">
        <w:rPr>
          <w:rFonts w:ascii="Times New Roman" w:hAnsi="Times New Roman" w:cs="Times New Roman"/>
          <w:sz w:val="24"/>
          <w:szCs w:val="24"/>
        </w:rPr>
        <w:t xml:space="preserve"> witness. Her testimony</w:t>
      </w:r>
      <w:r w:rsidR="008D37B8" w:rsidRPr="003A36A4">
        <w:rPr>
          <w:rFonts w:ascii="Times New Roman" w:hAnsi="Times New Roman" w:cs="Times New Roman"/>
          <w:sz w:val="24"/>
          <w:szCs w:val="24"/>
        </w:rPr>
        <w:t xml:space="preserve"> was to the effect that she </w:t>
      </w:r>
      <w:r w:rsidR="00A331BA" w:rsidRPr="003A36A4">
        <w:rPr>
          <w:rFonts w:ascii="Times New Roman" w:hAnsi="Times New Roman" w:cs="Times New Roman"/>
          <w:sz w:val="24"/>
          <w:szCs w:val="24"/>
        </w:rPr>
        <w:t>married the deceased in 1995. The deceased’s late father purchased the farm and register</w:t>
      </w:r>
      <w:r w:rsidR="008D37B8" w:rsidRPr="003A36A4">
        <w:rPr>
          <w:rFonts w:ascii="Times New Roman" w:hAnsi="Times New Roman" w:cs="Times New Roman"/>
          <w:sz w:val="24"/>
          <w:szCs w:val="24"/>
        </w:rPr>
        <w:t xml:space="preserve">ed it in </w:t>
      </w:r>
      <w:r w:rsidR="00A331BA" w:rsidRPr="003A36A4">
        <w:rPr>
          <w:rFonts w:ascii="Times New Roman" w:hAnsi="Times New Roman" w:cs="Times New Roman"/>
          <w:sz w:val="24"/>
          <w:szCs w:val="24"/>
        </w:rPr>
        <w:t>the deceased’</w:t>
      </w:r>
      <w:r w:rsidR="008D37B8" w:rsidRPr="003A36A4">
        <w:rPr>
          <w:rFonts w:ascii="Times New Roman" w:hAnsi="Times New Roman" w:cs="Times New Roman"/>
          <w:sz w:val="24"/>
          <w:szCs w:val="24"/>
        </w:rPr>
        <w:t>s name. The deceased paid the balance of the purchase price through his farming activities</w:t>
      </w:r>
      <w:r w:rsidR="000E1AFD" w:rsidRPr="003A36A4">
        <w:rPr>
          <w:rFonts w:ascii="Times New Roman" w:hAnsi="Times New Roman" w:cs="Times New Roman"/>
          <w:sz w:val="24"/>
          <w:szCs w:val="24"/>
        </w:rPr>
        <w:t xml:space="preserve"> with the aid of agricultural loans advanced by the Agricultural Finance Corporation.</w:t>
      </w:r>
    </w:p>
    <w:p w:rsidR="000E1AFD" w:rsidRPr="003A36A4" w:rsidRDefault="000E1AFD" w:rsidP="002C0813">
      <w:pPr>
        <w:spacing w:after="0" w:line="480" w:lineRule="auto"/>
        <w:jc w:val="both"/>
        <w:rPr>
          <w:rFonts w:ascii="Times New Roman" w:hAnsi="Times New Roman" w:cs="Times New Roman"/>
          <w:sz w:val="24"/>
          <w:szCs w:val="24"/>
        </w:rPr>
      </w:pPr>
    </w:p>
    <w:p w:rsidR="00F34279" w:rsidRDefault="000E1AFD" w:rsidP="0089289B">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She averred that the </w:t>
      </w:r>
      <w:r w:rsidR="00F66955"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never contributed anything towards the purchase of the Farm.</w:t>
      </w:r>
      <w:r w:rsidR="008D37B8" w:rsidRPr="003A36A4">
        <w:rPr>
          <w:rFonts w:ascii="Times New Roman" w:hAnsi="Times New Roman" w:cs="Times New Roman"/>
          <w:sz w:val="24"/>
          <w:szCs w:val="24"/>
        </w:rPr>
        <w:t xml:space="preserve"> </w:t>
      </w:r>
      <w:r w:rsidRPr="003A36A4">
        <w:rPr>
          <w:rFonts w:ascii="Times New Roman" w:hAnsi="Times New Roman" w:cs="Times New Roman"/>
          <w:sz w:val="24"/>
          <w:szCs w:val="24"/>
        </w:rPr>
        <w:t xml:space="preserve">It was her testimony that the </w:t>
      </w:r>
      <w:r w:rsidR="00F66955"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was brought onto the farm by way of charity.</w:t>
      </w:r>
      <w:r w:rsidR="00887DFB" w:rsidRPr="003A36A4">
        <w:rPr>
          <w:rFonts w:ascii="Times New Roman" w:hAnsi="Times New Roman" w:cs="Times New Roman"/>
          <w:sz w:val="24"/>
          <w:szCs w:val="24"/>
        </w:rPr>
        <w:t xml:space="preserve"> He was poor and never engaged in any meaningful farming at the farm. He only used a small portion of the farm for gardening as he spent most of his time at his A2 Farm in Matepatepa.</w:t>
      </w:r>
    </w:p>
    <w:p w:rsidR="0089289B" w:rsidRPr="003A36A4" w:rsidRDefault="0089289B" w:rsidP="0089289B">
      <w:pPr>
        <w:spacing w:after="0" w:line="480" w:lineRule="auto"/>
        <w:ind w:firstLine="1440"/>
        <w:jc w:val="both"/>
        <w:rPr>
          <w:rFonts w:ascii="Times New Roman" w:hAnsi="Times New Roman" w:cs="Times New Roman"/>
          <w:sz w:val="24"/>
          <w:szCs w:val="24"/>
        </w:rPr>
      </w:pPr>
    </w:p>
    <w:p w:rsidR="00C02742" w:rsidRPr="003A36A4" w:rsidRDefault="00612EA9" w:rsidP="00413EA1">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lastRenderedPageBreak/>
        <w:t>I note in passing that the bulk of this witness’</w:t>
      </w:r>
      <w:r w:rsidR="00C02742" w:rsidRPr="003A36A4">
        <w:rPr>
          <w:rFonts w:ascii="Times New Roman" w:hAnsi="Times New Roman" w:cs="Times New Roman"/>
          <w:sz w:val="24"/>
          <w:szCs w:val="24"/>
        </w:rPr>
        <w:t xml:space="preserve"> </w:t>
      </w:r>
      <w:r w:rsidRPr="003A36A4">
        <w:rPr>
          <w:rFonts w:ascii="Times New Roman" w:hAnsi="Times New Roman" w:cs="Times New Roman"/>
          <w:sz w:val="24"/>
          <w:szCs w:val="24"/>
        </w:rPr>
        <w:t>evidence relating to how the farm was purchased is hearsay in that she o</w:t>
      </w:r>
      <w:r w:rsidR="00413EA1" w:rsidRPr="003A36A4">
        <w:rPr>
          <w:rFonts w:ascii="Times New Roman" w:hAnsi="Times New Roman" w:cs="Times New Roman"/>
          <w:sz w:val="24"/>
          <w:szCs w:val="24"/>
        </w:rPr>
        <w:t>nly got married to the deceased</w:t>
      </w:r>
      <w:r w:rsidRPr="003A36A4">
        <w:rPr>
          <w:rFonts w:ascii="Times New Roman" w:hAnsi="Times New Roman" w:cs="Times New Roman"/>
          <w:sz w:val="24"/>
          <w:szCs w:val="24"/>
        </w:rPr>
        <w:t xml:space="preserve"> in 1995 five years after the far</w:t>
      </w:r>
      <w:r w:rsidR="003633D3" w:rsidRPr="003A36A4">
        <w:rPr>
          <w:rFonts w:ascii="Times New Roman" w:hAnsi="Times New Roman" w:cs="Times New Roman"/>
          <w:sz w:val="24"/>
          <w:szCs w:val="24"/>
        </w:rPr>
        <w:t>m had been registered in the deceased’s name</w:t>
      </w:r>
      <w:r w:rsidR="00C02742" w:rsidRPr="003A36A4">
        <w:rPr>
          <w:rFonts w:ascii="Times New Roman" w:hAnsi="Times New Roman" w:cs="Times New Roman"/>
          <w:sz w:val="24"/>
          <w:szCs w:val="24"/>
        </w:rPr>
        <w:t>.</w:t>
      </w:r>
    </w:p>
    <w:p w:rsidR="00C02742" w:rsidRPr="003A36A4" w:rsidRDefault="00C02742" w:rsidP="002C0813">
      <w:pPr>
        <w:spacing w:after="0" w:line="480" w:lineRule="auto"/>
        <w:jc w:val="both"/>
        <w:rPr>
          <w:rFonts w:ascii="Times New Roman" w:hAnsi="Times New Roman" w:cs="Times New Roman"/>
          <w:sz w:val="24"/>
          <w:szCs w:val="24"/>
        </w:rPr>
      </w:pPr>
    </w:p>
    <w:p w:rsidR="007E4EB4" w:rsidRPr="003A36A4" w:rsidRDefault="00C02742" w:rsidP="00DB783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In analysing the evidence of the deceased’s wife who was the key witness for the appellant</w:t>
      </w:r>
      <w:r w:rsidR="000B61D9" w:rsidRPr="003A36A4">
        <w:rPr>
          <w:rFonts w:ascii="Times New Roman" w:hAnsi="Times New Roman" w:cs="Times New Roman"/>
          <w:sz w:val="24"/>
          <w:szCs w:val="24"/>
        </w:rPr>
        <w:t xml:space="preserve"> and beneficiary to the deceased’s estate</w:t>
      </w:r>
      <w:r w:rsidRPr="003A36A4">
        <w:rPr>
          <w:rFonts w:ascii="Times New Roman" w:hAnsi="Times New Roman" w:cs="Times New Roman"/>
          <w:sz w:val="24"/>
          <w:szCs w:val="24"/>
        </w:rPr>
        <w:t xml:space="preserve">, the learned judge found that she was a devious woman who had deliberately lied in a bid to mislead the court. In </w:t>
      </w:r>
      <w:r w:rsidR="0096191C" w:rsidRPr="003A36A4">
        <w:rPr>
          <w:rFonts w:ascii="Times New Roman" w:hAnsi="Times New Roman" w:cs="Times New Roman"/>
          <w:sz w:val="24"/>
          <w:szCs w:val="24"/>
        </w:rPr>
        <w:t>particular,</w:t>
      </w:r>
      <w:r w:rsidRPr="003A36A4">
        <w:rPr>
          <w:rFonts w:ascii="Times New Roman" w:hAnsi="Times New Roman" w:cs="Times New Roman"/>
          <w:sz w:val="24"/>
          <w:szCs w:val="24"/>
        </w:rPr>
        <w:t xml:space="preserve"> the learned judge </w:t>
      </w:r>
      <w:r w:rsidRPr="003A36A4">
        <w:rPr>
          <w:rFonts w:ascii="Times New Roman" w:hAnsi="Times New Roman" w:cs="Times New Roman"/>
          <w:i/>
          <w:sz w:val="24"/>
          <w:szCs w:val="24"/>
        </w:rPr>
        <w:t>a quo</w:t>
      </w:r>
      <w:r w:rsidRPr="003A36A4">
        <w:rPr>
          <w:rFonts w:ascii="Times New Roman" w:hAnsi="Times New Roman" w:cs="Times New Roman"/>
          <w:sz w:val="24"/>
          <w:szCs w:val="24"/>
        </w:rPr>
        <w:t xml:space="preserve"> found that the witness had lied about the </w:t>
      </w:r>
      <w:r w:rsidR="00F66955"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respondent’s current status </w:t>
      </w:r>
      <w:r w:rsidR="000B61D9" w:rsidRPr="003A36A4">
        <w:rPr>
          <w:rFonts w:ascii="Times New Roman" w:hAnsi="Times New Roman" w:cs="Times New Roman"/>
          <w:sz w:val="24"/>
          <w:szCs w:val="24"/>
        </w:rPr>
        <w:t xml:space="preserve">and </w:t>
      </w:r>
      <w:r w:rsidRPr="003A36A4">
        <w:rPr>
          <w:rFonts w:ascii="Times New Roman" w:hAnsi="Times New Roman" w:cs="Times New Roman"/>
          <w:sz w:val="24"/>
          <w:szCs w:val="24"/>
        </w:rPr>
        <w:t xml:space="preserve">at the time </w:t>
      </w:r>
      <w:r w:rsidR="000B61D9" w:rsidRPr="003A36A4">
        <w:rPr>
          <w:rFonts w:ascii="Times New Roman" w:hAnsi="Times New Roman" w:cs="Times New Roman"/>
          <w:sz w:val="24"/>
          <w:szCs w:val="24"/>
        </w:rPr>
        <w:t xml:space="preserve">the Farm was purchased.  She </w:t>
      </w:r>
      <w:r w:rsidR="006262F6" w:rsidRPr="003A36A4">
        <w:rPr>
          <w:rFonts w:ascii="Times New Roman" w:hAnsi="Times New Roman" w:cs="Times New Roman"/>
          <w:sz w:val="24"/>
          <w:szCs w:val="24"/>
        </w:rPr>
        <w:t xml:space="preserve">dishonestly </w:t>
      </w:r>
      <w:r w:rsidR="000B61D9" w:rsidRPr="003A36A4">
        <w:rPr>
          <w:rFonts w:ascii="Times New Roman" w:hAnsi="Times New Roman" w:cs="Times New Roman"/>
          <w:sz w:val="24"/>
          <w:szCs w:val="24"/>
        </w:rPr>
        <w:t xml:space="preserve">painted a picture of someone who was and still </w:t>
      </w:r>
      <w:r w:rsidR="006262F6" w:rsidRPr="003A36A4">
        <w:rPr>
          <w:rFonts w:ascii="Times New Roman" w:hAnsi="Times New Roman" w:cs="Times New Roman"/>
          <w:sz w:val="24"/>
          <w:szCs w:val="24"/>
        </w:rPr>
        <w:t xml:space="preserve">is </w:t>
      </w:r>
      <w:r w:rsidR="000B61D9" w:rsidRPr="003A36A4">
        <w:rPr>
          <w:rFonts w:ascii="Times New Roman" w:hAnsi="Times New Roman" w:cs="Times New Roman"/>
          <w:sz w:val="24"/>
          <w:szCs w:val="24"/>
        </w:rPr>
        <w:t>destitute</w:t>
      </w:r>
      <w:r w:rsidR="008A4726" w:rsidRPr="003A36A4">
        <w:rPr>
          <w:rFonts w:ascii="Times New Roman" w:hAnsi="Times New Roman" w:cs="Times New Roman"/>
          <w:sz w:val="24"/>
          <w:szCs w:val="24"/>
        </w:rPr>
        <w:t>,</w:t>
      </w:r>
      <w:r w:rsidR="000B61D9" w:rsidRPr="003A36A4">
        <w:rPr>
          <w:rFonts w:ascii="Times New Roman" w:hAnsi="Times New Roman" w:cs="Times New Roman"/>
          <w:sz w:val="24"/>
          <w:szCs w:val="24"/>
        </w:rPr>
        <w:t xml:space="preserve"> </w:t>
      </w:r>
      <w:r w:rsidR="006262F6" w:rsidRPr="003A36A4">
        <w:rPr>
          <w:rFonts w:ascii="Times New Roman" w:hAnsi="Times New Roman" w:cs="Times New Roman"/>
          <w:sz w:val="24"/>
          <w:szCs w:val="24"/>
        </w:rPr>
        <w:t>who</w:t>
      </w:r>
      <w:r w:rsidR="000B61D9" w:rsidRPr="003A36A4">
        <w:rPr>
          <w:rFonts w:ascii="Times New Roman" w:hAnsi="Times New Roman" w:cs="Times New Roman"/>
          <w:sz w:val="24"/>
          <w:szCs w:val="24"/>
        </w:rPr>
        <w:t xml:space="preserve"> survives on charity from relatives.</w:t>
      </w:r>
      <w:r w:rsidR="007E4EB4" w:rsidRPr="003A36A4">
        <w:rPr>
          <w:rFonts w:ascii="Times New Roman" w:hAnsi="Times New Roman" w:cs="Times New Roman"/>
          <w:sz w:val="24"/>
          <w:szCs w:val="24"/>
        </w:rPr>
        <w:t xml:space="preserve"> At p 4 of his cyclostyled judgment this is what the learned judge had to say:</w:t>
      </w:r>
    </w:p>
    <w:p w:rsidR="007E4EB4" w:rsidRPr="003A36A4" w:rsidRDefault="007E4EB4" w:rsidP="00DB7833">
      <w:pPr>
        <w:spacing w:after="0" w:line="240" w:lineRule="auto"/>
        <w:ind w:left="720"/>
        <w:jc w:val="both"/>
        <w:rPr>
          <w:rFonts w:ascii="Times New Roman" w:hAnsi="Times New Roman" w:cs="Times New Roman"/>
          <w:sz w:val="24"/>
          <w:szCs w:val="24"/>
        </w:rPr>
      </w:pPr>
      <w:r w:rsidRPr="003A36A4">
        <w:rPr>
          <w:rFonts w:ascii="Times New Roman" w:hAnsi="Times New Roman" w:cs="Times New Roman"/>
          <w:sz w:val="24"/>
          <w:szCs w:val="24"/>
        </w:rPr>
        <w:t xml:space="preserve">“Though in her plea the defendant had given the impression </w:t>
      </w:r>
      <w:r w:rsidR="00DB7833" w:rsidRPr="003A36A4">
        <w:rPr>
          <w:rFonts w:ascii="Times New Roman" w:hAnsi="Times New Roman" w:cs="Times New Roman"/>
          <w:sz w:val="24"/>
          <w:szCs w:val="24"/>
        </w:rPr>
        <w:t xml:space="preserve">that at the </w:t>
      </w:r>
      <w:r w:rsidRPr="003A36A4">
        <w:rPr>
          <w:rFonts w:ascii="Times New Roman" w:hAnsi="Times New Roman" w:cs="Times New Roman"/>
          <w:sz w:val="24"/>
          <w:szCs w:val="24"/>
        </w:rPr>
        <w:t>time the farm was bought plaintiff was a man of straw,</w:t>
      </w:r>
      <w:r w:rsidR="007C4E92" w:rsidRPr="003A36A4">
        <w:rPr>
          <w:rFonts w:ascii="Times New Roman" w:hAnsi="Times New Roman" w:cs="Times New Roman"/>
          <w:sz w:val="24"/>
          <w:szCs w:val="24"/>
        </w:rPr>
        <w:t xml:space="preserve"> e</w:t>
      </w:r>
      <w:r w:rsidRPr="003A36A4">
        <w:rPr>
          <w:rFonts w:ascii="Times New Roman" w:hAnsi="Times New Roman" w:cs="Times New Roman"/>
          <w:sz w:val="24"/>
          <w:szCs w:val="24"/>
        </w:rPr>
        <w:t>vidence showed that was not so. It was agreed that plai</w:t>
      </w:r>
      <w:r w:rsidR="00DB7833" w:rsidRPr="003A36A4">
        <w:rPr>
          <w:rFonts w:ascii="Times New Roman" w:hAnsi="Times New Roman" w:cs="Times New Roman"/>
          <w:sz w:val="24"/>
          <w:szCs w:val="24"/>
        </w:rPr>
        <w:t xml:space="preserve">ntiff was employed in a middle </w:t>
      </w:r>
      <w:r w:rsidRPr="003A36A4">
        <w:rPr>
          <w:rFonts w:ascii="Times New Roman" w:hAnsi="Times New Roman" w:cs="Times New Roman"/>
          <w:sz w:val="24"/>
          <w:szCs w:val="24"/>
        </w:rPr>
        <w:t>management job at Africa Distillers (Pvt) (Ltd)</w:t>
      </w:r>
      <w:r w:rsidR="006262F6" w:rsidRPr="003A36A4">
        <w:rPr>
          <w:rFonts w:ascii="Times New Roman" w:hAnsi="Times New Roman" w:cs="Times New Roman"/>
          <w:sz w:val="24"/>
          <w:szCs w:val="24"/>
        </w:rPr>
        <w:t xml:space="preserve"> and</w:t>
      </w:r>
      <w:r w:rsidR="007C4E92" w:rsidRPr="003A36A4">
        <w:rPr>
          <w:rFonts w:ascii="Times New Roman" w:hAnsi="Times New Roman" w:cs="Times New Roman"/>
          <w:sz w:val="24"/>
          <w:szCs w:val="24"/>
        </w:rPr>
        <w:t xml:space="preserve"> that he o</w:t>
      </w:r>
      <w:r w:rsidR="00DB7833" w:rsidRPr="003A36A4">
        <w:rPr>
          <w:rFonts w:ascii="Times New Roman" w:hAnsi="Times New Roman" w:cs="Times New Roman"/>
          <w:sz w:val="24"/>
          <w:szCs w:val="24"/>
        </w:rPr>
        <w:t xml:space="preserve">wned a </w:t>
      </w:r>
      <w:r w:rsidR="006262F6" w:rsidRPr="003A36A4">
        <w:rPr>
          <w:rFonts w:ascii="Times New Roman" w:hAnsi="Times New Roman" w:cs="Times New Roman"/>
          <w:sz w:val="24"/>
          <w:szCs w:val="24"/>
        </w:rPr>
        <w:t xml:space="preserve">house in Unit K Chitungwiza. </w:t>
      </w:r>
    </w:p>
    <w:p w:rsidR="006262F6" w:rsidRPr="003A36A4" w:rsidRDefault="006262F6" w:rsidP="00DB7833">
      <w:pPr>
        <w:spacing w:after="0" w:line="240" w:lineRule="auto"/>
        <w:ind w:left="720"/>
        <w:jc w:val="both"/>
        <w:rPr>
          <w:rFonts w:ascii="Times New Roman" w:hAnsi="Times New Roman" w:cs="Times New Roman"/>
          <w:sz w:val="24"/>
          <w:szCs w:val="24"/>
        </w:rPr>
      </w:pPr>
      <w:r w:rsidRPr="003A36A4">
        <w:rPr>
          <w:rFonts w:ascii="Times New Roman" w:hAnsi="Times New Roman" w:cs="Times New Roman"/>
          <w:sz w:val="24"/>
          <w:szCs w:val="24"/>
        </w:rPr>
        <w:t>It was also common cause that soon a</w:t>
      </w:r>
      <w:r w:rsidR="00DB7833" w:rsidRPr="003A36A4">
        <w:rPr>
          <w:rFonts w:ascii="Times New Roman" w:hAnsi="Times New Roman" w:cs="Times New Roman"/>
          <w:sz w:val="24"/>
          <w:szCs w:val="24"/>
        </w:rPr>
        <w:t xml:space="preserve">fter the purchase of the farm, </w:t>
      </w:r>
      <w:r w:rsidRPr="003A36A4">
        <w:rPr>
          <w:rFonts w:ascii="Times New Roman" w:hAnsi="Times New Roman" w:cs="Times New Roman"/>
          <w:sz w:val="24"/>
          <w:szCs w:val="24"/>
        </w:rPr>
        <w:t xml:space="preserve">plaintiff resigned from his job in Harare and moved to the farm. </w:t>
      </w:r>
    </w:p>
    <w:p w:rsidR="00925D8A" w:rsidRPr="003A36A4" w:rsidRDefault="00925D8A" w:rsidP="00DB7833">
      <w:pPr>
        <w:spacing w:after="0" w:line="240" w:lineRule="auto"/>
        <w:ind w:left="720"/>
        <w:jc w:val="both"/>
        <w:rPr>
          <w:rFonts w:ascii="Times New Roman" w:hAnsi="Times New Roman" w:cs="Times New Roman"/>
          <w:sz w:val="24"/>
          <w:szCs w:val="24"/>
        </w:rPr>
      </w:pPr>
      <w:r w:rsidRPr="003A36A4">
        <w:rPr>
          <w:rFonts w:ascii="Times New Roman" w:hAnsi="Times New Roman" w:cs="Times New Roman"/>
          <w:sz w:val="24"/>
          <w:szCs w:val="24"/>
        </w:rPr>
        <w:t>Since the Chauraya family</w:t>
      </w:r>
      <w:r w:rsidR="007C4E92" w:rsidRPr="003A36A4">
        <w:rPr>
          <w:rFonts w:ascii="Times New Roman" w:hAnsi="Times New Roman" w:cs="Times New Roman"/>
          <w:sz w:val="24"/>
          <w:szCs w:val="24"/>
        </w:rPr>
        <w:t xml:space="preserve"> </w:t>
      </w:r>
      <w:r w:rsidRPr="003A36A4">
        <w:rPr>
          <w:rFonts w:ascii="Times New Roman" w:hAnsi="Times New Roman" w:cs="Times New Roman"/>
          <w:sz w:val="24"/>
          <w:szCs w:val="24"/>
        </w:rPr>
        <w:t>(plaintiff’s and Nesbert’</w:t>
      </w:r>
      <w:r w:rsidR="007C4E92" w:rsidRPr="003A36A4">
        <w:rPr>
          <w:rFonts w:ascii="Times New Roman" w:hAnsi="Times New Roman" w:cs="Times New Roman"/>
          <w:sz w:val="24"/>
          <w:szCs w:val="24"/>
        </w:rPr>
        <w:t xml:space="preserve">s) occupied the farm </w:t>
      </w:r>
      <w:r w:rsidR="007C4E92" w:rsidRPr="003A36A4">
        <w:rPr>
          <w:rFonts w:ascii="Times New Roman" w:hAnsi="Times New Roman" w:cs="Times New Roman"/>
          <w:sz w:val="24"/>
          <w:szCs w:val="24"/>
        </w:rPr>
        <w:tab/>
        <w:t>the plaintiff occupied the main house to this date whilst the late Nesbert occupied the cottage where his widow and children still live to this date.</w:t>
      </w:r>
    </w:p>
    <w:p w:rsidR="0096191C" w:rsidRPr="003A36A4" w:rsidRDefault="007C4E92" w:rsidP="0096191C">
      <w:pPr>
        <w:spacing w:after="0" w:line="240" w:lineRule="auto"/>
        <w:ind w:left="720"/>
        <w:jc w:val="both"/>
        <w:rPr>
          <w:rFonts w:ascii="Times New Roman" w:hAnsi="Times New Roman" w:cs="Times New Roman"/>
          <w:sz w:val="24"/>
          <w:szCs w:val="24"/>
        </w:rPr>
      </w:pPr>
      <w:r w:rsidRPr="003A36A4">
        <w:rPr>
          <w:rFonts w:ascii="Times New Roman" w:hAnsi="Times New Roman" w:cs="Times New Roman"/>
          <w:sz w:val="24"/>
          <w:szCs w:val="24"/>
        </w:rPr>
        <w:t>The plaintiff is into horticulture and cattl</w:t>
      </w:r>
      <w:r w:rsidR="00DB7833" w:rsidRPr="003A36A4">
        <w:rPr>
          <w:rFonts w:ascii="Times New Roman" w:hAnsi="Times New Roman" w:cs="Times New Roman"/>
          <w:sz w:val="24"/>
          <w:szCs w:val="24"/>
        </w:rPr>
        <w:t xml:space="preserve">e farming. The plaintiff has a </w:t>
      </w:r>
      <w:r w:rsidRPr="003A36A4">
        <w:rPr>
          <w:rFonts w:ascii="Times New Roman" w:hAnsi="Times New Roman" w:cs="Times New Roman"/>
          <w:sz w:val="24"/>
          <w:szCs w:val="24"/>
        </w:rPr>
        <w:t>large herd of cattle at the farm. At some point the herd was 250.”</w:t>
      </w:r>
    </w:p>
    <w:p w:rsidR="0096191C" w:rsidRPr="003A36A4" w:rsidRDefault="0096191C" w:rsidP="0096191C">
      <w:pPr>
        <w:spacing w:after="0" w:line="240" w:lineRule="auto"/>
        <w:ind w:left="720"/>
        <w:jc w:val="both"/>
        <w:rPr>
          <w:rFonts w:ascii="Times New Roman" w:hAnsi="Times New Roman" w:cs="Times New Roman"/>
          <w:sz w:val="24"/>
          <w:szCs w:val="24"/>
        </w:rPr>
      </w:pPr>
    </w:p>
    <w:p w:rsidR="0096191C" w:rsidRPr="003A36A4" w:rsidRDefault="0096191C" w:rsidP="0096191C">
      <w:pPr>
        <w:spacing w:after="0" w:line="240" w:lineRule="auto"/>
        <w:ind w:left="720"/>
        <w:jc w:val="both"/>
        <w:rPr>
          <w:rFonts w:ascii="Times New Roman" w:hAnsi="Times New Roman" w:cs="Times New Roman"/>
          <w:sz w:val="24"/>
          <w:szCs w:val="24"/>
        </w:rPr>
      </w:pPr>
    </w:p>
    <w:p w:rsidR="0096191C" w:rsidRPr="003A36A4" w:rsidRDefault="0096191C" w:rsidP="0096191C">
      <w:pPr>
        <w:spacing w:after="0" w:line="240" w:lineRule="auto"/>
        <w:ind w:left="720"/>
        <w:jc w:val="both"/>
        <w:rPr>
          <w:rFonts w:ascii="Times New Roman" w:hAnsi="Times New Roman" w:cs="Times New Roman"/>
          <w:sz w:val="24"/>
          <w:szCs w:val="24"/>
        </w:rPr>
      </w:pPr>
    </w:p>
    <w:p w:rsidR="00974203" w:rsidRPr="003A36A4" w:rsidRDefault="009425B2" w:rsidP="00DB783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A perusal of the record of proceedings shows that the learned judge </w:t>
      </w:r>
      <w:r w:rsidRPr="003A36A4">
        <w:rPr>
          <w:rFonts w:ascii="Times New Roman" w:hAnsi="Times New Roman" w:cs="Times New Roman"/>
          <w:i/>
          <w:sz w:val="24"/>
          <w:szCs w:val="24"/>
        </w:rPr>
        <w:t xml:space="preserve">a quo’s </w:t>
      </w:r>
      <w:r w:rsidR="00974203" w:rsidRPr="003A36A4">
        <w:rPr>
          <w:rFonts w:ascii="Times New Roman" w:hAnsi="Times New Roman" w:cs="Times New Roman"/>
          <w:sz w:val="24"/>
          <w:szCs w:val="24"/>
        </w:rPr>
        <w:t xml:space="preserve">assessment of the evidence </w:t>
      </w:r>
      <w:r w:rsidRPr="003A36A4">
        <w:rPr>
          <w:rFonts w:ascii="Times New Roman" w:hAnsi="Times New Roman" w:cs="Times New Roman"/>
          <w:sz w:val="24"/>
          <w:szCs w:val="24"/>
        </w:rPr>
        <w:t>is wholly consist</w:t>
      </w:r>
      <w:r w:rsidR="005D4C25" w:rsidRPr="003A36A4">
        <w:rPr>
          <w:rFonts w:ascii="Times New Roman" w:hAnsi="Times New Roman" w:cs="Times New Roman"/>
          <w:sz w:val="24"/>
          <w:szCs w:val="24"/>
        </w:rPr>
        <w:t>ent</w:t>
      </w:r>
      <w:r w:rsidRPr="003A36A4">
        <w:rPr>
          <w:rFonts w:ascii="Times New Roman" w:hAnsi="Times New Roman" w:cs="Times New Roman"/>
          <w:sz w:val="24"/>
          <w:szCs w:val="24"/>
        </w:rPr>
        <w:t xml:space="preserve"> with the facts found proved. Considering that Florence’s evidence has been severely discredited as mostly hearsay and false in fact,</w:t>
      </w:r>
      <w:r w:rsidR="00974203" w:rsidRPr="003A36A4">
        <w:rPr>
          <w:rFonts w:ascii="Times New Roman" w:hAnsi="Times New Roman" w:cs="Times New Roman"/>
          <w:sz w:val="24"/>
          <w:szCs w:val="24"/>
        </w:rPr>
        <w:t xml:space="preserve"> that left the appellant with no leg to stand on as she did not have evidence of her own as to how the Farm was acquired.</w:t>
      </w:r>
      <w:r w:rsidR="00D2656B" w:rsidRPr="003A36A4">
        <w:rPr>
          <w:rFonts w:ascii="Times New Roman" w:hAnsi="Times New Roman" w:cs="Times New Roman"/>
          <w:sz w:val="24"/>
          <w:szCs w:val="24"/>
        </w:rPr>
        <w:t xml:space="preserve"> She also did not have supporting evidence from witnesses as to how the farm was acquired. </w:t>
      </w:r>
    </w:p>
    <w:p w:rsidR="00974203" w:rsidRPr="003A36A4" w:rsidRDefault="00974203" w:rsidP="002C0813">
      <w:pPr>
        <w:spacing w:after="0" w:line="480" w:lineRule="auto"/>
        <w:jc w:val="both"/>
        <w:rPr>
          <w:rFonts w:ascii="Times New Roman" w:hAnsi="Times New Roman" w:cs="Times New Roman"/>
          <w:sz w:val="24"/>
          <w:szCs w:val="24"/>
        </w:rPr>
      </w:pPr>
    </w:p>
    <w:p w:rsidR="00365213" w:rsidRPr="003A36A4" w:rsidRDefault="00974203" w:rsidP="00DB783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lastRenderedPageBreak/>
        <w:t xml:space="preserve">On the other </w:t>
      </w:r>
      <w:r w:rsidR="0096191C" w:rsidRPr="003A36A4">
        <w:rPr>
          <w:rFonts w:ascii="Times New Roman" w:hAnsi="Times New Roman" w:cs="Times New Roman"/>
          <w:sz w:val="24"/>
          <w:szCs w:val="24"/>
        </w:rPr>
        <w:t>hand,</w:t>
      </w:r>
      <w:r w:rsidRPr="003A36A4">
        <w:rPr>
          <w:rFonts w:ascii="Times New Roman" w:hAnsi="Times New Roman" w:cs="Times New Roman"/>
          <w:sz w:val="24"/>
          <w:szCs w:val="24"/>
        </w:rPr>
        <w:t xml:space="preserve"> the </w:t>
      </w:r>
      <w:r w:rsidR="0098633C"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told a simple and believa</w:t>
      </w:r>
      <w:r w:rsidR="007D2A62" w:rsidRPr="003A36A4">
        <w:rPr>
          <w:rFonts w:ascii="Times New Roman" w:hAnsi="Times New Roman" w:cs="Times New Roman"/>
          <w:sz w:val="24"/>
          <w:szCs w:val="24"/>
        </w:rPr>
        <w:t>bl</w:t>
      </w:r>
      <w:r w:rsidRPr="003A36A4">
        <w:rPr>
          <w:rFonts w:ascii="Times New Roman" w:hAnsi="Times New Roman" w:cs="Times New Roman"/>
          <w:sz w:val="24"/>
          <w:szCs w:val="24"/>
        </w:rPr>
        <w:t>e story amply corroborated by other witnesses.</w:t>
      </w:r>
      <w:r w:rsidR="009425B2" w:rsidRPr="003A36A4">
        <w:rPr>
          <w:rFonts w:ascii="Times New Roman" w:hAnsi="Times New Roman" w:cs="Times New Roman"/>
          <w:sz w:val="24"/>
          <w:szCs w:val="24"/>
        </w:rPr>
        <w:t xml:space="preserve"> </w:t>
      </w:r>
      <w:r w:rsidR="007D2A62" w:rsidRPr="003A36A4">
        <w:rPr>
          <w:rFonts w:ascii="Times New Roman" w:hAnsi="Times New Roman" w:cs="Times New Roman"/>
          <w:sz w:val="24"/>
          <w:szCs w:val="24"/>
        </w:rPr>
        <w:t xml:space="preserve">Charles Mukungurutse a distant relative and neighbouring farmer told the court </w:t>
      </w:r>
      <w:r w:rsidR="007D2A62" w:rsidRPr="003A36A4">
        <w:rPr>
          <w:rFonts w:ascii="Times New Roman" w:hAnsi="Times New Roman" w:cs="Times New Roman"/>
          <w:i/>
          <w:sz w:val="24"/>
          <w:szCs w:val="24"/>
        </w:rPr>
        <w:t>a quo</w:t>
      </w:r>
      <w:r w:rsidR="007D2A62" w:rsidRPr="003A36A4">
        <w:rPr>
          <w:rFonts w:ascii="Times New Roman" w:hAnsi="Times New Roman" w:cs="Times New Roman"/>
          <w:sz w:val="24"/>
          <w:szCs w:val="24"/>
        </w:rPr>
        <w:t xml:space="preserve"> that the </w:t>
      </w:r>
      <w:r w:rsidR="0098633C" w:rsidRPr="003A36A4">
        <w:rPr>
          <w:rFonts w:ascii="Times New Roman" w:hAnsi="Times New Roman" w:cs="Times New Roman"/>
          <w:sz w:val="24"/>
          <w:szCs w:val="24"/>
        </w:rPr>
        <w:t>first</w:t>
      </w:r>
      <w:r w:rsidR="00F30B6D" w:rsidRPr="003A36A4">
        <w:rPr>
          <w:rFonts w:ascii="Times New Roman" w:hAnsi="Times New Roman" w:cs="Times New Roman"/>
          <w:sz w:val="24"/>
          <w:szCs w:val="24"/>
        </w:rPr>
        <w:t xml:space="preserve"> respondent and the late Christen Chauraya jointly purchased the Farm in 1988. Thomas Nherere the then Regional Manager at Agricultural Finance Corporation </w:t>
      </w:r>
      <w:r w:rsidR="006B4817" w:rsidRPr="003A36A4">
        <w:rPr>
          <w:rFonts w:ascii="Times New Roman" w:hAnsi="Times New Roman" w:cs="Times New Roman"/>
          <w:sz w:val="24"/>
          <w:szCs w:val="24"/>
        </w:rPr>
        <w:t xml:space="preserve">testified that </w:t>
      </w:r>
      <w:r w:rsidR="00F30B6D" w:rsidRPr="003A36A4">
        <w:rPr>
          <w:rFonts w:ascii="Times New Roman" w:hAnsi="Times New Roman" w:cs="Times New Roman"/>
          <w:sz w:val="24"/>
          <w:szCs w:val="24"/>
        </w:rPr>
        <w:t xml:space="preserve">both the Late Christen Chauraya and the </w:t>
      </w:r>
      <w:r w:rsidR="0098633C" w:rsidRPr="003A36A4">
        <w:rPr>
          <w:rFonts w:ascii="Times New Roman" w:hAnsi="Times New Roman" w:cs="Times New Roman"/>
          <w:sz w:val="24"/>
          <w:szCs w:val="24"/>
        </w:rPr>
        <w:t>first</w:t>
      </w:r>
      <w:r w:rsidR="00F30B6D" w:rsidRPr="003A36A4">
        <w:rPr>
          <w:rFonts w:ascii="Times New Roman" w:hAnsi="Times New Roman" w:cs="Times New Roman"/>
          <w:sz w:val="24"/>
          <w:szCs w:val="24"/>
        </w:rPr>
        <w:t xml:space="preserve"> respondent approached him for a loan</w:t>
      </w:r>
      <w:r w:rsidR="000F2E43" w:rsidRPr="003A36A4">
        <w:rPr>
          <w:rFonts w:ascii="Times New Roman" w:hAnsi="Times New Roman" w:cs="Times New Roman"/>
          <w:sz w:val="24"/>
          <w:szCs w:val="24"/>
        </w:rPr>
        <w:t xml:space="preserve"> with a view</w:t>
      </w:r>
      <w:r w:rsidR="00F30B6D" w:rsidRPr="003A36A4">
        <w:rPr>
          <w:rFonts w:ascii="Times New Roman" w:hAnsi="Times New Roman" w:cs="Times New Roman"/>
          <w:sz w:val="24"/>
          <w:szCs w:val="24"/>
        </w:rPr>
        <w:t xml:space="preserve"> to jointly purchase a f</w:t>
      </w:r>
      <w:r w:rsidR="000F2E43" w:rsidRPr="003A36A4">
        <w:rPr>
          <w:rFonts w:ascii="Times New Roman" w:hAnsi="Times New Roman" w:cs="Times New Roman"/>
          <w:sz w:val="24"/>
          <w:szCs w:val="24"/>
        </w:rPr>
        <w:t>arm in 1983. He confirmed that the policy of the financial organisation at that time was not to grant loans to farmers without a farming background. This explains the jo</w:t>
      </w:r>
      <w:r w:rsidR="006B4817" w:rsidRPr="003A36A4">
        <w:rPr>
          <w:rFonts w:ascii="Times New Roman" w:hAnsi="Times New Roman" w:cs="Times New Roman"/>
          <w:sz w:val="24"/>
          <w:szCs w:val="24"/>
        </w:rPr>
        <w:t>i</w:t>
      </w:r>
      <w:r w:rsidR="000F2E43" w:rsidRPr="003A36A4">
        <w:rPr>
          <w:rFonts w:ascii="Times New Roman" w:hAnsi="Times New Roman" w:cs="Times New Roman"/>
          <w:sz w:val="24"/>
          <w:szCs w:val="24"/>
        </w:rPr>
        <w:t>nt decision to register the Farm in the name of the deceased who had a farming diploma.</w:t>
      </w:r>
    </w:p>
    <w:p w:rsidR="00284AA3" w:rsidRPr="003A36A4" w:rsidRDefault="00284AA3" w:rsidP="002C0813">
      <w:pPr>
        <w:spacing w:after="0" w:line="480" w:lineRule="auto"/>
        <w:jc w:val="both"/>
        <w:rPr>
          <w:rFonts w:ascii="Times New Roman" w:hAnsi="Times New Roman" w:cs="Times New Roman"/>
          <w:sz w:val="24"/>
          <w:szCs w:val="24"/>
        </w:rPr>
      </w:pPr>
    </w:p>
    <w:p w:rsidR="006B4817" w:rsidRPr="003A36A4" w:rsidRDefault="006B4817" w:rsidP="00DB783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John Kanodeweta the eldest nephew to both the </w:t>
      </w:r>
      <w:r w:rsidR="00F66955" w:rsidRPr="003A36A4">
        <w:rPr>
          <w:rFonts w:ascii="Times New Roman" w:hAnsi="Times New Roman" w:cs="Times New Roman"/>
          <w:sz w:val="24"/>
          <w:szCs w:val="24"/>
        </w:rPr>
        <w:t>first</w:t>
      </w:r>
      <w:r w:rsidR="00284AA3" w:rsidRPr="003A36A4">
        <w:rPr>
          <w:rFonts w:ascii="Times New Roman" w:hAnsi="Times New Roman" w:cs="Times New Roman"/>
          <w:sz w:val="24"/>
          <w:szCs w:val="24"/>
        </w:rPr>
        <w:t xml:space="preserve"> respondent and t</w:t>
      </w:r>
      <w:r w:rsidRPr="003A36A4">
        <w:rPr>
          <w:rFonts w:ascii="Times New Roman" w:hAnsi="Times New Roman" w:cs="Times New Roman"/>
          <w:sz w:val="24"/>
          <w:szCs w:val="24"/>
        </w:rPr>
        <w:t xml:space="preserve">he late Christen Chauraya testified that as is customary both the </w:t>
      </w:r>
      <w:r w:rsidR="0098633C" w:rsidRPr="003A36A4">
        <w:rPr>
          <w:rFonts w:ascii="Times New Roman" w:hAnsi="Times New Roman" w:cs="Times New Roman"/>
          <w:sz w:val="24"/>
          <w:szCs w:val="24"/>
        </w:rPr>
        <w:t>first</w:t>
      </w:r>
      <w:r w:rsidR="00A94098">
        <w:rPr>
          <w:rFonts w:ascii="Times New Roman" w:hAnsi="Times New Roman" w:cs="Times New Roman"/>
          <w:sz w:val="24"/>
          <w:szCs w:val="24"/>
        </w:rPr>
        <w:t xml:space="preserve"> respondent and t</w:t>
      </w:r>
      <w:r w:rsidRPr="003A36A4">
        <w:rPr>
          <w:rFonts w:ascii="Times New Roman" w:hAnsi="Times New Roman" w:cs="Times New Roman"/>
          <w:sz w:val="24"/>
          <w:szCs w:val="24"/>
        </w:rPr>
        <w:t>he late Christen called him as the eldest nephew and advised him that they had jointly acquired the Farm.</w:t>
      </w:r>
    </w:p>
    <w:p w:rsidR="007364C6" w:rsidRPr="003A36A4" w:rsidRDefault="007364C6" w:rsidP="002C0813">
      <w:pPr>
        <w:spacing w:after="0" w:line="480" w:lineRule="auto"/>
        <w:jc w:val="both"/>
        <w:rPr>
          <w:rFonts w:ascii="Times New Roman" w:hAnsi="Times New Roman" w:cs="Times New Roman"/>
          <w:sz w:val="24"/>
          <w:szCs w:val="24"/>
        </w:rPr>
      </w:pPr>
    </w:p>
    <w:p w:rsidR="007364C6" w:rsidRPr="003A36A4" w:rsidRDefault="007364C6" w:rsidP="00DB783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Zvenyika Nyamakura an uncle to both the </w:t>
      </w:r>
      <w:r w:rsidR="0098633C"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and the late Christen had approached him as their uncle and advised him that they had jointly acquired the farm.</w:t>
      </w:r>
    </w:p>
    <w:p w:rsidR="00FD77B4" w:rsidRPr="003A36A4" w:rsidRDefault="00FD77B4" w:rsidP="002C0813">
      <w:pPr>
        <w:spacing w:after="0" w:line="480" w:lineRule="auto"/>
        <w:jc w:val="both"/>
        <w:rPr>
          <w:rFonts w:ascii="Times New Roman" w:hAnsi="Times New Roman" w:cs="Times New Roman"/>
          <w:sz w:val="24"/>
          <w:szCs w:val="24"/>
        </w:rPr>
      </w:pPr>
    </w:p>
    <w:p w:rsidR="00887DFB" w:rsidRPr="003A36A4" w:rsidRDefault="007364C6" w:rsidP="00DB7833">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All the </w:t>
      </w:r>
      <w:r w:rsidR="0096191C" w:rsidRPr="003A36A4">
        <w:rPr>
          <w:rFonts w:ascii="Times New Roman" w:hAnsi="Times New Roman" w:cs="Times New Roman"/>
          <w:sz w:val="24"/>
          <w:szCs w:val="24"/>
        </w:rPr>
        <w:t>four</w:t>
      </w:r>
      <w:r w:rsidRPr="003A36A4">
        <w:rPr>
          <w:rFonts w:ascii="Times New Roman" w:hAnsi="Times New Roman" w:cs="Times New Roman"/>
          <w:sz w:val="24"/>
          <w:szCs w:val="24"/>
        </w:rPr>
        <w:t xml:space="preserve"> supporting witness</w:t>
      </w:r>
      <w:r w:rsidR="00E34DDA" w:rsidRPr="003A36A4">
        <w:rPr>
          <w:rFonts w:ascii="Times New Roman" w:hAnsi="Times New Roman" w:cs="Times New Roman"/>
          <w:sz w:val="24"/>
          <w:szCs w:val="24"/>
        </w:rPr>
        <w:t>es</w:t>
      </w:r>
      <w:r w:rsidRPr="003A36A4">
        <w:rPr>
          <w:rFonts w:ascii="Times New Roman" w:hAnsi="Times New Roman" w:cs="Times New Roman"/>
          <w:sz w:val="24"/>
          <w:szCs w:val="24"/>
        </w:rPr>
        <w:t xml:space="preserve"> were found to be credible and reliable witnesses. Their evidence reads well and the learned judge </w:t>
      </w:r>
      <w:r w:rsidRPr="003A36A4">
        <w:rPr>
          <w:rFonts w:ascii="Times New Roman" w:hAnsi="Times New Roman" w:cs="Times New Roman"/>
          <w:i/>
          <w:sz w:val="24"/>
          <w:szCs w:val="24"/>
        </w:rPr>
        <w:t>a quo</w:t>
      </w:r>
      <w:r w:rsidRPr="003A36A4">
        <w:rPr>
          <w:rFonts w:ascii="Times New Roman" w:hAnsi="Times New Roman" w:cs="Times New Roman"/>
          <w:sz w:val="24"/>
          <w:szCs w:val="24"/>
        </w:rPr>
        <w:t xml:space="preserve"> cannot be </w:t>
      </w:r>
      <w:r w:rsidR="006774DF" w:rsidRPr="003A36A4">
        <w:rPr>
          <w:rFonts w:ascii="Times New Roman" w:hAnsi="Times New Roman" w:cs="Times New Roman"/>
          <w:sz w:val="24"/>
          <w:szCs w:val="24"/>
        </w:rPr>
        <w:t>faulted</w:t>
      </w:r>
      <w:r w:rsidRPr="003A36A4">
        <w:rPr>
          <w:rFonts w:ascii="Times New Roman" w:hAnsi="Times New Roman" w:cs="Times New Roman"/>
          <w:sz w:val="24"/>
          <w:szCs w:val="24"/>
        </w:rPr>
        <w:t xml:space="preserve"> for believing and relying on their evidence. It is highly unlikely that Thomas Nherera an independent </w:t>
      </w:r>
      <w:r w:rsidR="006774DF" w:rsidRPr="003A36A4">
        <w:rPr>
          <w:rFonts w:ascii="Times New Roman" w:hAnsi="Times New Roman" w:cs="Times New Roman"/>
          <w:sz w:val="24"/>
          <w:szCs w:val="24"/>
        </w:rPr>
        <w:t>professional man responsible for granting loans at the material time</w:t>
      </w:r>
      <w:r w:rsidRPr="003A36A4">
        <w:rPr>
          <w:rFonts w:ascii="Times New Roman" w:hAnsi="Times New Roman" w:cs="Times New Roman"/>
          <w:sz w:val="24"/>
          <w:szCs w:val="24"/>
        </w:rPr>
        <w:t xml:space="preserve"> would deliberately </w:t>
      </w:r>
      <w:r w:rsidR="006774DF" w:rsidRPr="003A36A4">
        <w:rPr>
          <w:rFonts w:ascii="Times New Roman" w:hAnsi="Times New Roman" w:cs="Times New Roman"/>
          <w:sz w:val="24"/>
          <w:szCs w:val="24"/>
        </w:rPr>
        <w:t>mislead the court.</w:t>
      </w:r>
      <w:r w:rsidR="00E34DDA" w:rsidRPr="003A36A4">
        <w:rPr>
          <w:rFonts w:ascii="Times New Roman" w:hAnsi="Times New Roman" w:cs="Times New Roman"/>
          <w:sz w:val="24"/>
          <w:szCs w:val="24"/>
        </w:rPr>
        <w:t xml:space="preserve"> </w:t>
      </w:r>
    </w:p>
    <w:p w:rsidR="00E34DDA" w:rsidRPr="003A36A4" w:rsidRDefault="00E34DDA" w:rsidP="002C0813">
      <w:pPr>
        <w:spacing w:after="0" w:line="480" w:lineRule="auto"/>
        <w:jc w:val="both"/>
        <w:rPr>
          <w:rFonts w:ascii="Times New Roman" w:hAnsi="Times New Roman" w:cs="Times New Roman"/>
          <w:sz w:val="24"/>
          <w:szCs w:val="24"/>
        </w:rPr>
      </w:pPr>
    </w:p>
    <w:p w:rsidR="00E34DDA" w:rsidRPr="003A36A4" w:rsidRDefault="00E34DDA" w:rsidP="00FB29A8">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lastRenderedPageBreak/>
        <w:t xml:space="preserve">It is also highly unlikely that the deceased would have allowed the </w:t>
      </w:r>
      <w:r w:rsidR="0098633C"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to occupy the double story main house at the farm for more than 20 years if he had no stake in th</w:t>
      </w:r>
      <w:r w:rsidR="00152F84">
        <w:rPr>
          <w:rFonts w:ascii="Times New Roman" w:hAnsi="Times New Roman" w:cs="Times New Roman"/>
          <w:sz w:val="24"/>
          <w:szCs w:val="24"/>
        </w:rPr>
        <w:t xml:space="preserve">e farm and was residing </w:t>
      </w:r>
      <w:r w:rsidR="003A39C9">
        <w:rPr>
          <w:rFonts w:ascii="Times New Roman" w:hAnsi="Times New Roman" w:cs="Times New Roman"/>
          <w:sz w:val="24"/>
          <w:szCs w:val="24"/>
        </w:rPr>
        <w:t xml:space="preserve">there </w:t>
      </w:r>
      <w:r w:rsidR="003A39C9" w:rsidRPr="003A36A4">
        <w:rPr>
          <w:rFonts w:ascii="Times New Roman" w:hAnsi="Times New Roman" w:cs="Times New Roman"/>
          <w:sz w:val="24"/>
          <w:szCs w:val="24"/>
        </w:rPr>
        <w:t>at</w:t>
      </w:r>
      <w:r w:rsidRPr="003A36A4">
        <w:rPr>
          <w:rFonts w:ascii="Times New Roman" w:hAnsi="Times New Roman" w:cs="Times New Roman"/>
          <w:sz w:val="24"/>
          <w:szCs w:val="24"/>
        </w:rPr>
        <w:t xml:space="preserve"> the </w:t>
      </w:r>
      <w:r w:rsidR="00FB29A8" w:rsidRPr="003A36A4">
        <w:rPr>
          <w:rFonts w:ascii="Times New Roman" w:hAnsi="Times New Roman" w:cs="Times New Roman"/>
          <w:sz w:val="24"/>
          <w:szCs w:val="24"/>
        </w:rPr>
        <w:t>deceased’s benevolence</w:t>
      </w:r>
      <w:r w:rsidRPr="003A36A4">
        <w:rPr>
          <w:rFonts w:ascii="Times New Roman" w:hAnsi="Times New Roman" w:cs="Times New Roman"/>
          <w:sz w:val="24"/>
          <w:szCs w:val="24"/>
        </w:rPr>
        <w:t>.</w:t>
      </w:r>
    </w:p>
    <w:p w:rsidR="00923222" w:rsidRPr="003A36A4" w:rsidRDefault="00923222" w:rsidP="002C0813">
      <w:pPr>
        <w:spacing w:after="0" w:line="480" w:lineRule="auto"/>
        <w:jc w:val="both"/>
        <w:rPr>
          <w:rFonts w:ascii="Times New Roman" w:hAnsi="Times New Roman" w:cs="Times New Roman"/>
          <w:sz w:val="24"/>
          <w:szCs w:val="24"/>
        </w:rPr>
      </w:pPr>
    </w:p>
    <w:p w:rsidR="00970CD4" w:rsidRPr="003A36A4" w:rsidRDefault="0054375B" w:rsidP="00FB29A8">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I now </w:t>
      </w:r>
      <w:r w:rsidR="003A39C9">
        <w:rPr>
          <w:rFonts w:ascii="Times New Roman" w:hAnsi="Times New Roman" w:cs="Times New Roman"/>
          <w:sz w:val="24"/>
          <w:szCs w:val="24"/>
        </w:rPr>
        <w:t>revert to</w:t>
      </w:r>
      <w:r w:rsidR="00923222" w:rsidRPr="003A36A4">
        <w:rPr>
          <w:rFonts w:ascii="Times New Roman" w:hAnsi="Times New Roman" w:cs="Times New Roman"/>
          <w:sz w:val="24"/>
          <w:szCs w:val="24"/>
        </w:rPr>
        <w:t xml:space="preserve"> the issue of prescription. Once </w:t>
      </w:r>
      <w:r w:rsidR="00E34DDA" w:rsidRPr="003A36A4">
        <w:rPr>
          <w:rFonts w:ascii="Times New Roman" w:hAnsi="Times New Roman" w:cs="Times New Roman"/>
          <w:sz w:val="24"/>
          <w:szCs w:val="24"/>
        </w:rPr>
        <w:t>it</w:t>
      </w:r>
      <w:r w:rsidR="00923222" w:rsidRPr="003A36A4">
        <w:rPr>
          <w:rFonts w:ascii="Times New Roman" w:hAnsi="Times New Roman" w:cs="Times New Roman"/>
          <w:sz w:val="24"/>
          <w:szCs w:val="24"/>
        </w:rPr>
        <w:t xml:space="preserve"> is established that the Farm was jointly purchased as alleged by the </w:t>
      </w:r>
      <w:r w:rsidR="0098633C" w:rsidRPr="003A36A4">
        <w:rPr>
          <w:rFonts w:ascii="Times New Roman" w:hAnsi="Times New Roman" w:cs="Times New Roman"/>
          <w:sz w:val="24"/>
          <w:szCs w:val="24"/>
        </w:rPr>
        <w:t>first</w:t>
      </w:r>
      <w:r w:rsidR="00923222" w:rsidRPr="003A36A4">
        <w:rPr>
          <w:rFonts w:ascii="Times New Roman" w:hAnsi="Times New Roman" w:cs="Times New Roman"/>
          <w:sz w:val="24"/>
          <w:szCs w:val="24"/>
        </w:rPr>
        <w:t xml:space="preserve"> respondent, it follows that the cause of action did not arise until his rights and interests in the farm were threatened</w:t>
      </w:r>
      <w:r w:rsidR="007044B7" w:rsidRPr="003A36A4">
        <w:rPr>
          <w:rFonts w:ascii="Times New Roman" w:hAnsi="Times New Roman" w:cs="Times New Roman"/>
          <w:sz w:val="24"/>
          <w:szCs w:val="24"/>
        </w:rPr>
        <w:t>. That threat was only posed</w:t>
      </w:r>
      <w:r w:rsidR="00923222" w:rsidRPr="003A36A4">
        <w:rPr>
          <w:rFonts w:ascii="Times New Roman" w:hAnsi="Times New Roman" w:cs="Times New Roman"/>
          <w:sz w:val="24"/>
          <w:szCs w:val="24"/>
        </w:rPr>
        <w:t xml:space="preserve"> by the advertisement alerting him t</w:t>
      </w:r>
      <w:r w:rsidR="007044B7" w:rsidRPr="003A36A4">
        <w:rPr>
          <w:rFonts w:ascii="Times New Roman" w:hAnsi="Times New Roman" w:cs="Times New Roman"/>
          <w:sz w:val="24"/>
          <w:szCs w:val="24"/>
        </w:rPr>
        <w:t>o</w:t>
      </w:r>
      <w:r w:rsidR="00923222" w:rsidRPr="003A36A4">
        <w:rPr>
          <w:rFonts w:ascii="Times New Roman" w:hAnsi="Times New Roman" w:cs="Times New Roman"/>
          <w:sz w:val="24"/>
          <w:szCs w:val="24"/>
        </w:rPr>
        <w:t xml:space="preserve"> the fact that the</w:t>
      </w:r>
      <w:r w:rsidR="007044B7" w:rsidRPr="003A36A4">
        <w:rPr>
          <w:rFonts w:ascii="Times New Roman" w:hAnsi="Times New Roman" w:cs="Times New Roman"/>
          <w:sz w:val="24"/>
          <w:szCs w:val="24"/>
        </w:rPr>
        <w:t xml:space="preserve"> appellant had registered the deceased’s estate as the sole owner of the Farm.</w:t>
      </w:r>
    </w:p>
    <w:p w:rsidR="00970CD4" w:rsidRPr="003A36A4" w:rsidRDefault="00970CD4" w:rsidP="002C0813">
      <w:pPr>
        <w:spacing w:after="0" w:line="480" w:lineRule="auto"/>
        <w:jc w:val="both"/>
        <w:rPr>
          <w:rFonts w:ascii="Times New Roman" w:hAnsi="Times New Roman" w:cs="Times New Roman"/>
          <w:sz w:val="24"/>
          <w:szCs w:val="24"/>
        </w:rPr>
      </w:pPr>
    </w:p>
    <w:p w:rsidR="007044B7" w:rsidRPr="003A36A4" w:rsidRDefault="007044B7" w:rsidP="00FB29A8">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Once again the learned judge </w:t>
      </w:r>
      <w:r w:rsidRPr="003A36A4">
        <w:rPr>
          <w:rFonts w:ascii="Times New Roman" w:hAnsi="Times New Roman" w:cs="Times New Roman"/>
          <w:i/>
          <w:sz w:val="24"/>
          <w:szCs w:val="24"/>
        </w:rPr>
        <w:t>a quo</w:t>
      </w:r>
      <w:r w:rsidRPr="003A36A4">
        <w:rPr>
          <w:rFonts w:ascii="Times New Roman" w:hAnsi="Times New Roman" w:cs="Times New Roman"/>
          <w:sz w:val="24"/>
          <w:szCs w:val="24"/>
        </w:rPr>
        <w:t xml:space="preserve"> was correct in finding that the </w:t>
      </w:r>
      <w:r w:rsidR="008030D3"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respondent’s claim had not prescribed</w:t>
      </w:r>
      <w:r w:rsidR="00E34DDA" w:rsidRPr="003A36A4">
        <w:rPr>
          <w:rFonts w:ascii="Times New Roman" w:hAnsi="Times New Roman" w:cs="Times New Roman"/>
          <w:sz w:val="24"/>
          <w:szCs w:val="24"/>
        </w:rPr>
        <w:t xml:space="preserve"> as the debt o</w:t>
      </w:r>
      <w:r w:rsidR="00207476" w:rsidRPr="003A36A4">
        <w:rPr>
          <w:rFonts w:ascii="Times New Roman" w:hAnsi="Times New Roman" w:cs="Times New Roman"/>
          <w:sz w:val="24"/>
          <w:szCs w:val="24"/>
        </w:rPr>
        <w:t xml:space="preserve">r claim </w:t>
      </w:r>
      <w:r w:rsidR="00E34DDA" w:rsidRPr="003A36A4">
        <w:rPr>
          <w:rFonts w:ascii="Times New Roman" w:hAnsi="Times New Roman" w:cs="Times New Roman"/>
          <w:sz w:val="24"/>
          <w:szCs w:val="24"/>
        </w:rPr>
        <w:t>was not due at the time the Farm was purchased</w:t>
      </w:r>
      <w:r w:rsidR="00B2749B" w:rsidRPr="003A36A4">
        <w:rPr>
          <w:rFonts w:ascii="Times New Roman" w:hAnsi="Times New Roman" w:cs="Times New Roman"/>
          <w:sz w:val="24"/>
          <w:szCs w:val="24"/>
        </w:rPr>
        <w:t>. Thus the</w:t>
      </w:r>
      <w:r w:rsidR="00207476" w:rsidRPr="003A36A4">
        <w:rPr>
          <w:rFonts w:ascii="Times New Roman" w:hAnsi="Times New Roman" w:cs="Times New Roman"/>
          <w:sz w:val="24"/>
          <w:szCs w:val="24"/>
        </w:rPr>
        <w:t xml:space="preserve"> </w:t>
      </w:r>
      <w:r w:rsidR="008030D3" w:rsidRPr="003A36A4">
        <w:rPr>
          <w:rFonts w:ascii="Times New Roman" w:hAnsi="Times New Roman" w:cs="Times New Roman"/>
          <w:sz w:val="24"/>
          <w:szCs w:val="24"/>
        </w:rPr>
        <w:t>first</w:t>
      </w:r>
      <w:r w:rsidR="00207476" w:rsidRPr="003A36A4">
        <w:rPr>
          <w:rFonts w:ascii="Times New Roman" w:hAnsi="Times New Roman" w:cs="Times New Roman"/>
          <w:sz w:val="24"/>
          <w:szCs w:val="24"/>
        </w:rPr>
        <w:t xml:space="preserve"> respondent’s claim only matured and became due when he learnt of the registration of the entire farm as belonging to the deceased’s estate.</w:t>
      </w:r>
    </w:p>
    <w:p w:rsidR="00B2749B" w:rsidRPr="003A36A4" w:rsidRDefault="00B2749B" w:rsidP="002C0813">
      <w:pPr>
        <w:spacing w:after="0" w:line="480" w:lineRule="auto"/>
        <w:jc w:val="both"/>
        <w:rPr>
          <w:rFonts w:ascii="Times New Roman" w:hAnsi="Times New Roman" w:cs="Times New Roman"/>
          <w:sz w:val="24"/>
          <w:szCs w:val="24"/>
        </w:rPr>
      </w:pPr>
    </w:p>
    <w:p w:rsidR="008D37B8" w:rsidRPr="003A36A4" w:rsidRDefault="007044B7" w:rsidP="002C0813">
      <w:pPr>
        <w:spacing w:after="0" w:line="480" w:lineRule="auto"/>
        <w:jc w:val="both"/>
        <w:rPr>
          <w:rFonts w:ascii="Times New Roman" w:hAnsi="Times New Roman" w:cs="Times New Roman"/>
          <w:b/>
          <w:sz w:val="24"/>
          <w:szCs w:val="24"/>
        </w:rPr>
      </w:pPr>
      <w:r w:rsidRPr="003A36A4">
        <w:rPr>
          <w:rFonts w:ascii="Times New Roman" w:hAnsi="Times New Roman" w:cs="Times New Roman"/>
          <w:b/>
          <w:sz w:val="24"/>
          <w:szCs w:val="24"/>
        </w:rPr>
        <w:t xml:space="preserve">WHETHER THE COURT </w:t>
      </w:r>
      <w:r w:rsidRPr="003A36A4">
        <w:rPr>
          <w:rFonts w:ascii="Times New Roman" w:hAnsi="Times New Roman" w:cs="Times New Roman"/>
          <w:b/>
          <w:i/>
          <w:sz w:val="24"/>
          <w:szCs w:val="24"/>
        </w:rPr>
        <w:t>A QUO</w:t>
      </w:r>
      <w:r w:rsidRPr="003A36A4">
        <w:rPr>
          <w:rFonts w:ascii="Times New Roman" w:hAnsi="Times New Roman" w:cs="Times New Roman"/>
          <w:b/>
          <w:sz w:val="24"/>
          <w:szCs w:val="24"/>
        </w:rPr>
        <w:t xml:space="preserve"> GRANTED THE</w:t>
      </w:r>
      <w:r w:rsidR="0098633C" w:rsidRPr="003A36A4">
        <w:rPr>
          <w:rFonts w:ascii="Times New Roman" w:hAnsi="Times New Roman" w:cs="Times New Roman"/>
          <w:b/>
          <w:sz w:val="24"/>
          <w:szCs w:val="24"/>
        </w:rPr>
        <w:t xml:space="preserve"> FIRST RESPONDENT </w:t>
      </w:r>
      <w:r w:rsidRPr="003A36A4">
        <w:rPr>
          <w:rFonts w:ascii="Times New Roman" w:hAnsi="Times New Roman" w:cs="Times New Roman"/>
          <w:b/>
          <w:sz w:val="24"/>
          <w:szCs w:val="24"/>
        </w:rPr>
        <w:t>RELIEF THAT HE HAD NOT SOUGHT.</w:t>
      </w:r>
    </w:p>
    <w:p w:rsidR="007044B7" w:rsidRPr="003A36A4" w:rsidRDefault="007044B7" w:rsidP="00FB29A8">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The relief sought by the </w:t>
      </w:r>
      <w:r w:rsidR="0098633C" w:rsidRPr="003A36A4">
        <w:rPr>
          <w:rFonts w:ascii="Times New Roman" w:hAnsi="Times New Roman" w:cs="Times New Roman"/>
          <w:sz w:val="24"/>
          <w:szCs w:val="24"/>
        </w:rPr>
        <w:t>first</w:t>
      </w:r>
      <w:r w:rsidRPr="003A36A4">
        <w:rPr>
          <w:rFonts w:ascii="Times New Roman" w:hAnsi="Times New Roman" w:cs="Times New Roman"/>
          <w:sz w:val="24"/>
          <w:szCs w:val="24"/>
        </w:rPr>
        <w:t xml:space="preserve"> respondent in his pleadings at p 4 of the record of proceedings reads as follows:</w:t>
      </w:r>
    </w:p>
    <w:p w:rsidR="005D18F9" w:rsidRPr="003A36A4" w:rsidRDefault="007044B7" w:rsidP="00AB2D3A">
      <w:pPr>
        <w:spacing w:after="0" w:line="480" w:lineRule="auto"/>
        <w:ind w:left="720" w:hanging="720"/>
        <w:jc w:val="both"/>
        <w:rPr>
          <w:rFonts w:ascii="Times New Roman" w:hAnsi="Times New Roman" w:cs="Times New Roman"/>
          <w:sz w:val="24"/>
          <w:szCs w:val="24"/>
        </w:rPr>
      </w:pPr>
      <w:r w:rsidRPr="003A36A4">
        <w:rPr>
          <w:rFonts w:ascii="Times New Roman" w:hAnsi="Times New Roman" w:cs="Times New Roman"/>
          <w:sz w:val="24"/>
          <w:szCs w:val="24"/>
        </w:rPr>
        <w:tab/>
      </w:r>
      <w:r w:rsidR="005D18F9" w:rsidRPr="003A36A4">
        <w:rPr>
          <w:rFonts w:ascii="Times New Roman" w:hAnsi="Times New Roman" w:cs="Times New Roman"/>
          <w:sz w:val="24"/>
          <w:szCs w:val="24"/>
        </w:rPr>
        <w:t>“9</w:t>
      </w:r>
      <w:r w:rsidRPr="003A36A4">
        <w:rPr>
          <w:rFonts w:ascii="Times New Roman" w:hAnsi="Times New Roman" w:cs="Times New Roman"/>
          <w:sz w:val="24"/>
          <w:szCs w:val="24"/>
        </w:rPr>
        <w:t>.</w:t>
      </w:r>
      <w:r w:rsidRPr="003A36A4">
        <w:rPr>
          <w:rFonts w:ascii="Times New Roman" w:hAnsi="Times New Roman" w:cs="Times New Roman"/>
          <w:sz w:val="24"/>
          <w:szCs w:val="24"/>
        </w:rPr>
        <w:tab/>
      </w:r>
      <w:r w:rsidR="005D18F9" w:rsidRPr="003A36A4">
        <w:rPr>
          <w:rFonts w:ascii="Times New Roman" w:hAnsi="Times New Roman" w:cs="Times New Roman"/>
          <w:sz w:val="24"/>
          <w:szCs w:val="24"/>
        </w:rPr>
        <w:t xml:space="preserve">WHEREFORE plaintiff prays for: </w:t>
      </w:r>
    </w:p>
    <w:p w:rsidR="005D18F9" w:rsidRPr="003A36A4" w:rsidRDefault="000E66AD" w:rsidP="00AB2D3A">
      <w:pPr>
        <w:spacing w:after="0"/>
        <w:ind w:left="1530" w:hanging="450"/>
        <w:jc w:val="both"/>
        <w:rPr>
          <w:rFonts w:ascii="Times New Roman" w:hAnsi="Times New Roman" w:cs="Times New Roman"/>
          <w:sz w:val="24"/>
          <w:szCs w:val="24"/>
        </w:rPr>
      </w:pPr>
      <w:r w:rsidRPr="003A36A4">
        <w:rPr>
          <w:rFonts w:ascii="Times New Roman" w:hAnsi="Times New Roman" w:cs="Times New Roman"/>
          <w:sz w:val="24"/>
          <w:szCs w:val="24"/>
        </w:rPr>
        <w:t>(i</w:t>
      </w:r>
      <w:r w:rsidR="005D18F9" w:rsidRPr="003A36A4">
        <w:rPr>
          <w:rFonts w:ascii="Times New Roman" w:hAnsi="Times New Roman" w:cs="Times New Roman"/>
          <w:sz w:val="24"/>
          <w:szCs w:val="24"/>
        </w:rPr>
        <w:t>).</w:t>
      </w:r>
      <w:r w:rsidR="005D18F9" w:rsidRPr="003A36A4">
        <w:rPr>
          <w:rFonts w:ascii="Times New Roman" w:hAnsi="Times New Roman" w:cs="Times New Roman"/>
          <w:sz w:val="24"/>
          <w:szCs w:val="24"/>
        </w:rPr>
        <w:tab/>
        <w:t xml:space="preserve">For an order directing that Usaramu farm should not be treated as the sole </w:t>
      </w:r>
      <w:r w:rsidR="00AB2D3A">
        <w:rPr>
          <w:rFonts w:ascii="Times New Roman" w:hAnsi="Times New Roman" w:cs="Times New Roman"/>
          <w:sz w:val="24"/>
          <w:szCs w:val="24"/>
        </w:rPr>
        <w:t xml:space="preserve"> </w:t>
      </w:r>
      <w:r w:rsidR="005D18F9" w:rsidRPr="003A36A4">
        <w:rPr>
          <w:rFonts w:ascii="Times New Roman" w:hAnsi="Times New Roman" w:cs="Times New Roman"/>
          <w:sz w:val="24"/>
          <w:szCs w:val="24"/>
        </w:rPr>
        <w:t>property of the estate of the late Nesbert Chauraya.</w:t>
      </w:r>
    </w:p>
    <w:p w:rsidR="000E66AD" w:rsidRPr="003A36A4" w:rsidRDefault="000E66AD" w:rsidP="00AB2D3A">
      <w:pPr>
        <w:tabs>
          <w:tab w:val="left" w:pos="1440"/>
        </w:tabs>
        <w:spacing w:after="0"/>
        <w:ind w:left="1530" w:hanging="450"/>
        <w:jc w:val="both"/>
        <w:rPr>
          <w:rFonts w:ascii="Times New Roman" w:hAnsi="Times New Roman" w:cs="Times New Roman"/>
          <w:sz w:val="24"/>
          <w:szCs w:val="24"/>
        </w:rPr>
      </w:pPr>
      <w:r w:rsidRPr="003A36A4">
        <w:rPr>
          <w:rFonts w:ascii="Times New Roman" w:hAnsi="Times New Roman" w:cs="Times New Roman"/>
          <w:sz w:val="24"/>
          <w:szCs w:val="24"/>
        </w:rPr>
        <w:t>(ii</w:t>
      </w:r>
      <w:r w:rsidR="005D18F9" w:rsidRPr="003A36A4">
        <w:rPr>
          <w:rFonts w:ascii="Times New Roman" w:hAnsi="Times New Roman" w:cs="Times New Roman"/>
          <w:sz w:val="24"/>
          <w:szCs w:val="24"/>
        </w:rPr>
        <w:t>).</w:t>
      </w:r>
      <w:r w:rsidR="005D18F9" w:rsidRPr="003A36A4">
        <w:rPr>
          <w:rFonts w:ascii="Times New Roman" w:hAnsi="Times New Roman" w:cs="Times New Roman"/>
          <w:sz w:val="24"/>
          <w:szCs w:val="24"/>
        </w:rPr>
        <w:tab/>
      </w:r>
      <w:r w:rsidR="00AB2D3A">
        <w:rPr>
          <w:rFonts w:ascii="Times New Roman" w:hAnsi="Times New Roman" w:cs="Times New Roman"/>
          <w:sz w:val="24"/>
          <w:szCs w:val="24"/>
        </w:rPr>
        <w:t xml:space="preserve"> </w:t>
      </w:r>
      <w:r w:rsidR="005D18F9" w:rsidRPr="003A36A4">
        <w:rPr>
          <w:rFonts w:ascii="Times New Roman" w:hAnsi="Times New Roman" w:cs="Times New Roman"/>
          <w:sz w:val="24"/>
          <w:szCs w:val="24"/>
        </w:rPr>
        <w:t xml:space="preserve">An order that directing Usaramu Farm be subdivided into two equal farms and that the estate late Nesbert Chauraya relinquishes the main house and the subdivided farm to the plaintiff consisting mainly of the land </w:t>
      </w:r>
      <w:r w:rsidRPr="003A36A4">
        <w:rPr>
          <w:rFonts w:ascii="Times New Roman" w:hAnsi="Times New Roman" w:cs="Times New Roman"/>
          <w:sz w:val="24"/>
          <w:szCs w:val="24"/>
        </w:rPr>
        <w:t>already being utilised by the plaintiff.</w:t>
      </w:r>
    </w:p>
    <w:p w:rsidR="000E66AD" w:rsidRPr="003A36A4" w:rsidRDefault="000E66AD" w:rsidP="00AB2D3A">
      <w:pPr>
        <w:spacing w:after="0"/>
        <w:ind w:left="1530" w:hanging="540"/>
        <w:jc w:val="both"/>
        <w:rPr>
          <w:rFonts w:ascii="Times New Roman" w:hAnsi="Times New Roman" w:cs="Times New Roman"/>
          <w:sz w:val="24"/>
          <w:szCs w:val="24"/>
        </w:rPr>
      </w:pPr>
      <w:r w:rsidRPr="003A36A4">
        <w:rPr>
          <w:rFonts w:ascii="Times New Roman" w:hAnsi="Times New Roman" w:cs="Times New Roman"/>
          <w:sz w:val="24"/>
          <w:szCs w:val="24"/>
        </w:rPr>
        <w:t>(iii)</w:t>
      </w:r>
      <w:r w:rsidRPr="003A36A4">
        <w:rPr>
          <w:rFonts w:ascii="Times New Roman" w:hAnsi="Times New Roman" w:cs="Times New Roman"/>
          <w:sz w:val="24"/>
          <w:szCs w:val="24"/>
        </w:rPr>
        <w:tab/>
        <w:t>An order directing the first defendant to sign all the</w:t>
      </w:r>
      <w:r w:rsidR="00FB29A8" w:rsidRPr="003A36A4">
        <w:rPr>
          <w:rFonts w:ascii="Times New Roman" w:hAnsi="Times New Roman" w:cs="Times New Roman"/>
          <w:sz w:val="24"/>
          <w:szCs w:val="24"/>
        </w:rPr>
        <w:t xml:space="preserve"> </w:t>
      </w:r>
      <w:r w:rsidRPr="003A36A4">
        <w:rPr>
          <w:rFonts w:ascii="Times New Roman" w:hAnsi="Times New Roman" w:cs="Times New Roman"/>
          <w:sz w:val="24"/>
          <w:szCs w:val="24"/>
        </w:rPr>
        <w:t xml:space="preserve">necessary documents for the subdivision and transfer of the </w:t>
      </w:r>
      <w:r w:rsidRPr="003A36A4">
        <w:rPr>
          <w:rFonts w:ascii="Times New Roman" w:hAnsi="Times New Roman" w:cs="Times New Roman"/>
          <w:sz w:val="24"/>
          <w:szCs w:val="24"/>
        </w:rPr>
        <w:tab/>
        <w:t>one of the two (sic) subdivided farms within fourteen days of the order hereof.</w:t>
      </w:r>
    </w:p>
    <w:p w:rsidR="00F927C1" w:rsidRPr="003A36A4" w:rsidRDefault="000E66AD" w:rsidP="00AB2D3A">
      <w:pPr>
        <w:spacing w:after="0"/>
        <w:ind w:left="1530" w:hanging="540"/>
        <w:jc w:val="both"/>
        <w:rPr>
          <w:rFonts w:ascii="Times New Roman" w:hAnsi="Times New Roman" w:cs="Times New Roman"/>
          <w:sz w:val="24"/>
          <w:szCs w:val="24"/>
        </w:rPr>
      </w:pPr>
      <w:r w:rsidRPr="003A36A4">
        <w:rPr>
          <w:rFonts w:ascii="Times New Roman" w:hAnsi="Times New Roman" w:cs="Times New Roman"/>
          <w:sz w:val="24"/>
          <w:szCs w:val="24"/>
        </w:rPr>
        <w:lastRenderedPageBreak/>
        <w:t>(iv).</w:t>
      </w:r>
      <w:r w:rsidRPr="003A36A4">
        <w:rPr>
          <w:rFonts w:ascii="Times New Roman" w:hAnsi="Times New Roman" w:cs="Times New Roman"/>
          <w:sz w:val="24"/>
          <w:szCs w:val="24"/>
        </w:rPr>
        <w:tab/>
        <w:t xml:space="preserve">An order authorising the plaintiff to commence the subdivision process of Usaramu Farm within fort eight hours of </w:t>
      </w:r>
      <w:r w:rsidR="00F927C1" w:rsidRPr="003A36A4">
        <w:rPr>
          <w:rFonts w:ascii="Times New Roman" w:hAnsi="Times New Roman" w:cs="Times New Roman"/>
          <w:sz w:val="24"/>
          <w:szCs w:val="24"/>
        </w:rPr>
        <w:t>the grating of his order.</w:t>
      </w:r>
    </w:p>
    <w:p w:rsidR="00F927C1" w:rsidRPr="003A36A4" w:rsidRDefault="00F927C1" w:rsidP="00AB2D3A">
      <w:pPr>
        <w:spacing w:after="0"/>
        <w:ind w:left="1530" w:hanging="540"/>
        <w:jc w:val="both"/>
        <w:rPr>
          <w:rFonts w:ascii="Times New Roman" w:hAnsi="Times New Roman" w:cs="Times New Roman"/>
          <w:sz w:val="24"/>
          <w:szCs w:val="24"/>
        </w:rPr>
      </w:pPr>
      <w:r w:rsidRPr="003A36A4">
        <w:rPr>
          <w:rFonts w:ascii="Times New Roman" w:hAnsi="Times New Roman" w:cs="Times New Roman"/>
          <w:sz w:val="24"/>
          <w:szCs w:val="24"/>
        </w:rPr>
        <w:t>(v).</w:t>
      </w:r>
      <w:r w:rsidRPr="003A36A4">
        <w:rPr>
          <w:rFonts w:ascii="Times New Roman" w:hAnsi="Times New Roman" w:cs="Times New Roman"/>
          <w:sz w:val="24"/>
          <w:szCs w:val="24"/>
        </w:rPr>
        <w:tab/>
        <w:t>An order that the plaintiff shall meet all the subdivision</w:t>
      </w:r>
      <w:r w:rsidR="00FB29A8" w:rsidRPr="003A36A4">
        <w:rPr>
          <w:rFonts w:ascii="Times New Roman" w:hAnsi="Times New Roman" w:cs="Times New Roman"/>
          <w:sz w:val="24"/>
          <w:szCs w:val="24"/>
        </w:rPr>
        <w:t xml:space="preserve"> </w:t>
      </w:r>
      <w:r w:rsidRPr="003A36A4">
        <w:rPr>
          <w:rFonts w:ascii="Times New Roman" w:hAnsi="Times New Roman" w:cs="Times New Roman"/>
          <w:sz w:val="24"/>
          <w:szCs w:val="24"/>
        </w:rPr>
        <w:t>costs.</w:t>
      </w:r>
      <w:r w:rsidR="000E66AD" w:rsidRPr="003A36A4">
        <w:rPr>
          <w:rFonts w:ascii="Times New Roman" w:hAnsi="Times New Roman" w:cs="Times New Roman"/>
          <w:sz w:val="24"/>
          <w:szCs w:val="24"/>
        </w:rPr>
        <w:tab/>
      </w:r>
    </w:p>
    <w:p w:rsidR="0096191C" w:rsidRPr="003A36A4" w:rsidRDefault="00F927C1" w:rsidP="00AB2D3A">
      <w:pPr>
        <w:spacing w:after="0"/>
        <w:ind w:left="1530" w:hanging="540"/>
        <w:jc w:val="both"/>
        <w:rPr>
          <w:rFonts w:ascii="Times New Roman" w:hAnsi="Times New Roman" w:cs="Times New Roman"/>
          <w:sz w:val="24"/>
          <w:szCs w:val="24"/>
        </w:rPr>
      </w:pPr>
      <w:r w:rsidRPr="003A36A4">
        <w:rPr>
          <w:rFonts w:ascii="Times New Roman" w:hAnsi="Times New Roman" w:cs="Times New Roman"/>
          <w:sz w:val="24"/>
          <w:szCs w:val="24"/>
        </w:rPr>
        <w:t>(vi)</w:t>
      </w:r>
      <w:r w:rsidRPr="003A36A4">
        <w:rPr>
          <w:rFonts w:ascii="Times New Roman" w:hAnsi="Times New Roman" w:cs="Times New Roman"/>
          <w:sz w:val="24"/>
          <w:szCs w:val="24"/>
        </w:rPr>
        <w:tab/>
        <w:t>Costs of suit on a legal</w:t>
      </w:r>
      <w:r w:rsidR="0096191C" w:rsidRPr="003A36A4">
        <w:rPr>
          <w:rFonts w:ascii="Times New Roman" w:hAnsi="Times New Roman" w:cs="Times New Roman"/>
          <w:sz w:val="24"/>
          <w:szCs w:val="24"/>
        </w:rPr>
        <w:t xml:space="preserve"> practitioner and client scale.”</w:t>
      </w:r>
    </w:p>
    <w:p w:rsidR="0096191C" w:rsidRPr="003A36A4" w:rsidRDefault="0096191C" w:rsidP="0096191C">
      <w:pPr>
        <w:spacing w:after="0"/>
        <w:ind w:left="1530" w:hanging="810"/>
        <w:jc w:val="both"/>
        <w:rPr>
          <w:rFonts w:ascii="Times New Roman" w:hAnsi="Times New Roman" w:cs="Times New Roman"/>
          <w:sz w:val="24"/>
          <w:szCs w:val="24"/>
        </w:rPr>
      </w:pPr>
    </w:p>
    <w:p w:rsidR="0096191C" w:rsidRPr="003A36A4" w:rsidRDefault="0096191C" w:rsidP="0096191C">
      <w:pPr>
        <w:spacing w:after="0"/>
        <w:ind w:left="1530" w:hanging="810"/>
        <w:jc w:val="both"/>
        <w:rPr>
          <w:rFonts w:ascii="Times New Roman" w:hAnsi="Times New Roman" w:cs="Times New Roman"/>
          <w:sz w:val="24"/>
          <w:szCs w:val="24"/>
        </w:rPr>
      </w:pPr>
    </w:p>
    <w:p w:rsidR="00F927C1" w:rsidRPr="003A36A4" w:rsidRDefault="00F927C1" w:rsidP="00A7775E">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A perusal of the order granted by the court </w:t>
      </w:r>
      <w:r w:rsidRPr="003A36A4">
        <w:rPr>
          <w:rFonts w:ascii="Times New Roman" w:hAnsi="Times New Roman" w:cs="Times New Roman"/>
          <w:i/>
          <w:sz w:val="24"/>
          <w:szCs w:val="24"/>
        </w:rPr>
        <w:t>a quo</w:t>
      </w:r>
      <w:r w:rsidR="009B1BAF" w:rsidRPr="003A36A4">
        <w:rPr>
          <w:rFonts w:ascii="Times New Roman" w:hAnsi="Times New Roman" w:cs="Times New Roman"/>
          <w:sz w:val="24"/>
          <w:szCs w:val="24"/>
        </w:rPr>
        <w:t xml:space="preserve"> captured on</w:t>
      </w:r>
      <w:r w:rsidRPr="003A36A4">
        <w:rPr>
          <w:rFonts w:ascii="Times New Roman" w:hAnsi="Times New Roman" w:cs="Times New Roman"/>
          <w:sz w:val="24"/>
          <w:szCs w:val="24"/>
        </w:rPr>
        <w:t xml:space="preserve"> the first page of this judgment shows that the </w:t>
      </w:r>
      <w:r w:rsidR="00B96DB5" w:rsidRPr="003A36A4">
        <w:rPr>
          <w:rFonts w:ascii="Times New Roman" w:hAnsi="Times New Roman" w:cs="Times New Roman"/>
          <w:sz w:val="24"/>
          <w:szCs w:val="24"/>
        </w:rPr>
        <w:t xml:space="preserve">order correctly captures the import of the </w:t>
      </w:r>
      <w:r w:rsidR="008030D3" w:rsidRPr="003A36A4">
        <w:rPr>
          <w:rFonts w:ascii="Times New Roman" w:hAnsi="Times New Roman" w:cs="Times New Roman"/>
          <w:sz w:val="24"/>
          <w:szCs w:val="24"/>
        </w:rPr>
        <w:t>first</w:t>
      </w:r>
      <w:r w:rsidR="00B96DB5" w:rsidRPr="003A36A4">
        <w:rPr>
          <w:rFonts w:ascii="Times New Roman" w:hAnsi="Times New Roman" w:cs="Times New Roman"/>
          <w:sz w:val="24"/>
          <w:szCs w:val="24"/>
        </w:rPr>
        <w:t xml:space="preserve"> respondent’s prayer. The appellant merely protests without more</w:t>
      </w:r>
      <w:r w:rsidR="00C72730" w:rsidRPr="003A36A4">
        <w:rPr>
          <w:rFonts w:ascii="Times New Roman" w:hAnsi="Times New Roman" w:cs="Times New Roman"/>
          <w:sz w:val="24"/>
          <w:szCs w:val="24"/>
        </w:rPr>
        <w:t>,</w:t>
      </w:r>
      <w:r w:rsidR="00B96DB5" w:rsidRPr="003A36A4">
        <w:rPr>
          <w:rFonts w:ascii="Times New Roman" w:hAnsi="Times New Roman" w:cs="Times New Roman"/>
          <w:sz w:val="24"/>
          <w:szCs w:val="24"/>
        </w:rPr>
        <w:t xml:space="preserve"> that the court </w:t>
      </w:r>
      <w:r w:rsidR="00B96DB5" w:rsidRPr="003A36A4">
        <w:rPr>
          <w:rFonts w:ascii="Times New Roman" w:hAnsi="Times New Roman" w:cs="Times New Roman"/>
          <w:i/>
          <w:sz w:val="24"/>
          <w:szCs w:val="24"/>
        </w:rPr>
        <w:t>a quo</w:t>
      </w:r>
      <w:r w:rsidR="00B96DB5" w:rsidRPr="003A36A4">
        <w:rPr>
          <w:rFonts w:ascii="Times New Roman" w:hAnsi="Times New Roman" w:cs="Times New Roman"/>
          <w:sz w:val="24"/>
          <w:szCs w:val="24"/>
        </w:rPr>
        <w:t xml:space="preserve"> granted the </w:t>
      </w:r>
      <w:r w:rsidR="008030D3" w:rsidRPr="003A36A4">
        <w:rPr>
          <w:rFonts w:ascii="Times New Roman" w:hAnsi="Times New Roman" w:cs="Times New Roman"/>
          <w:sz w:val="24"/>
          <w:szCs w:val="24"/>
        </w:rPr>
        <w:t>first</w:t>
      </w:r>
      <w:r w:rsidR="00B96DB5" w:rsidRPr="003A36A4">
        <w:rPr>
          <w:rFonts w:ascii="Times New Roman" w:hAnsi="Times New Roman" w:cs="Times New Roman"/>
          <w:sz w:val="24"/>
          <w:szCs w:val="24"/>
        </w:rPr>
        <w:t xml:space="preserve"> respondent more than what he had bargained for. Without pinpointing </w:t>
      </w:r>
      <w:r w:rsidR="00592A36" w:rsidRPr="003A36A4">
        <w:rPr>
          <w:rFonts w:ascii="Times New Roman" w:hAnsi="Times New Roman" w:cs="Times New Roman"/>
          <w:sz w:val="24"/>
          <w:szCs w:val="24"/>
        </w:rPr>
        <w:t>what she alleges</w:t>
      </w:r>
      <w:r w:rsidR="00B96DB5" w:rsidRPr="003A36A4">
        <w:rPr>
          <w:rFonts w:ascii="Times New Roman" w:hAnsi="Times New Roman" w:cs="Times New Roman"/>
          <w:sz w:val="24"/>
          <w:szCs w:val="24"/>
        </w:rPr>
        <w:t xml:space="preserve"> the court </w:t>
      </w:r>
      <w:r w:rsidR="00B96DB5" w:rsidRPr="003A36A4">
        <w:rPr>
          <w:rFonts w:ascii="Times New Roman" w:hAnsi="Times New Roman" w:cs="Times New Roman"/>
          <w:i/>
          <w:sz w:val="24"/>
          <w:szCs w:val="24"/>
        </w:rPr>
        <w:t>a quo</w:t>
      </w:r>
      <w:r w:rsidR="00B96DB5" w:rsidRPr="003A36A4">
        <w:rPr>
          <w:rFonts w:ascii="Times New Roman" w:hAnsi="Times New Roman" w:cs="Times New Roman"/>
          <w:sz w:val="24"/>
          <w:szCs w:val="24"/>
        </w:rPr>
        <w:t xml:space="preserve"> granted the </w:t>
      </w:r>
      <w:r w:rsidR="008030D3" w:rsidRPr="003A36A4">
        <w:rPr>
          <w:rFonts w:ascii="Times New Roman" w:hAnsi="Times New Roman" w:cs="Times New Roman"/>
          <w:sz w:val="24"/>
          <w:szCs w:val="24"/>
        </w:rPr>
        <w:t>first</w:t>
      </w:r>
      <w:r w:rsidR="00B96DB5" w:rsidRPr="003A36A4">
        <w:rPr>
          <w:rFonts w:ascii="Times New Roman" w:hAnsi="Times New Roman" w:cs="Times New Roman"/>
          <w:sz w:val="24"/>
          <w:szCs w:val="24"/>
        </w:rPr>
        <w:t xml:space="preserve"> respondent without being asked, I find no merit in this ground of appeal.</w:t>
      </w:r>
    </w:p>
    <w:p w:rsidR="00592A36" w:rsidRPr="003A36A4" w:rsidRDefault="00592A36" w:rsidP="002C0813">
      <w:pPr>
        <w:spacing w:after="0" w:line="480" w:lineRule="auto"/>
        <w:jc w:val="both"/>
        <w:rPr>
          <w:rFonts w:ascii="Times New Roman" w:hAnsi="Times New Roman" w:cs="Times New Roman"/>
          <w:sz w:val="24"/>
          <w:szCs w:val="24"/>
        </w:rPr>
      </w:pPr>
    </w:p>
    <w:p w:rsidR="00592A36" w:rsidRPr="003A36A4" w:rsidRDefault="00592A36" w:rsidP="00A7775E">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 xml:space="preserve">As the dates </w:t>
      </w:r>
      <w:r w:rsidR="009B1BAF" w:rsidRPr="003A36A4">
        <w:rPr>
          <w:rFonts w:ascii="Times New Roman" w:hAnsi="Times New Roman" w:cs="Times New Roman"/>
          <w:sz w:val="24"/>
          <w:szCs w:val="24"/>
        </w:rPr>
        <w:t xml:space="preserve">of performance </w:t>
      </w:r>
      <w:r w:rsidR="00B2749B" w:rsidRPr="003A36A4">
        <w:rPr>
          <w:rFonts w:ascii="Times New Roman" w:hAnsi="Times New Roman" w:cs="Times New Roman"/>
          <w:sz w:val="24"/>
          <w:szCs w:val="24"/>
        </w:rPr>
        <w:t xml:space="preserve">of the court </w:t>
      </w:r>
      <w:r w:rsidR="00B2749B" w:rsidRPr="003A36A4">
        <w:rPr>
          <w:rFonts w:ascii="Times New Roman" w:hAnsi="Times New Roman" w:cs="Times New Roman"/>
          <w:i/>
          <w:sz w:val="24"/>
          <w:szCs w:val="24"/>
        </w:rPr>
        <w:t>a quo’s</w:t>
      </w:r>
      <w:r w:rsidR="00B2749B" w:rsidRPr="003A36A4">
        <w:rPr>
          <w:rFonts w:ascii="Times New Roman" w:hAnsi="Times New Roman" w:cs="Times New Roman"/>
          <w:sz w:val="24"/>
          <w:szCs w:val="24"/>
        </w:rPr>
        <w:t xml:space="preserve"> order </w:t>
      </w:r>
      <w:r w:rsidR="009B1BAF" w:rsidRPr="003A36A4">
        <w:rPr>
          <w:rFonts w:ascii="Times New Roman" w:hAnsi="Times New Roman" w:cs="Times New Roman"/>
          <w:sz w:val="24"/>
          <w:szCs w:val="24"/>
        </w:rPr>
        <w:t xml:space="preserve">have been overtaken by events, it is necessary to extend the dates of performance of the court </w:t>
      </w:r>
      <w:r w:rsidR="009B1BAF" w:rsidRPr="003A36A4">
        <w:rPr>
          <w:rFonts w:ascii="Times New Roman" w:hAnsi="Times New Roman" w:cs="Times New Roman"/>
          <w:i/>
          <w:sz w:val="24"/>
          <w:szCs w:val="24"/>
        </w:rPr>
        <w:t>a quo’s</w:t>
      </w:r>
      <w:r w:rsidR="009B1BAF" w:rsidRPr="003A36A4">
        <w:rPr>
          <w:rFonts w:ascii="Times New Roman" w:hAnsi="Times New Roman" w:cs="Times New Roman"/>
          <w:sz w:val="24"/>
          <w:szCs w:val="24"/>
        </w:rPr>
        <w:t xml:space="preserve"> order</w:t>
      </w:r>
      <w:r w:rsidR="00B2749B" w:rsidRPr="003A36A4">
        <w:rPr>
          <w:rFonts w:ascii="Times New Roman" w:hAnsi="Times New Roman" w:cs="Times New Roman"/>
          <w:sz w:val="24"/>
          <w:szCs w:val="24"/>
        </w:rPr>
        <w:t xml:space="preserve"> to give effect to the order</w:t>
      </w:r>
      <w:r w:rsidR="009B1BAF" w:rsidRPr="003A36A4">
        <w:rPr>
          <w:rFonts w:ascii="Times New Roman" w:hAnsi="Times New Roman" w:cs="Times New Roman"/>
          <w:sz w:val="24"/>
          <w:szCs w:val="24"/>
        </w:rPr>
        <w:t>. Costs follow the result.</w:t>
      </w:r>
    </w:p>
    <w:p w:rsidR="009B1BAF" w:rsidRPr="003A36A4" w:rsidRDefault="009B1BAF" w:rsidP="002C0813">
      <w:pPr>
        <w:spacing w:after="0" w:line="480" w:lineRule="auto"/>
        <w:jc w:val="both"/>
        <w:rPr>
          <w:rFonts w:ascii="Times New Roman" w:hAnsi="Times New Roman" w:cs="Times New Roman"/>
          <w:sz w:val="24"/>
          <w:szCs w:val="24"/>
        </w:rPr>
      </w:pPr>
    </w:p>
    <w:p w:rsidR="009B1BAF" w:rsidRPr="003A36A4" w:rsidRDefault="009B1BAF" w:rsidP="00A7775E">
      <w:pPr>
        <w:spacing w:after="0" w:line="480" w:lineRule="auto"/>
        <w:ind w:firstLine="1440"/>
        <w:jc w:val="both"/>
        <w:rPr>
          <w:rFonts w:ascii="Times New Roman" w:hAnsi="Times New Roman" w:cs="Times New Roman"/>
          <w:sz w:val="24"/>
          <w:szCs w:val="24"/>
        </w:rPr>
      </w:pPr>
      <w:r w:rsidRPr="003A36A4">
        <w:rPr>
          <w:rFonts w:ascii="Times New Roman" w:hAnsi="Times New Roman" w:cs="Times New Roman"/>
          <w:sz w:val="24"/>
          <w:szCs w:val="24"/>
        </w:rPr>
        <w:t>It is accordingly ordered that:</w:t>
      </w:r>
    </w:p>
    <w:p w:rsidR="009B1BAF" w:rsidRPr="003A36A4" w:rsidRDefault="00C72730" w:rsidP="0089289B">
      <w:pPr>
        <w:spacing w:after="0" w:line="240" w:lineRule="auto"/>
        <w:ind w:left="1080" w:hanging="360"/>
        <w:jc w:val="both"/>
        <w:rPr>
          <w:rFonts w:ascii="Times New Roman" w:hAnsi="Times New Roman" w:cs="Times New Roman"/>
          <w:sz w:val="24"/>
          <w:szCs w:val="24"/>
        </w:rPr>
      </w:pPr>
      <w:r w:rsidRPr="003A36A4">
        <w:rPr>
          <w:rFonts w:ascii="Times New Roman" w:hAnsi="Times New Roman" w:cs="Times New Roman"/>
          <w:sz w:val="24"/>
          <w:szCs w:val="24"/>
        </w:rPr>
        <w:t xml:space="preserve">1. </w:t>
      </w:r>
      <w:r w:rsidRPr="003A36A4">
        <w:rPr>
          <w:rFonts w:ascii="Times New Roman" w:hAnsi="Times New Roman" w:cs="Times New Roman"/>
          <w:sz w:val="24"/>
          <w:szCs w:val="24"/>
        </w:rPr>
        <w:tab/>
        <w:t>T</w:t>
      </w:r>
      <w:r w:rsidR="009B1BAF" w:rsidRPr="003A36A4">
        <w:rPr>
          <w:rFonts w:ascii="Times New Roman" w:hAnsi="Times New Roman" w:cs="Times New Roman"/>
          <w:sz w:val="24"/>
          <w:szCs w:val="24"/>
        </w:rPr>
        <w:t>he timelines</w:t>
      </w:r>
      <w:r w:rsidRPr="003A36A4">
        <w:rPr>
          <w:rFonts w:ascii="Times New Roman" w:hAnsi="Times New Roman" w:cs="Times New Roman"/>
          <w:sz w:val="24"/>
          <w:szCs w:val="24"/>
        </w:rPr>
        <w:t xml:space="preserve"> prescribed </w:t>
      </w:r>
      <w:r w:rsidR="001E30D7" w:rsidRPr="003A36A4">
        <w:rPr>
          <w:rFonts w:ascii="Times New Roman" w:hAnsi="Times New Roman" w:cs="Times New Roman"/>
          <w:sz w:val="24"/>
          <w:szCs w:val="24"/>
        </w:rPr>
        <w:t xml:space="preserve">by </w:t>
      </w:r>
      <w:r w:rsidRPr="003A36A4">
        <w:rPr>
          <w:rFonts w:ascii="Times New Roman" w:hAnsi="Times New Roman" w:cs="Times New Roman"/>
          <w:sz w:val="24"/>
          <w:szCs w:val="24"/>
        </w:rPr>
        <w:t xml:space="preserve">the court </w:t>
      </w:r>
      <w:r w:rsidRPr="003A36A4">
        <w:rPr>
          <w:rFonts w:ascii="Times New Roman" w:hAnsi="Times New Roman" w:cs="Times New Roman"/>
          <w:i/>
          <w:sz w:val="24"/>
          <w:szCs w:val="24"/>
        </w:rPr>
        <w:t>a quo</w:t>
      </w:r>
      <w:r w:rsidRPr="003A36A4">
        <w:rPr>
          <w:rFonts w:ascii="Times New Roman" w:hAnsi="Times New Roman" w:cs="Times New Roman"/>
          <w:sz w:val="24"/>
          <w:szCs w:val="24"/>
        </w:rPr>
        <w:t xml:space="preserve"> for the </w:t>
      </w:r>
      <w:r w:rsidR="009B1BAF" w:rsidRPr="003A36A4">
        <w:rPr>
          <w:rFonts w:ascii="Times New Roman" w:hAnsi="Times New Roman" w:cs="Times New Roman"/>
          <w:sz w:val="24"/>
          <w:szCs w:val="24"/>
        </w:rPr>
        <w:t xml:space="preserve">performance </w:t>
      </w:r>
      <w:r w:rsidR="005F6CE0">
        <w:rPr>
          <w:rFonts w:ascii="Times New Roman" w:hAnsi="Times New Roman" w:cs="Times New Roman"/>
          <w:sz w:val="24"/>
          <w:szCs w:val="24"/>
        </w:rPr>
        <w:t xml:space="preserve">of its </w:t>
      </w:r>
      <w:r w:rsidR="00A7775E" w:rsidRPr="003A36A4">
        <w:rPr>
          <w:rFonts w:ascii="Times New Roman" w:hAnsi="Times New Roman" w:cs="Times New Roman"/>
          <w:sz w:val="24"/>
          <w:szCs w:val="24"/>
        </w:rPr>
        <w:t xml:space="preserve">order </w:t>
      </w:r>
      <w:r w:rsidR="009B1BAF" w:rsidRPr="003A36A4">
        <w:rPr>
          <w:rFonts w:ascii="Times New Roman" w:hAnsi="Times New Roman" w:cs="Times New Roman"/>
          <w:sz w:val="24"/>
          <w:szCs w:val="24"/>
        </w:rPr>
        <w:t>in judgment number</w:t>
      </w:r>
      <w:r w:rsidR="00A7775E" w:rsidRPr="003A36A4">
        <w:rPr>
          <w:rFonts w:ascii="Times New Roman" w:hAnsi="Times New Roman" w:cs="Times New Roman"/>
          <w:sz w:val="24"/>
          <w:szCs w:val="24"/>
        </w:rPr>
        <w:t xml:space="preserve"> </w:t>
      </w:r>
      <w:r w:rsidR="009B1BAF" w:rsidRPr="003A36A4">
        <w:rPr>
          <w:rFonts w:ascii="Times New Roman" w:hAnsi="Times New Roman" w:cs="Times New Roman"/>
          <w:sz w:val="24"/>
          <w:szCs w:val="24"/>
        </w:rPr>
        <w:t>HH 326</w:t>
      </w:r>
      <w:r w:rsidR="001E30D7" w:rsidRPr="003A36A4">
        <w:rPr>
          <w:rFonts w:ascii="Times New Roman" w:hAnsi="Times New Roman" w:cs="Times New Roman"/>
          <w:sz w:val="24"/>
          <w:szCs w:val="24"/>
        </w:rPr>
        <w:t>/18</w:t>
      </w:r>
      <w:r w:rsidR="009B1BAF" w:rsidRPr="003A36A4">
        <w:rPr>
          <w:rFonts w:ascii="Times New Roman" w:hAnsi="Times New Roman" w:cs="Times New Roman"/>
          <w:sz w:val="24"/>
          <w:szCs w:val="24"/>
        </w:rPr>
        <w:t xml:space="preserve"> be and is hereby extended</w:t>
      </w:r>
      <w:r w:rsidR="001E30D7" w:rsidRPr="003A36A4">
        <w:rPr>
          <w:rFonts w:ascii="Times New Roman" w:hAnsi="Times New Roman" w:cs="Times New Roman"/>
          <w:sz w:val="24"/>
          <w:szCs w:val="24"/>
        </w:rPr>
        <w:t xml:space="preserve"> to </w:t>
      </w:r>
      <w:r w:rsidR="009B1BAF" w:rsidRPr="003A36A4">
        <w:rPr>
          <w:rFonts w:ascii="Times New Roman" w:hAnsi="Times New Roman" w:cs="Times New Roman"/>
          <w:sz w:val="24"/>
          <w:szCs w:val="24"/>
        </w:rPr>
        <w:t>the date of this judgment.</w:t>
      </w:r>
    </w:p>
    <w:p w:rsidR="009B1BAF" w:rsidRPr="003A36A4" w:rsidRDefault="009B1BAF" w:rsidP="0089289B">
      <w:pPr>
        <w:spacing w:after="0" w:line="240" w:lineRule="auto"/>
        <w:jc w:val="both"/>
        <w:rPr>
          <w:rFonts w:ascii="Times New Roman" w:hAnsi="Times New Roman" w:cs="Times New Roman"/>
          <w:sz w:val="24"/>
          <w:szCs w:val="24"/>
        </w:rPr>
      </w:pPr>
    </w:p>
    <w:p w:rsidR="009B1BAF" w:rsidRPr="003A36A4" w:rsidRDefault="009B1BAF" w:rsidP="0089289B">
      <w:pPr>
        <w:spacing w:after="0" w:line="240" w:lineRule="auto"/>
        <w:ind w:left="1080" w:hanging="360"/>
        <w:jc w:val="both"/>
        <w:rPr>
          <w:rFonts w:ascii="Times New Roman" w:hAnsi="Times New Roman" w:cs="Times New Roman"/>
          <w:sz w:val="24"/>
          <w:szCs w:val="24"/>
        </w:rPr>
      </w:pPr>
      <w:r w:rsidRPr="003A36A4">
        <w:rPr>
          <w:rFonts w:ascii="Times New Roman" w:hAnsi="Times New Roman" w:cs="Times New Roman"/>
          <w:sz w:val="24"/>
          <w:szCs w:val="24"/>
        </w:rPr>
        <w:t xml:space="preserve">2. </w:t>
      </w:r>
      <w:r w:rsidRPr="003A36A4">
        <w:rPr>
          <w:rFonts w:ascii="Times New Roman" w:hAnsi="Times New Roman" w:cs="Times New Roman"/>
          <w:sz w:val="24"/>
          <w:szCs w:val="24"/>
        </w:rPr>
        <w:tab/>
        <w:t xml:space="preserve">The appeal </w:t>
      </w:r>
      <w:r w:rsidR="009E0089" w:rsidRPr="003A36A4">
        <w:rPr>
          <w:rFonts w:ascii="Times New Roman" w:hAnsi="Times New Roman" w:cs="Times New Roman"/>
          <w:sz w:val="24"/>
          <w:szCs w:val="24"/>
        </w:rPr>
        <w:t>i</w:t>
      </w:r>
      <w:r w:rsidRPr="003A36A4">
        <w:rPr>
          <w:rFonts w:ascii="Times New Roman" w:hAnsi="Times New Roman" w:cs="Times New Roman"/>
          <w:sz w:val="24"/>
          <w:szCs w:val="24"/>
        </w:rPr>
        <w:t>s hereby dismissed.</w:t>
      </w:r>
    </w:p>
    <w:p w:rsidR="00C72730" w:rsidRPr="003A36A4" w:rsidRDefault="00C72730" w:rsidP="0089289B">
      <w:pPr>
        <w:spacing w:after="0" w:line="240" w:lineRule="auto"/>
        <w:jc w:val="both"/>
        <w:rPr>
          <w:rFonts w:ascii="Times New Roman" w:hAnsi="Times New Roman" w:cs="Times New Roman"/>
          <w:sz w:val="24"/>
          <w:szCs w:val="24"/>
        </w:rPr>
      </w:pPr>
    </w:p>
    <w:p w:rsidR="00B6317E" w:rsidRDefault="00A7775E" w:rsidP="0089289B">
      <w:pPr>
        <w:spacing w:after="0" w:line="240" w:lineRule="auto"/>
        <w:ind w:left="1260" w:hanging="540"/>
        <w:jc w:val="both"/>
        <w:rPr>
          <w:rFonts w:ascii="Times New Roman" w:hAnsi="Times New Roman" w:cs="Times New Roman"/>
          <w:sz w:val="24"/>
          <w:szCs w:val="24"/>
        </w:rPr>
      </w:pPr>
      <w:r w:rsidRPr="003A36A4">
        <w:rPr>
          <w:rFonts w:ascii="Times New Roman" w:hAnsi="Times New Roman" w:cs="Times New Roman"/>
          <w:sz w:val="24"/>
          <w:szCs w:val="24"/>
        </w:rPr>
        <w:t>3.</w:t>
      </w:r>
      <w:r w:rsidR="005F6CE0">
        <w:rPr>
          <w:rFonts w:ascii="Times New Roman" w:hAnsi="Times New Roman" w:cs="Times New Roman"/>
          <w:sz w:val="24"/>
          <w:szCs w:val="24"/>
        </w:rPr>
        <w:t xml:space="preserve">   </w:t>
      </w:r>
      <w:r w:rsidR="00C72730" w:rsidRPr="003A36A4">
        <w:rPr>
          <w:rFonts w:ascii="Times New Roman" w:hAnsi="Times New Roman" w:cs="Times New Roman"/>
          <w:sz w:val="24"/>
          <w:szCs w:val="24"/>
        </w:rPr>
        <w:t>The appellant is hereby ordered to pay costs of suit.</w:t>
      </w:r>
    </w:p>
    <w:p w:rsidR="00B6317E" w:rsidRDefault="00B6317E" w:rsidP="002C0813">
      <w:pPr>
        <w:spacing w:after="0" w:line="480" w:lineRule="auto"/>
        <w:jc w:val="both"/>
        <w:rPr>
          <w:rFonts w:ascii="Times New Roman" w:hAnsi="Times New Roman" w:cs="Times New Roman"/>
          <w:sz w:val="24"/>
          <w:szCs w:val="24"/>
        </w:rPr>
      </w:pPr>
    </w:p>
    <w:p w:rsidR="00B6317E" w:rsidRPr="003A36A4" w:rsidRDefault="00B6317E" w:rsidP="002C0813">
      <w:pPr>
        <w:spacing w:after="0" w:line="480" w:lineRule="auto"/>
        <w:jc w:val="both"/>
        <w:rPr>
          <w:rFonts w:ascii="Times New Roman" w:hAnsi="Times New Roman" w:cs="Times New Roman"/>
          <w:sz w:val="24"/>
          <w:szCs w:val="24"/>
        </w:rPr>
      </w:pPr>
    </w:p>
    <w:p w:rsidR="00C72730" w:rsidRPr="003A36A4" w:rsidRDefault="0096191C" w:rsidP="0096191C">
      <w:pPr>
        <w:spacing w:after="0" w:line="480" w:lineRule="auto"/>
        <w:ind w:left="540" w:firstLine="720"/>
        <w:jc w:val="both"/>
        <w:rPr>
          <w:rFonts w:ascii="Times New Roman" w:hAnsi="Times New Roman" w:cs="Times New Roman"/>
          <w:sz w:val="24"/>
          <w:szCs w:val="24"/>
        </w:rPr>
      </w:pPr>
      <w:r w:rsidRPr="003A36A4">
        <w:rPr>
          <w:rFonts w:ascii="Times New Roman" w:hAnsi="Times New Roman" w:cs="Times New Roman"/>
          <w:b/>
          <w:sz w:val="24"/>
          <w:szCs w:val="24"/>
        </w:rPr>
        <w:t>HLATSHWAYO JA:</w:t>
      </w:r>
      <w:r w:rsidRPr="003A36A4">
        <w:rPr>
          <w:rFonts w:ascii="Times New Roman" w:hAnsi="Times New Roman" w:cs="Times New Roman"/>
          <w:b/>
          <w:sz w:val="24"/>
          <w:szCs w:val="24"/>
        </w:rPr>
        <w:tab/>
      </w:r>
      <w:r w:rsidRPr="003A36A4">
        <w:rPr>
          <w:rFonts w:ascii="Times New Roman" w:hAnsi="Times New Roman" w:cs="Times New Roman"/>
          <w:sz w:val="24"/>
          <w:szCs w:val="24"/>
        </w:rPr>
        <w:tab/>
      </w:r>
      <w:r w:rsidRPr="003A36A4">
        <w:rPr>
          <w:rFonts w:ascii="Times New Roman" w:hAnsi="Times New Roman" w:cs="Times New Roman"/>
          <w:sz w:val="24"/>
          <w:szCs w:val="24"/>
        </w:rPr>
        <w:tab/>
        <w:t>I agree</w:t>
      </w:r>
    </w:p>
    <w:p w:rsidR="0096191C" w:rsidRPr="003A36A4" w:rsidRDefault="0096191C" w:rsidP="002C0813">
      <w:pPr>
        <w:spacing w:after="0" w:line="480" w:lineRule="auto"/>
        <w:jc w:val="both"/>
        <w:rPr>
          <w:rFonts w:ascii="Times New Roman" w:hAnsi="Times New Roman" w:cs="Times New Roman"/>
          <w:sz w:val="24"/>
          <w:szCs w:val="24"/>
        </w:rPr>
      </w:pPr>
    </w:p>
    <w:p w:rsidR="0096191C" w:rsidRDefault="0036367F" w:rsidP="0096191C">
      <w:pPr>
        <w:spacing w:after="0" w:line="480" w:lineRule="auto"/>
        <w:ind w:left="540" w:firstLine="720"/>
        <w:jc w:val="both"/>
        <w:rPr>
          <w:rFonts w:ascii="Times New Roman" w:hAnsi="Times New Roman" w:cs="Times New Roman"/>
          <w:sz w:val="24"/>
          <w:szCs w:val="24"/>
        </w:rPr>
      </w:pPr>
      <w:r w:rsidRPr="003A36A4">
        <w:rPr>
          <w:rFonts w:ascii="Times New Roman" w:hAnsi="Times New Roman" w:cs="Times New Roman"/>
          <w:b/>
          <w:sz w:val="24"/>
          <w:szCs w:val="24"/>
        </w:rPr>
        <w:t xml:space="preserve">MAKONI JA:    </w:t>
      </w:r>
      <w:r w:rsidR="0096191C" w:rsidRPr="003A36A4">
        <w:rPr>
          <w:rFonts w:ascii="Times New Roman" w:hAnsi="Times New Roman" w:cs="Times New Roman"/>
          <w:sz w:val="24"/>
          <w:szCs w:val="24"/>
        </w:rPr>
        <w:tab/>
      </w:r>
      <w:r w:rsidR="0096191C" w:rsidRPr="003A36A4">
        <w:rPr>
          <w:rFonts w:ascii="Times New Roman" w:hAnsi="Times New Roman" w:cs="Times New Roman"/>
          <w:sz w:val="24"/>
          <w:szCs w:val="24"/>
        </w:rPr>
        <w:tab/>
      </w:r>
      <w:r w:rsidR="0096191C" w:rsidRPr="003A36A4">
        <w:rPr>
          <w:rFonts w:ascii="Times New Roman" w:hAnsi="Times New Roman" w:cs="Times New Roman"/>
          <w:sz w:val="24"/>
          <w:szCs w:val="24"/>
        </w:rPr>
        <w:tab/>
        <w:t>I agree</w:t>
      </w:r>
    </w:p>
    <w:p w:rsidR="0089289B" w:rsidRPr="003A36A4" w:rsidRDefault="0089289B" w:rsidP="0096191C">
      <w:pPr>
        <w:spacing w:after="0" w:line="480" w:lineRule="auto"/>
        <w:ind w:left="540" w:firstLine="720"/>
        <w:jc w:val="both"/>
        <w:rPr>
          <w:rFonts w:ascii="Times New Roman" w:hAnsi="Times New Roman" w:cs="Times New Roman"/>
          <w:sz w:val="24"/>
          <w:szCs w:val="24"/>
        </w:rPr>
      </w:pPr>
    </w:p>
    <w:p w:rsidR="00C72730" w:rsidRPr="003A36A4" w:rsidRDefault="00C72730" w:rsidP="002C0813">
      <w:pPr>
        <w:spacing w:after="0" w:line="480" w:lineRule="auto"/>
        <w:jc w:val="both"/>
        <w:rPr>
          <w:rFonts w:ascii="Times New Roman" w:hAnsi="Times New Roman" w:cs="Times New Roman"/>
          <w:sz w:val="24"/>
          <w:szCs w:val="24"/>
        </w:rPr>
      </w:pPr>
      <w:r w:rsidRPr="003A36A4">
        <w:rPr>
          <w:rFonts w:ascii="Times New Roman" w:hAnsi="Times New Roman" w:cs="Times New Roman"/>
          <w:i/>
          <w:sz w:val="24"/>
          <w:szCs w:val="24"/>
        </w:rPr>
        <w:t xml:space="preserve">Danziger &amp; Partners, </w:t>
      </w:r>
      <w:r w:rsidRPr="003A36A4">
        <w:rPr>
          <w:rFonts w:ascii="Times New Roman" w:hAnsi="Times New Roman" w:cs="Times New Roman"/>
          <w:sz w:val="24"/>
          <w:szCs w:val="24"/>
        </w:rPr>
        <w:t xml:space="preserve">the </w:t>
      </w:r>
      <w:r w:rsidR="005F6CE0" w:rsidRPr="003A36A4">
        <w:rPr>
          <w:rFonts w:ascii="Times New Roman" w:hAnsi="Times New Roman" w:cs="Times New Roman"/>
          <w:sz w:val="24"/>
          <w:szCs w:val="24"/>
        </w:rPr>
        <w:t>appellant’s legal practitioners</w:t>
      </w:r>
      <w:r w:rsidRPr="003A36A4">
        <w:rPr>
          <w:rFonts w:ascii="Times New Roman" w:hAnsi="Times New Roman" w:cs="Times New Roman"/>
          <w:sz w:val="24"/>
          <w:szCs w:val="24"/>
        </w:rPr>
        <w:t>.</w:t>
      </w:r>
    </w:p>
    <w:p w:rsidR="007044B7" w:rsidRPr="003A36A4" w:rsidRDefault="00C72730" w:rsidP="002C0813">
      <w:pPr>
        <w:spacing w:after="0" w:line="480" w:lineRule="auto"/>
        <w:jc w:val="both"/>
        <w:rPr>
          <w:rFonts w:ascii="Times New Roman" w:hAnsi="Times New Roman" w:cs="Times New Roman"/>
          <w:sz w:val="24"/>
          <w:szCs w:val="24"/>
        </w:rPr>
      </w:pPr>
      <w:r w:rsidRPr="003A36A4">
        <w:rPr>
          <w:rFonts w:ascii="Times New Roman" w:hAnsi="Times New Roman" w:cs="Times New Roman"/>
          <w:i/>
          <w:sz w:val="24"/>
          <w:szCs w:val="24"/>
        </w:rPr>
        <w:t xml:space="preserve">Mkuhlani Chiperesa, </w:t>
      </w:r>
      <w:r w:rsidRPr="003A36A4">
        <w:rPr>
          <w:rFonts w:ascii="Times New Roman" w:hAnsi="Times New Roman" w:cs="Times New Roman"/>
          <w:sz w:val="24"/>
          <w:szCs w:val="24"/>
        </w:rPr>
        <w:t>the 1</w:t>
      </w:r>
      <w:r w:rsidRPr="003A36A4">
        <w:rPr>
          <w:rFonts w:ascii="Times New Roman" w:hAnsi="Times New Roman" w:cs="Times New Roman"/>
          <w:sz w:val="24"/>
          <w:szCs w:val="24"/>
          <w:vertAlign w:val="superscript"/>
        </w:rPr>
        <w:t>st</w:t>
      </w:r>
      <w:r w:rsidRPr="003A36A4">
        <w:rPr>
          <w:rFonts w:ascii="Times New Roman" w:hAnsi="Times New Roman" w:cs="Times New Roman"/>
          <w:sz w:val="24"/>
          <w:szCs w:val="24"/>
        </w:rPr>
        <w:t xml:space="preserve"> </w:t>
      </w:r>
      <w:r w:rsidR="005F6CE0" w:rsidRPr="003A36A4">
        <w:rPr>
          <w:rFonts w:ascii="Times New Roman" w:hAnsi="Times New Roman" w:cs="Times New Roman"/>
          <w:sz w:val="24"/>
          <w:szCs w:val="24"/>
        </w:rPr>
        <w:t>respondent’s legal practitioners</w:t>
      </w:r>
      <w:r w:rsidR="005F6CE0" w:rsidRPr="003A36A4">
        <w:rPr>
          <w:rFonts w:ascii="Times New Roman" w:hAnsi="Times New Roman" w:cs="Times New Roman"/>
          <w:i/>
          <w:sz w:val="24"/>
          <w:szCs w:val="24"/>
        </w:rPr>
        <w:t>.</w:t>
      </w:r>
      <w:r w:rsidR="0089289B" w:rsidRPr="003A36A4">
        <w:rPr>
          <w:rFonts w:ascii="Times New Roman" w:hAnsi="Times New Roman" w:cs="Times New Roman"/>
          <w:sz w:val="24"/>
          <w:szCs w:val="24"/>
        </w:rPr>
        <w:t xml:space="preserve"> </w:t>
      </w:r>
    </w:p>
    <w:sectPr w:rsidR="007044B7" w:rsidRPr="003A36A4">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0B1" w:rsidRDefault="004010B1" w:rsidP="00376BF7">
      <w:pPr>
        <w:spacing w:after="0" w:line="240" w:lineRule="auto"/>
      </w:pPr>
      <w:r>
        <w:separator/>
      </w:r>
    </w:p>
  </w:endnote>
  <w:endnote w:type="continuationSeparator" w:id="0">
    <w:p w:rsidR="004010B1" w:rsidRDefault="004010B1" w:rsidP="0037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0B1" w:rsidRDefault="004010B1" w:rsidP="00376BF7">
      <w:pPr>
        <w:spacing w:after="0" w:line="240" w:lineRule="auto"/>
      </w:pPr>
      <w:r>
        <w:separator/>
      </w:r>
    </w:p>
  </w:footnote>
  <w:footnote w:type="continuationSeparator" w:id="0">
    <w:p w:rsidR="004010B1" w:rsidRDefault="004010B1" w:rsidP="0037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D8" w:rsidRDefault="00FE45D8">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5D8" w:rsidRPr="003A36A4" w:rsidRDefault="00150620" w:rsidP="00FE45D8">
                          <w:pPr>
                            <w:spacing w:after="0" w:line="240" w:lineRule="auto"/>
                            <w:jc w:val="right"/>
                            <w:rPr>
                              <w:rFonts w:ascii="Times New Roman" w:hAnsi="Times New Roman" w:cs="Times New Roman"/>
                              <w:b/>
                              <w:noProof/>
                            </w:rPr>
                          </w:pPr>
                          <w:r>
                            <w:rPr>
                              <w:rFonts w:ascii="Times New Roman" w:hAnsi="Times New Roman" w:cs="Times New Roman"/>
                              <w:b/>
                              <w:noProof/>
                            </w:rPr>
                            <w:t xml:space="preserve">Judgment No. SC168 </w:t>
                          </w:r>
                          <w:r w:rsidR="00FE45D8" w:rsidRPr="003A36A4">
                            <w:rPr>
                              <w:rFonts w:ascii="Times New Roman" w:hAnsi="Times New Roman" w:cs="Times New Roman"/>
                              <w:b/>
                              <w:noProof/>
                            </w:rPr>
                            <w:t xml:space="preserve">/20 </w:t>
                          </w:r>
                        </w:p>
                        <w:p w:rsidR="00FE45D8" w:rsidRPr="003A36A4" w:rsidRDefault="00023446" w:rsidP="00FE45D8">
                          <w:pPr>
                            <w:spacing w:after="0" w:line="240" w:lineRule="auto"/>
                            <w:jc w:val="right"/>
                            <w:rPr>
                              <w:rFonts w:ascii="Times New Roman" w:hAnsi="Times New Roman" w:cs="Times New Roman"/>
                              <w:b/>
                              <w:noProof/>
                            </w:rPr>
                          </w:pPr>
                          <w:r w:rsidRPr="003A36A4">
                            <w:rPr>
                              <w:rFonts w:ascii="Times New Roman" w:hAnsi="Times New Roman" w:cs="Times New Roman"/>
                              <w:b/>
                              <w:noProof/>
                            </w:rPr>
                            <w:t>Civil Appeal No. SC 519/18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E45D8" w:rsidRPr="003A36A4" w:rsidRDefault="00150620" w:rsidP="00FE45D8">
                    <w:pPr>
                      <w:spacing w:after="0" w:line="240" w:lineRule="auto"/>
                      <w:jc w:val="right"/>
                      <w:rPr>
                        <w:rFonts w:ascii="Times New Roman" w:hAnsi="Times New Roman" w:cs="Times New Roman"/>
                        <w:b/>
                        <w:noProof/>
                      </w:rPr>
                    </w:pPr>
                    <w:r>
                      <w:rPr>
                        <w:rFonts w:ascii="Times New Roman" w:hAnsi="Times New Roman" w:cs="Times New Roman"/>
                        <w:b/>
                        <w:noProof/>
                      </w:rPr>
                      <w:t xml:space="preserve">Judgment No. SC168 </w:t>
                    </w:r>
                    <w:r w:rsidR="00FE45D8" w:rsidRPr="003A36A4">
                      <w:rPr>
                        <w:rFonts w:ascii="Times New Roman" w:hAnsi="Times New Roman" w:cs="Times New Roman"/>
                        <w:b/>
                        <w:noProof/>
                      </w:rPr>
                      <w:t xml:space="preserve">/20 </w:t>
                    </w:r>
                  </w:p>
                  <w:p w:rsidR="00FE45D8" w:rsidRPr="003A36A4" w:rsidRDefault="00023446" w:rsidP="00FE45D8">
                    <w:pPr>
                      <w:spacing w:after="0" w:line="240" w:lineRule="auto"/>
                      <w:jc w:val="right"/>
                      <w:rPr>
                        <w:rFonts w:ascii="Times New Roman" w:hAnsi="Times New Roman" w:cs="Times New Roman"/>
                        <w:b/>
                        <w:noProof/>
                      </w:rPr>
                    </w:pPr>
                    <w:r w:rsidRPr="003A36A4">
                      <w:rPr>
                        <w:rFonts w:ascii="Times New Roman" w:hAnsi="Times New Roman" w:cs="Times New Roman"/>
                        <w:b/>
                        <w:noProof/>
                      </w:rPr>
                      <w:t>Civil Appeal No. SC 519/18</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E45D8" w:rsidRDefault="00FE45D8">
                          <w:pPr>
                            <w:spacing w:after="0" w:line="240" w:lineRule="auto"/>
                            <w:rPr>
                              <w:color w:val="FFFFFF" w:themeColor="background1"/>
                            </w:rPr>
                          </w:pPr>
                          <w:r>
                            <w:fldChar w:fldCharType="begin"/>
                          </w:r>
                          <w:r>
                            <w:instrText xml:space="preserve"> PAGE   \* MERGEFORMAT </w:instrText>
                          </w:r>
                          <w:r>
                            <w:fldChar w:fldCharType="separate"/>
                          </w:r>
                          <w:r w:rsidR="00461129" w:rsidRPr="0046112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E45D8" w:rsidRDefault="00FE45D8">
                    <w:pPr>
                      <w:spacing w:after="0" w:line="240" w:lineRule="auto"/>
                      <w:rPr>
                        <w:color w:val="FFFFFF" w:themeColor="background1"/>
                      </w:rPr>
                    </w:pPr>
                    <w:r>
                      <w:fldChar w:fldCharType="begin"/>
                    </w:r>
                    <w:r>
                      <w:instrText xml:space="preserve"> PAGE   \* MERGEFORMAT </w:instrText>
                    </w:r>
                    <w:r>
                      <w:fldChar w:fldCharType="separate"/>
                    </w:r>
                    <w:r w:rsidR="00461129" w:rsidRPr="0046112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F7"/>
    <w:rsid w:val="00023446"/>
    <w:rsid w:val="00057634"/>
    <w:rsid w:val="00073FB7"/>
    <w:rsid w:val="000A24E0"/>
    <w:rsid w:val="000B61D9"/>
    <w:rsid w:val="000E1AFD"/>
    <w:rsid w:val="000E66AD"/>
    <w:rsid w:val="000E76F1"/>
    <w:rsid w:val="000F2E43"/>
    <w:rsid w:val="001215D8"/>
    <w:rsid w:val="00150620"/>
    <w:rsid w:val="00152F84"/>
    <w:rsid w:val="001702F8"/>
    <w:rsid w:val="001744A3"/>
    <w:rsid w:val="00186E8C"/>
    <w:rsid w:val="00192D1E"/>
    <w:rsid w:val="001C5AC3"/>
    <w:rsid w:val="001D799A"/>
    <w:rsid w:val="001E30D7"/>
    <w:rsid w:val="001F6D54"/>
    <w:rsid w:val="00207476"/>
    <w:rsid w:val="002730B5"/>
    <w:rsid w:val="00284AA3"/>
    <w:rsid w:val="002B04B9"/>
    <w:rsid w:val="002B35B4"/>
    <w:rsid w:val="002C0813"/>
    <w:rsid w:val="002E5662"/>
    <w:rsid w:val="002F4A2D"/>
    <w:rsid w:val="002F659F"/>
    <w:rsid w:val="003337BD"/>
    <w:rsid w:val="00362E11"/>
    <w:rsid w:val="003633D3"/>
    <w:rsid w:val="0036367F"/>
    <w:rsid w:val="00365213"/>
    <w:rsid w:val="00376BF7"/>
    <w:rsid w:val="003877C7"/>
    <w:rsid w:val="003A36A4"/>
    <w:rsid w:val="003A39C9"/>
    <w:rsid w:val="003A5FF7"/>
    <w:rsid w:val="003A70AA"/>
    <w:rsid w:val="003B053F"/>
    <w:rsid w:val="003D55BD"/>
    <w:rsid w:val="003F686F"/>
    <w:rsid w:val="004010B1"/>
    <w:rsid w:val="00413EA1"/>
    <w:rsid w:val="00433638"/>
    <w:rsid w:val="004602FA"/>
    <w:rsid w:val="00461129"/>
    <w:rsid w:val="00491E18"/>
    <w:rsid w:val="004E2F13"/>
    <w:rsid w:val="004F0FE9"/>
    <w:rsid w:val="005148E4"/>
    <w:rsid w:val="00517DAA"/>
    <w:rsid w:val="00537B04"/>
    <w:rsid w:val="0054375B"/>
    <w:rsid w:val="0054422E"/>
    <w:rsid w:val="005755A1"/>
    <w:rsid w:val="0058724D"/>
    <w:rsid w:val="00592A36"/>
    <w:rsid w:val="005A619D"/>
    <w:rsid w:val="005B3DE3"/>
    <w:rsid w:val="005D18F9"/>
    <w:rsid w:val="005D4693"/>
    <w:rsid w:val="005D4C25"/>
    <w:rsid w:val="005F6CE0"/>
    <w:rsid w:val="00601351"/>
    <w:rsid w:val="00612EA9"/>
    <w:rsid w:val="0062492C"/>
    <w:rsid w:val="006262F6"/>
    <w:rsid w:val="00635CA4"/>
    <w:rsid w:val="00646705"/>
    <w:rsid w:val="006774DF"/>
    <w:rsid w:val="006B4817"/>
    <w:rsid w:val="006C24C4"/>
    <w:rsid w:val="006F06B3"/>
    <w:rsid w:val="006F346A"/>
    <w:rsid w:val="006F50AF"/>
    <w:rsid w:val="007044B7"/>
    <w:rsid w:val="007246E4"/>
    <w:rsid w:val="007364C6"/>
    <w:rsid w:val="00737F0C"/>
    <w:rsid w:val="00747A6C"/>
    <w:rsid w:val="00784BFB"/>
    <w:rsid w:val="0078514E"/>
    <w:rsid w:val="007A0117"/>
    <w:rsid w:val="007A3680"/>
    <w:rsid w:val="007A3688"/>
    <w:rsid w:val="007C4E92"/>
    <w:rsid w:val="007D2A62"/>
    <w:rsid w:val="007E4EB4"/>
    <w:rsid w:val="007F0C29"/>
    <w:rsid w:val="007F349A"/>
    <w:rsid w:val="007F6460"/>
    <w:rsid w:val="008030D3"/>
    <w:rsid w:val="00827EEE"/>
    <w:rsid w:val="00834AF0"/>
    <w:rsid w:val="00840822"/>
    <w:rsid w:val="00853184"/>
    <w:rsid w:val="008647C3"/>
    <w:rsid w:val="0087419E"/>
    <w:rsid w:val="00887DFB"/>
    <w:rsid w:val="0089289B"/>
    <w:rsid w:val="008A4726"/>
    <w:rsid w:val="008B0F52"/>
    <w:rsid w:val="008C40D5"/>
    <w:rsid w:val="008D37B8"/>
    <w:rsid w:val="008D52B1"/>
    <w:rsid w:val="008F231C"/>
    <w:rsid w:val="00914738"/>
    <w:rsid w:val="00923222"/>
    <w:rsid w:val="00925D8A"/>
    <w:rsid w:val="009354D0"/>
    <w:rsid w:val="009425B2"/>
    <w:rsid w:val="0096191C"/>
    <w:rsid w:val="00970CD4"/>
    <w:rsid w:val="00974203"/>
    <w:rsid w:val="00976D9F"/>
    <w:rsid w:val="0098633C"/>
    <w:rsid w:val="009B1BAF"/>
    <w:rsid w:val="009D39F0"/>
    <w:rsid w:val="009E0089"/>
    <w:rsid w:val="00A21209"/>
    <w:rsid w:val="00A24833"/>
    <w:rsid w:val="00A331BA"/>
    <w:rsid w:val="00A45436"/>
    <w:rsid w:val="00A7775E"/>
    <w:rsid w:val="00A937E1"/>
    <w:rsid w:val="00A94098"/>
    <w:rsid w:val="00AB02BC"/>
    <w:rsid w:val="00AB2D3A"/>
    <w:rsid w:val="00AC47A9"/>
    <w:rsid w:val="00AD3B46"/>
    <w:rsid w:val="00B2340A"/>
    <w:rsid w:val="00B2749B"/>
    <w:rsid w:val="00B510C7"/>
    <w:rsid w:val="00B51AB1"/>
    <w:rsid w:val="00B522E9"/>
    <w:rsid w:val="00B53A39"/>
    <w:rsid w:val="00B6039A"/>
    <w:rsid w:val="00B6317E"/>
    <w:rsid w:val="00B96DB5"/>
    <w:rsid w:val="00BB6757"/>
    <w:rsid w:val="00BD064B"/>
    <w:rsid w:val="00BF1460"/>
    <w:rsid w:val="00C02742"/>
    <w:rsid w:val="00C02E50"/>
    <w:rsid w:val="00C22781"/>
    <w:rsid w:val="00C601F5"/>
    <w:rsid w:val="00C72730"/>
    <w:rsid w:val="00C80957"/>
    <w:rsid w:val="00CB1534"/>
    <w:rsid w:val="00CB22B0"/>
    <w:rsid w:val="00CC0D79"/>
    <w:rsid w:val="00D01403"/>
    <w:rsid w:val="00D2656B"/>
    <w:rsid w:val="00D31866"/>
    <w:rsid w:val="00D67C90"/>
    <w:rsid w:val="00D86856"/>
    <w:rsid w:val="00DA0310"/>
    <w:rsid w:val="00DA3051"/>
    <w:rsid w:val="00DA6CD0"/>
    <w:rsid w:val="00DB7833"/>
    <w:rsid w:val="00E11A9A"/>
    <w:rsid w:val="00E34DDA"/>
    <w:rsid w:val="00E55816"/>
    <w:rsid w:val="00E7223A"/>
    <w:rsid w:val="00E75B0C"/>
    <w:rsid w:val="00EA1D46"/>
    <w:rsid w:val="00F03012"/>
    <w:rsid w:val="00F30B6D"/>
    <w:rsid w:val="00F34279"/>
    <w:rsid w:val="00F615FA"/>
    <w:rsid w:val="00F618CA"/>
    <w:rsid w:val="00F62D09"/>
    <w:rsid w:val="00F63C2E"/>
    <w:rsid w:val="00F66955"/>
    <w:rsid w:val="00F75331"/>
    <w:rsid w:val="00F927C1"/>
    <w:rsid w:val="00FB29A8"/>
    <w:rsid w:val="00FD1471"/>
    <w:rsid w:val="00FD77B4"/>
    <w:rsid w:val="00FE45D8"/>
    <w:rsid w:val="00FF0D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60BBED"/>
  <w15:docId w15:val="{B5508148-642F-4BE0-AED9-49B14DAC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BF7"/>
  </w:style>
  <w:style w:type="paragraph" w:styleId="Footer">
    <w:name w:val="footer"/>
    <w:basedOn w:val="Normal"/>
    <w:link w:val="FooterChar"/>
    <w:uiPriority w:val="99"/>
    <w:unhideWhenUsed/>
    <w:rsid w:val="00376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BF7"/>
  </w:style>
  <w:style w:type="paragraph" w:styleId="BalloonText">
    <w:name w:val="Balloon Text"/>
    <w:basedOn w:val="Normal"/>
    <w:link w:val="BalloonTextChar"/>
    <w:uiPriority w:val="99"/>
    <w:semiHidden/>
    <w:unhideWhenUsed/>
    <w:rsid w:val="0085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8791D-D7DA-45F9-B240-DC9677A7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2020-11-23T12:25:00Z</cp:lastPrinted>
  <dcterms:created xsi:type="dcterms:W3CDTF">2021-03-04T10:12:00Z</dcterms:created>
  <dcterms:modified xsi:type="dcterms:W3CDTF">2021-03-04T10:12:00Z</dcterms:modified>
</cp:coreProperties>
</file>