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8D59A" w14:textId="77777777" w:rsidR="002A3418" w:rsidRDefault="002A3418" w:rsidP="009F380D">
      <w:pPr>
        <w:spacing w:after="0" w:line="240" w:lineRule="auto"/>
        <w:jc w:val="both"/>
        <w:rPr>
          <w:rFonts w:ascii="Times New Roman" w:hAnsi="Times New Roman" w:cs="Times New Roman"/>
          <w:b/>
          <w:sz w:val="24"/>
          <w:szCs w:val="24"/>
        </w:rPr>
      </w:pPr>
    </w:p>
    <w:p w14:paraId="35A71B89" w14:textId="77777777" w:rsidR="002A3418" w:rsidRDefault="002A3418" w:rsidP="009F380D">
      <w:pPr>
        <w:spacing w:after="0" w:line="240" w:lineRule="auto"/>
        <w:jc w:val="both"/>
        <w:rPr>
          <w:rFonts w:ascii="Times New Roman" w:hAnsi="Times New Roman" w:cs="Times New Roman"/>
          <w:b/>
          <w:sz w:val="24"/>
          <w:szCs w:val="24"/>
        </w:rPr>
      </w:pPr>
    </w:p>
    <w:p w14:paraId="66D81F26" w14:textId="49BAD854" w:rsidR="009F380D" w:rsidRDefault="00B33A77"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F380D">
        <w:rPr>
          <w:rFonts w:ascii="Times New Roman" w:hAnsi="Times New Roman" w:cs="Times New Roman"/>
          <w:b/>
          <w:sz w:val="24"/>
          <w:szCs w:val="24"/>
        </w:rPr>
        <w:t>N THE LABOUR COURT OF ZIMBABWE</w:t>
      </w:r>
      <w:r w:rsidR="00A018F8">
        <w:rPr>
          <w:rFonts w:ascii="Times New Roman" w:hAnsi="Times New Roman" w:cs="Times New Roman"/>
          <w:b/>
          <w:sz w:val="24"/>
          <w:szCs w:val="24"/>
        </w:rPr>
        <w:tab/>
        <w:t xml:space="preserve">         </w:t>
      </w:r>
      <w:r w:rsidR="00B83ADA">
        <w:rPr>
          <w:rFonts w:ascii="Times New Roman" w:hAnsi="Times New Roman" w:cs="Times New Roman"/>
          <w:b/>
          <w:sz w:val="24"/>
          <w:szCs w:val="24"/>
        </w:rPr>
        <w:tab/>
      </w:r>
      <w:proofErr w:type="gramStart"/>
      <w:r w:rsidR="00A018F8">
        <w:rPr>
          <w:rFonts w:ascii="Times New Roman" w:hAnsi="Times New Roman" w:cs="Times New Roman"/>
          <w:b/>
          <w:sz w:val="24"/>
          <w:szCs w:val="24"/>
        </w:rPr>
        <w:t>JUDGMENT</w:t>
      </w:r>
      <w:proofErr w:type="gramEnd"/>
      <w:r w:rsidR="00A018F8">
        <w:rPr>
          <w:rFonts w:ascii="Times New Roman" w:hAnsi="Times New Roman" w:cs="Times New Roman"/>
          <w:b/>
          <w:sz w:val="24"/>
          <w:szCs w:val="24"/>
        </w:rPr>
        <w:t xml:space="preserve"> NO LC/H/</w:t>
      </w:r>
      <w:r w:rsidR="00A96C68">
        <w:rPr>
          <w:rFonts w:ascii="Times New Roman" w:hAnsi="Times New Roman" w:cs="Times New Roman"/>
          <w:b/>
          <w:sz w:val="24"/>
          <w:szCs w:val="24"/>
        </w:rPr>
        <w:t>79</w:t>
      </w:r>
      <w:r w:rsidR="00A018F8">
        <w:rPr>
          <w:rFonts w:ascii="Times New Roman" w:hAnsi="Times New Roman" w:cs="Times New Roman"/>
          <w:b/>
          <w:sz w:val="24"/>
          <w:szCs w:val="24"/>
        </w:rPr>
        <w:t>/202</w:t>
      </w:r>
      <w:r w:rsidR="004C0A4D">
        <w:rPr>
          <w:rFonts w:ascii="Times New Roman" w:hAnsi="Times New Roman" w:cs="Times New Roman"/>
          <w:b/>
          <w:sz w:val="24"/>
          <w:szCs w:val="24"/>
        </w:rPr>
        <w:t>3</w:t>
      </w:r>
    </w:p>
    <w:p w14:paraId="0C2FE07B" w14:textId="77777777" w:rsidR="009F380D" w:rsidRDefault="009F380D" w:rsidP="009F380D">
      <w:pPr>
        <w:spacing w:after="0" w:line="240" w:lineRule="auto"/>
        <w:jc w:val="both"/>
        <w:rPr>
          <w:rFonts w:ascii="Times New Roman" w:hAnsi="Times New Roman" w:cs="Times New Roman"/>
          <w:b/>
          <w:sz w:val="24"/>
          <w:szCs w:val="24"/>
        </w:rPr>
      </w:pPr>
    </w:p>
    <w:p w14:paraId="23C382D6" w14:textId="77777777"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E26B48">
        <w:rPr>
          <w:rFonts w:ascii="Times New Roman" w:hAnsi="Times New Roman" w:cs="Times New Roman"/>
          <w:b/>
          <w:sz w:val="24"/>
          <w:szCs w:val="24"/>
        </w:rPr>
        <w:t xml:space="preserve"> 9 MARCH</w:t>
      </w:r>
      <w:r w:rsidR="0026325C">
        <w:rPr>
          <w:rFonts w:ascii="Times New Roman" w:hAnsi="Times New Roman" w:cs="Times New Roman"/>
          <w:b/>
          <w:sz w:val="24"/>
          <w:szCs w:val="24"/>
        </w:rPr>
        <w:t xml:space="preserve">  </w:t>
      </w:r>
      <w:r w:rsidR="004C0A4D">
        <w:rPr>
          <w:rFonts w:ascii="Times New Roman" w:hAnsi="Times New Roman" w:cs="Times New Roman"/>
          <w:b/>
          <w:sz w:val="24"/>
          <w:szCs w:val="24"/>
        </w:rPr>
        <w:t>2023</w:t>
      </w:r>
      <w:r>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A646C4">
        <w:rPr>
          <w:rFonts w:ascii="Times New Roman" w:hAnsi="Times New Roman" w:cs="Times New Roman"/>
          <w:b/>
          <w:sz w:val="24"/>
          <w:szCs w:val="24"/>
        </w:rPr>
        <w:tab/>
      </w:r>
      <w:r w:rsidR="0026325C">
        <w:rPr>
          <w:rFonts w:ascii="Times New Roman" w:hAnsi="Times New Roman" w:cs="Times New Roman"/>
          <w:b/>
          <w:sz w:val="24"/>
          <w:szCs w:val="24"/>
        </w:rPr>
        <w:tab/>
      </w:r>
      <w:r w:rsidR="00E26B48">
        <w:rPr>
          <w:rFonts w:ascii="Times New Roman" w:hAnsi="Times New Roman" w:cs="Times New Roman"/>
          <w:b/>
          <w:sz w:val="24"/>
          <w:szCs w:val="24"/>
        </w:rPr>
        <w:t>CA</w:t>
      </w:r>
      <w:r w:rsidR="0026325C">
        <w:rPr>
          <w:rFonts w:ascii="Times New Roman" w:hAnsi="Times New Roman" w:cs="Times New Roman"/>
          <w:b/>
          <w:sz w:val="24"/>
          <w:szCs w:val="24"/>
        </w:rPr>
        <w:t>SE NO LC/</w:t>
      </w:r>
      <w:r w:rsidR="00370D5A">
        <w:rPr>
          <w:rFonts w:ascii="Times New Roman" w:hAnsi="Times New Roman" w:cs="Times New Roman"/>
          <w:b/>
          <w:sz w:val="24"/>
          <w:szCs w:val="24"/>
        </w:rPr>
        <w:t>H/</w:t>
      </w:r>
      <w:r w:rsidR="00E26B48">
        <w:rPr>
          <w:rFonts w:ascii="Times New Roman" w:hAnsi="Times New Roman" w:cs="Times New Roman"/>
          <w:b/>
          <w:sz w:val="24"/>
          <w:szCs w:val="24"/>
        </w:rPr>
        <w:t>779/22</w:t>
      </w:r>
      <w:r w:rsidR="004C0A4D">
        <w:rPr>
          <w:rFonts w:ascii="Times New Roman" w:hAnsi="Times New Roman" w:cs="Times New Roman"/>
          <w:b/>
          <w:sz w:val="24"/>
          <w:szCs w:val="24"/>
        </w:rPr>
        <w:t>/</w:t>
      </w:r>
    </w:p>
    <w:p w14:paraId="1E7F0F68" w14:textId="1EA22051" w:rsidR="002A3418" w:rsidRDefault="00A96C68"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16 MARCH </w:t>
      </w:r>
      <w:r w:rsidR="00A018F8">
        <w:rPr>
          <w:rFonts w:ascii="Times New Roman" w:hAnsi="Times New Roman" w:cs="Times New Roman"/>
          <w:b/>
          <w:sz w:val="24"/>
          <w:szCs w:val="24"/>
        </w:rPr>
        <w:t>20</w:t>
      </w:r>
      <w:r w:rsidR="004C0A4D">
        <w:rPr>
          <w:rFonts w:ascii="Times New Roman" w:hAnsi="Times New Roman" w:cs="Times New Roman"/>
          <w:b/>
          <w:sz w:val="24"/>
          <w:szCs w:val="24"/>
        </w:rPr>
        <w:t>23</w:t>
      </w:r>
    </w:p>
    <w:p w14:paraId="0B7EBD16" w14:textId="77777777"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828A03B" w14:textId="77777777" w:rsidR="004B0E49" w:rsidRDefault="004B0E49" w:rsidP="009F380D">
      <w:pPr>
        <w:tabs>
          <w:tab w:val="left" w:pos="7605"/>
        </w:tabs>
        <w:spacing w:after="0" w:line="240" w:lineRule="auto"/>
        <w:jc w:val="both"/>
        <w:rPr>
          <w:rFonts w:ascii="Times New Roman" w:hAnsi="Times New Roman" w:cs="Times New Roman"/>
          <w:b/>
          <w:sz w:val="24"/>
          <w:szCs w:val="24"/>
        </w:rPr>
      </w:pPr>
    </w:p>
    <w:p w14:paraId="6997A37D" w14:textId="77777777" w:rsidR="009F380D" w:rsidRDefault="009F380D" w:rsidP="009F380D">
      <w:pPr>
        <w:tabs>
          <w:tab w:val="left" w:pos="76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7967EB1E" w14:textId="77777777" w:rsidR="00E26B48" w:rsidRDefault="00E26B48" w:rsidP="009F380D">
      <w:pPr>
        <w:spacing w:after="0" w:line="240" w:lineRule="auto"/>
        <w:jc w:val="both"/>
        <w:rPr>
          <w:rFonts w:ascii="Times New Roman" w:hAnsi="Times New Roman" w:cs="Times New Roman"/>
          <w:b/>
          <w:sz w:val="24"/>
          <w:szCs w:val="24"/>
        </w:rPr>
      </w:pPr>
    </w:p>
    <w:p w14:paraId="22B3CFA4" w14:textId="77777777" w:rsidR="009F380D" w:rsidRDefault="00E26B48"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NIXON MAWIRE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APPELL</w:t>
      </w:r>
      <w:r w:rsidR="009F380D">
        <w:rPr>
          <w:rFonts w:ascii="Times New Roman" w:hAnsi="Times New Roman" w:cs="Times New Roman"/>
          <w:b/>
          <w:sz w:val="24"/>
          <w:szCs w:val="24"/>
        </w:rPr>
        <w:t xml:space="preserve">ANT </w:t>
      </w:r>
    </w:p>
    <w:p w14:paraId="6731963A" w14:textId="77777777"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745D0C21" w14:textId="77777777" w:rsidR="009F380D" w:rsidRDefault="009F380D" w:rsidP="009F380D">
      <w:pPr>
        <w:spacing w:after="0" w:line="240" w:lineRule="auto"/>
        <w:jc w:val="both"/>
        <w:rPr>
          <w:rFonts w:ascii="Times New Roman" w:hAnsi="Times New Roman" w:cs="Times New Roman"/>
          <w:b/>
          <w:sz w:val="24"/>
          <w:szCs w:val="24"/>
        </w:rPr>
      </w:pPr>
    </w:p>
    <w:p w14:paraId="30A73EC2" w14:textId="77777777" w:rsidR="00E26B48" w:rsidRDefault="00E26B48" w:rsidP="009F380D">
      <w:pPr>
        <w:spacing w:after="0" w:line="240" w:lineRule="auto"/>
        <w:jc w:val="both"/>
        <w:rPr>
          <w:rFonts w:ascii="Times New Roman" w:hAnsi="Times New Roman" w:cs="Times New Roman"/>
          <w:b/>
          <w:sz w:val="24"/>
          <w:szCs w:val="24"/>
        </w:rPr>
      </w:pPr>
    </w:p>
    <w:p w14:paraId="1B1F5A31" w14:textId="77777777" w:rsidR="009F380D" w:rsidRDefault="009F380D" w:rsidP="009F380D">
      <w:pPr>
        <w:spacing w:after="0" w:line="240" w:lineRule="auto"/>
        <w:jc w:val="both"/>
        <w:rPr>
          <w:rFonts w:ascii="Times New Roman" w:hAnsi="Times New Roman" w:cs="Times New Roman"/>
          <w:b/>
          <w:sz w:val="24"/>
          <w:szCs w:val="24"/>
        </w:rPr>
      </w:pPr>
    </w:p>
    <w:p w14:paraId="1CD3C8BE" w14:textId="77777777" w:rsidR="009F380D" w:rsidRDefault="000B0C8F"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INSTATO</w:t>
      </w:r>
      <w:r w:rsidR="00EE070A">
        <w:rPr>
          <w:rFonts w:ascii="Times New Roman" w:hAnsi="Times New Roman" w:cs="Times New Roman"/>
          <w:b/>
          <w:sz w:val="24"/>
          <w:szCs w:val="24"/>
        </w:rPr>
        <w:t>LL ZIBABWE (PTY</w:t>
      </w:r>
      <w:r w:rsidR="00E26B48">
        <w:rPr>
          <w:rFonts w:ascii="Times New Roman" w:hAnsi="Times New Roman" w:cs="Times New Roman"/>
          <w:b/>
          <w:sz w:val="24"/>
          <w:szCs w:val="24"/>
        </w:rPr>
        <w:t>) LTD</w:t>
      </w:r>
      <w:r w:rsidR="00E26B48">
        <w:rPr>
          <w:rFonts w:ascii="Times New Roman" w:hAnsi="Times New Roman" w:cs="Times New Roman"/>
          <w:b/>
          <w:sz w:val="24"/>
          <w:szCs w:val="24"/>
        </w:rPr>
        <w:tab/>
      </w:r>
      <w:r w:rsidR="00E26B48">
        <w:rPr>
          <w:rFonts w:ascii="Times New Roman" w:hAnsi="Times New Roman" w:cs="Times New Roman"/>
          <w:b/>
          <w:sz w:val="24"/>
          <w:szCs w:val="24"/>
        </w:rPr>
        <w:tab/>
      </w:r>
      <w:r w:rsidR="00E26B48">
        <w:rPr>
          <w:rFonts w:ascii="Times New Roman" w:hAnsi="Times New Roman" w:cs="Times New Roman"/>
          <w:b/>
          <w:sz w:val="24"/>
          <w:szCs w:val="24"/>
        </w:rPr>
        <w:tab/>
      </w:r>
      <w:r w:rsidR="009F380D" w:rsidRPr="009F380D">
        <w:rPr>
          <w:rFonts w:ascii="Times New Roman" w:hAnsi="Times New Roman" w:cs="Times New Roman"/>
          <w:b/>
          <w:sz w:val="24"/>
          <w:szCs w:val="24"/>
        </w:rPr>
        <w:t>RESPONDENT</w:t>
      </w:r>
    </w:p>
    <w:p w14:paraId="03C8EAAF" w14:textId="77777777" w:rsidR="009F380D" w:rsidRDefault="009F380D" w:rsidP="009F380D">
      <w:pPr>
        <w:spacing w:after="0" w:line="240" w:lineRule="auto"/>
        <w:jc w:val="both"/>
        <w:rPr>
          <w:rFonts w:ascii="Times New Roman" w:hAnsi="Times New Roman" w:cs="Times New Roman"/>
          <w:b/>
          <w:sz w:val="24"/>
          <w:szCs w:val="24"/>
        </w:rPr>
      </w:pPr>
    </w:p>
    <w:p w14:paraId="4DDFDDE4" w14:textId="77777777" w:rsidR="009F380D" w:rsidRDefault="009F380D" w:rsidP="009F380D">
      <w:pPr>
        <w:spacing w:after="0" w:line="240" w:lineRule="auto"/>
        <w:jc w:val="both"/>
        <w:rPr>
          <w:rFonts w:ascii="Times New Roman" w:hAnsi="Times New Roman" w:cs="Times New Roman"/>
          <w:b/>
          <w:sz w:val="24"/>
          <w:szCs w:val="24"/>
        </w:rPr>
      </w:pPr>
    </w:p>
    <w:p w14:paraId="20505503" w14:textId="77777777" w:rsidR="009F380D" w:rsidRDefault="009F380D" w:rsidP="009F3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w:t>
      </w:r>
      <w:r w:rsidR="00444632">
        <w:rPr>
          <w:rFonts w:ascii="Times New Roman" w:hAnsi="Times New Roman" w:cs="Times New Roman"/>
          <w:sz w:val="24"/>
          <w:szCs w:val="24"/>
        </w:rPr>
        <w:t xml:space="preserve"> G.</w:t>
      </w:r>
      <w:r>
        <w:rPr>
          <w:rFonts w:ascii="Times New Roman" w:hAnsi="Times New Roman" w:cs="Times New Roman"/>
          <w:sz w:val="24"/>
          <w:szCs w:val="24"/>
        </w:rPr>
        <w:t xml:space="preserve"> </w:t>
      </w:r>
      <w:proofErr w:type="gramStart"/>
      <w:r>
        <w:rPr>
          <w:rFonts w:ascii="Times New Roman" w:hAnsi="Times New Roman" w:cs="Times New Roman"/>
          <w:sz w:val="24"/>
          <w:szCs w:val="24"/>
        </w:rPr>
        <w:t>Musariri  Judge</w:t>
      </w:r>
      <w:proofErr w:type="gramEnd"/>
      <w:r>
        <w:rPr>
          <w:rFonts w:ascii="Times New Roman" w:hAnsi="Times New Roman" w:cs="Times New Roman"/>
          <w:sz w:val="24"/>
          <w:szCs w:val="24"/>
        </w:rPr>
        <w:t>:</w:t>
      </w:r>
    </w:p>
    <w:p w14:paraId="44DA1E1E" w14:textId="77777777" w:rsidR="009F380D" w:rsidRDefault="009F380D" w:rsidP="009F380D">
      <w:pPr>
        <w:spacing w:after="0" w:line="240" w:lineRule="auto"/>
        <w:jc w:val="both"/>
        <w:rPr>
          <w:rFonts w:ascii="Times New Roman" w:hAnsi="Times New Roman" w:cs="Times New Roman"/>
          <w:sz w:val="24"/>
          <w:szCs w:val="24"/>
        </w:rPr>
      </w:pPr>
    </w:p>
    <w:p w14:paraId="7EC2506B" w14:textId="77777777" w:rsidR="009F380D" w:rsidRDefault="00AB67D1" w:rsidP="00CD2C1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For  App</w:t>
      </w:r>
      <w:r w:rsidR="00E26B48">
        <w:rPr>
          <w:rFonts w:ascii="Times New Roman" w:hAnsi="Times New Roman" w:cs="Times New Roman"/>
          <w:sz w:val="24"/>
          <w:szCs w:val="24"/>
        </w:rPr>
        <w:t>ellant</w:t>
      </w:r>
      <w:proofErr w:type="gramEnd"/>
      <w:r w:rsidR="00E26B48">
        <w:rPr>
          <w:rFonts w:ascii="Times New Roman" w:hAnsi="Times New Roman" w:cs="Times New Roman"/>
          <w:sz w:val="24"/>
          <w:szCs w:val="24"/>
        </w:rPr>
        <w:tab/>
      </w:r>
      <w:r w:rsidR="00E26B48">
        <w:rPr>
          <w:rFonts w:ascii="Times New Roman" w:hAnsi="Times New Roman" w:cs="Times New Roman"/>
          <w:sz w:val="24"/>
          <w:szCs w:val="24"/>
        </w:rPr>
        <w:tab/>
      </w:r>
      <w:r>
        <w:rPr>
          <w:rFonts w:ascii="Times New Roman" w:hAnsi="Times New Roman" w:cs="Times New Roman"/>
          <w:sz w:val="24"/>
          <w:szCs w:val="24"/>
        </w:rPr>
        <w:tab/>
      </w:r>
      <w:r w:rsidR="00E26B48">
        <w:rPr>
          <w:rFonts w:ascii="Times New Roman" w:hAnsi="Times New Roman" w:cs="Times New Roman"/>
          <w:sz w:val="24"/>
          <w:szCs w:val="24"/>
        </w:rPr>
        <w:t xml:space="preserve">Mr J. </w:t>
      </w:r>
      <w:proofErr w:type="spellStart"/>
      <w:r w:rsidR="00E26B48">
        <w:rPr>
          <w:rFonts w:ascii="Times New Roman" w:hAnsi="Times New Roman" w:cs="Times New Roman"/>
          <w:sz w:val="24"/>
          <w:szCs w:val="24"/>
        </w:rPr>
        <w:t>Dondo</w:t>
      </w:r>
      <w:proofErr w:type="spellEnd"/>
      <w:r w:rsidR="00E26B48">
        <w:rPr>
          <w:rFonts w:ascii="Times New Roman" w:hAnsi="Times New Roman" w:cs="Times New Roman"/>
          <w:sz w:val="24"/>
          <w:szCs w:val="24"/>
        </w:rPr>
        <w:t>,  Attorney</w:t>
      </w:r>
      <w:r w:rsidR="009F380D">
        <w:rPr>
          <w:rFonts w:ascii="Times New Roman" w:hAnsi="Times New Roman" w:cs="Times New Roman"/>
          <w:sz w:val="24"/>
          <w:szCs w:val="24"/>
        </w:rPr>
        <w:tab/>
      </w:r>
    </w:p>
    <w:p w14:paraId="7F940BCF" w14:textId="77777777" w:rsidR="00CD2C15" w:rsidRDefault="00CD2C15" w:rsidP="00CD2C15">
      <w:pPr>
        <w:spacing w:after="0" w:line="240" w:lineRule="auto"/>
        <w:jc w:val="both"/>
        <w:rPr>
          <w:rFonts w:ascii="Times New Roman" w:hAnsi="Times New Roman" w:cs="Times New Roman"/>
          <w:sz w:val="24"/>
          <w:szCs w:val="24"/>
        </w:rPr>
      </w:pPr>
    </w:p>
    <w:p w14:paraId="6D95F69D" w14:textId="77777777" w:rsidR="00CD2C15" w:rsidRDefault="00CD2C15" w:rsidP="00CD2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Respondent</w:t>
      </w:r>
      <w:r w:rsidR="00E26B48">
        <w:rPr>
          <w:rFonts w:ascii="Times New Roman" w:hAnsi="Times New Roman" w:cs="Times New Roman"/>
          <w:sz w:val="24"/>
          <w:szCs w:val="24"/>
        </w:rPr>
        <w:tab/>
      </w:r>
      <w:r w:rsidR="00E26B48">
        <w:rPr>
          <w:rFonts w:ascii="Times New Roman" w:hAnsi="Times New Roman" w:cs="Times New Roman"/>
          <w:sz w:val="24"/>
          <w:szCs w:val="24"/>
        </w:rPr>
        <w:tab/>
        <w:t xml:space="preserve">Ms R </w:t>
      </w:r>
      <w:proofErr w:type="spellStart"/>
      <w:r w:rsidR="00E26B48">
        <w:rPr>
          <w:rFonts w:ascii="Times New Roman" w:hAnsi="Times New Roman" w:cs="Times New Roman"/>
          <w:sz w:val="24"/>
          <w:szCs w:val="24"/>
        </w:rPr>
        <w:t>Mutindindi</w:t>
      </w:r>
      <w:proofErr w:type="spellEnd"/>
      <w:r w:rsidR="00E26B48">
        <w:rPr>
          <w:rFonts w:ascii="Times New Roman" w:hAnsi="Times New Roman" w:cs="Times New Roman"/>
          <w:sz w:val="24"/>
          <w:szCs w:val="24"/>
        </w:rPr>
        <w:t>, Attorney</w:t>
      </w:r>
    </w:p>
    <w:p w14:paraId="2D22CCF6" w14:textId="77777777" w:rsidR="009F380D" w:rsidRDefault="009F380D" w:rsidP="009F380D">
      <w:pPr>
        <w:spacing w:after="0" w:line="240" w:lineRule="auto"/>
        <w:jc w:val="both"/>
        <w:rPr>
          <w:rFonts w:ascii="Times New Roman" w:hAnsi="Times New Roman" w:cs="Times New Roman"/>
          <w:sz w:val="24"/>
          <w:szCs w:val="24"/>
        </w:rPr>
      </w:pPr>
    </w:p>
    <w:p w14:paraId="2B1DD0CF" w14:textId="77777777" w:rsidR="009F380D" w:rsidRDefault="009F380D" w:rsidP="009F380D">
      <w:pPr>
        <w:spacing w:after="0" w:line="240" w:lineRule="auto"/>
        <w:jc w:val="both"/>
        <w:rPr>
          <w:rFonts w:ascii="Times New Roman" w:hAnsi="Times New Roman" w:cs="Times New Roman"/>
          <w:b/>
          <w:sz w:val="24"/>
          <w:szCs w:val="24"/>
        </w:rPr>
      </w:pPr>
    </w:p>
    <w:p w14:paraId="31E06E11" w14:textId="77777777"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MUSARIRI, J:</w:t>
      </w:r>
    </w:p>
    <w:p w14:paraId="09EB45FD" w14:textId="77777777" w:rsidR="00AB67D1" w:rsidRDefault="00AB67D1" w:rsidP="009F380D">
      <w:pPr>
        <w:spacing w:after="0" w:line="240" w:lineRule="auto"/>
        <w:jc w:val="both"/>
        <w:rPr>
          <w:rFonts w:ascii="Times New Roman" w:hAnsi="Times New Roman" w:cs="Times New Roman"/>
          <w:b/>
          <w:sz w:val="24"/>
          <w:szCs w:val="24"/>
        </w:rPr>
      </w:pPr>
    </w:p>
    <w:p w14:paraId="21E8BD26" w14:textId="146A0BDF" w:rsidR="00C81803" w:rsidRDefault="00AB67D1" w:rsidP="00CF453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F4533">
        <w:rPr>
          <w:rFonts w:ascii="Times New Roman" w:hAnsi="Times New Roman" w:cs="Times New Roman"/>
          <w:sz w:val="24"/>
          <w:szCs w:val="24"/>
        </w:rPr>
        <w:t xml:space="preserve">On the 1th August 2023 Respondent’s disciplinary authority issued </w:t>
      </w:r>
      <w:r w:rsidR="00EE070A">
        <w:rPr>
          <w:rFonts w:ascii="Times New Roman" w:hAnsi="Times New Roman" w:cs="Times New Roman"/>
          <w:sz w:val="24"/>
          <w:szCs w:val="24"/>
        </w:rPr>
        <w:t>a final written warning to Appell</w:t>
      </w:r>
      <w:r w:rsidR="00CF4533">
        <w:rPr>
          <w:rFonts w:ascii="Times New Roman" w:hAnsi="Times New Roman" w:cs="Times New Roman"/>
          <w:sz w:val="24"/>
          <w:szCs w:val="24"/>
        </w:rPr>
        <w:t xml:space="preserve">ant. The warning is valid </w:t>
      </w:r>
      <w:r w:rsidR="00A96C68">
        <w:rPr>
          <w:rFonts w:ascii="Times New Roman" w:hAnsi="Times New Roman" w:cs="Times New Roman"/>
          <w:sz w:val="24"/>
          <w:szCs w:val="24"/>
        </w:rPr>
        <w:t>for 12</w:t>
      </w:r>
      <w:r w:rsidR="00CF4533">
        <w:rPr>
          <w:rFonts w:ascii="Times New Roman" w:hAnsi="Times New Roman" w:cs="Times New Roman"/>
          <w:sz w:val="24"/>
          <w:szCs w:val="24"/>
        </w:rPr>
        <w:t xml:space="preserve">(twelve) months, </w:t>
      </w:r>
      <w:r w:rsidR="00C81803">
        <w:rPr>
          <w:rFonts w:ascii="Times New Roman" w:hAnsi="Times New Roman" w:cs="Times New Roman"/>
          <w:sz w:val="24"/>
          <w:szCs w:val="24"/>
        </w:rPr>
        <w:t>Appellant</w:t>
      </w:r>
      <w:r w:rsidR="00CF4533">
        <w:rPr>
          <w:rFonts w:ascii="Times New Roman" w:hAnsi="Times New Roman" w:cs="Times New Roman"/>
          <w:sz w:val="24"/>
          <w:szCs w:val="24"/>
        </w:rPr>
        <w:t xml:space="preserve"> </w:t>
      </w:r>
      <w:r w:rsidR="00C81803">
        <w:rPr>
          <w:rFonts w:ascii="Times New Roman" w:hAnsi="Times New Roman" w:cs="Times New Roman"/>
          <w:sz w:val="24"/>
          <w:szCs w:val="24"/>
        </w:rPr>
        <w:t>then appealed to</w:t>
      </w:r>
      <w:r w:rsidR="00CF4533">
        <w:rPr>
          <w:rFonts w:ascii="Times New Roman" w:hAnsi="Times New Roman" w:cs="Times New Roman"/>
          <w:sz w:val="24"/>
          <w:szCs w:val="24"/>
        </w:rPr>
        <w:t xml:space="preserve"> </w:t>
      </w:r>
      <w:r w:rsidR="00C81803">
        <w:rPr>
          <w:rFonts w:ascii="Times New Roman" w:hAnsi="Times New Roman" w:cs="Times New Roman"/>
          <w:sz w:val="24"/>
          <w:szCs w:val="24"/>
        </w:rPr>
        <w:t>t</w:t>
      </w:r>
      <w:r w:rsidR="00CF4533">
        <w:rPr>
          <w:rFonts w:ascii="Times New Roman" w:hAnsi="Times New Roman" w:cs="Times New Roman"/>
          <w:sz w:val="24"/>
          <w:szCs w:val="24"/>
        </w:rPr>
        <w:t xml:space="preserve">his Court in terms of section 92D of the </w:t>
      </w:r>
      <w:r w:rsidR="00CF4533" w:rsidRPr="00EE070A">
        <w:rPr>
          <w:rFonts w:ascii="Times New Roman" w:hAnsi="Times New Roman" w:cs="Times New Roman"/>
          <w:sz w:val="24"/>
          <w:szCs w:val="24"/>
          <w:u w:val="single"/>
        </w:rPr>
        <w:t xml:space="preserve">Labour </w:t>
      </w:r>
      <w:r w:rsidR="00A96C68" w:rsidRPr="00EE070A">
        <w:rPr>
          <w:rFonts w:ascii="Times New Roman" w:hAnsi="Times New Roman" w:cs="Times New Roman"/>
          <w:sz w:val="24"/>
          <w:szCs w:val="24"/>
          <w:u w:val="single"/>
        </w:rPr>
        <w:t>Act</w:t>
      </w:r>
      <w:r w:rsidR="00A96C68">
        <w:rPr>
          <w:rFonts w:ascii="Times New Roman" w:hAnsi="Times New Roman" w:cs="Times New Roman"/>
          <w:sz w:val="24"/>
          <w:szCs w:val="24"/>
        </w:rPr>
        <w:t xml:space="preserve"> Chapter</w:t>
      </w:r>
      <w:r w:rsidR="00C81803">
        <w:rPr>
          <w:rFonts w:ascii="Times New Roman" w:hAnsi="Times New Roman" w:cs="Times New Roman"/>
          <w:sz w:val="24"/>
          <w:szCs w:val="24"/>
        </w:rPr>
        <w:t xml:space="preserve"> 28:01.  Respondent</w:t>
      </w:r>
      <w:r w:rsidR="00EE070A">
        <w:rPr>
          <w:rFonts w:ascii="Times New Roman" w:hAnsi="Times New Roman" w:cs="Times New Roman"/>
          <w:sz w:val="24"/>
          <w:szCs w:val="24"/>
        </w:rPr>
        <w:t xml:space="preserve"> opposed the appeal.</w:t>
      </w:r>
    </w:p>
    <w:p w14:paraId="78AD2428" w14:textId="77777777" w:rsidR="00C81803" w:rsidRDefault="00C81803" w:rsidP="00C818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were quadruple as follows;</w:t>
      </w:r>
    </w:p>
    <w:p w14:paraId="25510C11" w14:textId="77777777" w:rsidR="00C81803" w:rsidRDefault="00C81803" w:rsidP="00C81803">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 erred and misdirected itself, such misdirection amounting to an error of law in coming up with a pen</w:t>
      </w:r>
      <w:r w:rsidR="009A4D7B">
        <w:rPr>
          <w:rFonts w:ascii="Times New Roman" w:hAnsi="Times New Roman" w:cs="Times New Roman"/>
          <w:sz w:val="24"/>
          <w:szCs w:val="24"/>
        </w:rPr>
        <w:t>alt</w:t>
      </w:r>
      <w:r>
        <w:rPr>
          <w:rFonts w:ascii="Times New Roman" w:hAnsi="Times New Roman" w:cs="Times New Roman"/>
          <w:sz w:val="24"/>
          <w:szCs w:val="24"/>
        </w:rPr>
        <w:t>y imposed on the Appellant as was done without first making specific findings of the guilt</w:t>
      </w:r>
      <w:r w:rsidR="009A4D7B">
        <w:rPr>
          <w:rFonts w:ascii="Times New Roman" w:hAnsi="Times New Roman" w:cs="Times New Roman"/>
          <w:sz w:val="24"/>
          <w:szCs w:val="24"/>
        </w:rPr>
        <w:t>(</w:t>
      </w:r>
      <w:r>
        <w:rPr>
          <w:rFonts w:ascii="Times New Roman" w:hAnsi="Times New Roman" w:cs="Times New Roman"/>
          <w:sz w:val="24"/>
          <w:szCs w:val="24"/>
        </w:rPr>
        <w:t>y</w:t>
      </w:r>
      <w:r w:rsidR="009A4D7B">
        <w:rPr>
          <w:rFonts w:ascii="Times New Roman" w:hAnsi="Times New Roman" w:cs="Times New Roman"/>
          <w:sz w:val="24"/>
          <w:szCs w:val="24"/>
        </w:rPr>
        <w:t xml:space="preserve">) or otherwise of the Appellant on any of the specific charges as put forward by the employer. </w:t>
      </w:r>
      <w:r w:rsidR="004B0E49">
        <w:rPr>
          <w:rFonts w:ascii="Times New Roman" w:hAnsi="Times New Roman" w:cs="Times New Roman"/>
          <w:sz w:val="24"/>
          <w:szCs w:val="24"/>
        </w:rPr>
        <w:t>Alternatively,</w:t>
      </w:r>
      <w:r w:rsidR="009A4D7B">
        <w:rPr>
          <w:rFonts w:ascii="Times New Roman" w:hAnsi="Times New Roman" w:cs="Times New Roman"/>
          <w:sz w:val="24"/>
          <w:szCs w:val="24"/>
        </w:rPr>
        <w:t xml:space="preserve"> the Disciplinary Authority erred in not making in respect of each and every allegation(s) put forward by the employer since Appellant had in his defence outline and evidence refuted each and every allegation(s) made.</w:t>
      </w:r>
    </w:p>
    <w:p w14:paraId="3148B3A1" w14:textId="77777777" w:rsidR="009A4D7B" w:rsidRDefault="009A4D7B" w:rsidP="00C81803">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not Pronounced on the guilty of the Appellant on any of the specific allegations put forward, it was a mis-direction for the Disciplinary Committee to simply call for mitigation and aggravating factors before imposing a penalty.</w:t>
      </w:r>
    </w:p>
    <w:p w14:paraId="4D1FFDF4" w14:textId="77777777" w:rsidR="004B0E49" w:rsidRDefault="004B0E49" w:rsidP="004B0E49">
      <w:pPr>
        <w:spacing w:after="0" w:line="360" w:lineRule="auto"/>
        <w:jc w:val="both"/>
        <w:rPr>
          <w:rFonts w:ascii="Times New Roman" w:hAnsi="Times New Roman" w:cs="Times New Roman"/>
          <w:sz w:val="24"/>
          <w:szCs w:val="24"/>
        </w:rPr>
      </w:pPr>
    </w:p>
    <w:p w14:paraId="5F5E6B01" w14:textId="77777777" w:rsidR="004B0E49" w:rsidRPr="004B0E49" w:rsidRDefault="004B0E49" w:rsidP="004B0E49">
      <w:pPr>
        <w:spacing w:after="0" w:line="360" w:lineRule="auto"/>
        <w:jc w:val="both"/>
        <w:rPr>
          <w:rFonts w:ascii="Times New Roman" w:hAnsi="Times New Roman" w:cs="Times New Roman"/>
          <w:sz w:val="24"/>
          <w:szCs w:val="24"/>
        </w:rPr>
      </w:pPr>
    </w:p>
    <w:p w14:paraId="443BFEBF" w14:textId="77777777" w:rsidR="009A4D7B" w:rsidRDefault="009A4D7B" w:rsidP="00C81803">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 erred and or seriously misdirected itself in making a decision which is vague and embarrassing in the sense that it does not inform the Appellant on the exact misconduct that Appellant was being punished for.</w:t>
      </w:r>
    </w:p>
    <w:p w14:paraId="4CA8C91E" w14:textId="77777777" w:rsidR="009A4D7B" w:rsidRDefault="009A4D7B" w:rsidP="00C81803">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Disciplinary Authority grossly erred and misdirected itself by directing that an appeal against its decision lay with the Chief Operating Officer </w:t>
      </w:r>
      <w:proofErr w:type="spellStart"/>
      <w:r>
        <w:rPr>
          <w:rFonts w:ascii="Times New Roman" w:hAnsi="Times New Roman" w:cs="Times New Roman"/>
          <w:sz w:val="24"/>
          <w:szCs w:val="24"/>
        </w:rPr>
        <w:t>Instatoll</w:t>
      </w:r>
      <w:proofErr w:type="spellEnd"/>
      <w:r>
        <w:rPr>
          <w:rFonts w:ascii="Times New Roman" w:hAnsi="Times New Roman" w:cs="Times New Roman"/>
          <w:sz w:val="24"/>
          <w:szCs w:val="24"/>
        </w:rPr>
        <w:t xml:space="preserve"> Africa when Appellant was not an employee of </w:t>
      </w:r>
      <w:proofErr w:type="spellStart"/>
      <w:r>
        <w:rPr>
          <w:rFonts w:ascii="Times New Roman" w:hAnsi="Times New Roman" w:cs="Times New Roman"/>
          <w:sz w:val="24"/>
          <w:szCs w:val="24"/>
        </w:rPr>
        <w:t>Instatoll</w:t>
      </w:r>
      <w:proofErr w:type="spellEnd"/>
      <w:r>
        <w:rPr>
          <w:rFonts w:ascii="Times New Roman" w:hAnsi="Times New Roman" w:cs="Times New Roman"/>
          <w:sz w:val="24"/>
          <w:szCs w:val="24"/>
        </w:rPr>
        <w:t xml:space="preserve"> Africa but an employee of </w:t>
      </w:r>
      <w:proofErr w:type="spellStart"/>
      <w:r>
        <w:rPr>
          <w:rFonts w:ascii="Times New Roman" w:hAnsi="Times New Roman" w:cs="Times New Roman"/>
          <w:sz w:val="24"/>
          <w:szCs w:val="24"/>
        </w:rPr>
        <w:t>Instatoll</w:t>
      </w:r>
      <w:proofErr w:type="spellEnd"/>
      <w:r>
        <w:rPr>
          <w:rFonts w:ascii="Times New Roman" w:hAnsi="Times New Roman" w:cs="Times New Roman"/>
          <w:sz w:val="24"/>
          <w:szCs w:val="24"/>
        </w:rPr>
        <w:t xml:space="preserve"> Zimbabwe.</w:t>
      </w:r>
    </w:p>
    <w:p w14:paraId="023854AD" w14:textId="77777777" w:rsidR="009A4D7B" w:rsidRDefault="004B0E49" w:rsidP="009A4D7B">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Alternatively,</w:t>
      </w:r>
      <w:r w:rsidR="009A4D7B">
        <w:rPr>
          <w:rFonts w:ascii="Times New Roman" w:hAnsi="Times New Roman" w:cs="Times New Roman"/>
          <w:sz w:val="24"/>
          <w:szCs w:val="24"/>
        </w:rPr>
        <w:t xml:space="preserve"> in light of the fact that Complainant was Appellant’s line Supervisor, an appeal against the determination by the Disciplinary Authority ought to have been directed to the Labour Court.”</w:t>
      </w:r>
    </w:p>
    <w:p w14:paraId="46151CFB" w14:textId="77777777" w:rsidR="003D6BD5" w:rsidRDefault="00A71ADC" w:rsidP="003D6B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4</w:t>
      </w:r>
      <w:r w:rsidRPr="00A71ADC">
        <w:rPr>
          <w:rFonts w:ascii="Times New Roman" w:hAnsi="Times New Roman" w:cs="Times New Roman"/>
          <w:sz w:val="24"/>
          <w:szCs w:val="24"/>
          <w:vertAlign w:val="superscript"/>
        </w:rPr>
        <w:t>th</w:t>
      </w:r>
      <w:r>
        <w:rPr>
          <w:rFonts w:ascii="Times New Roman" w:hAnsi="Times New Roman" w:cs="Times New Roman"/>
          <w:sz w:val="24"/>
          <w:szCs w:val="24"/>
        </w:rPr>
        <w:t xml:space="preserve"> ground of appeal was disposed of by this Court’s ruling on points </w:t>
      </w:r>
      <w:r w:rsidRPr="00A71ADC">
        <w:rPr>
          <w:rFonts w:ascii="Times New Roman" w:hAnsi="Times New Roman" w:cs="Times New Roman"/>
          <w:i/>
          <w:sz w:val="24"/>
          <w:szCs w:val="24"/>
        </w:rPr>
        <w:t>in limine</w:t>
      </w:r>
      <w:r>
        <w:rPr>
          <w:rFonts w:ascii="Times New Roman" w:hAnsi="Times New Roman" w:cs="Times New Roman"/>
          <w:sz w:val="24"/>
          <w:szCs w:val="24"/>
        </w:rPr>
        <w:t xml:space="preserve"> under the judgment referenced LC/H/54/23</w:t>
      </w:r>
      <w:r w:rsidR="00B36760">
        <w:rPr>
          <w:rFonts w:ascii="Times New Roman" w:hAnsi="Times New Roman" w:cs="Times New Roman"/>
          <w:sz w:val="24"/>
          <w:szCs w:val="24"/>
        </w:rPr>
        <w:t>.  The 1</w:t>
      </w:r>
      <w:r w:rsidR="00B36760" w:rsidRPr="00B36760">
        <w:rPr>
          <w:rFonts w:ascii="Times New Roman" w:hAnsi="Times New Roman" w:cs="Times New Roman"/>
          <w:sz w:val="24"/>
          <w:szCs w:val="24"/>
          <w:vertAlign w:val="superscript"/>
        </w:rPr>
        <w:t>st</w:t>
      </w:r>
      <w:r w:rsidR="00B36760">
        <w:rPr>
          <w:rFonts w:ascii="Times New Roman" w:hAnsi="Times New Roman" w:cs="Times New Roman"/>
          <w:sz w:val="24"/>
          <w:szCs w:val="24"/>
        </w:rPr>
        <w:t xml:space="preserve"> and 2</w:t>
      </w:r>
      <w:r w:rsidR="00B36760" w:rsidRPr="00B36760">
        <w:rPr>
          <w:rFonts w:ascii="Times New Roman" w:hAnsi="Times New Roman" w:cs="Times New Roman"/>
          <w:sz w:val="24"/>
          <w:szCs w:val="24"/>
          <w:vertAlign w:val="superscript"/>
        </w:rPr>
        <w:t>nd</w:t>
      </w:r>
      <w:r w:rsidR="00B36760">
        <w:rPr>
          <w:rFonts w:ascii="Times New Roman" w:hAnsi="Times New Roman" w:cs="Times New Roman"/>
          <w:sz w:val="24"/>
          <w:szCs w:val="24"/>
        </w:rPr>
        <w:t xml:space="preserve"> grounds of appeal raised a point for review i.e.  the propriety of proceeding to a penalty without a pronouncement of guilt. Reviews are separately provided for by Rule 20 of the </w:t>
      </w:r>
      <w:r w:rsidR="00B36760" w:rsidRPr="00B36760">
        <w:rPr>
          <w:rFonts w:ascii="Times New Roman" w:hAnsi="Times New Roman" w:cs="Times New Roman"/>
          <w:sz w:val="24"/>
          <w:szCs w:val="24"/>
          <w:u w:val="single"/>
        </w:rPr>
        <w:t xml:space="preserve">Labour Court </w:t>
      </w:r>
      <w:r w:rsidR="00B36760">
        <w:rPr>
          <w:rFonts w:ascii="Times New Roman" w:hAnsi="Times New Roman" w:cs="Times New Roman"/>
          <w:sz w:val="24"/>
          <w:szCs w:val="24"/>
        </w:rPr>
        <w:t>Rules S.I</w:t>
      </w:r>
      <w:r w:rsidR="00EE070A">
        <w:rPr>
          <w:rFonts w:ascii="Times New Roman" w:hAnsi="Times New Roman" w:cs="Times New Roman"/>
          <w:sz w:val="24"/>
          <w:szCs w:val="24"/>
        </w:rPr>
        <w:t xml:space="preserve">. </w:t>
      </w:r>
      <w:r w:rsidR="00B36760">
        <w:rPr>
          <w:rFonts w:ascii="Times New Roman" w:hAnsi="Times New Roman" w:cs="Times New Roman"/>
          <w:sz w:val="24"/>
          <w:szCs w:val="24"/>
        </w:rPr>
        <w:t xml:space="preserve"> 150/17.  They cannot be dealt with by way of an appea</w:t>
      </w:r>
      <w:r w:rsidR="00EE070A">
        <w:rPr>
          <w:rFonts w:ascii="Times New Roman" w:hAnsi="Times New Roman" w:cs="Times New Roman"/>
          <w:sz w:val="24"/>
          <w:szCs w:val="24"/>
        </w:rPr>
        <w:t>l such</w:t>
      </w:r>
      <w:r w:rsidR="00B36760">
        <w:rPr>
          <w:rFonts w:ascii="Times New Roman" w:hAnsi="Times New Roman" w:cs="Times New Roman"/>
          <w:sz w:val="24"/>
          <w:szCs w:val="24"/>
        </w:rPr>
        <w:t xml:space="preserve"> as the present matter.  That leaves the </w:t>
      </w:r>
      <w:r w:rsidR="00B36760" w:rsidRPr="00EE070A">
        <w:rPr>
          <w:rFonts w:ascii="Times New Roman" w:hAnsi="Times New Roman" w:cs="Times New Roman"/>
          <w:sz w:val="24"/>
          <w:szCs w:val="24"/>
          <w:u w:val="single"/>
        </w:rPr>
        <w:t>3</w:t>
      </w:r>
      <w:r w:rsidR="00B36760" w:rsidRPr="00EE070A">
        <w:rPr>
          <w:rFonts w:ascii="Times New Roman" w:hAnsi="Times New Roman" w:cs="Times New Roman"/>
          <w:sz w:val="24"/>
          <w:szCs w:val="24"/>
          <w:u w:val="single"/>
          <w:vertAlign w:val="superscript"/>
        </w:rPr>
        <w:t>rd</w:t>
      </w:r>
      <w:r w:rsidR="00B36760" w:rsidRPr="00EE070A">
        <w:rPr>
          <w:rFonts w:ascii="Times New Roman" w:hAnsi="Times New Roman" w:cs="Times New Roman"/>
          <w:sz w:val="24"/>
          <w:szCs w:val="24"/>
          <w:u w:val="single"/>
        </w:rPr>
        <w:t xml:space="preserve"> ground</w:t>
      </w:r>
      <w:r w:rsidR="00B36760">
        <w:rPr>
          <w:rFonts w:ascii="Times New Roman" w:hAnsi="Times New Roman" w:cs="Times New Roman"/>
          <w:sz w:val="24"/>
          <w:szCs w:val="24"/>
        </w:rPr>
        <w:t xml:space="preserve"> as the sole ground dealing with the </w:t>
      </w:r>
      <w:r w:rsidR="00B36760" w:rsidRPr="00EE070A">
        <w:rPr>
          <w:rFonts w:ascii="Times New Roman" w:hAnsi="Times New Roman" w:cs="Times New Roman"/>
          <w:sz w:val="24"/>
          <w:szCs w:val="24"/>
          <w:u w:val="single"/>
        </w:rPr>
        <w:t>content</w:t>
      </w:r>
      <w:r w:rsidR="00B36760">
        <w:rPr>
          <w:rFonts w:ascii="Times New Roman" w:hAnsi="Times New Roman" w:cs="Times New Roman"/>
          <w:sz w:val="24"/>
          <w:szCs w:val="24"/>
        </w:rPr>
        <w:t xml:space="preserve"> of the ruling.</w:t>
      </w:r>
    </w:p>
    <w:p w14:paraId="3305A280" w14:textId="77777777" w:rsidR="006A1D2E" w:rsidRDefault="00B36760" w:rsidP="003D6B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ruling is worded in rather ambiguous terms maybe because the disciplinary authority appears to be a lay person.  It does not pronounce itself clearly on the issue of guilt. Appellant was facing a charge of “conduct or omission inconsistent with the fulfilment of the express or implied terms” of the employment contract.  The charge letter dated 13</w:t>
      </w:r>
      <w:r w:rsidRPr="00B36760">
        <w:rPr>
          <w:rFonts w:ascii="Times New Roman" w:hAnsi="Times New Roman" w:cs="Times New Roman"/>
          <w:sz w:val="24"/>
          <w:szCs w:val="24"/>
          <w:vertAlign w:val="superscript"/>
        </w:rPr>
        <w:t>th</w:t>
      </w:r>
      <w:r>
        <w:rPr>
          <w:rFonts w:ascii="Times New Roman" w:hAnsi="Times New Roman" w:cs="Times New Roman"/>
          <w:sz w:val="24"/>
          <w:szCs w:val="24"/>
        </w:rPr>
        <w:t xml:space="preserve"> June 2022 detailed 6 counts of the charge.  The ruling</w:t>
      </w:r>
      <w:r w:rsidR="006A1D2E">
        <w:rPr>
          <w:rFonts w:ascii="Times New Roman" w:hAnsi="Times New Roman" w:cs="Times New Roman"/>
          <w:sz w:val="24"/>
          <w:szCs w:val="24"/>
        </w:rPr>
        <w:t xml:space="preserve"> does not make specific findings on each of the counts.  It is clear though that appellant was f</w:t>
      </w:r>
      <w:r w:rsidR="00EE070A">
        <w:rPr>
          <w:rFonts w:ascii="Times New Roman" w:hAnsi="Times New Roman" w:cs="Times New Roman"/>
          <w:sz w:val="24"/>
          <w:szCs w:val="24"/>
        </w:rPr>
        <w:t>ound guilty.  The task is to par</w:t>
      </w:r>
      <w:r w:rsidR="006A1D2E">
        <w:rPr>
          <w:rFonts w:ascii="Times New Roman" w:hAnsi="Times New Roman" w:cs="Times New Roman"/>
          <w:sz w:val="24"/>
          <w:szCs w:val="24"/>
        </w:rPr>
        <w:t>e the ruling to discern the implied rulings.  The ruling makes observations numbered No 1 through to No. 9.  The ones which imply the finding of guilt read thus,</w:t>
      </w:r>
    </w:p>
    <w:p w14:paraId="7A37E6C2" w14:textId="77777777" w:rsidR="006A1D2E" w:rsidRDefault="006A1D2E" w:rsidP="00CF16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“7. Employee appears to have relinquished some of his responsibilities of closely monitoring SHEQ issues.</w:t>
      </w:r>
    </w:p>
    <w:p w14:paraId="4D9C8DA6" w14:textId="77777777" w:rsidR="006A1D2E" w:rsidRDefault="006A1D2E" w:rsidP="00CF16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8. Employee did not concern himself about contractors He used his knowledge of SHEQ to exonerate himself from responsibility.</w:t>
      </w:r>
    </w:p>
    <w:p w14:paraId="09F2E5CF" w14:textId="77777777" w:rsidR="006A1D2E" w:rsidRDefault="006A1D2E" w:rsidP="00CF16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9. Employee was not interested in an employee’s injury (the </w:t>
      </w:r>
      <w:r w:rsidRPr="006A1D2E">
        <w:rPr>
          <w:rFonts w:ascii="Times New Roman" w:hAnsi="Times New Roman" w:cs="Times New Roman"/>
          <w:sz w:val="24"/>
          <w:szCs w:val="24"/>
          <w:u w:val="single"/>
        </w:rPr>
        <w:t>jacket issue)</w:t>
      </w:r>
      <w:r w:rsidRPr="00EE070A">
        <w:rPr>
          <w:rFonts w:ascii="Times New Roman" w:hAnsi="Times New Roman" w:cs="Times New Roman"/>
          <w:sz w:val="24"/>
          <w:szCs w:val="24"/>
        </w:rPr>
        <w:t xml:space="preserve">. </w:t>
      </w:r>
      <w:r>
        <w:rPr>
          <w:rFonts w:ascii="Times New Roman" w:hAnsi="Times New Roman" w:cs="Times New Roman"/>
          <w:sz w:val="24"/>
          <w:szCs w:val="24"/>
        </w:rPr>
        <w:t>He tried to</w:t>
      </w:r>
    </w:p>
    <w:p w14:paraId="4666FB22" w14:textId="77777777" w:rsidR="006A1D2E" w:rsidRDefault="00EE070A" w:rsidP="00CF16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6A1D2E">
        <w:rPr>
          <w:rFonts w:ascii="Times New Roman" w:hAnsi="Times New Roman" w:cs="Times New Roman"/>
          <w:sz w:val="24"/>
          <w:szCs w:val="24"/>
        </w:rPr>
        <w:t>e technical about grass cutting on sites when this</w:t>
      </w:r>
      <w:r w:rsidR="00CF1661">
        <w:rPr>
          <w:rFonts w:ascii="Times New Roman" w:hAnsi="Times New Roman" w:cs="Times New Roman"/>
          <w:sz w:val="24"/>
          <w:szCs w:val="24"/>
        </w:rPr>
        <w:t xml:space="preserve"> </w:t>
      </w:r>
      <w:r w:rsidR="006A1D2E">
        <w:rPr>
          <w:rFonts w:ascii="Times New Roman" w:hAnsi="Times New Roman" w:cs="Times New Roman"/>
          <w:sz w:val="24"/>
          <w:szCs w:val="24"/>
        </w:rPr>
        <w:t>issue was raised – an issue that saw an employee being away</w:t>
      </w:r>
      <w:r w:rsidR="00CF1661">
        <w:rPr>
          <w:rFonts w:ascii="Times New Roman" w:hAnsi="Times New Roman" w:cs="Times New Roman"/>
          <w:sz w:val="24"/>
          <w:szCs w:val="24"/>
        </w:rPr>
        <w:t xml:space="preserve"> </w:t>
      </w:r>
      <w:r w:rsidR="006A1D2E">
        <w:rPr>
          <w:rFonts w:ascii="Times New Roman" w:hAnsi="Times New Roman" w:cs="Times New Roman"/>
          <w:sz w:val="24"/>
          <w:szCs w:val="24"/>
        </w:rPr>
        <w:t>on sick leave for a whole three months….”</w:t>
      </w:r>
    </w:p>
    <w:p w14:paraId="77BD2562" w14:textId="77777777" w:rsidR="00CF1661" w:rsidRDefault="00CF1661" w:rsidP="00CF1661">
      <w:pPr>
        <w:spacing w:after="0" w:line="240" w:lineRule="auto"/>
        <w:jc w:val="both"/>
        <w:rPr>
          <w:rFonts w:ascii="Times New Roman" w:hAnsi="Times New Roman" w:cs="Times New Roman"/>
          <w:sz w:val="24"/>
          <w:szCs w:val="24"/>
        </w:rPr>
      </w:pPr>
    </w:p>
    <w:p w14:paraId="2E501F3B" w14:textId="77777777" w:rsidR="004B0E49" w:rsidRDefault="004B0E49" w:rsidP="00CF1661">
      <w:pPr>
        <w:spacing w:after="0" w:line="360" w:lineRule="auto"/>
        <w:jc w:val="both"/>
        <w:rPr>
          <w:rFonts w:ascii="Times New Roman" w:hAnsi="Times New Roman" w:cs="Times New Roman"/>
          <w:sz w:val="24"/>
          <w:szCs w:val="24"/>
        </w:rPr>
      </w:pPr>
    </w:p>
    <w:p w14:paraId="52CAF35F" w14:textId="77777777" w:rsidR="00CF1661" w:rsidRDefault="00CF1661" w:rsidP="004B0E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ruling refers to appellant’s Job Description (JD). However same was not filed of record.  Neither does the ruling refer to specific clauses breached by appellant. Considering that appellant disputed some duties ascribed to him, it is difficult to sustain the general observation that he relinquished his duties.  However there appears to be substance to the “jacket issue.”  It is covered by the ruling as follows,</w:t>
      </w:r>
    </w:p>
    <w:p w14:paraId="4EE774A7" w14:textId="77777777" w:rsidR="00CF1661" w:rsidRDefault="00CF1661" w:rsidP="004B0E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“15. The issue of the tight jacket which affected on employee was highlighted.</w:t>
      </w:r>
      <w:r w:rsidR="00C97A93">
        <w:rPr>
          <w:rFonts w:ascii="Times New Roman" w:hAnsi="Times New Roman" w:cs="Times New Roman"/>
          <w:sz w:val="24"/>
          <w:szCs w:val="24"/>
        </w:rPr>
        <w:t xml:space="preserve"> The Operations Manager wrote to the employee on January 11 that the employee should be refunded for medication/treatment. The employee being disciplined did not actively deal with this issue, necessitating reminders to address the issue. The issue was only addressed in March after having occurred in November. Employee argued he was not aware of the incident, which is surprising as emails show communications with him in this regard. The employees claimed ignorance on SHEQ alert.  He also did not believe there was need for an incident recall. Management counter argued that the employee was notified.  He was reminded but still did not respond. Employee argued it was not his responsibility but his subordinate.”</w:t>
      </w:r>
    </w:p>
    <w:p w14:paraId="20730F26" w14:textId="77777777" w:rsidR="004B0E49" w:rsidRDefault="004B0E49" w:rsidP="004B0E49">
      <w:pPr>
        <w:spacing w:after="0" w:line="360" w:lineRule="auto"/>
        <w:ind w:firstLine="720"/>
        <w:jc w:val="both"/>
        <w:rPr>
          <w:rFonts w:ascii="Times New Roman" w:hAnsi="Times New Roman" w:cs="Times New Roman"/>
          <w:sz w:val="24"/>
          <w:szCs w:val="24"/>
        </w:rPr>
      </w:pPr>
    </w:p>
    <w:p w14:paraId="7918EE88" w14:textId="23F29EC9" w:rsidR="004B0E49" w:rsidRDefault="004B0E49" w:rsidP="004B0E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employee is employed to do what the employer says not what the employee thinks.  Appellant was instructed to deal with the refund of medical expenses of an injured employee.  He did not do anything despite remin</w:t>
      </w:r>
      <w:r w:rsidR="00EE070A">
        <w:rPr>
          <w:rFonts w:ascii="Times New Roman" w:hAnsi="Times New Roman" w:cs="Times New Roman"/>
          <w:sz w:val="24"/>
          <w:szCs w:val="24"/>
        </w:rPr>
        <w:t xml:space="preserve">ders.  His alibi that it </w:t>
      </w:r>
      <w:bookmarkStart w:id="0" w:name="_GoBack"/>
      <w:bookmarkEnd w:id="0"/>
      <w:r w:rsidR="00A96C68">
        <w:rPr>
          <w:rFonts w:ascii="Times New Roman" w:hAnsi="Times New Roman" w:cs="Times New Roman"/>
          <w:sz w:val="24"/>
          <w:szCs w:val="24"/>
        </w:rPr>
        <w:t>was his</w:t>
      </w:r>
      <w:r w:rsidR="00EE070A">
        <w:rPr>
          <w:rFonts w:ascii="Times New Roman" w:hAnsi="Times New Roman" w:cs="Times New Roman"/>
          <w:sz w:val="24"/>
          <w:szCs w:val="24"/>
        </w:rPr>
        <w:t xml:space="preserve"> subordinate’s</w:t>
      </w:r>
      <w:r>
        <w:rPr>
          <w:rFonts w:ascii="Times New Roman" w:hAnsi="Times New Roman" w:cs="Times New Roman"/>
          <w:sz w:val="24"/>
          <w:szCs w:val="24"/>
        </w:rPr>
        <w:t xml:space="preserve"> responsibility cannot suffice considering that the instruction came from his</w:t>
      </w:r>
      <w:r w:rsidR="00EE070A">
        <w:rPr>
          <w:rFonts w:ascii="Times New Roman" w:hAnsi="Times New Roman" w:cs="Times New Roman"/>
          <w:sz w:val="24"/>
          <w:szCs w:val="24"/>
        </w:rPr>
        <w:t xml:space="preserve"> own </w:t>
      </w:r>
      <w:r>
        <w:rPr>
          <w:rFonts w:ascii="Times New Roman" w:hAnsi="Times New Roman" w:cs="Times New Roman"/>
          <w:sz w:val="24"/>
          <w:szCs w:val="24"/>
        </w:rPr>
        <w:t>boss</w:t>
      </w:r>
      <w:r w:rsidR="00EE070A">
        <w:rPr>
          <w:rFonts w:ascii="Times New Roman" w:hAnsi="Times New Roman" w:cs="Times New Roman"/>
          <w:sz w:val="24"/>
          <w:szCs w:val="24"/>
        </w:rPr>
        <w:t>,</w:t>
      </w:r>
      <w:r>
        <w:rPr>
          <w:rFonts w:ascii="Times New Roman" w:hAnsi="Times New Roman" w:cs="Times New Roman"/>
          <w:sz w:val="24"/>
          <w:szCs w:val="24"/>
        </w:rPr>
        <w:t xml:space="preserve"> the Operations Manager.  If it was his subordinate’s duty then he should have ensured that the subordinate complied with th</w:t>
      </w:r>
      <w:r w:rsidR="00EE070A">
        <w:rPr>
          <w:rFonts w:ascii="Times New Roman" w:hAnsi="Times New Roman" w:cs="Times New Roman"/>
          <w:sz w:val="24"/>
          <w:szCs w:val="24"/>
        </w:rPr>
        <w:t>e instruction. Whichever way one</w:t>
      </w:r>
      <w:r>
        <w:rPr>
          <w:rFonts w:ascii="Times New Roman" w:hAnsi="Times New Roman" w:cs="Times New Roman"/>
          <w:sz w:val="24"/>
          <w:szCs w:val="24"/>
        </w:rPr>
        <w:t xml:space="preserve"> looks at it appellant failed in his dut</w:t>
      </w:r>
      <w:r w:rsidR="00EE070A">
        <w:rPr>
          <w:rFonts w:ascii="Times New Roman" w:hAnsi="Times New Roman" w:cs="Times New Roman"/>
          <w:sz w:val="24"/>
          <w:szCs w:val="24"/>
        </w:rPr>
        <w:t>y as regards the “jacket issue</w:t>
      </w:r>
      <w:r>
        <w:rPr>
          <w:rFonts w:ascii="Times New Roman" w:hAnsi="Times New Roman" w:cs="Times New Roman"/>
          <w:sz w:val="24"/>
          <w:szCs w:val="24"/>
        </w:rPr>
        <w:t>.”</w:t>
      </w:r>
    </w:p>
    <w:p w14:paraId="4C83CD6B" w14:textId="77777777" w:rsidR="004B0E49" w:rsidRDefault="004B0E49" w:rsidP="004B0E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not having challenged the severity of the penalty imposed</w:t>
      </w:r>
      <w:r w:rsidR="00EE070A">
        <w:rPr>
          <w:rFonts w:ascii="Times New Roman" w:hAnsi="Times New Roman" w:cs="Times New Roman"/>
          <w:sz w:val="24"/>
          <w:szCs w:val="24"/>
        </w:rPr>
        <w:t>,</w:t>
      </w:r>
      <w:r>
        <w:rPr>
          <w:rFonts w:ascii="Times New Roman" w:hAnsi="Times New Roman" w:cs="Times New Roman"/>
          <w:sz w:val="24"/>
          <w:szCs w:val="24"/>
        </w:rPr>
        <w:t xml:space="preserve"> it means that the final written warning issued by the disciplinary authority still stands.</w:t>
      </w:r>
    </w:p>
    <w:p w14:paraId="776C5F01" w14:textId="77777777" w:rsidR="004B0E49" w:rsidRDefault="004B0E49" w:rsidP="004B0E49">
      <w:pPr>
        <w:spacing w:after="0" w:line="360" w:lineRule="auto"/>
        <w:jc w:val="both"/>
        <w:rPr>
          <w:rFonts w:ascii="Times New Roman" w:hAnsi="Times New Roman" w:cs="Times New Roman"/>
          <w:sz w:val="24"/>
          <w:szCs w:val="24"/>
        </w:rPr>
      </w:pPr>
    </w:p>
    <w:p w14:paraId="1385A11A" w14:textId="77777777" w:rsidR="004B0E49" w:rsidRDefault="004B0E49" w:rsidP="004B0E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w:t>
      </w:r>
      <w:r w:rsidRPr="004B0E49">
        <w:rPr>
          <w:rFonts w:ascii="Times New Roman" w:hAnsi="Times New Roman" w:cs="Times New Roman"/>
          <w:b/>
          <w:sz w:val="24"/>
          <w:szCs w:val="24"/>
        </w:rPr>
        <w:t>herefore it is ordered that</w:t>
      </w:r>
      <w:r w:rsidR="00EE070A">
        <w:rPr>
          <w:rFonts w:ascii="Times New Roman" w:hAnsi="Times New Roman" w:cs="Times New Roman"/>
          <w:b/>
          <w:sz w:val="24"/>
          <w:szCs w:val="24"/>
        </w:rPr>
        <w:t>,</w:t>
      </w:r>
    </w:p>
    <w:p w14:paraId="0882201D" w14:textId="77777777" w:rsidR="004B0E49" w:rsidRDefault="004B0E49" w:rsidP="004B0E49">
      <w:pPr>
        <w:spacing w:after="0" w:line="360" w:lineRule="auto"/>
        <w:jc w:val="both"/>
        <w:rPr>
          <w:rFonts w:ascii="Times New Roman" w:hAnsi="Times New Roman" w:cs="Times New Roman"/>
          <w:b/>
          <w:sz w:val="24"/>
          <w:szCs w:val="24"/>
        </w:rPr>
      </w:pPr>
    </w:p>
    <w:p w14:paraId="0316BED2" w14:textId="77777777" w:rsidR="004B0E49" w:rsidRDefault="004B0E49" w:rsidP="004B0E49">
      <w:pPr>
        <w:pStyle w:val="ListParagraph"/>
        <w:numPr>
          <w:ilvl w:val="0"/>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appeal be and is hereby dismissed; and</w:t>
      </w:r>
    </w:p>
    <w:p w14:paraId="1AA3404E" w14:textId="77777777" w:rsidR="004B0E49" w:rsidRDefault="004B0E49" w:rsidP="004B0E49">
      <w:pPr>
        <w:spacing w:after="0" w:line="360" w:lineRule="auto"/>
        <w:ind w:left="360"/>
        <w:jc w:val="both"/>
        <w:rPr>
          <w:rFonts w:ascii="Times New Roman" w:hAnsi="Times New Roman" w:cs="Times New Roman"/>
          <w:b/>
          <w:sz w:val="24"/>
          <w:szCs w:val="24"/>
        </w:rPr>
      </w:pPr>
    </w:p>
    <w:p w14:paraId="03E6A4CB" w14:textId="77777777" w:rsidR="004B0E49" w:rsidRPr="004B0E49" w:rsidRDefault="004B0E49" w:rsidP="004B0E49">
      <w:pPr>
        <w:pStyle w:val="ListParagraph"/>
        <w:numPr>
          <w:ilvl w:val="0"/>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Each party shall bear its own costs.</w:t>
      </w:r>
    </w:p>
    <w:p w14:paraId="424CA98E" w14:textId="77777777" w:rsidR="004B0E49" w:rsidRDefault="004B0E49" w:rsidP="004B0E49">
      <w:pPr>
        <w:spacing w:after="0" w:line="360" w:lineRule="auto"/>
        <w:jc w:val="both"/>
        <w:rPr>
          <w:rFonts w:ascii="Times New Roman" w:hAnsi="Times New Roman" w:cs="Times New Roman"/>
          <w:sz w:val="24"/>
          <w:szCs w:val="24"/>
        </w:rPr>
      </w:pPr>
    </w:p>
    <w:p w14:paraId="12119411" w14:textId="77777777" w:rsidR="004B0E49" w:rsidRDefault="004B0E49" w:rsidP="004B0E49">
      <w:pPr>
        <w:spacing w:after="0" w:line="360" w:lineRule="auto"/>
        <w:jc w:val="both"/>
        <w:rPr>
          <w:rFonts w:ascii="Times New Roman" w:hAnsi="Times New Roman" w:cs="Times New Roman"/>
          <w:sz w:val="24"/>
          <w:szCs w:val="24"/>
        </w:rPr>
      </w:pPr>
    </w:p>
    <w:p w14:paraId="4769FDBB" w14:textId="77777777" w:rsidR="004B0E49" w:rsidRPr="006A1D2E" w:rsidRDefault="004B0E49" w:rsidP="00853417">
      <w:pPr>
        <w:spacing w:after="0" w:line="360" w:lineRule="auto"/>
        <w:rPr>
          <w:rFonts w:ascii="Times New Roman" w:hAnsi="Times New Roman" w:cs="Times New Roman"/>
          <w:sz w:val="24"/>
          <w:szCs w:val="24"/>
        </w:rPr>
      </w:pPr>
    </w:p>
    <w:p w14:paraId="4837D98E" w14:textId="77777777" w:rsidR="00F460F0" w:rsidRPr="00F460F0" w:rsidRDefault="00F460F0" w:rsidP="00853417">
      <w:pPr>
        <w:spacing w:after="0" w:line="360" w:lineRule="auto"/>
        <w:ind w:left="3600"/>
        <w:rPr>
          <w:rFonts w:ascii="Times New Roman" w:hAnsi="Times New Roman" w:cs="Times New Roman"/>
          <w:b/>
          <w:sz w:val="24"/>
        </w:rPr>
      </w:pPr>
      <w:r w:rsidRPr="00F460F0">
        <w:rPr>
          <w:rFonts w:ascii="Times New Roman" w:hAnsi="Times New Roman" w:cs="Times New Roman"/>
          <w:b/>
          <w:sz w:val="24"/>
        </w:rPr>
        <w:t>G MUSARIRI</w:t>
      </w:r>
    </w:p>
    <w:p w14:paraId="21A208A2" w14:textId="77777777" w:rsidR="00C60B4B" w:rsidRDefault="00853417" w:rsidP="000E6F8C">
      <w:pPr>
        <w:spacing w:after="0" w:line="240" w:lineRule="auto"/>
        <w:ind w:left="3600"/>
        <w:rPr>
          <w:rFonts w:ascii="Times New Roman" w:hAnsi="Times New Roman" w:cs="Times New Roman"/>
          <w:b/>
          <w:sz w:val="24"/>
        </w:rPr>
      </w:pPr>
      <w:r>
        <w:rPr>
          <w:rFonts w:ascii="Times New Roman" w:hAnsi="Times New Roman" w:cs="Times New Roman"/>
          <w:b/>
          <w:sz w:val="24"/>
        </w:rPr>
        <w:t xml:space="preserve">   </w:t>
      </w:r>
      <w:r w:rsidR="00F460F0">
        <w:rPr>
          <w:rFonts w:ascii="Times New Roman" w:hAnsi="Times New Roman" w:cs="Times New Roman"/>
          <w:b/>
          <w:sz w:val="24"/>
        </w:rPr>
        <w:t>J-U-D-G-E</w:t>
      </w:r>
    </w:p>
    <w:sectPr w:rsidR="00C60B4B"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F860D" w14:textId="77777777" w:rsidR="005824C9" w:rsidRDefault="005824C9" w:rsidP="00B30B64">
      <w:pPr>
        <w:spacing w:after="0" w:line="240" w:lineRule="auto"/>
      </w:pPr>
      <w:r>
        <w:separator/>
      </w:r>
    </w:p>
  </w:endnote>
  <w:endnote w:type="continuationSeparator" w:id="0">
    <w:p w14:paraId="05F27BDE" w14:textId="77777777" w:rsidR="005824C9" w:rsidRDefault="005824C9"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205D7" w14:textId="77777777" w:rsidR="005824C9" w:rsidRDefault="005824C9" w:rsidP="00B30B64">
      <w:pPr>
        <w:spacing w:after="0" w:line="240" w:lineRule="auto"/>
      </w:pPr>
      <w:r>
        <w:separator/>
      </w:r>
    </w:p>
  </w:footnote>
  <w:footnote w:type="continuationSeparator" w:id="0">
    <w:p w14:paraId="60235500" w14:textId="77777777" w:rsidR="005824C9" w:rsidRDefault="005824C9"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64410"/>
      <w:docPartObj>
        <w:docPartGallery w:val="Page Numbers (Top of Page)"/>
        <w:docPartUnique/>
      </w:docPartObj>
    </w:sdtPr>
    <w:sdtEndPr>
      <w:rPr>
        <w:noProof/>
      </w:rPr>
    </w:sdtEndPr>
    <w:sdtContent>
      <w:p w14:paraId="78F1551F" w14:textId="77777777" w:rsidR="00F72617" w:rsidRDefault="00B30B64">
        <w:pPr>
          <w:pStyle w:val="Header"/>
          <w:jc w:val="right"/>
          <w:rPr>
            <w:noProof/>
          </w:rPr>
        </w:pPr>
        <w:r>
          <w:fldChar w:fldCharType="begin"/>
        </w:r>
        <w:r>
          <w:instrText xml:space="preserve"> PAGE   \* MERGEFORMAT </w:instrText>
        </w:r>
        <w:r>
          <w:fldChar w:fldCharType="separate"/>
        </w:r>
        <w:r w:rsidR="00EE070A">
          <w:rPr>
            <w:noProof/>
          </w:rPr>
          <w:t>3</w:t>
        </w:r>
        <w:r>
          <w:rPr>
            <w:noProof/>
          </w:rPr>
          <w:fldChar w:fldCharType="end"/>
        </w:r>
      </w:p>
      <w:p w14:paraId="5D5B7BAC" w14:textId="65A16837" w:rsidR="00F72617" w:rsidRDefault="00F72617">
        <w:pPr>
          <w:pStyle w:val="Header"/>
          <w:jc w:val="right"/>
          <w:rPr>
            <w:noProof/>
          </w:rPr>
        </w:pPr>
        <w:r>
          <w:rPr>
            <w:noProof/>
          </w:rPr>
          <w:t>LC/</w:t>
        </w:r>
        <w:r w:rsidR="00FE7CE7">
          <w:rPr>
            <w:noProof/>
          </w:rPr>
          <w:t>H/</w:t>
        </w:r>
        <w:r w:rsidR="00A96C68">
          <w:rPr>
            <w:noProof/>
          </w:rPr>
          <w:t>79</w:t>
        </w:r>
        <w:r w:rsidR="00C665F3">
          <w:rPr>
            <w:noProof/>
          </w:rPr>
          <w:t>/</w:t>
        </w:r>
        <w:r>
          <w:rPr>
            <w:noProof/>
          </w:rPr>
          <w:t>201</w:t>
        </w:r>
        <w:r w:rsidR="00276041">
          <w:rPr>
            <w:noProof/>
          </w:rPr>
          <w:t>8</w:t>
        </w:r>
        <w:r>
          <w:rPr>
            <w:noProof/>
          </w:rPr>
          <w:t xml:space="preserve"> </w:t>
        </w:r>
      </w:p>
      <w:p w14:paraId="19A4679A" w14:textId="77777777" w:rsidR="00B30B64" w:rsidRDefault="00F72617">
        <w:pPr>
          <w:pStyle w:val="Header"/>
          <w:jc w:val="right"/>
        </w:pPr>
        <w:r>
          <w:rPr>
            <w:noProof/>
          </w:rPr>
          <w:t>LC/</w:t>
        </w:r>
        <w:r w:rsidR="00C60B4B">
          <w:rPr>
            <w:noProof/>
          </w:rPr>
          <w:t>H/LRA</w:t>
        </w:r>
        <w:r>
          <w:rPr>
            <w:noProof/>
          </w:rPr>
          <w:t>/</w:t>
        </w:r>
        <w:r w:rsidR="00C60B4B">
          <w:rPr>
            <w:noProof/>
          </w:rPr>
          <w:t>439/18</w:t>
        </w:r>
      </w:p>
    </w:sdtContent>
  </w:sdt>
  <w:p w14:paraId="53274AEC" w14:textId="77777777" w:rsidR="00B30B64" w:rsidRDefault="00B3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E70B" w14:textId="77777777" w:rsidR="00CD78F2" w:rsidRDefault="00CD78F2">
    <w:pPr>
      <w:pStyle w:val="Header"/>
      <w:jc w:val="right"/>
    </w:pPr>
  </w:p>
  <w:p w14:paraId="044959E8" w14:textId="77777777" w:rsidR="00CD78F2" w:rsidRDefault="00C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821D3A"/>
    <w:multiLevelType w:val="hybridMultilevel"/>
    <w:tmpl w:val="FE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57F80"/>
    <w:multiLevelType w:val="hybridMultilevel"/>
    <w:tmpl w:val="47A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B4689"/>
    <w:multiLevelType w:val="hybridMultilevel"/>
    <w:tmpl w:val="A6AC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25592"/>
    <w:multiLevelType w:val="hybridMultilevel"/>
    <w:tmpl w:val="2DD22528"/>
    <w:lvl w:ilvl="0" w:tplc="A2A04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50406"/>
    <w:multiLevelType w:val="hybridMultilevel"/>
    <w:tmpl w:val="5290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0"/>
  </w:num>
  <w:num w:numId="5">
    <w:abstractNumId w:val="15"/>
  </w:num>
  <w:num w:numId="6">
    <w:abstractNumId w:val="7"/>
  </w:num>
  <w:num w:numId="7">
    <w:abstractNumId w:val="5"/>
  </w:num>
  <w:num w:numId="8">
    <w:abstractNumId w:val="14"/>
  </w:num>
  <w:num w:numId="9">
    <w:abstractNumId w:val="13"/>
  </w:num>
  <w:num w:numId="10">
    <w:abstractNumId w:val="3"/>
  </w:num>
  <w:num w:numId="11">
    <w:abstractNumId w:val="11"/>
  </w:num>
  <w:num w:numId="12">
    <w:abstractNumId w:val="12"/>
  </w:num>
  <w:num w:numId="13">
    <w:abstractNumId w:val="2"/>
  </w:num>
  <w:num w:numId="14">
    <w:abstractNumId w:val="8"/>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68"/>
    <w:rsid w:val="00002EC2"/>
    <w:rsid w:val="00011FD5"/>
    <w:rsid w:val="0002676F"/>
    <w:rsid w:val="000500F4"/>
    <w:rsid w:val="00052487"/>
    <w:rsid w:val="00053B96"/>
    <w:rsid w:val="00053EE2"/>
    <w:rsid w:val="00057A74"/>
    <w:rsid w:val="00060780"/>
    <w:rsid w:val="00065650"/>
    <w:rsid w:val="00072F5C"/>
    <w:rsid w:val="0007764D"/>
    <w:rsid w:val="00080A16"/>
    <w:rsid w:val="0008264F"/>
    <w:rsid w:val="000875A4"/>
    <w:rsid w:val="000A1165"/>
    <w:rsid w:val="000A1E39"/>
    <w:rsid w:val="000A37C7"/>
    <w:rsid w:val="000A4BB6"/>
    <w:rsid w:val="000A614F"/>
    <w:rsid w:val="000B0C8F"/>
    <w:rsid w:val="000C4BA2"/>
    <w:rsid w:val="000C5766"/>
    <w:rsid w:val="000C67B2"/>
    <w:rsid w:val="000C70F5"/>
    <w:rsid w:val="000C747C"/>
    <w:rsid w:val="000D29CD"/>
    <w:rsid w:val="000D2C39"/>
    <w:rsid w:val="000D3009"/>
    <w:rsid w:val="000E2F2A"/>
    <w:rsid w:val="000E4266"/>
    <w:rsid w:val="000E6C78"/>
    <w:rsid w:val="000E6F8C"/>
    <w:rsid w:val="000F388E"/>
    <w:rsid w:val="000F44B4"/>
    <w:rsid w:val="000F5E25"/>
    <w:rsid w:val="000F611A"/>
    <w:rsid w:val="00100912"/>
    <w:rsid w:val="00102F05"/>
    <w:rsid w:val="00103480"/>
    <w:rsid w:val="0010392D"/>
    <w:rsid w:val="00117ED6"/>
    <w:rsid w:val="00122BE0"/>
    <w:rsid w:val="00125A89"/>
    <w:rsid w:val="00130EFA"/>
    <w:rsid w:val="001318F3"/>
    <w:rsid w:val="00132EF5"/>
    <w:rsid w:val="00151600"/>
    <w:rsid w:val="00154917"/>
    <w:rsid w:val="00155047"/>
    <w:rsid w:val="001575F2"/>
    <w:rsid w:val="00163FCD"/>
    <w:rsid w:val="001645F1"/>
    <w:rsid w:val="00167DF1"/>
    <w:rsid w:val="00170013"/>
    <w:rsid w:val="001700E3"/>
    <w:rsid w:val="0017401D"/>
    <w:rsid w:val="00174DDB"/>
    <w:rsid w:val="001776B3"/>
    <w:rsid w:val="00183AE1"/>
    <w:rsid w:val="001846D4"/>
    <w:rsid w:val="00185602"/>
    <w:rsid w:val="0018563E"/>
    <w:rsid w:val="00194CE7"/>
    <w:rsid w:val="00195554"/>
    <w:rsid w:val="0019616D"/>
    <w:rsid w:val="00196F4A"/>
    <w:rsid w:val="001A4763"/>
    <w:rsid w:val="001A6B94"/>
    <w:rsid w:val="001B7FC0"/>
    <w:rsid w:val="001C0AFA"/>
    <w:rsid w:val="001D248F"/>
    <w:rsid w:val="001D30A7"/>
    <w:rsid w:val="001D68C6"/>
    <w:rsid w:val="001E405F"/>
    <w:rsid w:val="001E4A0A"/>
    <w:rsid w:val="001F29F1"/>
    <w:rsid w:val="001F772B"/>
    <w:rsid w:val="001F7C0D"/>
    <w:rsid w:val="002064D7"/>
    <w:rsid w:val="00214692"/>
    <w:rsid w:val="00216D89"/>
    <w:rsid w:val="00221900"/>
    <w:rsid w:val="00227716"/>
    <w:rsid w:val="0023406F"/>
    <w:rsid w:val="00234FA7"/>
    <w:rsid w:val="00244D92"/>
    <w:rsid w:val="002473CF"/>
    <w:rsid w:val="002513BC"/>
    <w:rsid w:val="00255040"/>
    <w:rsid w:val="002551F6"/>
    <w:rsid w:val="0026070D"/>
    <w:rsid w:val="00261DCC"/>
    <w:rsid w:val="00262A69"/>
    <w:rsid w:val="0026325C"/>
    <w:rsid w:val="00270B2C"/>
    <w:rsid w:val="00274253"/>
    <w:rsid w:val="00276041"/>
    <w:rsid w:val="002844A5"/>
    <w:rsid w:val="002844F3"/>
    <w:rsid w:val="00284E7F"/>
    <w:rsid w:val="00293624"/>
    <w:rsid w:val="00297C47"/>
    <w:rsid w:val="002A0753"/>
    <w:rsid w:val="002A2E82"/>
    <w:rsid w:val="002A3418"/>
    <w:rsid w:val="002B0706"/>
    <w:rsid w:val="002B23E8"/>
    <w:rsid w:val="002B3415"/>
    <w:rsid w:val="002C718B"/>
    <w:rsid w:val="002D2E31"/>
    <w:rsid w:val="002D4155"/>
    <w:rsid w:val="002E3B2D"/>
    <w:rsid w:val="002F339B"/>
    <w:rsid w:val="002F5002"/>
    <w:rsid w:val="003027FC"/>
    <w:rsid w:val="003103B7"/>
    <w:rsid w:val="003137BD"/>
    <w:rsid w:val="00314B84"/>
    <w:rsid w:val="0033393D"/>
    <w:rsid w:val="00335402"/>
    <w:rsid w:val="00337342"/>
    <w:rsid w:val="0034357C"/>
    <w:rsid w:val="00355585"/>
    <w:rsid w:val="0035669C"/>
    <w:rsid w:val="00361812"/>
    <w:rsid w:val="0036429E"/>
    <w:rsid w:val="003644A7"/>
    <w:rsid w:val="00364D8B"/>
    <w:rsid w:val="00370D5A"/>
    <w:rsid w:val="003750F7"/>
    <w:rsid w:val="0038092D"/>
    <w:rsid w:val="00386C9E"/>
    <w:rsid w:val="003916A2"/>
    <w:rsid w:val="00391E6F"/>
    <w:rsid w:val="00393F97"/>
    <w:rsid w:val="003B0825"/>
    <w:rsid w:val="003B38A0"/>
    <w:rsid w:val="003B6ABC"/>
    <w:rsid w:val="003B7B1C"/>
    <w:rsid w:val="003C37C6"/>
    <w:rsid w:val="003C432A"/>
    <w:rsid w:val="003D5E61"/>
    <w:rsid w:val="003D6BD5"/>
    <w:rsid w:val="003D6C59"/>
    <w:rsid w:val="003D76D4"/>
    <w:rsid w:val="003D7EFA"/>
    <w:rsid w:val="003E23BE"/>
    <w:rsid w:val="003E49BA"/>
    <w:rsid w:val="003F1469"/>
    <w:rsid w:val="003F1D8F"/>
    <w:rsid w:val="003F59DC"/>
    <w:rsid w:val="003F7544"/>
    <w:rsid w:val="00402C91"/>
    <w:rsid w:val="00402FE0"/>
    <w:rsid w:val="00405FCA"/>
    <w:rsid w:val="0041676B"/>
    <w:rsid w:val="004247AD"/>
    <w:rsid w:val="004267B9"/>
    <w:rsid w:val="00432EEF"/>
    <w:rsid w:val="00434563"/>
    <w:rsid w:val="00437D19"/>
    <w:rsid w:val="00441BD0"/>
    <w:rsid w:val="00444632"/>
    <w:rsid w:val="00445D02"/>
    <w:rsid w:val="00446417"/>
    <w:rsid w:val="004501DB"/>
    <w:rsid w:val="00450B7B"/>
    <w:rsid w:val="00460EB0"/>
    <w:rsid w:val="0046530C"/>
    <w:rsid w:val="00466CF3"/>
    <w:rsid w:val="004736BE"/>
    <w:rsid w:val="00484EDF"/>
    <w:rsid w:val="00492869"/>
    <w:rsid w:val="004A5400"/>
    <w:rsid w:val="004A7B89"/>
    <w:rsid w:val="004B03BE"/>
    <w:rsid w:val="004B0E49"/>
    <w:rsid w:val="004B2CB8"/>
    <w:rsid w:val="004B6A99"/>
    <w:rsid w:val="004B71F9"/>
    <w:rsid w:val="004C0A4D"/>
    <w:rsid w:val="004C30A4"/>
    <w:rsid w:val="004C3F29"/>
    <w:rsid w:val="004E2763"/>
    <w:rsid w:val="004E2E34"/>
    <w:rsid w:val="004F3A66"/>
    <w:rsid w:val="004F6601"/>
    <w:rsid w:val="00500110"/>
    <w:rsid w:val="00501CB3"/>
    <w:rsid w:val="005040C6"/>
    <w:rsid w:val="0051348A"/>
    <w:rsid w:val="00513605"/>
    <w:rsid w:val="00515B1F"/>
    <w:rsid w:val="005242AA"/>
    <w:rsid w:val="00525D22"/>
    <w:rsid w:val="00532633"/>
    <w:rsid w:val="00541000"/>
    <w:rsid w:val="0054182C"/>
    <w:rsid w:val="005520BC"/>
    <w:rsid w:val="0055641F"/>
    <w:rsid w:val="00556600"/>
    <w:rsid w:val="00566A44"/>
    <w:rsid w:val="00574167"/>
    <w:rsid w:val="00575B21"/>
    <w:rsid w:val="00576A50"/>
    <w:rsid w:val="005804FC"/>
    <w:rsid w:val="005824C9"/>
    <w:rsid w:val="00585F2B"/>
    <w:rsid w:val="005916B7"/>
    <w:rsid w:val="00592C4B"/>
    <w:rsid w:val="005963C2"/>
    <w:rsid w:val="005970E1"/>
    <w:rsid w:val="005978C5"/>
    <w:rsid w:val="005A14A5"/>
    <w:rsid w:val="005A47C3"/>
    <w:rsid w:val="005A6C1C"/>
    <w:rsid w:val="005B7B37"/>
    <w:rsid w:val="005B7F6D"/>
    <w:rsid w:val="005C2CEF"/>
    <w:rsid w:val="005C61A5"/>
    <w:rsid w:val="005C6817"/>
    <w:rsid w:val="005C7D04"/>
    <w:rsid w:val="005D0A2C"/>
    <w:rsid w:val="005D159F"/>
    <w:rsid w:val="005D307D"/>
    <w:rsid w:val="005D7952"/>
    <w:rsid w:val="005E1246"/>
    <w:rsid w:val="005E29BD"/>
    <w:rsid w:val="005F6A54"/>
    <w:rsid w:val="00600370"/>
    <w:rsid w:val="00601044"/>
    <w:rsid w:val="00606733"/>
    <w:rsid w:val="00607A63"/>
    <w:rsid w:val="006101ED"/>
    <w:rsid w:val="0062069B"/>
    <w:rsid w:val="00621D5A"/>
    <w:rsid w:val="0062407B"/>
    <w:rsid w:val="00624C03"/>
    <w:rsid w:val="00624D7F"/>
    <w:rsid w:val="00634FB6"/>
    <w:rsid w:val="00637770"/>
    <w:rsid w:val="00640E53"/>
    <w:rsid w:val="0064132D"/>
    <w:rsid w:val="00644D62"/>
    <w:rsid w:val="006511E1"/>
    <w:rsid w:val="00655BB2"/>
    <w:rsid w:val="006566B4"/>
    <w:rsid w:val="00661F21"/>
    <w:rsid w:val="006642D7"/>
    <w:rsid w:val="00667BAB"/>
    <w:rsid w:val="00670F23"/>
    <w:rsid w:val="006772B6"/>
    <w:rsid w:val="006824B5"/>
    <w:rsid w:val="00683488"/>
    <w:rsid w:val="00690197"/>
    <w:rsid w:val="00691D20"/>
    <w:rsid w:val="00695147"/>
    <w:rsid w:val="0069729E"/>
    <w:rsid w:val="006A14C5"/>
    <w:rsid w:val="006A1D2E"/>
    <w:rsid w:val="006A3056"/>
    <w:rsid w:val="006A41B6"/>
    <w:rsid w:val="006A4F40"/>
    <w:rsid w:val="006A5823"/>
    <w:rsid w:val="006A6CD8"/>
    <w:rsid w:val="006A7EA4"/>
    <w:rsid w:val="006B03CB"/>
    <w:rsid w:val="006B1612"/>
    <w:rsid w:val="006B169A"/>
    <w:rsid w:val="006B4B12"/>
    <w:rsid w:val="006B72B3"/>
    <w:rsid w:val="006C0F96"/>
    <w:rsid w:val="006C1A73"/>
    <w:rsid w:val="006C3754"/>
    <w:rsid w:val="006C46F6"/>
    <w:rsid w:val="006C53B8"/>
    <w:rsid w:val="006D5B8A"/>
    <w:rsid w:val="006E0D6C"/>
    <w:rsid w:val="006E1672"/>
    <w:rsid w:val="006E3674"/>
    <w:rsid w:val="006E7F13"/>
    <w:rsid w:val="006F110E"/>
    <w:rsid w:val="006F1C9D"/>
    <w:rsid w:val="006F418B"/>
    <w:rsid w:val="006F4913"/>
    <w:rsid w:val="006F5046"/>
    <w:rsid w:val="007040D7"/>
    <w:rsid w:val="00705C31"/>
    <w:rsid w:val="00707571"/>
    <w:rsid w:val="00707AFE"/>
    <w:rsid w:val="00712A13"/>
    <w:rsid w:val="00712A58"/>
    <w:rsid w:val="00714982"/>
    <w:rsid w:val="00714DEF"/>
    <w:rsid w:val="00717459"/>
    <w:rsid w:val="007210A7"/>
    <w:rsid w:val="00721132"/>
    <w:rsid w:val="00735C64"/>
    <w:rsid w:val="00743432"/>
    <w:rsid w:val="0074399E"/>
    <w:rsid w:val="00753A30"/>
    <w:rsid w:val="0075641B"/>
    <w:rsid w:val="00756682"/>
    <w:rsid w:val="00761F63"/>
    <w:rsid w:val="00762676"/>
    <w:rsid w:val="007661CD"/>
    <w:rsid w:val="0077551D"/>
    <w:rsid w:val="00776233"/>
    <w:rsid w:val="007816D2"/>
    <w:rsid w:val="00787A2D"/>
    <w:rsid w:val="007900F5"/>
    <w:rsid w:val="0079373C"/>
    <w:rsid w:val="00795346"/>
    <w:rsid w:val="00795CC7"/>
    <w:rsid w:val="007A09F8"/>
    <w:rsid w:val="007A2CB4"/>
    <w:rsid w:val="007A73AD"/>
    <w:rsid w:val="007A7F37"/>
    <w:rsid w:val="007B1B58"/>
    <w:rsid w:val="007B4088"/>
    <w:rsid w:val="007B5C06"/>
    <w:rsid w:val="007C7C11"/>
    <w:rsid w:val="007D03BE"/>
    <w:rsid w:val="007D09DD"/>
    <w:rsid w:val="007D48BE"/>
    <w:rsid w:val="007D48C8"/>
    <w:rsid w:val="007E09B2"/>
    <w:rsid w:val="007E1239"/>
    <w:rsid w:val="007E5619"/>
    <w:rsid w:val="007F0495"/>
    <w:rsid w:val="007F0D50"/>
    <w:rsid w:val="007F18F8"/>
    <w:rsid w:val="008065F6"/>
    <w:rsid w:val="00812519"/>
    <w:rsid w:val="00815182"/>
    <w:rsid w:val="00822B0B"/>
    <w:rsid w:val="008257ED"/>
    <w:rsid w:val="00826C4F"/>
    <w:rsid w:val="008307E6"/>
    <w:rsid w:val="00835C2B"/>
    <w:rsid w:val="008401E4"/>
    <w:rsid w:val="00846B18"/>
    <w:rsid w:val="00853417"/>
    <w:rsid w:val="0085545E"/>
    <w:rsid w:val="0085634D"/>
    <w:rsid w:val="00861094"/>
    <w:rsid w:val="00862280"/>
    <w:rsid w:val="00866AE1"/>
    <w:rsid w:val="00870A66"/>
    <w:rsid w:val="00874C99"/>
    <w:rsid w:val="00875EA4"/>
    <w:rsid w:val="00893159"/>
    <w:rsid w:val="00893693"/>
    <w:rsid w:val="0089578F"/>
    <w:rsid w:val="008967CE"/>
    <w:rsid w:val="008A322C"/>
    <w:rsid w:val="008A6B28"/>
    <w:rsid w:val="008A7068"/>
    <w:rsid w:val="008B36A9"/>
    <w:rsid w:val="008C02A9"/>
    <w:rsid w:val="008C0EF2"/>
    <w:rsid w:val="008C3527"/>
    <w:rsid w:val="008C3CC5"/>
    <w:rsid w:val="008D5856"/>
    <w:rsid w:val="008D604B"/>
    <w:rsid w:val="008D7BB5"/>
    <w:rsid w:val="008E3B71"/>
    <w:rsid w:val="008F4C34"/>
    <w:rsid w:val="008F602A"/>
    <w:rsid w:val="008F7E7E"/>
    <w:rsid w:val="009029AD"/>
    <w:rsid w:val="00902D60"/>
    <w:rsid w:val="0091120B"/>
    <w:rsid w:val="00911C53"/>
    <w:rsid w:val="00913E92"/>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689E"/>
    <w:rsid w:val="00962D0C"/>
    <w:rsid w:val="00962FF1"/>
    <w:rsid w:val="009673E8"/>
    <w:rsid w:val="00967761"/>
    <w:rsid w:val="009708BA"/>
    <w:rsid w:val="009760B2"/>
    <w:rsid w:val="009766EF"/>
    <w:rsid w:val="0098750B"/>
    <w:rsid w:val="00987E6A"/>
    <w:rsid w:val="00990EF2"/>
    <w:rsid w:val="009A313D"/>
    <w:rsid w:val="009A36F7"/>
    <w:rsid w:val="009A4D7B"/>
    <w:rsid w:val="009A7DC4"/>
    <w:rsid w:val="009C6A7B"/>
    <w:rsid w:val="009E058D"/>
    <w:rsid w:val="009F2B71"/>
    <w:rsid w:val="009F2B80"/>
    <w:rsid w:val="009F380D"/>
    <w:rsid w:val="009F66D9"/>
    <w:rsid w:val="00A018F8"/>
    <w:rsid w:val="00A0537E"/>
    <w:rsid w:val="00A110F2"/>
    <w:rsid w:val="00A13783"/>
    <w:rsid w:val="00A15118"/>
    <w:rsid w:val="00A161E3"/>
    <w:rsid w:val="00A22D64"/>
    <w:rsid w:val="00A27346"/>
    <w:rsid w:val="00A35C62"/>
    <w:rsid w:val="00A36EFB"/>
    <w:rsid w:val="00A371F9"/>
    <w:rsid w:val="00A40303"/>
    <w:rsid w:val="00A420D3"/>
    <w:rsid w:val="00A61B1B"/>
    <w:rsid w:val="00A62580"/>
    <w:rsid w:val="00A6462B"/>
    <w:rsid w:val="00A646C4"/>
    <w:rsid w:val="00A64A96"/>
    <w:rsid w:val="00A716A0"/>
    <w:rsid w:val="00A71ADC"/>
    <w:rsid w:val="00A75C12"/>
    <w:rsid w:val="00A75EC8"/>
    <w:rsid w:val="00A81CF1"/>
    <w:rsid w:val="00A8300F"/>
    <w:rsid w:val="00A90642"/>
    <w:rsid w:val="00A928FD"/>
    <w:rsid w:val="00A96769"/>
    <w:rsid w:val="00A9678F"/>
    <w:rsid w:val="00A96C68"/>
    <w:rsid w:val="00A96F82"/>
    <w:rsid w:val="00AA2E31"/>
    <w:rsid w:val="00AA58DC"/>
    <w:rsid w:val="00AB2151"/>
    <w:rsid w:val="00AB464D"/>
    <w:rsid w:val="00AB56C9"/>
    <w:rsid w:val="00AB618C"/>
    <w:rsid w:val="00AB67D1"/>
    <w:rsid w:val="00AC46E7"/>
    <w:rsid w:val="00AD02B9"/>
    <w:rsid w:val="00AD29E1"/>
    <w:rsid w:val="00AD3970"/>
    <w:rsid w:val="00AE14FF"/>
    <w:rsid w:val="00AE1738"/>
    <w:rsid w:val="00AE1FA1"/>
    <w:rsid w:val="00AE3EC3"/>
    <w:rsid w:val="00AE450F"/>
    <w:rsid w:val="00AE5D5D"/>
    <w:rsid w:val="00AE6003"/>
    <w:rsid w:val="00AF0863"/>
    <w:rsid w:val="00B1278E"/>
    <w:rsid w:val="00B141E6"/>
    <w:rsid w:val="00B16D08"/>
    <w:rsid w:val="00B16E22"/>
    <w:rsid w:val="00B20AAD"/>
    <w:rsid w:val="00B20F0C"/>
    <w:rsid w:val="00B219A0"/>
    <w:rsid w:val="00B25F8A"/>
    <w:rsid w:val="00B26DC7"/>
    <w:rsid w:val="00B27D4A"/>
    <w:rsid w:val="00B30B64"/>
    <w:rsid w:val="00B339FC"/>
    <w:rsid w:val="00B33A77"/>
    <w:rsid w:val="00B36760"/>
    <w:rsid w:val="00B36AFF"/>
    <w:rsid w:val="00B50340"/>
    <w:rsid w:val="00B57ACA"/>
    <w:rsid w:val="00B6044C"/>
    <w:rsid w:val="00B6091F"/>
    <w:rsid w:val="00B72771"/>
    <w:rsid w:val="00B757C6"/>
    <w:rsid w:val="00B77F33"/>
    <w:rsid w:val="00B83ADA"/>
    <w:rsid w:val="00B86101"/>
    <w:rsid w:val="00B91F2C"/>
    <w:rsid w:val="00BA4B62"/>
    <w:rsid w:val="00BB0C9B"/>
    <w:rsid w:val="00BB0EBC"/>
    <w:rsid w:val="00BB5CD7"/>
    <w:rsid w:val="00BB7A13"/>
    <w:rsid w:val="00BC298D"/>
    <w:rsid w:val="00BC47AB"/>
    <w:rsid w:val="00BC586E"/>
    <w:rsid w:val="00BC7ADE"/>
    <w:rsid w:val="00BD0C39"/>
    <w:rsid w:val="00BD3FF7"/>
    <w:rsid w:val="00BE1BC6"/>
    <w:rsid w:val="00BF0A30"/>
    <w:rsid w:val="00BF0EE9"/>
    <w:rsid w:val="00BF7284"/>
    <w:rsid w:val="00C00C8D"/>
    <w:rsid w:val="00C056BB"/>
    <w:rsid w:val="00C15D33"/>
    <w:rsid w:val="00C15FAB"/>
    <w:rsid w:val="00C26496"/>
    <w:rsid w:val="00C33733"/>
    <w:rsid w:val="00C427ED"/>
    <w:rsid w:val="00C44AE5"/>
    <w:rsid w:val="00C45B68"/>
    <w:rsid w:val="00C515F9"/>
    <w:rsid w:val="00C53CEB"/>
    <w:rsid w:val="00C54CA6"/>
    <w:rsid w:val="00C60B4B"/>
    <w:rsid w:val="00C617C6"/>
    <w:rsid w:val="00C61AED"/>
    <w:rsid w:val="00C61EE5"/>
    <w:rsid w:val="00C665F3"/>
    <w:rsid w:val="00C7105C"/>
    <w:rsid w:val="00C71B25"/>
    <w:rsid w:val="00C74CBD"/>
    <w:rsid w:val="00C8113F"/>
    <w:rsid w:val="00C81803"/>
    <w:rsid w:val="00C8437F"/>
    <w:rsid w:val="00C8515A"/>
    <w:rsid w:val="00C87CA6"/>
    <w:rsid w:val="00C934EE"/>
    <w:rsid w:val="00C97A93"/>
    <w:rsid w:val="00CA05A2"/>
    <w:rsid w:val="00CA4F85"/>
    <w:rsid w:val="00CA5796"/>
    <w:rsid w:val="00CB40CD"/>
    <w:rsid w:val="00CD1E63"/>
    <w:rsid w:val="00CD237F"/>
    <w:rsid w:val="00CD2C15"/>
    <w:rsid w:val="00CD43C4"/>
    <w:rsid w:val="00CD57BC"/>
    <w:rsid w:val="00CD78F2"/>
    <w:rsid w:val="00CD7B99"/>
    <w:rsid w:val="00CE0EFE"/>
    <w:rsid w:val="00CE27B1"/>
    <w:rsid w:val="00CE7F0B"/>
    <w:rsid w:val="00CF1661"/>
    <w:rsid w:val="00CF4533"/>
    <w:rsid w:val="00D00704"/>
    <w:rsid w:val="00D134B0"/>
    <w:rsid w:val="00D16E65"/>
    <w:rsid w:val="00D247EE"/>
    <w:rsid w:val="00D26E9B"/>
    <w:rsid w:val="00D27EA6"/>
    <w:rsid w:val="00D27FC2"/>
    <w:rsid w:val="00D3551F"/>
    <w:rsid w:val="00D40F93"/>
    <w:rsid w:val="00D456E2"/>
    <w:rsid w:val="00D5295F"/>
    <w:rsid w:val="00D63C2F"/>
    <w:rsid w:val="00D65E04"/>
    <w:rsid w:val="00D72FDB"/>
    <w:rsid w:val="00D759C5"/>
    <w:rsid w:val="00D91804"/>
    <w:rsid w:val="00D92BF8"/>
    <w:rsid w:val="00DA314E"/>
    <w:rsid w:val="00DB0CC5"/>
    <w:rsid w:val="00DB0D67"/>
    <w:rsid w:val="00DB2F26"/>
    <w:rsid w:val="00DB325B"/>
    <w:rsid w:val="00DB340A"/>
    <w:rsid w:val="00DB4347"/>
    <w:rsid w:val="00DB4B45"/>
    <w:rsid w:val="00DB5792"/>
    <w:rsid w:val="00DB7615"/>
    <w:rsid w:val="00DC0239"/>
    <w:rsid w:val="00DD5441"/>
    <w:rsid w:val="00DE7F2C"/>
    <w:rsid w:val="00DF26EF"/>
    <w:rsid w:val="00DF78DE"/>
    <w:rsid w:val="00E17C80"/>
    <w:rsid w:val="00E204B5"/>
    <w:rsid w:val="00E21177"/>
    <w:rsid w:val="00E21746"/>
    <w:rsid w:val="00E2316A"/>
    <w:rsid w:val="00E23B43"/>
    <w:rsid w:val="00E26B48"/>
    <w:rsid w:val="00E31AD0"/>
    <w:rsid w:val="00E3511A"/>
    <w:rsid w:val="00E37192"/>
    <w:rsid w:val="00E53BF5"/>
    <w:rsid w:val="00E57B55"/>
    <w:rsid w:val="00E6268F"/>
    <w:rsid w:val="00E64BCB"/>
    <w:rsid w:val="00E65C15"/>
    <w:rsid w:val="00E70669"/>
    <w:rsid w:val="00E71307"/>
    <w:rsid w:val="00E756DD"/>
    <w:rsid w:val="00E768A5"/>
    <w:rsid w:val="00E82BAF"/>
    <w:rsid w:val="00E84D32"/>
    <w:rsid w:val="00E866D5"/>
    <w:rsid w:val="00E87B97"/>
    <w:rsid w:val="00E90962"/>
    <w:rsid w:val="00E920AF"/>
    <w:rsid w:val="00E92483"/>
    <w:rsid w:val="00E92EF2"/>
    <w:rsid w:val="00E94A52"/>
    <w:rsid w:val="00EA1BA5"/>
    <w:rsid w:val="00EA4B9C"/>
    <w:rsid w:val="00EB4218"/>
    <w:rsid w:val="00EB5AC3"/>
    <w:rsid w:val="00ED12FB"/>
    <w:rsid w:val="00EE070A"/>
    <w:rsid w:val="00EE49A4"/>
    <w:rsid w:val="00EE6F6C"/>
    <w:rsid w:val="00EF4CDC"/>
    <w:rsid w:val="00EF55C7"/>
    <w:rsid w:val="00EF685E"/>
    <w:rsid w:val="00F04DBB"/>
    <w:rsid w:val="00F078A8"/>
    <w:rsid w:val="00F16AF2"/>
    <w:rsid w:val="00F22AD1"/>
    <w:rsid w:val="00F32439"/>
    <w:rsid w:val="00F32632"/>
    <w:rsid w:val="00F33EC9"/>
    <w:rsid w:val="00F34761"/>
    <w:rsid w:val="00F34A9A"/>
    <w:rsid w:val="00F35907"/>
    <w:rsid w:val="00F4059A"/>
    <w:rsid w:val="00F460F0"/>
    <w:rsid w:val="00F545F5"/>
    <w:rsid w:val="00F57766"/>
    <w:rsid w:val="00F62A0C"/>
    <w:rsid w:val="00F66D22"/>
    <w:rsid w:val="00F67FD2"/>
    <w:rsid w:val="00F72617"/>
    <w:rsid w:val="00F76792"/>
    <w:rsid w:val="00F776AC"/>
    <w:rsid w:val="00F81B0D"/>
    <w:rsid w:val="00F84CF4"/>
    <w:rsid w:val="00F85231"/>
    <w:rsid w:val="00F94600"/>
    <w:rsid w:val="00F963FD"/>
    <w:rsid w:val="00F97953"/>
    <w:rsid w:val="00FB1540"/>
    <w:rsid w:val="00FB3942"/>
    <w:rsid w:val="00FC29A5"/>
    <w:rsid w:val="00FD57FD"/>
    <w:rsid w:val="00FD7C28"/>
    <w:rsid w:val="00FE21A5"/>
    <w:rsid w:val="00FE4A9E"/>
    <w:rsid w:val="00FE5843"/>
    <w:rsid w:val="00FE6B5A"/>
    <w:rsid w:val="00FE7CE7"/>
    <w:rsid w:val="00FF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867E3"/>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90535-56D3-4DA7-A958-8BCE3352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Godfrey Musariri</cp:lastModifiedBy>
  <cp:revision>3</cp:revision>
  <cp:lastPrinted>2023-03-10T22:20:00Z</cp:lastPrinted>
  <dcterms:created xsi:type="dcterms:W3CDTF">2023-03-15T08:52:00Z</dcterms:created>
  <dcterms:modified xsi:type="dcterms:W3CDTF">2023-03-16T12:30:00Z</dcterms:modified>
</cp:coreProperties>
</file>