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15F" w:rsidRPr="006250F7" w:rsidRDefault="0076115F" w:rsidP="00070675">
      <w:pPr>
        <w:pStyle w:val="NoSpacing"/>
        <w:jc w:val="both"/>
        <w:rPr>
          <w:b/>
          <w:sz w:val="24"/>
          <w:szCs w:val="24"/>
          <w:lang w:val="en-US"/>
        </w:rPr>
      </w:pPr>
      <w:bookmarkStart w:id="0" w:name="_GoBack"/>
      <w:bookmarkEnd w:id="0"/>
      <w:r w:rsidRPr="006250F7">
        <w:rPr>
          <w:b/>
          <w:sz w:val="24"/>
          <w:szCs w:val="24"/>
          <w:lang w:val="en-US"/>
        </w:rPr>
        <w:t>NIGEL CHAKANYUKA</w:t>
      </w:r>
    </w:p>
    <w:p w:rsidR="0076115F" w:rsidRPr="006250F7" w:rsidRDefault="0076115F" w:rsidP="00070675">
      <w:pPr>
        <w:pStyle w:val="NoSpacing"/>
        <w:jc w:val="both"/>
        <w:rPr>
          <w:b/>
          <w:sz w:val="24"/>
          <w:szCs w:val="24"/>
          <w:lang w:val="en-US"/>
        </w:rPr>
      </w:pPr>
    </w:p>
    <w:p w:rsidR="0076115F" w:rsidRPr="006250F7" w:rsidRDefault="0076115F" w:rsidP="00070675">
      <w:pPr>
        <w:pStyle w:val="NoSpacing"/>
        <w:jc w:val="both"/>
        <w:rPr>
          <w:b/>
          <w:sz w:val="24"/>
          <w:szCs w:val="24"/>
          <w:lang w:val="en-US"/>
        </w:rPr>
      </w:pPr>
      <w:r w:rsidRPr="006250F7">
        <w:rPr>
          <w:b/>
          <w:sz w:val="24"/>
          <w:szCs w:val="24"/>
          <w:lang w:val="en-US"/>
        </w:rPr>
        <w:t>Versus</w:t>
      </w:r>
    </w:p>
    <w:p w:rsidR="0076115F" w:rsidRPr="006250F7" w:rsidRDefault="0076115F" w:rsidP="00070675">
      <w:pPr>
        <w:pStyle w:val="NoSpacing"/>
        <w:jc w:val="both"/>
        <w:rPr>
          <w:b/>
          <w:sz w:val="24"/>
          <w:szCs w:val="24"/>
          <w:lang w:val="en-US"/>
        </w:rPr>
      </w:pPr>
    </w:p>
    <w:p w:rsidR="0076115F" w:rsidRPr="006250F7" w:rsidRDefault="0076115F" w:rsidP="00070675">
      <w:pPr>
        <w:pStyle w:val="NoSpacing"/>
        <w:jc w:val="both"/>
        <w:rPr>
          <w:b/>
          <w:sz w:val="24"/>
          <w:szCs w:val="24"/>
          <w:lang w:val="en-US"/>
        </w:rPr>
      </w:pPr>
      <w:r w:rsidRPr="006250F7">
        <w:rPr>
          <w:b/>
          <w:sz w:val="24"/>
          <w:szCs w:val="24"/>
          <w:lang w:val="en-US"/>
        </w:rPr>
        <w:t>ANDISENI MASHINGAIDZE DESIRE ARUMANDO</w:t>
      </w:r>
    </w:p>
    <w:p w:rsidR="0076115F" w:rsidRPr="006250F7" w:rsidRDefault="0076115F" w:rsidP="00070675">
      <w:pPr>
        <w:pStyle w:val="NoSpacing"/>
        <w:jc w:val="both"/>
        <w:rPr>
          <w:b/>
          <w:sz w:val="24"/>
          <w:szCs w:val="24"/>
          <w:lang w:val="en-US"/>
        </w:rPr>
      </w:pPr>
    </w:p>
    <w:p w:rsidR="0076115F" w:rsidRPr="006250F7" w:rsidRDefault="0076115F" w:rsidP="00070675">
      <w:pPr>
        <w:pStyle w:val="NoSpacing"/>
        <w:jc w:val="both"/>
        <w:rPr>
          <w:b/>
          <w:sz w:val="24"/>
          <w:szCs w:val="24"/>
          <w:lang w:val="en-US"/>
        </w:rPr>
      </w:pPr>
      <w:r w:rsidRPr="006250F7">
        <w:rPr>
          <w:b/>
          <w:sz w:val="24"/>
          <w:szCs w:val="24"/>
          <w:lang w:val="en-US"/>
        </w:rPr>
        <w:t>And</w:t>
      </w:r>
    </w:p>
    <w:p w:rsidR="0076115F" w:rsidRPr="006250F7" w:rsidRDefault="0076115F" w:rsidP="00070675">
      <w:pPr>
        <w:pStyle w:val="NoSpacing"/>
        <w:jc w:val="both"/>
        <w:rPr>
          <w:b/>
          <w:sz w:val="24"/>
          <w:szCs w:val="24"/>
          <w:lang w:val="en-US"/>
        </w:rPr>
      </w:pPr>
    </w:p>
    <w:p w:rsidR="0076115F" w:rsidRPr="006250F7" w:rsidRDefault="0076115F" w:rsidP="00070675">
      <w:pPr>
        <w:pStyle w:val="NoSpacing"/>
        <w:jc w:val="both"/>
        <w:rPr>
          <w:b/>
          <w:sz w:val="24"/>
          <w:szCs w:val="24"/>
          <w:lang w:val="en-US"/>
        </w:rPr>
      </w:pPr>
      <w:r w:rsidRPr="006250F7">
        <w:rPr>
          <w:b/>
          <w:sz w:val="24"/>
          <w:szCs w:val="24"/>
          <w:lang w:val="en-US"/>
        </w:rPr>
        <w:t>INNSCOR AFRICA LIMITED</w:t>
      </w:r>
    </w:p>
    <w:p w:rsidR="0076115F" w:rsidRPr="006250F7" w:rsidRDefault="0076115F" w:rsidP="00070675">
      <w:pPr>
        <w:pStyle w:val="NoSpacing"/>
        <w:jc w:val="both"/>
        <w:rPr>
          <w:b/>
          <w:sz w:val="24"/>
          <w:szCs w:val="24"/>
          <w:lang w:val="en-US"/>
        </w:rPr>
      </w:pPr>
      <w:proofErr w:type="gramStart"/>
      <w:r w:rsidRPr="006250F7">
        <w:rPr>
          <w:b/>
          <w:sz w:val="24"/>
          <w:szCs w:val="24"/>
          <w:lang w:val="en-US"/>
        </w:rPr>
        <w:t>t/</w:t>
      </w:r>
      <w:proofErr w:type="gramEnd"/>
      <w:r w:rsidRPr="006250F7">
        <w:rPr>
          <w:b/>
          <w:sz w:val="24"/>
          <w:szCs w:val="24"/>
          <w:lang w:val="en-US"/>
        </w:rPr>
        <w:t>a LENNARD BREAD (PVT) LTD</w:t>
      </w:r>
    </w:p>
    <w:p w:rsidR="0076115F" w:rsidRPr="006250F7" w:rsidRDefault="0076115F" w:rsidP="00070675">
      <w:pPr>
        <w:pStyle w:val="NoSpacing"/>
        <w:jc w:val="both"/>
        <w:rPr>
          <w:b/>
          <w:sz w:val="24"/>
          <w:szCs w:val="24"/>
          <w:lang w:val="en-US"/>
        </w:rPr>
      </w:pPr>
    </w:p>
    <w:p w:rsidR="0076115F" w:rsidRPr="006250F7" w:rsidRDefault="0076115F" w:rsidP="00070675">
      <w:pPr>
        <w:pStyle w:val="NoSpacing"/>
        <w:jc w:val="both"/>
        <w:rPr>
          <w:b/>
          <w:sz w:val="24"/>
          <w:szCs w:val="24"/>
          <w:lang w:val="en-US"/>
        </w:rPr>
      </w:pPr>
      <w:proofErr w:type="gramStart"/>
      <w:r w:rsidRPr="006250F7">
        <w:rPr>
          <w:b/>
          <w:sz w:val="24"/>
          <w:szCs w:val="24"/>
          <w:lang w:val="en-US"/>
        </w:rPr>
        <w:t>and</w:t>
      </w:r>
      <w:proofErr w:type="gramEnd"/>
    </w:p>
    <w:p w:rsidR="0076115F" w:rsidRPr="006250F7" w:rsidRDefault="0076115F" w:rsidP="00070675">
      <w:pPr>
        <w:pStyle w:val="NoSpacing"/>
        <w:jc w:val="both"/>
        <w:rPr>
          <w:b/>
          <w:sz w:val="24"/>
          <w:szCs w:val="24"/>
          <w:lang w:val="en-US"/>
        </w:rPr>
      </w:pPr>
    </w:p>
    <w:p w:rsidR="0076115F" w:rsidRPr="006250F7" w:rsidRDefault="0076115F" w:rsidP="00070675">
      <w:pPr>
        <w:pStyle w:val="NoSpacing"/>
        <w:jc w:val="both"/>
        <w:rPr>
          <w:b/>
          <w:sz w:val="24"/>
          <w:szCs w:val="24"/>
          <w:lang w:val="en-US"/>
        </w:rPr>
      </w:pPr>
      <w:r w:rsidRPr="006250F7">
        <w:rPr>
          <w:b/>
          <w:sz w:val="24"/>
          <w:szCs w:val="24"/>
          <w:lang w:val="en-US"/>
        </w:rPr>
        <w:t>ROBERT MLOYI</w:t>
      </w:r>
    </w:p>
    <w:p w:rsidR="0076115F" w:rsidRPr="006250F7" w:rsidRDefault="0076115F" w:rsidP="00070675">
      <w:pPr>
        <w:pStyle w:val="NoSpacing"/>
        <w:jc w:val="both"/>
        <w:rPr>
          <w:b/>
          <w:sz w:val="24"/>
          <w:szCs w:val="24"/>
          <w:lang w:val="en-US"/>
        </w:rPr>
      </w:pPr>
    </w:p>
    <w:p w:rsidR="0076115F" w:rsidRPr="006250F7" w:rsidRDefault="0076115F" w:rsidP="00070675">
      <w:pPr>
        <w:pStyle w:val="NoSpacing"/>
        <w:jc w:val="both"/>
        <w:rPr>
          <w:sz w:val="24"/>
          <w:szCs w:val="24"/>
          <w:lang w:val="en-US"/>
        </w:rPr>
      </w:pPr>
      <w:r w:rsidRPr="006250F7">
        <w:rPr>
          <w:sz w:val="24"/>
          <w:szCs w:val="24"/>
          <w:lang w:val="en-US"/>
        </w:rPr>
        <w:t>IN THE HIGH COURT OF ZIMBABWE</w:t>
      </w:r>
    </w:p>
    <w:p w:rsidR="0076115F" w:rsidRPr="006250F7" w:rsidRDefault="0076115F" w:rsidP="00070675">
      <w:pPr>
        <w:pStyle w:val="NoSpacing"/>
        <w:jc w:val="both"/>
        <w:rPr>
          <w:sz w:val="24"/>
          <w:szCs w:val="24"/>
          <w:lang w:val="en-US"/>
        </w:rPr>
      </w:pPr>
      <w:r w:rsidRPr="006250F7">
        <w:rPr>
          <w:sz w:val="24"/>
          <w:szCs w:val="24"/>
          <w:lang w:val="en-US"/>
        </w:rPr>
        <w:t>TAKUVA J</w:t>
      </w:r>
    </w:p>
    <w:p w:rsidR="0076115F" w:rsidRPr="006250F7" w:rsidRDefault="0076115F" w:rsidP="00070675">
      <w:pPr>
        <w:pStyle w:val="NoSpacing"/>
        <w:jc w:val="both"/>
        <w:rPr>
          <w:sz w:val="24"/>
          <w:szCs w:val="24"/>
          <w:lang w:val="en-US"/>
        </w:rPr>
      </w:pPr>
      <w:r w:rsidRPr="006250F7">
        <w:rPr>
          <w:sz w:val="24"/>
          <w:szCs w:val="24"/>
          <w:lang w:val="en-US"/>
        </w:rPr>
        <w:t>BULAWAYO 31</w:t>
      </w:r>
      <w:r w:rsidRPr="006250F7">
        <w:rPr>
          <w:sz w:val="24"/>
          <w:szCs w:val="24"/>
          <w:vertAlign w:val="superscript"/>
          <w:lang w:val="en-US"/>
        </w:rPr>
        <w:t>ST</w:t>
      </w:r>
      <w:r w:rsidRPr="006250F7">
        <w:rPr>
          <w:sz w:val="24"/>
          <w:szCs w:val="24"/>
          <w:lang w:val="en-US"/>
        </w:rPr>
        <w:t xml:space="preserve"> OCTOBER 2018; 15, 16 &amp; 24 OCTOBER 2019;</w:t>
      </w:r>
    </w:p>
    <w:p w:rsidR="0076115F" w:rsidRPr="006250F7" w:rsidRDefault="0076115F" w:rsidP="00070675">
      <w:pPr>
        <w:pStyle w:val="NoSpacing"/>
        <w:jc w:val="both"/>
        <w:rPr>
          <w:sz w:val="24"/>
          <w:szCs w:val="24"/>
          <w:lang w:val="en-US"/>
        </w:rPr>
      </w:pPr>
      <w:r w:rsidRPr="006250F7">
        <w:rPr>
          <w:sz w:val="24"/>
          <w:szCs w:val="24"/>
          <w:lang w:val="en-US"/>
        </w:rPr>
        <w:t xml:space="preserve">30 JULY; 24 SEPTEMBER; 3 &amp; 13 NOVEMBER 2020; 19 &amp; 20 OCTOBER 2021; 9 &amp; 30 NOVEMBER 2021; 22 FEBRUARY </w:t>
      </w:r>
      <w:r w:rsidR="00545426">
        <w:rPr>
          <w:sz w:val="24"/>
          <w:szCs w:val="24"/>
          <w:lang w:val="en-US"/>
        </w:rPr>
        <w:t xml:space="preserve">2022 </w:t>
      </w:r>
      <w:r w:rsidRPr="006250F7">
        <w:rPr>
          <w:sz w:val="24"/>
          <w:szCs w:val="24"/>
          <w:lang w:val="en-US"/>
        </w:rPr>
        <w:t xml:space="preserve">&amp; </w:t>
      </w:r>
      <w:r w:rsidR="00545426">
        <w:rPr>
          <w:sz w:val="24"/>
          <w:szCs w:val="24"/>
          <w:lang w:val="en-US"/>
        </w:rPr>
        <w:t xml:space="preserve">13 APRIL </w:t>
      </w:r>
      <w:r w:rsidRPr="006250F7">
        <w:rPr>
          <w:sz w:val="24"/>
          <w:szCs w:val="24"/>
          <w:lang w:val="en-US"/>
        </w:rPr>
        <w:t>2023</w:t>
      </w:r>
    </w:p>
    <w:p w:rsidR="0076115F" w:rsidRPr="006250F7" w:rsidRDefault="0076115F" w:rsidP="00070675">
      <w:pPr>
        <w:pStyle w:val="NoSpacing"/>
        <w:jc w:val="both"/>
        <w:rPr>
          <w:sz w:val="24"/>
          <w:szCs w:val="24"/>
          <w:lang w:val="en-US"/>
        </w:rPr>
      </w:pPr>
    </w:p>
    <w:p w:rsidR="007B0216" w:rsidRPr="006250F7" w:rsidRDefault="007B0216" w:rsidP="00070675">
      <w:pPr>
        <w:pStyle w:val="NoSpacing"/>
        <w:jc w:val="both"/>
        <w:rPr>
          <w:b/>
          <w:sz w:val="24"/>
          <w:szCs w:val="24"/>
          <w:lang w:val="en-US"/>
        </w:rPr>
      </w:pPr>
      <w:r w:rsidRPr="006250F7">
        <w:rPr>
          <w:b/>
          <w:sz w:val="24"/>
          <w:szCs w:val="24"/>
          <w:lang w:val="en-US"/>
        </w:rPr>
        <w:t>Civil Trial</w:t>
      </w:r>
    </w:p>
    <w:p w:rsidR="007B0216" w:rsidRPr="006250F7" w:rsidRDefault="007B0216" w:rsidP="00070675">
      <w:pPr>
        <w:pStyle w:val="NoSpacing"/>
        <w:jc w:val="both"/>
        <w:rPr>
          <w:b/>
          <w:sz w:val="24"/>
          <w:szCs w:val="24"/>
          <w:lang w:val="en-US"/>
        </w:rPr>
      </w:pPr>
    </w:p>
    <w:p w:rsidR="007B0216" w:rsidRPr="006250F7" w:rsidRDefault="007B0216" w:rsidP="00070675">
      <w:pPr>
        <w:pStyle w:val="NoSpacing"/>
        <w:jc w:val="both"/>
        <w:rPr>
          <w:sz w:val="24"/>
          <w:szCs w:val="24"/>
          <w:lang w:val="en-US"/>
        </w:rPr>
      </w:pPr>
      <w:r w:rsidRPr="006250F7">
        <w:rPr>
          <w:i/>
          <w:sz w:val="24"/>
          <w:szCs w:val="24"/>
          <w:lang w:val="en-US"/>
        </w:rPr>
        <w:t xml:space="preserve">M. </w:t>
      </w:r>
      <w:proofErr w:type="spellStart"/>
      <w:r w:rsidRPr="006250F7">
        <w:rPr>
          <w:i/>
          <w:sz w:val="24"/>
          <w:szCs w:val="24"/>
          <w:lang w:val="en-US"/>
        </w:rPr>
        <w:t>Mahaso</w:t>
      </w:r>
      <w:proofErr w:type="spellEnd"/>
      <w:r w:rsidRPr="006250F7">
        <w:rPr>
          <w:sz w:val="24"/>
          <w:szCs w:val="24"/>
          <w:lang w:val="en-US"/>
        </w:rPr>
        <w:t xml:space="preserve"> for the plaintiff</w:t>
      </w:r>
    </w:p>
    <w:p w:rsidR="007B0216" w:rsidRPr="006250F7" w:rsidRDefault="007B0216" w:rsidP="00070675">
      <w:pPr>
        <w:pStyle w:val="NoSpacing"/>
        <w:jc w:val="both"/>
        <w:rPr>
          <w:sz w:val="24"/>
          <w:szCs w:val="24"/>
          <w:lang w:val="en-US"/>
        </w:rPr>
      </w:pPr>
      <w:r w:rsidRPr="006250F7">
        <w:rPr>
          <w:i/>
          <w:sz w:val="24"/>
          <w:szCs w:val="24"/>
          <w:lang w:val="en-US"/>
        </w:rPr>
        <w:t xml:space="preserve">S. </w:t>
      </w:r>
      <w:proofErr w:type="spellStart"/>
      <w:r w:rsidRPr="006250F7">
        <w:rPr>
          <w:i/>
          <w:sz w:val="24"/>
          <w:szCs w:val="24"/>
          <w:lang w:val="en-US"/>
        </w:rPr>
        <w:t>Chamunorwa</w:t>
      </w:r>
      <w:proofErr w:type="spellEnd"/>
      <w:r w:rsidRPr="006250F7">
        <w:rPr>
          <w:sz w:val="24"/>
          <w:szCs w:val="24"/>
          <w:lang w:val="en-US"/>
        </w:rPr>
        <w:t xml:space="preserve"> for the defendants</w:t>
      </w:r>
    </w:p>
    <w:p w:rsidR="007B0216" w:rsidRPr="006250F7" w:rsidRDefault="007B0216" w:rsidP="00070675">
      <w:pPr>
        <w:pStyle w:val="NoSpacing"/>
        <w:jc w:val="both"/>
        <w:rPr>
          <w:sz w:val="24"/>
          <w:szCs w:val="24"/>
          <w:lang w:val="en-US"/>
        </w:rPr>
      </w:pPr>
    </w:p>
    <w:p w:rsidR="007B0216" w:rsidRPr="006250F7" w:rsidRDefault="007B0216" w:rsidP="00070675">
      <w:pPr>
        <w:jc w:val="both"/>
        <w:rPr>
          <w:sz w:val="24"/>
          <w:szCs w:val="24"/>
          <w:lang w:val="en-US"/>
        </w:rPr>
      </w:pPr>
      <w:r w:rsidRPr="006250F7">
        <w:rPr>
          <w:sz w:val="24"/>
          <w:szCs w:val="24"/>
          <w:lang w:val="en-US"/>
        </w:rPr>
        <w:tab/>
      </w:r>
      <w:r w:rsidRPr="006250F7">
        <w:rPr>
          <w:b/>
          <w:sz w:val="24"/>
          <w:szCs w:val="24"/>
          <w:lang w:val="en-US"/>
        </w:rPr>
        <w:t>TAKUVA J:</w:t>
      </w:r>
      <w:r w:rsidRPr="006250F7">
        <w:rPr>
          <w:b/>
          <w:sz w:val="24"/>
          <w:szCs w:val="24"/>
          <w:lang w:val="en-US"/>
        </w:rPr>
        <w:tab/>
      </w:r>
      <w:r w:rsidRPr="006250F7">
        <w:rPr>
          <w:sz w:val="24"/>
          <w:szCs w:val="24"/>
          <w:lang w:val="en-US"/>
        </w:rPr>
        <w:t xml:space="preserve">This is an </w:t>
      </w:r>
      <w:proofErr w:type="spellStart"/>
      <w:r w:rsidR="00C21498" w:rsidRPr="006250F7">
        <w:rPr>
          <w:sz w:val="24"/>
          <w:szCs w:val="24"/>
          <w:lang w:val="en-US"/>
        </w:rPr>
        <w:t>A</w:t>
      </w:r>
      <w:r w:rsidR="00DD5924" w:rsidRPr="006250F7">
        <w:rPr>
          <w:sz w:val="24"/>
          <w:szCs w:val="24"/>
          <w:lang w:val="en-US"/>
        </w:rPr>
        <w:t>cquillian</w:t>
      </w:r>
      <w:proofErr w:type="spellEnd"/>
      <w:r w:rsidR="00DD5924" w:rsidRPr="006250F7">
        <w:rPr>
          <w:sz w:val="24"/>
          <w:szCs w:val="24"/>
          <w:lang w:val="en-US"/>
        </w:rPr>
        <w:t xml:space="preserve"> action arising from a sordid </w:t>
      </w:r>
      <w:r w:rsidR="00C21498" w:rsidRPr="006250F7">
        <w:rPr>
          <w:sz w:val="24"/>
          <w:szCs w:val="24"/>
          <w:lang w:val="en-US"/>
        </w:rPr>
        <w:t xml:space="preserve">story </w:t>
      </w:r>
      <w:r w:rsidR="00DD5924" w:rsidRPr="006250F7">
        <w:rPr>
          <w:sz w:val="24"/>
          <w:szCs w:val="24"/>
          <w:lang w:val="en-US"/>
        </w:rPr>
        <w:t>of an innocent 12 year old by-stander who</w:t>
      </w:r>
      <w:r w:rsidR="00C21498" w:rsidRPr="006250F7">
        <w:rPr>
          <w:sz w:val="24"/>
          <w:szCs w:val="24"/>
          <w:lang w:val="en-US"/>
        </w:rPr>
        <w:t>se</w:t>
      </w:r>
      <w:r w:rsidR="00DD5924" w:rsidRPr="006250F7">
        <w:rPr>
          <w:sz w:val="24"/>
          <w:szCs w:val="24"/>
          <w:lang w:val="en-US"/>
        </w:rPr>
        <w:t xml:space="preserve"> foot was crashed by a </w:t>
      </w:r>
      <w:r w:rsidR="00545426">
        <w:rPr>
          <w:sz w:val="24"/>
          <w:szCs w:val="24"/>
          <w:lang w:val="en-US"/>
        </w:rPr>
        <w:t>fa</w:t>
      </w:r>
      <w:r w:rsidR="00DD5924" w:rsidRPr="006250F7">
        <w:rPr>
          <w:sz w:val="24"/>
          <w:szCs w:val="24"/>
          <w:lang w:val="en-US"/>
        </w:rPr>
        <w:t xml:space="preserve">lling robot pole.  </w:t>
      </w:r>
      <w:r w:rsidR="0015266D" w:rsidRPr="006250F7">
        <w:rPr>
          <w:sz w:val="24"/>
          <w:szCs w:val="24"/>
          <w:lang w:val="en-US"/>
        </w:rPr>
        <w:t>Plaintiff instituted proceedings against all defendants claiming an order for:</w:t>
      </w:r>
    </w:p>
    <w:p w:rsidR="0015266D" w:rsidRPr="006250F7" w:rsidRDefault="0015266D" w:rsidP="00070675">
      <w:pPr>
        <w:pStyle w:val="ListParagraph"/>
        <w:numPr>
          <w:ilvl w:val="0"/>
          <w:numId w:val="1"/>
        </w:numPr>
        <w:jc w:val="both"/>
        <w:rPr>
          <w:sz w:val="24"/>
          <w:szCs w:val="24"/>
          <w:lang w:val="en-US"/>
        </w:rPr>
      </w:pPr>
      <w:r w:rsidRPr="006250F7">
        <w:rPr>
          <w:sz w:val="24"/>
          <w:szCs w:val="24"/>
          <w:lang w:val="en-US"/>
        </w:rPr>
        <w:t>Medical and hospital expenses (p</w:t>
      </w:r>
      <w:r w:rsidR="00545426">
        <w:rPr>
          <w:sz w:val="24"/>
          <w:szCs w:val="24"/>
          <w:lang w:val="en-US"/>
        </w:rPr>
        <w:t>a</w:t>
      </w:r>
      <w:r w:rsidRPr="006250F7">
        <w:rPr>
          <w:sz w:val="24"/>
          <w:szCs w:val="24"/>
          <w:lang w:val="en-US"/>
        </w:rPr>
        <w:t>st) US$6 8</w:t>
      </w:r>
      <w:r w:rsidR="00545426">
        <w:rPr>
          <w:sz w:val="24"/>
          <w:szCs w:val="24"/>
          <w:lang w:val="en-US"/>
        </w:rPr>
        <w:t>8</w:t>
      </w:r>
      <w:r w:rsidRPr="006250F7">
        <w:rPr>
          <w:sz w:val="24"/>
          <w:szCs w:val="24"/>
          <w:lang w:val="en-US"/>
        </w:rPr>
        <w:t>7</w:t>
      </w:r>
      <w:proofErr w:type="gramStart"/>
      <w:r w:rsidRPr="006250F7">
        <w:rPr>
          <w:sz w:val="24"/>
          <w:szCs w:val="24"/>
          <w:lang w:val="en-US"/>
        </w:rPr>
        <w:t>,00</w:t>
      </w:r>
      <w:proofErr w:type="gramEnd"/>
      <w:r w:rsidRPr="006250F7">
        <w:rPr>
          <w:sz w:val="24"/>
          <w:szCs w:val="24"/>
          <w:lang w:val="en-US"/>
        </w:rPr>
        <w:t>.</w:t>
      </w:r>
    </w:p>
    <w:p w:rsidR="0015266D" w:rsidRPr="006250F7" w:rsidRDefault="0015266D" w:rsidP="00070675">
      <w:pPr>
        <w:pStyle w:val="ListParagraph"/>
        <w:numPr>
          <w:ilvl w:val="0"/>
          <w:numId w:val="1"/>
        </w:numPr>
        <w:jc w:val="both"/>
        <w:rPr>
          <w:sz w:val="24"/>
          <w:szCs w:val="24"/>
          <w:lang w:val="en-US"/>
        </w:rPr>
      </w:pPr>
      <w:r w:rsidRPr="006250F7">
        <w:rPr>
          <w:sz w:val="24"/>
          <w:szCs w:val="24"/>
          <w:lang w:val="en-US"/>
        </w:rPr>
        <w:t>Future medical expenses US$567 700</w:t>
      </w:r>
      <w:proofErr w:type="gramStart"/>
      <w:r w:rsidRPr="006250F7">
        <w:rPr>
          <w:sz w:val="24"/>
          <w:szCs w:val="24"/>
          <w:lang w:val="en-US"/>
        </w:rPr>
        <w:t>,00</w:t>
      </w:r>
      <w:proofErr w:type="gramEnd"/>
      <w:r w:rsidRPr="006250F7">
        <w:rPr>
          <w:sz w:val="24"/>
          <w:szCs w:val="24"/>
          <w:lang w:val="en-US"/>
        </w:rPr>
        <w:t>.</w:t>
      </w:r>
    </w:p>
    <w:p w:rsidR="0015266D" w:rsidRPr="006250F7" w:rsidRDefault="0015266D" w:rsidP="00070675">
      <w:pPr>
        <w:pStyle w:val="ListParagraph"/>
        <w:numPr>
          <w:ilvl w:val="0"/>
          <w:numId w:val="1"/>
        </w:numPr>
        <w:jc w:val="both"/>
        <w:rPr>
          <w:sz w:val="24"/>
          <w:szCs w:val="24"/>
          <w:lang w:val="en-US"/>
        </w:rPr>
      </w:pPr>
      <w:r w:rsidRPr="006250F7">
        <w:rPr>
          <w:sz w:val="24"/>
          <w:szCs w:val="24"/>
          <w:lang w:val="en-US"/>
        </w:rPr>
        <w:t>Pain and suffering (p</w:t>
      </w:r>
      <w:r w:rsidR="00545426">
        <w:rPr>
          <w:sz w:val="24"/>
          <w:szCs w:val="24"/>
          <w:lang w:val="en-US"/>
        </w:rPr>
        <w:t>a</w:t>
      </w:r>
      <w:r w:rsidRPr="006250F7">
        <w:rPr>
          <w:sz w:val="24"/>
          <w:szCs w:val="24"/>
          <w:lang w:val="en-US"/>
        </w:rPr>
        <w:t>st and prospective) US$70 000</w:t>
      </w:r>
      <w:proofErr w:type="gramStart"/>
      <w:r w:rsidRPr="006250F7">
        <w:rPr>
          <w:sz w:val="24"/>
          <w:szCs w:val="24"/>
          <w:lang w:val="en-US"/>
        </w:rPr>
        <w:t>,00</w:t>
      </w:r>
      <w:proofErr w:type="gramEnd"/>
      <w:r w:rsidRPr="006250F7">
        <w:rPr>
          <w:sz w:val="24"/>
          <w:szCs w:val="24"/>
          <w:lang w:val="en-US"/>
        </w:rPr>
        <w:t>.</w:t>
      </w:r>
    </w:p>
    <w:p w:rsidR="0015266D" w:rsidRPr="006250F7" w:rsidRDefault="0015266D" w:rsidP="00070675">
      <w:pPr>
        <w:pStyle w:val="ListParagraph"/>
        <w:numPr>
          <w:ilvl w:val="0"/>
          <w:numId w:val="1"/>
        </w:numPr>
        <w:jc w:val="both"/>
        <w:rPr>
          <w:sz w:val="24"/>
          <w:szCs w:val="24"/>
          <w:lang w:val="en-US"/>
        </w:rPr>
      </w:pPr>
      <w:r w:rsidRPr="006250F7">
        <w:rPr>
          <w:sz w:val="24"/>
          <w:szCs w:val="24"/>
          <w:lang w:val="en-US"/>
        </w:rPr>
        <w:t>Permanent bodily disfigurement US$80 000</w:t>
      </w:r>
      <w:proofErr w:type="gramStart"/>
      <w:r w:rsidRPr="006250F7">
        <w:rPr>
          <w:sz w:val="24"/>
          <w:szCs w:val="24"/>
          <w:lang w:val="en-US"/>
        </w:rPr>
        <w:t>,00</w:t>
      </w:r>
      <w:proofErr w:type="gramEnd"/>
      <w:r w:rsidRPr="006250F7">
        <w:rPr>
          <w:sz w:val="24"/>
          <w:szCs w:val="24"/>
          <w:lang w:val="en-US"/>
        </w:rPr>
        <w:t>.</w:t>
      </w:r>
    </w:p>
    <w:p w:rsidR="0015266D" w:rsidRPr="006250F7" w:rsidRDefault="0015266D" w:rsidP="00070675">
      <w:pPr>
        <w:pStyle w:val="ListParagraph"/>
        <w:numPr>
          <w:ilvl w:val="0"/>
          <w:numId w:val="1"/>
        </w:numPr>
        <w:jc w:val="both"/>
        <w:rPr>
          <w:sz w:val="24"/>
          <w:szCs w:val="24"/>
          <w:lang w:val="en-US"/>
        </w:rPr>
      </w:pPr>
      <w:r w:rsidRPr="006250F7">
        <w:rPr>
          <w:sz w:val="24"/>
          <w:szCs w:val="24"/>
          <w:lang w:val="en-US"/>
        </w:rPr>
        <w:t>Loss of amenities US$70 000,00 and</w:t>
      </w:r>
    </w:p>
    <w:p w:rsidR="0015266D" w:rsidRPr="006250F7" w:rsidRDefault="0015266D" w:rsidP="00070675">
      <w:pPr>
        <w:pStyle w:val="ListParagraph"/>
        <w:numPr>
          <w:ilvl w:val="0"/>
          <w:numId w:val="1"/>
        </w:numPr>
        <w:jc w:val="both"/>
        <w:rPr>
          <w:sz w:val="24"/>
          <w:szCs w:val="24"/>
          <w:lang w:val="en-US"/>
        </w:rPr>
      </w:pPr>
      <w:r w:rsidRPr="006250F7">
        <w:rPr>
          <w:sz w:val="24"/>
          <w:szCs w:val="24"/>
          <w:lang w:val="en-US"/>
        </w:rPr>
        <w:t>Interest at the prescribed rate from 17 November 2011; and</w:t>
      </w:r>
    </w:p>
    <w:p w:rsidR="0015266D" w:rsidRPr="006250F7" w:rsidRDefault="0015266D" w:rsidP="00070675">
      <w:pPr>
        <w:pStyle w:val="ListParagraph"/>
        <w:numPr>
          <w:ilvl w:val="0"/>
          <w:numId w:val="1"/>
        </w:numPr>
        <w:jc w:val="both"/>
        <w:rPr>
          <w:sz w:val="24"/>
          <w:szCs w:val="24"/>
          <w:lang w:val="en-US"/>
        </w:rPr>
      </w:pPr>
      <w:r w:rsidRPr="006250F7">
        <w:rPr>
          <w:sz w:val="24"/>
          <w:szCs w:val="24"/>
          <w:lang w:val="en-US"/>
        </w:rPr>
        <w:t>Costs on an attorney and client scale.</w:t>
      </w:r>
    </w:p>
    <w:p w:rsidR="0015266D" w:rsidRPr="006250F7" w:rsidRDefault="0041332E" w:rsidP="00070675">
      <w:pPr>
        <w:ind w:firstLine="720"/>
        <w:jc w:val="both"/>
        <w:rPr>
          <w:sz w:val="24"/>
          <w:szCs w:val="24"/>
          <w:lang w:val="en-US"/>
        </w:rPr>
      </w:pPr>
      <w:r w:rsidRPr="006250F7">
        <w:rPr>
          <w:sz w:val="24"/>
          <w:szCs w:val="24"/>
          <w:lang w:val="en-US"/>
        </w:rPr>
        <w:t xml:space="preserve">Plaintiff’s claim arose from a road traffic accident that </w:t>
      </w:r>
      <w:r w:rsidR="00545426">
        <w:rPr>
          <w:sz w:val="24"/>
          <w:szCs w:val="24"/>
          <w:lang w:val="en-US"/>
        </w:rPr>
        <w:t>occurred</w:t>
      </w:r>
      <w:r w:rsidRPr="006250F7">
        <w:rPr>
          <w:sz w:val="24"/>
          <w:szCs w:val="24"/>
          <w:lang w:val="en-US"/>
        </w:rPr>
        <w:t xml:space="preserve"> on 17 October 2011 at the traffic lights intersection of 23</w:t>
      </w:r>
      <w:r w:rsidRPr="006250F7">
        <w:rPr>
          <w:sz w:val="24"/>
          <w:szCs w:val="24"/>
          <w:vertAlign w:val="superscript"/>
          <w:lang w:val="en-US"/>
        </w:rPr>
        <w:t>rd</w:t>
      </w:r>
      <w:r w:rsidRPr="006250F7">
        <w:rPr>
          <w:sz w:val="24"/>
          <w:szCs w:val="24"/>
          <w:lang w:val="en-US"/>
        </w:rPr>
        <w:t xml:space="preserve"> Avenue and Hillside </w:t>
      </w:r>
      <w:r w:rsidR="00545426">
        <w:rPr>
          <w:sz w:val="24"/>
          <w:szCs w:val="24"/>
          <w:lang w:val="en-US"/>
        </w:rPr>
        <w:t>Road where 3</w:t>
      </w:r>
      <w:r w:rsidR="00545426" w:rsidRPr="00545426">
        <w:rPr>
          <w:sz w:val="24"/>
          <w:szCs w:val="24"/>
          <w:vertAlign w:val="superscript"/>
          <w:lang w:val="en-US"/>
        </w:rPr>
        <w:t>rd</w:t>
      </w:r>
      <w:r w:rsidR="00545426">
        <w:rPr>
          <w:sz w:val="24"/>
          <w:szCs w:val="24"/>
          <w:lang w:val="en-US"/>
        </w:rPr>
        <w:t xml:space="preserve"> defendant’s Toyota Hilux </w:t>
      </w:r>
      <w:r w:rsidRPr="006250F7">
        <w:rPr>
          <w:sz w:val="24"/>
          <w:szCs w:val="24"/>
          <w:lang w:val="en-US"/>
        </w:rPr>
        <w:t xml:space="preserve">truck registration number AAB 4542 collided with </w:t>
      </w:r>
      <w:r w:rsidR="00545426">
        <w:rPr>
          <w:sz w:val="24"/>
          <w:szCs w:val="24"/>
          <w:lang w:val="en-US"/>
        </w:rPr>
        <w:t>the 2</w:t>
      </w:r>
      <w:r w:rsidR="00545426" w:rsidRPr="00545426">
        <w:rPr>
          <w:sz w:val="24"/>
          <w:szCs w:val="24"/>
          <w:vertAlign w:val="superscript"/>
          <w:lang w:val="en-US"/>
        </w:rPr>
        <w:t>nd</w:t>
      </w:r>
      <w:r w:rsidR="00545426">
        <w:rPr>
          <w:sz w:val="24"/>
          <w:szCs w:val="24"/>
          <w:lang w:val="en-US"/>
        </w:rPr>
        <w:t xml:space="preserve"> </w:t>
      </w:r>
      <w:r w:rsidRPr="006250F7">
        <w:rPr>
          <w:sz w:val="24"/>
          <w:szCs w:val="24"/>
          <w:lang w:val="en-US"/>
        </w:rPr>
        <w:t>defendant’s truck driven by the 1</w:t>
      </w:r>
      <w:r w:rsidRPr="006250F7">
        <w:rPr>
          <w:sz w:val="24"/>
          <w:szCs w:val="24"/>
          <w:vertAlign w:val="superscript"/>
          <w:lang w:val="en-US"/>
        </w:rPr>
        <w:t>st</w:t>
      </w:r>
      <w:r w:rsidRPr="006250F7">
        <w:rPr>
          <w:sz w:val="24"/>
          <w:szCs w:val="24"/>
          <w:lang w:val="en-US"/>
        </w:rPr>
        <w:t xml:space="preserve"> defendant.  The traffic lights at that intersection were not functional.  As a result</w:t>
      </w:r>
      <w:r w:rsidR="00545426">
        <w:rPr>
          <w:sz w:val="24"/>
          <w:szCs w:val="24"/>
          <w:lang w:val="en-US"/>
        </w:rPr>
        <w:t>,</w:t>
      </w:r>
      <w:r w:rsidRPr="006250F7">
        <w:rPr>
          <w:sz w:val="24"/>
          <w:szCs w:val="24"/>
          <w:lang w:val="en-US"/>
        </w:rPr>
        <w:t xml:space="preserve"> the 2</w:t>
      </w:r>
      <w:r w:rsidRPr="006250F7">
        <w:rPr>
          <w:sz w:val="24"/>
          <w:szCs w:val="24"/>
          <w:vertAlign w:val="superscript"/>
          <w:lang w:val="en-US"/>
        </w:rPr>
        <w:t>nd</w:t>
      </w:r>
      <w:r w:rsidRPr="006250F7">
        <w:rPr>
          <w:sz w:val="24"/>
          <w:szCs w:val="24"/>
          <w:lang w:val="en-US"/>
        </w:rPr>
        <w:t xml:space="preserve"> </w:t>
      </w:r>
      <w:r w:rsidRPr="006250F7">
        <w:rPr>
          <w:sz w:val="24"/>
          <w:szCs w:val="24"/>
          <w:lang w:val="en-US"/>
        </w:rPr>
        <w:lastRenderedPageBreak/>
        <w:t>defendant’s vehicle veered off the road and crashed plaintiff’s right ankle resulting in its amputation.  At all material times the 1</w:t>
      </w:r>
      <w:r w:rsidRPr="006250F7">
        <w:rPr>
          <w:sz w:val="24"/>
          <w:szCs w:val="24"/>
          <w:vertAlign w:val="superscript"/>
          <w:lang w:val="en-US"/>
        </w:rPr>
        <w:t>st</w:t>
      </w:r>
      <w:r w:rsidRPr="006250F7">
        <w:rPr>
          <w:sz w:val="24"/>
          <w:szCs w:val="24"/>
          <w:lang w:val="en-US"/>
        </w:rPr>
        <w:t xml:space="preserve"> defendant was acting in the course and scope of his employment with the 2</w:t>
      </w:r>
      <w:r w:rsidRPr="006250F7">
        <w:rPr>
          <w:sz w:val="24"/>
          <w:szCs w:val="24"/>
          <w:vertAlign w:val="superscript"/>
          <w:lang w:val="en-US"/>
        </w:rPr>
        <w:t>nd</w:t>
      </w:r>
      <w:r w:rsidRPr="006250F7">
        <w:rPr>
          <w:sz w:val="24"/>
          <w:szCs w:val="24"/>
          <w:lang w:val="en-US"/>
        </w:rPr>
        <w:t xml:space="preserve"> defendant.  Plaintiff alleged that the accident was caused by the negligence of the 1</w:t>
      </w:r>
      <w:r w:rsidRPr="006250F7">
        <w:rPr>
          <w:sz w:val="24"/>
          <w:szCs w:val="24"/>
          <w:vertAlign w:val="superscript"/>
          <w:lang w:val="en-US"/>
        </w:rPr>
        <w:t>st</w:t>
      </w:r>
      <w:r w:rsidRPr="006250F7">
        <w:rPr>
          <w:sz w:val="24"/>
          <w:szCs w:val="24"/>
          <w:lang w:val="en-US"/>
        </w:rPr>
        <w:t xml:space="preserve"> and 3</w:t>
      </w:r>
      <w:r w:rsidRPr="006250F7">
        <w:rPr>
          <w:sz w:val="24"/>
          <w:szCs w:val="24"/>
          <w:vertAlign w:val="superscript"/>
          <w:lang w:val="en-US"/>
        </w:rPr>
        <w:t>rd</w:t>
      </w:r>
      <w:r w:rsidRPr="006250F7">
        <w:rPr>
          <w:sz w:val="24"/>
          <w:szCs w:val="24"/>
          <w:lang w:val="en-US"/>
        </w:rPr>
        <w:t xml:space="preserve"> defendants while the 2</w:t>
      </w:r>
      <w:r w:rsidRPr="006250F7">
        <w:rPr>
          <w:sz w:val="24"/>
          <w:szCs w:val="24"/>
          <w:vertAlign w:val="superscript"/>
          <w:lang w:val="en-US"/>
        </w:rPr>
        <w:t>nd</w:t>
      </w:r>
      <w:r w:rsidRPr="006250F7">
        <w:rPr>
          <w:sz w:val="24"/>
          <w:szCs w:val="24"/>
          <w:lang w:val="en-US"/>
        </w:rPr>
        <w:t xml:space="preserve"> defendant was vicariously liable.</w:t>
      </w:r>
    </w:p>
    <w:p w:rsidR="0076115F" w:rsidRPr="006250F7" w:rsidRDefault="000E78B9" w:rsidP="00070675">
      <w:pPr>
        <w:jc w:val="both"/>
        <w:rPr>
          <w:sz w:val="24"/>
          <w:szCs w:val="24"/>
          <w:lang w:val="en-US"/>
        </w:rPr>
      </w:pPr>
      <w:r w:rsidRPr="006250F7">
        <w:rPr>
          <w:sz w:val="24"/>
          <w:szCs w:val="24"/>
          <w:lang w:val="en-US"/>
        </w:rPr>
        <w:tab/>
        <w:t>As a result of the accident, plaintiff suffered severe injuries, extensive bruising both internal and external, his right foot has had to be amputated at the ankle.  Plaintiff spent one month in hospital undergoing extensive surgery.</w:t>
      </w:r>
    </w:p>
    <w:p w:rsidR="000E78B9" w:rsidRPr="006250F7" w:rsidRDefault="000E78B9" w:rsidP="00070675">
      <w:pPr>
        <w:jc w:val="both"/>
        <w:rPr>
          <w:sz w:val="24"/>
          <w:szCs w:val="24"/>
          <w:lang w:val="en-US"/>
        </w:rPr>
      </w:pPr>
      <w:r w:rsidRPr="006250F7">
        <w:rPr>
          <w:sz w:val="24"/>
          <w:szCs w:val="24"/>
          <w:lang w:val="en-US"/>
        </w:rPr>
        <w:tab/>
        <w:t>All three defendants entered appearance to defend and filed their plea to the plaintiff’s claim.  The 1</w:t>
      </w:r>
      <w:r w:rsidRPr="006250F7">
        <w:rPr>
          <w:sz w:val="24"/>
          <w:szCs w:val="24"/>
          <w:vertAlign w:val="superscript"/>
          <w:lang w:val="en-US"/>
        </w:rPr>
        <w:t>st</w:t>
      </w:r>
      <w:r w:rsidRPr="006250F7">
        <w:rPr>
          <w:sz w:val="24"/>
          <w:szCs w:val="24"/>
          <w:lang w:val="en-US"/>
        </w:rPr>
        <w:t xml:space="preserve"> and 2</w:t>
      </w:r>
      <w:r w:rsidRPr="006250F7">
        <w:rPr>
          <w:sz w:val="24"/>
          <w:szCs w:val="24"/>
          <w:vertAlign w:val="superscript"/>
          <w:lang w:val="en-US"/>
        </w:rPr>
        <w:t>nd</w:t>
      </w:r>
      <w:r w:rsidRPr="006250F7">
        <w:rPr>
          <w:sz w:val="24"/>
          <w:szCs w:val="24"/>
          <w:lang w:val="en-US"/>
        </w:rPr>
        <w:t xml:space="preserve"> defendant</w:t>
      </w:r>
      <w:r w:rsidR="00545426">
        <w:rPr>
          <w:sz w:val="24"/>
          <w:szCs w:val="24"/>
          <w:lang w:val="en-US"/>
        </w:rPr>
        <w:t>s</w:t>
      </w:r>
      <w:r w:rsidRPr="006250F7">
        <w:rPr>
          <w:sz w:val="24"/>
          <w:szCs w:val="24"/>
          <w:lang w:val="en-US"/>
        </w:rPr>
        <w:t xml:space="preserve"> denied causing the coll</w:t>
      </w:r>
      <w:r w:rsidR="00545426">
        <w:rPr>
          <w:sz w:val="24"/>
          <w:szCs w:val="24"/>
          <w:lang w:val="en-US"/>
        </w:rPr>
        <w:t>i</w:t>
      </w:r>
      <w:r w:rsidRPr="006250F7">
        <w:rPr>
          <w:sz w:val="24"/>
          <w:szCs w:val="24"/>
          <w:lang w:val="en-US"/>
        </w:rPr>
        <w:t>sion and blamed the 3</w:t>
      </w:r>
      <w:r w:rsidRPr="006250F7">
        <w:rPr>
          <w:sz w:val="24"/>
          <w:szCs w:val="24"/>
          <w:vertAlign w:val="superscript"/>
          <w:lang w:val="en-US"/>
        </w:rPr>
        <w:t>rd</w:t>
      </w:r>
      <w:r w:rsidRPr="006250F7">
        <w:rPr>
          <w:sz w:val="24"/>
          <w:szCs w:val="24"/>
          <w:lang w:val="en-US"/>
        </w:rPr>
        <w:t xml:space="preserve"> defendant in that;</w:t>
      </w:r>
    </w:p>
    <w:p w:rsidR="000E78B9" w:rsidRPr="006250F7" w:rsidRDefault="000E78B9" w:rsidP="00070675">
      <w:pPr>
        <w:pStyle w:val="ListParagraph"/>
        <w:numPr>
          <w:ilvl w:val="0"/>
          <w:numId w:val="2"/>
        </w:numPr>
        <w:jc w:val="both"/>
        <w:rPr>
          <w:sz w:val="24"/>
          <w:szCs w:val="24"/>
          <w:lang w:val="en-US"/>
        </w:rPr>
      </w:pPr>
      <w:r w:rsidRPr="006250F7">
        <w:rPr>
          <w:sz w:val="24"/>
          <w:szCs w:val="24"/>
          <w:lang w:val="en-US"/>
        </w:rPr>
        <w:t xml:space="preserve"> He was travelling at a reckless and excessive speed of 60km/h when he hit the rear axle of the vehicle that was being driven by 1</w:t>
      </w:r>
      <w:r w:rsidRPr="006250F7">
        <w:rPr>
          <w:sz w:val="24"/>
          <w:szCs w:val="24"/>
          <w:vertAlign w:val="superscript"/>
          <w:lang w:val="en-US"/>
        </w:rPr>
        <w:t>st</w:t>
      </w:r>
      <w:r w:rsidRPr="006250F7">
        <w:rPr>
          <w:sz w:val="24"/>
          <w:szCs w:val="24"/>
          <w:lang w:val="en-US"/>
        </w:rPr>
        <w:t xml:space="preserve"> defendant;</w:t>
      </w:r>
    </w:p>
    <w:p w:rsidR="000E78B9" w:rsidRPr="006250F7" w:rsidRDefault="000E78B9" w:rsidP="00070675">
      <w:pPr>
        <w:pStyle w:val="ListParagraph"/>
        <w:numPr>
          <w:ilvl w:val="0"/>
          <w:numId w:val="2"/>
        </w:numPr>
        <w:jc w:val="both"/>
        <w:rPr>
          <w:sz w:val="24"/>
          <w:szCs w:val="24"/>
          <w:lang w:val="en-US"/>
        </w:rPr>
      </w:pPr>
      <w:r w:rsidRPr="006250F7">
        <w:rPr>
          <w:sz w:val="24"/>
          <w:szCs w:val="24"/>
          <w:lang w:val="en-US"/>
        </w:rPr>
        <w:t>He failed to avoid an accident when it seemed imminent;</w:t>
      </w:r>
    </w:p>
    <w:p w:rsidR="000E78B9" w:rsidRPr="006250F7" w:rsidRDefault="000E78B9" w:rsidP="00070675">
      <w:pPr>
        <w:pStyle w:val="ListParagraph"/>
        <w:numPr>
          <w:ilvl w:val="0"/>
          <w:numId w:val="2"/>
        </w:numPr>
        <w:jc w:val="both"/>
        <w:rPr>
          <w:sz w:val="24"/>
          <w:szCs w:val="24"/>
          <w:lang w:val="en-US"/>
        </w:rPr>
      </w:pPr>
      <w:r w:rsidRPr="006250F7">
        <w:rPr>
          <w:sz w:val="24"/>
          <w:szCs w:val="24"/>
          <w:lang w:val="en-US"/>
        </w:rPr>
        <w:t>He failed to exercise due care and attention;</w:t>
      </w:r>
    </w:p>
    <w:p w:rsidR="000E78B9" w:rsidRPr="006250F7" w:rsidRDefault="000E78B9" w:rsidP="00070675">
      <w:pPr>
        <w:pStyle w:val="ListParagraph"/>
        <w:numPr>
          <w:ilvl w:val="0"/>
          <w:numId w:val="2"/>
        </w:numPr>
        <w:jc w:val="both"/>
        <w:rPr>
          <w:sz w:val="24"/>
          <w:szCs w:val="24"/>
          <w:lang w:val="en-US"/>
        </w:rPr>
      </w:pPr>
      <w:r w:rsidRPr="006250F7">
        <w:rPr>
          <w:sz w:val="24"/>
          <w:szCs w:val="24"/>
          <w:lang w:val="en-US"/>
        </w:rPr>
        <w:t>The collision occurred when the vehicle driven by the 1</w:t>
      </w:r>
      <w:r w:rsidRPr="006250F7">
        <w:rPr>
          <w:sz w:val="24"/>
          <w:szCs w:val="24"/>
          <w:vertAlign w:val="superscript"/>
          <w:lang w:val="en-US"/>
        </w:rPr>
        <w:t>st</w:t>
      </w:r>
      <w:r w:rsidRPr="006250F7">
        <w:rPr>
          <w:sz w:val="24"/>
          <w:szCs w:val="24"/>
          <w:lang w:val="en-US"/>
        </w:rPr>
        <w:t xml:space="preserve"> defendant had crossed the intersection or alternatively when the vehicle was about </w:t>
      </w:r>
      <w:r w:rsidR="00545426">
        <w:rPr>
          <w:sz w:val="24"/>
          <w:szCs w:val="24"/>
          <w:lang w:val="en-US"/>
        </w:rPr>
        <w:t>“</w:t>
      </w:r>
      <w:r w:rsidRPr="006250F7">
        <w:rPr>
          <w:sz w:val="24"/>
          <w:szCs w:val="24"/>
          <w:lang w:val="en-US"/>
        </w:rPr>
        <w:t>to complete the intersection</w:t>
      </w:r>
      <w:r w:rsidR="00545426">
        <w:rPr>
          <w:sz w:val="24"/>
          <w:szCs w:val="24"/>
          <w:lang w:val="en-US"/>
        </w:rPr>
        <w:t>”</w:t>
      </w:r>
      <w:r w:rsidRPr="006250F7">
        <w:rPr>
          <w:sz w:val="24"/>
          <w:szCs w:val="24"/>
          <w:lang w:val="en-US"/>
        </w:rPr>
        <w:t xml:space="preserve"> resulting in the vehicle being hit by the 3</w:t>
      </w:r>
      <w:r w:rsidRPr="006250F7">
        <w:rPr>
          <w:sz w:val="24"/>
          <w:szCs w:val="24"/>
          <w:vertAlign w:val="superscript"/>
          <w:lang w:val="en-US"/>
        </w:rPr>
        <w:t>rd</w:t>
      </w:r>
      <w:r w:rsidRPr="006250F7">
        <w:rPr>
          <w:sz w:val="24"/>
          <w:szCs w:val="24"/>
          <w:lang w:val="en-US"/>
        </w:rPr>
        <w:t xml:space="preserve"> defendant</w:t>
      </w:r>
      <w:r w:rsidR="00545426">
        <w:rPr>
          <w:sz w:val="24"/>
          <w:szCs w:val="24"/>
          <w:lang w:val="en-US"/>
        </w:rPr>
        <w:t>’s</w:t>
      </w:r>
      <w:r w:rsidRPr="006250F7">
        <w:rPr>
          <w:sz w:val="24"/>
          <w:szCs w:val="24"/>
          <w:lang w:val="en-US"/>
        </w:rPr>
        <w:t xml:space="preserve"> vehicle at the back; and</w:t>
      </w:r>
    </w:p>
    <w:p w:rsidR="000E78B9" w:rsidRPr="006250F7" w:rsidRDefault="000E78B9" w:rsidP="00070675">
      <w:pPr>
        <w:pStyle w:val="ListParagraph"/>
        <w:numPr>
          <w:ilvl w:val="0"/>
          <w:numId w:val="2"/>
        </w:numPr>
        <w:jc w:val="both"/>
        <w:rPr>
          <w:sz w:val="24"/>
          <w:szCs w:val="24"/>
          <w:lang w:val="en-US"/>
        </w:rPr>
      </w:pPr>
      <w:r w:rsidRPr="006250F7">
        <w:rPr>
          <w:sz w:val="24"/>
          <w:szCs w:val="24"/>
          <w:lang w:val="en-US"/>
        </w:rPr>
        <w:t>He failed to stop and/or give way to a vehicle that was already in the intersection.</w:t>
      </w:r>
    </w:p>
    <w:p w:rsidR="000E78B9" w:rsidRPr="006250F7" w:rsidRDefault="000E78B9" w:rsidP="00070675">
      <w:pPr>
        <w:ind w:firstLine="720"/>
        <w:jc w:val="both"/>
        <w:rPr>
          <w:sz w:val="24"/>
          <w:szCs w:val="24"/>
          <w:lang w:val="en-US"/>
        </w:rPr>
      </w:pPr>
      <w:r w:rsidRPr="006250F7">
        <w:rPr>
          <w:sz w:val="24"/>
          <w:szCs w:val="24"/>
          <w:lang w:val="en-US"/>
        </w:rPr>
        <w:t xml:space="preserve">First and </w:t>
      </w:r>
      <w:r w:rsidR="00923BC4" w:rsidRPr="006250F7">
        <w:rPr>
          <w:sz w:val="24"/>
          <w:szCs w:val="24"/>
          <w:lang w:val="en-US"/>
        </w:rPr>
        <w:t>2</w:t>
      </w:r>
      <w:r w:rsidR="00923BC4" w:rsidRPr="006250F7">
        <w:rPr>
          <w:sz w:val="24"/>
          <w:szCs w:val="24"/>
          <w:vertAlign w:val="superscript"/>
          <w:lang w:val="en-US"/>
        </w:rPr>
        <w:t>nd</w:t>
      </w:r>
      <w:r w:rsidR="00923BC4" w:rsidRPr="006250F7">
        <w:rPr>
          <w:sz w:val="24"/>
          <w:szCs w:val="24"/>
          <w:lang w:val="en-US"/>
        </w:rPr>
        <w:t xml:space="preserve"> defendants averred that the injuries sustained by the plaintiff were caused solely by the negligence of the 3</w:t>
      </w:r>
      <w:r w:rsidR="00923BC4" w:rsidRPr="006250F7">
        <w:rPr>
          <w:sz w:val="24"/>
          <w:szCs w:val="24"/>
          <w:vertAlign w:val="superscript"/>
          <w:lang w:val="en-US"/>
        </w:rPr>
        <w:t>rd</w:t>
      </w:r>
      <w:r w:rsidR="00923BC4" w:rsidRPr="006250F7">
        <w:rPr>
          <w:sz w:val="24"/>
          <w:szCs w:val="24"/>
          <w:lang w:val="en-US"/>
        </w:rPr>
        <w:t xml:space="preserve"> defendant.  Further, they</w:t>
      </w:r>
      <w:r w:rsidR="00180CDF" w:rsidRPr="006250F7">
        <w:rPr>
          <w:sz w:val="24"/>
          <w:szCs w:val="24"/>
          <w:lang w:val="en-US"/>
        </w:rPr>
        <w:t xml:space="preserve"> </w:t>
      </w:r>
      <w:r w:rsidR="00923BC4" w:rsidRPr="006250F7">
        <w:rPr>
          <w:sz w:val="24"/>
          <w:szCs w:val="24"/>
          <w:lang w:val="en-US"/>
        </w:rPr>
        <w:t xml:space="preserve">admitted that they have no knowledge of the damage suffered by the plaintiff, do not admit </w:t>
      </w:r>
      <w:r w:rsidR="00180CDF" w:rsidRPr="006250F7">
        <w:rPr>
          <w:sz w:val="24"/>
          <w:szCs w:val="24"/>
          <w:lang w:val="en-US"/>
        </w:rPr>
        <w:t>this and put the plaintiff to the strict proof thereof.</w:t>
      </w:r>
    </w:p>
    <w:p w:rsidR="002C0151" w:rsidRPr="006250F7" w:rsidRDefault="00180CDF" w:rsidP="00070675">
      <w:pPr>
        <w:jc w:val="both"/>
        <w:rPr>
          <w:sz w:val="24"/>
          <w:szCs w:val="24"/>
          <w:lang w:val="en-US"/>
        </w:rPr>
      </w:pPr>
      <w:r w:rsidRPr="006250F7">
        <w:rPr>
          <w:sz w:val="24"/>
          <w:szCs w:val="24"/>
          <w:lang w:val="en-US"/>
        </w:rPr>
        <w:tab/>
        <w:t>The 3</w:t>
      </w:r>
      <w:r w:rsidRPr="006250F7">
        <w:rPr>
          <w:sz w:val="24"/>
          <w:szCs w:val="24"/>
          <w:vertAlign w:val="superscript"/>
          <w:lang w:val="en-US"/>
        </w:rPr>
        <w:t>rd</w:t>
      </w:r>
      <w:r w:rsidRPr="006250F7">
        <w:rPr>
          <w:sz w:val="24"/>
          <w:szCs w:val="24"/>
          <w:lang w:val="en-US"/>
        </w:rPr>
        <w:t xml:space="preserve"> defendant denied liability in his plea and contented that the accident was caused by the sole negligence of the 1</w:t>
      </w:r>
      <w:r w:rsidRPr="006250F7">
        <w:rPr>
          <w:sz w:val="24"/>
          <w:szCs w:val="24"/>
          <w:vertAlign w:val="superscript"/>
          <w:lang w:val="en-US"/>
        </w:rPr>
        <w:t>st</w:t>
      </w:r>
      <w:r w:rsidRPr="006250F7">
        <w:rPr>
          <w:sz w:val="24"/>
          <w:szCs w:val="24"/>
          <w:lang w:val="en-US"/>
        </w:rPr>
        <w:t xml:space="preserve"> defendant who was driving at a terrific speed coming from the other side and failed to check or exercise caution when he approached the intersection.  He alleged that he approached the said intersection with caution as the traffic lights were not working and he checked on the right side of the road and when he was convinced that it was clear he proceeded to move forward.  As he approached the middle of the intersection he noticed the 1</w:t>
      </w:r>
      <w:r w:rsidRPr="006250F7">
        <w:rPr>
          <w:sz w:val="24"/>
          <w:szCs w:val="24"/>
          <w:vertAlign w:val="superscript"/>
          <w:lang w:val="en-US"/>
        </w:rPr>
        <w:t>st</w:t>
      </w:r>
      <w:r w:rsidRPr="006250F7">
        <w:rPr>
          <w:sz w:val="24"/>
          <w:szCs w:val="24"/>
          <w:lang w:val="en-US"/>
        </w:rPr>
        <w:t xml:space="preserve"> defendant’s motor vehicle approach</w:t>
      </w:r>
      <w:r w:rsidR="00C21498" w:rsidRPr="006250F7">
        <w:rPr>
          <w:sz w:val="24"/>
          <w:szCs w:val="24"/>
          <w:lang w:val="en-US"/>
        </w:rPr>
        <w:t>ing</w:t>
      </w:r>
      <w:r w:rsidRPr="006250F7">
        <w:rPr>
          <w:sz w:val="24"/>
          <w:szCs w:val="24"/>
          <w:lang w:val="en-US"/>
        </w:rPr>
        <w:t xml:space="preserve"> from the other side moving very fast and </w:t>
      </w:r>
      <w:r w:rsidRPr="006250F7">
        <w:rPr>
          <w:sz w:val="24"/>
          <w:szCs w:val="24"/>
          <w:lang w:val="en-US"/>
        </w:rPr>
        <w:lastRenderedPageBreak/>
        <w:t>to avoid a collision he swerved</w:t>
      </w:r>
      <w:r w:rsidR="005618F5" w:rsidRPr="006250F7">
        <w:rPr>
          <w:sz w:val="24"/>
          <w:szCs w:val="24"/>
          <w:lang w:val="en-US"/>
        </w:rPr>
        <w:t xml:space="preserve"> to the right and was hit at the end of his vehicle by 1</w:t>
      </w:r>
      <w:r w:rsidR="005618F5" w:rsidRPr="006250F7">
        <w:rPr>
          <w:sz w:val="24"/>
          <w:szCs w:val="24"/>
          <w:vertAlign w:val="superscript"/>
          <w:lang w:val="en-US"/>
        </w:rPr>
        <w:t>st</w:t>
      </w:r>
      <w:r w:rsidR="005618F5" w:rsidRPr="006250F7">
        <w:rPr>
          <w:sz w:val="24"/>
          <w:szCs w:val="24"/>
          <w:lang w:val="en-US"/>
        </w:rPr>
        <w:t xml:space="preserve"> de</w:t>
      </w:r>
      <w:r w:rsidR="002C0151" w:rsidRPr="006250F7">
        <w:rPr>
          <w:sz w:val="24"/>
          <w:szCs w:val="24"/>
          <w:lang w:val="en-US"/>
        </w:rPr>
        <w:t>f</w:t>
      </w:r>
      <w:r w:rsidR="005618F5" w:rsidRPr="006250F7">
        <w:rPr>
          <w:sz w:val="24"/>
          <w:szCs w:val="24"/>
          <w:lang w:val="en-US"/>
        </w:rPr>
        <w:t>endant’s car.  Finally he denied driving at a speed of 60km/h and he also stated that since he was not responsible for the accident, he was not liable for plaintiff’s claims which should be directed to the 1</w:t>
      </w:r>
      <w:r w:rsidR="005618F5" w:rsidRPr="006250F7">
        <w:rPr>
          <w:sz w:val="24"/>
          <w:szCs w:val="24"/>
          <w:vertAlign w:val="superscript"/>
          <w:lang w:val="en-US"/>
        </w:rPr>
        <w:t>st</w:t>
      </w:r>
      <w:r w:rsidR="005618F5" w:rsidRPr="006250F7">
        <w:rPr>
          <w:sz w:val="24"/>
          <w:szCs w:val="24"/>
          <w:lang w:val="en-US"/>
        </w:rPr>
        <w:t xml:space="preserve"> and 2</w:t>
      </w:r>
      <w:r w:rsidR="005618F5" w:rsidRPr="006250F7">
        <w:rPr>
          <w:sz w:val="24"/>
          <w:szCs w:val="24"/>
          <w:vertAlign w:val="superscript"/>
          <w:lang w:val="en-US"/>
        </w:rPr>
        <w:t>nd</w:t>
      </w:r>
      <w:r w:rsidR="005618F5" w:rsidRPr="006250F7">
        <w:rPr>
          <w:sz w:val="24"/>
          <w:szCs w:val="24"/>
          <w:lang w:val="en-US"/>
        </w:rPr>
        <w:t xml:space="preserve"> defendants.</w:t>
      </w:r>
    </w:p>
    <w:p w:rsidR="005618F5" w:rsidRPr="006250F7" w:rsidRDefault="0046127E" w:rsidP="00070675">
      <w:pPr>
        <w:jc w:val="both"/>
        <w:rPr>
          <w:sz w:val="24"/>
          <w:szCs w:val="24"/>
          <w:lang w:val="en-US"/>
        </w:rPr>
      </w:pPr>
      <w:r w:rsidRPr="006250F7">
        <w:rPr>
          <w:sz w:val="24"/>
          <w:szCs w:val="24"/>
          <w:lang w:val="en-US"/>
        </w:rPr>
        <w:tab/>
        <w:t>At a pre-trial</w:t>
      </w:r>
      <w:r w:rsidR="00733CD4" w:rsidRPr="006250F7">
        <w:rPr>
          <w:sz w:val="24"/>
          <w:szCs w:val="24"/>
          <w:lang w:val="en-US"/>
        </w:rPr>
        <w:t>-</w:t>
      </w:r>
      <w:r w:rsidRPr="006250F7">
        <w:rPr>
          <w:sz w:val="24"/>
          <w:szCs w:val="24"/>
          <w:lang w:val="en-US"/>
        </w:rPr>
        <w:t>conference before a judge, the following issues were referred for trial;</w:t>
      </w:r>
    </w:p>
    <w:p w:rsidR="0046127E" w:rsidRPr="006250F7" w:rsidRDefault="0046127E" w:rsidP="00070675">
      <w:pPr>
        <w:pStyle w:val="ListParagraph"/>
        <w:numPr>
          <w:ilvl w:val="0"/>
          <w:numId w:val="3"/>
        </w:numPr>
        <w:jc w:val="both"/>
        <w:rPr>
          <w:sz w:val="24"/>
          <w:szCs w:val="24"/>
          <w:lang w:val="en-US"/>
        </w:rPr>
      </w:pPr>
      <w:r w:rsidRPr="006250F7">
        <w:rPr>
          <w:sz w:val="24"/>
          <w:szCs w:val="24"/>
          <w:lang w:val="en-US"/>
        </w:rPr>
        <w:t>Whether or not the acc</w:t>
      </w:r>
      <w:r w:rsidR="002C0151" w:rsidRPr="006250F7">
        <w:rPr>
          <w:sz w:val="24"/>
          <w:szCs w:val="24"/>
          <w:lang w:val="en-US"/>
        </w:rPr>
        <w:t>i</w:t>
      </w:r>
      <w:r w:rsidRPr="006250F7">
        <w:rPr>
          <w:sz w:val="24"/>
          <w:szCs w:val="24"/>
          <w:lang w:val="en-US"/>
        </w:rPr>
        <w:t>dent was caused by the sole negligence of either the first defendant or the 3</w:t>
      </w:r>
      <w:r w:rsidRPr="006250F7">
        <w:rPr>
          <w:sz w:val="24"/>
          <w:szCs w:val="24"/>
          <w:vertAlign w:val="superscript"/>
          <w:lang w:val="en-US"/>
        </w:rPr>
        <w:t>rd</w:t>
      </w:r>
      <w:r w:rsidRPr="006250F7">
        <w:rPr>
          <w:sz w:val="24"/>
          <w:szCs w:val="24"/>
          <w:lang w:val="en-US"/>
        </w:rPr>
        <w:t xml:space="preserve"> defendant.</w:t>
      </w:r>
    </w:p>
    <w:p w:rsidR="0046127E" w:rsidRPr="006250F7" w:rsidRDefault="0046127E" w:rsidP="00070675">
      <w:pPr>
        <w:pStyle w:val="ListParagraph"/>
        <w:numPr>
          <w:ilvl w:val="0"/>
          <w:numId w:val="3"/>
        </w:numPr>
        <w:jc w:val="both"/>
        <w:rPr>
          <w:sz w:val="24"/>
          <w:szCs w:val="24"/>
          <w:lang w:val="en-US"/>
        </w:rPr>
      </w:pPr>
      <w:r w:rsidRPr="006250F7">
        <w:rPr>
          <w:sz w:val="24"/>
          <w:szCs w:val="24"/>
          <w:lang w:val="en-US"/>
        </w:rPr>
        <w:t>Alternatively whether or not the accident was caused b</w:t>
      </w:r>
      <w:r w:rsidR="002C0151" w:rsidRPr="006250F7">
        <w:rPr>
          <w:sz w:val="24"/>
          <w:szCs w:val="24"/>
          <w:lang w:val="en-US"/>
        </w:rPr>
        <w:t>y</w:t>
      </w:r>
      <w:r w:rsidRPr="006250F7">
        <w:rPr>
          <w:sz w:val="24"/>
          <w:szCs w:val="24"/>
          <w:lang w:val="en-US"/>
        </w:rPr>
        <w:t xml:space="preserve"> the negligence of both the first and third defendants;</w:t>
      </w:r>
    </w:p>
    <w:p w:rsidR="0046127E" w:rsidRPr="006250F7" w:rsidRDefault="0046127E" w:rsidP="00070675">
      <w:pPr>
        <w:pStyle w:val="ListParagraph"/>
        <w:numPr>
          <w:ilvl w:val="0"/>
          <w:numId w:val="3"/>
        </w:numPr>
        <w:jc w:val="both"/>
        <w:rPr>
          <w:sz w:val="24"/>
          <w:szCs w:val="24"/>
          <w:lang w:val="en-US"/>
        </w:rPr>
      </w:pPr>
      <w:r w:rsidRPr="006250F7">
        <w:rPr>
          <w:sz w:val="24"/>
          <w:szCs w:val="24"/>
          <w:lang w:val="en-US"/>
        </w:rPr>
        <w:t>If so, what is the proportion of each defendant’s negligence?</w:t>
      </w:r>
    </w:p>
    <w:p w:rsidR="0046127E" w:rsidRPr="006250F7" w:rsidRDefault="0046127E" w:rsidP="00070675">
      <w:pPr>
        <w:pStyle w:val="ListParagraph"/>
        <w:numPr>
          <w:ilvl w:val="0"/>
          <w:numId w:val="3"/>
        </w:numPr>
        <w:jc w:val="both"/>
        <w:rPr>
          <w:sz w:val="24"/>
          <w:szCs w:val="24"/>
          <w:lang w:val="en-US"/>
        </w:rPr>
      </w:pPr>
      <w:r w:rsidRPr="006250F7">
        <w:rPr>
          <w:sz w:val="24"/>
          <w:szCs w:val="24"/>
          <w:lang w:val="en-US"/>
        </w:rPr>
        <w:t>Whether or not the plaintiff is entitled to claim damages?</w:t>
      </w:r>
    </w:p>
    <w:p w:rsidR="0046127E" w:rsidRPr="006250F7" w:rsidRDefault="0046127E" w:rsidP="00070675">
      <w:pPr>
        <w:pStyle w:val="ListParagraph"/>
        <w:numPr>
          <w:ilvl w:val="0"/>
          <w:numId w:val="3"/>
        </w:numPr>
        <w:jc w:val="both"/>
        <w:rPr>
          <w:sz w:val="24"/>
          <w:szCs w:val="24"/>
          <w:lang w:val="en-US"/>
        </w:rPr>
      </w:pPr>
      <w:r w:rsidRPr="006250F7">
        <w:rPr>
          <w:sz w:val="24"/>
          <w:szCs w:val="24"/>
          <w:lang w:val="en-US"/>
        </w:rPr>
        <w:t>If so, in what amount?</w:t>
      </w:r>
    </w:p>
    <w:p w:rsidR="002C0151" w:rsidRPr="006250F7" w:rsidRDefault="002C0151" w:rsidP="00070675">
      <w:pPr>
        <w:ind w:left="720"/>
        <w:jc w:val="both"/>
        <w:rPr>
          <w:sz w:val="24"/>
          <w:szCs w:val="24"/>
          <w:lang w:val="en-US"/>
        </w:rPr>
      </w:pPr>
      <w:r w:rsidRPr="006250F7">
        <w:rPr>
          <w:sz w:val="24"/>
          <w:szCs w:val="24"/>
          <w:lang w:val="en-US"/>
        </w:rPr>
        <w:t xml:space="preserve">The onus of proof was placed on the plaintiff in respect of </w:t>
      </w:r>
      <w:r w:rsidR="00545426">
        <w:rPr>
          <w:sz w:val="24"/>
          <w:szCs w:val="24"/>
          <w:lang w:val="en-US"/>
        </w:rPr>
        <w:t xml:space="preserve">all </w:t>
      </w:r>
      <w:r w:rsidRPr="006250F7">
        <w:rPr>
          <w:sz w:val="24"/>
          <w:szCs w:val="24"/>
          <w:lang w:val="en-US"/>
        </w:rPr>
        <w:t>the issues.</w:t>
      </w:r>
    </w:p>
    <w:p w:rsidR="002C0151" w:rsidRPr="006250F7" w:rsidRDefault="005D311C" w:rsidP="00070675">
      <w:pPr>
        <w:ind w:firstLine="720"/>
        <w:jc w:val="both"/>
        <w:rPr>
          <w:sz w:val="24"/>
          <w:szCs w:val="24"/>
          <w:lang w:val="en-US"/>
        </w:rPr>
      </w:pPr>
      <w:r w:rsidRPr="006250F7">
        <w:rPr>
          <w:sz w:val="24"/>
          <w:szCs w:val="24"/>
          <w:lang w:val="en-US"/>
        </w:rPr>
        <w:t>Plaintiff gave evidence to the effect that on the 19</w:t>
      </w:r>
      <w:r w:rsidRPr="006250F7">
        <w:rPr>
          <w:sz w:val="24"/>
          <w:szCs w:val="24"/>
          <w:vertAlign w:val="superscript"/>
          <w:lang w:val="en-US"/>
        </w:rPr>
        <w:t>th</w:t>
      </w:r>
      <w:r w:rsidRPr="006250F7">
        <w:rPr>
          <w:sz w:val="24"/>
          <w:szCs w:val="24"/>
          <w:lang w:val="en-US"/>
        </w:rPr>
        <w:t xml:space="preserve"> day of November 2011 he was standing at the intersection of 23</w:t>
      </w:r>
      <w:r w:rsidRPr="006250F7">
        <w:rPr>
          <w:sz w:val="24"/>
          <w:szCs w:val="24"/>
          <w:vertAlign w:val="superscript"/>
          <w:lang w:val="en-US"/>
        </w:rPr>
        <w:t>rd</w:t>
      </w:r>
      <w:r w:rsidRPr="006250F7">
        <w:rPr>
          <w:sz w:val="24"/>
          <w:szCs w:val="24"/>
          <w:lang w:val="en-US"/>
        </w:rPr>
        <w:t xml:space="preserve"> Avenue and Hillside Road.  It is a robot controlled intersection but the robots were not working.  Plaintiff waited for the road to be clear since he intended to cross </w:t>
      </w:r>
      <w:r w:rsidR="00545426">
        <w:rPr>
          <w:sz w:val="24"/>
          <w:szCs w:val="24"/>
          <w:lang w:val="en-US"/>
        </w:rPr>
        <w:t>it</w:t>
      </w:r>
      <w:r w:rsidRPr="006250F7">
        <w:rPr>
          <w:sz w:val="24"/>
          <w:szCs w:val="24"/>
          <w:lang w:val="en-US"/>
        </w:rPr>
        <w:t>.  Whilst standing two vehicles collided and he was hit by a robot pole that had been hit causing him to lose consciousness.  He regained consciousness in a ward at United Bulawayo Hospitals but could not stand up.  The crushed foot caused him excruciating pain until his doctor was compelled to amputate the foot at ankle joint due to severe infection</w:t>
      </w:r>
      <w:r w:rsidR="00733CD4" w:rsidRPr="006250F7">
        <w:rPr>
          <w:sz w:val="24"/>
          <w:szCs w:val="24"/>
          <w:lang w:val="en-US"/>
        </w:rPr>
        <w:t xml:space="preserve"> which</w:t>
      </w:r>
      <w:r w:rsidRPr="006250F7">
        <w:rPr>
          <w:sz w:val="24"/>
          <w:szCs w:val="24"/>
          <w:lang w:val="en-US"/>
        </w:rPr>
        <w:t xml:space="preserve"> was ext</w:t>
      </w:r>
      <w:r w:rsidR="00545426">
        <w:rPr>
          <w:sz w:val="24"/>
          <w:szCs w:val="24"/>
          <w:lang w:val="en-US"/>
        </w:rPr>
        <w:t>remely</w:t>
      </w:r>
      <w:r w:rsidRPr="006250F7">
        <w:rPr>
          <w:sz w:val="24"/>
          <w:szCs w:val="24"/>
          <w:lang w:val="en-US"/>
        </w:rPr>
        <w:t xml:space="preserve"> difficult to control.</w:t>
      </w:r>
    </w:p>
    <w:p w:rsidR="005D311C" w:rsidRPr="006250F7" w:rsidRDefault="005D311C" w:rsidP="00070675">
      <w:pPr>
        <w:jc w:val="both"/>
        <w:rPr>
          <w:sz w:val="24"/>
          <w:szCs w:val="24"/>
          <w:lang w:val="en-US"/>
        </w:rPr>
      </w:pPr>
      <w:r w:rsidRPr="006250F7">
        <w:rPr>
          <w:sz w:val="24"/>
          <w:szCs w:val="24"/>
          <w:lang w:val="en-US"/>
        </w:rPr>
        <w:tab/>
        <w:t>After surgery plaintiff spent approximately three months in hospital during which period the police re</w:t>
      </w:r>
      <w:r w:rsidR="00745276" w:rsidRPr="006250F7">
        <w:rPr>
          <w:sz w:val="24"/>
          <w:szCs w:val="24"/>
          <w:lang w:val="en-US"/>
        </w:rPr>
        <w:t>c</w:t>
      </w:r>
      <w:r w:rsidRPr="006250F7">
        <w:rPr>
          <w:sz w:val="24"/>
          <w:szCs w:val="24"/>
          <w:lang w:val="en-US"/>
        </w:rPr>
        <w:t>orded a statement from him. In that statement plaintiff indicated that he was not sure of how he was injured</w:t>
      </w:r>
      <w:r w:rsidR="00545426">
        <w:rPr>
          <w:sz w:val="24"/>
          <w:szCs w:val="24"/>
          <w:lang w:val="en-US"/>
        </w:rPr>
        <w:t>.  S</w:t>
      </w:r>
      <w:r w:rsidRPr="006250F7">
        <w:rPr>
          <w:sz w:val="24"/>
          <w:szCs w:val="24"/>
          <w:lang w:val="en-US"/>
        </w:rPr>
        <w:t>pecifically he could not remember which car entered the intersect</w:t>
      </w:r>
      <w:r w:rsidR="00745276" w:rsidRPr="006250F7">
        <w:rPr>
          <w:sz w:val="24"/>
          <w:szCs w:val="24"/>
          <w:lang w:val="en-US"/>
        </w:rPr>
        <w:t xml:space="preserve">ion first.  However in his </w:t>
      </w:r>
      <w:r w:rsidR="00745276" w:rsidRPr="006250F7">
        <w:rPr>
          <w:i/>
          <w:sz w:val="24"/>
          <w:szCs w:val="24"/>
          <w:lang w:val="en-US"/>
        </w:rPr>
        <w:t>viva</w:t>
      </w:r>
      <w:r w:rsidRPr="006250F7">
        <w:rPr>
          <w:i/>
          <w:sz w:val="24"/>
          <w:szCs w:val="24"/>
          <w:lang w:val="en-US"/>
        </w:rPr>
        <w:t xml:space="preserve"> voce</w:t>
      </w:r>
      <w:r w:rsidRPr="006250F7">
        <w:rPr>
          <w:sz w:val="24"/>
          <w:szCs w:val="24"/>
          <w:lang w:val="en-US"/>
        </w:rPr>
        <w:t xml:space="preserve"> evi</w:t>
      </w:r>
      <w:r w:rsidR="00745276" w:rsidRPr="006250F7">
        <w:rPr>
          <w:sz w:val="24"/>
          <w:szCs w:val="24"/>
          <w:lang w:val="en-US"/>
        </w:rPr>
        <w:t>d</w:t>
      </w:r>
      <w:r w:rsidRPr="006250F7">
        <w:rPr>
          <w:sz w:val="24"/>
          <w:szCs w:val="24"/>
          <w:lang w:val="en-US"/>
        </w:rPr>
        <w:t>ence he said it was 3</w:t>
      </w:r>
      <w:r w:rsidRPr="006250F7">
        <w:rPr>
          <w:sz w:val="24"/>
          <w:szCs w:val="24"/>
          <w:vertAlign w:val="superscript"/>
          <w:lang w:val="en-US"/>
        </w:rPr>
        <w:t>rd</w:t>
      </w:r>
      <w:r w:rsidRPr="006250F7">
        <w:rPr>
          <w:sz w:val="24"/>
          <w:szCs w:val="24"/>
          <w:lang w:val="en-US"/>
        </w:rPr>
        <w:t xml:space="preserve"> defendant’s vehicle that first entered the intersection.  When asked </w:t>
      </w:r>
      <w:r w:rsidR="00905C74" w:rsidRPr="006250F7">
        <w:rPr>
          <w:sz w:val="24"/>
          <w:szCs w:val="24"/>
          <w:lang w:val="en-US"/>
        </w:rPr>
        <w:t>under cross examination why he was now so sure, he said at the time he was detained at United Bulawayo Hospitals he was in a confused state due to the trauma and pain.</w:t>
      </w:r>
    </w:p>
    <w:p w:rsidR="00905C74" w:rsidRPr="006250F7" w:rsidRDefault="00905C74" w:rsidP="00070675">
      <w:pPr>
        <w:jc w:val="both"/>
        <w:rPr>
          <w:sz w:val="24"/>
          <w:szCs w:val="24"/>
          <w:lang w:val="en-US"/>
        </w:rPr>
      </w:pPr>
      <w:r w:rsidRPr="006250F7">
        <w:rPr>
          <w:sz w:val="24"/>
          <w:szCs w:val="24"/>
          <w:lang w:val="en-US"/>
        </w:rPr>
        <w:tab/>
        <w:t xml:space="preserve">Later plaintiff’s parents bought him an artificial limb in the form of a prosthetic foot which required replacement every two (2) years.  His parents paid all the hospital and doctors’ </w:t>
      </w:r>
      <w:r w:rsidRPr="006250F7">
        <w:rPr>
          <w:sz w:val="24"/>
          <w:szCs w:val="24"/>
          <w:lang w:val="en-US"/>
        </w:rPr>
        <w:lastRenderedPageBreak/>
        <w:t>fees together with costs related to post amputation in the form of drugs and ancillary issues.  Prior to the accident plaintiff was in his school 1</w:t>
      </w:r>
      <w:r w:rsidRPr="006250F7">
        <w:rPr>
          <w:sz w:val="24"/>
          <w:szCs w:val="24"/>
          <w:vertAlign w:val="superscript"/>
          <w:lang w:val="en-US"/>
        </w:rPr>
        <w:t>st</w:t>
      </w:r>
      <w:r w:rsidRPr="006250F7">
        <w:rPr>
          <w:sz w:val="24"/>
          <w:szCs w:val="24"/>
          <w:lang w:val="en-US"/>
        </w:rPr>
        <w:t xml:space="preserve"> team in respect of the following discipl</w:t>
      </w:r>
      <w:r w:rsidR="00745276" w:rsidRPr="006250F7">
        <w:rPr>
          <w:sz w:val="24"/>
          <w:szCs w:val="24"/>
          <w:lang w:val="en-US"/>
        </w:rPr>
        <w:t>i</w:t>
      </w:r>
      <w:r w:rsidRPr="006250F7">
        <w:rPr>
          <w:sz w:val="24"/>
          <w:szCs w:val="24"/>
          <w:lang w:val="en-US"/>
        </w:rPr>
        <w:t>nes,</w:t>
      </w:r>
    </w:p>
    <w:p w:rsidR="00905C74" w:rsidRPr="006250F7" w:rsidRDefault="00905C74" w:rsidP="00070675">
      <w:pPr>
        <w:pStyle w:val="ListParagraph"/>
        <w:numPr>
          <w:ilvl w:val="0"/>
          <w:numId w:val="4"/>
        </w:numPr>
        <w:jc w:val="both"/>
        <w:rPr>
          <w:sz w:val="24"/>
          <w:szCs w:val="24"/>
          <w:lang w:val="en-US"/>
        </w:rPr>
      </w:pPr>
      <w:r w:rsidRPr="006250F7">
        <w:rPr>
          <w:sz w:val="24"/>
          <w:szCs w:val="24"/>
          <w:lang w:val="en-US"/>
        </w:rPr>
        <w:t>Soccer</w:t>
      </w:r>
    </w:p>
    <w:p w:rsidR="00905C74" w:rsidRPr="006250F7" w:rsidRDefault="00905C74" w:rsidP="00070675">
      <w:pPr>
        <w:pStyle w:val="ListParagraph"/>
        <w:numPr>
          <w:ilvl w:val="0"/>
          <w:numId w:val="4"/>
        </w:numPr>
        <w:jc w:val="both"/>
        <w:rPr>
          <w:sz w:val="24"/>
          <w:szCs w:val="24"/>
          <w:lang w:val="en-US"/>
        </w:rPr>
      </w:pPr>
      <w:r w:rsidRPr="006250F7">
        <w:rPr>
          <w:sz w:val="24"/>
          <w:szCs w:val="24"/>
          <w:lang w:val="en-US"/>
        </w:rPr>
        <w:t>Athletics</w:t>
      </w:r>
    </w:p>
    <w:p w:rsidR="00905C74" w:rsidRPr="006250F7" w:rsidRDefault="00905C74" w:rsidP="00070675">
      <w:pPr>
        <w:pStyle w:val="ListParagraph"/>
        <w:numPr>
          <w:ilvl w:val="0"/>
          <w:numId w:val="4"/>
        </w:numPr>
        <w:jc w:val="both"/>
        <w:rPr>
          <w:sz w:val="24"/>
          <w:szCs w:val="24"/>
          <w:lang w:val="en-US"/>
        </w:rPr>
      </w:pPr>
      <w:r w:rsidRPr="006250F7">
        <w:rPr>
          <w:sz w:val="24"/>
          <w:szCs w:val="24"/>
          <w:lang w:val="en-US"/>
        </w:rPr>
        <w:t>Swimming.  He was in the 2</w:t>
      </w:r>
      <w:r w:rsidRPr="006250F7">
        <w:rPr>
          <w:sz w:val="24"/>
          <w:szCs w:val="24"/>
          <w:vertAlign w:val="superscript"/>
          <w:lang w:val="en-US"/>
        </w:rPr>
        <w:t>nd</w:t>
      </w:r>
      <w:r w:rsidRPr="006250F7">
        <w:rPr>
          <w:sz w:val="24"/>
          <w:szCs w:val="24"/>
          <w:lang w:val="en-US"/>
        </w:rPr>
        <w:t xml:space="preserve"> rugby team.</w:t>
      </w:r>
    </w:p>
    <w:p w:rsidR="00905C74" w:rsidRPr="006250F7" w:rsidRDefault="00905C74" w:rsidP="00070675">
      <w:pPr>
        <w:ind w:firstLine="720"/>
        <w:jc w:val="both"/>
        <w:rPr>
          <w:sz w:val="24"/>
          <w:szCs w:val="24"/>
          <w:lang w:val="en-US"/>
        </w:rPr>
      </w:pPr>
      <w:r w:rsidRPr="006250F7">
        <w:rPr>
          <w:sz w:val="24"/>
          <w:szCs w:val="24"/>
          <w:lang w:val="en-US"/>
        </w:rPr>
        <w:t xml:space="preserve">Plaintiff’s performance post the accident has been adversely affected due to the fact that he can no longer run as fast as he used to.  According to him the amputation has also changed his character in that he now suffers from anger which he fails to manage.  Further, plaintiff’s academic performance has drastically gone down after the amputation in that he wrote Mathematics, Geography and Bible Studies and got 3Fs.  The witness confirmed that his mother would buy him </w:t>
      </w:r>
      <w:proofErr w:type="spellStart"/>
      <w:r w:rsidRPr="006250F7">
        <w:rPr>
          <w:sz w:val="24"/>
          <w:szCs w:val="24"/>
          <w:lang w:val="en-US"/>
        </w:rPr>
        <w:t>brufen</w:t>
      </w:r>
      <w:proofErr w:type="spellEnd"/>
      <w:r w:rsidRPr="006250F7">
        <w:rPr>
          <w:sz w:val="24"/>
          <w:szCs w:val="24"/>
          <w:lang w:val="en-US"/>
        </w:rPr>
        <w:t xml:space="preserve"> tablets, a specialized sock and cream to use on his leg.  As regards the various claims listed on the summons, he said he had no clue on how they are </w:t>
      </w:r>
      <w:r w:rsidR="005524C6" w:rsidRPr="006250F7">
        <w:rPr>
          <w:sz w:val="24"/>
          <w:szCs w:val="24"/>
          <w:lang w:val="en-US"/>
        </w:rPr>
        <w:t>calculated as he left everything to his parents, doctors and other experts who examined and assessed his condition.</w:t>
      </w:r>
    </w:p>
    <w:p w:rsidR="005524C6" w:rsidRPr="006250F7" w:rsidRDefault="005524C6" w:rsidP="00070675">
      <w:pPr>
        <w:jc w:val="both"/>
        <w:rPr>
          <w:sz w:val="24"/>
          <w:szCs w:val="24"/>
          <w:lang w:val="en-US"/>
        </w:rPr>
      </w:pPr>
      <w:r w:rsidRPr="006250F7">
        <w:rPr>
          <w:sz w:val="24"/>
          <w:szCs w:val="24"/>
          <w:lang w:val="en-US"/>
        </w:rPr>
        <w:tab/>
        <w:t>The bulk of this witness’ testimony is common cause.  The only portion of his evidence in dispute relates to whose negligence caused the accident.  In my view, the witness</w:t>
      </w:r>
      <w:r w:rsidR="00442BE5">
        <w:rPr>
          <w:sz w:val="24"/>
          <w:szCs w:val="24"/>
          <w:lang w:val="en-US"/>
        </w:rPr>
        <w:t xml:space="preserve"> i</w:t>
      </w:r>
      <w:r w:rsidR="003F4A1C">
        <w:rPr>
          <w:sz w:val="24"/>
          <w:szCs w:val="24"/>
          <w:lang w:val="en-US"/>
        </w:rPr>
        <w:t>s</w:t>
      </w:r>
      <w:r w:rsidRPr="006250F7">
        <w:rPr>
          <w:sz w:val="24"/>
          <w:szCs w:val="24"/>
          <w:lang w:val="en-US"/>
        </w:rPr>
        <w:t xml:space="preserve"> ill-equipped to answer that question in that all he could remember was “the truck travelling towards town entered the intersection first.”  The answer to the legal question depends on a careful consideration of various facts proved by the evidence </w:t>
      </w:r>
      <w:r w:rsidRPr="006250F7">
        <w:rPr>
          <w:i/>
          <w:sz w:val="24"/>
          <w:szCs w:val="24"/>
          <w:lang w:val="en-US"/>
        </w:rPr>
        <w:t xml:space="preserve">in </w:t>
      </w:r>
      <w:proofErr w:type="spellStart"/>
      <w:r w:rsidRPr="006250F7">
        <w:rPr>
          <w:i/>
          <w:sz w:val="24"/>
          <w:szCs w:val="24"/>
          <w:lang w:val="en-US"/>
        </w:rPr>
        <w:t>casu</w:t>
      </w:r>
      <w:proofErr w:type="spellEnd"/>
      <w:r w:rsidRPr="006250F7">
        <w:rPr>
          <w:sz w:val="24"/>
          <w:szCs w:val="24"/>
          <w:lang w:val="en-US"/>
        </w:rPr>
        <w:t>.  This</w:t>
      </w:r>
      <w:r w:rsidR="00496700" w:rsidRPr="006250F7">
        <w:rPr>
          <w:sz w:val="24"/>
          <w:szCs w:val="24"/>
          <w:lang w:val="en-US"/>
        </w:rPr>
        <w:t xml:space="preserve"> witness’ evidence is of little help to provide answers to questions raised by issues 1, 2 and 3 as they are legal in nature.  As regards the other issue the plaintiff has provided the factual basis upon which he believes he is entitled to claim damages.  His evidence has shown facts upon which the court can assess the quantum of damages in order to deal with issue number 5.</w:t>
      </w:r>
    </w:p>
    <w:p w:rsidR="00496700" w:rsidRPr="006250F7" w:rsidRDefault="00496700" w:rsidP="00070675">
      <w:pPr>
        <w:jc w:val="both"/>
        <w:rPr>
          <w:sz w:val="24"/>
          <w:szCs w:val="24"/>
          <w:lang w:val="en-US"/>
        </w:rPr>
      </w:pPr>
      <w:r w:rsidRPr="006250F7">
        <w:rPr>
          <w:sz w:val="24"/>
          <w:szCs w:val="24"/>
          <w:lang w:val="en-US"/>
        </w:rPr>
        <w:tab/>
        <w:t xml:space="preserve">In terms of the summons the plaintiff is described as “Nigel </w:t>
      </w:r>
      <w:proofErr w:type="spellStart"/>
      <w:r w:rsidRPr="006250F7">
        <w:rPr>
          <w:sz w:val="24"/>
          <w:szCs w:val="24"/>
          <w:lang w:val="en-US"/>
        </w:rPr>
        <w:t>Chakanyuka</w:t>
      </w:r>
      <w:proofErr w:type="spellEnd"/>
      <w:r w:rsidRPr="006250F7">
        <w:rPr>
          <w:sz w:val="24"/>
          <w:szCs w:val="24"/>
          <w:lang w:val="en-US"/>
        </w:rPr>
        <w:t xml:space="preserve"> a minor child who sues through his natural guardian and mother </w:t>
      </w:r>
      <w:proofErr w:type="spellStart"/>
      <w:r w:rsidRPr="006250F7">
        <w:rPr>
          <w:sz w:val="24"/>
          <w:szCs w:val="24"/>
          <w:lang w:val="en-US"/>
        </w:rPr>
        <w:t>Fungayi</w:t>
      </w:r>
      <w:proofErr w:type="spellEnd"/>
      <w:r w:rsidRPr="006250F7">
        <w:rPr>
          <w:sz w:val="24"/>
          <w:szCs w:val="24"/>
          <w:lang w:val="en-US"/>
        </w:rPr>
        <w:t xml:space="preserve"> </w:t>
      </w:r>
      <w:proofErr w:type="spellStart"/>
      <w:r w:rsidRPr="006250F7">
        <w:rPr>
          <w:sz w:val="24"/>
          <w:szCs w:val="24"/>
          <w:lang w:val="en-US"/>
        </w:rPr>
        <w:t>Magande</w:t>
      </w:r>
      <w:proofErr w:type="spellEnd"/>
      <w:r w:rsidRPr="006250F7">
        <w:rPr>
          <w:sz w:val="24"/>
          <w:szCs w:val="24"/>
          <w:lang w:val="en-US"/>
        </w:rPr>
        <w:t>”.  Accordingly plaintiff’s mother was his next witness.</w:t>
      </w:r>
      <w:r w:rsidR="00DB1D14" w:rsidRPr="006250F7">
        <w:rPr>
          <w:sz w:val="24"/>
          <w:szCs w:val="24"/>
          <w:lang w:val="en-US"/>
        </w:rPr>
        <w:t xml:space="preserve">  He</w:t>
      </w:r>
      <w:r w:rsidR="00487220" w:rsidRPr="006250F7">
        <w:rPr>
          <w:sz w:val="24"/>
          <w:szCs w:val="24"/>
          <w:lang w:val="en-US"/>
        </w:rPr>
        <w:t>r</w:t>
      </w:r>
      <w:r w:rsidR="00DB1D14" w:rsidRPr="006250F7">
        <w:rPr>
          <w:sz w:val="24"/>
          <w:szCs w:val="24"/>
          <w:lang w:val="en-US"/>
        </w:rPr>
        <w:t xml:space="preserve"> testimony</w:t>
      </w:r>
      <w:r w:rsidR="00487220" w:rsidRPr="006250F7">
        <w:rPr>
          <w:sz w:val="24"/>
          <w:szCs w:val="24"/>
          <w:lang w:val="en-US"/>
        </w:rPr>
        <w:t xml:space="preserve"> was that plaintiff is her 1</w:t>
      </w:r>
      <w:r w:rsidR="00487220" w:rsidRPr="006250F7">
        <w:rPr>
          <w:sz w:val="24"/>
          <w:szCs w:val="24"/>
          <w:vertAlign w:val="superscript"/>
          <w:lang w:val="en-US"/>
        </w:rPr>
        <w:t>st</w:t>
      </w:r>
      <w:r w:rsidR="00487220" w:rsidRPr="006250F7">
        <w:rPr>
          <w:sz w:val="24"/>
          <w:szCs w:val="24"/>
          <w:lang w:val="en-US"/>
        </w:rPr>
        <w:t xml:space="preserve"> born child </w:t>
      </w:r>
      <w:r w:rsidR="003F4A1C">
        <w:rPr>
          <w:sz w:val="24"/>
          <w:szCs w:val="24"/>
          <w:lang w:val="en-US"/>
        </w:rPr>
        <w:t>who</w:t>
      </w:r>
      <w:r w:rsidR="00487220" w:rsidRPr="006250F7">
        <w:rPr>
          <w:sz w:val="24"/>
          <w:szCs w:val="24"/>
          <w:lang w:val="en-US"/>
        </w:rPr>
        <w:t xml:space="preserve"> was 12 years old at the time of the accident.  She has three (3) other children.  She was at work at </w:t>
      </w:r>
      <w:proofErr w:type="spellStart"/>
      <w:r w:rsidR="00487220" w:rsidRPr="006250F7">
        <w:rPr>
          <w:sz w:val="24"/>
          <w:szCs w:val="24"/>
          <w:lang w:val="en-US"/>
        </w:rPr>
        <w:t>Lobels</w:t>
      </w:r>
      <w:proofErr w:type="spellEnd"/>
      <w:r w:rsidR="00487220" w:rsidRPr="006250F7">
        <w:rPr>
          <w:sz w:val="24"/>
          <w:szCs w:val="24"/>
          <w:lang w:val="en-US"/>
        </w:rPr>
        <w:t xml:space="preserve"> Biscuits when she received a phone call from United Bulawayo Hospitals informing her that plaintiff had been involved in a road traffic accident and she was advised to come to the hospital immediately.  Upon arrival at the hospital she found her son in the theatre room with a serious injury on the leg.  The skin under the foot had peeled off and a plank was used </w:t>
      </w:r>
      <w:r w:rsidR="00487220" w:rsidRPr="006250F7">
        <w:rPr>
          <w:sz w:val="24"/>
          <w:szCs w:val="24"/>
          <w:lang w:val="en-US"/>
        </w:rPr>
        <w:lastRenderedPageBreak/>
        <w:t>to support the foot.  Plaintiff was bleeding profusely from the injury.  An X-ray was done and it confirmed that plaintiff had suffered a crushed left foot.</w:t>
      </w:r>
    </w:p>
    <w:p w:rsidR="00487220" w:rsidRPr="006250F7" w:rsidRDefault="00487220" w:rsidP="00070675">
      <w:pPr>
        <w:jc w:val="both"/>
        <w:rPr>
          <w:sz w:val="24"/>
          <w:szCs w:val="24"/>
          <w:lang w:val="en-US"/>
        </w:rPr>
      </w:pPr>
      <w:r w:rsidRPr="006250F7">
        <w:rPr>
          <w:sz w:val="24"/>
          <w:szCs w:val="24"/>
          <w:lang w:val="en-US"/>
        </w:rPr>
        <w:tab/>
        <w:t xml:space="preserve">After cleaning and bandaging the wound, plaintiff was admitted and the witness was advised that plaintiff was to be taken to theatre for amputation.  After </w:t>
      </w:r>
      <w:r w:rsidR="003F4A1C">
        <w:rPr>
          <w:sz w:val="24"/>
          <w:szCs w:val="24"/>
          <w:lang w:val="en-US"/>
        </w:rPr>
        <w:t xml:space="preserve">a </w:t>
      </w:r>
      <w:r w:rsidRPr="006250F7">
        <w:rPr>
          <w:sz w:val="24"/>
          <w:szCs w:val="24"/>
          <w:lang w:val="en-US"/>
        </w:rPr>
        <w:t xml:space="preserve">four (4) day delay the witness decided to take plaintiff to </w:t>
      </w:r>
      <w:proofErr w:type="spellStart"/>
      <w:r w:rsidRPr="006250F7">
        <w:rPr>
          <w:sz w:val="24"/>
          <w:szCs w:val="24"/>
          <w:lang w:val="en-US"/>
        </w:rPr>
        <w:t>Dr</w:t>
      </w:r>
      <w:proofErr w:type="spellEnd"/>
      <w:r w:rsidRPr="006250F7">
        <w:rPr>
          <w:sz w:val="24"/>
          <w:szCs w:val="24"/>
          <w:lang w:val="en-US"/>
        </w:rPr>
        <w:t xml:space="preserve"> </w:t>
      </w:r>
      <w:proofErr w:type="spellStart"/>
      <w:r w:rsidRPr="006250F7">
        <w:rPr>
          <w:sz w:val="24"/>
          <w:szCs w:val="24"/>
          <w:lang w:val="en-US"/>
        </w:rPr>
        <w:t>Mu</w:t>
      </w:r>
      <w:r w:rsidR="00733CD4" w:rsidRPr="006250F7">
        <w:rPr>
          <w:sz w:val="24"/>
          <w:szCs w:val="24"/>
          <w:lang w:val="en-US"/>
        </w:rPr>
        <w:t>s</w:t>
      </w:r>
      <w:r w:rsidR="008E1CD0" w:rsidRPr="006250F7">
        <w:rPr>
          <w:sz w:val="24"/>
          <w:szCs w:val="24"/>
          <w:lang w:val="en-US"/>
        </w:rPr>
        <w:t>asanure</w:t>
      </w:r>
      <w:proofErr w:type="spellEnd"/>
      <w:r w:rsidR="008E1CD0" w:rsidRPr="006250F7">
        <w:rPr>
          <w:sz w:val="24"/>
          <w:szCs w:val="24"/>
          <w:lang w:val="en-US"/>
        </w:rPr>
        <w:t xml:space="preserve"> who eventually had him admitted at Bulawayo Surgical Hospital where his foot was amputated and he remained in hospital for three (3) weeks</w:t>
      </w:r>
      <w:r w:rsidR="00745276" w:rsidRPr="006250F7">
        <w:rPr>
          <w:sz w:val="24"/>
          <w:szCs w:val="24"/>
          <w:lang w:val="en-US"/>
        </w:rPr>
        <w:t xml:space="preserve"> before he was returned to theatre for further treatment.  After</w:t>
      </w:r>
      <w:r w:rsidR="00EA4C2E" w:rsidRPr="006250F7">
        <w:rPr>
          <w:sz w:val="24"/>
          <w:szCs w:val="24"/>
          <w:lang w:val="en-US"/>
        </w:rPr>
        <w:t xml:space="preserve"> the </w:t>
      </w:r>
      <w:r w:rsidR="00733CD4" w:rsidRPr="006250F7">
        <w:rPr>
          <w:sz w:val="24"/>
          <w:szCs w:val="24"/>
          <w:lang w:val="en-US"/>
        </w:rPr>
        <w:t>s</w:t>
      </w:r>
      <w:r w:rsidR="00EA4C2E" w:rsidRPr="006250F7">
        <w:rPr>
          <w:sz w:val="24"/>
          <w:szCs w:val="24"/>
          <w:lang w:val="en-US"/>
        </w:rPr>
        <w:t>econd visit to the theatre, he remained in hospital for one (1) week.  In between 1</w:t>
      </w:r>
      <w:r w:rsidR="00EA4C2E" w:rsidRPr="006250F7">
        <w:rPr>
          <w:sz w:val="24"/>
          <w:szCs w:val="24"/>
          <w:vertAlign w:val="superscript"/>
          <w:lang w:val="en-US"/>
        </w:rPr>
        <w:t>st</w:t>
      </w:r>
      <w:r w:rsidR="00EA4C2E" w:rsidRPr="006250F7">
        <w:rPr>
          <w:sz w:val="24"/>
          <w:szCs w:val="24"/>
          <w:lang w:val="en-US"/>
        </w:rPr>
        <w:t xml:space="preserve"> and 2</w:t>
      </w:r>
      <w:r w:rsidR="00EA4C2E" w:rsidRPr="006250F7">
        <w:rPr>
          <w:sz w:val="24"/>
          <w:szCs w:val="24"/>
          <w:vertAlign w:val="superscript"/>
          <w:lang w:val="en-US"/>
        </w:rPr>
        <w:t>nd</w:t>
      </w:r>
      <w:r w:rsidR="00EA4C2E" w:rsidRPr="006250F7">
        <w:rPr>
          <w:sz w:val="24"/>
          <w:szCs w:val="24"/>
          <w:lang w:val="en-US"/>
        </w:rPr>
        <w:t xml:space="preserve"> treatment or management he was released for 3 days.  The witness said overall the plaintiff stayed in hospital for 2 months after which he was discharged but could not walk forcing the witness to buy a prosthetic foot for $750</w:t>
      </w:r>
      <w:proofErr w:type="gramStart"/>
      <w:r w:rsidR="00EA4C2E" w:rsidRPr="006250F7">
        <w:rPr>
          <w:sz w:val="24"/>
          <w:szCs w:val="24"/>
          <w:lang w:val="en-US"/>
        </w:rPr>
        <w:t>,00</w:t>
      </w:r>
      <w:proofErr w:type="gramEnd"/>
      <w:r w:rsidR="00EA4C2E" w:rsidRPr="006250F7">
        <w:rPr>
          <w:sz w:val="24"/>
          <w:szCs w:val="24"/>
          <w:lang w:val="en-US"/>
        </w:rPr>
        <w:t xml:space="preserve"> in </w:t>
      </w:r>
      <w:r w:rsidR="00070675" w:rsidRPr="006250F7">
        <w:rPr>
          <w:sz w:val="24"/>
          <w:szCs w:val="24"/>
          <w:lang w:val="en-US"/>
        </w:rPr>
        <w:t>Harare in</w:t>
      </w:r>
      <w:r w:rsidR="00EA4C2E" w:rsidRPr="006250F7">
        <w:rPr>
          <w:sz w:val="24"/>
          <w:szCs w:val="24"/>
          <w:lang w:val="en-US"/>
        </w:rPr>
        <w:t xml:space="preserve"> February 2012.  The artificial foot lasted two (2) years and was replaced in 2014 with one bought in </w:t>
      </w:r>
      <w:proofErr w:type="spellStart"/>
      <w:r w:rsidR="00EA4C2E" w:rsidRPr="006250F7">
        <w:rPr>
          <w:sz w:val="24"/>
          <w:szCs w:val="24"/>
          <w:lang w:val="en-US"/>
        </w:rPr>
        <w:t>Cassims</w:t>
      </w:r>
      <w:proofErr w:type="spellEnd"/>
      <w:r w:rsidR="00EA4C2E" w:rsidRPr="006250F7">
        <w:rPr>
          <w:sz w:val="24"/>
          <w:szCs w:val="24"/>
          <w:lang w:val="en-US"/>
        </w:rPr>
        <w:t xml:space="preserve"> Prosthetics and </w:t>
      </w:r>
      <w:proofErr w:type="spellStart"/>
      <w:r w:rsidR="00EA4C2E" w:rsidRPr="006250F7">
        <w:rPr>
          <w:sz w:val="24"/>
          <w:szCs w:val="24"/>
          <w:lang w:val="en-US"/>
        </w:rPr>
        <w:t>Orthetics</w:t>
      </w:r>
      <w:proofErr w:type="spellEnd"/>
      <w:r w:rsidR="00EA4C2E" w:rsidRPr="006250F7">
        <w:rPr>
          <w:sz w:val="24"/>
          <w:szCs w:val="24"/>
          <w:lang w:val="en-US"/>
        </w:rPr>
        <w:t xml:space="preserve"> for $1 890</w:t>
      </w:r>
      <w:proofErr w:type="gramStart"/>
      <w:r w:rsidR="00EA4C2E" w:rsidRPr="006250F7">
        <w:rPr>
          <w:sz w:val="24"/>
          <w:szCs w:val="24"/>
          <w:lang w:val="en-US"/>
        </w:rPr>
        <w:t>,00</w:t>
      </w:r>
      <w:proofErr w:type="gramEnd"/>
      <w:r w:rsidR="00EA4C2E" w:rsidRPr="006250F7">
        <w:rPr>
          <w:sz w:val="24"/>
          <w:szCs w:val="24"/>
          <w:lang w:val="en-US"/>
        </w:rPr>
        <w:t xml:space="preserve"> as shown by a receipt on page 28 of the plaintiff’s bundle of documents.</w:t>
      </w:r>
    </w:p>
    <w:p w:rsidR="00EA4C2E" w:rsidRPr="006250F7" w:rsidRDefault="00EA4C2E" w:rsidP="00070675">
      <w:pPr>
        <w:jc w:val="both"/>
        <w:rPr>
          <w:sz w:val="24"/>
          <w:szCs w:val="24"/>
          <w:lang w:val="en-US"/>
        </w:rPr>
      </w:pPr>
      <w:r w:rsidRPr="006250F7">
        <w:rPr>
          <w:sz w:val="24"/>
          <w:szCs w:val="24"/>
          <w:lang w:val="en-US"/>
        </w:rPr>
        <w:tab/>
        <w:t>At</w:t>
      </w:r>
      <w:r w:rsidR="000B57CC" w:rsidRPr="006250F7">
        <w:rPr>
          <w:sz w:val="24"/>
          <w:szCs w:val="24"/>
          <w:lang w:val="en-US"/>
        </w:rPr>
        <w:t xml:space="preserve"> </w:t>
      </w:r>
      <w:r w:rsidRPr="006250F7">
        <w:rPr>
          <w:sz w:val="24"/>
          <w:szCs w:val="24"/>
          <w:lang w:val="en-US"/>
        </w:rPr>
        <w:t>United Bulawayo Hospitals this witness paid $154</w:t>
      </w:r>
      <w:proofErr w:type="gramStart"/>
      <w:r w:rsidRPr="006250F7">
        <w:rPr>
          <w:sz w:val="24"/>
          <w:szCs w:val="24"/>
          <w:lang w:val="en-US"/>
        </w:rPr>
        <w:t>,00</w:t>
      </w:r>
      <w:proofErr w:type="gramEnd"/>
      <w:r w:rsidRPr="006250F7">
        <w:rPr>
          <w:sz w:val="24"/>
          <w:szCs w:val="24"/>
          <w:lang w:val="en-US"/>
        </w:rPr>
        <w:t xml:space="preserve"> towards hospital fees while amounts shown on pages 3 – 6 of the plaintiff’s bundle of documents were paid to Bulawayo Surgical Hospital for </w:t>
      </w:r>
      <w:r w:rsidR="00070675" w:rsidRPr="006250F7">
        <w:rPr>
          <w:sz w:val="24"/>
          <w:szCs w:val="24"/>
          <w:lang w:val="en-US"/>
        </w:rPr>
        <w:t>Debridement</w:t>
      </w:r>
      <w:r w:rsidRPr="006250F7">
        <w:rPr>
          <w:sz w:val="24"/>
          <w:szCs w:val="24"/>
          <w:lang w:val="en-US"/>
        </w:rPr>
        <w:t xml:space="preserve"> </w:t>
      </w:r>
      <w:r w:rsidR="008E67C7" w:rsidRPr="006250F7">
        <w:rPr>
          <w:sz w:val="24"/>
          <w:szCs w:val="24"/>
          <w:lang w:val="en-US"/>
        </w:rPr>
        <w:t>and</w:t>
      </w:r>
      <w:r w:rsidRPr="006250F7">
        <w:rPr>
          <w:sz w:val="24"/>
          <w:szCs w:val="24"/>
          <w:lang w:val="en-US"/>
        </w:rPr>
        <w:t xml:space="preserve"> Foot Amputation.  At the time of giving evidence </w:t>
      </w:r>
      <w:r w:rsidR="000B57CC" w:rsidRPr="006250F7">
        <w:rPr>
          <w:sz w:val="24"/>
          <w:szCs w:val="24"/>
          <w:lang w:val="en-US"/>
        </w:rPr>
        <w:t>t</w:t>
      </w:r>
      <w:r w:rsidRPr="006250F7">
        <w:rPr>
          <w:sz w:val="24"/>
          <w:szCs w:val="24"/>
          <w:lang w:val="en-US"/>
        </w:rPr>
        <w:t>he prosthetic foot had not been replaced due to lack of funds.  The</w:t>
      </w:r>
      <w:r w:rsidR="007D7248" w:rsidRPr="006250F7">
        <w:rPr>
          <w:sz w:val="24"/>
          <w:szCs w:val="24"/>
          <w:lang w:val="en-US"/>
        </w:rPr>
        <w:t xml:space="preserve"> foot comes with a special sock that costs $50</w:t>
      </w:r>
      <w:proofErr w:type="gramStart"/>
      <w:r w:rsidR="007D7248" w:rsidRPr="006250F7">
        <w:rPr>
          <w:sz w:val="24"/>
          <w:szCs w:val="24"/>
          <w:lang w:val="en-US"/>
        </w:rPr>
        <w:t>,00</w:t>
      </w:r>
      <w:proofErr w:type="gramEnd"/>
      <w:r w:rsidR="007D7248" w:rsidRPr="006250F7">
        <w:rPr>
          <w:sz w:val="24"/>
          <w:szCs w:val="24"/>
          <w:lang w:val="en-US"/>
        </w:rPr>
        <w:t>.  The witness settled at repairing the foot every 3 – 4 months at $20</w:t>
      </w:r>
      <w:proofErr w:type="gramStart"/>
      <w:r w:rsidR="007D7248" w:rsidRPr="006250F7">
        <w:rPr>
          <w:sz w:val="24"/>
          <w:szCs w:val="24"/>
          <w:lang w:val="en-US"/>
        </w:rPr>
        <w:t>,00</w:t>
      </w:r>
      <w:proofErr w:type="gramEnd"/>
      <w:r w:rsidR="007D7248" w:rsidRPr="006250F7">
        <w:rPr>
          <w:sz w:val="24"/>
          <w:szCs w:val="24"/>
          <w:lang w:val="en-US"/>
        </w:rPr>
        <w:t xml:space="preserve"> per session.  </w:t>
      </w:r>
      <w:r w:rsidR="003F4A1C">
        <w:rPr>
          <w:sz w:val="24"/>
          <w:szCs w:val="24"/>
          <w:lang w:val="en-US"/>
        </w:rPr>
        <w:t>A</w:t>
      </w:r>
      <w:r w:rsidR="007D7248" w:rsidRPr="006250F7">
        <w:rPr>
          <w:sz w:val="24"/>
          <w:szCs w:val="24"/>
          <w:lang w:val="en-US"/>
        </w:rPr>
        <w:t xml:space="preserve">fter amputation plaintiff developed </w:t>
      </w:r>
      <w:proofErr w:type="spellStart"/>
      <w:r w:rsidR="007D7248" w:rsidRPr="006250F7">
        <w:rPr>
          <w:sz w:val="24"/>
          <w:szCs w:val="24"/>
          <w:lang w:val="en-US"/>
        </w:rPr>
        <w:t>behavioural</w:t>
      </w:r>
      <w:proofErr w:type="spellEnd"/>
      <w:r w:rsidR="007D7248" w:rsidRPr="006250F7">
        <w:rPr>
          <w:sz w:val="24"/>
          <w:szCs w:val="24"/>
          <w:lang w:val="en-US"/>
        </w:rPr>
        <w:t xml:space="preserve"> changes in that he projected anger issues and </w:t>
      </w:r>
      <w:r w:rsidR="003F4A1C">
        <w:rPr>
          <w:sz w:val="24"/>
          <w:szCs w:val="24"/>
          <w:lang w:val="en-US"/>
        </w:rPr>
        <w:t xml:space="preserve">became </w:t>
      </w:r>
      <w:r w:rsidR="007D7248" w:rsidRPr="006250F7">
        <w:rPr>
          <w:sz w:val="24"/>
          <w:szCs w:val="24"/>
          <w:lang w:val="en-US"/>
        </w:rPr>
        <w:t xml:space="preserve">temperamental.  This worried her and she hired a psychologist for 6 months resulting in an improvement.  It was this witness’ </w:t>
      </w:r>
      <w:r w:rsidR="003F4A1C">
        <w:rPr>
          <w:sz w:val="24"/>
          <w:szCs w:val="24"/>
          <w:lang w:val="en-US"/>
        </w:rPr>
        <w:t>evidence</w:t>
      </w:r>
      <w:r w:rsidR="007D7248" w:rsidRPr="006250F7">
        <w:rPr>
          <w:sz w:val="24"/>
          <w:szCs w:val="24"/>
          <w:lang w:val="en-US"/>
        </w:rPr>
        <w:t xml:space="preserve"> that the amputation affected him </w:t>
      </w:r>
      <w:r w:rsidR="000B57CC" w:rsidRPr="006250F7">
        <w:rPr>
          <w:sz w:val="24"/>
          <w:szCs w:val="24"/>
          <w:lang w:val="en-US"/>
        </w:rPr>
        <w:t>n</w:t>
      </w:r>
      <w:r w:rsidR="007D7248" w:rsidRPr="006250F7">
        <w:rPr>
          <w:sz w:val="24"/>
          <w:szCs w:val="24"/>
          <w:lang w:val="en-US"/>
        </w:rPr>
        <w:t>egatively in his academic studies in that although he passed seven (7) subjects at ‘O’ level, he got zero points are ‘A’ level.  The parents again consulted a psychologist for a short period due to insufficient funds.  Faced with the predicament the witness consulted their Roman Catholic priest who continued to counsel the plaintiff up to the ti</w:t>
      </w:r>
      <w:r w:rsidR="007707DE" w:rsidRPr="006250F7">
        <w:rPr>
          <w:sz w:val="24"/>
          <w:szCs w:val="24"/>
          <w:lang w:val="en-US"/>
        </w:rPr>
        <w:t>m</w:t>
      </w:r>
      <w:r w:rsidR="007D7248" w:rsidRPr="006250F7">
        <w:rPr>
          <w:sz w:val="24"/>
          <w:szCs w:val="24"/>
          <w:lang w:val="en-US"/>
        </w:rPr>
        <w:t>e of her testimony.</w:t>
      </w:r>
    </w:p>
    <w:p w:rsidR="002979B8" w:rsidRPr="006250F7" w:rsidRDefault="002979B8" w:rsidP="00070675">
      <w:pPr>
        <w:jc w:val="both"/>
        <w:rPr>
          <w:sz w:val="24"/>
          <w:szCs w:val="24"/>
          <w:lang w:val="en-US"/>
        </w:rPr>
      </w:pPr>
      <w:r w:rsidRPr="006250F7">
        <w:rPr>
          <w:sz w:val="24"/>
          <w:szCs w:val="24"/>
          <w:lang w:val="en-US"/>
        </w:rPr>
        <w:tab/>
        <w:t>In the realm of sporting activities the witness averred that prior to the accident plaintiff was a “brilliant” athlete.  He played soccer at Young Flying Stars Academy was to be selected to the Matabeleland Schools 1</w:t>
      </w:r>
      <w:r w:rsidRPr="006250F7">
        <w:rPr>
          <w:sz w:val="24"/>
          <w:szCs w:val="24"/>
          <w:vertAlign w:val="superscript"/>
          <w:lang w:val="en-US"/>
        </w:rPr>
        <w:t>st</w:t>
      </w:r>
      <w:r w:rsidRPr="006250F7">
        <w:rPr>
          <w:sz w:val="24"/>
          <w:szCs w:val="24"/>
          <w:lang w:val="en-US"/>
        </w:rPr>
        <w:t xml:space="preserve"> swimming team and would participate in marat</w:t>
      </w:r>
      <w:r w:rsidR="001D0457" w:rsidRPr="006250F7">
        <w:rPr>
          <w:sz w:val="24"/>
          <w:szCs w:val="24"/>
          <w:lang w:val="en-US"/>
        </w:rPr>
        <w:t>h</w:t>
      </w:r>
      <w:r w:rsidRPr="006250F7">
        <w:rPr>
          <w:sz w:val="24"/>
          <w:szCs w:val="24"/>
          <w:lang w:val="en-US"/>
        </w:rPr>
        <w:t>ons w</w:t>
      </w:r>
      <w:r w:rsidR="003F4A1C">
        <w:rPr>
          <w:sz w:val="24"/>
          <w:szCs w:val="24"/>
          <w:lang w:val="en-US"/>
        </w:rPr>
        <w:t>h</w:t>
      </w:r>
      <w:r w:rsidRPr="006250F7">
        <w:rPr>
          <w:sz w:val="24"/>
          <w:szCs w:val="24"/>
          <w:lang w:val="en-US"/>
        </w:rPr>
        <w:t>ere he won medals with his team.  All his participation in these disciplines end</w:t>
      </w:r>
      <w:r w:rsidR="001D0457" w:rsidRPr="006250F7">
        <w:rPr>
          <w:sz w:val="24"/>
          <w:szCs w:val="24"/>
          <w:lang w:val="en-US"/>
        </w:rPr>
        <w:t>e</w:t>
      </w:r>
      <w:r w:rsidRPr="006250F7">
        <w:rPr>
          <w:sz w:val="24"/>
          <w:szCs w:val="24"/>
          <w:lang w:val="en-US"/>
        </w:rPr>
        <w:t>d as he could not run using an artificial leg.</w:t>
      </w:r>
      <w:r w:rsidR="001D0457" w:rsidRPr="006250F7">
        <w:rPr>
          <w:sz w:val="24"/>
          <w:szCs w:val="24"/>
          <w:lang w:val="en-US"/>
        </w:rPr>
        <w:t xml:space="preserve">  As regards how the accident affected the plaintiff’s amenity, the witness said bathing became a challenge as there was n</w:t>
      </w:r>
      <w:r w:rsidR="000B57CC" w:rsidRPr="006250F7">
        <w:rPr>
          <w:sz w:val="24"/>
          <w:szCs w:val="24"/>
          <w:lang w:val="en-US"/>
        </w:rPr>
        <w:t>o</w:t>
      </w:r>
      <w:r w:rsidR="001D0457" w:rsidRPr="006250F7">
        <w:rPr>
          <w:sz w:val="24"/>
          <w:szCs w:val="24"/>
          <w:lang w:val="en-US"/>
        </w:rPr>
        <w:t xml:space="preserve"> bath tub at the house they were living in.  </w:t>
      </w:r>
      <w:r w:rsidR="001D0457" w:rsidRPr="006250F7">
        <w:rPr>
          <w:sz w:val="24"/>
          <w:szCs w:val="24"/>
          <w:lang w:val="en-US"/>
        </w:rPr>
        <w:lastRenderedPageBreak/>
        <w:t xml:space="preserve">According to </w:t>
      </w:r>
      <w:r w:rsidR="000B57CC" w:rsidRPr="006250F7">
        <w:rPr>
          <w:sz w:val="24"/>
          <w:szCs w:val="24"/>
          <w:lang w:val="en-US"/>
        </w:rPr>
        <w:t>this witness there was a sudden</w:t>
      </w:r>
      <w:r w:rsidR="001D0457" w:rsidRPr="006250F7">
        <w:rPr>
          <w:sz w:val="24"/>
          <w:szCs w:val="24"/>
          <w:lang w:val="en-US"/>
        </w:rPr>
        <w:t xml:space="preserve"> change in plaintiff’s character in that socializing with his friends and siblings stopped a</w:t>
      </w:r>
      <w:r w:rsidR="003F4A1C">
        <w:rPr>
          <w:sz w:val="24"/>
          <w:szCs w:val="24"/>
          <w:lang w:val="en-US"/>
        </w:rPr>
        <w:t>s</w:t>
      </w:r>
      <w:r w:rsidR="001D0457" w:rsidRPr="006250F7">
        <w:rPr>
          <w:sz w:val="24"/>
          <w:szCs w:val="24"/>
          <w:lang w:val="en-US"/>
        </w:rPr>
        <w:t xml:space="preserve"> plaintiff would always remain indoors due to the discomfort he experienced in his leg.  He walks with a limp causing the shoes to split and sores to develop.  She would buy plaintiff </w:t>
      </w:r>
      <w:r w:rsidR="003F4A1C">
        <w:rPr>
          <w:sz w:val="24"/>
          <w:szCs w:val="24"/>
          <w:lang w:val="en-US"/>
        </w:rPr>
        <w:t>e</w:t>
      </w:r>
      <w:r w:rsidR="001D0457" w:rsidRPr="006250F7">
        <w:rPr>
          <w:sz w:val="24"/>
          <w:szCs w:val="24"/>
          <w:lang w:val="en-US"/>
        </w:rPr>
        <w:t>special type of shoe and</w:t>
      </w:r>
      <w:r w:rsidR="000B57CC" w:rsidRPr="006250F7">
        <w:rPr>
          <w:sz w:val="24"/>
          <w:szCs w:val="24"/>
          <w:lang w:val="en-US"/>
        </w:rPr>
        <w:t xml:space="preserve"> </w:t>
      </w:r>
      <w:r w:rsidR="001D0457" w:rsidRPr="006250F7">
        <w:rPr>
          <w:sz w:val="24"/>
          <w:szCs w:val="24"/>
          <w:lang w:val="en-US"/>
        </w:rPr>
        <w:t>at times during the hot season she would use strings to tie the shoe.</w:t>
      </w:r>
    </w:p>
    <w:p w:rsidR="001D0457" w:rsidRPr="006250F7" w:rsidRDefault="001D0457" w:rsidP="00070675">
      <w:pPr>
        <w:jc w:val="both"/>
        <w:rPr>
          <w:sz w:val="24"/>
          <w:szCs w:val="24"/>
          <w:lang w:val="en-US"/>
        </w:rPr>
      </w:pPr>
      <w:r w:rsidRPr="006250F7">
        <w:rPr>
          <w:sz w:val="24"/>
          <w:szCs w:val="24"/>
          <w:lang w:val="en-US"/>
        </w:rPr>
        <w:tab/>
        <w:t xml:space="preserve">At the </w:t>
      </w:r>
      <w:r w:rsidR="000B57CC" w:rsidRPr="006250F7">
        <w:rPr>
          <w:sz w:val="24"/>
          <w:szCs w:val="24"/>
          <w:lang w:val="en-US"/>
        </w:rPr>
        <w:t>t</w:t>
      </w:r>
      <w:r w:rsidRPr="006250F7">
        <w:rPr>
          <w:sz w:val="24"/>
          <w:szCs w:val="24"/>
          <w:lang w:val="en-US"/>
        </w:rPr>
        <w:t>ime of the accident</w:t>
      </w:r>
      <w:r w:rsidR="000B57CC" w:rsidRPr="006250F7">
        <w:rPr>
          <w:sz w:val="24"/>
          <w:szCs w:val="24"/>
          <w:lang w:val="en-US"/>
        </w:rPr>
        <w:t xml:space="preserve"> the witness was employed as a t</w:t>
      </w:r>
      <w:r w:rsidRPr="006250F7">
        <w:rPr>
          <w:sz w:val="24"/>
          <w:szCs w:val="24"/>
          <w:lang w:val="en-US"/>
        </w:rPr>
        <w:t>eller by the Reserve Bank of Zimbabwe.  However she was retrenched in 2012 shortly after the accident and at the time</w:t>
      </w:r>
      <w:r w:rsidR="000B57CC" w:rsidRPr="006250F7">
        <w:rPr>
          <w:sz w:val="24"/>
          <w:szCs w:val="24"/>
          <w:lang w:val="en-US"/>
        </w:rPr>
        <w:t xml:space="preserve"> she testified, she had found employment as a dispatch clerk at </w:t>
      </w:r>
      <w:proofErr w:type="spellStart"/>
      <w:r w:rsidR="000B57CC" w:rsidRPr="006250F7">
        <w:rPr>
          <w:sz w:val="24"/>
          <w:szCs w:val="24"/>
          <w:lang w:val="en-US"/>
        </w:rPr>
        <w:t>Lobels</w:t>
      </w:r>
      <w:proofErr w:type="spellEnd"/>
      <w:r w:rsidR="000B57CC" w:rsidRPr="006250F7">
        <w:rPr>
          <w:sz w:val="24"/>
          <w:szCs w:val="24"/>
          <w:lang w:val="en-US"/>
        </w:rPr>
        <w:t xml:space="preserve"> Biscuits in Belmont.  Plaintiff’s father left h</w:t>
      </w:r>
      <w:r w:rsidR="00FF53F5" w:rsidRPr="006250F7">
        <w:rPr>
          <w:sz w:val="24"/>
          <w:szCs w:val="24"/>
          <w:lang w:val="en-US"/>
        </w:rPr>
        <w:t>e</w:t>
      </w:r>
      <w:r w:rsidR="000B57CC" w:rsidRPr="006250F7">
        <w:rPr>
          <w:sz w:val="24"/>
          <w:szCs w:val="24"/>
          <w:lang w:val="en-US"/>
        </w:rPr>
        <w:t>r when the plaintiff was one year 9 months old in 2000 and she became a sole parent</w:t>
      </w:r>
      <w:r w:rsidR="003F4A1C">
        <w:rPr>
          <w:sz w:val="24"/>
          <w:szCs w:val="24"/>
          <w:lang w:val="en-US"/>
        </w:rPr>
        <w:t xml:space="preserve">. </w:t>
      </w:r>
      <w:r w:rsidR="000B57CC" w:rsidRPr="006250F7">
        <w:rPr>
          <w:sz w:val="24"/>
          <w:szCs w:val="24"/>
          <w:lang w:val="en-US"/>
        </w:rPr>
        <w:t xml:space="preserve"> </w:t>
      </w:r>
      <w:r w:rsidR="003F4A1C">
        <w:rPr>
          <w:sz w:val="24"/>
          <w:szCs w:val="24"/>
          <w:lang w:val="en-US"/>
        </w:rPr>
        <w:t>W</w:t>
      </w:r>
      <w:r w:rsidR="000B57CC" w:rsidRPr="006250F7">
        <w:rPr>
          <w:sz w:val="24"/>
          <w:szCs w:val="24"/>
          <w:lang w:val="en-US"/>
        </w:rPr>
        <w:t>hen asked about</w:t>
      </w:r>
      <w:r w:rsidR="00FF53F5" w:rsidRPr="006250F7">
        <w:rPr>
          <w:sz w:val="24"/>
          <w:szCs w:val="24"/>
          <w:lang w:val="en-US"/>
        </w:rPr>
        <w:t xml:space="preserve"> her sources of income</w:t>
      </w:r>
      <w:r w:rsidR="003F4A1C">
        <w:rPr>
          <w:sz w:val="24"/>
          <w:szCs w:val="24"/>
          <w:lang w:val="en-US"/>
        </w:rPr>
        <w:t>,</w:t>
      </w:r>
      <w:r w:rsidR="00FF53F5" w:rsidRPr="006250F7">
        <w:rPr>
          <w:sz w:val="24"/>
          <w:szCs w:val="24"/>
          <w:lang w:val="en-US"/>
        </w:rPr>
        <w:t xml:space="preserve"> she said she had to sell her twin cab vehicle</w:t>
      </w:r>
      <w:r w:rsidR="003F4A1C">
        <w:rPr>
          <w:sz w:val="24"/>
          <w:szCs w:val="24"/>
          <w:lang w:val="en-US"/>
        </w:rPr>
        <w:t>,</w:t>
      </w:r>
      <w:r w:rsidR="00FF53F5" w:rsidRPr="006250F7">
        <w:rPr>
          <w:sz w:val="24"/>
          <w:szCs w:val="24"/>
          <w:lang w:val="en-US"/>
        </w:rPr>
        <w:t xml:space="preserve"> put together a bit o</w:t>
      </w:r>
      <w:r w:rsidR="00A97998" w:rsidRPr="006250F7">
        <w:rPr>
          <w:sz w:val="24"/>
          <w:szCs w:val="24"/>
          <w:lang w:val="en-US"/>
        </w:rPr>
        <w:t>f servings to pay for the expenses</w:t>
      </w:r>
      <w:r w:rsidR="00FF53F5" w:rsidRPr="006250F7">
        <w:rPr>
          <w:sz w:val="24"/>
          <w:szCs w:val="24"/>
          <w:lang w:val="en-US"/>
        </w:rPr>
        <w:t xml:space="preserve"> associated with the accident.  She also benefited from the $100</w:t>
      </w:r>
      <w:proofErr w:type="gramStart"/>
      <w:r w:rsidR="00FF53F5" w:rsidRPr="006250F7">
        <w:rPr>
          <w:sz w:val="24"/>
          <w:szCs w:val="24"/>
          <w:lang w:val="en-US"/>
        </w:rPr>
        <w:t>,00</w:t>
      </w:r>
      <w:proofErr w:type="gramEnd"/>
      <w:r w:rsidR="00FF53F5" w:rsidRPr="006250F7">
        <w:rPr>
          <w:sz w:val="24"/>
          <w:szCs w:val="24"/>
          <w:lang w:val="en-US"/>
        </w:rPr>
        <w:t xml:space="preserve"> given to her at UBH by </w:t>
      </w:r>
      <w:proofErr w:type="spellStart"/>
      <w:r w:rsidR="00FF53F5" w:rsidRPr="006250F7">
        <w:rPr>
          <w:sz w:val="24"/>
          <w:szCs w:val="24"/>
          <w:lang w:val="en-US"/>
        </w:rPr>
        <w:t>Mr</w:t>
      </w:r>
      <w:proofErr w:type="spellEnd"/>
      <w:r w:rsidR="00FF53F5" w:rsidRPr="006250F7">
        <w:rPr>
          <w:sz w:val="24"/>
          <w:szCs w:val="24"/>
          <w:lang w:val="en-US"/>
        </w:rPr>
        <w:t xml:space="preserve"> </w:t>
      </w:r>
      <w:proofErr w:type="spellStart"/>
      <w:r w:rsidR="00FF53F5" w:rsidRPr="006250F7">
        <w:rPr>
          <w:sz w:val="24"/>
          <w:szCs w:val="24"/>
          <w:lang w:val="en-US"/>
        </w:rPr>
        <w:t>Dube</w:t>
      </w:r>
      <w:proofErr w:type="spellEnd"/>
      <w:r w:rsidR="00FF53F5" w:rsidRPr="006250F7">
        <w:rPr>
          <w:sz w:val="24"/>
          <w:szCs w:val="24"/>
          <w:lang w:val="en-US"/>
        </w:rPr>
        <w:t xml:space="preserve"> from Baker</w:t>
      </w:r>
      <w:r w:rsidR="003F4A1C">
        <w:rPr>
          <w:sz w:val="24"/>
          <w:szCs w:val="24"/>
          <w:lang w:val="en-US"/>
        </w:rPr>
        <w:t>s</w:t>
      </w:r>
      <w:r w:rsidR="00FF53F5" w:rsidRPr="006250F7">
        <w:rPr>
          <w:sz w:val="24"/>
          <w:szCs w:val="24"/>
          <w:lang w:val="en-US"/>
        </w:rPr>
        <w:t xml:space="preserve"> Inn.</w:t>
      </w:r>
    </w:p>
    <w:p w:rsidR="00FF53F5" w:rsidRPr="006250F7" w:rsidRDefault="00FF53F5" w:rsidP="00070675">
      <w:pPr>
        <w:jc w:val="both"/>
        <w:rPr>
          <w:sz w:val="24"/>
          <w:szCs w:val="24"/>
          <w:lang w:val="en-US"/>
        </w:rPr>
      </w:pPr>
      <w:r w:rsidRPr="006250F7">
        <w:rPr>
          <w:sz w:val="24"/>
          <w:szCs w:val="24"/>
          <w:lang w:val="en-US"/>
        </w:rPr>
        <w:tab/>
        <w:t>Under cross-examination on dates on documents appearing on page 28, the witness denied that either the evidence is incorrect</w:t>
      </w:r>
      <w:r w:rsidR="008A5639" w:rsidRPr="006250F7">
        <w:rPr>
          <w:sz w:val="24"/>
          <w:szCs w:val="24"/>
          <w:lang w:val="en-US"/>
        </w:rPr>
        <w:t xml:space="preserve"> or documents are not authentic.  She said there is something wrong with the 2012 date which should read “2014”.  Further, in answer to a question why she did </w:t>
      </w:r>
      <w:r w:rsidR="007707DE" w:rsidRPr="006250F7">
        <w:rPr>
          <w:sz w:val="24"/>
          <w:szCs w:val="24"/>
          <w:lang w:val="en-US"/>
        </w:rPr>
        <w:t>not</w:t>
      </w:r>
      <w:r w:rsidR="008A5639" w:rsidRPr="006250F7">
        <w:rPr>
          <w:sz w:val="24"/>
          <w:szCs w:val="24"/>
          <w:lang w:val="en-US"/>
        </w:rPr>
        <w:t xml:space="preserve"> attach a diagnosis f</w:t>
      </w:r>
      <w:r w:rsidR="002B5C51" w:rsidRPr="006250F7">
        <w:rPr>
          <w:sz w:val="24"/>
          <w:szCs w:val="24"/>
          <w:lang w:val="en-US"/>
        </w:rPr>
        <w:t xml:space="preserve">rom a professional psychologist, the witness said she could not afford one.  According to her since the summons was issued </w:t>
      </w:r>
      <w:r w:rsidR="003F4A1C">
        <w:rPr>
          <w:sz w:val="24"/>
          <w:szCs w:val="24"/>
          <w:lang w:val="en-US"/>
        </w:rPr>
        <w:t xml:space="preserve">she </w:t>
      </w:r>
      <w:r w:rsidR="002B5C51" w:rsidRPr="006250F7">
        <w:rPr>
          <w:sz w:val="24"/>
          <w:szCs w:val="24"/>
          <w:lang w:val="en-US"/>
        </w:rPr>
        <w:t>incurred a further $5 100</w:t>
      </w:r>
      <w:proofErr w:type="gramStart"/>
      <w:r w:rsidR="002B5C51" w:rsidRPr="006250F7">
        <w:rPr>
          <w:sz w:val="24"/>
          <w:szCs w:val="24"/>
          <w:lang w:val="en-US"/>
        </w:rPr>
        <w:t>,00</w:t>
      </w:r>
      <w:proofErr w:type="gramEnd"/>
      <w:r w:rsidR="002B5C51" w:rsidRPr="006250F7">
        <w:rPr>
          <w:sz w:val="24"/>
          <w:szCs w:val="24"/>
          <w:lang w:val="en-US"/>
        </w:rPr>
        <w:t xml:space="preserve"> in medical expenses.  As regards future medical expenses, she based her calculations on life expectancy of seventy years.  When it was put to her that life expectancy varies depending on when that claimant was born she professed total ignorance of that fact.</w:t>
      </w:r>
    </w:p>
    <w:p w:rsidR="007D7248" w:rsidRPr="006250F7" w:rsidRDefault="00C94B3F" w:rsidP="00070675">
      <w:pPr>
        <w:jc w:val="both"/>
        <w:rPr>
          <w:sz w:val="24"/>
          <w:szCs w:val="24"/>
          <w:lang w:val="en-US"/>
        </w:rPr>
      </w:pPr>
      <w:r w:rsidRPr="006250F7">
        <w:rPr>
          <w:sz w:val="24"/>
          <w:szCs w:val="24"/>
          <w:lang w:val="en-US"/>
        </w:rPr>
        <w:tab/>
        <w:t>In my view, this witness’ testimony is largely supported by expert witnesses who are medical practitioners.  Her evidence on medical and hospital expens</w:t>
      </w:r>
      <w:r w:rsidR="000F103D" w:rsidRPr="006250F7">
        <w:rPr>
          <w:sz w:val="24"/>
          <w:szCs w:val="24"/>
          <w:lang w:val="en-US"/>
        </w:rPr>
        <w:t>e</w:t>
      </w:r>
      <w:r w:rsidRPr="006250F7">
        <w:rPr>
          <w:sz w:val="24"/>
          <w:szCs w:val="24"/>
          <w:lang w:val="en-US"/>
        </w:rPr>
        <w:t>s is corroborated by receipts officially issued by the various service providers.  All in all I find her to be a credible witness.</w:t>
      </w:r>
    </w:p>
    <w:p w:rsidR="00C94B3F" w:rsidRPr="004D6DB9" w:rsidRDefault="000F103D" w:rsidP="00070675">
      <w:pPr>
        <w:jc w:val="both"/>
        <w:rPr>
          <w:sz w:val="24"/>
          <w:szCs w:val="24"/>
          <w:lang w:val="en-US"/>
        </w:rPr>
      </w:pPr>
      <w:r w:rsidRPr="006250F7">
        <w:rPr>
          <w:sz w:val="24"/>
          <w:szCs w:val="24"/>
          <w:lang w:val="en-US"/>
        </w:rPr>
        <w:tab/>
        <w:t xml:space="preserve">Plaintiff’s </w:t>
      </w:r>
      <w:r w:rsidR="007707DE" w:rsidRPr="006250F7">
        <w:rPr>
          <w:sz w:val="24"/>
          <w:szCs w:val="24"/>
          <w:lang w:val="en-US"/>
        </w:rPr>
        <w:t>3</w:t>
      </w:r>
      <w:r w:rsidR="007707DE" w:rsidRPr="006250F7">
        <w:rPr>
          <w:sz w:val="24"/>
          <w:szCs w:val="24"/>
          <w:vertAlign w:val="superscript"/>
          <w:lang w:val="en-US"/>
        </w:rPr>
        <w:t>rd</w:t>
      </w:r>
      <w:r w:rsidR="007707DE" w:rsidRPr="006250F7">
        <w:rPr>
          <w:sz w:val="24"/>
          <w:szCs w:val="24"/>
          <w:lang w:val="en-US"/>
        </w:rPr>
        <w:t xml:space="preserve"> </w:t>
      </w:r>
      <w:r w:rsidRPr="006250F7">
        <w:rPr>
          <w:sz w:val="24"/>
          <w:szCs w:val="24"/>
          <w:lang w:val="en-US"/>
        </w:rPr>
        <w:t xml:space="preserve">witness was </w:t>
      </w:r>
      <w:proofErr w:type="spellStart"/>
      <w:r w:rsidRPr="006250F7">
        <w:rPr>
          <w:sz w:val="24"/>
          <w:szCs w:val="24"/>
          <w:lang w:val="en-US"/>
        </w:rPr>
        <w:t>Dr</w:t>
      </w:r>
      <w:proofErr w:type="spellEnd"/>
      <w:r w:rsidRPr="006250F7">
        <w:rPr>
          <w:sz w:val="24"/>
          <w:szCs w:val="24"/>
          <w:lang w:val="en-US"/>
        </w:rPr>
        <w:t xml:space="preserve"> </w:t>
      </w:r>
      <w:proofErr w:type="spellStart"/>
      <w:r w:rsidRPr="006250F7">
        <w:rPr>
          <w:sz w:val="24"/>
          <w:szCs w:val="24"/>
          <w:lang w:val="en-US"/>
        </w:rPr>
        <w:t>Musa</w:t>
      </w:r>
      <w:r w:rsidR="00A97998" w:rsidRPr="006250F7">
        <w:rPr>
          <w:sz w:val="24"/>
          <w:szCs w:val="24"/>
          <w:lang w:val="en-US"/>
        </w:rPr>
        <w:t>s</w:t>
      </w:r>
      <w:r w:rsidR="003F4A1C">
        <w:rPr>
          <w:sz w:val="24"/>
          <w:szCs w:val="24"/>
          <w:lang w:val="en-US"/>
        </w:rPr>
        <w:t>a</w:t>
      </w:r>
      <w:r w:rsidR="00A97998" w:rsidRPr="006250F7">
        <w:rPr>
          <w:sz w:val="24"/>
          <w:szCs w:val="24"/>
          <w:lang w:val="en-US"/>
        </w:rPr>
        <w:t>nure</w:t>
      </w:r>
      <w:proofErr w:type="spellEnd"/>
      <w:r w:rsidR="007707DE" w:rsidRPr="006250F7">
        <w:rPr>
          <w:sz w:val="24"/>
          <w:szCs w:val="24"/>
          <w:lang w:val="en-US"/>
        </w:rPr>
        <w:t>.  I</w:t>
      </w:r>
      <w:r w:rsidR="00984BA4" w:rsidRPr="006250F7">
        <w:rPr>
          <w:sz w:val="24"/>
          <w:szCs w:val="24"/>
          <w:lang w:val="en-US"/>
        </w:rPr>
        <w:t xml:space="preserve"> will defer the a</w:t>
      </w:r>
      <w:r w:rsidR="007707DE" w:rsidRPr="006250F7">
        <w:rPr>
          <w:sz w:val="24"/>
          <w:szCs w:val="24"/>
          <w:lang w:val="en-US"/>
        </w:rPr>
        <w:t>nalysis</w:t>
      </w:r>
      <w:r w:rsidR="00984BA4" w:rsidRPr="006250F7">
        <w:rPr>
          <w:sz w:val="24"/>
          <w:szCs w:val="24"/>
          <w:lang w:val="en-US"/>
        </w:rPr>
        <w:t xml:space="preserve"> of his evidence to the end to enable me to consider the evidence of how the accident happened.  This is the evidence of Philip </w:t>
      </w:r>
      <w:proofErr w:type="spellStart"/>
      <w:r w:rsidR="00984BA4" w:rsidRPr="006250F7">
        <w:rPr>
          <w:sz w:val="24"/>
          <w:szCs w:val="24"/>
          <w:lang w:val="en-US"/>
        </w:rPr>
        <w:t>Magari</w:t>
      </w:r>
      <w:proofErr w:type="spellEnd"/>
      <w:r w:rsidR="00984BA4" w:rsidRPr="006250F7">
        <w:rPr>
          <w:sz w:val="24"/>
          <w:szCs w:val="24"/>
          <w:lang w:val="en-US"/>
        </w:rPr>
        <w:t xml:space="preserve"> an Inspector in The Zimbabwe Republic Police.  In 2011 he was a Sergeant based at Bulawayo Central Traffic section.    On the 17</w:t>
      </w:r>
      <w:r w:rsidR="00984BA4" w:rsidRPr="006250F7">
        <w:rPr>
          <w:sz w:val="24"/>
          <w:szCs w:val="24"/>
          <w:vertAlign w:val="superscript"/>
          <w:lang w:val="en-US"/>
        </w:rPr>
        <w:t>th</w:t>
      </w:r>
      <w:r w:rsidR="00984BA4" w:rsidRPr="006250F7">
        <w:rPr>
          <w:sz w:val="24"/>
          <w:szCs w:val="24"/>
          <w:lang w:val="en-US"/>
        </w:rPr>
        <w:t xml:space="preserve"> of November 2011 he attended a road traffic accident scene, at a robot controlled intersection of Hillside Road and 23</w:t>
      </w:r>
      <w:r w:rsidR="00984BA4" w:rsidRPr="006250F7">
        <w:rPr>
          <w:sz w:val="24"/>
          <w:szCs w:val="24"/>
          <w:vertAlign w:val="superscript"/>
          <w:lang w:val="en-US"/>
        </w:rPr>
        <w:t>rd</w:t>
      </w:r>
      <w:r w:rsidR="00984BA4" w:rsidRPr="006250F7">
        <w:rPr>
          <w:sz w:val="24"/>
          <w:szCs w:val="24"/>
          <w:lang w:val="en-US"/>
        </w:rPr>
        <w:t xml:space="preserve"> Avenue, Bulawayo.  At the time of the accident the robots were not working.  While at the scene, the witness completed Form 76 which is the Accident Summary together with the Sketch </w:t>
      </w:r>
      <w:r w:rsidR="00984BA4" w:rsidRPr="004D6DB9">
        <w:rPr>
          <w:sz w:val="24"/>
          <w:szCs w:val="24"/>
          <w:lang w:val="en-US"/>
        </w:rPr>
        <w:lastRenderedPageBreak/>
        <w:t>Plan and the respective parties’ versions of how the accident happened.  These comments appear on page 19, 21 and 22 of the plaintiff’s bundle of documents.</w:t>
      </w:r>
    </w:p>
    <w:p w:rsidR="00984BA4" w:rsidRPr="004D6DB9" w:rsidRDefault="00984BA4" w:rsidP="00070675">
      <w:pPr>
        <w:jc w:val="both"/>
        <w:rPr>
          <w:sz w:val="24"/>
          <w:szCs w:val="24"/>
          <w:lang w:val="en-US"/>
        </w:rPr>
      </w:pPr>
      <w:r w:rsidRPr="004D6DB9">
        <w:rPr>
          <w:sz w:val="24"/>
          <w:szCs w:val="24"/>
          <w:lang w:val="en-US"/>
        </w:rPr>
        <w:tab/>
        <w:t>His observations at the scene were that there had been a coll</w:t>
      </w:r>
      <w:r w:rsidR="00C526F5" w:rsidRPr="004D6DB9">
        <w:rPr>
          <w:sz w:val="24"/>
          <w:szCs w:val="24"/>
          <w:lang w:val="en-US"/>
        </w:rPr>
        <w:t>i</w:t>
      </w:r>
      <w:r w:rsidRPr="004D6DB9">
        <w:rPr>
          <w:sz w:val="24"/>
          <w:szCs w:val="24"/>
          <w:lang w:val="en-US"/>
        </w:rPr>
        <w:t xml:space="preserve">sion between a </w:t>
      </w:r>
      <w:r w:rsidR="00070675" w:rsidRPr="004D6DB9">
        <w:rPr>
          <w:sz w:val="24"/>
          <w:szCs w:val="24"/>
          <w:lang w:val="en-US"/>
        </w:rPr>
        <w:t>Mitsubishi</w:t>
      </w:r>
      <w:r w:rsidRPr="004D6DB9">
        <w:rPr>
          <w:sz w:val="24"/>
          <w:szCs w:val="24"/>
          <w:lang w:val="en-US"/>
        </w:rPr>
        <w:t xml:space="preserve"> Fuso truck travelling due north-east along 23</w:t>
      </w:r>
      <w:r w:rsidRPr="004D6DB9">
        <w:rPr>
          <w:sz w:val="24"/>
          <w:szCs w:val="24"/>
          <w:vertAlign w:val="superscript"/>
          <w:lang w:val="en-US"/>
        </w:rPr>
        <w:t>rd</w:t>
      </w:r>
      <w:r w:rsidRPr="004D6DB9">
        <w:rPr>
          <w:sz w:val="24"/>
          <w:szCs w:val="24"/>
          <w:lang w:val="en-US"/>
        </w:rPr>
        <w:t xml:space="preserve"> Ave</w:t>
      </w:r>
      <w:r w:rsidR="00E6743F" w:rsidRPr="004D6DB9">
        <w:rPr>
          <w:sz w:val="24"/>
          <w:szCs w:val="24"/>
          <w:lang w:val="en-US"/>
        </w:rPr>
        <w:t>n</w:t>
      </w:r>
      <w:r w:rsidRPr="004D6DB9">
        <w:rPr>
          <w:sz w:val="24"/>
          <w:szCs w:val="24"/>
          <w:lang w:val="en-US"/>
        </w:rPr>
        <w:t>ue and a</w:t>
      </w:r>
      <w:r w:rsidR="00E6743F" w:rsidRPr="004D6DB9">
        <w:rPr>
          <w:sz w:val="24"/>
          <w:szCs w:val="24"/>
          <w:lang w:val="en-US"/>
        </w:rPr>
        <w:t xml:space="preserve"> Toyota Hilux traveling due west along Hillside road.  The Mitsubishi was lying on its passenger side facing the direction it was coming from.  He also observed that the “robot pole” was down and that a young boy had been injured.  The witness drew a sketch plan from 1</w:t>
      </w:r>
      <w:r w:rsidR="00E6743F" w:rsidRPr="004D6DB9">
        <w:rPr>
          <w:sz w:val="24"/>
          <w:szCs w:val="24"/>
          <w:vertAlign w:val="superscript"/>
          <w:lang w:val="en-US"/>
        </w:rPr>
        <w:t>st</w:t>
      </w:r>
      <w:r w:rsidR="00E6743F" w:rsidRPr="004D6DB9">
        <w:rPr>
          <w:sz w:val="24"/>
          <w:szCs w:val="24"/>
          <w:lang w:val="en-US"/>
        </w:rPr>
        <w:t xml:space="preserve"> party’s indications.  He visited 2</w:t>
      </w:r>
      <w:r w:rsidR="00E6743F" w:rsidRPr="004D6DB9">
        <w:rPr>
          <w:sz w:val="24"/>
          <w:szCs w:val="24"/>
          <w:vertAlign w:val="superscript"/>
          <w:lang w:val="en-US"/>
        </w:rPr>
        <w:t>nd</w:t>
      </w:r>
      <w:r w:rsidR="00E6743F" w:rsidRPr="004D6DB9">
        <w:rPr>
          <w:sz w:val="24"/>
          <w:szCs w:val="24"/>
          <w:lang w:val="en-US"/>
        </w:rPr>
        <w:t xml:space="preserve"> party at UBH where he obtained indications similar to the 1</w:t>
      </w:r>
      <w:r w:rsidR="00E6743F" w:rsidRPr="004D6DB9">
        <w:rPr>
          <w:sz w:val="24"/>
          <w:szCs w:val="24"/>
          <w:vertAlign w:val="superscript"/>
          <w:lang w:val="en-US"/>
        </w:rPr>
        <w:t>st</w:t>
      </w:r>
      <w:r w:rsidR="00E6743F" w:rsidRPr="004D6DB9">
        <w:rPr>
          <w:sz w:val="24"/>
          <w:szCs w:val="24"/>
          <w:lang w:val="en-US"/>
        </w:rPr>
        <w:t xml:space="preserve"> party.  According to this witness he also saw plaintiff in hospital.  The plaintiff’s injuries included a deep laceration on the right leg.  The sketch plan is on page 22 of the plaintiff’s bundle of documents.</w:t>
      </w:r>
    </w:p>
    <w:p w:rsidR="00E6743F" w:rsidRPr="004D6DB9" w:rsidRDefault="00E6743F" w:rsidP="00070675">
      <w:pPr>
        <w:jc w:val="both"/>
        <w:rPr>
          <w:sz w:val="24"/>
          <w:szCs w:val="24"/>
          <w:lang w:val="en-US"/>
        </w:rPr>
      </w:pPr>
      <w:r w:rsidRPr="004D6DB9">
        <w:rPr>
          <w:sz w:val="24"/>
          <w:szCs w:val="24"/>
          <w:lang w:val="en-US"/>
        </w:rPr>
        <w:tab/>
        <w:t>The 1</w:t>
      </w:r>
      <w:r w:rsidRPr="004D6DB9">
        <w:rPr>
          <w:sz w:val="24"/>
          <w:szCs w:val="24"/>
          <w:vertAlign w:val="superscript"/>
          <w:lang w:val="en-US"/>
        </w:rPr>
        <w:t>st</w:t>
      </w:r>
      <w:r w:rsidRPr="004D6DB9">
        <w:rPr>
          <w:sz w:val="24"/>
          <w:szCs w:val="24"/>
          <w:lang w:val="en-US"/>
        </w:rPr>
        <w:t xml:space="preserve"> party’s version was captured as follows:</w:t>
      </w:r>
    </w:p>
    <w:p w:rsidR="00E6743F" w:rsidRPr="004D6DB9" w:rsidRDefault="000922D9" w:rsidP="00070675">
      <w:pPr>
        <w:pStyle w:val="NoSpacing"/>
        <w:ind w:left="720"/>
        <w:jc w:val="both"/>
        <w:rPr>
          <w:sz w:val="24"/>
          <w:szCs w:val="24"/>
          <w:lang w:val="en-US"/>
        </w:rPr>
      </w:pPr>
      <w:r w:rsidRPr="004D6DB9">
        <w:rPr>
          <w:sz w:val="24"/>
          <w:szCs w:val="24"/>
          <w:lang w:val="en-US"/>
        </w:rPr>
        <w:t>“I was travelling due north-east along 23</w:t>
      </w:r>
      <w:r w:rsidRPr="004D6DB9">
        <w:rPr>
          <w:sz w:val="24"/>
          <w:szCs w:val="24"/>
          <w:vertAlign w:val="superscript"/>
          <w:lang w:val="en-US"/>
        </w:rPr>
        <w:t>rd</w:t>
      </w:r>
      <w:r w:rsidRPr="004D6DB9">
        <w:rPr>
          <w:sz w:val="24"/>
          <w:szCs w:val="24"/>
          <w:lang w:val="en-US"/>
        </w:rPr>
        <w:t xml:space="preserve"> Avenue at about 30km/h and approached Hillside Road intersection and robots were not working.  As I had already gone through the intersection </w:t>
      </w:r>
      <w:r w:rsidR="00751871" w:rsidRPr="004D6DB9">
        <w:rPr>
          <w:sz w:val="24"/>
          <w:szCs w:val="24"/>
          <w:lang w:val="en-US"/>
        </w:rPr>
        <w:t>and I heard any (</w:t>
      </w:r>
      <w:r w:rsidR="00751871" w:rsidRPr="004D6DB9">
        <w:rPr>
          <w:i/>
          <w:sz w:val="24"/>
          <w:szCs w:val="24"/>
          <w:lang w:val="en-US"/>
        </w:rPr>
        <w:t>sic</w:t>
      </w:r>
      <w:r w:rsidR="00751871" w:rsidRPr="004D6DB9">
        <w:rPr>
          <w:sz w:val="24"/>
          <w:szCs w:val="24"/>
          <w:lang w:val="en-US"/>
        </w:rPr>
        <w:t>) impact from the back and only saw the truck lying on its side.”</w:t>
      </w:r>
    </w:p>
    <w:p w:rsidR="00751871" w:rsidRPr="004D6DB9" w:rsidRDefault="00751871" w:rsidP="00070675">
      <w:pPr>
        <w:pStyle w:val="NoSpacing"/>
        <w:jc w:val="both"/>
        <w:rPr>
          <w:sz w:val="24"/>
          <w:szCs w:val="24"/>
          <w:lang w:val="en-US"/>
        </w:rPr>
      </w:pPr>
    </w:p>
    <w:p w:rsidR="00751871" w:rsidRPr="004D6DB9" w:rsidRDefault="00751871" w:rsidP="00070675">
      <w:pPr>
        <w:pStyle w:val="NoSpacing"/>
        <w:jc w:val="both"/>
        <w:rPr>
          <w:sz w:val="24"/>
          <w:szCs w:val="24"/>
          <w:lang w:val="en-US"/>
        </w:rPr>
      </w:pPr>
      <w:r w:rsidRPr="004D6DB9">
        <w:rPr>
          <w:sz w:val="24"/>
          <w:szCs w:val="24"/>
          <w:lang w:val="en-US"/>
        </w:rPr>
        <w:tab/>
        <w:t>The 2</w:t>
      </w:r>
      <w:r w:rsidRPr="004D6DB9">
        <w:rPr>
          <w:sz w:val="24"/>
          <w:szCs w:val="24"/>
          <w:vertAlign w:val="superscript"/>
          <w:lang w:val="en-US"/>
        </w:rPr>
        <w:t>nd</w:t>
      </w:r>
      <w:r w:rsidRPr="004D6DB9">
        <w:rPr>
          <w:sz w:val="24"/>
          <w:szCs w:val="24"/>
          <w:lang w:val="en-US"/>
        </w:rPr>
        <w:t xml:space="preserve"> party said;</w:t>
      </w:r>
    </w:p>
    <w:p w:rsidR="00751871" w:rsidRPr="004D6DB9" w:rsidRDefault="00751871" w:rsidP="00070675">
      <w:pPr>
        <w:pStyle w:val="NoSpacing"/>
        <w:jc w:val="both"/>
        <w:rPr>
          <w:sz w:val="24"/>
          <w:szCs w:val="24"/>
          <w:lang w:val="en-US"/>
        </w:rPr>
      </w:pPr>
    </w:p>
    <w:p w:rsidR="00751871" w:rsidRPr="004D6DB9" w:rsidRDefault="00751871" w:rsidP="00070675">
      <w:pPr>
        <w:pStyle w:val="NoSpacing"/>
        <w:ind w:left="720"/>
        <w:jc w:val="both"/>
        <w:rPr>
          <w:sz w:val="24"/>
          <w:szCs w:val="24"/>
          <w:lang w:val="en-US"/>
        </w:rPr>
      </w:pPr>
      <w:r w:rsidRPr="004D6DB9">
        <w:rPr>
          <w:sz w:val="24"/>
          <w:szCs w:val="24"/>
          <w:lang w:val="en-US"/>
        </w:rPr>
        <w:t>“I was travelling due west along Hillside Road at about 60km/h when I approached 23</w:t>
      </w:r>
      <w:r w:rsidRPr="004D6DB9">
        <w:rPr>
          <w:sz w:val="24"/>
          <w:szCs w:val="24"/>
          <w:vertAlign w:val="superscript"/>
          <w:lang w:val="en-US"/>
        </w:rPr>
        <w:t>rd</w:t>
      </w:r>
      <w:r w:rsidRPr="004D6DB9">
        <w:rPr>
          <w:sz w:val="24"/>
          <w:szCs w:val="24"/>
          <w:lang w:val="en-US"/>
        </w:rPr>
        <w:t xml:space="preserve"> Avenue, the robots were not working.  I had the right of way and as I was crossing the intersection, I saw a truck that was fast approaching and realized it was not going to stop and tried to avoid it by swerving to my right but I collided with it.”</w:t>
      </w:r>
    </w:p>
    <w:p w:rsidR="00751871" w:rsidRPr="004D6DB9" w:rsidRDefault="00751871" w:rsidP="00070675">
      <w:pPr>
        <w:pStyle w:val="NoSpacing"/>
        <w:jc w:val="both"/>
        <w:rPr>
          <w:sz w:val="24"/>
          <w:szCs w:val="24"/>
          <w:lang w:val="en-US"/>
        </w:rPr>
      </w:pPr>
    </w:p>
    <w:p w:rsidR="00984BA4" w:rsidRPr="004D6DB9" w:rsidRDefault="00751871" w:rsidP="00070675">
      <w:pPr>
        <w:jc w:val="both"/>
        <w:rPr>
          <w:sz w:val="24"/>
          <w:szCs w:val="24"/>
          <w:lang w:val="en-US"/>
        </w:rPr>
      </w:pPr>
      <w:r w:rsidRPr="004D6DB9">
        <w:rPr>
          <w:sz w:val="24"/>
          <w:szCs w:val="24"/>
          <w:lang w:val="en-US"/>
        </w:rPr>
        <w:tab/>
        <w:t>From the facts the witness gathered, he conc</w:t>
      </w:r>
      <w:r w:rsidR="00127248" w:rsidRPr="004D6DB9">
        <w:rPr>
          <w:sz w:val="24"/>
          <w:szCs w:val="24"/>
          <w:lang w:val="en-US"/>
        </w:rPr>
        <w:t>l</w:t>
      </w:r>
      <w:r w:rsidRPr="004D6DB9">
        <w:rPr>
          <w:sz w:val="24"/>
          <w:szCs w:val="24"/>
          <w:lang w:val="en-US"/>
        </w:rPr>
        <w:t>uded that the accident occurred because the “1</w:t>
      </w:r>
      <w:r w:rsidRPr="004D6DB9">
        <w:rPr>
          <w:sz w:val="24"/>
          <w:szCs w:val="24"/>
          <w:vertAlign w:val="superscript"/>
          <w:lang w:val="en-US"/>
        </w:rPr>
        <w:t>st</w:t>
      </w:r>
      <w:r w:rsidRPr="004D6DB9">
        <w:rPr>
          <w:sz w:val="24"/>
          <w:szCs w:val="24"/>
          <w:lang w:val="en-US"/>
        </w:rPr>
        <w:t xml:space="preserve"> party failed to give way”.  In other words the 1</w:t>
      </w:r>
      <w:r w:rsidRPr="004D6DB9">
        <w:rPr>
          <w:sz w:val="24"/>
          <w:szCs w:val="24"/>
          <w:vertAlign w:val="superscript"/>
          <w:lang w:val="en-US"/>
        </w:rPr>
        <w:t>st</w:t>
      </w:r>
      <w:r w:rsidRPr="004D6DB9">
        <w:rPr>
          <w:sz w:val="24"/>
          <w:szCs w:val="24"/>
          <w:lang w:val="en-US"/>
        </w:rPr>
        <w:t xml:space="preserve"> defendant was supposed to give way to the 3</w:t>
      </w:r>
      <w:r w:rsidRPr="004D6DB9">
        <w:rPr>
          <w:sz w:val="24"/>
          <w:szCs w:val="24"/>
          <w:vertAlign w:val="superscript"/>
          <w:lang w:val="en-US"/>
        </w:rPr>
        <w:t>rd</w:t>
      </w:r>
      <w:r w:rsidRPr="004D6DB9">
        <w:rPr>
          <w:sz w:val="24"/>
          <w:szCs w:val="24"/>
          <w:lang w:val="en-US"/>
        </w:rPr>
        <w:t xml:space="preserve"> defendant.  It was also his opinion that the 1</w:t>
      </w:r>
      <w:r w:rsidRPr="004D6DB9">
        <w:rPr>
          <w:sz w:val="24"/>
          <w:szCs w:val="24"/>
          <w:vertAlign w:val="superscript"/>
          <w:lang w:val="en-US"/>
        </w:rPr>
        <w:t>st</w:t>
      </w:r>
      <w:r w:rsidRPr="004D6DB9">
        <w:rPr>
          <w:sz w:val="24"/>
          <w:szCs w:val="24"/>
          <w:lang w:val="en-US"/>
        </w:rPr>
        <w:t xml:space="preserve"> party was supposed to reduce speed and made </w:t>
      </w:r>
      <w:r w:rsidR="00070675" w:rsidRPr="004D6DB9">
        <w:rPr>
          <w:sz w:val="24"/>
          <w:szCs w:val="24"/>
          <w:lang w:val="en-US"/>
        </w:rPr>
        <w:t>sure the</w:t>
      </w:r>
      <w:r w:rsidR="00E931AF" w:rsidRPr="004D6DB9">
        <w:rPr>
          <w:sz w:val="24"/>
          <w:szCs w:val="24"/>
          <w:lang w:val="en-US"/>
        </w:rPr>
        <w:t xml:space="preserve"> </w:t>
      </w:r>
      <w:r w:rsidRPr="004D6DB9">
        <w:rPr>
          <w:sz w:val="24"/>
          <w:szCs w:val="24"/>
          <w:lang w:val="en-US"/>
        </w:rPr>
        <w:t>intersection was clear before entering.  He disagreed with 1</w:t>
      </w:r>
      <w:r w:rsidRPr="004D6DB9">
        <w:rPr>
          <w:sz w:val="24"/>
          <w:szCs w:val="24"/>
          <w:vertAlign w:val="superscript"/>
          <w:lang w:val="en-US"/>
        </w:rPr>
        <w:t>st</w:t>
      </w:r>
      <w:r w:rsidRPr="004D6DB9">
        <w:rPr>
          <w:sz w:val="24"/>
          <w:szCs w:val="24"/>
          <w:lang w:val="en-US"/>
        </w:rPr>
        <w:t xml:space="preserve"> defendant’s view that since he entered the intersection 1</w:t>
      </w:r>
      <w:r w:rsidRPr="004D6DB9">
        <w:rPr>
          <w:sz w:val="24"/>
          <w:szCs w:val="24"/>
          <w:vertAlign w:val="superscript"/>
          <w:lang w:val="en-US"/>
        </w:rPr>
        <w:t>st</w:t>
      </w:r>
      <w:r w:rsidRPr="004D6DB9">
        <w:rPr>
          <w:sz w:val="24"/>
          <w:szCs w:val="24"/>
          <w:lang w:val="en-US"/>
        </w:rPr>
        <w:t xml:space="preserve"> he had the right of way.  Under cros</w:t>
      </w:r>
      <w:r w:rsidR="00127248" w:rsidRPr="004D6DB9">
        <w:rPr>
          <w:sz w:val="24"/>
          <w:szCs w:val="24"/>
          <w:lang w:val="en-US"/>
        </w:rPr>
        <w:t>s-</w:t>
      </w:r>
      <w:r w:rsidRPr="004D6DB9">
        <w:rPr>
          <w:sz w:val="24"/>
          <w:szCs w:val="24"/>
          <w:lang w:val="en-US"/>
        </w:rPr>
        <w:t>examination when asked whether the point of impact suggests that 1</w:t>
      </w:r>
      <w:r w:rsidRPr="004D6DB9">
        <w:rPr>
          <w:sz w:val="24"/>
          <w:szCs w:val="24"/>
          <w:vertAlign w:val="superscript"/>
          <w:lang w:val="en-US"/>
        </w:rPr>
        <w:t>st</w:t>
      </w:r>
      <w:r w:rsidRPr="004D6DB9">
        <w:rPr>
          <w:sz w:val="24"/>
          <w:szCs w:val="24"/>
          <w:lang w:val="en-US"/>
        </w:rPr>
        <w:t xml:space="preserve"> defendant entered intersection 1</w:t>
      </w:r>
      <w:r w:rsidRPr="004D6DB9">
        <w:rPr>
          <w:sz w:val="24"/>
          <w:szCs w:val="24"/>
          <w:vertAlign w:val="superscript"/>
          <w:lang w:val="en-US"/>
        </w:rPr>
        <w:t>st</w:t>
      </w:r>
      <w:r w:rsidR="00E931AF" w:rsidRPr="004D6DB9">
        <w:rPr>
          <w:sz w:val="24"/>
          <w:szCs w:val="24"/>
          <w:lang w:val="en-US"/>
        </w:rPr>
        <w:t>, he said, “I do not think</w:t>
      </w:r>
      <w:r w:rsidRPr="004D6DB9">
        <w:rPr>
          <w:sz w:val="24"/>
          <w:szCs w:val="24"/>
          <w:lang w:val="en-US"/>
        </w:rPr>
        <w:t xml:space="preserve"> so.  First defendant should have 1</w:t>
      </w:r>
      <w:r w:rsidRPr="004D6DB9">
        <w:rPr>
          <w:sz w:val="24"/>
          <w:szCs w:val="24"/>
          <w:vertAlign w:val="superscript"/>
          <w:lang w:val="en-US"/>
        </w:rPr>
        <w:t>st</w:t>
      </w:r>
      <w:r w:rsidR="00A0207F" w:rsidRPr="004D6DB9">
        <w:rPr>
          <w:sz w:val="24"/>
          <w:szCs w:val="24"/>
          <w:lang w:val="en-US"/>
        </w:rPr>
        <w:t xml:space="preserve"> seen that the robot was not working and should have approached the intersection cautiously … if 1</w:t>
      </w:r>
      <w:r w:rsidR="00A0207F" w:rsidRPr="004D6DB9">
        <w:rPr>
          <w:sz w:val="24"/>
          <w:szCs w:val="24"/>
          <w:vertAlign w:val="superscript"/>
          <w:lang w:val="en-US"/>
        </w:rPr>
        <w:t>st</w:t>
      </w:r>
      <w:r w:rsidR="00A0207F" w:rsidRPr="004D6DB9">
        <w:rPr>
          <w:sz w:val="24"/>
          <w:szCs w:val="24"/>
          <w:lang w:val="en-US"/>
        </w:rPr>
        <w:t xml:space="preserve"> defendant had given way there would not have been a collision”</w:t>
      </w:r>
      <w:r w:rsidR="00A97998" w:rsidRPr="004D6DB9">
        <w:rPr>
          <w:sz w:val="24"/>
          <w:szCs w:val="24"/>
          <w:lang w:val="en-US"/>
        </w:rPr>
        <w:t>.</w:t>
      </w:r>
      <w:r w:rsidR="00A0207F" w:rsidRPr="004D6DB9">
        <w:rPr>
          <w:sz w:val="24"/>
          <w:szCs w:val="24"/>
          <w:lang w:val="en-US"/>
        </w:rPr>
        <w:t xml:space="preserve">  The witness w</w:t>
      </w:r>
      <w:r w:rsidR="00A97998" w:rsidRPr="004D6DB9">
        <w:rPr>
          <w:sz w:val="24"/>
          <w:szCs w:val="24"/>
          <w:lang w:val="en-US"/>
        </w:rPr>
        <w:t>a</w:t>
      </w:r>
      <w:r w:rsidR="00A0207F" w:rsidRPr="004D6DB9">
        <w:rPr>
          <w:sz w:val="24"/>
          <w:szCs w:val="24"/>
          <w:lang w:val="en-US"/>
        </w:rPr>
        <w:t>s extensively questioned about the different sketch plans on page 21 and 22 of the plaintiff’s bundle of documents and pages 12 and 13 of the 1</w:t>
      </w:r>
      <w:r w:rsidR="00A0207F" w:rsidRPr="004D6DB9">
        <w:rPr>
          <w:sz w:val="24"/>
          <w:szCs w:val="24"/>
          <w:vertAlign w:val="superscript"/>
          <w:lang w:val="en-US"/>
        </w:rPr>
        <w:t>st</w:t>
      </w:r>
      <w:r w:rsidR="00A0207F" w:rsidRPr="004D6DB9">
        <w:rPr>
          <w:sz w:val="24"/>
          <w:szCs w:val="24"/>
          <w:lang w:val="en-US"/>
        </w:rPr>
        <w:t xml:space="preserve"> and 2</w:t>
      </w:r>
      <w:r w:rsidR="00A0207F" w:rsidRPr="004D6DB9">
        <w:rPr>
          <w:sz w:val="24"/>
          <w:szCs w:val="24"/>
          <w:vertAlign w:val="superscript"/>
          <w:lang w:val="en-US"/>
        </w:rPr>
        <w:t>nd</w:t>
      </w:r>
      <w:r w:rsidR="00A0207F" w:rsidRPr="004D6DB9">
        <w:rPr>
          <w:sz w:val="24"/>
          <w:szCs w:val="24"/>
          <w:lang w:val="en-US"/>
        </w:rPr>
        <w:t xml:space="preserve"> defendants’ bundle of documents.</w:t>
      </w:r>
    </w:p>
    <w:p w:rsidR="00A0207F" w:rsidRPr="004D6DB9" w:rsidRDefault="00A0207F" w:rsidP="00070675">
      <w:pPr>
        <w:jc w:val="both"/>
        <w:rPr>
          <w:sz w:val="24"/>
          <w:szCs w:val="24"/>
          <w:lang w:val="en-US"/>
        </w:rPr>
      </w:pPr>
      <w:r w:rsidRPr="004D6DB9">
        <w:rPr>
          <w:sz w:val="24"/>
          <w:szCs w:val="24"/>
          <w:lang w:val="en-US"/>
        </w:rPr>
        <w:lastRenderedPageBreak/>
        <w:tab/>
        <w:t>In addition, the witness said since the accident occurred in broad daylight</w:t>
      </w:r>
      <w:r w:rsidR="00C526F5" w:rsidRPr="004D6DB9">
        <w:rPr>
          <w:sz w:val="24"/>
          <w:szCs w:val="24"/>
          <w:lang w:val="en-US"/>
        </w:rPr>
        <w:t>,</w:t>
      </w:r>
      <w:r w:rsidRPr="004D6DB9">
        <w:rPr>
          <w:sz w:val="24"/>
          <w:szCs w:val="24"/>
          <w:lang w:val="en-US"/>
        </w:rPr>
        <w:t xml:space="preserve"> and visibility was good since it was no</w:t>
      </w:r>
      <w:r w:rsidR="00E931AF" w:rsidRPr="004D6DB9">
        <w:rPr>
          <w:sz w:val="24"/>
          <w:szCs w:val="24"/>
          <w:lang w:val="en-US"/>
        </w:rPr>
        <w:t>t</w:t>
      </w:r>
      <w:r w:rsidRPr="004D6DB9">
        <w:rPr>
          <w:sz w:val="24"/>
          <w:szCs w:val="24"/>
          <w:lang w:val="en-US"/>
        </w:rPr>
        <w:t xml:space="preserve"> raining the 1</w:t>
      </w:r>
      <w:r w:rsidRPr="004D6DB9">
        <w:rPr>
          <w:sz w:val="24"/>
          <w:szCs w:val="24"/>
          <w:vertAlign w:val="superscript"/>
          <w:lang w:val="en-US"/>
        </w:rPr>
        <w:t>st</w:t>
      </w:r>
      <w:r w:rsidRPr="004D6DB9">
        <w:rPr>
          <w:sz w:val="24"/>
          <w:szCs w:val="24"/>
          <w:lang w:val="en-US"/>
        </w:rPr>
        <w:t xml:space="preserve"> defendant should have noticed 3</w:t>
      </w:r>
      <w:r w:rsidRPr="004D6DB9">
        <w:rPr>
          <w:sz w:val="24"/>
          <w:szCs w:val="24"/>
          <w:vertAlign w:val="superscript"/>
          <w:lang w:val="en-US"/>
        </w:rPr>
        <w:t>rd</w:t>
      </w:r>
      <w:r w:rsidRPr="004D6DB9">
        <w:rPr>
          <w:sz w:val="24"/>
          <w:szCs w:val="24"/>
          <w:lang w:val="en-US"/>
        </w:rPr>
        <w:t xml:space="preserve"> de</w:t>
      </w:r>
      <w:r w:rsidR="00AD1366" w:rsidRPr="004D6DB9">
        <w:rPr>
          <w:sz w:val="24"/>
          <w:szCs w:val="24"/>
          <w:lang w:val="en-US"/>
        </w:rPr>
        <w:t>f</w:t>
      </w:r>
      <w:r w:rsidRPr="004D6DB9">
        <w:rPr>
          <w:sz w:val="24"/>
          <w:szCs w:val="24"/>
          <w:lang w:val="en-US"/>
        </w:rPr>
        <w:t>endant’s car approaching on his right.  In that regard, he said 1</w:t>
      </w:r>
      <w:r w:rsidRPr="004D6DB9">
        <w:rPr>
          <w:sz w:val="24"/>
          <w:szCs w:val="24"/>
          <w:vertAlign w:val="superscript"/>
          <w:lang w:val="en-US"/>
        </w:rPr>
        <w:t>st</w:t>
      </w:r>
      <w:r w:rsidRPr="004D6DB9">
        <w:rPr>
          <w:sz w:val="24"/>
          <w:szCs w:val="24"/>
          <w:lang w:val="en-US"/>
        </w:rPr>
        <w:t xml:space="preserve"> defendant failed to keep a proper lookout.  He disagreed with suggestions that the 1</w:t>
      </w:r>
      <w:r w:rsidRPr="004D6DB9">
        <w:rPr>
          <w:sz w:val="24"/>
          <w:szCs w:val="24"/>
          <w:vertAlign w:val="superscript"/>
          <w:lang w:val="en-US"/>
        </w:rPr>
        <w:t>st</w:t>
      </w:r>
      <w:r w:rsidRPr="004D6DB9">
        <w:rPr>
          <w:sz w:val="24"/>
          <w:szCs w:val="24"/>
          <w:lang w:val="en-US"/>
        </w:rPr>
        <w:t xml:space="preserve"> defendant was the “wrong </w:t>
      </w:r>
      <w:r w:rsidR="00C526F5" w:rsidRPr="004D6DB9">
        <w:rPr>
          <w:sz w:val="24"/>
          <w:szCs w:val="24"/>
          <w:lang w:val="en-US"/>
        </w:rPr>
        <w:t>accused</w:t>
      </w:r>
      <w:r w:rsidRPr="004D6DB9">
        <w:rPr>
          <w:sz w:val="24"/>
          <w:szCs w:val="24"/>
          <w:lang w:val="en-US"/>
        </w:rPr>
        <w:t xml:space="preserve">” </w:t>
      </w:r>
      <w:r w:rsidR="00E931AF" w:rsidRPr="004D6DB9">
        <w:rPr>
          <w:sz w:val="24"/>
          <w:szCs w:val="24"/>
          <w:lang w:val="en-US"/>
        </w:rPr>
        <w:t>i</w:t>
      </w:r>
      <w:r w:rsidRPr="004D6DB9">
        <w:rPr>
          <w:sz w:val="24"/>
          <w:szCs w:val="24"/>
          <w:lang w:val="en-US"/>
        </w:rPr>
        <w:t>n that the report on page 25 of the p</w:t>
      </w:r>
      <w:r w:rsidR="00AD1366" w:rsidRPr="004D6DB9">
        <w:rPr>
          <w:sz w:val="24"/>
          <w:szCs w:val="24"/>
          <w:lang w:val="en-US"/>
        </w:rPr>
        <w:t>l</w:t>
      </w:r>
      <w:r w:rsidRPr="004D6DB9">
        <w:rPr>
          <w:sz w:val="24"/>
          <w:szCs w:val="24"/>
          <w:lang w:val="en-US"/>
        </w:rPr>
        <w:t>aintiff’s bundle of documents shows that he 3</w:t>
      </w:r>
      <w:r w:rsidRPr="004D6DB9">
        <w:rPr>
          <w:sz w:val="24"/>
          <w:szCs w:val="24"/>
          <w:vertAlign w:val="superscript"/>
          <w:lang w:val="en-US"/>
        </w:rPr>
        <w:t>rd</w:t>
      </w:r>
      <w:r w:rsidRPr="004D6DB9">
        <w:rPr>
          <w:sz w:val="24"/>
          <w:szCs w:val="24"/>
          <w:lang w:val="en-US"/>
        </w:rPr>
        <w:t xml:space="preserve"> defendant</w:t>
      </w:r>
      <w:r w:rsidR="00AD1366" w:rsidRPr="004D6DB9">
        <w:rPr>
          <w:sz w:val="24"/>
          <w:szCs w:val="24"/>
          <w:lang w:val="en-US"/>
        </w:rPr>
        <w:t xml:space="preserve"> failed to give way resulting</w:t>
      </w:r>
      <w:r w:rsidRPr="004D6DB9">
        <w:rPr>
          <w:sz w:val="24"/>
          <w:szCs w:val="24"/>
          <w:lang w:val="en-US"/>
        </w:rPr>
        <w:t xml:space="preserve"> in the accident.  The witness explained that this document was compiled by Sergeant </w:t>
      </w:r>
      <w:proofErr w:type="spellStart"/>
      <w:r w:rsidRPr="004D6DB9">
        <w:rPr>
          <w:sz w:val="24"/>
          <w:szCs w:val="24"/>
          <w:lang w:val="en-US"/>
        </w:rPr>
        <w:t>Mangwiro</w:t>
      </w:r>
      <w:proofErr w:type="spellEnd"/>
      <w:r w:rsidRPr="004D6DB9">
        <w:rPr>
          <w:sz w:val="24"/>
          <w:szCs w:val="24"/>
          <w:lang w:val="en-US"/>
        </w:rPr>
        <w:t xml:space="preserve"> who assisted him at the scene.  According to the witness they deci</w:t>
      </w:r>
      <w:r w:rsidR="00AD1366" w:rsidRPr="004D6DB9">
        <w:rPr>
          <w:sz w:val="24"/>
          <w:szCs w:val="24"/>
          <w:lang w:val="en-US"/>
        </w:rPr>
        <w:t>d</w:t>
      </w:r>
      <w:r w:rsidRPr="004D6DB9">
        <w:rPr>
          <w:sz w:val="24"/>
          <w:szCs w:val="24"/>
          <w:lang w:val="en-US"/>
        </w:rPr>
        <w:t>ed that the 1</w:t>
      </w:r>
      <w:r w:rsidRPr="004D6DB9">
        <w:rPr>
          <w:sz w:val="24"/>
          <w:szCs w:val="24"/>
          <w:vertAlign w:val="superscript"/>
          <w:lang w:val="en-US"/>
        </w:rPr>
        <w:t>st</w:t>
      </w:r>
      <w:r w:rsidRPr="004D6DB9">
        <w:rPr>
          <w:sz w:val="24"/>
          <w:szCs w:val="24"/>
          <w:lang w:val="en-US"/>
        </w:rPr>
        <w:t xml:space="preserve"> defendant was to be charged but an Assistant Insp</w:t>
      </w:r>
      <w:r w:rsidR="00AD1366" w:rsidRPr="004D6DB9">
        <w:rPr>
          <w:sz w:val="24"/>
          <w:szCs w:val="24"/>
          <w:lang w:val="en-US"/>
        </w:rPr>
        <w:t>e</w:t>
      </w:r>
      <w:r w:rsidRPr="004D6DB9">
        <w:rPr>
          <w:sz w:val="24"/>
          <w:szCs w:val="24"/>
          <w:lang w:val="en-US"/>
        </w:rPr>
        <w:t xml:space="preserve">ctor </w:t>
      </w:r>
      <w:proofErr w:type="spellStart"/>
      <w:r w:rsidRPr="004D6DB9">
        <w:rPr>
          <w:sz w:val="24"/>
          <w:szCs w:val="24"/>
          <w:lang w:val="en-US"/>
        </w:rPr>
        <w:t>Mpofu</w:t>
      </w:r>
      <w:proofErr w:type="spellEnd"/>
      <w:r w:rsidRPr="004D6DB9">
        <w:rPr>
          <w:sz w:val="24"/>
          <w:szCs w:val="24"/>
          <w:lang w:val="en-US"/>
        </w:rPr>
        <w:t xml:space="preserve"> who was </w:t>
      </w:r>
      <w:proofErr w:type="gramStart"/>
      <w:r w:rsidRPr="004D6DB9">
        <w:rPr>
          <w:sz w:val="24"/>
          <w:szCs w:val="24"/>
          <w:lang w:val="en-US"/>
        </w:rPr>
        <w:t xml:space="preserve">the </w:t>
      </w:r>
      <w:r w:rsidR="00AD1366" w:rsidRPr="004D6DB9">
        <w:rPr>
          <w:sz w:val="24"/>
          <w:szCs w:val="24"/>
          <w:lang w:val="en-US"/>
        </w:rPr>
        <w:t>I</w:t>
      </w:r>
      <w:proofErr w:type="gramEnd"/>
      <w:r w:rsidR="00AD1366" w:rsidRPr="004D6DB9">
        <w:rPr>
          <w:sz w:val="24"/>
          <w:szCs w:val="24"/>
          <w:lang w:val="en-US"/>
        </w:rPr>
        <w:t>/C crime gave instructions that 3</w:t>
      </w:r>
      <w:r w:rsidR="00AD1366" w:rsidRPr="004D6DB9">
        <w:rPr>
          <w:sz w:val="24"/>
          <w:szCs w:val="24"/>
          <w:vertAlign w:val="superscript"/>
          <w:lang w:val="en-US"/>
        </w:rPr>
        <w:t>rd</w:t>
      </w:r>
      <w:r w:rsidR="00AD1366" w:rsidRPr="004D6DB9">
        <w:rPr>
          <w:sz w:val="24"/>
          <w:szCs w:val="24"/>
          <w:lang w:val="en-US"/>
        </w:rPr>
        <w:t xml:space="preserve"> defendant be charged.</w:t>
      </w:r>
    </w:p>
    <w:p w:rsidR="0052790D" w:rsidRPr="004D6DB9" w:rsidRDefault="00F857E7" w:rsidP="00070675">
      <w:pPr>
        <w:ind w:firstLine="720"/>
        <w:jc w:val="both"/>
        <w:rPr>
          <w:sz w:val="24"/>
          <w:szCs w:val="24"/>
          <w:lang w:val="en-US"/>
        </w:rPr>
      </w:pPr>
      <w:r w:rsidRPr="004D6DB9">
        <w:rPr>
          <w:sz w:val="24"/>
          <w:szCs w:val="24"/>
          <w:lang w:val="en-US"/>
        </w:rPr>
        <w:t>This was done and the papers were submitted to the National Prosecuting Authority.  Subsequently the docket was returned with instructions that the 1</w:t>
      </w:r>
      <w:r w:rsidRPr="004D6DB9">
        <w:rPr>
          <w:sz w:val="24"/>
          <w:szCs w:val="24"/>
          <w:vertAlign w:val="superscript"/>
          <w:lang w:val="en-US"/>
        </w:rPr>
        <w:t>st</w:t>
      </w:r>
      <w:r w:rsidRPr="004D6DB9">
        <w:rPr>
          <w:sz w:val="24"/>
          <w:szCs w:val="24"/>
          <w:lang w:val="en-US"/>
        </w:rPr>
        <w:t xml:space="preserve"> defendant be charged and he was indeed charged and his case remain</w:t>
      </w:r>
      <w:r w:rsidR="00C526F5" w:rsidRPr="004D6DB9">
        <w:rPr>
          <w:sz w:val="24"/>
          <w:szCs w:val="24"/>
          <w:lang w:val="en-US"/>
        </w:rPr>
        <w:t>s</w:t>
      </w:r>
      <w:r w:rsidRPr="004D6DB9">
        <w:rPr>
          <w:sz w:val="24"/>
          <w:szCs w:val="24"/>
          <w:lang w:val="en-US"/>
        </w:rPr>
        <w:t xml:space="preserve"> outstanding in the Magistrates’ Court.  The witness denied preparing the document or sketch plan on page 25 of the plaintiff’s bundle of documents.  He does not know the author of that sketch plan although he strongly suspects it was Sergeant </w:t>
      </w:r>
      <w:proofErr w:type="spellStart"/>
      <w:r w:rsidRPr="004D6DB9">
        <w:rPr>
          <w:sz w:val="24"/>
          <w:szCs w:val="24"/>
          <w:lang w:val="en-US"/>
        </w:rPr>
        <w:t>Ma</w:t>
      </w:r>
      <w:r w:rsidR="009C00EB" w:rsidRPr="004D6DB9">
        <w:rPr>
          <w:sz w:val="24"/>
          <w:szCs w:val="24"/>
          <w:lang w:val="en-US"/>
        </w:rPr>
        <w:t>n</w:t>
      </w:r>
      <w:r w:rsidRPr="004D6DB9">
        <w:rPr>
          <w:sz w:val="24"/>
          <w:szCs w:val="24"/>
          <w:lang w:val="en-US"/>
        </w:rPr>
        <w:t>gwiro</w:t>
      </w:r>
      <w:proofErr w:type="spellEnd"/>
      <w:r w:rsidRPr="004D6DB9">
        <w:rPr>
          <w:sz w:val="24"/>
          <w:szCs w:val="24"/>
          <w:lang w:val="en-US"/>
        </w:rPr>
        <w:t>.  The witness also</w:t>
      </w:r>
      <w:r w:rsidR="00D77848" w:rsidRPr="004D6DB9">
        <w:rPr>
          <w:sz w:val="24"/>
          <w:szCs w:val="24"/>
          <w:lang w:val="en-US"/>
        </w:rPr>
        <w:t xml:space="preserve"> disowned a sketch plan on page 12 of the 1</w:t>
      </w:r>
      <w:r w:rsidR="00D77848" w:rsidRPr="004D6DB9">
        <w:rPr>
          <w:sz w:val="24"/>
          <w:szCs w:val="24"/>
          <w:vertAlign w:val="superscript"/>
          <w:lang w:val="en-US"/>
        </w:rPr>
        <w:t>st</w:t>
      </w:r>
      <w:r w:rsidR="00D77848" w:rsidRPr="004D6DB9">
        <w:rPr>
          <w:sz w:val="24"/>
          <w:szCs w:val="24"/>
          <w:lang w:val="en-US"/>
        </w:rPr>
        <w:t xml:space="preserve"> defendant’s bundle of documents.</w:t>
      </w:r>
    </w:p>
    <w:p w:rsidR="00D77848" w:rsidRPr="004D6DB9" w:rsidRDefault="00D77848" w:rsidP="00070675">
      <w:pPr>
        <w:ind w:firstLine="720"/>
        <w:jc w:val="both"/>
        <w:rPr>
          <w:sz w:val="24"/>
          <w:szCs w:val="24"/>
          <w:lang w:val="en-US"/>
        </w:rPr>
      </w:pPr>
      <w:r w:rsidRPr="004D6DB9">
        <w:rPr>
          <w:sz w:val="24"/>
          <w:szCs w:val="24"/>
          <w:lang w:val="en-US"/>
        </w:rPr>
        <w:t xml:space="preserve">According to this witness when he arrived at the scene he found Chief Superintendent </w:t>
      </w:r>
      <w:proofErr w:type="spellStart"/>
      <w:r w:rsidRPr="004D6DB9">
        <w:rPr>
          <w:sz w:val="24"/>
          <w:szCs w:val="24"/>
          <w:lang w:val="en-US"/>
        </w:rPr>
        <w:t>Mashingau</w:t>
      </w:r>
      <w:r w:rsidR="00C526F5" w:rsidRPr="004D6DB9">
        <w:rPr>
          <w:sz w:val="24"/>
          <w:szCs w:val="24"/>
          <w:lang w:val="en-US"/>
        </w:rPr>
        <w:t>dz</w:t>
      </w:r>
      <w:r w:rsidRPr="004D6DB9">
        <w:rPr>
          <w:sz w:val="24"/>
          <w:szCs w:val="24"/>
          <w:lang w:val="en-US"/>
        </w:rPr>
        <w:t>e</w:t>
      </w:r>
      <w:proofErr w:type="spellEnd"/>
      <w:r w:rsidRPr="004D6DB9">
        <w:rPr>
          <w:sz w:val="24"/>
          <w:szCs w:val="24"/>
          <w:lang w:val="en-US"/>
        </w:rPr>
        <w:t xml:space="preserve"> who is 1</w:t>
      </w:r>
      <w:r w:rsidRPr="004D6DB9">
        <w:rPr>
          <w:sz w:val="24"/>
          <w:szCs w:val="24"/>
          <w:vertAlign w:val="superscript"/>
          <w:lang w:val="en-US"/>
        </w:rPr>
        <w:t>st</w:t>
      </w:r>
      <w:r w:rsidRPr="004D6DB9">
        <w:rPr>
          <w:sz w:val="24"/>
          <w:szCs w:val="24"/>
          <w:lang w:val="en-US"/>
        </w:rPr>
        <w:t xml:space="preserve"> defendant’s father </w:t>
      </w:r>
      <w:r w:rsidR="00C526F5" w:rsidRPr="004D6DB9">
        <w:rPr>
          <w:sz w:val="24"/>
          <w:szCs w:val="24"/>
          <w:lang w:val="en-US"/>
        </w:rPr>
        <w:t>present</w:t>
      </w:r>
      <w:r w:rsidRPr="004D6DB9">
        <w:rPr>
          <w:sz w:val="24"/>
          <w:szCs w:val="24"/>
          <w:lang w:val="en-US"/>
        </w:rPr>
        <w:t>.  He explained to him what had happened although he based his sketch plan on the three parties’ indications at the scene.  He disputed 1</w:t>
      </w:r>
      <w:r w:rsidRPr="004D6DB9">
        <w:rPr>
          <w:sz w:val="24"/>
          <w:szCs w:val="24"/>
          <w:vertAlign w:val="superscript"/>
          <w:lang w:val="en-US"/>
        </w:rPr>
        <w:t>st</w:t>
      </w:r>
      <w:r w:rsidRPr="004D6DB9">
        <w:rPr>
          <w:sz w:val="24"/>
          <w:szCs w:val="24"/>
          <w:lang w:val="en-US"/>
        </w:rPr>
        <w:t xml:space="preserve"> defendant’s version that he was travelling at 30km per hour because of the damages sustained on the 30 </w:t>
      </w:r>
      <w:proofErr w:type="spellStart"/>
      <w:r w:rsidRPr="004D6DB9">
        <w:rPr>
          <w:sz w:val="24"/>
          <w:szCs w:val="24"/>
          <w:lang w:val="en-US"/>
        </w:rPr>
        <w:t>tonne</w:t>
      </w:r>
      <w:proofErr w:type="spellEnd"/>
      <w:r w:rsidRPr="004D6DB9">
        <w:rPr>
          <w:sz w:val="24"/>
          <w:szCs w:val="24"/>
          <w:lang w:val="en-US"/>
        </w:rPr>
        <w:t xml:space="preserve"> truck i.e.</w:t>
      </w:r>
      <w:r w:rsidR="004B295A" w:rsidRPr="004D6DB9">
        <w:rPr>
          <w:sz w:val="24"/>
          <w:szCs w:val="24"/>
          <w:lang w:val="en-US"/>
        </w:rPr>
        <w:t xml:space="preserve"> detached right rear axle and a shattered windscreen</w:t>
      </w:r>
      <w:r w:rsidR="003805F5" w:rsidRPr="004D6DB9">
        <w:rPr>
          <w:sz w:val="24"/>
          <w:szCs w:val="24"/>
          <w:lang w:val="en-US"/>
        </w:rPr>
        <w:t xml:space="preserve">.  Also, the fact that the 30 </w:t>
      </w:r>
      <w:proofErr w:type="spellStart"/>
      <w:r w:rsidR="003805F5" w:rsidRPr="004D6DB9">
        <w:rPr>
          <w:sz w:val="24"/>
          <w:szCs w:val="24"/>
          <w:lang w:val="en-US"/>
        </w:rPr>
        <w:t>tonne</w:t>
      </w:r>
      <w:proofErr w:type="spellEnd"/>
      <w:r w:rsidR="003805F5" w:rsidRPr="004D6DB9">
        <w:rPr>
          <w:sz w:val="24"/>
          <w:szCs w:val="24"/>
          <w:lang w:val="en-US"/>
        </w:rPr>
        <w:t xml:space="preserve"> truck was down after colliding with a 1 </w:t>
      </w:r>
      <w:proofErr w:type="spellStart"/>
      <w:r w:rsidR="003805F5" w:rsidRPr="004D6DB9">
        <w:rPr>
          <w:sz w:val="24"/>
          <w:szCs w:val="24"/>
          <w:lang w:val="en-US"/>
        </w:rPr>
        <w:t>tonne</w:t>
      </w:r>
      <w:proofErr w:type="spellEnd"/>
      <w:r w:rsidR="003805F5" w:rsidRPr="004D6DB9">
        <w:rPr>
          <w:sz w:val="24"/>
          <w:szCs w:val="24"/>
          <w:lang w:val="en-US"/>
        </w:rPr>
        <w:t xml:space="preserve"> truck suggests the truck driven by the 1</w:t>
      </w:r>
      <w:r w:rsidR="003805F5" w:rsidRPr="004D6DB9">
        <w:rPr>
          <w:sz w:val="24"/>
          <w:szCs w:val="24"/>
          <w:vertAlign w:val="superscript"/>
          <w:lang w:val="en-US"/>
        </w:rPr>
        <w:t>st</w:t>
      </w:r>
      <w:r w:rsidR="003805F5" w:rsidRPr="004D6DB9">
        <w:rPr>
          <w:sz w:val="24"/>
          <w:szCs w:val="24"/>
          <w:lang w:val="en-US"/>
        </w:rPr>
        <w:t xml:space="preserve"> defendant was travelling at a much higher speed.</w:t>
      </w:r>
    </w:p>
    <w:p w:rsidR="003805F5" w:rsidRPr="004D6DB9" w:rsidRDefault="003805F5" w:rsidP="00070675">
      <w:pPr>
        <w:jc w:val="both"/>
        <w:rPr>
          <w:sz w:val="24"/>
          <w:szCs w:val="24"/>
          <w:lang w:val="en-US"/>
        </w:rPr>
      </w:pPr>
      <w:r w:rsidRPr="004D6DB9">
        <w:rPr>
          <w:sz w:val="24"/>
          <w:szCs w:val="24"/>
          <w:lang w:val="en-US"/>
        </w:rPr>
        <w:tab/>
        <w:t xml:space="preserve">When asked what obligation a driver </w:t>
      </w:r>
      <w:r w:rsidR="00F27D4F" w:rsidRPr="004D6DB9">
        <w:rPr>
          <w:sz w:val="24"/>
          <w:szCs w:val="24"/>
          <w:lang w:val="en-US"/>
        </w:rPr>
        <w:t>h</w:t>
      </w:r>
      <w:r w:rsidRPr="004D6DB9">
        <w:rPr>
          <w:sz w:val="24"/>
          <w:szCs w:val="24"/>
          <w:lang w:val="en-US"/>
        </w:rPr>
        <w:t xml:space="preserve">as when approaching a non-functional robot the witness said such a robot intersection is a hazard area which is to be approached cautiously </w:t>
      </w:r>
      <w:r w:rsidR="007E0DA4" w:rsidRPr="004D6DB9">
        <w:rPr>
          <w:sz w:val="24"/>
          <w:szCs w:val="24"/>
          <w:lang w:val="en-US"/>
        </w:rPr>
        <w:t xml:space="preserve">ascertaining who has the right of way by checking on his right and stop </w:t>
      </w:r>
      <w:r w:rsidR="00EA5787" w:rsidRPr="004D6DB9">
        <w:rPr>
          <w:sz w:val="24"/>
          <w:szCs w:val="24"/>
          <w:lang w:val="en-US"/>
        </w:rPr>
        <w:t>if need be.  He was ad</w:t>
      </w:r>
      <w:r w:rsidR="001E3642" w:rsidRPr="004D6DB9">
        <w:rPr>
          <w:sz w:val="24"/>
          <w:szCs w:val="24"/>
          <w:lang w:val="en-US"/>
        </w:rPr>
        <w:t>a</w:t>
      </w:r>
      <w:r w:rsidR="00EA5787" w:rsidRPr="004D6DB9">
        <w:rPr>
          <w:sz w:val="24"/>
          <w:szCs w:val="24"/>
          <w:lang w:val="en-US"/>
        </w:rPr>
        <w:t>mant that 1</w:t>
      </w:r>
      <w:r w:rsidR="00F27D4F" w:rsidRPr="004D6DB9">
        <w:rPr>
          <w:sz w:val="24"/>
          <w:szCs w:val="24"/>
          <w:vertAlign w:val="superscript"/>
          <w:lang w:val="en-US"/>
        </w:rPr>
        <w:t>st</w:t>
      </w:r>
      <w:r w:rsidR="00F27D4F" w:rsidRPr="004D6DB9">
        <w:rPr>
          <w:sz w:val="24"/>
          <w:szCs w:val="24"/>
          <w:lang w:val="en-US"/>
        </w:rPr>
        <w:t xml:space="preserve"> </w:t>
      </w:r>
      <w:r w:rsidR="00EA5787" w:rsidRPr="004D6DB9">
        <w:rPr>
          <w:sz w:val="24"/>
          <w:szCs w:val="24"/>
          <w:lang w:val="en-US"/>
        </w:rPr>
        <w:t xml:space="preserve"> defendant failed to keep a proper look out in that despite the fact that the accident occurred in broad daylight the 1</w:t>
      </w:r>
      <w:r w:rsidR="00EA5787" w:rsidRPr="004D6DB9">
        <w:rPr>
          <w:sz w:val="24"/>
          <w:szCs w:val="24"/>
          <w:vertAlign w:val="superscript"/>
          <w:lang w:val="en-US"/>
        </w:rPr>
        <w:t>st</w:t>
      </w:r>
      <w:r w:rsidR="00EA5787" w:rsidRPr="004D6DB9">
        <w:rPr>
          <w:sz w:val="24"/>
          <w:szCs w:val="24"/>
          <w:lang w:val="en-US"/>
        </w:rPr>
        <w:t xml:space="preserve"> defendant failed to reduce speed and allow 2</w:t>
      </w:r>
      <w:r w:rsidR="00EA5787" w:rsidRPr="004D6DB9">
        <w:rPr>
          <w:sz w:val="24"/>
          <w:szCs w:val="24"/>
          <w:vertAlign w:val="superscript"/>
          <w:lang w:val="en-US"/>
        </w:rPr>
        <w:t>nd</w:t>
      </w:r>
      <w:r w:rsidR="00EA5787" w:rsidRPr="004D6DB9">
        <w:rPr>
          <w:sz w:val="24"/>
          <w:szCs w:val="24"/>
          <w:lang w:val="en-US"/>
        </w:rPr>
        <w:t xml:space="preserve"> defendant who was approaching from a straight stretch of the road i.e. Hillside Road, to pass.</w:t>
      </w:r>
    </w:p>
    <w:p w:rsidR="00EA5787" w:rsidRPr="004D6DB9" w:rsidRDefault="00EA5787" w:rsidP="00070675">
      <w:pPr>
        <w:ind w:firstLine="720"/>
        <w:jc w:val="both"/>
        <w:rPr>
          <w:sz w:val="24"/>
          <w:szCs w:val="24"/>
          <w:lang w:val="en-US"/>
        </w:rPr>
      </w:pPr>
      <w:r w:rsidRPr="004D6DB9">
        <w:rPr>
          <w:sz w:val="24"/>
          <w:szCs w:val="24"/>
          <w:lang w:val="en-US"/>
        </w:rPr>
        <w:t>Finally, the witness denied that his evidence was biased against the 1</w:t>
      </w:r>
      <w:r w:rsidRPr="004D6DB9">
        <w:rPr>
          <w:sz w:val="24"/>
          <w:szCs w:val="24"/>
          <w:vertAlign w:val="superscript"/>
          <w:lang w:val="en-US"/>
        </w:rPr>
        <w:t>st</w:t>
      </w:r>
      <w:r w:rsidRPr="004D6DB9">
        <w:rPr>
          <w:sz w:val="24"/>
          <w:szCs w:val="24"/>
          <w:lang w:val="en-US"/>
        </w:rPr>
        <w:t xml:space="preserve"> defendant.</w:t>
      </w:r>
      <w:r w:rsidR="00C526F5" w:rsidRPr="004D6DB9">
        <w:rPr>
          <w:sz w:val="24"/>
          <w:szCs w:val="24"/>
          <w:lang w:val="en-US"/>
        </w:rPr>
        <w:t xml:space="preserve">  In my view the witness gave his testimony well.  He answered all questions put to him in a </w:t>
      </w:r>
      <w:r w:rsidR="00C526F5" w:rsidRPr="004D6DB9">
        <w:rPr>
          <w:sz w:val="24"/>
          <w:szCs w:val="24"/>
          <w:lang w:val="en-US"/>
        </w:rPr>
        <w:lastRenderedPageBreak/>
        <w:t>satisfactory manner.  Also he performed well under cross-examination.  I therefore find him to be a credible witness.</w:t>
      </w:r>
    </w:p>
    <w:p w:rsidR="00EA5787" w:rsidRPr="004D6DB9" w:rsidRDefault="00EA5787" w:rsidP="00070675">
      <w:pPr>
        <w:ind w:firstLine="720"/>
        <w:jc w:val="both"/>
        <w:rPr>
          <w:sz w:val="24"/>
          <w:szCs w:val="24"/>
          <w:lang w:val="en-US"/>
        </w:rPr>
      </w:pPr>
      <w:r w:rsidRPr="004D6DB9">
        <w:rPr>
          <w:sz w:val="24"/>
          <w:szCs w:val="24"/>
          <w:lang w:val="en-US"/>
        </w:rPr>
        <w:t>I now retur</w:t>
      </w:r>
      <w:r w:rsidR="001E3642" w:rsidRPr="004D6DB9">
        <w:rPr>
          <w:sz w:val="24"/>
          <w:szCs w:val="24"/>
          <w:lang w:val="en-US"/>
        </w:rPr>
        <w:t>n</w:t>
      </w:r>
      <w:r w:rsidRPr="004D6DB9">
        <w:rPr>
          <w:sz w:val="24"/>
          <w:szCs w:val="24"/>
          <w:lang w:val="en-US"/>
        </w:rPr>
        <w:t xml:space="preserve"> to the evidence of </w:t>
      </w:r>
      <w:proofErr w:type="spellStart"/>
      <w:r w:rsidRPr="004D6DB9">
        <w:rPr>
          <w:sz w:val="24"/>
          <w:szCs w:val="24"/>
          <w:lang w:val="en-US"/>
        </w:rPr>
        <w:t>Dr</w:t>
      </w:r>
      <w:proofErr w:type="spellEnd"/>
      <w:r w:rsidRPr="004D6DB9">
        <w:rPr>
          <w:sz w:val="24"/>
          <w:szCs w:val="24"/>
          <w:lang w:val="en-US"/>
        </w:rPr>
        <w:t xml:space="preserve"> </w:t>
      </w:r>
      <w:proofErr w:type="spellStart"/>
      <w:r w:rsidRPr="004D6DB9">
        <w:rPr>
          <w:sz w:val="24"/>
          <w:szCs w:val="24"/>
          <w:lang w:val="en-US"/>
        </w:rPr>
        <w:t>Collen</w:t>
      </w:r>
      <w:proofErr w:type="spellEnd"/>
      <w:r w:rsidRPr="004D6DB9">
        <w:rPr>
          <w:sz w:val="24"/>
          <w:szCs w:val="24"/>
          <w:lang w:val="en-US"/>
        </w:rPr>
        <w:t xml:space="preserve"> </w:t>
      </w:r>
      <w:proofErr w:type="spellStart"/>
      <w:r w:rsidRPr="004D6DB9">
        <w:rPr>
          <w:sz w:val="24"/>
          <w:szCs w:val="24"/>
          <w:lang w:val="en-US"/>
        </w:rPr>
        <w:t>Musasanure</w:t>
      </w:r>
      <w:proofErr w:type="spellEnd"/>
      <w:r w:rsidRPr="004D6DB9">
        <w:rPr>
          <w:sz w:val="24"/>
          <w:szCs w:val="24"/>
          <w:lang w:val="en-US"/>
        </w:rPr>
        <w:t xml:space="preserve"> an </w:t>
      </w:r>
      <w:proofErr w:type="spellStart"/>
      <w:r w:rsidRPr="004D6DB9">
        <w:rPr>
          <w:sz w:val="24"/>
          <w:szCs w:val="24"/>
          <w:lang w:val="en-US"/>
        </w:rPr>
        <w:t>Othopaedic</w:t>
      </w:r>
      <w:proofErr w:type="spellEnd"/>
      <w:r w:rsidRPr="004D6DB9">
        <w:rPr>
          <w:sz w:val="24"/>
          <w:szCs w:val="24"/>
          <w:lang w:val="en-US"/>
        </w:rPr>
        <w:t xml:space="preserve"> </w:t>
      </w:r>
      <w:r w:rsidR="00C526F5" w:rsidRPr="004D6DB9">
        <w:rPr>
          <w:sz w:val="24"/>
          <w:szCs w:val="24"/>
          <w:lang w:val="en-US"/>
        </w:rPr>
        <w:t>S</w:t>
      </w:r>
      <w:r w:rsidR="00F27D4F" w:rsidRPr="004D6DB9">
        <w:rPr>
          <w:sz w:val="24"/>
          <w:szCs w:val="24"/>
          <w:lang w:val="en-US"/>
        </w:rPr>
        <w:t xml:space="preserve">urgeon with thirteen (13) </w:t>
      </w:r>
      <w:r w:rsidR="009C00EB" w:rsidRPr="004D6DB9">
        <w:rPr>
          <w:sz w:val="24"/>
          <w:szCs w:val="24"/>
          <w:lang w:val="en-US"/>
        </w:rPr>
        <w:t>years’ experience</w:t>
      </w:r>
      <w:r w:rsidRPr="004D6DB9">
        <w:rPr>
          <w:sz w:val="24"/>
          <w:szCs w:val="24"/>
          <w:lang w:val="en-US"/>
        </w:rPr>
        <w:t>.  His qualifications are:</w:t>
      </w:r>
    </w:p>
    <w:p w:rsidR="00EA5787" w:rsidRPr="004D6DB9" w:rsidRDefault="001E3642" w:rsidP="00070675">
      <w:pPr>
        <w:pStyle w:val="ListParagraph"/>
        <w:numPr>
          <w:ilvl w:val="0"/>
          <w:numId w:val="5"/>
        </w:numPr>
        <w:jc w:val="both"/>
        <w:rPr>
          <w:sz w:val="24"/>
          <w:szCs w:val="24"/>
          <w:lang w:val="en-US"/>
        </w:rPr>
      </w:pPr>
      <w:r w:rsidRPr="004D6DB9">
        <w:rPr>
          <w:sz w:val="24"/>
          <w:szCs w:val="24"/>
          <w:lang w:val="en-US"/>
        </w:rPr>
        <w:t>Bachelor of Medicine (UZ)</w:t>
      </w:r>
    </w:p>
    <w:p w:rsidR="001E3642" w:rsidRPr="004D6DB9" w:rsidRDefault="001E3642" w:rsidP="00070675">
      <w:pPr>
        <w:pStyle w:val="ListParagraph"/>
        <w:numPr>
          <w:ilvl w:val="0"/>
          <w:numId w:val="5"/>
        </w:numPr>
        <w:jc w:val="both"/>
        <w:rPr>
          <w:sz w:val="24"/>
          <w:szCs w:val="24"/>
          <w:lang w:val="en-US"/>
        </w:rPr>
      </w:pPr>
      <w:r w:rsidRPr="004D6DB9">
        <w:rPr>
          <w:sz w:val="24"/>
          <w:szCs w:val="24"/>
          <w:lang w:val="en-US"/>
        </w:rPr>
        <w:t xml:space="preserve">Bachelor of Surgery and Fellow of the College of Surgeons of East Central and Southern Africa </w:t>
      </w:r>
    </w:p>
    <w:p w:rsidR="001E3642" w:rsidRPr="004D6DB9" w:rsidRDefault="001E3642" w:rsidP="00070675">
      <w:pPr>
        <w:ind w:firstLine="720"/>
        <w:jc w:val="both"/>
        <w:rPr>
          <w:sz w:val="24"/>
          <w:szCs w:val="24"/>
          <w:lang w:val="en-US"/>
        </w:rPr>
      </w:pPr>
      <w:r w:rsidRPr="004D6DB9">
        <w:rPr>
          <w:sz w:val="24"/>
          <w:szCs w:val="24"/>
          <w:lang w:val="en-US"/>
        </w:rPr>
        <w:t xml:space="preserve">He is </w:t>
      </w:r>
      <w:r w:rsidR="00F27D4F" w:rsidRPr="004D6DB9">
        <w:rPr>
          <w:sz w:val="24"/>
          <w:szCs w:val="24"/>
          <w:lang w:val="en-US"/>
        </w:rPr>
        <w:t xml:space="preserve">a </w:t>
      </w:r>
      <w:r w:rsidRPr="004D6DB9">
        <w:rPr>
          <w:sz w:val="24"/>
          <w:szCs w:val="24"/>
          <w:lang w:val="en-US"/>
        </w:rPr>
        <w:t xml:space="preserve">specialist dealing with </w:t>
      </w:r>
      <w:r w:rsidR="00B4723D" w:rsidRPr="004D6DB9">
        <w:rPr>
          <w:sz w:val="24"/>
          <w:szCs w:val="24"/>
          <w:lang w:val="en-US"/>
        </w:rPr>
        <w:t>bones, mus</w:t>
      </w:r>
      <w:r w:rsidR="008524C5" w:rsidRPr="004D6DB9">
        <w:rPr>
          <w:sz w:val="24"/>
          <w:szCs w:val="24"/>
          <w:lang w:val="en-US"/>
        </w:rPr>
        <w:t>c</w:t>
      </w:r>
      <w:r w:rsidR="00B4723D" w:rsidRPr="004D6DB9">
        <w:rPr>
          <w:sz w:val="24"/>
          <w:szCs w:val="24"/>
          <w:lang w:val="en-US"/>
        </w:rPr>
        <w:t>les and ligaments.  He 1</w:t>
      </w:r>
      <w:r w:rsidR="00B4723D" w:rsidRPr="004D6DB9">
        <w:rPr>
          <w:sz w:val="24"/>
          <w:szCs w:val="24"/>
          <w:vertAlign w:val="superscript"/>
          <w:lang w:val="en-US"/>
        </w:rPr>
        <w:t>st</w:t>
      </w:r>
      <w:r w:rsidR="00B4723D" w:rsidRPr="004D6DB9">
        <w:rPr>
          <w:sz w:val="24"/>
          <w:szCs w:val="24"/>
          <w:lang w:val="en-US"/>
        </w:rPr>
        <w:t xml:space="preserve"> met plaintiff on 2</w:t>
      </w:r>
      <w:r w:rsidR="00C526F5" w:rsidRPr="004D6DB9">
        <w:rPr>
          <w:sz w:val="24"/>
          <w:szCs w:val="24"/>
          <w:lang w:val="en-US"/>
        </w:rPr>
        <w:t>2</w:t>
      </w:r>
      <w:r w:rsidR="00C526F5" w:rsidRPr="004D6DB9">
        <w:rPr>
          <w:sz w:val="24"/>
          <w:szCs w:val="24"/>
          <w:vertAlign w:val="superscript"/>
          <w:lang w:val="en-US"/>
        </w:rPr>
        <w:t>nd</w:t>
      </w:r>
      <w:r w:rsidR="00C526F5" w:rsidRPr="004D6DB9">
        <w:rPr>
          <w:sz w:val="24"/>
          <w:szCs w:val="24"/>
          <w:lang w:val="en-US"/>
        </w:rPr>
        <w:t xml:space="preserve"> </w:t>
      </w:r>
      <w:r w:rsidR="00B4723D" w:rsidRPr="004D6DB9">
        <w:rPr>
          <w:sz w:val="24"/>
          <w:szCs w:val="24"/>
          <w:lang w:val="en-US"/>
        </w:rPr>
        <w:t xml:space="preserve">November 2011 after being requested by a colleague at UBH.  The plaintiff’s mother gave him the history of the matter.  Upon examination he observed a severe crush injury on </w:t>
      </w:r>
      <w:r w:rsidR="00C526F5" w:rsidRPr="004D6DB9">
        <w:rPr>
          <w:sz w:val="24"/>
          <w:szCs w:val="24"/>
          <w:lang w:val="en-US"/>
        </w:rPr>
        <w:t>plaintiff’s</w:t>
      </w:r>
      <w:r w:rsidR="00B4723D" w:rsidRPr="004D6DB9">
        <w:rPr>
          <w:sz w:val="24"/>
          <w:szCs w:val="24"/>
          <w:lang w:val="en-US"/>
        </w:rPr>
        <w:t xml:space="preserve"> right foot which was heavily contaminated with a </w:t>
      </w:r>
      <w:r w:rsidR="00072BEC" w:rsidRPr="004D6DB9">
        <w:rPr>
          <w:sz w:val="24"/>
          <w:szCs w:val="24"/>
          <w:lang w:val="en-US"/>
        </w:rPr>
        <w:t>bit</w:t>
      </w:r>
      <w:r w:rsidR="00B4723D" w:rsidRPr="004D6DB9">
        <w:rPr>
          <w:sz w:val="24"/>
          <w:szCs w:val="24"/>
          <w:lang w:val="en-US"/>
        </w:rPr>
        <w:t xml:space="preserve"> of dirt from the scene of the road traffic accident.  Since there was need to clean the wound, he took plaintiff to the Operation Room on two occasions for cleaning.  He realized that plaintiff had lost the </w:t>
      </w:r>
      <w:r w:rsidR="00F27D4F" w:rsidRPr="004D6DB9">
        <w:rPr>
          <w:sz w:val="24"/>
          <w:szCs w:val="24"/>
          <w:lang w:val="en-US"/>
        </w:rPr>
        <w:t>r</w:t>
      </w:r>
      <w:r w:rsidR="00B4723D" w:rsidRPr="004D6DB9">
        <w:rPr>
          <w:sz w:val="24"/>
          <w:szCs w:val="24"/>
          <w:lang w:val="en-US"/>
        </w:rPr>
        <w:t>ight and second toes.  On the next day, i.e. the 23</w:t>
      </w:r>
      <w:r w:rsidR="00B4723D" w:rsidRPr="004D6DB9">
        <w:rPr>
          <w:sz w:val="24"/>
          <w:szCs w:val="24"/>
          <w:vertAlign w:val="superscript"/>
          <w:lang w:val="en-US"/>
        </w:rPr>
        <w:t>rd</w:t>
      </w:r>
      <w:r w:rsidR="00B4723D" w:rsidRPr="004D6DB9">
        <w:rPr>
          <w:sz w:val="24"/>
          <w:szCs w:val="24"/>
          <w:lang w:val="en-US"/>
        </w:rPr>
        <w:t xml:space="preserve"> November 2011 he transferred plaintiff to his private clinic for further management.  The plaintiff was once again taken to the operation room where more cleaning was done.  During surgery the witness noted severe infection and poor blood circulation requiring a foot amputation.</w:t>
      </w:r>
    </w:p>
    <w:p w:rsidR="00B4723D" w:rsidRPr="004D6DB9" w:rsidRDefault="00B4723D" w:rsidP="00070675">
      <w:pPr>
        <w:jc w:val="both"/>
        <w:rPr>
          <w:sz w:val="24"/>
          <w:szCs w:val="24"/>
          <w:lang w:val="en-US"/>
        </w:rPr>
      </w:pPr>
      <w:r w:rsidRPr="004D6DB9">
        <w:rPr>
          <w:sz w:val="24"/>
          <w:szCs w:val="24"/>
          <w:lang w:val="en-US"/>
        </w:rPr>
        <w:tab/>
        <w:t>Plaintiff remained in hospital for purposes of nursing the wound until 30 November 2011</w:t>
      </w:r>
      <w:r w:rsidR="00C526F5" w:rsidRPr="004D6DB9">
        <w:rPr>
          <w:sz w:val="24"/>
          <w:szCs w:val="24"/>
          <w:lang w:val="en-US"/>
        </w:rPr>
        <w:t>.  W</w:t>
      </w:r>
      <w:r w:rsidRPr="004D6DB9">
        <w:rPr>
          <w:sz w:val="24"/>
          <w:szCs w:val="24"/>
          <w:lang w:val="en-US"/>
        </w:rPr>
        <w:t>hen it was discovered that infection was difficult to contr</w:t>
      </w:r>
      <w:r w:rsidR="00072BEC" w:rsidRPr="004D6DB9">
        <w:rPr>
          <w:sz w:val="24"/>
          <w:szCs w:val="24"/>
          <w:lang w:val="en-US"/>
        </w:rPr>
        <w:t>ol plaintiff</w:t>
      </w:r>
      <w:r w:rsidRPr="004D6DB9">
        <w:rPr>
          <w:sz w:val="24"/>
          <w:szCs w:val="24"/>
          <w:lang w:val="en-US"/>
        </w:rPr>
        <w:t xml:space="preserve"> was taken to theatre where a </w:t>
      </w:r>
      <w:proofErr w:type="spellStart"/>
      <w:r w:rsidRPr="004D6DB9">
        <w:rPr>
          <w:sz w:val="24"/>
          <w:szCs w:val="24"/>
          <w:lang w:val="en-US"/>
        </w:rPr>
        <w:t>S</w:t>
      </w:r>
      <w:r w:rsidR="00417713" w:rsidRPr="004D6DB9">
        <w:rPr>
          <w:sz w:val="24"/>
          <w:szCs w:val="24"/>
          <w:lang w:val="en-US"/>
        </w:rPr>
        <w:t>ynes</w:t>
      </w:r>
      <w:proofErr w:type="spellEnd"/>
      <w:r w:rsidR="00417713" w:rsidRPr="004D6DB9">
        <w:rPr>
          <w:sz w:val="24"/>
          <w:szCs w:val="24"/>
          <w:lang w:val="en-US"/>
        </w:rPr>
        <w:t xml:space="preserve"> </w:t>
      </w:r>
      <w:r w:rsidR="00C526F5" w:rsidRPr="004D6DB9">
        <w:rPr>
          <w:sz w:val="24"/>
          <w:szCs w:val="24"/>
          <w:lang w:val="en-US"/>
        </w:rPr>
        <w:t>A</w:t>
      </w:r>
      <w:r w:rsidR="00417713" w:rsidRPr="004D6DB9">
        <w:rPr>
          <w:sz w:val="24"/>
          <w:szCs w:val="24"/>
          <w:lang w:val="en-US"/>
        </w:rPr>
        <w:t>mputation through the ankle joint was carried out.  Skin grafting on the wound which had not completely healed was done on 2</w:t>
      </w:r>
      <w:r w:rsidR="00C526F5" w:rsidRPr="004D6DB9">
        <w:rPr>
          <w:sz w:val="24"/>
          <w:szCs w:val="24"/>
          <w:lang w:val="en-US"/>
        </w:rPr>
        <w:t>4</w:t>
      </w:r>
      <w:r w:rsidR="00C526F5" w:rsidRPr="004D6DB9">
        <w:rPr>
          <w:sz w:val="24"/>
          <w:szCs w:val="24"/>
          <w:vertAlign w:val="superscript"/>
          <w:lang w:val="en-US"/>
        </w:rPr>
        <w:t>th</w:t>
      </w:r>
      <w:r w:rsidR="00C526F5" w:rsidRPr="004D6DB9">
        <w:rPr>
          <w:sz w:val="24"/>
          <w:szCs w:val="24"/>
          <w:lang w:val="en-US"/>
        </w:rPr>
        <w:t xml:space="preserve"> </w:t>
      </w:r>
      <w:r w:rsidR="00417713" w:rsidRPr="004D6DB9">
        <w:rPr>
          <w:sz w:val="24"/>
          <w:szCs w:val="24"/>
          <w:lang w:val="en-US"/>
        </w:rPr>
        <w:t>November 2011 and was discharged on 26 November 2011 with a follow up as an out</w:t>
      </w:r>
      <w:r w:rsidR="00072BEC" w:rsidRPr="004D6DB9">
        <w:rPr>
          <w:sz w:val="24"/>
          <w:szCs w:val="24"/>
          <w:lang w:val="en-US"/>
        </w:rPr>
        <w:t>-</w:t>
      </w:r>
      <w:r w:rsidR="00417713" w:rsidRPr="004D6DB9">
        <w:rPr>
          <w:sz w:val="24"/>
          <w:szCs w:val="24"/>
          <w:lang w:val="en-US"/>
        </w:rPr>
        <w:t xml:space="preserve">patient.  Thereafter, the witness said recovery was uneventful and </w:t>
      </w:r>
      <w:r w:rsidR="0041002C" w:rsidRPr="004D6DB9">
        <w:rPr>
          <w:sz w:val="24"/>
          <w:szCs w:val="24"/>
          <w:lang w:val="en-US"/>
        </w:rPr>
        <w:t>h</w:t>
      </w:r>
      <w:r w:rsidR="00417713" w:rsidRPr="004D6DB9">
        <w:rPr>
          <w:sz w:val="24"/>
          <w:szCs w:val="24"/>
          <w:lang w:val="en-US"/>
        </w:rPr>
        <w:t>e recommended to the mother that she secures the services of a psychologist for counselling due to trauma.  He also recommended that plaintiff sees a</w:t>
      </w:r>
      <w:r w:rsidR="0041002C" w:rsidRPr="004D6DB9">
        <w:rPr>
          <w:sz w:val="24"/>
          <w:szCs w:val="24"/>
          <w:lang w:val="en-US"/>
        </w:rPr>
        <w:t>n</w:t>
      </w:r>
      <w:r w:rsidR="00417713" w:rsidRPr="004D6DB9">
        <w:rPr>
          <w:sz w:val="24"/>
          <w:szCs w:val="24"/>
          <w:lang w:val="en-US"/>
        </w:rPr>
        <w:t xml:space="preserve"> Orthotic Specialist for purposes of acquiring an artificial limb to enable him to wear a shoe.  Further he recommended that plaintiff be examined by an Occupational Health Specialist for an assessment of his impairment.  The plaintiff continued to visit the witness</w:t>
      </w:r>
      <w:r w:rsidR="0041002C" w:rsidRPr="004D6DB9">
        <w:rPr>
          <w:sz w:val="24"/>
          <w:szCs w:val="24"/>
          <w:lang w:val="en-US"/>
        </w:rPr>
        <w:t>’</w:t>
      </w:r>
      <w:r w:rsidR="000F1679" w:rsidRPr="004D6DB9">
        <w:rPr>
          <w:sz w:val="24"/>
          <w:szCs w:val="24"/>
          <w:lang w:val="en-US"/>
        </w:rPr>
        <w:t xml:space="preserve"> surgery for cleaning and treatment of the wound.</w:t>
      </w:r>
    </w:p>
    <w:p w:rsidR="000F1679" w:rsidRPr="004D6DB9" w:rsidRDefault="000F1679" w:rsidP="00070675">
      <w:pPr>
        <w:jc w:val="both"/>
        <w:rPr>
          <w:sz w:val="24"/>
          <w:szCs w:val="24"/>
          <w:lang w:val="en-US"/>
        </w:rPr>
      </w:pPr>
      <w:r w:rsidRPr="004D6DB9">
        <w:rPr>
          <w:sz w:val="24"/>
          <w:szCs w:val="24"/>
          <w:lang w:val="en-US"/>
        </w:rPr>
        <w:tab/>
        <w:t>The witness produced his report dated 4 February 2014 a</w:t>
      </w:r>
      <w:r w:rsidR="0041002C" w:rsidRPr="004D6DB9">
        <w:rPr>
          <w:sz w:val="24"/>
          <w:szCs w:val="24"/>
          <w:lang w:val="en-US"/>
        </w:rPr>
        <w:t>s</w:t>
      </w:r>
      <w:r w:rsidRPr="004D6DB9">
        <w:rPr>
          <w:sz w:val="24"/>
          <w:szCs w:val="24"/>
          <w:lang w:val="en-US"/>
        </w:rPr>
        <w:t xml:space="preserve"> exhibit 3.  He also produced exhibit 4 which he did on 14 February 2014.  Under cross-examination, the witness was asked </w:t>
      </w:r>
      <w:r w:rsidRPr="004D6DB9">
        <w:rPr>
          <w:sz w:val="24"/>
          <w:szCs w:val="24"/>
          <w:lang w:val="en-US"/>
        </w:rPr>
        <w:lastRenderedPageBreak/>
        <w:t xml:space="preserve">whether the plaintiff would require any future medical treatment and his answer was in the positive saying there would be need for psychological assessment, the services of an </w:t>
      </w:r>
      <w:r w:rsidR="009C00EB" w:rsidRPr="004D6DB9">
        <w:rPr>
          <w:sz w:val="24"/>
          <w:szCs w:val="24"/>
          <w:lang w:val="en-US"/>
        </w:rPr>
        <w:t>orthopedic</w:t>
      </w:r>
      <w:r w:rsidRPr="004D6DB9">
        <w:rPr>
          <w:sz w:val="24"/>
          <w:szCs w:val="24"/>
          <w:lang w:val="en-US"/>
        </w:rPr>
        <w:t xml:space="preserve"> specialist, occupational health assessment and medical treatment as he keeps on growing.</w:t>
      </w:r>
    </w:p>
    <w:p w:rsidR="00077B9F" w:rsidRPr="004D6DB9" w:rsidRDefault="00077B9F" w:rsidP="00070675">
      <w:pPr>
        <w:jc w:val="both"/>
        <w:rPr>
          <w:sz w:val="24"/>
          <w:szCs w:val="24"/>
          <w:lang w:val="en-US"/>
        </w:rPr>
      </w:pPr>
      <w:r w:rsidRPr="004D6DB9">
        <w:rPr>
          <w:sz w:val="24"/>
          <w:szCs w:val="24"/>
          <w:lang w:val="en-US"/>
        </w:rPr>
        <w:tab/>
        <w:t>It was the doctor’s further testimony that plaintiff will suffer pain on and off depending on how much he uses that foot and weather conditions.  Plaintiff will require pain killers depending on the severity of pain – severe pain requires very strong pain killers.  The pain killers will be required for an indefinite period.  The same applies to the artificial limb which will be affected by wear and tear requiring replacement during his entire life-time.</w:t>
      </w:r>
    </w:p>
    <w:p w:rsidR="00077B9F" w:rsidRPr="004D6DB9" w:rsidRDefault="00077B9F" w:rsidP="00070675">
      <w:pPr>
        <w:jc w:val="both"/>
        <w:rPr>
          <w:sz w:val="24"/>
          <w:szCs w:val="24"/>
          <w:lang w:val="en-US"/>
        </w:rPr>
      </w:pPr>
      <w:r w:rsidRPr="004D6DB9">
        <w:rPr>
          <w:sz w:val="24"/>
          <w:szCs w:val="24"/>
          <w:lang w:val="en-US"/>
        </w:rPr>
        <w:tab/>
        <w:t>In answer to a question about future expenses at life expectancy of 70 years, the doctor said he was not qualified to give such evi</w:t>
      </w:r>
      <w:r w:rsidR="008B513C" w:rsidRPr="004D6DB9">
        <w:rPr>
          <w:sz w:val="24"/>
          <w:szCs w:val="24"/>
          <w:lang w:val="en-US"/>
        </w:rPr>
        <w:t>d</w:t>
      </w:r>
      <w:r w:rsidRPr="004D6DB9">
        <w:rPr>
          <w:sz w:val="24"/>
          <w:szCs w:val="24"/>
          <w:lang w:val="en-US"/>
        </w:rPr>
        <w:t xml:space="preserve">ence.  However, when asked about the </w:t>
      </w:r>
      <w:r w:rsidR="0041002C" w:rsidRPr="004D6DB9">
        <w:rPr>
          <w:sz w:val="24"/>
          <w:szCs w:val="24"/>
          <w:lang w:val="en-US"/>
        </w:rPr>
        <w:t>meani</w:t>
      </w:r>
      <w:r w:rsidRPr="004D6DB9">
        <w:rPr>
          <w:sz w:val="24"/>
          <w:szCs w:val="24"/>
          <w:lang w:val="en-US"/>
        </w:rPr>
        <w:t xml:space="preserve">ng of disability at 25%, the doctor said when one has no disability, he is </w:t>
      </w:r>
      <w:r w:rsidR="0041002C" w:rsidRPr="004D6DB9">
        <w:rPr>
          <w:sz w:val="24"/>
          <w:szCs w:val="24"/>
          <w:lang w:val="en-US"/>
        </w:rPr>
        <w:t xml:space="preserve">on </w:t>
      </w:r>
      <w:r w:rsidRPr="004D6DB9">
        <w:rPr>
          <w:sz w:val="24"/>
          <w:szCs w:val="24"/>
          <w:lang w:val="en-US"/>
        </w:rPr>
        <w:t>100% and when one loses a certain part of his body there is a way of calculating th</w:t>
      </w:r>
      <w:r w:rsidR="008B513C" w:rsidRPr="004D6DB9">
        <w:rPr>
          <w:sz w:val="24"/>
          <w:szCs w:val="24"/>
          <w:lang w:val="en-US"/>
        </w:rPr>
        <w:t>e percentage of function that will have been lost.  Two things determine the percentage lost namely impairment and disability.</w:t>
      </w:r>
    </w:p>
    <w:p w:rsidR="000F1679" w:rsidRPr="004D6DB9" w:rsidRDefault="008B513C" w:rsidP="00070675">
      <w:pPr>
        <w:ind w:left="720"/>
        <w:jc w:val="both"/>
        <w:rPr>
          <w:sz w:val="24"/>
          <w:szCs w:val="24"/>
          <w:lang w:val="en-US"/>
        </w:rPr>
      </w:pPr>
      <w:proofErr w:type="spellStart"/>
      <w:r w:rsidRPr="004D6DB9">
        <w:rPr>
          <w:sz w:val="24"/>
          <w:szCs w:val="24"/>
          <w:lang w:val="en-US"/>
        </w:rPr>
        <w:t>Dr</w:t>
      </w:r>
      <w:proofErr w:type="spellEnd"/>
      <w:r w:rsidRPr="004D6DB9">
        <w:rPr>
          <w:sz w:val="24"/>
          <w:szCs w:val="24"/>
          <w:lang w:val="en-US"/>
        </w:rPr>
        <w:t xml:space="preserve"> </w:t>
      </w:r>
      <w:proofErr w:type="spellStart"/>
      <w:r w:rsidRPr="004D6DB9">
        <w:rPr>
          <w:sz w:val="24"/>
          <w:szCs w:val="24"/>
          <w:lang w:val="en-US"/>
        </w:rPr>
        <w:t>Dingani</w:t>
      </w:r>
      <w:proofErr w:type="spellEnd"/>
      <w:r w:rsidRPr="004D6DB9">
        <w:rPr>
          <w:sz w:val="24"/>
          <w:szCs w:val="24"/>
          <w:lang w:val="en-US"/>
        </w:rPr>
        <w:t xml:space="preserve"> </w:t>
      </w:r>
      <w:proofErr w:type="spellStart"/>
      <w:r w:rsidRPr="004D6DB9">
        <w:rPr>
          <w:sz w:val="24"/>
          <w:szCs w:val="24"/>
          <w:lang w:val="en-US"/>
        </w:rPr>
        <w:t>Moyo</w:t>
      </w:r>
      <w:proofErr w:type="spellEnd"/>
      <w:r w:rsidRPr="004D6DB9">
        <w:rPr>
          <w:sz w:val="24"/>
          <w:szCs w:val="24"/>
          <w:lang w:val="en-US"/>
        </w:rPr>
        <w:t xml:space="preserve"> was the plaintiff’s next witness.  His qualifications are:</w:t>
      </w:r>
    </w:p>
    <w:p w:rsidR="008B513C" w:rsidRPr="004D6DB9" w:rsidRDefault="008B513C" w:rsidP="00070675">
      <w:pPr>
        <w:pStyle w:val="ListParagraph"/>
        <w:numPr>
          <w:ilvl w:val="0"/>
          <w:numId w:val="6"/>
        </w:numPr>
        <w:ind w:left="709" w:firstLine="0"/>
        <w:jc w:val="both"/>
        <w:rPr>
          <w:sz w:val="24"/>
          <w:szCs w:val="24"/>
          <w:lang w:val="en-US"/>
        </w:rPr>
      </w:pPr>
      <w:r w:rsidRPr="004D6DB9">
        <w:rPr>
          <w:sz w:val="24"/>
          <w:szCs w:val="24"/>
          <w:lang w:val="en-US"/>
        </w:rPr>
        <w:t>Bachelor of Medicine</w:t>
      </w:r>
    </w:p>
    <w:p w:rsidR="008B513C" w:rsidRPr="004D6DB9" w:rsidRDefault="008B513C" w:rsidP="00070675">
      <w:pPr>
        <w:pStyle w:val="ListParagraph"/>
        <w:numPr>
          <w:ilvl w:val="0"/>
          <w:numId w:val="6"/>
        </w:numPr>
        <w:ind w:left="709" w:firstLine="0"/>
        <w:jc w:val="both"/>
        <w:rPr>
          <w:sz w:val="24"/>
          <w:szCs w:val="24"/>
          <w:lang w:val="en-US"/>
        </w:rPr>
      </w:pPr>
      <w:r w:rsidRPr="004D6DB9">
        <w:rPr>
          <w:sz w:val="24"/>
          <w:szCs w:val="24"/>
          <w:lang w:val="en-US"/>
        </w:rPr>
        <w:t>Masters in Occupational Health and Safety</w:t>
      </w:r>
    </w:p>
    <w:p w:rsidR="008B513C" w:rsidRPr="004D6DB9" w:rsidRDefault="008B513C" w:rsidP="00070675">
      <w:pPr>
        <w:pStyle w:val="ListParagraph"/>
        <w:numPr>
          <w:ilvl w:val="0"/>
          <w:numId w:val="6"/>
        </w:numPr>
        <w:ind w:left="709" w:firstLine="0"/>
        <w:jc w:val="both"/>
        <w:rPr>
          <w:sz w:val="24"/>
          <w:szCs w:val="24"/>
          <w:lang w:val="en-US"/>
        </w:rPr>
      </w:pPr>
      <w:r w:rsidRPr="004D6DB9">
        <w:rPr>
          <w:sz w:val="24"/>
          <w:szCs w:val="24"/>
          <w:lang w:val="en-US"/>
        </w:rPr>
        <w:t>Masters in Health Services Management</w:t>
      </w:r>
    </w:p>
    <w:p w:rsidR="008B513C" w:rsidRPr="004D6DB9" w:rsidRDefault="008B513C" w:rsidP="00070675">
      <w:pPr>
        <w:pStyle w:val="ListParagraph"/>
        <w:numPr>
          <w:ilvl w:val="0"/>
          <w:numId w:val="6"/>
        </w:numPr>
        <w:ind w:left="709" w:firstLine="0"/>
        <w:jc w:val="both"/>
        <w:rPr>
          <w:sz w:val="24"/>
          <w:szCs w:val="24"/>
          <w:lang w:val="en-US"/>
        </w:rPr>
      </w:pPr>
      <w:r w:rsidRPr="004D6DB9">
        <w:rPr>
          <w:sz w:val="24"/>
          <w:szCs w:val="24"/>
          <w:lang w:val="en-US"/>
        </w:rPr>
        <w:t>Fellowship of the Faculty of Occupational Safety</w:t>
      </w:r>
    </w:p>
    <w:p w:rsidR="008B513C" w:rsidRPr="004D6DB9" w:rsidRDefault="008B513C" w:rsidP="00070675">
      <w:pPr>
        <w:pStyle w:val="ListParagraph"/>
        <w:numPr>
          <w:ilvl w:val="0"/>
          <w:numId w:val="6"/>
        </w:numPr>
        <w:ind w:left="709" w:firstLine="0"/>
        <w:jc w:val="both"/>
        <w:rPr>
          <w:sz w:val="24"/>
          <w:szCs w:val="24"/>
          <w:lang w:val="en-US"/>
        </w:rPr>
      </w:pPr>
      <w:r w:rsidRPr="004D6DB9">
        <w:rPr>
          <w:sz w:val="24"/>
          <w:szCs w:val="24"/>
          <w:lang w:val="en-US"/>
        </w:rPr>
        <w:t>Membership of the Faculty of Occupational Medicine</w:t>
      </w:r>
    </w:p>
    <w:p w:rsidR="008B513C" w:rsidRPr="004D6DB9" w:rsidRDefault="008B513C" w:rsidP="00070675">
      <w:pPr>
        <w:pStyle w:val="ListParagraph"/>
        <w:numPr>
          <w:ilvl w:val="0"/>
          <w:numId w:val="6"/>
        </w:numPr>
        <w:ind w:left="709" w:firstLine="0"/>
        <w:jc w:val="both"/>
        <w:rPr>
          <w:sz w:val="24"/>
          <w:szCs w:val="24"/>
          <w:lang w:val="en-US"/>
        </w:rPr>
      </w:pPr>
      <w:r w:rsidRPr="004D6DB9">
        <w:rPr>
          <w:sz w:val="24"/>
          <w:szCs w:val="24"/>
          <w:lang w:val="en-US"/>
        </w:rPr>
        <w:t>Certified Medical Examiner and Disability Medicine</w:t>
      </w:r>
    </w:p>
    <w:p w:rsidR="008B513C" w:rsidRPr="004D6DB9" w:rsidRDefault="008524C5" w:rsidP="00070675">
      <w:pPr>
        <w:ind w:firstLine="709"/>
        <w:jc w:val="both"/>
        <w:rPr>
          <w:sz w:val="24"/>
          <w:szCs w:val="24"/>
          <w:lang w:val="en-US"/>
        </w:rPr>
      </w:pPr>
      <w:r w:rsidRPr="004D6DB9">
        <w:rPr>
          <w:sz w:val="24"/>
          <w:szCs w:val="24"/>
          <w:lang w:val="en-US"/>
        </w:rPr>
        <w:t>His duties as a certified Examiner entail assessment and evaluation of impairment resulting from injury</w:t>
      </w:r>
      <w:r w:rsidR="00C526F5" w:rsidRPr="004D6DB9">
        <w:rPr>
          <w:sz w:val="24"/>
          <w:szCs w:val="24"/>
          <w:lang w:val="en-US"/>
        </w:rPr>
        <w:t>,</w:t>
      </w:r>
      <w:r w:rsidRPr="004D6DB9">
        <w:rPr>
          <w:sz w:val="24"/>
          <w:szCs w:val="24"/>
          <w:lang w:val="en-US"/>
        </w:rPr>
        <w:t xml:space="preserve"> accidents and general diseases.  The aim</w:t>
      </w:r>
      <w:r w:rsidR="00C526F5" w:rsidRPr="004D6DB9">
        <w:rPr>
          <w:sz w:val="24"/>
          <w:szCs w:val="24"/>
          <w:lang w:val="en-US"/>
        </w:rPr>
        <w:t xml:space="preserve"> is</w:t>
      </w:r>
      <w:r w:rsidRPr="004D6DB9">
        <w:rPr>
          <w:sz w:val="24"/>
          <w:szCs w:val="24"/>
          <w:lang w:val="en-US"/>
        </w:rPr>
        <w:t xml:space="preserve"> to apportion the relevant impairment resulting from the above.</w:t>
      </w:r>
    </w:p>
    <w:p w:rsidR="008524C5" w:rsidRPr="004D6DB9" w:rsidRDefault="008524C5" w:rsidP="00070675">
      <w:pPr>
        <w:ind w:firstLine="709"/>
        <w:jc w:val="both"/>
        <w:rPr>
          <w:sz w:val="24"/>
          <w:szCs w:val="24"/>
          <w:lang w:val="en-US"/>
        </w:rPr>
      </w:pPr>
      <w:r w:rsidRPr="004D6DB9">
        <w:rPr>
          <w:sz w:val="24"/>
          <w:szCs w:val="24"/>
          <w:lang w:val="en-US"/>
        </w:rPr>
        <w:tab/>
        <w:t>The plaintiff became the witness’ client in 20</w:t>
      </w:r>
      <w:r w:rsidR="009C00EB" w:rsidRPr="004D6DB9">
        <w:rPr>
          <w:sz w:val="24"/>
          <w:szCs w:val="24"/>
          <w:lang w:val="en-US"/>
        </w:rPr>
        <w:t xml:space="preserve">14 after being referred by </w:t>
      </w:r>
      <w:proofErr w:type="spellStart"/>
      <w:r w:rsidR="009C00EB" w:rsidRPr="004D6DB9">
        <w:rPr>
          <w:sz w:val="24"/>
          <w:szCs w:val="24"/>
          <w:lang w:val="en-US"/>
        </w:rPr>
        <w:t>Dr</w:t>
      </w:r>
      <w:proofErr w:type="spellEnd"/>
      <w:r w:rsidR="009C00EB" w:rsidRPr="004D6DB9">
        <w:rPr>
          <w:sz w:val="24"/>
          <w:szCs w:val="24"/>
          <w:lang w:val="en-US"/>
        </w:rPr>
        <w:t xml:space="preserve"> </w:t>
      </w:r>
      <w:proofErr w:type="spellStart"/>
      <w:r w:rsidR="009C00EB" w:rsidRPr="004D6DB9">
        <w:rPr>
          <w:sz w:val="24"/>
          <w:szCs w:val="24"/>
          <w:lang w:val="en-US"/>
        </w:rPr>
        <w:t>Mu</w:t>
      </w:r>
      <w:r w:rsidRPr="004D6DB9">
        <w:rPr>
          <w:sz w:val="24"/>
          <w:szCs w:val="24"/>
          <w:lang w:val="en-US"/>
        </w:rPr>
        <w:t>sasanure</w:t>
      </w:r>
      <w:proofErr w:type="spellEnd"/>
      <w:r w:rsidRPr="004D6DB9">
        <w:rPr>
          <w:sz w:val="24"/>
          <w:szCs w:val="24"/>
          <w:lang w:val="en-US"/>
        </w:rPr>
        <w:t xml:space="preserve"> and </w:t>
      </w:r>
      <w:r w:rsidR="009C00EB" w:rsidRPr="004D6DB9">
        <w:rPr>
          <w:sz w:val="24"/>
          <w:szCs w:val="24"/>
          <w:lang w:val="en-US"/>
        </w:rPr>
        <w:t>Orthopedic</w:t>
      </w:r>
      <w:r w:rsidR="00C526F5" w:rsidRPr="004D6DB9">
        <w:rPr>
          <w:sz w:val="24"/>
          <w:szCs w:val="24"/>
          <w:lang w:val="en-US"/>
        </w:rPr>
        <w:t xml:space="preserve"> S</w:t>
      </w:r>
      <w:r w:rsidRPr="004D6DB9">
        <w:rPr>
          <w:sz w:val="24"/>
          <w:szCs w:val="24"/>
          <w:lang w:val="en-US"/>
        </w:rPr>
        <w:t>urgeon for assessment of an injury on plaintiff’s right foot</w:t>
      </w:r>
      <w:r w:rsidR="0083360F" w:rsidRPr="004D6DB9">
        <w:rPr>
          <w:sz w:val="24"/>
          <w:szCs w:val="24"/>
          <w:lang w:val="en-US"/>
        </w:rPr>
        <w:t>.  He carried out the required assessment and compiled a report that was produced as exhibit number 4.  The de</w:t>
      </w:r>
      <w:r w:rsidR="00E1328A" w:rsidRPr="004D6DB9">
        <w:rPr>
          <w:sz w:val="24"/>
          <w:szCs w:val="24"/>
          <w:lang w:val="en-US"/>
        </w:rPr>
        <w:t xml:space="preserve">gree of severity of the injury </w:t>
      </w:r>
      <w:r w:rsidR="0083360F" w:rsidRPr="004D6DB9">
        <w:rPr>
          <w:sz w:val="24"/>
          <w:szCs w:val="24"/>
          <w:lang w:val="en-US"/>
        </w:rPr>
        <w:t xml:space="preserve">is severe and the plaintiff suffered a whole person impairment of 25% which means that the plaintiff’s anatomical functioning </w:t>
      </w:r>
      <w:r w:rsidR="00C526F5" w:rsidRPr="004D6DB9">
        <w:rPr>
          <w:sz w:val="24"/>
          <w:szCs w:val="24"/>
          <w:lang w:val="en-US"/>
        </w:rPr>
        <w:t>i</w:t>
      </w:r>
      <w:r w:rsidR="0083360F" w:rsidRPr="004D6DB9">
        <w:rPr>
          <w:sz w:val="24"/>
          <w:szCs w:val="24"/>
          <w:lang w:val="en-US"/>
        </w:rPr>
        <w:t xml:space="preserve">s 75% instead of 100%.  For his findings he relied on NSSA guidelines and Impairment Valuation Guide that is </w:t>
      </w:r>
      <w:r w:rsidR="0083360F" w:rsidRPr="004D6DB9">
        <w:rPr>
          <w:sz w:val="24"/>
          <w:szCs w:val="24"/>
          <w:lang w:val="en-US"/>
        </w:rPr>
        <w:lastRenderedPageBreak/>
        <w:t xml:space="preserve">internationally recognized.  In light of a limb amputation, he </w:t>
      </w:r>
      <w:r w:rsidR="00E1328A" w:rsidRPr="004D6DB9">
        <w:rPr>
          <w:sz w:val="24"/>
          <w:szCs w:val="24"/>
          <w:lang w:val="en-US"/>
        </w:rPr>
        <w:t>f</w:t>
      </w:r>
      <w:r w:rsidR="0083360F" w:rsidRPr="004D6DB9">
        <w:rPr>
          <w:sz w:val="24"/>
          <w:szCs w:val="24"/>
          <w:lang w:val="en-US"/>
        </w:rPr>
        <w:t>ound the disability to be of a permanent nature and of an extreme degree.</w:t>
      </w:r>
    </w:p>
    <w:p w:rsidR="0083360F" w:rsidRPr="004D6DB9" w:rsidRDefault="00D002D0" w:rsidP="00070675">
      <w:pPr>
        <w:ind w:firstLine="709"/>
        <w:jc w:val="both"/>
        <w:rPr>
          <w:sz w:val="24"/>
          <w:szCs w:val="24"/>
          <w:lang w:val="en-US"/>
        </w:rPr>
      </w:pPr>
      <w:r w:rsidRPr="004D6DB9">
        <w:rPr>
          <w:sz w:val="24"/>
          <w:szCs w:val="24"/>
          <w:lang w:val="en-US"/>
        </w:rPr>
        <w:t xml:space="preserve">Under cross examination, the witness explained that impairment relates to functional or </w:t>
      </w:r>
      <w:r w:rsidR="009C00EB" w:rsidRPr="004D6DB9">
        <w:rPr>
          <w:sz w:val="24"/>
          <w:szCs w:val="24"/>
          <w:lang w:val="en-US"/>
        </w:rPr>
        <w:t>anatomical</w:t>
      </w:r>
      <w:r w:rsidRPr="004D6DB9">
        <w:rPr>
          <w:sz w:val="24"/>
          <w:szCs w:val="24"/>
          <w:lang w:val="en-US"/>
        </w:rPr>
        <w:t xml:space="preserve"> loss and that it is based on three aspects;</w:t>
      </w:r>
    </w:p>
    <w:p w:rsidR="00D002D0" w:rsidRPr="004D6DB9" w:rsidRDefault="00D002D0" w:rsidP="00070675">
      <w:pPr>
        <w:ind w:firstLine="709"/>
        <w:jc w:val="both"/>
        <w:rPr>
          <w:sz w:val="24"/>
          <w:szCs w:val="24"/>
          <w:lang w:val="en-US"/>
        </w:rPr>
      </w:pPr>
      <w:r w:rsidRPr="004D6DB9">
        <w:rPr>
          <w:sz w:val="24"/>
          <w:szCs w:val="24"/>
          <w:lang w:val="en-US"/>
        </w:rPr>
        <w:t>Firstly, there is what is known as the</w:t>
      </w:r>
      <w:r w:rsidR="00136837" w:rsidRPr="004D6DB9">
        <w:rPr>
          <w:sz w:val="24"/>
          <w:szCs w:val="24"/>
          <w:lang w:val="en-US"/>
        </w:rPr>
        <w:t xml:space="preserve"> Grade Modified Functional History </w:t>
      </w:r>
      <w:r w:rsidR="00B73B27" w:rsidRPr="004D6DB9">
        <w:rPr>
          <w:sz w:val="24"/>
          <w:szCs w:val="24"/>
          <w:lang w:val="en-US"/>
        </w:rPr>
        <w:t>w</w:t>
      </w:r>
      <w:r w:rsidR="00136837" w:rsidRPr="004D6DB9">
        <w:rPr>
          <w:sz w:val="24"/>
          <w:szCs w:val="24"/>
          <w:lang w:val="en-US"/>
        </w:rPr>
        <w:t xml:space="preserve">hich is what the client presents as the mediate complaint.  Secondly, there is the Physical Examination and thirdly investigations, studies </w:t>
      </w:r>
      <w:proofErr w:type="spellStart"/>
      <w:r w:rsidR="00136837" w:rsidRPr="004D6DB9">
        <w:rPr>
          <w:sz w:val="24"/>
          <w:szCs w:val="24"/>
          <w:lang w:val="en-US"/>
        </w:rPr>
        <w:t>etc</w:t>
      </w:r>
      <w:proofErr w:type="spellEnd"/>
      <w:r w:rsidR="0041002C" w:rsidRPr="004D6DB9">
        <w:rPr>
          <w:sz w:val="24"/>
          <w:szCs w:val="24"/>
          <w:lang w:val="en-US"/>
        </w:rPr>
        <w:t>,</w:t>
      </w:r>
      <w:r w:rsidR="00136837" w:rsidRPr="004D6DB9">
        <w:rPr>
          <w:sz w:val="24"/>
          <w:szCs w:val="24"/>
          <w:lang w:val="en-US"/>
        </w:rPr>
        <w:t xml:space="preserve"> including X-rays or other tests.  </w:t>
      </w:r>
      <w:r w:rsidR="00136837" w:rsidRPr="004D6DB9">
        <w:rPr>
          <w:i/>
          <w:sz w:val="24"/>
          <w:szCs w:val="24"/>
          <w:lang w:val="en-US"/>
        </w:rPr>
        <w:t xml:space="preserve">In </w:t>
      </w:r>
      <w:proofErr w:type="spellStart"/>
      <w:r w:rsidR="00136837" w:rsidRPr="004D6DB9">
        <w:rPr>
          <w:i/>
          <w:sz w:val="24"/>
          <w:szCs w:val="24"/>
          <w:lang w:val="en-US"/>
        </w:rPr>
        <w:t>casu</w:t>
      </w:r>
      <w:proofErr w:type="spellEnd"/>
      <w:r w:rsidR="00136837" w:rsidRPr="004D6DB9">
        <w:rPr>
          <w:sz w:val="24"/>
          <w:szCs w:val="24"/>
          <w:lang w:val="en-US"/>
        </w:rPr>
        <w:t>, the key determinant factor that guides the result is the physical examination that showed the amputation of the leg.</w:t>
      </w:r>
    </w:p>
    <w:p w:rsidR="00136837" w:rsidRPr="004D6DB9" w:rsidRDefault="00503D56" w:rsidP="00070675">
      <w:pPr>
        <w:ind w:firstLine="709"/>
        <w:jc w:val="both"/>
        <w:rPr>
          <w:sz w:val="24"/>
          <w:szCs w:val="24"/>
          <w:lang w:val="en-US"/>
        </w:rPr>
      </w:pPr>
      <w:r w:rsidRPr="004D6DB9">
        <w:rPr>
          <w:sz w:val="24"/>
          <w:szCs w:val="24"/>
          <w:lang w:val="en-US"/>
        </w:rPr>
        <w:t>The plaintiff closed its case after the evidence of this witness on 24 September 2020.  Due to the non-availability of the 1</w:t>
      </w:r>
      <w:r w:rsidRPr="004D6DB9">
        <w:rPr>
          <w:sz w:val="24"/>
          <w:szCs w:val="24"/>
          <w:vertAlign w:val="superscript"/>
          <w:lang w:val="en-US"/>
        </w:rPr>
        <w:t>st</w:t>
      </w:r>
      <w:r w:rsidRPr="004D6DB9">
        <w:rPr>
          <w:sz w:val="24"/>
          <w:szCs w:val="24"/>
          <w:lang w:val="en-US"/>
        </w:rPr>
        <w:t xml:space="preserve"> defendant, </w:t>
      </w:r>
      <w:proofErr w:type="spellStart"/>
      <w:r w:rsidRPr="004D6DB9">
        <w:rPr>
          <w:i/>
          <w:sz w:val="24"/>
          <w:szCs w:val="24"/>
          <w:lang w:val="en-US"/>
        </w:rPr>
        <w:t>Mr</w:t>
      </w:r>
      <w:proofErr w:type="spellEnd"/>
      <w:r w:rsidRPr="004D6DB9">
        <w:rPr>
          <w:i/>
          <w:sz w:val="24"/>
          <w:szCs w:val="24"/>
          <w:lang w:val="en-US"/>
        </w:rPr>
        <w:t xml:space="preserve"> </w:t>
      </w:r>
      <w:proofErr w:type="spellStart"/>
      <w:r w:rsidRPr="004D6DB9">
        <w:rPr>
          <w:i/>
          <w:sz w:val="24"/>
          <w:szCs w:val="24"/>
          <w:lang w:val="en-US"/>
        </w:rPr>
        <w:t>Chamunorwa</w:t>
      </w:r>
      <w:proofErr w:type="spellEnd"/>
      <w:r w:rsidRPr="004D6DB9">
        <w:rPr>
          <w:sz w:val="24"/>
          <w:szCs w:val="24"/>
          <w:lang w:val="en-US"/>
        </w:rPr>
        <w:t xml:space="preserve"> app</w:t>
      </w:r>
      <w:r w:rsidR="001F70FA" w:rsidRPr="004D6DB9">
        <w:rPr>
          <w:sz w:val="24"/>
          <w:szCs w:val="24"/>
          <w:lang w:val="en-US"/>
        </w:rPr>
        <w:t>lied</w:t>
      </w:r>
      <w:r w:rsidRPr="004D6DB9">
        <w:rPr>
          <w:sz w:val="24"/>
          <w:szCs w:val="24"/>
          <w:lang w:val="en-US"/>
        </w:rPr>
        <w:t xml:space="preserve"> for a postponement to the 2</w:t>
      </w:r>
      <w:r w:rsidRPr="004D6DB9">
        <w:rPr>
          <w:sz w:val="24"/>
          <w:szCs w:val="24"/>
          <w:vertAlign w:val="superscript"/>
          <w:lang w:val="en-US"/>
        </w:rPr>
        <w:t>nd</w:t>
      </w:r>
      <w:r w:rsidRPr="004D6DB9">
        <w:rPr>
          <w:sz w:val="24"/>
          <w:szCs w:val="24"/>
          <w:lang w:val="en-US"/>
        </w:rPr>
        <w:t xml:space="preserve"> </w:t>
      </w:r>
      <w:r w:rsidR="001F70FA" w:rsidRPr="004D6DB9">
        <w:rPr>
          <w:sz w:val="24"/>
          <w:szCs w:val="24"/>
          <w:lang w:val="en-US"/>
        </w:rPr>
        <w:t>and 3</w:t>
      </w:r>
      <w:r w:rsidR="001F70FA" w:rsidRPr="004D6DB9">
        <w:rPr>
          <w:sz w:val="24"/>
          <w:szCs w:val="24"/>
          <w:vertAlign w:val="superscript"/>
          <w:lang w:val="en-US"/>
        </w:rPr>
        <w:t>rd</w:t>
      </w:r>
      <w:r w:rsidR="001F70FA" w:rsidRPr="004D6DB9">
        <w:rPr>
          <w:sz w:val="24"/>
          <w:szCs w:val="24"/>
          <w:lang w:val="en-US"/>
        </w:rPr>
        <w:t xml:space="preserve"> November to enable 1</w:t>
      </w:r>
      <w:r w:rsidR="001F70FA" w:rsidRPr="004D6DB9">
        <w:rPr>
          <w:sz w:val="24"/>
          <w:szCs w:val="24"/>
          <w:vertAlign w:val="superscript"/>
          <w:lang w:val="en-US"/>
        </w:rPr>
        <w:t>st</w:t>
      </w:r>
      <w:r w:rsidR="001F70FA" w:rsidRPr="004D6DB9">
        <w:rPr>
          <w:sz w:val="24"/>
          <w:szCs w:val="24"/>
          <w:lang w:val="en-US"/>
        </w:rPr>
        <w:t xml:space="preserve"> and 2</w:t>
      </w:r>
      <w:r w:rsidR="001F70FA" w:rsidRPr="004D6DB9">
        <w:rPr>
          <w:sz w:val="24"/>
          <w:szCs w:val="24"/>
          <w:vertAlign w:val="superscript"/>
          <w:lang w:val="en-US"/>
        </w:rPr>
        <w:t>nd</w:t>
      </w:r>
      <w:r w:rsidR="001F70FA" w:rsidRPr="004D6DB9">
        <w:rPr>
          <w:sz w:val="24"/>
          <w:szCs w:val="24"/>
          <w:lang w:val="en-US"/>
        </w:rPr>
        <w:t xml:space="preserve"> </w:t>
      </w:r>
      <w:r w:rsidRPr="004D6DB9">
        <w:rPr>
          <w:sz w:val="24"/>
          <w:szCs w:val="24"/>
          <w:lang w:val="en-US"/>
        </w:rPr>
        <w:t>defendant</w:t>
      </w:r>
      <w:r w:rsidR="001F70FA" w:rsidRPr="004D6DB9">
        <w:rPr>
          <w:sz w:val="24"/>
          <w:szCs w:val="24"/>
          <w:lang w:val="en-US"/>
        </w:rPr>
        <w:t xml:space="preserve">s to attend.  However, on </w:t>
      </w:r>
      <w:r w:rsidR="00442BE5">
        <w:rPr>
          <w:sz w:val="24"/>
          <w:szCs w:val="24"/>
          <w:lang w:val="en-US"/>
        </w:rPr>
        <w:t>2</w:t>
      </w:r>
      <w:r w:rsidR="00442BE5" w:rsidRPr="00442BE5">
        <w:rPr>
          <w:sz w:val="24"/>
          <w:szCs w:val="24"/>
          <w:vertAlign w:val="superscript"/>
          <w:lang w:val="en-US"/>
        </w:rPr>
        <w:t>nd</w:t>
      </w:r>
      <w:r w:rsidR="00442BE5">
        <w:rPr>
          <w:sz w:val="24"/>
          <w:szCs w:val="24"/>
          <w:lang w:val="en-US"/>
        </w:rPr>
        <w:t xml:space="preserve"> </w:t>
      </w:r>
      <w:r w:rsidR="001F70FA" w:rsidRPr="004D6DB9">
        <w:rPr>
          <w:sz w:val="24"/>
          <w:szCs w:val="24"/>
          <w:lang w:val="en-US"/>
        </w:rPr>
        <w:t xml:space="preserve"> November 2020 the 1</w:t>
      </w:r>
      <w:r w:rsidR="001F70FA" w:rsidRPr="004D6DB9">
        <w:rPr>
          <w:sz w:val="24"/>
          <w:szCs w:val="24"/>
          <w:vertAlign w:val="superscript"/>
          <w:lang w:val="en-US"/>
        </w:rPr>
        <w:t>st</w:t>
      </w:r>
      <w:r w:rsidR="001F70FA" w:rsidRPr="004D6DB9">
        <w:rPr>
          <w:sz w:val="24"/>
          <w:szCs w:val="24"/>
          <w:lang w:val="en-US"/>
        </w:rPr>
        <w:t xml:space="preserve"> defendant was not in attendance</w:t>
      </w:r>
      <w:r w:rsidRPr="004D6DB9">
        <w:rPr>
          <w:sz w:val="24"/>
          <w:szCs w:val="24"/>
          <w:lang w:val="en-US"/>
        </w:rPr>
        <w:t xml:space="preserve"> and </w:t>
      </w:r>
      <w:proofErr w:type="spellStart"/>
      <w:r w:rsidRPr="004D6DB9">
        <w:rPr>
          <w:i/>
          <w:sz w:val="24"/>
          <w:szCs w:val="24"/>
          <w:lang w:val="en-US"/>
        </w:rPr>
        <w:t>Mr</w:t>
      </w:r>
      <w:proofErr w:type="spellEnd"/>
      <w:r w:rsidRPr="004D6DB9">
        <w:rPr>
          <w:i/>
          <w:sz w:val="24"/>
          <w:szCs w:val="24"/>
          <w:lang w:val="en-US"/>
        </w:rPr>
        <w:t xml:space="preserve"> </w:t>
      </w:r>
      <w:proofErr w:type="spellStart"/>
      <w:r w:rsidRPr="004D6DB9">
        <w:rPr>
          <w:i/>
          <w:sz w:val="24"/>
          <w:szCs w:val="24"/>
          <w:lang w:val="en-US"/>
        </w:rPr>
        <w:t>Chamunorwa</w:t>
      </w:r>
      <w:proofErr w:type="spellEnd"/>
      <w:r w:rsidRPr="004D6DB9">
        <w:rPr>
          <w:sz w:val="24"/>
          <w:szCs w:val="24"/>
          <w:lang w:val="en-US"/>
        </w:rPr>
        <w:t xml:space="preserve"> applied for a further postponement on the grounds that 1</w:t>
      </w:r>
      <w:r w:rsidRPr="004D6DB9">
        <w:rPr>
          <w:sz w:val="24"/>
          <w:szCs w:val="24"/>
          <w:vertAlign w:val="superscript"/>
          <w:lang w:val="en-US"/>
        </w:rPr>
        <w:t>st</w:t>
      </w:r>
      <w:r w:rsidRPr="004D6DB9">
        <w:rPr>
          <w:sz w:val="24"/>
          <w:szCs w:val="24"/>
          <w:lang w:val="en-US"/>
        </w:rPr>
        <w:t xml:space="preserve"> defendant could not enter Zimbabwe because he did not have a </w:t>
      </w:r>
      <w:proofErr w:type="spellStart"/>
      <w:r w:rsidRPr="004D6DB9">
        <w:rPr>
          <w:sz w:val="24"/>
          <w:szCs w:val="24"/>
          <w:lang w:val="en-US"/>
        </w:rPr>
        <w:t>Covid</w:t>
      </w:r>
      <w:proofErr w:type="spellEnd"/>
      <w:r w:rsidRPr="004D6DB9">
        <w:rPr>
          <w:sz w:val="24"/>
          <w:szCs w:val="24"/>
          <w:lang w:val="en-US"/>
        </w:rPr>
        <w:t xml:space="preserve"> 19 negative certificate</w:t>
      </w:r>
      <w:r w:rsidR="00E1548D" w:rsidRPr="004D6DB9">
        <w:rPr>
          <w:sz w:val="24"/>
          <w:szCs w:val="24"/>
          <w:lang w:val="en-US"/>
        </w:rPr>
        <w:t xml:space="preserve"> due to lack of funds.  The 2</w:t>
      </w:r>
      <w:r w:rsidR="00E1548D" w:rsidRPr="004D6DB9">
        <w:rPr>
          <w:sz w:val="24"/>
          <w:szCs w:val="24"/>
          <w:vertAlign w:val="superscript"/>
          <w:lang w:val="en-US"/>
        </w:rPr>
        <w:t>nd</w:t>
      </w:r>
      <w:r w:rsidR="00E1548D" w:rsidRPr="004D6DB9">
        <w:rPr>
          <w:sz w:val="24"/>
          <w:szCs w:val="24"/>
          <w:lang w:val="en-US"/>
        </w:rPr>
        <w:t xml:space="preserve"> defendant offered to pay for all of 1</w:t>
      </w:r>
      <w:r w:rsidR="00E1548D" w:rsidRPr="004D6DB9">
        <w:rPr>
          <w:sz w:val="24"/>
          <w:szCs w:val="24"/>
          <w:vertAlign w:val="superscript"/>
          <w:lang w:val="en-US"/>
        </w:rPr>
        <w:t>st</w:t>
      </w:r>
      <w:r w:rsidR="00E1548D" w:rsidRPr="004D6DB9">
        <w:rPr>
          <w:sz w:val="24"/>
          <w:szCs w:val="24"/>
          <w:lang w:val="en-US"/>
        </w:rPr>
        <w:t xml:space="preserve"> defendant’s expenses.  The application was not opposed and the matter was postponed to the 12</w:t>
      </w:r>
      <w:r w:rsidR="00E1548D" w:rsidRPr="004D6DB9">
        <w:rPr>
          <w:sz w:val="24"/>
          <w:szCs w:val="24"/>
          <w:vertAlign w:val="superscript"/>
          <w:lang w:val="en-US"/>
        </w:rPr>
        <w:t>th</w:t>
      </w:r>
      <w:r w:rsidR="00E1548D" w:rsidRPr="004D6DB9">
        <w:rPr>
          <w:sz w:val="24"/>
          <w:szCs w:val="24"/>
          <w:lang w:val="en-US"/>
        </w:rPr>
        <w:t xml:space="preserve"> of November 2020.</w:t>
      </w:r>
    </w:p>
    <w:p w:rsidR="00E1548D" w:rsidRPr="004D6DB9" w:rsidRDefault="00E1548D" w:rsidP="00070675">
      <w:pPr>
        <w:ind w:firstLine="709"/>
        <w:jc w:val="both"/>
        <w:rPr>
          <w:sz w:val="24"/>
          <w:szCs w:val="24"/>
          <w:lang w:val="en-US"/>
        </w:rPr>
      </w:pPr>
      <w:r w:rsidRPr="004D6DB9">
        <w:rPr>
          <w:sz w:val="24"/>
          <w:szCs w:val="24"/>
          <w:lang w:val="en-US"/>
        </w:rPr>
        <w:tab/>
        <w:t xml:space="preserve">Again </w:t>
      </w:r>
      <w:proofErr w:type="spellStart"/>
      <w:r w:rsidRPr="004D6DB9">
        <w:rPr>
          <w:i/>
          <w:sz w:val="24"/>
          <w:szCs w:val="24"/>
          <w:lang w:val="en-US"/>
        </w:rPr>
        <w:t>Mr</w:t>
      </w:r>
      <w:proofErr w:type="spellEnd"/>
      <w:r w:rsidRPr="004D6DB9">
        <w:rPr>
          <w:i/>
          <w:sz w:val="24"/>
          <w:szCs w:val="24"/>
          <w:lang w:val="en-US"/>
        </w:rPr>
        <w:t xml:space="preserve"> </w:t>
      </w:r>
      <w:proofErr w:type="spellStart"/>
      <w:r w:rsidRPr="004D6DB9">
        <w:rPr>
          <w:i/>
          <w:sz w:val="24"/>
          <w:szCs w:val="24"/>
          <w:lang w:val="en-US"/>
        </w:rPr>
        <w:t>Chamunorwa</w:t>
      </w:r>
      <w:proofErr w:type="spellEnd"/>
      <w:r w:rsidRPr="004D6DB9">
        <w:rPr>
          <w:sz w:val="24"/>
          <w:szCs w:val="24"/>
          <w:lang w:val="en-US"/>
        </w:rPr>
        <w:t xml:space="preserve"> applied for the matter to be postponed for the 1</w:t>
      </w:r>
      <w:r w:rsidRPr="004D6DB9">
        <w:rPr>
          <w:sz w:val="24"/>
          <w:szCs w:val="24"/>
          <w:vertAlign w:val="superscript"/>
          <w:lang w:val="en-US"/>
        </w:rPr>
        <w:t>st</w:t>
      </w:r>
      <w:r w:rsidRPr="004D6DB9">
        <w:rPr>
          <w:sz w:val="24"/>
          <w:szCs w:val="24"/>
          <w:lang w:val="en-US"/>
        </w:rPr>
        <w:t xml:space="preserve"> term of 2021.  It appears that the matter was eventually set down for continuation on the 19</w:t>
      </w:r>
      <w:r w:rsidRPr="004D6DB9">
        <w:rPr>
          <w:sz w:val="24"/>
          <w:szCs w:val="24"/>
          <w:vertAlign w:val="superscript"/>
          <w:lang w:val="en-US"/>
        </w:rPr>
        <w:t>th</w:t>
      </w:r>
      <w:r w:rsidRPr="004D6DB9">
        <w:rPr>
          <w:sz w:val="24"/>
          <w:szCs w:val="24"/>
          <w:lang w:val="en-US"/>
        </w:rPr>
        <w:t xml:space="preserve"> of October 2021.  On that date </w:t>
      </w:r>
      <w:proofErr w:type="spellStart"/>
      <w:r w:rsidRPr="004D6DB9">
        <w:rPr>
          <w:i/>
          <w:sz w:val="24"/>
          <w:szCs w:val="24"/>
          <w:lang w:val="en-US"/>
        </w:rPr>
        <w:t>Mr</w:t>
      </w:r>
      <w:proofErr w:type="spellEnd"/>
      <w:r w:rsidRPr="004D6DB9">
        <w:rPr>
          <w:i/>
          <w:sz w:val="24"/>
          <w:szCs w:val="24"/>
          <w:lang w:val="en-US"/>
        </w:rPr>
        <w:t xml:space="preserve"> </w:t>
      </w:r>
      <w:proofErr w:type="spellStart"/>
      <w:r w:rsidRPr="004D6DB9">
        <w:rPr>
          <w:i/>
          <w:sz w:val="24"/>
          <w:szCs w:val="24"/>
          <w:lang w:val="en-US"/>
        </w:rPr>
        <w:t>Chamunorwa</w:t>
      </w:r>
      <w:proofErr w:type="spellEnd"/>
      <w:r w:rsidRPr="004D6DB9">
        <w:rPr>
          <w:sz w:val="24"/>
          <w:szCs w:val="24"/>
          <w:lang w:val="en-US"/>
        </w:rPr>
        <w:t xml:space="preserve"> informed the court that the 1</w:t>
      </w:r>
      <w:r w:rsidRPr="004D6DB9">
        <w:rPr>
          <w:sz w:val="24"/>
          <w:szCs w:val="24"/>
          <w:vertAlign w:val="superscript"/>
          <w:lang w:val="en-US"/>
        </w:rPr>
        <w:t>st</w:t>
      </w:r>
      <w:r w:rsidRPr="004D6DB9">
        <w:rPr>
          <w:sz w:val="24"/>
          <w:szCs w:val="24"/>
          <w:lang w:val="en-US"/>
        </w:rPr>
        <w:t xml:space="preserve"> defendant was stuck at the border and requested to lead evidence from another witness pending his arrival.  His request was granted a</w:t>
      </w:r>
      <w:r w:rsidR="001F70FA" w:rsidRPr="004D6DB9">
        <w:rPr>
          <w:sz w:val="24"/>
          <w:szCs w:val="24"/>
          <w:lang w:val="en-US"/>
        </w:rPr>
        <w:t>n</w:t>
      </w:r>
      <w:r w:rsidRPr="004D6DB9">
        <w:rPr>
          <w:sz w:val="24"/>
          <w:szCs w:val="24"/>
          <w:lang w:val="en-US"/>
        </w:rPr>
        <w:t>d he opened the 2</w:t>
      </w:r>
      <w:r w:rsidRPr="004D6DB9">
        <w:rPr>
          <w:sz w:val="24"/>
          <w:szCs w:val="24"/>
          <w:vertAlign w:val="superscript"/>
          <w:lang w:val="en-US"/>
        </w:rPr>
        <w:t>nd</w:t>
      </w:r>
      <w:r w:rsidRPr="004D6DB9">
        <w:rPr>
          <w:sz w:val="24"/>
          <w:szCs w:val="24"/>
          <w:lang w:val="en-US"/>
        </w:rPr>
        <w:t xml:space="preserve"> defendant’s case by calling </w:t>
      </w:r>
      <w:proofErr w:type="spellStart"/>
      <w:r w:rsidRPr="004D6DB9">
        <w:rPr>
          <w:sz w:val="24"/>
          <w:szCs w:val="24"/>
          <w:lang w:val="en-US"/>
        </w:rPr>
        <w:t>Tamuka</w:t>
      </w:r>
      <w:proofErr w:type="spellEnd"/>
      <w:r w:rsidRPr="004D6DB9">
        <w:rPr>
          <w:sz w:val="24"/>
          <w:szCs w:val="24"/>
          <w:lang w:val="en-US"/>
        </w:rPr>
        <w:t xml:space="preserve"> </w:t>
      </w:r>
      <w:proofErr w:type="spellStart"/>
      <w:r w:rsidRPr="004D6DB9">
        <w:rPr>
          <w:sz w:val="24"/>
          <w:szCs w:val="24"/>
          <w:lang w:val="en-US"/>
        </w:rPr>
        <w:t>Maphosa</w:t>
      </w:r>
      <w:proofErr w:type="spellEnd"/>
      <w:r w:rsidRPr="004D6DB9">
        <w:rPr>
          <w:sz w:val="24"/>
          <w:szCs w:val="24"/>
          <w:lang w:val="en-US"/>
        </w:rPr>
        <w:t xml:space="preserve"> who was to represent J. </w:t>
      </w:r>
      <w:proofErr w:type="spellStart"/>
      <w:r w:rsidRPr="004D6DB9">
        <w:rPr>
          <w:sz w:val="24"/>
          <w:szCs w:val="24"/>
          <w:lang w:val="en-US"/>
        </w:rPr>
        <w:t>Karuru’s</w:t>
      </w:r>
      <w:proofErr w:type="spellEnd"/>
      <w:r w:rsidRPr="004D6DB9">
        <w:rPr>
          <w:sz w:val="24"/>
          <w:szCs w:val="24"/>
          <w:lang w:val="en-US"/>
        </w:rPr>
        <w:t xml:space="preserve"> testimony.</w:t>
      </w:r>
    </w:p>
    <w:p w:rsidR="00E1548D" w:rsidRPr="004D6DB9" w:rsidRDefault="00E1548D" w:rsidP="00070675">
      <w:pPr>
        <w:ind w:firstLine="709"/>
        <w:jc w:val="both"/>
        <w:rPr>
          <w:sz w:val="24"/>
          <w:szCs w:val="24"/>
          <w:lang w:val="en-US"/>
        </w:rPr>
      </w:pPr>
      <w:r w:rsidRPr="004D6DB9">
        <w:rPr>
          <w:sz w:val="24"/>
          <w:szCs w:val="24"/>
          <w:lang w:val="en-US"/>
        </w:rPr>
        <w:tab/>
        <w:t>His evidence was that between 2005 and 2015 he was employed as a driver – salesman by the 2</w:t>
      </w:r>
      <w:r w:rsidRPr="004D6DB9">
        <w:rPr>
          <w:sz w:val="24"/>
          <w:szCs w:val="24"/>
          <w:vertAlign w:val="superscript"/>
          <w:lang w:val="en-US"/>
        </w:rPr>
        <w:t>nd</w:t>
      </w:r>
      <w:r w:rsidRPr="004D6DB9">
        <w:rPr>
          <w:sz w:val="24"/>
          <w:szCs w:val="24"/>
          <w:lang w:val="en-US"/>
        </w:rPr>
        <w:t xml:space="preserve"> defendant.  The 1</w:t>
      </w:r>
      <w:r w:rsidRPr="004D6DB9">
        <w:rPr>
          <w:sz w:val="24"/>
          <w:szCs w:val="24"/>
          <w:vertAlign w:val="superscript"/>
          <w:lang w:val="en-US"/>
        </w:rPr>
        <w:t>st</w:t>
      </w:r>
      <w:r w:rsidRPr="004D6DB9">
        <w:rPr>
          <w:sz w:val="24"/>
          <w:szCs w:val="24"/>
          <w:lang w:val="en-US"/>
        </w:rPr>
        <w:t xml:space="preserve"> defendant was his workmate</w:t>
      </w:r>
      <w:r w:rsidR="009E412C" w:rsidRPr="004D6DB9">
        <w:rPr>
          <w:sz w:val="24"/>
          <w:szCs w:val="24"/>
          <w:lang w:val="en-US"/>
        </w:rPr>
        <w:t xml:space="preserve"> who had been recently hired and required to be shown the routes.  On the day in question he said he had been assigned to monitor 1</w:t>
      </w:r>
      <w:r w:rsidR="009E412C" w:rsidRPr="004D6DB9">
        <w:rPr>
          <w:sz w:val="24"/>
          <w:szCs w:val="24"/>
          <w:vertAlign w:val="superscript"/>
          <w:lang w:val="en-US"/>
        </w:rPr>
        <w:t>st</w:t>
      </w:r>
      <w:r w:rsidR="009E412C" w:rsidRPr="004D6DB9">
        <w:rPr>
          <w:sz w:val="24"/>
          <w:szCs w:val="24"/>
          <w:lang w:val="en-US"/>
        </w:rPr>
        <w:t xml:space="preserve"> defendant’s driving.  As they approached th</w:t>
      </w:r>
      <w:r w:rsidR="001F70FA" w:rsidRPr="004D6DB9">
        <w:rPr>
          <w:sz w:val="24"/>
          <w:szCs w:val="24"/>
          <w:lang w:val="en-US"/>
        </w:rPr>
        <w:t>e</w:t>
      </w:r>
      <w:r w:rsidR="009E412C" w:rsidRPr="004D6DB9">
        <w:rPr>
          <w:sz w:val="24"/>
          <w:szCs w:val="24"/>
          <w:lang w:val="en-US"/>
        </w:rPr>
        <w:t xml:space="preserve"> intersection of 23</w:t>
      </w:r>
      <w:r w:rsidR="009E412C" w:rsidRPr="004D6DB9">
        <w:rPr>
          <w:sz w:val="24"/>
          <w:szCs w:val="24"/>
          <w:vertAlign w:val="superscript"/>
          <w:lang w:val="en-US"/>
        </w:rPr>
        <w:t>rd</w:t>
      </w:r>
      <w:r w:rsidR="009E412C" w:rsidRPr="004D6DB9">
        <w:rPr>
          <w:sz w:val="24"/>
          <w:szCs w:val="24"/>
          <w:lang w:val="en-US"/>
        </w:rPr>
        <w:t xml:space="preserve"> Avenue and Hillside Road he noticed that the robots were not working and 1</w:t>
      </w:r>
      <w:r w:rsidR="009E412C" w:rsidRPr="004D6DB9">
        <w:rPr>
          <w:sz w:val="24"/>
          <w:szCs w:val="24"/>
          <w:vertAlign w:val="superscript"/>
          <w:lang w:val="en-US"/>
        </w:rPr>
        <w:t>st</w:t>
      </w:r>
      <w:r w:rsidR="009E412C" w:rsidRPr="004D6DB9">
        <w:rPr>
          <w:sz w:val="24"/>
          <w:szCs w:val="24"/>
          <w:lang w:val="en-US"/>
        </w:rPr>
        <w:t xml:space="preserve"> </w:t>
      </w:r>
      <w:r w:rsidR="00072BEC" w:rsidRPr="004D6DB9">
        <w:rPr>
          <w:sz w:val="24"/>
          <w:szCs w:val="24"/>
          <w:lang w:val="en-US"/>
        </w:rPr>
        <w:t xml:space="preserve">defendant reduced his speed to </w:t>
      </w:r>
      <w:r w:rsidR="009E412C" w:rsidRPr="004D6DB9">
        <w:rPr>
          <w:sz w:val="24"/>
          <w:szCs w:val="24"/>
          <w:lang w:val="en-US"/>
        </w:rPr>
        <w:t xml:space="preserve">about 15km/hour.  On their right was a Toyota Hilux at about 200m away approaching the </w:t>
      </w:r>
      <w:proofErr w:type="gramStart"/>
      <w:r w:rsidR="009E412C" w:rsidRPr="004D6DB9">
        <w:rPr>
          <w:sz w:val="24"/>
          <w:szCs w:val="24"/>
          <w:lang w:val="en-US"/>
        </w:rPr>
        <w:t>inter</w:t>
      </w:r>
      <w:r w:rsidR="00072BEC" w:rsidRPr="004D6DB9">
        <w:rPr>
          <w:sz w:val="24"/>
          <w:szCs w:val="24"/>
          <w:lang w:val="en-US"/>
        </w:rPr>
        <w:t>s</w:t>
      </w:r>
      <w:r w:rsidR="009E412C" w:rsidRPr="004D6DB9">
        <w:rPr>
          <w:sz w:val="24"/>
          <w:szCs w:val="24"/>
          <w:lang w:val="en-US"/>
        </w:rPr>
        <w:t>ection.</w:t>
      </w:r>
      <w:proofErr w:type="gramEnd"/>
      <w:r w:rsidR="009E412C" w:rsidRPr="004D6DB9">
        <w:rPr>
          <w:sz w:val="24"/>
          <w:szCs w:val="24"/>
          <w:lang w:val="en-US"/>
        </w:rPr>
        <w:t xml:space="preserve">  As they were about to complete the intersection they heard a “bang from behind</w:t>
      </w:r>
      <w:r w:rsidR="001F70FA" w:rsidRPr="004D6DB9">
        <w:rPr>
          <w:sz w:val="24"/>
          <w:szCs w:val="24"/>
          <w:lang w:val="en-US"/>
        </w:rPr>
        <w:t>”</w:t>
      </w:r>
      <w:r w:rsidR="009E412C" w:rsidRPr="004D6DB9">
        <w:rPr>
          <w:sz w:val="24"/>
          <w:szCs w:val="24"/>
          <w:lang w:val="en-US"/>
        </w:rPr>
        <w:t xml:space="preserve"> and their motor vehicle swerved and fell on its left side rolling for about 10m.  Both were </w:t>
      </w:r>
      <w:r w:rsidR="009E412C" w:rsidRPr="004D6DB9">
        <w:rPr>
          <w:sz w:val="24"/>
          <w:szCs w:val="24"/>
          <w:lang w:val="en-US"/>
        </w:rPr>
        <w:lastRenderedPageBreak/>
        <w:t>trapped inside until pa</w:t>
      </w:r>
      <w:r w:rsidR="00072BEC" w:rsidRPr="004D6DB9">
        <w:rPr>
          <w:sz w:val="24"/>
          <w:szCs w:val="24"/>
          <w:lang w:val="en-US"/>
        </w:rPr>
        <w:t>s</w:t>
      </w:r>
      <w:r w:rsidR="009E412C" w:rsidRPr="004D6DB9">
        <w:rPr>
          <w:sz w:val="24"/>
          <w:szCs w:val="24"/>
          <w:lang w:val="en-US"/>
        </w:rPr>
        <w:t>sers</w:t>
      </w:r>
      <w:r w:rsidR="00072BEC" w:rsidRPr="004D6DB9">
        <w:rPr>
          <w:sz w:val="24"/>
          <w:szCs w:val="24"/>
          <w:lang w:val="en-US"/>
        </w:rPr>
        <w:t>-</w:t>
      </w:r>
      <w:r w:rsidR="009E412C" w:rsidRPr="004D6DB9">
        <w:rPr>
          <w:sz w:val="24"/>
          <w:szCs w:val="24"/>
          <w:lang w:val="en-US"/>
        </w:rPr>
        <w:t>by smashed the windscreen to free them.  Nearby was an injured child.</w:t>
      </w:r>
    </w:p>
    <w:p w:rsidR="009E412C" w:rsidRPr="004D6DB9" w:rsidRDefault="009E412C" w:rsidP="00070675">
      <w:pPr>
        <w:ind w:firstLine="709"/>
        <w:jc w:val="both"/>
        <w:rPr>
          <w:sz w:val="24"/>
          <w:szCs w:val="24"/>
          <w:lang w:val="en-US"/>
        </w:rPr>
      </w:pPr>
      <w:r w:rsidRPr="004D6DB9">
        <w:rPr>
          <w:sz w:val="24"/>
          <w:szCs w:val="24"/>
          <w:lang w:val="en-US"/>
        </w:rPr>
        <w:tab/>
        <w:t>Upon being</w:t>
      </w:r>
      <w:r w:rsidR="00F050AE" w:rsidRPr="004D6DB9">
        <w:rPr>
          <w:sz w:val="24"/>
          <w:szCs w:val="24"/>
          <w:lang w:val="en-US"/>
        </w:rPr>
        <w:t xml:space="preserve"> asked whether it was safe to enter the intersection his answer was “it was a little bit safe because the car on the right was a distance away and at the same time we were passing each other with a car from Mater Dei.  This car was our cover because whoever was coming from the other direction was supposed to give way to this car”.  He maintained that their vehicle entered the intersection fast.  However he conceded that since the robots were not working their vehicle was supposed to give way to t</w:t>
      </w:r>
      <w:r w:rsidR="00072BEC" w:rsidRPr="004D6DB9">
        <w:rPr>
          <w:sz w:val="24"/>
          <w:szCs w:val="24"/>
          <w:lang w:val="en-US"/>
        </w:rPr>
        <w:t>he motor vehicle on their right</w:t>
      </w:r>
      <w:r w:rsidR="00F050AE" w:rsidRPr="004D6DB9">
        <w:rPr>
          <w:sz w:val="24"/>
          <w:szCs w:val="24"/>
          <w:lang w:val="en-US"/>
        </w:rPr>
        <w:t xml:space="preserve"> that is the Toyota Hilux.  As regards the point of impact which was indicated as being in the middle of the road, he said he thought their car was out of the intersection when it was hit.</w:t>
      </w:r>
    </w:p>
    <w:p w:rsidR="00F050AE" w:rsidRPr="004D6DB9" w:rsidRDefault="00F050AE" w:rsidP="00070675">
      <w:pPr>
        <w:ind w:firstLine="709"/>
        <w:jc w:val="both"/>
        <w:rPr>
          <w:sz w:val="24"/>
          <w:szCs w:val="24"/>
          <w:lang w:val="en-US"/>
        </w:rPr>
      </w:pPr>
      <w:r w:rsidRPr="004D6DB9">
        <w:rPr>
          <w:sz w:val="24"/>
          <w:szCs w:val="24"/>
          <w:lang w:val="en-US"/>
        </w:rPr>
        <w:tab/>
        <w:t>After the evidence of</w:t>
      </w:r>
      <w:r w:rsidR="001D0C72" w:rsidRPr="004D6DB9">
        <w:rPr>
          <w:sz w:val="24"/>
          <w:szCs w:val="24"/>
          <w:lang w:val="en-US"/>
        </w:rPr>
        <w:t xml:space="preserve"> </w:t>
      </w:r>
      <w:r w:rsidRPr="004D6DB9">
        <w:rPr>
          <w:sz w:val="24"/>
          <w:szCs w:val="24"/>
          <w:lang w:val="en-US"/>
        </w:rPr>
        <w:t>this witness</w:t>
      </w:r>
      <w:r w:rsidR="001D0C72" w:rsidRPr="004D6DB9">
        <w:rPr>
          <w:sz w:val="24"/>
          <w:szCs w:val="24"/>
          <w:lang w:val="en-US"/>
        </w:rPr>
        <w:t xml:space="preserve"> </w:t>
      </w:r>
      <w:proofErr w:type="spellStart"/>
      <w:r w:rsidR="001D0C72" w:rsidRPr="004D6DB9">
        <w:rPr>
          <w:i/>
          <w:sz w:val="24"/>
          <w:szCs w:val="24"/>
          <w:lang w:val="en-US"/>
        </w:rPr>
        <w:t>Mr</w:t>
      </w:r>
      <w:proofErr w:type="spellEnd"/>
      <w:r w:rsidR="001D0C72" w:rsidRPr="004D6DB9">
        <w:rPr>
          <w:i/>
          <w:sz w:val="24"/>
          <w:szCs w:val="24"/>
          <w:lang w:val="en-US"/>
        </w:rPr>
        <w:t xml:space="preserve"> </w:t>
      </w:r>
      <w:proofErr w:type="spellStart"/>
      <w:r w:rsidR="001D0C72" w:rsidRPr="004D6DB9">
        <w:rPr>
          <w:i/>
          <w:sz w:val="24"/>
          <w:szCs w:val="24"/>
          <w:lang w:val="en-US"/>
        </w:rPr>
        <w:t>Chamunorwa</w:t>
      </w:r>
      <w:proofErr w:type="spellEnd"/>
      <w:r w:rsidR="001D0C72" w:rsidRPr="004D6DB9">
        <w:rPr>
          <w:sz w:val="24"/>
          <w:szCs w:val="24"/>
          <w:lang w:val="en-US"/>
        </w:rPr>
        <w:t xml:space="preserve"> for the 1</w:t>
      </w:r>
      <w:r w:rsidR="001D0C72" w:rsidRPr="004D6DB9">
        <w:rPr>
          <w:sz w:val="24"/>
          <w:szCs w:val="24"/>
          <w:vertAlign w:val="superscript"/>
          <w:lang w:val="en-US"/>
        </w:rPr>
        <w:t>st</w:t>
      </w:r>
      <w:r w:rsidR="001D0C72" w:rsidRPr="004D6DB9">
        <w:rPr>
          <w:sz w:val="24"/>
          <w:szCs w:val="24"/>
          <w:lang w:val="en-US"/>
        </w:rPr>
        <w:t xml:space="preserve"> and 2</w:t>
      </w:r>
      <w:r w:rsidR="001D0C72" w:rsidRPr="004D6DB9">
        <w:rPr>
          <w:sz w:val="24"/>
          <w:szCs w:val="24"/>
          <w:vertAlign w:val="superscript"/>
          <w:lang w:val="en-US"/>
        </w:rPr>
        <w:t>nd</w:t>
      </w:r>
      <w:r w:rsidR="001D0C72" w:rsidRPr="004D6DB9">
        <w:rPr>
          <w:sz w:val="24"/>
          <w:szCs w:val="24"/>
          <w:lang w:val="en-US"/>
        </w:rPr>
        <w:t xml:space="preserve"> defendants advised the court that the 1</w:t>
      </w:r>
      <w:r w:rsidR="001D0C72" w:rsidRPr="004D6DB9">
        <w:rPr>
          <w:sz w:val="24"/>
          <w:szCs w:val="24"/>
          <w:vertAlign w:val="superscript"/>
          <w:lang w:val="en-US"/>
        </w:rPr>
        <w:t>st</w:t>
      </w:r>
      <w:r w:rsidR="001D0C72" w:rsidRPr="004D6DB9">
        <w:rPr>
          <w:sz w:val="24"/>
          <w:szCs w:val="24"/>
          <w:lang w:val="en-US"/>
        </w:rPr>
        <w:t xml:space="preserve"> defendant was not in attendance as he was stuck at the border.  He requested that the matter be rolled over to the following day namely the 20</w:t>
      </w:r>
      <w:r w:rsidR="001D0C72" w:rsidRPr="004D6DB9">
        <w:rPr>
          <w:sz w:val="24"/>
          <w:szCs w:val="24"/>
          <w:vertAlign w:val="superscript"/>
          <w:lang w:val="en-US"/>
        </w:rPr>
        <w:t>th</w:t>
      </w:r>
      <w:r w:rsidR="001D0C72" w:rsidRPr="004D6DB9">
        <w:rPr>
          <w:sz w:val="24"/>
          <w:szCs w:val="24"/>
          <w:lang w:val="en-US"/>
        </w:rPr>
        <w:t xml:space="preserve"> of October 2021.  On that date, counsel for 1</w:t>
      </w:r>
      <w:r w:rsidR="001D0C72" w:rsidRPr="004D6DB9">
        <w:rPr>
          <w:sz w:val="24"/>
          <w:szCs w:val="24"/>
          <w:vertAlign w:val="superscript"/>
          <w:lang w:val="en-US"/>
        </w:rPr>
        <w:t>st</w:t>
      </w:r>
      <w:r w:rsidR="001D0C72" w:rsidRPr="004D6DB9">
        <w:rPr>
          <w:sz w:val="24"/>
          <w:szCs w:val="24"/>
          <w:lang w:val="en-US"/>
        </w:rPr>
        <w:t xml:space="preserve"> and 2</w:t>
      </w:r>
      <w:r w:rsidR="001D0C72" w:rsidRPr="004D6DB9">
        <w:rPr>
          <w:sz w:val="24"/>
          <w:szCs w:val="24"/>
          <w:vertAlign w:val="superscript"/>
          <w:lang w:val="en-US"/>
        </w:rPr>
        <w:t>nd</w:t>
      </w:r>
      <w:r w:rsidR="001D0C72" w:rsidRPr="004D6DB9">
        <w:rPr>
          <w:sz w:val="24"/>
          <w:szCs w:val="24"/>
          <w:lang w:val="en-US"/>
        </w:rPr>
        <w:t xml:space="preserve"> defendants submitted that the 1</w:t>
      </w:r>
      <w:r w:rsidR="001D0C72" w:rsidRPr="004D6DB9">
        <w:rPr>
          <w:sz w:val="24"/>
          <w:szCs w:val="24"/>
          <w:vertAlign w:val="superscript"/>
          <w:lang w:val="en-US"/>
        </w:rPr>
        <w:t>st</w:t>
      </w:r>
      <w:r w:rsidR="001D0C72" w:rsidRPr="004D6DB9">
        <w:rPr>
          <w:sz w:val="24"/>
          <w:szCs w:val="24"/>
          <w:lang w:val="en-US"/>
        </w:rPr>
        <w:t xml:space="preserve"> defendant was not in attendance while the 2</w:t>
      </w:r>
      <w:r w:rsidR="001D0C72" w:rsidRPr="004D6DB9">
        <w:rPr>
          <w:sz w:val="24"/>
          <w:szCs w:val="24"/>
          <w:vertAlign w:val="superscript"/>
          <w:lang w:val="en-US"/>
        </w:rPr>
        <w:t>nd</w:t>
      </w:r>
      <w:r w:rsidR="001D0C72" w:rsidRPr="004D6DB9">
        <w:rPr>
          <w:sz w:val="24"/>
          <w:szCs w:val="24"/>
          <w:lang w:val="en-US"/>
        </w:rPr>
        <w:t xml:space="preserve"> d</w:t>
      </w:r>
      <w:r w:rsidR="00072BEC" w:rsidRPr="004D6DB9">
        <w:rPr>
          <w:sz w:val="24"/>
          <w:szCs w:val="24"/>
          <w:lang w:val="en-US"/>
        </w:rPr>
        <w:t xml:space="preserve">efendant was present.  Counsel </w:t>
      </w:r>
      <w:r w:rsidR="001D0C72" w:rsidRPr="004D6DB9">
        <w:rPr>
          <w:sz w:val="24"/>
          <w:szCs w:val="24"/>
          <w:lang w:val="en-US"/>
        </w:rPr>
        <w:t>then renounced agency in respect of the 1</w:t>
      </w:r>
      <w:r w:rsidR="001D0C72" w:rsidRPr="004D6DB9">
        <w:rPr>
          <w:sz w:val="24"/>
          <w:szCs w:val="24"/>
          <w:vertAlign w:val="superscript"/>
          <w:lang w:val="en-US"/>
        </w:rPr>
        <w:t>st</w:t>
      </w:r>
      <w:r w:rsidR="001D0C72" w:rsidRPr="004D6DB9">
        <w:rPr>
          <w:sz w:val="24"/>
          <w:szCs w:val="24"/>
          <w:lang w:val="en-US"/>
        </w:rPr>
        <w:t xml:space="preserve"> defendant.  The matter was postponed to the 9</w:t>
      </w:r>
      <w:r w:rsidR="001D0C72" w:rsidRPr="004D6DB9">
        <w:rPr>
          <w:sz w:val="24"/>
          <w:szCs w:val="24"/>
          <w:vertAlign w:val="superscript"/>
          <w:lang w:val="en-US"/>
        </w:rPr>
        <w:t>th</w:t>
      </w:r>
      <w:r w:rsidR="001D0C72" w:rsidRPr="004D6DB9">
        <w:rPr>
          <w:sz w:val="24"/>
          <w:szCs w:val="24"/>
          <w:lang w:val="en-US"/>
        </w:rPr>
        <w:t xml:space="preserve"> of November 2021 with an order that plaintiff’s legal practitioner to serve the 1</w:t>
      </w:r>
      <w:r w:rsidR="001D0C72" w:rsidRPr="004D6DB9">
        <w:rPr>
          <w:sz w:val="24"/>
          <w:szCs w:val="24"/>
          <w:vertAlign w:val="superscript"/>
          <w:lang w:val="en-US"/>
        </w:rPr>
        <w:t>st</w:t>
      </w:r>
      <w:r w:rsidR="001D0C72" w:rsidRPr="004D6DB9">
        <w:rPr>
          <w:sz w:val="24"/>
          <w:szCs w:val="24"/>
          <w:lang w:val="en-US"/>
        </w:rPr>
        <w:t xml:space="preserve"> defendant with a notice of set down </w:t>
      </w:r>
      <w:r w:rsidR="00072BEC" w:rsidRPr="004D6DB9">
        <w:rPr>
          <w:sz w:val="24"/>
          <w:szCs w:val="24"/>
          <w:lang w:val="en-US"/>
        </w:rPr>
        <w:t>i</w:t>
      </w:r>
      <w:r w:rsidR="001D0C72" w:rsidRPr="004D6DB9">
        <w:rPr>
          <w:sz w:val="24"/>
          <w:szCs w:val="24"/>
          <w:lang w:val="en-US"/>
        </w:rPr>
        <w:t xml:space="preserve">n terms of </w:t>
      </w:r>
      <w:r w:rsidR="00072BEC" w:rsidRPr="004D6DB9">
        <w:rPr>
          <w:sz w:val="24"/>
          <w:szCs w:val="24"/>
          <w:lang w:val="en-US"/>
        </w:rPr>
        <w:t>r</w:t>
      </w:r>
      <w:r w:rsidR="001D0C72" w:rsidRPr="004D6DB9">
        <w:rPr>
          <w:sz w:val="24"/>
          <w:szCs w:val="24"/>
          <w:lang w:val="en-US"/>
        </w:rPr>
        <w:t>15 of the rul</w:t>
      </w:r>
      <w:r w:rsidR="00072BEC" w:rsidRPr="004D6DB9">
        <w:rPr>
          <w:sz w:val="24"/>
          <w:szCs w:val="24"/>
          <w:lang w:val="en-US"/>
        </w:rPr>
        <w:t>e</w:t>
      </w:r>
      <w:r w:rsidR="001D0C72" w:rsidRPr="004D6DB9">
        <w:rPr>
          <w:sz w:val="24"/>
          <w:szCs w:val="24"/>
          <w:lang w:val="en-US"/>
        </w:rPr>
        <w:t>s of this court.  On the 9</w:t>
      </w:r>
      <w:r w:rsidR="001D0C72" w:rsidRPr="004D6DB9">
        <w:rPr>
          <w:sz w:val="24"/>
          <w:szCs w:val="24"/>
          <w:vertAlign w:val="superscript"/>
          <w:lang w:val="en-US"/>
        </w:rPr>
        <w:t>th</w:t>
      </w:r>
      <w:r w:rsidR="001D0C72" w:rsidRPr="004D6DB9">
        <w:rPr>
          <w:sz w:val="24"/>
          <w:szCs w:val="24"/>
          <w:lang w:val="en-US"/>
        </w:rPr>
        <w:t xml:space="preserve"> day of November, the court was informed that a certificate of service of th</w:t>
      </w:r>
      <w:r w:rsidR="00072BEC" w:rsidRPr="004D6DB9">
        <w:rPr>
          <w:sz w:val="24"/>
          <w:szCs w:val="24"/>
          <w:lang w:val="en-US"/>
        </w:rPr>
        <w:t>e</w:t>
      </w:r>
      <w:r w:rsidR="001D0C72" w:rsidRPr="004D6DB9">
        <w:rPr>
          <w:sz w:val="24"/>
          <w:szCs w:val="24"/>
          <w:lang w:val="en-US"/>
        </w:rPr>
        <w:t xml:space="preserve"> notice of set down was available proving that service was effected on the 2</w:t>
      </w:r>
      <w:r w:rsidR="001D0C72" w:rsidRPr="004D6DB9">
        <w:rPr>
          <w:sz w:val="24"/>
          <w:szCs w:val="24"/>
          <w:vertAlign w:val="superscript"/>
          <w:lang w:val="en-US"/>
        </w:rPr>
        <w:t>nd</w:t>
      </w:r>
      <w:r w:rsidR="001D0C72" w:rsidRPr="004D6DB9">
        <w:rPr>
          <w:sz w:val="24"/>
          <w:szCs w:val="24"/>
          <w:lang w:val="en-US"/>
        </w:rPr>
        <w:t xml:space="preserve"> November 2021.  Counsel for the 2</w:t>
      </w:r>
      <w:r w:rsidR="001D0C72" w:rsidRPr="004D6DB9">
        <w:rPr>
          <w:sz w:val="24"/>
          <w:szCs w:val="24"/>
          <w:vertAlign w:val="superscript"/>
          <w:lang w:val="en-US"/>
        </w:rPr>
        <w:t>nd</w:t>
      </w:r>
      <w:r w:rsidR="001D0C72" w:rsidRPr="004D6DB9">
        <w:rPr>
          <w:sz w:val="24"/>
          <w:szCs w:val="24"/>
          <w:lang w:val="en-US"/>
        </w:rPr>
        <w:t xml:space="preserve"> defendant also submitted that he advised 1</w:t>
      </w:r>
      <w:r w:rsidR="001D0C72" w:rsidRPr="004D6DB9">
        <w:rPr>
          <w:sz w:val="24"/>
          <w:szCs w:val="24"/>
          <w:vertAlign w:val="superscript"/>
          <w:lang w:val="en-US"/>
        </w:rPr>
        <w:t>st</w:t>
      </w:r>
      <w:r w:rsidR="001D0C72" w:rsidRPr="004D6DB9">
        <w:rPr>
          <w:sz w:val="24"/>
          <w:szCs w:val="24"/>
          <w:lang w:val="en-US"/>
        </w:rPr>
        <w:t xml:space="preserve"> defendant of the date of hearing and he acknowledged.  Despite the 1</w:t>
      </w:r>
      <w:r w:rsidR="001D0C72" w:rsidRPr="004D6DB9">
        <w:rPr>
          <w:sz w:val="24"/>
          <w:szCs w:val="24"/>
          <w:vertAlign w:val="superscript"/>
          <w:lang w:val="en-US"/>
        </w:rPr>
        <w:t>st</w:t>
      </w:r>
      <w:r w:rsidR="001D0C72" w:rsidRPr="004D6DB9">
        <w:rPr>
          <w:sz w:val="24"/>
          <w:szCs w:val="24"/>
          <w:lang w:val="en-US"/>
        </w:rPr>
        <w:t xml:space="preserve"> defendant’s name being called three times, he failed to appear and the court made a ruling that 1</w:t>
      </w:r>
      <w:r w:rsidR="001D0C72" w:rsidRPr="004D6DB9">
        <w:rPr>
          <w:sz w:val="24"/>
          <w:szCs w:val="24"/>
          <w:vertAlign w:val="superscript"/>
          <w:lang w:val="en-US"/>
        </w:rPr>
        <w:t>st</w:t>
      </w:r>
      <w:r w:rsidR="001D0C72" w:rsidRPr="004D6DB9">
        <w:rPr>
          <w:sz w:val="24"/>
          <w:szCs w:val="24"/>
          <w:lang w:val="en-US"/>
        </w:rPr>
        <w:t xml:space="preserve"> defendant was in wilful default.  Counsel for the 2</w:t>
      </w:r>
      <w:r w:rsidR="001D0C72" w:rsidRPr="004D6DB9">
        <w:rPr>
          <w:sz w:val="24"/>
          <w:szCs w:val="24"/>
          <w:vertAlign w:val="superscript"/>
          <w:lang w:val="en-US"/>
        </w:rPr>
        <w:t>nd</w:t>
      </w:r>
      <w:r w:rsidR="001D0C72" w:rsidRPr="004D6DB9">
        <w:rPr>
          <w:sz w:val="24"/>
          <w:szCs w:val="24"/>
          <w:lang w:val="en-US"/>
        </w:rPr>
        <w:t xml:space="preserve"> defendant then closed the 2</w:t>
      </w:r>
      <w:r w:rsidR="001D0C72" w:rsidRPr="004D6DB9">
        <w:rPr>
          <w:sz w:val="24"/>
          <w:szCs w:val="24"/>
          <w:vertAlign w:val="superscript"/>
          <w:lang w:val="en-US"/>
        </w:rPr>
        <w:t>nd</w:t>
      </w:r>
      <w:r w:rsidR="001D0C72" w:rsidRPr="004D6DB9">
        <w:rPr>
          <w:sz w:val="24"/>
          <w:szCs w:val="24"/>
          <w:lang w:val="en-US"/>
        </w:rPr>
        <w:t xml:space="preserve"> defe</w:t>
      </w:r>
      <w:r w:rsidR="00DE669E" w:rsidRPr="004D6DB9">
        <w:rPr>
          <w:sz w:val="24"/>
          <w:szCs w:val="24"/>
          <w:lang w:val="en-US"/>
        </w:rPr>
        <w:t>ndant’s case.  The court dir</w:t>
      </w:r>
      <w:r w:rsidR="00072BEC" w:rsidRPr="004D6DB9">
        <w:rPr>
          <w:sz w:val="24"/>
          <w:szCs w:val="24"/>
          <w:lang w:val="en-US"/>
        </w:rPr>
        <w:t>ected the plaintiff’s counsel t</w:t>
      </w:r>
      <w:r w:rsidR="00DE669E" w:rsidRPr="004D6DB9">
        <w:rPr>
          <w:sz w:val="24"/>
          <w:szCs w:val="24"/>
          <w:lang w:val="en-US"/>
        </w:rPr>
        <w:t>o file closing submission on or before the 19</w:t>
      </w:r>
      <w:r w:rsidR="00DE669E" w:rsidRPr="004D6DB9">
        <w:rPr>
          <w:sz w:val="24"/>
          <w:szCs w:val="24"/>
          <w:vertAlign w:val="superscript"/>
          <w:lang w:val="en-US"/>
        </w:rPr>
        <w:t>th</w:t>
      </w:r>
      <w:r w:rsidR="00DE669E" w:rsidRPr="004D6DB9">
        <w:rPr>
          <w:sz w:val="24"/>
          <w:szCs w:val="24"/>
          <w:lang w:val="en-US"/>
        </w:rPr>
        <w:t xml:space="preserve"> of November 2021 while the 2</w:t>
      </w:r>
      <w:r w:rsidR="00DE669E" w:rsidRPr="004D6DB9">
        <w:rPr>
          <w:sz w:val="24"/>
          <w:szCs w:val="24"/>
          <w:vertAlign w:val="superscript"/>
          <w:lang w:val="en-US"/>
        </w:rPr>
        <w:t>nd</w:t>
      </w:r>
      <w:r w:rsidR="00DE669E" w:rsidRPr="004D6DB9">
        <w:rPr>
          <w:sz w:val="24"/>
          <w:szCs w:val="24"/>
          <w:lang w:val="en-US"/>
        </w:rPr>
        <w:t xml:space="preserve"> defendant was to file its submissions on or before the 30</w:t>
      </w:r>
      <w:r w:rsidR="00DE669E" w:rsidRPr="004D6DB9">
        <w:rPr>
          <w:sz w:val="24"/>
          <w:szCs w:val="24"/>
          <w:vertAlign w:val="superscript"/>
          <w:lang w:val="en-US"/>
        </w:rPr>
        <w:t>th</w:t>
      </w:r>
      <w:r w:rsidR="00DE669E" w:rsidRPr="004D6DB9">
        <w:rPr>
          <w:sz w:val="24"/>
          <w:szCs w:val="24"/>
          <w:lang w:val="en-US"/>
        </w:rPr>
        <w:t xml:space="preserve"> of September 2021.  Only the later filed closing submissions while the former’s counsel could not, as he had lost his employment.</w:t>
      </w:r>
    </w:p>
    <w:p w:rsidR="00DE669E" w:rsidRPr="004D6DB9" w:rsidRDefault="00DE669E" w:rsidP="00070675">
      <w:pPr>
        <w:jc w:val="both"/>
        <w:rPr>
          <w:b/>
          <w:sz w:val="24"/>
          <w:szCs w:val="24"/>
          <w:lang w:val="en-US"/>
        </w:rPr>
      </w:pPr>
      <w:r w:rsidRPr="004D6DB9">
        <w:rPr>
          <w:b/>
          <w:sz w:val="24"/>
          <w:szCs w:val="24"/>
          <w:lang w:val="en-US"/>
        </w:rPr>
        <w:t>Analysis</w:t>
      </w:r>
    </w:p>
    <w:p w:rsidR="004B7A6C" w:rsidRPr="004D6DB9" w:rsidRDefault="004B7A6C" w:rsidP="00070675">
      <w:pPr>
        <w:jc w:val="both"/>
        <w:rPr>
          <w:sz w:val="24"/>
          <w:szCs w:val="24"/>
          <w:lang w:val="en-US"/>
        </w:rPr>
      </w:pPr>
      <w:r w:rsidRPr="004D6DB9">
        <w:rPr>
          <w:sz w:val="24"/>
          <w:szCs w:val="24"/>
          <w:lang w:val="en-US"/>
        </w:rPr>
        <w:tab/>
        <w:t>Plaintiff and 1</w:t>
      </w:r>
      <w:r w:rsidRPr="004D6DB9">
        <w:rPr>
          <w:sz w:val="24"/>
          <w:szCs w:val="24"/>
          <w:vertAlign w:val="superscript"/>
          <w:lang w:val="en-US"/>
        </w:rPr>
        <w:t>st</w:t>
      </w:r>
      <w:r w:rsidRPr="004D6DB9">
        <w:rPr>
          <w:sz w:val="24"/>
          <w:szCs w:val="24"/>
          <w:lang w:val="en-US"/>
        </w:rPr>
        <w:t xml:space="preserve"> defendant did not file closing submissions for different reasons.  The 2</w:t>
      </w:r>
      <w:r w:rsidRPr="004D6DB9">
        <w:rPr>
          <w:sz w:val="24"/>
          <w:szCs w:val="24"/>
          <w:vertAlign w:val="superscript"/>
          <w:lang w:val="en-US"/>
        </w:rPr>
        <w:t>nd</w:t>
      </w:r>
      <w:r w:rsidRPr="004D6DB9">
        <w:rPr>
          <w:sz w:val="24"/>
          <w:szCs w:val="24"/>
          <w:lang w:val="en-US"/>
        </w:rPr>
        <w:t xml:space="preserve"> defendant filed closing submissions.  Before dealing with the main issues, I need to attend to two points that were raised by the 1</w:t>
      </w:r>
      <w:r w:rsidRPr="004D6DB9">
        <w:rPr>
          <w:sz w:val="24"/>
          <w:szCs w:val="24"/>
          <w:vertAlign w:val="superscript"/>
          <w:lang w:val="en-US"/>
        </w:rPr>
        <w:t>st</w:t>
      </w:r>
      <w:r w:rsidRPr="004D6DB9">
        <w:rPr>
          <w:sz w:val="24"/>
          <w:szCs w:val="24"/>
          <w:lang w:val="en-US"/>
        </w:rPr>
        <w:t xml:space="preserve"> defendant.  The 1</w:t>
      </w:r>
      <w:r w:rsidRPr="004D6DB9">
        <w:rPr>
          <w:sz w:val="24"/>
          <w:szCs w:val="24"/>
          <w:vertAlign w:val="superscript"/>
          <w:lang w:val="en-US"/>
        </w:rPr>
        <w:t>st</w:t>
      </w:r>
      <w:r w:rsidRPr="004D6DB9">
        <w:rPr>
          <w:sz w:val="24"/>
          <w:szCs w:val="24"/>
          <w:lang w:val="en-US"/>
        </w:rPr>
        <w:t xml:space="preserve"> point which was raised for the 1</w:t>
      </w:r>
      <w:r w:rsidRPr="004D6DB9">
        <w:rPr>
          <w:sz w:val="24"/>
          <w:szCs w:val="24"/>
          <w:vertAlign w:val="superscript"/>
          <w:lang w:val="en-US"/>
        </w:rPr>
        <w:t>st</w:t>
      </w:r>
      <w:r w:rsidRPr="004D6DB9">
        <w:rPr>
          <w:sz w:val="24"/>
          <w:szCs w:val="24"/>
          <w:lang w:val="en-US"/>
        </w:rPr>
        <w:t xml:space="preserve"> </w:t>
      </w:r>
      <w:r w:rsidRPr="004D6DB9">
        <w:rPr>
          <w:sz w:val="24"/>
          <w:szCs w:val="24"/>
          <w:lang w:val="en-US"/>
        </w:rPr>
        <w:lastRenderedPageBreak/>
        <w:t xml:space="preserve">time in closing submissions is a legal one relating to the effect on the </w:t>
      </w:r>
      <w:r w:rsidR="00072BEC" w:rsidRPr="004D6DB9">
        <w:rPr>
          <w:sz w:val="24"/>
          <w:szCs w:val="24"/>
          <w:lang w:val="en-US"/>
        </w:rPr>
        <w:t>p</w:t>
      </w:r>
      <w:r w:rsidRPr="004D6DB9">
        <w:rPr>
          <w:sz w:val="24"/>
          <w:szCs w:val="24"/>
          <w:lang w:val="en-US"/>
        </w:rPr>
        <w:t xml:space="preserve">laintiff’s claim of the statutory compulsory third party compensation </w:t>
      </w:r>
      <w:r w:rsidR="001F70FA" w:rsidRPr="004D6DB9">
        <w:rPr>
          <w:sz w:val="24"/>
          <w:szCs w:val="24"/>
          <w:lang w:val="en-US"/>
        </w:rPr>
        <w:t>scheme</w:t>
      </w:r>
      <w:r w:rsidRPr="004D6DB9">
        <w:rPr>
          <w:sz w:val="24"/>
          <w:szCs w:val="24"/>
          <w:lang w:val="en-US"/>
        </w:rPr>
        <w:t xml:space="preserve"> under Par IV of the Road Traffic Act [Chapter 13:11].  The 2</w:t>
      </w:r>
      <w:r w:rsidRPr="004D6DB9">
        <w:rPr>
          <w:sz w:val="24"/>
          <w:szCs w:val="24"/>
          <w:vertAlign w:val="superscript"/>
          <w:lang w:val="en-US"/>
        </w:rPr>
        <w:t>nd</w:t>
      </w:r>
      <w:r w:rsidRPr="004D6DB9">
        <w:rPr>
          <w:sz w:val="24"/>
          <w:szCs w:val="24"/>
          <w:lang w:val="en-US"/>
        </w:rPr>
        <w:t xml:space="preserve"> defendant’s argument being that the provisions of sections 22 and 25 of that At render the plaintiff’s claim against the 2</w:t>
      </w:r>
      <w:r w:rsidRPr="004D6DB9">
        <w:rPr>
          <w:sz w:val="24"/>
          <w:szCs w:val="24"/>
          <w:vertAlign w:val="superscript"/>
          <w:lang w:val="en-US"/>
        </w:rPr>
        <w:t>nd</w:t>
      </w:r>
      <w:r w:rsidRPr="004D6DB9">
        <w:rPr>
          <w:sz w:val="24"/>
          <w:szCs w:val="24"/>
          <w:lang w:val="en-US"/>
        </w:rPr>
        <w:t xml:space="preserve"> defendant wholly incompetent for the following reasons;</w:t>
      </w:r>
    </w:p>
    <w:p w:rsidR="004B7A6C" w:rsidRPr="004D6DB9" w:rsidRDefault="004B7A6C" w:rsidP="00070675">
      <w:pPr>
        <w:pStyle w:val="ListParagraph"/>
        <w:numPr>
          <w:ilvl w:val="0"/>
          <w:numId w:val="7"/>
        </w:numPr>
        <w:jc w:val="both"/>
        <w:rPr>
          <w:sz w:val="24"/>
          <w:szCs w:val="24"/>
          <w:lang w:val="en-US"/>
        </w:rPr>
      </w:pPr>
      <w:r w:rsidRPr="004D6DB9">
        <w:rPr>
          <w:sz w:val="24"/>
          <w:szCs w:val="24"/>
          <w:lang w:val="en-US"/>
        </w:rPr>
        <w:t>The 2</w:t>
      </w:r>
      <w:r w:rsidRPr="004D6DB9">
        <w:rPr>
          <w:sz w:val="24"/>
          <w:szCs w:val="24"/>
          <w:vertAlign w:val="superscript"/>
          <w:lang w:val="en-US"/>
        </w:rPr>
        <w:t>nd</w:t>
      </w:r>
      <w:r w:rsidRPr="004D6DB9">
        <w:rPr>
          <w:sz w:val="24"/>
          <w:szCs w:val="24"/>
          <w:lang w:val="en-US"/>
        </w:rPr>
        <w:t xml:space="preserve"> defendant was insured by NICOZ Diamond Insurance Co.</w:t>
      </w:r>
    </w:p>
    <w:p w:rsidR="004B7A6C" w:rsidRPr="004D6DB9" w:rsidRDefault="004B7A6C" w:rsidP="00070675">
      <w:pPr>
        <w:pStyle w:val="ListParagraph"/>
        <w:numPr>
          <w:ilvl w:val="0"/>
          <w:numId w:val="7"/>
        </w:numPr>
        <w:jc w:val="both"/>
        <w:rPr>
          <w:sz w:val="24"/>
          <w:szCs w:val="24"/>
          <w:lang w:val="en-US"/>
        </w:rPr>
      </w:pPr>
      <w:r w:rsidRPr="004D6DB9">
        <w:rPr>
          <w:sz w:val="24"/>
          <w:szCs w:val="24"/>
          <w:lang w:val="en-US"/>
        </w:rPr>
        <w:t>Section 25 (</w:t>
      </w:r>
      <w:proofErr w:type="spellStart"/>
      <w:r w:rsidRPr="004D6DB9">
        <w:rPr>
          <w:sz w:val="24"/>
          <w:szCs w:val="24"/>
          <w:lang w:val="en-US"/>
        </w:rPr>
        <w:t>i</w:t>
      </w:r>
      <w:proofErr w:type="spellEnd"/>
      <w:r w:rsidRPr="004D6DB9">
        <w:rPr>
          <w:sz w:val="24"/>
          <w:szCs w:val="24"/>
          <w:lang w:val="en-US"/>
        </w:rPr>
        <w:t>) of the Road Traffic Act provides as follows:</w:t>
      </w:r>
    </w:p>
    <w:p w:rsidR="004B7A6C" w:rsidRPr="004D6DB9" w:rsidRDefault="004B7A6C" w:rsidP="00070675">
      <w:pPr>
        <w:pStyle w:val="ListParagraph"/>
        <w:numPr>
          <w:ilvl w:val="0"/>
          <w:numId w:val="8"/>
        </w:numPr>
        <w:jc w:val="both"/>
        <w:rPr>
          <w:sz w:val="24"/>
          <w:szCs w:val="24"/>
          <w:lang w:val="en-US"/>
        </w:rPr>
      </w:pPr>
      <w:r w:rsidRPr="004D6DB9">
        <w:rPr>
          <w:sz w:val="24"/>
          <w:szCs w:val="24"/>
          <w:lang w:val="en-US"/>
        </w:rPr>
        <w:t>A pe</w:t>
      </w:r>
      <w:r w:rsidR="00072BEC" w:rsidRPr="004D6DB9">
        <w:rPr>
          <w:sz w:val="24"/>
          <w:szCs w:val="24"/>
          <w:lang w:val="en-US"/>
        </w:rPr>
        <w:t>r</w:t>
      </w:r>
      <w:r w:rsidRPr="004D6DB9">
        <w:rPr>
          <w:sz w:val="24"/>
          <w:szCs w:val="24"/>
          <w:lang w:val="en-US"/>
        </w:rPr>
        <w:t>son who has a claim against a person in</w:t>
      </w:r>
      <w:r w:rsidR="001F70FA" w:rsidRPr="004D6DB9">
        <w:rPr>
          <w:sz w:val="24"/>
          <w:szCs w:val="24"/>
          <w:lang w:val="en-US"/>
        </w:rPr>
        <w:t>s</w:t>
      </w:r>
      <w:r w:rsidRPr="004D6DB9">
        <w:rPr>
          <w:sz w:val="24"/>
          <w:szCs w:val="24"/>
          <w:lang w:val="en-US"/>
        </w:rPr>
        <w:t>ured or indemnified in respect of any liability in relation to which a statutory policy has been issued shall be entitled –</w:t>
      </w:r>
    </w:p>
    <w:p w:rsidR="004B7A6C" w:rsidRPr="004D6DB9" w:rsidRDefault="00E1365C" w:rsidP="00070675">
      <w:pPr>
        <w:pStyle w:val="ListParagraph"/>
        <w:numPr>
          <w:ilvl w:val="0"/>
          <w:numId w:val="9"/>
        </w:numPr>
        <w:jc w:val="both"/>
        <w:rPr>
          <w:sz w:val="24"/>
          <w:szCs w:val="24"/>
          <w:lang w:val="en-US"/>
        </w:rPr>
      </w:pPr>
      <w:r w:rsidRPr="004D6DB9">
        <w:rPr>
          <w:sz w:val="24"/>
          <w:szCs w:val="24"/>
          <w:lang w:val="en-US"/>
        </w:rPr>
        <w:t>in his own name to recover from the insurer any amount, not regarding the amount insured by the statutory policy for which the person insured or indemnified is liable; and</w:t>
      </w:r>
    </w:p>
    <w:p w:rsidR="00E1365C" w:rsidRPr="004D6DB9" w:rsidRDefault="00E1365C" w:rsidP="00070675">
      <w:pPr>
        <w:pStyle w:val="ListParagraph"/>
        <w:numPr>
          <w:ilvl w:val="0"/>
          <w:numId w:val="9"/>
        </w:numPr>
        <w:jc w:val="both"/>
        <w:rPr>
          <w:sz w:val="24"/>
          <w:szCs w:val="24"/>
          <w:lang w:val="en-US"/>
        </w:rPr>
      </w:pPr>
      <w:proofErr w:type="gramStart"/>
      <w:r w:rsidRPr="004D6DB9">
        <w:rPr>
          <w:sz w:val="24"/>
          <w:szCs w:val="24"/>
          <w:lang w:val="en-US"/>
        </w:rPr>
        <w:t>to</w:t>
      </w:r>
      <w:proofErr w:type="gramEnd"/>
      <w:r w:rsidRPr="004D6DB9">
        <w:rPr>
          <w:sz w:val="24"/>
          <w:szCs w:val="24"/>
          <w:lang w:val="en-US"/>
        </w:rPr>
        <w:t xml:space="preserve"> claim and recover from a person insured or indemnified only so much of the claim </w:t>
      </w:r>
      <w:r w:rsidR="009C00EB" w:rsidRPr="004D6DB9">
        <w:rPr>
          <w:sz w:val="24"/>
          <w:szCs w:val="24"/>
          <w:lang w:val="en-US"/>
        </w:rPr>
        <w:t>as exceeds</w:t>
      </w:r>
      <w:r w:rsidRPr="004D6DB9">
        <w:rPr>
          <w:sz w:val="24"/>
          <w:szCs w:val="24"/>
          <w:lang w:val="en-US"/>
        </w:rPr>
        <w:t xml:space="preserve"> the amount recovered by him from the insurer.</w:t>
      </w:r>
    </w:p>
    <w:p w:rsidR="00E1365C" w:rsidRPr="004D6DB9" w:rsidRDefault="00E1365C" w:rsidP="00070675">
      <w:pPr>
        <w:ind w:firstLine="720"/>
        <w:jc w:val="both"/>
        <w:rPr>
          <w:sz w:val="24"/>
          <w:szCs w:val="24"/>
          <w:lang w:val="en-US"/>
        </w:rPr>
      </w:pPr>
      <w:r w:rsidRPr="004D6DB9">
        <w:rPr>
          <w:sz w:val="24"/>
          <w:szCs w:val="24"/>
          <w:lang w:val="en-US"/>
        </w:rPr>
        <w:t>The 2</w:t>
      </w:r>
      <w:r w:rsidRPr="004D6DB9">
        <w:rPr>
          <w:sz w:val="24"/>
          <w:szCs w:val="24"/>
          <w:vertAlign w:val="superscript"/>
          <w:lang w:val="en-US"/>
        </w:rPr>
        <w:t>nd</w:t>
      </w:r>
      <w:r w:rsidRPr="004D6DB9">
        <w:rPr>
          <w:sz w:val="24"/>
          <w:szCs w:val="24"/>
          <w:lang w:val="en-US"/>
        </w:rPr>
        <w:t xml:space="preserve"> defendant’s argument is that the effect of section 25 (</w:t>
      </w:r>
      <w:proofErr w:type="spellStart"/>
      <w:r w:rsidRPr="004D6DB9">
        <w:rPr>
          <w:sz w:val="24"/>
          <w:szCs w:val="24"/>
          <w:lang w:val="en-US"/>
        </w:rPr>
        <w:t>i</w:t>
      </w:r>
      <w:proofErr w:type="spellEnd"/>
      <w:r w:rsidRPr="004D6DB9">
        <w:rPr>
          <w:sz w:val="24"/>
          <w:szCs w:val="24"/>
          <w:lang w:val="en-US"/>
        </w:rPr>
        <w:t xml:space="preserve">) </w:t>
      </w:r>
      <w:r w:rsidRPr="004D6DB9">
        <w:rPr>
          <w:i/>
          <w:sz w:val="24"/>
          <w:szCs w:val="24"/>
          <w:lang w:val="en-US"/>
        </w:rPr>
        <w:t xml:space="preserve">supra </w:t>
      </w:r>
      <w:r w:rsidRPr="004D6DB9">
        <w:rPr>
          <w:sz w:val="24"/>
          <w:szCs w:val="24"/>
          <w:lang w:val="en-US"/>
        </w:rPr>
        <w:t xml:space="preserve">is that the plaintiff was not entitled to </w:t>
      </w:r>
      <w:r w:rsidR="001F70FA" w:rsidRPr="004D6DB9">
        <w:rPr>
          <w:sz w:val="24"/>
          <w:szCs w:val="24"/>
          <w:lang w:val="en-US"/>
        </w:rPr>
        <w:t xml:space="preserve">sue </w:t>
      </w:r>
      <w:r w:rsidRPr="004D6DB9">
        <w:rPr>
          <w:sz w:val="24"/>
          <w:szCs w:val="24"/>
          <w:lang w:val="en-US"/>
        </w:rPr>
        <w:t>the 2</w:t>
      </w:r>
      <w:r w:rsidRPr="004D6DB9">
        <w:rPr>
          <w:sz w:val="24"/>
          <w:szCs w:val="24"/>
          <w:vertAlign w:val="superscript"/>
          <w:lang w:val="en-US"/>
        </w:rPr>
        <w:t>nd</w:t>
      </w:r>
      <w:r w:rsidRPr="004D6DB9">
        <w:rPr>
          <w:sz w:val="24"/>
          <w:szCs w:val="24"/>
          <w:lang w:val="en-US"/>
        </w:rPr>
        <w:t xml:space="preserve"> defendant for any amount </w:t>
      </w:r>
      <w:r w:rsidR="001F70FA" w:rsidRPr="004D6DB9">
        <w:rPr>
          <w:sz w:val="24"/>
          <w:szCs w:val="24"/>
          <w:lang w:val="en-US"/>
        </w:rPr>
        <w:t xml:space="preserve">he </w:t>
      </w:r>
      <w:r w:rsidRPr="004D6DB9">
        <w:rPr>
          <w:sz w:val="24"/>
          <w:szCs w:val="24"/>
          <w:lang w:val="en-US"/>
        </w:rPr>
        <w:t>th</w:t>
      </w:r>
      <w:r w:rsidR="005454E4" w:rsidRPr="004D6DB9">
        <w:rPr>
          <w:sz w:val="24"/>
          <w:szCs w:val="24"/>
          <w:lang w:val="en-US"/>
        </w:rPr>
        <w:t>o</w:t>
      </w:r>
      <w:r w:rsidRPr="004D6DB9">
        <w:rPr>
          <w:sz w:val="24"/>
          <w:szCs w:val="24"/>
          <w:lang w:val="en-US"/>
        </w:rPr>
        <w:t>ugh</w:t>
      </w:r>
      <w:r w:rsidR="005454E4" w:rsidRPr="004D6DB9">
        <w:rPr>
          <w:sz w:val="24"/>
          <w:szCs w:val="24"/>
          <w:lang w:val="en-US"/>
        </w:rPr>
        <w:t>t</w:t>
      </w:r>
      <w:r w:rsidRPr="004D6DB9">
        <w:rPr>
          <w:sz w:val="24"/>
          <w:szCs w:val="24"/>
          <w:lang w:val="en-US"/>
        </w:rPr>
        <w:t xml:space="preserve"> of.  They were entitled to sue the 2</w:t>
      </w:r>
      <w:r w:rsidRPr="004D6DB9">
        <w:rPr>
          <w:sz w:val="24"/>
          <w:szCs w:val="24"/>
          <w:vertAlign w:val="superscript"/>
          <w:lang w:val="en-US"/>
        </w:rPr>
        <w:t>nd</w:t>
      </w:r>
      <w:r w:rsidRPr="004D6DB9">
        <w:rPr>
          <w:sz w:val="24"/>
          <w:szCs w:val="24"/>
          <w:lang w:val="en-US"/>
        </w:rPr>
        <w:t xml:space="preserve"> defendant only for the excess amount, after recovering from the compulsory third </w:t>
      </w:r>
      <w:r w:rsidR="005454E4" w:rsidRPr="004D6DB9">
        <w:rPr>
          <w:sz w:val="24"/>
          <w:szCs w:val="24"/>
          <w:lang w:val="en-US"/>
        </w:rPr>
        <w:t>p</w:t>
      </w:r>
      <w:r w:rsidRPr="004D6DB9">
        <w:rPr>
          <w:sz w:val="24"/>
          <w:szCs w:val="24"/>
          <w:lang w:val="en-US"/>
        </w:rPr>
        <w:t>arty policy insurer and that the plaintiff’s fai</w:t>
      </w:r>
      <w:r w:rsidR="005454E4" w:rsidRPr="004D6DB9">
        <w:rPr>
          <w:sz w:val="24"/>
          <w:szCs w:val="24"/>
          <w:lang w:val="en-US"/>
        </w:rPr>
        <w:t>l</w:t>
      </w:r>
      <w:r w:rsidRPr="004D6DB9">
        <w:rPr>
          <w:sz w:val="24"/>
          <w:szCs w:val="24"/>
          <w:lang w:val="en-US"/>
        </w:rPr>
        <w:t>ure to plead the claim that way</w:t>
      </w:r>
      <w:r w:rsidR="0050003D" w:rsidRPr="004D6DB9">
        <w:rPr>
          <w:sz w:val="24"/>
          <w:szCs w:val="24"/>
          <w:lang w:val="en-US"/>
        </w:rPr>
        <w:t>,</w:t>
      </w:r>
      <w:r w:rsidRPr="004D6DB9">
        <w:rPr>
          <w:sz w:val="24"/>
          <w:szCs w:val="24"/>
          <w:lang w:val="en-US"/>
        </w:rPr>
        <w:t xml:space="preserve"> coupled with the fai</w:t>
      </w:r>
      <w:r w:rsidR="005454E4" w:rsidRPr="004D6DB9">
        <w:rPr>
          <w:sz w:val="24"/>
          <w:szCs w:val="24"/>
          <w:lang w:val="en-US"/>
        </w:rPr>
        <w:t>l</w:t>
      </w:r>
      <w:r w:rsidRPr="004D6DB9">
        <w:rPr>
          <w:sz w:val="24"/>
          <w:szCs w:val="24"/>
          <w:lang w:val="en-US"/>
        </w:rPr>
        <w:t>ure to lead any evidence on whether he recovered any compensation under the statutory compulsory third party policy scheme is fatal to the plaintiff’s claim against the 2</w:t>
      </w:r>
      <w:r w:rsidRPr="004D6DB9">
        <w:rPr>
          <w:sz w:val="24"/>
          <w:szCs w:val="24"/>
          <w:vertAlign w:val="superscript"/>
          <w:lang w:val="en-US"/>
        </w:rPr>
        <w:t>nd</w:t>
      </w:r>
      <w:r w:rsidRPr="004D6DB9">
        <w:rPr>
          <w:sz w:val="24"/>
          <w:szCs w:val="24"/>
          <w:lang w:val="en-US"/>
        </w:rPr>
        <w:t xml:space="preserve"> defendant on the basis of vicarious liability.  Second defendant prayed that on that basis alone, the plaintiff’s claim against the 2</w:t>
      </w:r>
      <w:r w:rsidRPr="004D6DB9">
        <w:rPr>
          <w:sz w:val="24"/>
          <w:szCs w:val="24"/>
          <w:vertAlign w:val="superscript"/>
          <w:lang w:val="en-US"/>
        </w:rPr>
        <w:t>nd</w:t>
      </w:r>
      <w:r w:rsidRPr="004D6DB9">
        <w:rPr>
          <w:sz w:val="24"/>
          <w:szCs w:val="24"/>
          <w:lang w:val="en-US"/>
        </w:rPr>
        <w:t xml:space="preserve"> defendant ought to f</w:t>
      </w:r>
      <w:r w:rsidR="0050003D" w:rsidRPr="004D6DB9">
        <w:rPr>
          <w:sz w:val="24"/>
          <w:szCs w:val="24"/>
          <w:lang w:val="en-US"/>
        </w:rPr>
        <w:t>ail</w:t>
      </w:r>
      <w:r w:rsidRPr="004D6DB9">
        <w:rPr>
          <w:sz w:val="24"/>
          <w:szCs w:val="24"/>
          <w:lang w:val="en-US"/>
        </w:rPr>
        <w:t xml:space="preserve"> with costs.</w:t>
      </w:r>
    </w:p>
    <w:p w:rsidR="00E1365C" w:rsidRPr="004D6DB9" w:rsidRDefault="005454E4" w:rsidP="00070675">
      <w:pPr>
        <w:ind w:firstLine="720"/>
        <w:jc w:val="both"/>
        <w:rPr>
          <w:sz w:val="24"/>
          <w:szCs w:val="24"/>
          <w:lang w:val="en-US"/>
        </w:rPr>
      </w:pPr>
      <w:r w:rsidRPr="004D6DB9">
        <w:rPr>
          <w:sz w:val="24"/>
          <w:szCs w:val="24"/>
          <w:lang w:val="en-US"/>
        </w:rPr>
        <w:t>As I indicated above, this point was raised for the 1</w:t>
      </w:r>
      <w:r w:rsidRPr="004D6DB9">
        <w:rPr>
          <w:sz w:val="24"/>
          <w:szCs w:val="24"/>
          <w:vertAlign w:val="superscript"/>
          <w:lang w:val="en-US"/>
        </w:rPr>
        <w:t>st</w:t>
      </w:r>
      <w:r w:rsidRPr="004D6DB9">
        <w:rPr>
          <w:sz w:val="24"/>
          <w:szCs w:val="24"/>
          <w:lang w:val="en-US"/>
        </w:rPr>
        <w:t xml:space="preserve"> time in closing submissions by 2</w:t>
      </w:r>
      <w:r w:rsidRPr="004D6DB9">
        <w:rPr>
          <w:sz w:val="24"/>
          <w:szCs w:val="24"/>
          <w:vertAlign w:val="superscript"/>
          <w:lang w:val="en-US"/>
        </w:rPr>
        <w:t>nd</w:t>
      </w:r>
      <w:r w:rsidRPr="004D6DB9">
        <w:rPr>
          <w:sz w:val="24"/>
          <w:szCs w:val="24"/>
          <w:lang w:val="en-US"/>
        </w:rPr>
        <w:t xml:space="preserve"> defendant.  It is trite that a point of law may be raised at any stage</w:t>
      </w:r>
      <w:r w:rsidR="0050003D" w:rsidRPr="004D6DB9">
        <w:rPr>
          <w:sz w:val="24"/>
          <w:szCs w:val="24"/>
          <w:lang w:val="en-US"/>
        </w:rPr>
        <w:t xml:space="preserve"> of the proceedings</w:t>
      </w:r>
      <w:r w:rsidRPr="004D6DB9">
        <w:rPr>
          <w:sz w:val="24"/>
          <w:szCs w:val="24"/>
          <w:lang w:val="en-US"/>
        </w:rPr>
        <w:t>.  However, it is also settled law that such a point should not be allowed where it causes serious prejudice to the other party.</w:t>
      </w:r>
    </w:p>
    <w:p w:rsidR="005454E4" w:rsidRPr="004D6DB9" w:rsidRDefault="005454E4" w:rsidP="00070675">
      <w:pPr>
        <w:jc w:val="both"/>
        <w:rPr>
          <w:sz w:val="24"/>
          <w:szCs w:val="24"/>
          <w:lang w:val="en-US"/>
        </w:rPr>
      </w:pPr>
      <w:r w:rsidRPr="004D6DB9">
        <w:rPr>
          <w:sz w:val="24"/>
          <w:szCs w:val="24"/>
          <w:lang w:val="en-US"/>
        </w:rPr>
        <w:tab/>
      </w:r>
      <w:r w:rsidRPr="004D6DB9">
        <w:rPr>
          <w:i/>
          <w:sz w:val="24"/>
          <w:szCs w:val="24"/>
          <w:lang w:val="en-US"/>
        </w:rPr>
        <w:t xml:space="preserve">In </w:t>
      </w:r>
      <w:proofErr w:type="spellStart"/>
      <w:r w:rsidRPr="004D6DB9">
        <w:rPr>
          <w:i/>
          <w:sz w:val="24"/>
          <w:szCs w:val="24"/>
          <w:lang w:val="en-US"/>
        </w:rPr>
        <w:t>casu</w:t>
      </w:r>
      <w:proofErr w:type="spellEnd"/>
      <w:r w:rsidRPr="004D6DB9">
        <w:rPr>
          <w:sz w:val="24"/>
          <w:szCs w:val="24"/>
          <w:lang w:val="en-US"/>
        </w:rPr>
        <w:t xml:space="preserve">, the raising of this point of law at this stage </w:t>
      </w:r>
      <w:r w:rsidR="0050003D" w:rsidRPr="004D6DB9">
        <w:rPr>
          <w:sz w:val="24"/>
          <w:szCs w:val="24"/>
          <w:lang w:val="en-US"/>
        </w:rPr>
        <w:t>i</w:t>
      </w:r>
      <w:r w:rsidRPr="004D6DB9">
        <w:rPr>
          <w:sz w:val="24"/>
          <w:szCs w:val="24"/>
          <w:lang w:val="en-US"/>
        </w:rPr>
        <w:t xml:space="preserve">s highly prejudicial to the plaintiff’s case in that he version on the point is not </w:t>
      </w:r>
      <w:r w:rsidR="0050003D" w:rsidRPr="004D6DB9">
        <w:rPr>
          <w:sz w:val="24"/>
          <w:szCs w:val="24"/>
          <w:lang w:val="en-US"/>
        </w:rPr>
        <w:t>o</w:t>
      </w:r>
      <w:r w:rsidRPr="004D6DB9">
        <w:rPr>
          <w:sz w:val="24"/>
          <w:szCs w:val="24"/>
          <w:lang w:val="en-US"/>
        </w:rPr>
        <w:t>n record.  He was not afforded an opportunity to be heard and or ad</w:t>
      </w:r>
      <w:r w:rsidR="0050003D" w:rsidRPr="004D6DB9">
        <w:rPr>
          <w:sz w:val="24"/>
          <w:szCs w:val="24"/>
          <w:lang w:val="en-US"/>
        </w:rPr>
        <w:t>duce</w:t>
      </w:r>
      <w:r w:rsidRPr="004D6DB9">
        <w:rPr>
          <w:sz w:val="24"/>
          <w:szCs w:val="24"/>
          <w:lang w:val="en-US"/>
        </w:rPr>
        <w:t xml:space="preserve"> evidence on it.  </w:t>
      </w:r>
      <w:r w:rsidR="0050003D" w:rsidRPr="004D6DB9">
        <w:rPr>
          <w:sz w:val="24"/>
          <w:szCs w:val="24"/>
          <w:lang w:val="en-US"/>
        </w:rPr>
        <w:t>At th</w:t>
      </w:r>
      <w:r w:rsidR="00442BE5">
        <w:rPr>
          <w:sz w:val="24"/>
          <w:szCs w:val="24"/>
          <w:lang w:val="en-US"/>
        </w:rPr>
        <w:t>is stage the plaintiff was now</w:t>
      </w:r>
      <w:r w:rsidR="0050003D" w:rsidRPr="004D6DB9">
        <w:rPr>
          <w:sz w:val="24"/>
          <w:szCs w:val="24"/>
          <w:lang w:val="en-US"/>
        </w:rPr>
        <w:t xml:space="preserve"> a self-actor.  </w:t>
      </w:r>
      <w:r w:rsidRPr="004D6DB9">
        <w:rPr>
          <w:sz w:val="24"/>
          <w:szCs w:val="24"/>
          <w:lang w:val="en-US"/>
        </w:rPr>
        <w:t xml:space="preserve">To then </w:t>
      </w:r>
      <w:r w:rsidRPr="004D6DB9">
        <w:rPr>
          <w:sz w:val="24"/>
          <w:szCs w:val="24"/>
          <w:lang w:val="en-US"/>
        </w:rPr>
        <w:lastRenderedPageBreak/>
        <w:t>allow 2</w:t>
      </w:r>
      <w:r w:rsidRPr="004D6DB9">
        <w:rPr>
          <w:sz w:val="24"/>
          <w:szCs w:val="24"/>
          <w:vertAlign w:val="superscript"/>
          <w:lang w:val="en-US"/>
        </w:rPr>
        <w:t>nd</w:t>
      </w:r>
      <w:r w:rsidRPr="004D6DB9">
        <w:rPr>
          <w:sz w:val="24"/>
          <w:szCs w:val="24"/>
          <w:lang w:val="en-US"/>
        </w:rPr>
        <w:t xml:space="preserve"> defendant to succeed on such grounds results in an unfair trial with an unjust result.  I will therefore disallow the 2</w:t>
      </w:r>
      <w:r w:rsidRPr="004D6DB9">
        <w:rPr>
          <w:sz w:val="24"/>
          <w:szCs w:val="24"/>
          <w:vertAlign w:val="superscript"/>
          <w:lang w:val="en-US"/>
        </w:rPr>
        <w:t>nd</w:t>
      </w:r>
      <w:r w:rsidRPr="004D6DB9">
        <w:rPr>
          <w:sz w:val="24"/>
          <w:szCs w:val="24"/>
          <w:lang w:val="en-US"/>
        </w:rPr>
        <w:t xml:space="preserve"> defendant from raising this point at the eleventh hour.</w:t>
      </w:r>
    </w:p>
    <w:p w:rsidR="005454E4" w:rsidRPr="004D6DB9" w:rsidRDefault="005454E4" w:rsidP="00070675">
      <w:pPr>
        <w:jc w:val="both"/>
        <w:rPr>
          <w:sz w:val="24"/>
          <w:szCs w:val="24"/>
          <w:lang w:val="en-US"/>
        </w:rPr>
      </w:pPr>
      <w:r w:rsidRPr="004D6DB9">
        <w:rPr>
          <w:sz w:val="24"/>
          <w:szCs w:val="24"/>
          <w:lang w:val="en-US"/>
        </w:rPr>
        <w:tab/>
        <w:t>The second point raised by the 2</w:t>
      </w:r>
      <w:r w:rsidRPr="004D6DB9">
        <w:rPr>
          <w:sz w:val="24"/>
          <w:szCs w:val="24"/>
          <w:vertAlign w:val="superscript"/>
          <w:lang w:val="en-US"/>
        </w:rPr>
        <w:t>nd</w:t>
      </w:r>
      <w:r w:rsidRPr="004D6DB9">
        <w:rPr>
          <w:sz w:val="24"/>
          <w:szCs w:val="24"/>
          <w:lang w:val="en-US"/>
        </w:rPr>
        <w:t xml:space="preserve"> defendant is that plaintiff is not the pr</w:t>
      </w:r>
      <w:r w:rsidR="0050003D" w:rsidRPr="004D6DB9">
        <w:rPr>
          <w:sz w:val="24"/>
          <w:szCs w:val="24"/>
          <w:lang w:val="en-US"/>
        </w:rPr>
        <w:t>oper part</w:t>
      </w:r>
      <w:r w:rsidRPr="004D6DB9">
        <w:rPr>
          <w:sz w:val="24"/>
          <w:szCs w:val="24"/>
          <w:lang w:val="en-US"/>
        </w:rPr>
        <w:t>y to make a claim for past medical expenses since it is his mother who shouldered th</w:t>
      </w:r>
      <w:r w:rsidR="00072BEC" w:rsidRPr="004D6DB9">
        <w:rPr>
          <w:sz w:val="24"/>
          <w:szCs w:val="24"/>
          <w:lang w:val="en-US"/>
        </w:rPr>
        <w:t>e</w:t>
      </w:r>
      <w:r w:rsidRPr="004D6DB9">
        <w:rPr>
          <w:sz w:val="24"/>
          <w:szCs w:val="24"/>
          <w:lang w:val="en-US"/>
        </w:rPr>
        <w:t xml:space="preserve"> responsibility</w:t>
      </w:r>
      <w:r w:rsidR="00072BEC" w:rsidRPr="004D6DB9">
        <w:rPr>
          <w:sz w:val="24"/>
          <w:szCs w:val="24"/>
          <w:lang w:val="en-US"/>
        </w:rPr>
        <w:t xml:space="preserve"> of paying all medical expenses.  The argument is that the proper plaintiff should have been his mother, one </w:t>
      </w:r>
      <w:proofErr w:type="spellStart"/>
      <w:r w:rsidR="00072BEC" w:rsidRPr="004D6DB9">
        <w:rPr>
          <w:sz w:val="24"/>
          <w:szCs w:val="24"/>
          <w:lang w:val="en-US"/>
        </w:rPr>
        <w:t>Fungai</w:t>
      </w:r>
      <w:proofErr w:type="spellEnd"/>
      <w:r w:rsidR="00072BEC" w:rsidRPr="004D6DB9">
        <w:rPr>
          <w:sz w:val="24"/>
          <w:szCs w:val="24"/>
          <w:lang w:val="en-US"/>
        </w:rPr>
        <w:t xml:space="preserve"> </w:t>
      </w:r>
      <w:proofErr w:type="spellStart"/>
      <w:r w:rsidR="00072BEC" w:rsidRPr="004D6DB9">
        <w:rPr>
          <w:sz w:val="24"/>
          <w:szCs w:val="24"/>
          <w:lang w:val="en-US"/>
        </w:rPr>
        <w:t>Magande</w:t>
      </w:r>
      <w:proofErr w:type="spellEnd"/>
      <w:r w:rsidR="00072BEC" w:rsidRPr="004D6DB9">
        <w:rPr>
          <w:sz w:val="24"/>
          <w:szCs w:val="24"/>
          <w:lang w:val="en-US"/>
        </w:rPr>
        <w:t xml:space="preserve">.  It is common </w:t>
      </w:r>
      <w:proofErr w:type="gramStart"/>
      <w:r w:rsidR="00072BEC" w:rsidRPr="004D6DB9">
        <w:rPr>
          <w:sz w:val="24"/>
          <w:szCs w:val="24"/>
          <w:lang w:val="en-US"/>
        </w:rPr>
        <w:t>cause</w:t>
      </w:r>
      <w:proofErr w:type="gramEnd"/>
      <w:r w:rsidR="00072BEC" w:rsidRPr="004D6DB9">
        <w:rPr>
          <w:sz w:val="24"/>
          <w:szCs w:val="24"/>
          <w:lang w:val="en-US"/>
        </w:rPr>
        <w:t xml:space="preserve"> that plaintiff was aged 12 years at the time.  In my view, this argument has no merit for two reasons.  Firstly, the plaintiff was a minor at the time of the accident.  He had no resources of his own.  Secondly in the summons the plaintiff is cited and described as “Nigel </w:t>
      </w:r>
      <w:proofErr w:type="spellStart"/>
      <w:r w:rsidR="00072BEC" w:rsidRPr="004D6DB9">
        <w:rPr>
          <w:sz w:val="24"/>
          <w:szCs w:val="24"/>
          <w:lang w:val="en-US"/>
        </w:rPr>
        <w:t>Chakanyuka</w:t>
      </w:r>
      <w:proofErr w:type="spellEnd"/>
      <w:r w:rsidR="00072BEC" w:rsidRPr="004D6DB9">
        <w:rPr>
          <w:sz w:val="24"/>
          <w:szCs w:val="24"/>
          <w:lang w:val="en-US"/>
        </w:rPr>
        <w:t xml:space="preserve"> a minor child who sues through his maternal guardian and mother </w:t>
      </w:r>
      <w:proofErr w:type="spellStart"/>
      <w:r w:rsidR="00072BEC" w:rsidRPr="004D6DB9">
        <w:rPr>
          <w:sz w:val="24"/>
          <w:szCs w:val="24"/>
          <w:lang w:val="en-US"/>
        </w:rPr>
        <w:t>Fungayi</w:t>
      </w:r>
      <w:proofErr w:type="spellEnd"/>
      <w:r w:rsidR="00072BEC" w:rsidRPr="004D6DB9">
        <w:rPr>
          <w:sz w:val="24"/>
          <w:szCs w:val="24"/>
          <w:lang w:val="en-US"/>
        </w:rPr>
        <w:t xml:space="preserve"> </w:t>
      </w:r>
      <w:proofErr w:type="spellStart"/>
      <w:r w:rsidR="00072BEC" w:rsidRPr="004D6DB9">
        <w:rPr>
          <w:sz w:val="24"/>
          <w:szCs w:val="24"/>
          <w:lang w:val="en-US"/>
        </w:rPr>
        <w:t>Magande</w:t>
      </w:r>
      <w:proofErr w:type="spellEnd"/>
      <w:r w:rsidR="00072BEC" w:rsidRPr="004D6DB9">
        <w:rPr>
          <w:sz w:val="24"/>
          <w:szCs w:val="24"/>
          <w:lang w:val="en-US"/>
        </w:rPr>
        <w:t>.”</w:t>
      </w:r>
    </w:p>
    <w:p w:rsidR="00072BEC" w:rsidRPr="004D6DB9" w:rsidRDefault="00B82E1A" w:rsidP="00070675">
      <w:pPr>
        <w:jc w:val="both"/>
        <w:rPr>
          <w:sz w:val="24"/>
          <w:szCs w:val="24"/>
          <w:lang w:val="en-US"/>
        </w:rPr>
      </w:pPr>
      <w:r w:rsidRPr="004D6DB9">
        <w:rPr>
          <w:sz w:val="24"/>
          <w:szCs w:val="24"/>
          <w:lang w:val="en-US"/>
        </w:rPr>
        <w:tab/>
        <w:t>Also in the plaintiff’s declaration in paragraph 1, it is stated that:</w:t>
      </w:r>
    </w:p>
    <w:p w:rsidR="0050003D" w:rsidRPr="004D6DB9" w:rsidRDefault="00B82E1A" w:rsidP="00070675">
      <w:pPr>
        <w:pStyle w:val="NoSpacing"/>
        <w:ind w:left="720"/>
        <w:jc w:val="both"/>
        <w:rPr>
          <w:sz w:val="24"/>
          <w:szCs w:val="24"/>
          <w:lang w:val="en-US"/>
        </w:rPr>
      </w:pPr>
      <w:r w:rsidRPr="004D6DB9">
        <w:rPr>
          <w:sz w:val="24"/>
          <w:szCs w:val="24"/>
          <w:lang w:val="en-US"/>
        </w:rPr>
        <w:t xml:space="preserve">“The plaintiff is a minor child who sues through the assistance of his natural guardian and mother </w:t>
      </w:r>
      <w:proofErr w:type="spellStart"/>
      <w:r w:rsidRPr="004D6DB9">
        <w:rPr>
          <w:sz w:val="24"/>
          <w:szCs w:val="24"/>
          <w:lang w:val="en-US"/>
        </w:rPr>
        <w:t>Fungayi</w:t>
      </w:r>
      <w:proofErr w:type="spellEnd"/>
      <w:r w:rsidRPr="004D6DB9">
        <w:rPr>
          <w:sz w:val="24"/>
          <w:szCs w:val="24"/>
          <w:lang w:val="en-US"/>
        </w:rPr>
        <w:t xml:space="preserve"> </w:t>
      </w:r>
      <w:proofErr w:type="spellStart"/>
      <w:r w:rsidRPr="004D6DB9">
        <w:rPr>
          <w:sz w:val="24"/>
          <w:szCs w:val="24"/>
          <w:lang w:val="en-US"/>
        </w:rPr>
        <w:t>Magande</w:t>
      </w:r>
      <w:proofErr w:type="spellEnd"/>
      <w:r w:rsidRPr="004D6DB9">
        <w:rPr>
          <w:sz w:val="24"/>
          <w:szCs w:val="24"/>
          <w:lang w:val="en-US"/>
        </w:rPr>
        <w:t xml:space="preserve">, whose address of service is care of his undersigned legal practitioners.”  </w:t>
      </w:r>
    </w:p>
    <w:p w:rsidR="0050003D" w:rsidRPr="004D6DB9" w:rsidRDefault="0050003D" w:rsidP="00070675">
      <w:pPr>
        <w:pStyle w:val="NoSpacing"/>
        <w:ind w:left="720"/>
        <w:jc w:val="both"/>
        <w:rPr>
          <w:sz w:val="24"/>
          <w:szCs w:val="24"/>
          <w:lang w:val="en-US"/>
        </w:rPr>
      </w:pPr>
    </w:p>
    <w:p w:rsidR="007C6C4B" w:rsidRPr="004D6DB9" w:rsidRDefault="00B82E1A" w:rsidP="00070675">
      <w:pPr>
        <w:pStyle w:val="NoSpacing"/>
        <w:ind w:left="720"/>
        <w:jc w:val="both"/>
        <w:rPr>
          <w:sz w:val="24"/>
          <w:szCs w:val="24"/>
          <w:lang w:val="en-US"/>
        </w:rPr>
      </w:pPr>
      <w:r w:rsidRPr="004D6DB9">
        <w:rPr>
          <w:sz w:val="24"/>
          <w:szCs w:val="24"/>
          <w:lang w:val="en-US"/>
        </w:rPr>
        <w:t>In such circumstances</w:t>
      </w:r>
      <w:r w:rsidR="0050003D" w:rsidRPr="004D6DB9">
        <w:rPr>
          <w:sz w:val="24"/>
          <w:szCs w:val="24"/>
          <w:lang w:val="en-US"/>
        </w:rPr>
        <w:t>,</w:t>
      </w:r>
      <w:r w:rsidRPr="004D6DB9">
        <w:rPr>
          <w:sz w:val="24"/>
          <w:szCs w:val="24"/>
          <w:lang w:val="en-US"/>
        </w:rPr>
        <w:t xml:space="preserve"> the argument that the moth</w:t>
      </w:r>
      <w:r w:rsidR="007240D9" w:rsidRPr="004D6DB9">
        <w:rPr>
          <w:sz w:val="24"/>
          <w:szCs w:val="24"/>
          <w:lang w:val="en-US"/>
        </w:rPr>
        <w:t>e</w:t>
      </w:r>
      <w:r w:rsidRPr="004D6DB9">
        <w:rPr>
          <w:sz w:val="24"/>
          <w:szCs w:val="24"/>
          <w:lang w:val="en-US"/>
        </w:rPr>
        <w:t>r should have ceded her claim in respect of past medical expenses has no merit because the</w:t>
      </w:r>
      <w:r w:rsidR="007240D9" w:rsidRPr="004D6DB9">
        <w:rPr>
          <w:sz w:val="24"/>
          <w:szCs w:val="24"/>
          <w:lang w:val="en-US"/>
        </w:rPr>
        <w:t xml:space="preserve"> </w:t>
      </w:r>
      <w:r w:rsidR="0013480E" w:rsidRPr="004D6DB9">
        <w:rPr>
          <w:sz w:val="24"/>
          <w:szCs w:val="24"/>
          <w:lang w:val="en-US"/>
        </w:rPr>
        <w:t>mother has a legal duty to ensure that her son receives adequate and proper treatment.  This duty does not arise out of cession but from her status as the biological mother of the plaintiff.  Put differently, it was not necessary for the mother to first cede her claim to the plaintiff who was her minor child.  The plaintiff was the benefic</w:t>
      </w:r>
      <w:r w:rsidR="0050003D" w:rsidRPr="004D6DB9">
        <w:rPr>
          <w:sz w:val="24"/>
          <w:szCs w:val="24"/>
          <w:lang w:val="en-US"/>
        </w:rPr>
        <w:t>iary of the payments made by his</w:t>
      </w:r>
      <w:r w:rsidR="0013480E" w:rsidRPr="004D6DB9">
        <w:rPr>
          <w:sz w:val="24"/>
          <w:szCs w:val="24"/>
          <w:lang w:val="en-US"/>
        </w:rPr>
        <w:t xml:space="preserve"> mother and since plaintiff is</w:t>
      </w:r>
      <w:r w:rsidR="007126B1" w:rsidRPr="004D6DB9">
        <w:rPr>
          <w:sz w:val="24"/>
          <w:szCs w:val="24"/>
          <w:lang w:val="en-US"/>
        </w:rPr>
        <w:t xml:space="preserve"> suing through the benefactor, he is in my view entitled to receive those expenses.  The plaintiff is the proper party to claim past medical expenses.  See </w:t>
      </w:r>
      <w:r w:rsidR="007126B1" w:rsidRPr="004D6DB9">
        <w:rPr>
          <w:i/>
          <w:sz w:val="24"/>
          <w:szCs w:val="24"/>
          <w:lang w:val="en-US"/>
        </w:rPr>
        <w:t>Guardian National Insurance Co. Ltd</w:t>
      </w:r>
      <w:r w:rsidR="007126B1" w:rsidRPr="004D6DB9">
        <w:rPr>
          <w:sz w:val="24"/>
          <w:szCs w:val="24"/>
          <w:lang w:val="en-US"/>
        </w:rPr>
        <w:t xml:space="preserve"> </w:t>
      </w:r>
      <w:proofErr w:type="spellStart"/>
      <w:r w:rsidR="007126B1" w:rsidRPr="004D6DB9">
        <w:rPr>
          <w:sz w:val="24"/>
          <w:szCs w:val="24"/>
          <w:lang w:val="en-US"/>
        </w:rPr>
        <w:t>vs</w:t>
      </w:r>
      <w:proofErr w:type="spellEnd"/>
      <w:r w:rsidR="007126B1" w:rsidRPr="004D6DB9">
        <w:rPr>
          <w:sz w:val="24"/>
          <w:szCs w:val="24"/>
          <w:lang w:val="en-US"/>
        </w:rPr>
        <w:t xml:space="preserve"> </w:t>
      </w:r>
      <w:r w:rsidR="007126B1" w:rsidRPr="004D6DB9">
        <w:rPr>
          <w:i/>
          <w:sz w:val="24"/>
          <w:szCs w:val="24"/>
          <w:lang w:val="en-US"/>
        </w:rPr>
        <w:t xml:space="preserve">Van </w:t>
      </w:r>
      <w:proofErr w:type="spellStart"/>
      <w:r w:rsidR="007126B1" w:rsidRPr="004D6DB9">
        <w:rPr>
          <w:i/>
          <w:sz w:val="24"/>
          <w:szCs w:val="24"/>
          <w:lang w:val="en-US"/>
        </w:rPr>
        <w:t>Goot</w:t>
      </w:r>
      <w:proofErr w:type="spellEnd"/>
      <w:r w:rsidR="007126B1" w:rsidRPr="004D6DB9">
        <w:rPr>
          <w:sz w:val="24"/>
          <w:szCs w:val="24"/>
          <w:lang w:val="en-US"/>
        </w:rPr>
        <w:t xml:space="preserve"> 1992 (4) SA 61 (A) where it was held that “a minor is entitled to claim compensation for future medical and hospital expenses as prospective patrimonial </w:t>
      </w:r>
      <w:r w:rsidR="007E3A71" w:rsidRPr="004D6DB9">
        <w:rPr>
          <w:sz w:val="24"/>
          <w:szCs w:val="24"/>
          <w:lang w:val="en-US"/>
        </w:rPr>
        <w:t xml:space="preserve">loss in respect of her body injuries.  </w:t>
      </w:r>
      <w:r w:rsidR="007126B1" w:rsidRPr="004D6DB9">
        <w:rPr>
          <w:sz w:val="24"/>
          <w:szCs w:val="24"/>
          <w:lang w:val="en-US"/>
        </w:rPr>
        <w:t xml:space="preserve"> </w:t>
      </w:r>
      <w:r w:rsidR="007E3A71" w:rsidRPr="004D6DB9">
        <w:rPr>
          <w:sz w:val="24"/>
          <w:szCs w:val="24"/>
          <w:lang w:val="en-US"/>
        </w:rPr>
        <w:t xml:space="preserve">Of course, since a minor has no </w:t>
      </w:r>
      <w:r w:rsidR="007E3A71" w:rsidRPr="004D6DB9">
        <w:rPr>
          <w:i/>
          <w:sz w:val="24"/>
          <w:szCs w:val="24"/>
          <w:lang w:val="en-US"/>
        </w:rPr>
        <w:t xml:space="preserve">locus </w:t>
      </w:r>
      <w:proofErr w:type="spellStart"/>
      <w:r w:rsidR="007E3A71" w:rsidRPr="004D6DB9">
        <w:rPr>
          <w:i/>
          <w:sz w:val="24"/>
          <w:szCs w:val="24"/>
          <w:lang w:val="en-US"/>
        </w:rPr>
        <w:t>standi</w:t>
      </w:r>
      <w:proofErr w:type="spellEnd"/>
      <w:r w:rsidR="007E3A71" w:rsidRPr="004D6DB9">
        <w:rPr>
          <w:i/>
          <w:sz w:val="24"/>
          <w:szCs w:val="24"/>
          <w:lang w:val="en-US"/>
        </w:rPr>
        <w:t xml:space="preserve"> in </w:t>
      </w:r>
      <w:proofErr w:type="spellStart"/>
      <w:r w:rsidR="007E3A71" w:rsidRPr="004D6DB9">
        <w:rPr>
          <w:i/>
          <w:sz w:val="24"/>
          <w:szCs w:val="24"/>
          <w:lang w:val="en-US"/>
        </w:rPr>
        <w:t>judicio</w:t>
      </w:r>
      <w:proofErr w:type="spellEnd"/>
      <w:r w:rsidR="007E3A71" w:rsidRPr="004D6DB9">
        <w:rPr>
          <w:sz w:val="24"/>
          <w:szCs w:val="24"/>
          <w:lang w:val="en-US"/>
        </w:rPr>
        <w:t xml:space="preserve"> to appear on his own in all proceedings</w:t>
      </w:r>
      <w:r w:rsidR="0050003D" w:rsidRPr="004D6DB9">
        <w:rPr>
          <w:sz w:val="24"/>
          <w:szCs w:val="24"/>
          <w:lang w:val="en-US"/>
        </w:rPr>
        <w:t>, t</w:t>
      </w:r>
      <w:r w:rsidR="007E3A71" w:rsidRPr="004D6DB9">
        <w:rPr>
          <w:sz w:val="24"/>
          <w:szCs w:val="24"/>
          <w:lang w:val="en-US"/>
        </w:rPr>
        <w:t>he assistance of a guardian or curator</w:t>
      </w:r>
      <w:r w:rsidR="00087CC6" w:rsidRPr="004D6DB9">
        <w:rPr>
          <w:sz w:val="24"/>
          <w:szCs w:val="24"/>
          <w:lang w:val="en-US"/>
        </w:rPr>
        <w:t xml:space="preserve"> </w:t>
      </w:r>
      <w:r w:rsidR="00087CC6" w:rsidRPr="004D6DB9">
        <w:rPr>
          <w:i/>
          <w:sz w:val="24"/>
          <w:szCs w:val="24"/>
          <w:lang w:val="en-US"/>
        </w:rPr>
        <w:t xml:space="preserve">ad </w:t>
      </w:r>
      <w:proofErr w:type="spellStart"/>
      <w:proofErr w:type="gramStart"/>
      <w:r w:rsidR="00087CC6" w:rsidRPr="004D6DB9">
        <w:rPr>
          <w:i/>
          <w:sz w:val="24"/>
          <w:szCs w:val="24"/>
          <w:lang w:val="en-US"/>
        </w:rPr>
        <w:t>li</w:t>
      </w:r>
      <w:r w:rsidR="0050003D" w:rsidRPr="004D6DB9">
        <w:rPr>
          <w:i/>
          <w:sz w:val="24"/>
          <w:szCs w:val="24"/>
          <w:lang w:val="en-US"/>
        </w:rPr>
        <w:t>a</w:t>
      </w:r>
      <w:r w:rsidR="00087CC6" w:rsidRPr="004D6DB9">
        <w:rPr>
          <w:i/>
          <w:sz w:val="24"/>
          <w:szCs w:val="24"/>
          <w:lang w:val="en-US"/>
        </w:rPr>
        <w:t>m</w:t>
      </w:r>
      <w:proofErr w:type="spellEnd"/>
      <w:proofErr w:type="gramEnd"/>
      <w:r w:rsidR="00087CC6" w:rsidRPr="004D6DB9">
        <w:rPr>
          <w:sz w:val="24"/>
          <w:szCs w:val="24"/>
          <w:lang w:val="en-US"/>
        </w:rPr>
        <w:t xml:space="preserve"> is required.  A minor has both the right to claim support from his or her parents according to their means and such support includes prospective medical and hospital expenses.  </w:t>
      </w:r>
      <w:r w:rsidR="00087CC6" w:rsidRPr="004D6DB9">
        <w:rPr>
          <w:sz w:val="24"/>
          <w:szCs w:val="24"/>
          <w:u w:val="single"/>
          <w:lang w:val="en-US"/>
        </w:rPr>
        <w:t>But, in addition to this right, the</w:t>
      </w:r>
      <w:r w:rsidR="007C6C4B" w:rsidRPr="004D6DB9">
        <w:rPr>
          <w:sz w:val="24"/>
          <w:szCs w:val="24"/>
          <w:u w:val="single"/>
          <w:lang w:val="en-US"/>
        </w:rPr>
        <w:t xml:space="preserve"> child as the victim of a </w:t>
      </w:r>
      <w:proofErr w:type="spellStart"/>
      <w:r w:rsidR="007C6C4B" w:rsidRPr="004D6DB9">
        <w:rPr>
          <w:sz w:val="24"/>
          <w:szCs w:val="24"/>
          <w:u w:val="single"/>
          <w:lang w:val="en-US"/>
        </w:rPr>
        <w:t>delict</w:t>
      </w:r>
      <w:proofErr w:type="spellEnd"/>
      <w:r w:rsidR="007C6C4B" w:rsidRPr="004D6DB9">
        <w:rPr>
          <w:sz w:val="24"/>
          <w:szCs w:val="24"/>
          <w:u w:val="single"/>
          <w:lang w:val="en-US"/>
        </w:rPr>
        <w:t xml:space="preserve"> has the right to claim compensation from the wrongdoer for general damages relating to non-patrimonial loss as well as prospective patrimonial loss such as future medical and hospital expenses </w:t>
      </w:r>
      <w:r w:rsidR="007C6C4B" w:rsidRPr="004D6DB9">
        <w:rPr>
          <w:sz w:val="24"/>
          <w:szCs w:val="24"/>
          <w:lang w:val="en-US"/>
        </w:rPr>
        <w:t>and</w:t>
      </w:r>
      <w:r w:rsidR="007C6C4B" w:rsidRPr="004D6DB9">
        <w:rPr>
          <w:sz w:val="24"/>
          <w:szCs w:val="24"/>
          <w:u w:val="single"/>
          <w:lang w:val="en-US"/>
        </w:rPr>
        <w:t xml:space="preserve"> </w:t>
      </w:r>
      <w:r w:rsidR="007C6C4B" w:rsidRPr="004D6DB9">
        <w:rPr>
          <w:sz w:val="24"/>
          <w:szCs w:val="24"/>
          <w:lang w:val="en-US"/>
        </w:rPr>
        <w:t xml:space="preserve">future loss of earnings (at 66D-E) …” </w:t>
      </w:r>
    </w:p>
    <w:p w:rsidR="007C6C4B" w:rsidRPr="004D6DB9" w:rsidRDefault="007C6C4B" w:rsidP="00070675">
      <w:pPr>
        <w:pStyle w:val="NoSpacing"/>
        <w:jc w:val="both"/>
        <w:rPr>
          <w:sz w:val="24"/>
          <w:szCs w:val="24"/>
          <w:lang w:val="en-US"/>
        </w:rPr>
      </w:pPr>
    </w:p>
    <w:p w:rsidR="007C6C4B" w:rsidRPr="004D6DB9" w:rsidRDefault="007C6C4B" w:rsidP="00070675">
      <w:pPr>
        <w:ind w:firstLine="720"/>
        <w:jc w:val="both"/>
        <w:rPr>
          <w:sz w:val="24"/>
          <w:szCs w:val="24"/>
          <w:lang w:val="en-US"/>
        </w:rPr>
      </w:pPr>
      <w:r w:rsidRPr="004D6DB9">
        <w:rPr>
          <w:sz w:val="24"/>
          <w:szCs w:val="24"/>
          <w:lang w:val="en-US"/>
        </w:rPr>
        <w:t>Quite clearly, a minor need not personally pay the past medical expenses before being entitled to claim compensation from the wrongdoer.</w:t>
      </w:r>
    </w:p>
    <w:p w:rsidR="007C6C4B" w:rsidRPr="004D6DB9" w:rsidRDefault="007C6C4B" w:rsidP="00070675">
      <w:pPr>
        <w:jc w:val="both"/>
        <w:rPr>
          <w:sz w:val="24"/>
          <w:szCs w:val="24"/>
          <w:lang w:val="en-US"/>
        </w:rPr>
      </w:pPr>
      <w:r w:rsidRPr="004D6DB9">
        <w:rPr>
          <w:sz w:val="24"/>
          <w:szCs w:val="24"/>
          <w:lang w:val="en-US"/>
        </w:rPr>
        <w:tab/>
        <w:t>Accordingly, the point raised by the 2</w:t>
      </w:r>
      <w:r w:rsidRPr="004D6DB9">
        <w:rPr>
          <w:sz w:val="24"/>
          <w:szCs w:val="24"/>
          <w:vertAlign w:val="superscript"/>
          <w:lang w:val="en-US"/>
        </w:rPr>
        <w:t>nd</w:t>
      </w:r>
      <w:r w:rsidRPr="004D6DB9">
        <w:rPr>
          <w:sz w:val="24"/>
          <w:szCs w:val="24"/>
          <w:lang w:val="en-US"/>
        </w:rPr>
        <w:t xml:space="preserve"> defendant regarding plaintiff’s </w:t>
      </w:r>
      <w:r w:rsidRPr="004D6DB9">
        <w:rPr>
          <w:i/>
          <w:sz w:val="24"/>
          <w:szCs w:val="24"/>
          <w:lang w:val="en-US"/>
        </w:rPr>
        <w:t xml:space="preserve">locus </w:t>
      </w:r>
      <w:proofErr w:type="spellStart"/>
      <w:r w:rsidRPr="004D6DB9">
        <w:rPr>
          <w:i/>
          <w:sz w:val="24"/>
          <w:szCs w:val="24"/>
          <w:lang w:val="en-US"/>
        </w:rPr>
        <w:t>standi</w:t>
      </w:r>
      <w:proofErr w:type="spellEnd"/>
      <w:r w:rsidRPr="004D6DB9">
        <w:rPr>
          <w:i/>
          <w:sz w:val="24"/>
          <w:szCs w:val="24"/>
          <w:lang w:val="en-US"/>
        </w:rPr>
        <w:t xml:space="preserve"> in </w:t>
      </w:r>
      <w:proofErr w:type="spellStart"/>
      <w:r w:rsidRPr="004D6DB9">
        <w:rPr>
          <w:i/>
          <w:sz w:val="24"/>
          <w:szCs w:val="24"/>
          <w:lang w:val="en-US"/>
        </w:rPr>
        <w:t>judicio</w:t>
      </w:r>
      <w:proofErr w:type="spellEnd"/>
      <w:r w:rsidRPr="004D6DB9">
        <w:rPr>
          <w:sz w:val="24"/>
          <w:szCs w:val="24"/>
          <w:lang w:val="en-US"/>
        </w:rPr>
        <w:t xml:space="preserve"> is without merit and is hereby dismissed.  </w:t>
      </w:r>
    </w:p>
    <w:p w:rsidR="007C6C4B" w:rsidRPr="004D6DB9" w:rsidRDefault="007C6C4B" w:rsidP="00070675">
      <w:pPr>
        <w:ind w:firstLine="720"/>
        <w:jc w:val="both"/>
        <w:rPr>
          <w:sz w:val="24"/>
          <w:szCs w:val="24"/>
          <w:lang w:val="en-US"/>
        </w:rPr>
      </w:pPr>
      <w:r w:rsidRPr="004D6DB9">
        <w:rPr>
          <w:sz w:val="24"/>
          <w:szCs w:val="24"/>
          <w:lang w:val="en-US"/>
        </w:rPr>
        <w:lastRenderedPageBreak/>
        <w:t xml:space="preserve">I now turn to the issues </w:t>
      </w:r>
      <w:r w:rsidR="00DF7FCB" w:rsidRPr="004D6DB9">
        <w:rPr>
          <w:sz w:val="24"/>
          <w:szCs w:val="24"/>
          <w:lang w:val="en-US"/>
        </w:rPr>
        <w:t>that ar</w:t>
      </w:r>
      <w:r w:rsidR="00015F66">
        <w:rPr>
          <w:sz w:val="24"/>
          <w:szCs w:val="24"/>
          <w:lang w:val="en-US"/>
        </w:rPr>
        <w:t>o</w:t>
      </w:r>
      <w:r w:rsidR="00DF7FCB" w:rsidRPr="004D6DB9">
        <w:rPr>
          <w:sz w:val="24"/>
          <w:szCs w:val="24"/>
          <w:lang w:val="en-US"/>
        </w:rPr>
        <w:t>se</w:t>
      </w:r>
      <w:r w:rsidR="00766C48" w:rsidRPr="004D6DB9">
        <w:rPr>
          <w:sz w:val="24"/>
          <w:szCs w:val="24"/>
          <w:lang w:val="en-US"/>
        </w:rPr>
        <w:t xml:space="preserve"> during the trial.  The 1</w:t>
      </w:r>
      <w:r w:rsidR="00766C48" w:rsidRPr="004D6DB9">
        <w:rPr>
          <w:sz w:val="24"/>
          <w:szCs w:val="24"/>
          <w:vertAlign w:val="superscript"/>
          <w:lang w:val="en-US"/>
        </w:rPr>
        <w:t>st</w:t>
      </w:r>
      <w:r w:rsidR="00766C48" w:rsidRPr="004D6DB9">
        <w:rPr>
          <w:sz w:val="24"/>
          <w:szCs w:val="24"/>
          <w:lang w:val="en-US"/>
        </w:rPr>
        <w:t xml:space="preserve"> issue is whether</w:t>
      </w:r>
      <w:r w:rsidR="00182E26" w:rsidRPr="004D6DB9">
        <w:rPr>
          <w:sz w:val="24"/>
          <w:szCs w:val="24"/>
          <w:lang w:val="en-US"/>
        </w:rPr>
        <w:t xml:space="preserve"> or not the accident was caused by the sole negligence of either the 1</w:t>
      </w:r>
      <w:r w:rsidR="00182E26" w:rsidRPr="004D6DB9">
        <w:rPr>
          <w:sz w:val="24"/>
          <w:szCs w:val="24"/>
          <w:vertAlign w:val="superscript"/>
          <w:lang w:val="en-US"/>
        </w:rPr>
        <w:t>st</w:t>
      </w:r>
      <w:r w:rsidR="00182E26" w:rsidRPr="004D6DB9">
        <w:rPr>
          <w:sz w:val="24"/>
          <w:szCs w:val="24"/>
          <w:lang w:val="en-US"/>
        </w:rPr>
        <w:t xml:space="preserve"> or the 3</w:t>
      </w:r>
      <w:r w:rsidR="00182E26" w:rsidRPr="004D6DB9">
        <w:rPr>
          <w:sz w:val="24"/>
          <w:szCs w:val="24"/>
          <w:vertAlign w:val="superscript"/>
          <w:lang w:val="en-US"/>
        </w:rPr>
        <w:t>rd</w:t>
      </w:r>
      <w:r w:rsidR="00182E26" w:rsidRPr="004D6DB9">
        <w:rPr>
          <w:sz w:val="24"/>
          <w:szCs w:val="24"/>
          <w:lang w:val="en-US"/>
        </w:rPr>
        <w:t xml:space="preserve"> defendant.  The second defendant maintained that the 1</w:t>
      </w:r>
      <w:r w:rsidR="00182E26" w:rsidRPr="004D6DB9">
        <w:rPr>
          <w:sz w:val="24"/>
          <w:szCs w:val="24"/>
          <w:vertAlign w:val="superscript"/>
          <w:lang w:val="en-US"/>
        </w:rPr>
        <w:t>st</w:t>
      </w:r>
      <w:r w:rsidR="00182E26" w:rsidRPr="004D6DB9">
        <w:rPr>
          <w:sz w:val="24"/>
          <w:szCs w:val="24"/>
          <w:lang w:val="en-US"/>
        </w:rPr>
        <w:t xml:space="preserve"> defendant was not negligent at all.  Rather it argued that it was the 3</w:t>
      </w:r>
      <w:r w:rsidR="00182E26" w:rsidRPr="004D6DB9">
        <w:rPr>
          <w:sz w:val="24"/>
          <w:szCs w:val="24"/>
          <w:vertAlign w:val="superscript"/>
          <w:lang w:val="en-US"/>
        </w:rPr>
        <w:t>rd</w:t>
      </w:r>
      <w:r w:rsidR="00182E26" w:rsidRPr="004D6DB9">
        <w:rPr>
          <w:sz w:val="24"/>
          <w:szCs w:val="24"/>
          <w:lang w:val="en-US"/>
        </w:rPr>
        <w:t xml:space="preserve"> defendant’s negligence that caused the accident.  The court was urged to reject plaintiff’s evidence as patently unreliable since he was not sure as to who entered the intersection 1</w:t>
      </w:r>
      <w:r w:rsidR="00182E26" w:rsidRPr="004D6DB9">
        <w:rPr>
          <w:sz w:val="24"/>
          <w:szCs w:val="24"/>
          <w:vertAlign w:val="superscript"/>
          <w:lang w:val="en-US"/>
        </w:rPr>
        <w:t>st</w:t>
      </w:r>
      <w:r w:rsidR="00182E26" w:rsidRPr="004D6DB9">
        <w:rPr>
          <w:sz w:val="24"/>
          <w:szCs w:val="24"/>
          <w:lang w:val="en-US"/>
        </w:rPr>
        <w:t xml:space="preserve">.  As regards the evidence of Phillip </w:t>
      </w:r>
      <w:proofErr w:type="spellStart"/>
      <w:r w:rsidR="00182E26" w:rsidRPr="004D6DB9">
        <w:rPr>
          <w:sz w:val="24"/>
          <w:szCs w:val="24"/>
          <w:lang w:val="en-US"/>
        </w:rPr>
        <w:t>Mugare</w:t>
      </w:r>
      <w:proofErr w:type="spellEnd"/>
      <w:r w:rsidR="00182E26" w:rsidRPr="004D6DB9">
        <w:rPr>
          <w:sz w:val="24"/>
          <w:szCs w:val="24"/>
          <w:lang w:val="en-US"/>
        </w:rPr>
        <w:t xml:space="preserve"> (Phillip).  2</w:t>
      </w:r>
      <w:r w:rsidR="00182E26" w:rsidRPr="004D6DB9">
        <w:rPr>
          <w:sz w:val="24"/>
          <w:szCs w:val="24"/>
          <w:vertAlign w:val="superscript"/>
          <w:lang w:val="en-US"/>
        </w:rPr>
        <w:t>nd</w:t>
      </w:r>
      <w:r w:rsidR="00182E26" w:rsidRPr="004D6DB9">
        <w:rPr>
          <w:sz w:val="24"/>
          <w:szCs w:val="24"/>
          <w:lang w:val="en-US"/>
        </w:rPr>
        <w:t xml:space="preserve"> defendant argued that his evidence regarding the fault of the 1</w:t>
      </w:r>
      <w:r w:rsidR="00182E26" w:rsidRPr="004D6DB9">
        <w:rPr>
          <w:sz w:val="24"/>
          <w:szCs w:val="24"/>
          <w:vertAlign w:val="superscript"/>
          <w:lang w:val="en-US"/>
        </w:rPr>
        <w:t>st</w:t>
      </w:r>
      <w:r w:rsidR="00182E26" w:rsidRPr="004D6DB9">
        <w:rPr>
          <w:sz w:val="24"/>
          <w:szCs w:val="24"/>
          <w:lang w:val="en-US"/>
        </w:rPr>
        <w:t xml:space="preserve"> defendant was purely opinion evidence that is excluded from admissibility on the grounds that it is irrelevant in terms of section 20 of the Civil Evidence Act [Ch</w:t>
      </w:r>
      <w:r w:rsidR="008C0657" w:rsidRPr="004D6DB9">
        <w:rPr>
          <w:sz w:val="24"/>
          <w:szCs w:val="24"/>
          <w:lang w:val="en-US"/>
        </w:rPr>
        <w:t>a</w:t>
      </w:r>
      <w:r w:rsidR="00182E26" w:rsidRPr="004D6DB9">
        <w:rPr>
          <w:sz w:val="24"/>
          <w:szCs w:val="24"/>
          <w:lang w:val="en-US"/>
        </w:rPr>
        <w:t>pter 8:01].</w:t>
      </w:r>
    </w:p>
    <w:p w:rsidR="00182E26" w:rsidRPr="004D6DB9" w:rsidRDefault="00182E26" w:rsidP="00070675">
      <w:pPr>
        <w:ind w:firstLine="720"/>
        <w:jc w:val="both"/>
        <w:rPr>
          <w:sz w:val="24"/>
          <w:szCs w:val="24"/>
          <w:lang w:val="en-US"/>
        </w:rPr>
      </w:pPr>
      <w:r w:rsidRPr="004D6DB9">
        <w:rPr>
          <w:sz w:val="24"/>
          <w:szCs w:val="24"/>
          <w:lang w:val="en-US"/>
        </w:rPr>
        <w:t>It was also argued on 2</w:t>
      </w:r>
      <w:r w:rsidRPr="004D6DB9">
        <w:rPr>
          <w:sz w:val="24"/>
          <w:szCs w:val="24"/>
          <w:vertAlign w:val="superscript"/>
          <w:lang w:val="en-US"/>
        </w:rPr>
        <w:t>nd</w:t>
      </w:r>
      <w:r w:rsidRPr="004D6DB9">
        <w:rPr>
          <w:sz w:val="24"/>
          <w:szCs w:val="24"/>
          <w:lang w:val="en-US"/>
        </w:rPr>
        <w:t xml:space="preserve"> defendant’s behalf that Phillip did not have an intimate knowledge of the matter as he purported to have since he was not the investigating officer.  The other grounds upon which this witness’s c</w:t>
      </w:r>
      <w:r w:rsidR="008C0657" w:rsidRPr="004D6DB9">
        <w:rPr>
          <w:sz w:val="24"/>
          <w:szCs w:val="24"/>
          <w:lang w:val="en-US"/>
        </w:rPr>
        <w:t>r</w:t>
      </w:r>
      <w:r w:rsidRPr="004D6DB9">
        <w:rPr>
          <w:sz w:val="24"/>
          <w:szCs w:val="24"/>
          <w:lang w:val="en-US"/>
        </w:rPr>
        <w:t xml:space="preserve">edibility was </w:t>
      </w:r>
      <w:r w:rsidR="00E6706E" w:rsidRPr="004D6DB9">
        <w:rPr>
          <w:sz w:val="24"/>
          <w:szCs w:val="24"/>
          <w:lang w:val="en-US"/>
        </w:rPr>
        <w:t>impeached are as follows:</w:t>
      </w:r>
    </w:p>
    <w:p w:rsidR="00E6706E" w:rsidRPr="004D6DB9" w:rsidRDefault="00B236DE" w:rsidP="00070675">
      <w:pPr>
        <w:pStyle w:val="ListParagraph"/>
        <w:numPr>
          <w:ilvl w:val="0"/>
          <w:numId w:val="10"/>
        </w:numPr>
        <w:jc w:val="both"/>
        <w:rPr>
          <w:sz w:val="24"/>
          <w:szCs w:val="24"/>
          <w:lang w:val="en-US"/>
        </w:rPr>
      </w:pPr>
      <w:r w:rsidRPr="004D6DB9">
        <w:rPr>
          <w:sz w:val="24"/>
          <w:szCs w:val="24"/>
          <w:lang w:val="en-US"/>
        </w:rPr>
        <w:t>he did not measure the 1</w:t>
      </w:r>
      <w:r w:rsidRPr="004D6DB9">
        <w:rPr>
          <w:sz w:val="24"/>
          <w:szCs w:val="24"/>
          <w:vertAlign w:val="superscript"/>
          <w:lang w:val="en-US"/>
        </w:rPr>
        <w:t>st</w:t>
      </w:r>
      <w:r w:rsidRPr="004D6DB9">
        <w:rPr>
          <w:sz w:val="24"/>
          <w:szCs w:val="24"/>
          <w:lang w:val="en-US"/>
        </w:rPr>
        <w:t xml:space="preserve"> defendant’s point of perception of the traffic</w:t>
      </w:r>
      <w:r w:rsidR="00144962" w:rsidRPr="004D6DB9">
        <w:rPr>
          <w:sz w:val="24"/>
          <w:szCs w:val="24"/>
          <w:lang w:val="en-US"/>
        </w:rPr>
        <w:t xml:space="preserve"> lights;</w:t>
      </w:r>
    </w:p>
    <w:p w:rsidR="00144962" w:rsidRPr="004D6DB9" w:rsidRDefault="00144962" w:rsidP="00070675">
      <w:pPr>
        <w:pStyle w:val="ListParagraph"/>
        <w:numPr>
          <w:ilvl w:val="0"/>
          <w:numId w:val="10"/>
        </w:numPr>
        <w:jc w:val="both"/>
        <w:rPr>
          <w:sz w:val="24"/>
          <w:szCs w:val="24"/>
          <w:lang w:val="en-US"/>
        </w:rPr>
      </w:pPr>
      <w:r w:rsidRPr="004D6DB9">
        <w:rPr>
          <w:sz w:val="24"/>
          <w:szCs w:val="24"/>
          <w:lang w:val="en-US"/>
        </w:rPr>
        <w:t>he did not measure the</w:t>
      </w:r>
      <w:r w:rsidR="008C0657" w:rsidRPr="004D6DB9">
        <w:rPr>
          <w:sz w:val="24"/>
          <w:szCs w:val="24"/>
          <w:lang w:val="en-US"/>
        </w:rPr>
        <w:t xml:space="preserve"> 3</w:t>
      </w:r>
      <w:r w:rsidR="008C0657" w:rsidRPr="004D6DB9">
        <w:rPr>
          <w:sz w:val="24"/>
          <w:szCs w:val="24"/>
          <w:vertAlign w:val="superscript"/>
          <w:lang w:val="en-US"/>
        </w:rPr>
        <w:t>rd</w:t>
      </w:r>
      <w:r w:rsidR="008C0657" w:rsidRPr="004D6DB9">
        <w:rPr>
          <w:sz w:val="24"/>
          <w:szCs w:val="24"/>
          <w:lang w:val="en-US"/>
        </w:rPr>
        <w:t xml:space="preserve"> defendant’s point of perception of traffic lights when travelling along Hillside Road towards the Central Business District;</w:t>
      </w:r>
    </w:p>
    <w:p w:rsidR="008C0657" w:rsidRPr="004D6DB9" w:rsidRDefault="008C0657" w:rsidP="00070675">
      <w:pPr>
        <w:pStyle w:val="ListParagraph"/>
        <w:numPr>
          <w:ilvl w:val="0"/>
          <w:numId w:val="10"/>
        </w:numPr>
        <w:jc w:val="both"/>
        <w:rPr>
          <w:sz w:val="24"/>
          <w:szCs w:val="24"/>
          <w:lang w:val="en-US"/>
        </w:rPr>
      </w:pPr>
      <w:r w:rsidRPr="004D6DB9">
        <w:rPr>
          <w:sz w:val="24"/>
          <w:szCs w:val="24"/>
          <w:lang w:val="en-US"/>
        </w:rPr>
        <w:t>he gave his evidence purely from a perspective of criminal law liability;</w:t>
      </w:r>
    </w:p>
    <w:p w:rsidR="008C0657" w:rsidRPr="004D6DB9" w:rsidRDefault="008C0657" w:rsidP="00070675">
      <w:pPr>
        <w:pStyle w:val="ListParagraph"/>
        <w:numPr>
          <w:ilvl w:val="0"/>
          <w:numId w:val="10"/>
        </w:numPr>
        <w:jc w:val="both"/>
        <w:rPr>
          <w:sz w:val="24"/>
          <w:szCs w:val="24"/>
          <w:lang w:val="en-US"/>
        </w:rPr>
      </w:pPr>
      <w:proofErr w:type="gramStart"/>
      <w:r w:rsidRPr="004D6DB9">
        <w:rPr>
          <w:sz w:val="24"/>
          <w:szCs w:val="24"/>
          <w:lang w:val="en-US"/>
        </w:rPr>
        <w:t>his</w:t>
      </w:r>
      <w:proofErr w:type="gramEnd"/>
      <w:r w:rsidRPr="004D6DB9">
        <w:rPr>
          <w:sz w:val="24"/>
          <w:szCs w:val="24"/>
          <w:lang w:val="en-US"/>
        </w:rPr>
        <w:t xml:space="preserve"> evidence did not show that the 1</w:t>
      </w:r>
      <w:r w:rsidRPr="004D6DB9">
        <w:rPr>
          <w:sz w:val="24"/>
          <w:szCs w:val="24"/>
          <w:vertAlign w:val="superscript"/>
          <w:lang w:val="en-US"/>
        </w:rPr>
        <w:t>st</w:t>
      </w:r>
      <w:r w:rsidRPr="004D6DB9">
        <w:rPr>
          <w:sz w:val="24"/>
          <w:szCs w:val="24"/>
          <w:lang w:val="en-US"/>
        </w:rPr>
        <w:t xml:space="preserve"> defendant was the cause of the accident in that it is simply inadequate to attribute the accident solely</w:t>
      </w:r>
      <w:r w:rsidR="009353C9" w:rsidRPr="004D6DB9">
        <w:rPr>
          <w:sz w:val="24"/>
          <w:szCs w:val="24"/>
          <w:lang w:val="en-US"/>
        </w:rPr>
        <w:t xml:space="preserve"> to the 1</w:t>
      </w:r>
      <w:r w:rsidR="009353C9" w:rsidRPr="004D6DB9">
        <w:rPr>
          <w:sz w:val="24"/>
          <w:szCs w:val="24"/>
          <w:vertAlign w:val="superscript"/>
          <w:lang w:val="en-US"/>
        </w:rPr>
        <w:t>st</w:t>
      </w:r>
      <w:r w:rsidR="009353C9" w:rsidRPr="004D6DB9">
        <w:rPr>
          <w:sz w:val="24"/>
          <w:szCs w:val="24"/>
          <w:lang w:val="en-US"/>
        </w:rPr>
        <w:t xml:space="preserve"> defendant simply because he allegedly did not give way.</w:t>
      </w:r>
    </w:p>
    <w:p w:rsidR="009353C9" w:rsidRPr="004D6DB9" w:rsidRDefault="009353C9" w:rsidP="00070675">
      <w:pPr>
        <w:pStyle w:val="ListParagraph"/>
        <w:numPr>
          <w:ilvl w:val="0"/>
          <w:numId w:val="10"/>
        </w:numPr>
        <w:jc w:val="both"/>
        <w:rPr>
          <w:sz w:val="24"/>
          <w:szCs w:val="24"/>
          <w:lang w:val="en-US"/>
        </w:rPr>
      </w:pPr>
      <w:r w:rsidRPr="004D6DB9">
        <w:rPr>
          <w:sz w:val="24"/>
          <w:szCs w:val="24"/>
          <w:lang w:val="en-US"/>
        </w:rPr>
        <w:t>He was not an impartial witness and he appeared biased again</w:t>
      </w:r>
      <w:r w:rsidR="00DF7FCB" w:rsidRPr="004D6DB9">
        <w:rPr>
          <w:sz w:val="24"/>
          <w:szCs w:val="24"/>
          <w:lang w:val="en-US"/>
        </w:rPr>
        <w:t>st</w:t>
      </w:r>
      <w:r w:rsidRPr="004D6DB9">
        <w:rPr>
          <w:sz w:val="24"/>
          <w:szCs w:val="24"/>
          <w:lang w:val="en-US"/>
        </w:rPr>
        <w:t xml:space="preserve"> the 1</w:t>
      </w:r>
      <w:r w:rsidRPr="004D6DB9">
        <w:rPr>
          <w:sz w:val="24"/>
          <w:szCs w:val="24"/>
          <w:vertAlign w:val="superscript"/>
          <w:lang w:val="en-US"/>
        </w:rPr>
        <w:t>st</w:t>
      </w:r>
      <w:r w:rsidRPr="004D6DB9">
        <w:rPr>
          <w:sz w:val="24"/>
          <w:szCs w:val="24"/>
          <w:lang w:val="en-US"/>
        </w:rPr>
        <w:t xml:space="preserve"> defendant and too eager to impute liability against him;</w:t>
      </w:r>
    </w:p>
    <w:p w:rsidR="009353C9" w:rsidRPr="004D6DB9" w:rsidRDefault="009353C9" w:rsidP="00070675">
      <w:pPr>
        <w:pStyle w:val="ListParagraph"/>
        <w:numPr>
          <w:ilvl w:val="0"/>
          <w:numId w:val="10"/>
        </w:numPr>
        <w:jc w:val="both"/>
        <w:rPr>
          <w:sz w:val="24"/>
          <w:szCs w:val="24"/>
          <w:lang w:val="en-US"/>
        </w:rPr>
      </w:pPr>
      <w:r w:rsidRPr="004D6DB9">
        <w:rPr>
          <w:sz w:val="24"/>
          <w:szCs w:val="24"/>
          <w:lang w:val="en-US"/>
        </w:rPr>
        <w:t>He made unsubstantiated assertions that the 1</w:t>
      </w:r>
      <w:r w:rsidRPr="004D6DB9">
        <w:rPr>
          <w:sz w:val="24"/>
          <w:szCs w:val="24"/>
          <w:vertAlign w:val="superscript"/>
          <w:lang w:val="en-US"/>
        </w:rPr>
        <w:t>st</w:t>
      </w:r>
      <w:r w:rsidRPr="004D6DB9">
        <w:rPr>
          <w:sz w:val="24"/>
          <w:szCs w:val="24"/>
          <w:lang w:val="en-US"/>
        </w:rPr>
        <w:t xml:space="preserve"> defendant’s father had interfered with investigations.</w:t>
      </w:r>
    </w:p>
    <w:p w:rsidR="009353C9" w:rsidRPr="004D6DB9" w:rsidRDefault="009353C9" w:rsidP="00070675">
      <w:pPr>
        <w:ind w:firstLine="720"/>
        <w:jc w:val="both"/>
        <w:rPr>
          <w:sz w:val="24"/>
          <w:szCs w:val="24"/>
          <w:lang w:val="en-US"/>
        </w:rPr>
      </w:pPr>
      <w:r w:rsidRPr="004D6DB9">
        <w:rPr>
          <w:sz w:val="24"/>
          <w:szCs w:val="24"/>
          <w:lang w:val="en-US"/>
        </w:rPr>
        <w:t>In an effort to further discredit the plaintiff’s case, 2</w:t>
      </w:r>
      <w:r w:rsidRPr="004D6DB9">
        <w:rPr>
          <w:sz w:val="24"/>
          <w:szCs w:val="24"/>
          <w:vertAlign w:val="superscript"/>
          <w:lang w:val="en-US"/>
        </w:rPr>
        <w:t>nd</w:t>
      </w:r>
      <w:r w:rsidRPr="004D6DB9">
        <w:rPr>
          <w:sz w:val="24"/>
          <w:szCs w:val="24"/>
          <w:lang w:val="en-US"/>
        </w:rPr>
        <w:t xml:space="preserve"> defendant led evidence from </w:t>
      </w:r>
      <w:proofErr w:type="spellStart"/>
      <w:r w:rsidRPr="004D6DB9">
        <w:rPr>
          <w:sz w:val="24"/>
          <w:szCs w:val="24"/>
          <w:lang w:val="en-US"/>
        </w:rPr>
        <w:t>Tamuka</w:t>
      </w:r>
      <w:proofErr w:type="spellEnd"/>
      <w:r w:rsidRPr="004D6DB9">
        <w:rPr>
          <w:sz w:val="24"/>
          <w:szCs w:val="24"/>
          <w:lang w:val="en-US"/>
        </w:rPr>
        <w:t xml:space="preserve"> </w:t>
      </w:r>
      <w:proofErr w:type="spellStart"/>
      <w:r w:rsidRPr="004D6DB9">
        <w:rPr>
          <w:sz w:val="24"/>
          <w:szCs w:val="24"/>
          <w:lang w:val="en-US"/>
        </w:rPr>
        <w:t>Maphosa</w:t>
      </w:r>
      <w:proofErr w:type="spellEnd"/>
      <w:r w:rsidRPr="004D6DB9">
        <w:rPr>
          <w:sz w:val="24"/>
          <w:szCs w:val="24"/>
          <w:lang w:val="en-US"/>
        </w:rPr>
        <w:t xml:space="preserve"> a passenger in 2</w:t>
      </w:r>
      <w:r w:rsidRPr="004D6DB9">
        <w:rPr>
          <w:sz w:val="24"/>
          <w:szCs w:val="24"/>
          <w:vertAlign w:val="superscript"/>
          <w:lang w:val="en-US"/>
        </w:rPr>
        <w:t>nd</w:t>
      </w:r>
      <w:r w:rsidRPr="004D6DB9">
        <w:rPr>
          <w:sz w:val="24"/>
          <w:szCs w:val="24"/>
          <w:lang w:val="en-US"/>
        </w:rPr>
        <w:t xml:space="preserve"> defendant’s mother vehicle.  The crux of his evidence is that the 1</w:t>
      </w:r>
      <w:r w:rsidRPr="004D6DB9">
        <w:rPr>
          <w:sz w:val="24"/>
          <w:szCs w:val="24"/>
          <w:vertAlign w:val="superscript"/>
          <w:lang w:val="en-US"/>
        </w:rPr>
        <w:t>st</w:t>
      </w:r>
      <w:r w:rsidRPr="004D6DB9">
        <w:rPr>
          <w:sz w:val="24"/>
          <w:szCs w:val="24"/>
          <w:lang w:val="en-US"/>
        </w:rPr>
        <w:t xml:space="preserve"> defendant’s had a right of way as there was a motor vehicle coming</w:t>
      </w:r>
      <w:r w:rsidR="00373BAE" w:rsidRPr="004D6DB9">
        <w:rPr>
          <w:sz w:val="24"/>
          <w:szCs w:val="24"/>
          <w:lang w:val="en-US"/>
        </w:rPr>
        <w:t xml:space="preserve"> from the right of the 3</w:t>
      </w:r>
      <w:r w:rsidR="00373BAE" w:rsidRPr="004D6DB9">
        <w:rPr>
          <w:sz w:val="24"/>
          <w:szCs w:val="24"/>
          <w:vertAlign w:val="superscript"/>
          <w:lang w:val="en-US"/>
        </w:rPr>
        <w:t>rd</w:t>
      </w:r>
      <w:r w:rsidR="00373BAE" w:rsidRPr="004D6DB9">
        <w:rPr>
          <w:sz w:val="24"/>
          <w:szCs w:val="24"/>
          <w:lang w:val="en-US"/>
        </w:rPr>
        <w:t xml:space="preserve"> defendant.  He also contended that 1</w:t>
      </w:r>
      <w:r w:rsidR="00373BAE" w:rsidRPr="004D6DB9">
        <w:rPr>
          <w:sz w:val="24"/>
          <w:szCs w:val="24"/>
          <w:vertAlign w:val="superscript"/>
          <w:lang w:val="en-US"/>
        </w:rPr>
        <w:t>st</w:t>
      </w:r>
      <w:r w:rsidR="00373BAE" w:rsidRPr="004D6DB9">
        <w:rPr>
          <w:sz w:val="24"/>
          <w:szCs w:val="24"/>
          <w:lang w:val="en-US"/>
        </w:rPr>
        <w:t xml:space="preserve"> defendant had a</w:t>
      </w:r>
      <w:r w:rsidR="001C10DD" w:rsidRPr="004D6DB9">
        <w:rPr>
          <w:sz w:val="24"/>
          <w:szCs w:val="24"/>
          <w:lang w:val="en-US"/>
        </w:rPr>
        <w:t xml:space="preserve"> “right way” since he entered or “</w:t>
      </w:r>
      <w:r w:rsidR="009C00EB" w:rsidRPr="004D6DB9">
        <w:rPr>
          <w:sz w:val="24"/>
          <w:szCs w:val="24"/>
          <w:lang w:val="en-US"/>
        </w:rPr>
        <w:t>arrived</w:t>
      </w:r>
      <w:r w:rsidR="001C10DD" w:rsidRPr="004D6DB9">
        <w:rPr>
          <w:sz w:val="24"/>
          <w:szCs w:val="24"/>
          <w:lang w:val="en-US"/>
        </w:rPr>
        <w:t xml:space="preserve"> at the intersection first.</w:t>
      </w:r>
    </w:p>
    <w:p w:rsidR="001C10DD" w:rsidRPr="004D6DB9" w:rsidRDefault="001C10DD" w:rsidP="00070675">
      <w:pPr>
        <w:jc w:val="both"/>
        <w:rPr>
          <w:b/>
          <w:sz w:val="24"/>
          <w:szCs w:val="24"/>
          <w:lang w:val="en-US"/>
        </w:rPr>
      </w:pPr>
      <w:r w:rsidRPr="004D6DB9">
        <w:rPr>
          <w:b/>
          <w:sz w:val="24"/>
          <w:szCs w:val="24"/>
          <w:lang w:val="en-US"/>
        </w:rPr>
        <w:t>The law</w:t>
      </w:r>
    </w:p>
    <w:p w:rsidR="001C10DD" w:rsidRPr="004D6DB9" w:rsidRDefault="001C10DD" w:rsidP="00070675">
      <w:pPr>
        <w:jc w:val="both"/>
        <w:rPr>
          <w:sz w:val="24"/>
          <w:szCs w:val="24"/>
          <w:lang w:val="en-US"/>
        </w:rPr>
      </w:pPr>
      <w:r w:rsidRPr="004D6DB9">
        <w:rPr>
          <w:sz w:val="24"/>
          <w:szCs w:val="24"/>
          <w:lang w:val="en-US"/>
        </w:rPr>
        <w:tab/>
        <w:t xml:space="preserve">The modern </w:t>
      </w:r>
      <w:proofErr w:type="spellStart"/>
      <w:r w:rsidR="00E715FA" w:rsidRPr="004D6DB9">
        <w:rPr>
          <w:sz w:val="24"/>
          <w:szCs w:val="24"/>
          <w:lang w:val="en-US"/>
        </w:rPr>
        <w:t>A</w:t>
      </w:r>
      <w:r w:rsidRPr="004D6DB9">
        <w:rPr>
          <w:sz w:val="24"/>
          <w:szCs w:val="24"/>
          <w:lang w:val="en-US"/>
        </w:rPr>
        <w:t>quilian</w:t>
      </w:r>
      <w:proofErr w:type="spellEnd"/>
      <w:r w:rsidRPr="004D6DB9">
        <w:rPr>
          <w:sz w:val="24"/>
          <w:szCs w:val="24"/>
          <w:lang w:val="en-US"/>
        </w:rPr>
        <w:t xml:space="preserve"> action has six e</w:t>
      </w:r>
      <w:r w:rsidR="00E715FA" w:rsidRPr="004D6DB9">
        <w:rPr>
          <w:sz w:val="24"/>
          <w:szCs w:val="24"/>
          <w:lang w:val="en-US"/>
        </w:rPr>
        <w:t>lements;</w:t>
      </w:r>
    </w:p>
    <w:p w:rsidR="00E715FA" w:rsidRPr="004D6DB9" w:rsidRDefault="00E715FA" w:rsidP="00070675">
      <w:pPr>
        <w:pStyle w:val="ListParagraph"/>
        <w:numPr>
          <w:ilvl w:val="0"/>
          <w:numId w:val="11"/>
        </w:numPr>
        <w:jc w:val="both"/>
        <w:rPr>
          <w:sz w:val="24"/>
          <w:szCs w:val="24"/>
          <w:lang w:val="en-US"/>
        </w:rPr>
      </w:pPr>
      <w:r w:rsidRPr="004D6DB9">
        <w:rPr>
          <w:sz w:val="24"/>
          <w:szCs w:val="24"/>
          <w:lang w:val="en-US"/>
        </w:rPr>
        <w:lastRenderedPageBreak/>
        <w:t>Voluntary conduct which is</w:t>
      </w:r>
    </w:p>
    <w:p w:rsidR="00E715FA" w:rsidRPr="004D6DB9" w:rsidRDefault="00E715FA" w:rsidP="00070675">
      <w:pPr>
        <w:pStyle w:val="ListParagraph"/>
        <w:numPr>
          <w:ilvl w:val="0"/>
          <w:numId w:val="11"/>
        </w:numPr>
        <w:jc w:val="both"/>
        <w:rPr>
          <w:sz w:val="24"/>
          <w:szCs w:val="24"/>
          <w:lang w:val="en-US"/>
        </w:rPr>
      </w:pPr>
      <w:r w:rsidRPr="004D6DB9">
        <w:rPr>
          <w:sz w:val="24"/>
          <w:szCs w:val="24"/>
          <w:lang w:val="en-US"/>
        </w:rPr>
        <w:t>Unlawful/or wrongful;</w:t>
      </w:r>
    </w:p>
    <w:p w:rsidR="00E715FA" w:rsidRPr="004D6DB9" w:rsidRDefault="00E715FA" w:rsidP="00070675">
      <w:pPr>
        <w:pStyle w:val="ListParagraph"/>
        <w:numPr>
          <w:ilvl w:val="0"/>
          <w:numId w:val="11"/>
        </w:numPr>
        <w:jc w:val="both"/>
        <w:rPr>
          <w:sz w:val="24"/>
          <w:szCs w:val="24"/>
          <w:lang w:val="en-US"/>
        </w:rPr>
      </w:pPr>
      <w:r w:rsidRPr="004D6DB9">
        <w:rPr>
          <w:sz w:val="24"/>
          <w:szCs w:val="24"/>
          <w:lang w:val="en-US"/>
        </w:rPr>
        <w:t>Capacity;</w:t>
      </w:r>
    </w:p>
    <w:p w:rsidR="00E715FA" w:rsidRPr="004D6DB9" w:rsidRDefault="00E715FA" w:rsidP="00070675">
      <w:pPr>
        <w:pStyle w:val="ListParagraph"/>
        <w:numPr>
          <w:ilvl w:val="0"/>
          <w:numId w:val="11"/>
        </w:numPr>
        <w:jc w:val="both"/>
        <w:rPr>
          <w:sz w:val="24"/>
          <w:szCs w:val="24"/>
          <w:lang w:val="en-US"/>
        </w:rPr>
      </w:pPr>
      <w:r w:rsidRPr="004D6DB9">
        <w:rPr>
          <w:sz w:val="24"/>
          <w:szCs w:val="24"/>
          <w:lang w:val="en-US"/>
        </w:rPr>
        <w:t>Fault (intention or negligence)</w:t>
      </w:r>
    </w:p>
    <w:p w:rsidR="00E715FA" w:rsidRPr="004D6DB9" w:rsidRDefault="00E715FA" w:rsidP="00070675">
      <w:pPr>
        <w:pStyle w:val="ListParagraph"/>
        <w:numPr>
          <w:ilvl w:val="0"/>
          <w:numId w:val="11"/>
        </w:numPr>
        <w:jc w:val="both"/>
        <w:rPr>
          <w:sz w:val="24"/>
          <w:szCs w:val="24"/>
          <w:lang w:val="en-US"/>
        </w:rPr>
      </w:pPr>
      <w:r w:rsidRPr="004D6DB9">
        <w:rPr>
          <w:sz w:val="24"/>
          <w:szCs w:val="24"/>
          <w:lang w:val="en-US"/>
        </w:rPr>
        <w:t>Ca</w:t>
      </w:r>
      <w:r w:rsidR="007C41D4" w:rsidRPr="004D6DB9">
        <w:rPr>
          <w:sz w:val="24"/>
          <w:szCs w:val="24"/>
          <w:lang w:val="en-US"/>
        </w:rPr>
        <w:t>u</w:t>
      </w:r>
      <w:r w:rsidRPr="004D6DB9">
        <w:rPr>
          <w:sz w:val="24"/>
          <w:szCs w:val="24"/>
          <w:lang w:val="en-US"/>
        </w:rPr>
        <w:t>sation; and</w:t>
      </w:r>
    </w:p>
    <w:p w:rsidR="00E715FA" w:rsidRPr="004D6DB9" w:rsidRDefault="00E715FA" w:rsidP="00070675">
      <w:pPr>
        <w:pStyle w:val="ListParagraph"/>
        <w:numPr>
          <w:ilvl w:val="0"/>
          <w:numId w:val="11"/>
        </w:numPr>
        <w:jc w:val="both"/>
        <w:rPr>
          <w:sz w:val="24"/>
          <w:szCs w:val="24"/>
          <w:lang w:val="en-US"/>
        </w:rPr>
      </w:pPr>
      <w:r w:rsidRPr="004D6DB9">
        <w:rPr>
          <w:sz w:val="24"/>
          <w:szCs w:val="24"/>
          <w:lang w:val="en-US"/>
        </w:rPr>
        <w:t>Loss</w:t>
      </w:r>
    </w:p>
    <w:p w:rsidR="00E715FA" w:rsidRPr="004D6DB9" w:rsidRDefault="00E715FA" w:rsidP="00070675">
      <w:pPr>
        <w:ind w:firstLine="720"/>
        <w:jc w:val="both"/>
        <w:rPr>
          <w:sz w:val="24"/>
          <w:szCs w:val="24"/>
          <w:lang w:val="en-US"/>
        </w:rPr>
      </w:pPr>
      <w:r w:rsidRPr="004D6DB9">
        <w:rPr>
          <w:sz w:val="24"/>
          <w:szCs w:val="24"/>
          <w:lang w:val="en-US"/>
        </w:rPr>
        <w:t xml:space="preserve">For a plaintiff to succeed in recovering damages under the </w:t>
      </w:r>
      <w:proofErr w:type="spellStart"/>
      <w:r w:rsidRPr="004D6DB9">
        <w:rPr>
          <w:sz w:val="24"/>
          <w:szCs w:val="24"/>
          <w:lang w:val="en-US"/>
        </w:rPr>
        <w:t>Aquilian</w:t>
      </w:r>
      <w:proofErr w:type="spellEnd"/>
      <w:r w:rsidRPr="004D6DB9">
        <w:rPr>
          <w:sz w:val="24"/>
          <w:szCs w:val="24"/>
          <w:lang w:val="en-US"/>
        </w:rPr>
        <w:t xml:space="preserve"> action, a plaintiff has to </w:t>
      </w:r>
      <w:r w:rsidR="0018523C" w:rsidRPr="004D6DB9">
        <w:rPr>
          <w:sz w:val="24"/>
          <w:szCs w:val="24"/>
          <w:lang w:val="en-US"/>
        </w:rPr>
        <w:t>prove the facts necessary for a</w:t>
      </w:r>
      <w:r w:rsidR="008F5539" w:rsidRPr="004D6DB9">
        <w:rPr>
          <w:sz w:val="24"/>
          <w:szCs w:val="24"/>
          <w:lang w:val="en-US"/>
        </w:rPr>
        <w:t xml:space="preserve"> </w:t>
      </w:r>
      <w:r w:rsidR="0018523C" w:rsidRPr="004D6DB9">
        <w:rPr>
          <w:sz w:val="24"/>
          <w:szCs w:val="24"/>
          <w:lang w:val="en-US"/>
        </w:rPr>
        <w:t xml:space="preserve">court to decide on a </w:t>
      </w:r>
      <w:r w:rsidR="009C00EB" w:rsidRPr="004D6DB9">
        <w:rPr>
          <w:sz w:val="24"/>
          <w:szCs w:val="24"/>
          <w:lang w:val="en-US"/>
        </w:rPr>
        <w:t>preponderance</w:t>
      </w:r>
      <w:r w:rsidR="0018523C" w:rsidRPr="004D6DB9">
        <w:rPr>
          <w:sz w:val="24"/>
          <w:szCs w:val="24"/>
          <w:lang w:val="en-US"/>
        </w:rPr>
        <w:t xml:space="preserve"> of probabilities, that the defendant’s conduct satisfies each of these elements.</w:t>
      </w:r>
    </w:p>
    <w:p w:rsidR="0018523C" w:rsidRPr="004D6DB9" w:rsidRDefault="0018523C" w:rsidP="00070675">
      <w:pPr>
        <w:ind w:firstLine="720"/>
        <w:jc w:val="both"/>
        <w:rPr>
          <w:sz w:val="24"/>
          <w:szCs w:val="24"/>
          <w:lang w:val="en-US"/>
        </w:rPr>
      </w:pPr>
      <w:r w:rsidRPr="004D6DB9">
        <w:rPr>
          <w:sz w:val="24"/>
          <w:szCs w:val="24"/>
          <w:lang w:val="en-US"/>
        </w:rPr>
        <w:t xml:space="preserve">See Jonathan </w:t>
      </w:r>
      <w:proofErr w:type="spellStart"/>
      <w:r w:rsidRPr="004D6DB9">
        <w:rPr>
          <w:sz w:val="24"/>
          <w:szCs w:val="24"/>
          <w:lang w:val="en-US"/>
        </w:rPr>
        <w:t>Burchell</w:t>
      </w:r>
      <w:proofErr w:type="spellEnd"/>
      <w:r w:rsidRPr="004D6DB9">
        <w:rPr>
          <w:sz w:val="24"/>
          <w:szCs w:val="24"/>
          <w:lang w:val="en-US"/>
        </w:rPr>
        <w:t xml:space="preserve"> </w:t>
      </w:r>
      <w:r w:rsidRPr="004D6DB9">
        <w:rPr>
          <w:i/>
          <w:sz w:val="24"/>
          <w:szCs w:val="24"/>
          <w:lang w:val="en-US"/>
        </w:rPr>
        <w:t>Principle</w:t>
      </w:r>
      <w:r w:rsidR="00DF7FCB" w:rsidRPr="004D6DB9">
        <w:rPr>
          <w:i/>
          <w:sz w:val="24"/>
          <w:szCs w:val="24"/>
          <w:lang w:val="en-US"/>
        </w:rPr>
        <w:t>s</w:t>
      </w:r>
      <w:r w:rsidRPr="004D6DB9">
        <w:rPr>
          <w:i/>
          <w:sz w:val="24"/>
          <w:szCs w:val="24"/>
          <w:lang w:val="en-US"/>
        </w:rPr>
        <w:t xml:space="preserve"> of </w:t>
      </w:r>
      <w:proofErr w:type="spellStart"/>
      <w:r w:rsidRPr="004D6DB9">
        <w:rPr>
          <w:i/>
          <w:sz w:val="24"/>
          <w:szCs w:val="24"/>
          <w:lang w:val="en-US"/>
        </w:rPr>
        <w:t>Delict</w:t>
      </w:r>
      <w:proofErr w:type="spellEnd"/>
      <w:r w:rsidR="008F5539" w:rsidRPr="004D6DB9">
        <w:rPr>
          <w:sz w:val="24"/>
          <w:szCs w:val="24"/>
          <w:lang w:val="en-US"/>
        </w:rPr>
        <w:t>,</w:t>
      </w:r>
      <w:r w:rsidRPr="004D6DB9">
        <w:rPr>
          <w:sz w:val="24"/>
          <w:szCs w:val="24"/>
          <w:lang w:val="en-US"/>
        </w:rPr>
        <w:t xml:space="preserve"> </w:t>
      </w:r>
      <w:proofErr w:type="spellStart"/>
      <w:r w:rsidRPr="004D6DB9">
        <w:rPr>
          <w:sz w:val="24"/>
          <w:szCs w:val="24"/>
          <w:lang w:val="en-US"/>
        </w:rPr>
        <w:t>Juta</w:t>
      </w:r>
      <w:proofErr w:type="spellEnd"/>
      <w:r w:rsidRPr="004D6DB9">
        <w:rPr>
          <w:sz w:val="24"/>
          <w:szCs w:val="24"/>
          <w:lang w:val="en-US"/>
        </w:rPr>
        <w:t xml:space="preserve"> &amp; Co Cape Town at p23.</w:t>
      </w:r>
    </w:p>
    <w:p w:rsidR="0018523C" w:rsidRPr="004D6DB9" w:rsidRDefault="008F5539" w:rsidP="00070675">
      <w:pPr>
        <w:ind w:firstLine="720"/>
        <w:jc w:val="both"/>
        <w:rPr>
          <w:sz w:val="24"/>
          <w:szCs w:val="24"/>
          <w:lang w:val="en-US"/>
        </w:rPr>
      </w:pPr>
      <w:proofErr w:type="gramStart"/>
      <w:r w:rsidRPr="004D6DB9">
        <w:rPr>
          <w:sz w:val="24"/>
          <w:szCs w:val="24"/>
          <w:lang w:val="en-US"/>
        </w:rPr>
        <w:t xml:space="preserve">G. </w:t>
      </w:r>
      <w:proofErr w:type="spellStart"/>
      <w:r w:rsidRPr="004D6DB9">
        <w:rPr>
          <w:sz w:val="24"/>
          <w:szCs w:val="24"/>
          <w:lang w:val="en-US"/>
        </w:rPr>
        <w:t>Feltoe</w:t>
      </w:r>
      <w:proofErr w:type="spellEnd"/>
      <w:r w:rsidRPr="004D6DB9">
        <w:rPr>
          <w:sz w:val="24"/>
          <w:szCs w:val="24"/>
          <w:lang w:val="en-US"/>
        </w:rPr>
        <w:t xml:space="preserve"> </w:t>
      </w:r>
      <w:r w:rsidRPr="004D6DB9">
        <w:rPr>
          <w:i/>
          <w:sz w:val="24"/>
          <w:szCs w:val="24"/>
          <w:lang w:val="en-US"/>
        </w:rPr>
        <w:t>A Guide</w:t>
      </w:r>
      <w:proofErr w:type="gramEnd"/>
      <w:r w:rsidRPr="004D6DB9">
        <w:rPr>
          <w:i/>
          <w:sz w:val="24"/>
          <w:szCs w:val="24"/>
          <w:lang w:val="en-US"/>
        </w:rPr>
        <w:t xml:space="preserve"> to the Zimbabwean Law of </w:t>
      </w:r>
      <w:proofErr w:type="spellStart"/>
      <w:r w:rsidRPr="004D6DB9">
        <w:rPr>
          <w:i/>
          <w:sz w:val="24"/>
          <w:szCs w:val="24"/>
          <w:lang w:val="en-US"/>
        </w:rPr>
        <w:t>Delict</w:t>
      </w:r>
      <w:proofErr w:type="spellEnd"/>
      <w:r w:rsidRPr="004D6DB9">
        <w:rPr>
          <w:sz w:val="24"/>
          <w:szCs w:val="24"/>
          <w:lang w:val="en-US"/>
        </w:rPr>
        <w:t xml:space="preserve"> 2</w:t>
      </w:r>
      <w:r w:rsidRPr="004D6DB9">
        <w:rPr>
          <w:sz w:val="24"/>
          <w:szCs w:val="24"/>
          <w:vertAlign w:val="superscript"/>
          <w:lang w:val="en-US"/>
        </w:rPr>
        <w:t>nd</w:t>
      </w:r>
      <w:r w:rsidRPr="004D6DB9">
        <w:rPr>
          <w:sz w:val="24"/>
          <w:szCs w:val="24"/>
          <w:lang w:val="en-US"/>
        </w:rPr>
        <w:t xml:space="preserve"> edition LRF 1990 at page 1 describes the </w:t>
      </w:r>
      <w:proofErr w:type="spellStart"/>
      <w:r w:rsidRPr="004D6DB9">
        <w:rPr>
          <w:sz w:val="24"/>
          <w:szCs w:val="24"/>
          <w:lang w:val="en-US"/>
        </w:rPr>
        <w:t>Aquillian</w:t>
      </w:r>
      <w:proofErr w:type="spellEnd"/>
      <w:r w:rsidRPr="004D6DB9">
        <w:rPr>
          <w:sz w:val="24"/>
          <w:szCs w:val="24"/>
          <w:lang w:val="en-US"/>
        </w:rPr>
        <w:t xml:space="preserve"> action as the cornerstone of our law of </w:t>
      </w:r>
      <w:proofErr w:type="spellStart"/>
      <w:r w:rsidRPr="004D6DB9">
        <w:rPr>
          <w:sz w:val="24"/>
          <w:szCs w:val="24"/>
          <w:lang w:val="en-US"/>
        </w:rPr>
        <w:t>delict</w:t>
      </w:r>
      <w:proofErr w:type="spellEnd"/>
      <w:r w:rsidRPr="004D6DB9">
        <w:rPr>
          <w:sz w:val="24"/>
          <w:szCs w:val="24"/>
          <w:lang w:val="en-US"/>
        </w:rPr>
        <w:t xml:space="preserve"> whose requirements are:</w:t>
      </w:r>
    </w:p>
    <w:p w:rsidR="008F5539" w:rsidRPr="004D6DB9" w:rsidRDefault="00F57822" w:rsidP="00070675">
      <w:pPr>
        <w:pStyle w:val="NoSpacing"/>
        <w:ind w:left="1440" w:hanging="720"/>
        <w:jc w:val="both"/>
        <w:rPr>
          <w:sz w:val="24"/>
          <w:szCs w:val="24"/>
          <w:lang w:val="en-US"/>
        </w:rPr>
      </w:pPr>
      <w:r w:rsidRPr="004D6DB9">
        <w:rPr>
          <w:sz w:val="24"/>
          <w:szCs w:val="24"/>
          <w:lang w:val="en-US"/>
        </w:rPr>
        <w:t>“(1)</w:t>
      </w:r>
      <w:r w:rsidR="00606B03" w:rsidRPr="004D6DB9">
        <w:rPr>
          <w:sz w:val="24"/>
          <w:szCs w:val="24"/>
          <w:lang w:val="en-US"/>
        </w:rPr>
        <w:tab/>
      </w:r>
      <w:r w:rsidRPr="004D6DB9">
        <w:rPr>
          <w:sz w:val="24"/>
          <w:szCs w:val="24"/>
          <w:lang w:val="en-US"/>
        </w:rPr>
        <w:t xml:space="preserve"> </w:t>
      </w:r>
      <w:proofErr w:type="gramStart"/>
      <w:r w:rsidRPr="004D6DB9">
        <w:rPr>
          <w:sz w:val="24"/>
          <w:szCs w:val="24"/>
          <w:lang w:val="en-US"/>
        </w:rPr>
        <w:t>There</w:t>
      </w:r>
      <w:proofErr w:type="gramEnd"/>
      <w:r w:rsidRPr="004D6DB9">
        <w:rPr>
          <w:sz w:val="24"/>
          <w:szCs w:val="24"/>
          <w:lang w:val="en-US"/>
        </w:rPr>
        <w:t xml:space="preserve"> must have been some conduct on the defendant’s part (i.e. an act on omission) which the law of </w:t>
      </w:r>
      <w:proofErr w:type="spellStart"/>
      <w:r w:rsidRPr="004D6DB9">
        <w:rPr>
          <w:sz w:val="24"/>
          <w:szCs w:val="24"/>
          <w:lang w:val="en-US"/>
        </w:rPr>
        <w:t>delict</w:t>
      </w:r>
      <w:proofErr w:type="spellEnd"/>
      <w:r w:rsidRPr="004D6DB9">
        <w:rPr>
          <w:sz w:val="24"/>
          <w:szCs w:val="24"/>
          <w:lang w:val="en-US"/>
        </w:rPr>
        <w:t xml:space="preserve"> recognizes as being wrongful on unlawful.  (The wrongfulness</w:t>
      </w:r>
      <w:r w:rsidR="00606B03" w:rsidRPr="004D6DB9">
        <w:rPr>
          <w:sz w:val="24"/>
          <w:szCs w:val="24"/>
          <w:lang w:val="en-US"/>
        </w:rPr>
        <w:t xml:space="preserve"> </w:t>
      </w:r>
      <w:r w:rsidRPr="004D6DB9">
        <w:rPr>
          <w:sz w:val="24"/>
          <w:szCs w:val="24"/>
          <w:lang w:val="en-US"/>
        </w:rPr>
        <w:t>requirements).</w:t>
      </w:r>
    </w:p>
    <w:p w:rsidR="00F57822" w:rsidRPr="004D6DB9" w:rsidRDefault="00F57822" w:rsidP="00070675">
      <w:pPr>
        <w:pStyle w:val="NoSpacing"/>
        <w:numPr>
          <w:ilvl w:val="0"/>
          <w:numId w:val="8"/>
        </w:numPr>
        <w:jc w:val="both"/>
        <w:rPr>
          <w:sz w:val="24"/>
          <w:szCs w:val="24"/>
          <w:lang w:val="en-US"/>
        </w:rPr>
      </w:pPr>
      <w:r w:rsidRPr="004D6DB9">
        <w:rPr>
          <w:sz w:val="24"/>
          <w:szCs w:val="24"/>
          <w:lang w:val="en-US"/>
        </w:rPr>
        <w:t xml:space="preserve">The conduct must have led either to physical harm to person or property and, thereby to financial loss, or have caused purely financial loss which does not stem from any physical harm to person or property.  </w:t>
      </w:r>
      <w:r w:rsidR="007C41D4" w:rsidRPr="004D6DB9">
        <w:rPr>
          <w:sz w:val="24"/>
          <w:szCs w:val="24"/>
          <w:lang w:val="en-US"/>
        </w:rPr>
        <w:t>(The so called patrimonial loss requirement, one’s patrimony being one’s property and finances);</w:t>
      </w:r>
    </w:p>
    <w:p w:rsidR="007C41D4" w:rsidRPr="004D6DB9" w:rsidRDefault="007C41D4" w:rsidP="00070675">
      <w:pPr>
        <w:pStyle w:val="NoSpacing"/>
        <w:numPr>
          <w:ilvl w:val="0"/>
          <w:numId w:val="8"/>
        </w:numPr>
        <w:jc w:val="both"/>
        <w:rPr>
          <w:sz w:val="24"/>
          <w:szCs w:val="24"/>
          <w:lang w:val="en-US"/>
        </w:rPr>
      </w:pPr>
      <w:r w:rsidRPr="004D6DB9">
        <w:rPr>
          <w:sz w:val="24"/>
          <w:szCs w:val="24"/>
          <w:lang w:val="en-US"/>
        </w:rPr>
        <w:t xml:space="preserve">The defendant must have inflicted the patrimonial </w:t>
      </w:r>
      <w:r w:rsidR="00606B03" w:rsidRPr="004D6DB9">
        <w:rPr>
          <w:sz w:val="24"/>
          <w:szCs w:val="24"/>
          <w:lang w:val="en-US"/>
        </w:rPr>
        <w:t>l</w:t>
      </w:r>
      <w:r w:rsidRPr="004D6DB9">
        <w:rPr>
          <w:sz w:val="24"/>
          <w:szCs w:val="24"/>
          <w:lang w:val="en-US"/>
        </w:rPr>
        <w:t>oss intentionally or negligently.  (The fault requirement)</w:t>
      </w:r>
    </w:p>
    <w:p w:rsidR="007C41D4" w:rsidRPr="004D6DB9" w:rsidRDefault="007C41D4" w:rsidP="00070675">
      <w:pPr>
        <w:pStyle w:val="NoSpacing"/>
        <w:numPr>
          <w:ilvl w:val="0"/>
          <w:numId w:val="8"/>
        </w:numPr>
        <w:jc w:val="both"/>
        <w:rPr>
          <w:sz w:val="24"/>
          <w:szCs w:val="24"/>
          <w:lang w:val="en-US"/>
        </w:rPr>
      </w:pPr>
      <w:r w:rsidRPr="004D6DB9">
        <w:rPr>
          <w:sz w:val="24"/>
          <w:szCs w:val="24"/>
          <w:lang w:val="en-US"/>
        </w:rPr>
        <w:t xml:space="preserve">There must be a </w:t>
      </w:r>
      <w:proofErr w:type="spellStart"/>
      <w:r w:rsidRPr="004D6DB9">
        <w:rPr>
          <w:sz w:val="24"/>
          <w:szCs w:val="24"/>
          <w:lang w:val="en-US"/>
        </w:rPr>
        <w:t>casual</w:t>
      </w:r>
      <w:proofErr w:type="spellEnd"/>
      <w:r w:rsidRPr="004D6DB9">
        <w:rPr>
          <w:sz w:val="24"/>
          <w:szCs w:val="24"/>
          <w:lang w:val="en-US"/>
        </w:rPr>
        <w:t xml:space="preserve"> link between the defendant’s conduct and the loss (the causation requirement).</w:t>
      </w:r>
    </w:p>
    <w:p w:rsidR="007C41D4" w:rsidRPr="004D6DB9" w:rsidRDefault="007C41D4" w:rsidP="00070675">
      <w:pPr>
        <w:jc w:val="both"/>
        <w:rPr>
          <w:sz w:val="24"/>
          <w:szCs w:val="24"/>
          <w:lang w:val="en-US"/>
        </w:rPr>
      </w:pPr>
    </w:p>
    <w:p w:rsidR="007C41D4" w:rsidRPr="004D6DB9" w:rsidRDefault="007C41D4" w:rsidP="00070675">
      <w:pPr>
        <w:ind w:firstLine="720"/>
        <w:jc w:val="both"/>
        <w:rPr>
          <w:sz w:val="24"/>
          <w:szCs w:val="24"/>
          <w:lang w:val="en-US"/>
        </w:rPr>
      </w:pPr>
      <w:r w:rsidRPr="004D6DB9">
        <w:rPr>
          <w:sz w:val="24"/>
          <w:szCs w:val="24"/>
          <w:lang w:val="en-US"/>
        </w:rPr>
        <w:t xml:space="preserve">The sole troublesome issue </w:t>
      </w:r>
      <w:r w:rsidRPr="004D6DB9">
        <w:rPr>
          <w:i/>
          <w:sz w:val="24"/>
          <w:szCs w:val="24"/>
          <w:lang w:val="en-US"/>
        </w:rPr>
        <w:t xml:space="preserve">in </w:t>
      </w:r>
      <w:proofErr w:type="spellStart"/>
      <w:r w:rsidRPr="004D6DB9">
        <w:rPr>
          <w:i/>
          <w:sz w:val="24"/>
          <w:szCs w:val="24"/>
          <w:lang w:val="en-US"/>
        </w:rPr>
        <w:t>casu</w:t>
      </w:r>
      <w:proofErr w:type="spellEnd"/>
      <w:r w:rsidRPr="004D6DB9">
        <w:rPr>
          <w:sz w:val="24"/>
          <w:szCs w:val="24"/>
          <w:lang w:val="en-US"/>
        </w:rPr>
        <w:t xml:space="preserve"> is the fault element.  The question being whether or not the accident was caused by the sole negligence of either the 1</w:t>
      </w:r>
      <w:r w:rsidRPr="004D6DB9">
        <w:rPr>
          <w:sz w:val="24"/>
          <w:szCs w:val="24"/>
          <w:vertAlign w:val="superscript"/>
          <w:lang w:val="en-US"/>
        </w:rPr>
        <w:t>st</w:t>
      </w:r>
      <w:r w:rsidRPr="004D6DB9">
        <w:rPr>
          <w:sz w:val="24"/>
          <w:szCs w:val="24"/>
          <w:lang w:val="en-US"/>
        </w:rPr>
        <w:t xml:space="preserve"> or the 3</w:t>
      </w:r>
      <w:r w:rsidRPr="004D6DB9">
        <w:rPr>
          <w:sz w:val="24"/>
          <w:szCs w:val="24"/>
          <w:vertAlign w:val="superscript"/>
          <w:lang w:val="en-US"/>
        </w:rPr>
        <w:t>rd</w:t>
      </w:r>
      <w:r w:rsidRPr="004D6DB9">
        <w:rPr>
          <w:sz w:val="24"/>
          <w:szCs w:val="24"/>
          <w:lang w:val="en-US"/>
        </w:rPr>
        <w:t xml:space="preserve"> defendant?</w:t>
      </w:r>
    </w:p>
    <w:p w:rsidR="007C41D4" w:rsidRPr="004D6DB9" w:rsidRDefault="007C41D4" w:rsidP="00070675">
      <w:pPr>
        <w:jc w:val="both"/>
        <w:rPr>
          <w:sz w:val="24"/>
          <w:szCs w:val="24"/>
          <w:lang w:val="en-US"/>
        </w:rPr>
      </w:pPr>
      <w:r w:rsidRPr="004D6DB9">
        <w:rPr>
          <w:sz w:val="24"/>
          <w:szCs w:val="24"/>
          <w:lang w:val="en-US"/>
        </w:rPr>
        <w:tab/>
        <w:t>It is trite law that the fault ele</w:t>
      </w:r>
      <w:r w:rsidR="004A59B0" w:rsidRPr="004D6DB9">
        <w:rPr>
          <w:sz w:val="24"/>
          <w:szCs w:val="24"/>
          <w:lang w:val="en-US"/>
        </w:rPr>
        <w:t>m</w:t>
      </w:r>
      <w:r w:rsidRPr="004D6DB9">
        <w:rPr>
          <w:sz w:val="24"/>
          <w:szCs w:val="24"/>
          <w:lang w:val="en-US"/>
        </w:rPr>
        <w:t xml:space="preserve">ent for liability under the </w:t>
      </w:r>
      <w:proofErr w:type="spellStart"/>
      <w:r w:rsidRPr="004D6DB9">
        <w:rPr>
          <w:sz w:val="24"/>
          <w:szCs w:val="24"/>
          <w:lang w:val="en-US"/>
        </w:rPr>
        <w:t>Aquillian</w:t>
      </w:r>
      <w:proofErr w:type="spellEnd"/>
      <w:r w:rsidRPr="004D6DB9">
        <w:rPr>
          <w:sz w:val="24"/>
          <w:szCs w:val="24"/>
          <w:lang w:val="en-US"/>
        </w:rPr>
        <w:t xml:space="preserve"> action is either intention (</w:t>
      </w:r>
      <w:proofErr w:type="spellStart"/>
      <w:r w:rsidRPr="004D6DB9">
        <w:rPr>
          <w:i/>
          <w:sz w:val="24"/>
          <w:szCs w:val="24"/>
          <w:lang w:val="en-US"/>
        </w:rPr>
        <w:t>dolus</w:t>
      </w:r>
      <w:proofErr w:type="spellEnd"/>
      <w:r w:rsidRPr="004D6DB9">
        <w:rPr>
          <w:i/>
          <w:sz w:val="24"/>
          <w:szCs w:val="24"/>
          <w:lang w:val="en-US"/>
        </w:rPr>
        <w:t>)</w:t>
      </w:r>
      <w:r w:rsidRPr="004D6DB9">
        <w:rPr>
          <w:sz w:val="24"/>
          <w:szCs w:val="24"/>
          <w:lang w:val="en-US"/>
        </w:rPr>
        <w:t xml:space="preserve"> or negligence (culpa).  The test for determining negligence is as follows:</w:t>
      </w:r>
    </w:p>
    <w:p w:rsidR="001C1856" w:rsidRPr="004D6DB9" w:rsidRDefault="004A59B0" w:rsidP="00070675">
      <w:pPr>
        <w:pStyle w:val="ListParagraph"/>
        <w:numPr>
          <w:ilvl w:val="0"/>
          <w:numId w:val="12"/>
        </w:numPr>
        <w:jc w:val="both"/>
        <w:rPr>
          <w:sz w:val="24"/>
          <w:szCs w:val="24"/>
          <w:lang w:val="en-US"/>
        </w:rPr>
      </w:pPr>
      <w:r w:rsidRPr="004D6DB9">
        <w:rPr>
          <w:sz w:val="24"/>
          <w:szCs w:val="24"/>
          <w:lang w:val="en-US"/>
        </w:rPr>
        <w:t>Would a reasonable person in the same circumstances as the defendant have foreseen the possibility of harm to the plaintiff;</w:t>
      </w:r>
    </w:p>
    <w:p w:rsidR="004A59B0" w:rsidRPr="004D6DB9" w:rsidRDefault="004A59B0" w:rsidP="00070675">
      <w:pPr>
        <w:pStyle w:val="ListParagraph"/>
        <w:numPr>
          <w:ilvl w:val="0"/>
          <w:numId w:val="12"/>
        </w:numPr>
        <w:jc w:val="both"/>
        <w:rPr>
          <w:sz w:val="24"/>
          <w:szCs w:val="24"/>
          <w:lang w:val="en-US"/>
        </w:rPr>
      </w:pPr>
      <w:r w:rsidRPr="004D6DB9">
        <w:rPr>
          <w:sz w:val="24"/>
          <w:szCs w:val="24"/>
          <w:lang w:val="en-US"/>
        </w:rPr>
        <w:t>Would a reasonable person have taken steps to guard against that possibility;</w:t>
      </w:r>
    </w:p>
    <w:p w:rsidR="004A59B0" w:rsidRPr="004D6DB9" w:rsidRDefault="004A59B0" w:rsidP="00070675">
      <w:pPr>
        <w:pStyle w:val="ListParagraph"/>
        <w:numPr>
          <w:ilvl w:val="0"/>
          <w:numId w:val="12"/>
        </w:numPr>
        <w:jc w:val="both"/>
        <w:rPr>
          <w:sz w:val="24"/>
          <w:szCs w:val="24"/>
          <w:lang w:val="en-US"/>
        </w:rPr>
      </w:pPr>
      <w:r w:rsidRPr="004D6DB9">
        <w:rPr>
          <w:sz w:val="24"/>
          <w:szCs w:val="24"/>
          <w:lang w:val="en-US"/>
        </w:rPr>
        <w:t>Did the defendant fail to take the steps which he or she should reasonably have taken to guard against it?</w:t>
      </w:r>
    </w:p>
    <w:p w:rsidR="004A59B0" w:rsidRPr="004D6DB9" w:rsidRDefault="004A59B0" w:rsidP="00070675">
      <w:pPr>
        <w:ind w:firstLine="720"/>
        <w:jc w:val="both"/>
        <w:rPr>
          <w:sz w:val="24"/>
          <w:szCs w:val="24"/>
          <w:lang w:val="en-US"/>
        </w:rPr>
      </w:pPr>
      <w:r w:rsidRPr="004D6DB9">
        <w:rPr>
          <w:sz w:val="24"/>
          <w:szCs w:val="24"/>
          <w:lang w:val="en-US"/>
        </w:rPr>
        <w:lastRenderedPageBreak/>
        <w:t xml:space="preserve">The test of negligence is objective and is anchored on the standard of a reasonable man.  </w:t>
      </w:r>
      <w:r w:rsidR="00DF7FCB" w:rsidRPr="004D6DB9">
        <w:rPr>
          <w:sz w:val="24"/>
          <w:szCs w:val="24"/>
          <w:lang w:val="en-US"/>
        </w:rPr>
        <w:t>Th</w:t>
      </w:r>
      <w:r w:rsidRPr="004D6DB9">
        <w:rPr>
          <w:sz w:val="24"/>
          <w:szCs w:val="24"/>
          <w:lang w:val="en-US"/>
        </w:rPr>
        <w:t xml:space="preserve">e criterion of a reasonable person/or </w:t>
      </w:r>
      <w:r w:rsidR="007B271A" w:rsidRPr="004D6DB9">
        <w:rPr>
          <w:sz w:val="24"/>
          <w:szCs w:val="24"/>
          <w:lang w:val="en-US"/>
        </w:rPr>
        <w:t>(</w:t>
      </w:r>
      <w:proofErr w:type="spellStart"/>
      <w:r w:rsidRPr="004D6DB9">
        <w:rPr>
          <w:i/>
          <w:sz w:val="24"/>
          <w:szCs w:val="24"/>
          <w:lang w:val="en-US"/>
        </w:rPr>
        <w:t>diligens</w:t>
      </w:r>
      <w:proofErr w:type="spellEnd"/>
      <w:r w:rsidRPr="004D6DB9">
        <w:rPr>
          <w:i/>
          <w:sz w:val="24"/>
          <w:szCs w:val="24"/>
          <w:lang w:val="en-US"/>
        </w:rPr>
        <w:t xml:space="preserve"> paterfamilias</w:t>
      </w:r>
      <w:r w:rsidRPr="004D6DB9">
        <w:rPr>
          <w:sz w:val="24"/>
          <w:szCs w:val="24"/>
          <w:lang w:val="en-US"/>
        </w:rPr>
        <w:t xml:space="preserve">) was described by HOLMES JA in S v Burger 1975 (4) SA 877 (A) at 879D-E in the following </w:t>
      </w:r>
      <w:proofErr w:type="spellStart"/>
      <w:r w:rsidRPr="004D6DB9">
        <w:rPr>
          <w:sz w:val="24"/>
          <w:szCs w:val="24"/>
          <w:lang w:val="en-US"/>
        </w:rPr>
        <w:t>colourful</w:t>
      </w:r>
      <w:proofErr w:type="spellEnd"/>
      <w:r w:rsidRPr="004D6DB9">
        <w:rPr>
          <w:sz w:val="24"/>
          <w:szCs w:val="24"/>
          <w:lang w:val="en-US"/>
        </w:rPr>
        <w:t xml:space="preserve"> terms;</w:t>
      </w:r>
    </w:p>
    <w:p w:rsidR="004A59B0" w:rsidRPr="004D6DB9" w:rsidRDefault="004A59B0" w:rsidP="00070675">
      <w:pPr>
        <w:pStyle w:val="NoSpacing"/>
        <w:ind w:left="720"/>
        <w:jc w:val="both"/>
        <w:rPr>
          <w:sz w:val="24"/>
          <w:szCs w:val="24"/>
          <w:lang w:val="en-US"/>
        </w:rPr>
      </w:pPr>
      <w:r w:rsidRPr="004D6DB9">
        <w:rPr>
          <w:sz w:val="24"/>
          <w:szCs w:val="24"/>
          <w:lang w:val="en-US"/>
        </w:rPr>
        <w:t xml:space="preserve">“One does </w:t>
      </w:r>
      <w:r w:rsidR="00C62171" w:rsidRPr="004D6DB9">
        <w:rPr>
          <w:sz w:val="24"/>
          <w:szCs w:val="24"/>
          <w:lang w:val="en-US"/>
        </w:rPr>
        <w:t>n</w:t>
      </w:r>
      <w:r w:rsidRPr="004D6DB9">
        <w:rPr>
          <w:sz w:val="24"/>
          <w:szCs w:val="24"/>
          <w:lang w:val="en-US"/>
        </w:rPr>
        <w:t xml:space="preserve">ot expect of a </w:t>
      </w:r>
      <w:proofErr w:type="spellStart"/>
      <w:r w:rsidRPr="004D6DB9">
        <w:rPr>
          <w:i/>
          <w:sz w:val="24"/>
          <w:szCs w:val="24"/>
          <w:lang w:val="en-US"/>
        </w:rPr>
        <w:t>diligeus</w:t>
      </w:r>
      <w:proofErr w:type="spellEnd"/>
      <w:r w:rsidRPr="004D6DB9">
        <w:rPr>
          <w:i/>
          <w:sz w:val="24"/>
          <w:szCs w:val="24"/>
          <w:lang w:val="en-US"/>
        </w:rPr>
        <w:t xml:space="preserve"> paterfamilias</w:t>
      </w:r>
      <w:r w:rsidRPr="004D6DB9">
        <w:rPr>
          <w:sz w:val="24"/>
          <w:szCs w:val="24"/>
          <w:lang w:val="en-US"/>
        </w:rPr>
        <w:t xml:space="preserve"> any extremes such as </w:t>
      </w:r>
      <w:proofErr w:type="spellStart"/>
      <w:r w:rsidRPr="004D6DB9">
        <w:rPr>
          <w:sz w:val="24"/>
          <w:szCs w:val="24"/>
          <w:lang w:val="en-US"/>
        </w:rPr>
        <w:t>Solomonic</w:t>
      </w:r>
      <w:proofErr w:type="spellEnd"/>
      <w:r w:rsidRPr="004D6DB9">
        <w:rPr>
          <w:sz w:val="24"/>
          <w:szCs w:val="24"/>
          <w:lang w:val="en-US"/>
        </w:rPr>
        <w:t xml:space="preserve"> wisdom, prophetic foresight, chameleonic </w:t>
      </w:r>
      <w:r w:rsidR="00C62171" w:rsidRPr="004D6DB9">
        <w:rPr>
          <w:sz w:val="24"/>
          <w:szCs w:val="24"/>
          <w:lang w:val="en-US"/>
        </w:rPr>
        <w:t xml:space="preserve">caution, headlong haste, nervous timidity, or the trained reflexes of a racing driver.  In short a </w:t>
      </w:r>
      <w:proofErr w:type="spellStart"/>
      <w:r w:rsidR="00C62171" w:rsidRPr="004D6DB9">
        <w:rPr>
          <w:i/>
          <w:sz w:val="24"/>
          <w:szCs w:val="24"/>
          <w:lang w:val="en-US"/>
        </w:rPr>
        <w:t>deligens</w:t>
      </w:r>
      <w:proofErr w:type="spellEnd"/>
      <w:r w:rsidR="00C62171" w:rsidRPr="004D6DB9">
        <w:rPr>
          <w:i/>
          <w:sz w:val="24"/>
          <w:szCs w:val="24"/>
          <w:lang w:val="en-US"/>
        </w:rPr>
        <w:t xml:space="preserve"> paterfamilias</w:t>
      </w:r>
      <w:r w:rsidR="00C62171" w:rsidRPr="004D6DB9">
        <w:rPr>
          <w:sz w:val="24"/>
          <w:szCs w:val="24"/>
          <w:lang w:val="en-US"/>
        </w:rPr>
        <w:t xml:space="preserve"> treads life’s path way with moderation and prudent common sense.”</w:t>
      </w:r>
    </w:p>
    <w:p w:rsidR="00C62171" w:rsidRPr="004D6DB9" w:rsidRDefault="00C62171" w:rsidP="00070675">
      <w:pPr>
        <w:jc w:val="both"/>
        <w:rPr>
          <w:sz w:val="24"/>
          <w:szCs w:val="24"/>
          <w:lang w:val="en-US"/>
        </w:rPr>
      </w:pPr>
    </w:p>
    <w:p w:rsidR="00C62171" w:rsidRPr="004D6DB9" w:rsidRDefault="00C62171" w:rsidP="00070675">
      <w:pPr>
        <w:ind w:firstLine="720"/>
        <w:jc w:val="both"/>
        <w:rPr>
          <w:sz w:val="24"/>
          <w:szCs w:val="24"/>
          <w:lang w:val="en-US"/>
        </w:rPr>
      </w:pPr>
      <w:r w:rsidRPr="004D6DB9">
        <w:rPr>
          <w:sz w:val="24"/>
          <w:szCs w:val="24"/>
          <w:lang w:val="en-US"/>
        </w:rPr>
        <w:t xml:space="preserve">Van der </w:t>
      </w:r>
      <w:proofErr w:type="spellStart"/>
      <w:r w:rsidRPr="004D6DB9">
        <w:rPr>
          <w:sz w:val="24"/>
          <w:szCs w:val="24"/>
          <w:lang w:val="en-US"/>
        </w:rPr>
        <w:t>Heever</w:t>
      </w:r>
      <w:proofErr w:type="spellEnd"/>
      <w:r w:rsidRPr="004D6DB9">
        <w:rPr>
          <w:sz w:val="24"/>
          <w:szCs w:val="24"/>
          <w:lang w:val="en-US"/>
        </w:rPr>
        <w:t xml:space="preserve"> JA in </w:t>
      </w:r>
      <w:r w:rsidRPr="004D6DB9">
        <w:rPr>
          <w:i/>
          <w:sz w:val="24"/>
          <w:szCs w:val="24"/>
          <w:lang w:val="en-US"/>
        </w:rPr>
        <w:t xml:space="preserve">Herschel </w:t>
      </w:r>
      <w:r w:rsidRPr="004D6DB9">
        <w:rPr>
          <w:sz w:val="24"/>
          <w:szCs w:val="24"/>
          <w:lang w:val="en-US"/>
        </w:rPr>
        <w:t xml:space="preserve">v </w:t>
      </w:r>
      <w:proofErr w:type="spellStart"/>
      <w:r w:rsidRPr="004D6DB9">
        <w:rPr>
          <w:i/>
          <w:sz w:val="24"/>
          <w:szCs w:val="24"/>
          <w:lang w:val="en-US"/>
        </w:rPr>
        <w:t>Mrupe</w:t>
      </w:r>
      <w:proofErr w:type="spellEnd"/>
      <w:r w:rsidRPr="004D6DB9">
        <w:rPr>
          <w:sz w:val="24"/>
          <w:szCs w:val="24"/>
          <w:lang w:val="en-US"/>
        </w:rPr>
        <w:t xml:space="preserve"> 1954 (3) SA 464 (A) at 190F saw the reasonable person as “not … a timorous faint heart always in trepi</w:t>
      </w:r>
      <w:r w:rsidR="007B271A" w:rsidRPr="004D6DB9">
        <w:rPr>
          <w:sz w:val="24"/>
          <w:szCs w:val="24"/>
          <w:lang w:val="en-US"/>
        </w:rPr>
        <w:t>d</w:t>
      </w:r>
      <w:r w:rsidRPr="004D6DB9">
        <w:rPr>
          <w:sz w:val="24"/>
          <w:szCs w:val="24"/>
          <w:lang w:val="en-US"/>
        </w:rPr>
        <w:t>ation lest he or others suffer some injury; on the contrary, he ventures out in the world, engages in affairs and takes reasonable  chances.”</w:t>
      </w:r>
    </w:p>
    <w:p w:rsidR="00C62171" w:rsidRPr="004D6DB9" w:rsidRDefault="00C62171" w:rsidP="00070675">
      <w:pPr>
        <w:jc w:val="both"/>
        <w:rPr>
          <w:sz w:val="24"/>
          <w:szCs w:val="24"/>
          <w:lang w:val="en-US"/>
        </w:rPr>
      </w:pPr>
      <w:r w:rsidRPr="004D6DB9">
        <w:rPr>
          <w:sz w:val="24"/>
          <w:szCs w:val="24"/>
          <w:lang w:val="en-US"/>
        </w:rPr>
        <w:tab/>
        <w:t xml:space="preserve">Applying these principles to the facts </w:t>
      </w:r>
      <w:r w:rsidRPr="004D6DB9">
        <w:rPr>
          <w:i/>
          <w:sz w:val="24"/>
          <w:szCs w:val="24"/>
          <w:lang w:val="en-US"/>
        </w:rPr>
        <w:t xml:space="preserve">in </w:t>
      </w:r>
      <w:proofErr w:type="spellStart"/>
      <w:r w:rsidRPr="004D6DB9">
        <w:rPr>
          <w:i/>
          <w:sz w:val="24"/>
          <w:szCs w:val="24"/>
          <w:lang w:val="en-US"/>
        </w:rPr>
        <w:t>casu</w:t>
      </w:r>
      <w:proofErr w:type="spellEnd"/>
      <w:r w:rsidRPr="004D6DB9">
        <w:rPr>
          <w:sz w:val="24"/>
          <w:szCs w:val="24"/>
          <w:lang w:val="en-US"/>
        </w:rPr>
        <w:t>, I find that the 1</w:t>
      </w:r>
      <w:r w:rsidRPr="004D6DB9">
        <w:rPr>
          <w:sz w:val="24"/>
          <w:szCs w:val="24"/>
          <w:vertAlign w:val="superscript"/>
          <w:lang w:val="en-US"/>
        </w:rPr>
        <w:t>st</w:t>
      </w:r>
      <w:r w:rsidRPr="004D6DB9">
        <w:rPr>
          <w:sz w:val="24"/>
          <w:szCs w:val="24"/>
          <w:lang w:val="en-US"/>
        </w:rPr>
        <w:t xml:space="preserve"> defendant drove his vehicle negligently and caused the accident.  He was negligent in that he failed to keep a proper lookout and failed</w:t>
      </w:r>
      <w:r w:rsidR="00D719E9" w:rsidRPr="004D6DB9">
        <w:rPr>
          <w:sz w:val="24"/>
          <w:szCs w:val="24"/>
          <w:lang w:val="en-US"/>
        </w:rPr>
        <w:t xml:space="preserve"> to give way to the car driven by 3</w:t>
      </w:r>
      <w:r w:rsidR="00D719E9" w:rsidRPr="004D6DB9">
        <w:rPr>
          <w:sz w:val="24"/>
          <w:szCs w:val="24"/>
          <w:vertAlign w:val="superscript"/>
          <w:lang w:val="en-US"/>
        </w:rPr>
        <w:t>rd</w:t>
      </w:r>
      <w:r w:rsidR="00D719E9" w:rsidRPr="004D6DB9">
        <w:rPr>
          <w:sz w:val="24"/>
          <w:szCs w:val="24"/>
          <w:lang w:val="en-US"/>
        </w:rPr>
        <w:t xml:space="preserve"> defendant.  It is true that the rule of the road is that at a robot controlled intersection if the traffic lights are not working, a driver should concede the right of way to a motor vehicle on his right.  Th</w:t>
      </w:r>
      <w:r w:rsidR="00DF7FCB" w:rsidRPr="004D6DB9">
        <w:rPr>
          <w:sz w:val="24"/>
          <w:szCs w:val="24"/>
          <w:lang w:val="en-US"/>
        </w:rPr>
        <w:t>i</w:t>
      </w:r>
      <w:r w:rsidR="00D719E9" w:rsidRPr="004D6DB9">
        <w:rPr>
          <w:sz w:val="24"/>
          <w:szCs w:val="24"/>
          <w:lang w:val="en-US"/>
        </w:rPr>
        <w:t>s, the 1</w:t>
      </w:r>
      <w:r w:rsidR="00D719E9" w:rsidRPr="004D6DB9">
        <w:rPr>
          <w:sz w:val="24"/>
          <w:szCs w:val="24"/>
          <w:vertAlign w:val="superscript"/>
          <w:lang w:val="en-US"/>
        </w:rPr>
        <w:t>st</w:t>
      </w:r>
      <w:r w:rsidR="00D719E9" w:rsidRPr="004D6DB9">
        <w:rPr>
          <w:sz w:val="24"/>
          <w:szCs w:val="24"/>
          <w:lang w:val="en-US"/>
        </w:rPr>
        <w:t xml:space="preserve"> defendant did not do.  He admitted not doing so because the car driven by 3</w:t>
      </w:r>
      <w:r w:rsidR="00D719E9" w:rsidRPr="004D6DB9">
        <w:rPr>
          <w:sz w:val="24"/>
          <w:szCs w:val="24"/>
          <w:vertAlign w:val="superscript"/>
          <w:lang w:val="en-US"/>
        </w:rPr>
        <w:t>rd</w:t>
      </w:r>
      <w:r w:rsidR="00D719E9" w:rsidRPr="004D6DB9">
        <w:rPr>
          <w:sz w:val="24"/>
          <w:szCs w:val="24"/>
          <w:lang w:val="en-US"/>
        </w:rPr>
        <w:t xml:space="preserve"> defendant was “far away” and that there was another can approaching the intersection on the right side of the 3</w:t>
      </w:r>
      <w:r w:rsidR="00D719E9" w:rsidRPr="004D6DB9">
        <w:rPr>
          <w:sz w:val="24"/>
          <w:szCs w:val="24"/>
          <w:vertAlign w:val="superscript"/>
          <w:lang w:val="en-US"/>
        </w:rPr>
        <w:t>rd</w:t>
      </w:r>
      <w:r w:rsidR="00D719E9" w:rsidRPr="004D6DB9">
        <w:rPr>
          <w:sz w:val="24"/>
          <w:szCs w:val="24"/>
          <w:lang w:val="en-US"/>
        </w:rPr>
        <w:t xml:space="preserve"> defendant.  His argument </w:t>
      </w:r>
      <w:r w:rsidR="00DF7FCB" w:rsidRPr="004D6DB9">
        <w:rPr>
          <w:sz w:val="24"/>
          <w:szCs w:val="24"/>
          <w:lang w:val="en-US"/>
        </w:rPr>
        <w:t xml:space="preserve">as advanced by the passenger in his car </w:t>
      </w:r>
      <w:r w:rsidR="00D719E9" w:rsidRPr="004D6DB9">
        <w:rPr>
          <w:sz w:val="24"/>
          <w:szCs w:val="24"/>
          <w:lang w:val="en-US"/>
        </w:rPr>
        <w:t>was that he “assumed” that the 3</w:t>
      </w:r>
      <w:r w:rsidR="00D719E9" w:rsidRPr="004D6DB9">
        <w:rPr>
          <w:sz w:val="24"/>
          <w:szCs w:val="24"/>
          <w:vertAlign w:val="superscript"/>
          <w:lang w:val="en-US"/>
        </w:rPr>
        <w:t>rd</w:t>
      </w:r>
      <w:r w:rsidR="00D719E9" w:rsidRPr="004D6DB9">
        <w:rPr>
          <w:sz w:val="24"/>
          <w:szCs w:val="24"/>
          <w:lang w:val="en-US"/>
        </w:rPr>
        <w:t xml:space="preserve"> defendant was going to give way to that car.  As it turned out, this was a very dangerous assumption that a reasonable prudent driver would not have made.  In any event, the 1</w:t>
      </w:r>
      <w:r w:rsidR="00D719E9" w:rsidRPr="004D6DB9">
        <w:rPr>
          <w:sz w:val="24"/>
          <w:szCs w:val="24"/>
          <w:vertAlign w:val="superscript"/>
          <w:lang w:val="en-US"/>
        </w:rPr>
        <w:t>st</w:t>
      </w:r>
      <w:r w:rsidR="00D719E9" w:rsidRPr="004D6DB9">
        <w:rPr>
          <w:sz w:val="24"/>
          <w:szCs w:val="24"/>
          <w:lang w:val="en-US"/>
        </w:rPr>
        <w:t xml:space="preserve"> defendant’s failure to explain</w:t>
      </w:r>
      <w:r w:rsidR="000D571F" w:rsidRPr="004D6DB9">
        <w:rPr>
          <w:sz w:val="24"/>
          <w:szCs w:val="24"/>
          <w:lang w:val="en-US"/>
        </w:rPr>
        <w:t xml:space="preserve"> how this other car passed through the intersection without c</w:t>
      </w:r>
      <w:r w:rsidR="00217B17" w:rsidRPr="004D6DB9">
        <w:rPr>
          <w:sz w:val="24"/>
          <w:szCs w:val="24"/>
          <w:lang w:val="en-US"/>
        </w:rPr>
        <w:t>olliding</w:t>
      </w:r>
      <w:r w:rsidR="000D571F" w:rsidRPr="004D6DB9">
        <w:rPr>
          <w:sz w:val="24"/>
          <w:szCs w:val="24"/>
          <w:lang w:val="en-US"/>
        </w:rPr>
        <w:t xml:space="preserve"> with the motor vehicle driven by the 3</w:t>
      </w:r>
      <w:r w:rsidR="000D571F" w:rsidRPr="004D6DB9">
        <w:rPr>
          <w:sz w:val="24"/>
          <w:szCs w:val="24"/>
          <w:vertAlign w:val="superscript"/>
          <w:lang w:val="en-US"/>
        </w:rPr>
        <w:t>rd</w:t>
      </w:r>
      <w:r w:rsidR="000D571F" w:rsidRPr="004D6DB9">
        <w:rPr>
          <w:sz w:val="24"/>
          <w:szCs w:val="24"/>
          <w:lang w:val="en-US"/>
        </w:rPr>
        <w:t xml:space="preserve"> defendant.</w:t>
      </w:r>
      <w:r w:rsidR="00900DC5" w:rsidRPr="004D6DB9">
        <w:rPr>
          <w:sz w:val="24"/>
          <w:szCs w:val="24"/>
          <w:lang w:val="en-US"/>
        </w:rPr>
        <w:t xml:space="preserve">  The version by the 1</w:t>
      </w:r>
      <w:r w:rsidR="00900DC5" w:rsidRPr="004D6DB9">
        <w:rPr>
          <w:sz w:val="24"/>
          <w:szCs w:val="24"/>
          <w:vertAlign w:val="superscript"/>
          <w:lang w:val="en-US"/>
        </w:rPr>
        <w:t>st</w:t>
      </w:r>
      <w:r w:rsidR="00900DC5" w:rsidRPr="004D6DB9">
        <w:rPr>
          <w:sz w:val="24"/>
          <w:szCs w:val="24"/>
          <w:lang w:val="en-US"/>
        </w:rPr>
        <w:t xml:space="preserve"> defendant in his pleadings is highly improbable.  In the result, I find that it is false.  The so-called ‘</w:t>
      </w:r>
      <w:r w:rsidR="00217B17" w:rsidRPr="004D6DB9">
        <w:rPr>
          <w:sz w:val="24"/>
          <w:szCs w:val="24"/>
          <w:lang w:val="en-US"/>
        </w:rPr>
        <w:t>oth</w:t>
      </w:r>
      <w:r w:rsidR="00900DC5" w:rsidRPr="004D6DB9">
        <w:rPr>
          <w:sz w:val="24"/>
          <w:szCs w:val="24"/>
          <w:lang w:val="en-US"/>
        </w:rPr>
        <w:t>er’ car is the figment of 1</w:t>
      </w:r>
      <w:r w:rsidR="00900DC5" w:rsidRPr="004D6DB9">
        <w:rPr>
          <w:sz w:val="24"/>
          <w:szCs w:val="24"/>
          <w:vertAlign w:val="superscript"/>
          <w:lang w:val="en-US"/>
        </w:rPr>
        <w:t>st</w:t>
      </w:r>
      <w:r w:rsidR="00900DC5" w:rsidRPr="004D6DB9">
        <w:rPr>
          <w:sz w:val="24"/>
          <w:szCs w:val="24"/>
          <w:lang w:val="en-US"/>
        </w:rPr>
        <w:t xml:space="preserve"> </w:t>
      </w:r>
      <w:r w:rsidR="009C00EB" w:rsidRPr="004D6DB9">
        <w:rPr>
          <w:sz w:val="24"/>
          <w:szCs w:val="24"/>
          <w:lang w:val="en-US"/>
        </w:rPr>
        <w:t>defendant’s</w:t>
      </w:r>
      <w:r w:rsidR="00900DC5" w:rsidRPr="004D6DB9">
        <w:rPr>
          <w:sz w:val="24"/>
          <w:szCs w:val="24"/>
          <w:lang w:val="en-US"/>
        </w:rPr>
        <w:t xml:space="preserve"> imagination.</w:t>
      </w:r>
    </w:p>
    <w:p w:rsidR="004A59B0" w:rsidRPr="004D6DB9" w:rsidRDefault="00900DC5" w:rsidP="00070675">
      <w:pPr>
        <w:jc w:val="both"/>
        <w:rPr>
          <w:sz w:val="24"/>
          <w:szCs w:val="24"/>
          <w:lang w:val="en-US"/>
        </w:rPr>
      </w:pPr>
      <w:r w:rsidRPr="004D6DB9">
        <w:rPr>
          <w:sz w:val="24"/>
          <w:szCs w:val="24"/>
          <w:lang w:val="en-US"/>
        </w:rPr>
        <w:tab/>
        <w:t>In my view once it has been established that the 1</w:t>
      </w:r>
      <w:r w:rsidRPr="004D6DB9">
        <w:rPr>
          <w:sz w:val="24"/>
          <w:szCs w:val="24"/>
          <w:vertAlign w:val="superscript"/>
          <w:lang w:val="en-US"/>
        </w:rPr>
        <w:t>st</w:t>
      </w:r>
      <w:r w:rsidRPr="004D6DB9">
        <w:rPr>
          <w:sz w:val="24"/>
          <w:szCs w:val="24"/>
          <w:lang w:val="en-US"/>
        </w:rPr>
        <w:t xml:space="preserve"> defendant failed to give way</w:t>
      </w:r>
      <w:r w:rsidR="00217B17" w:rsidRPr="004D6DB9">
        <w:rPr>
          <w:sz w:val="24"/>
          <w:szCs w:val="24"/>
          <w:lang w:val="en-US"/>
        </w:rPr>
        <w:t>,</w:t>
      </w:r>
      <w:r w:rsidRPr="004D6DB9">
        <w:rPr>
          <w:sz w:val="24"/>
          <w:szCs w:val="24"/>
          <w:lang w:val="en-US"/>
        </w:rPr>
        <w:t xml:space="preserve"> that particular of negligence</w:t>
      </w:r>
      <w:r w:rsidR="00CF41A7" w:rsidRPr="004D6DB9">
        <w:rPr>
          <w:sz w:val="24"/>
          <w:szCs w:val="24"/>
          <w:lang w:val="en-US"/>
        </w:rPr>
        <w:t xml:space="preserve"> is proved.  It is not necessary to prove any other particular of negligence because it is not a question of numbers.  In this case the failure to give way is the </w:t>
      </w:r>
      <w:r w:rsidR="00CF41A7" w:rsidRPr="004D6DB9">
        <w:rPr>
          <w:i/>
          <w:sz w:val="24"/>
          <w:szCs w:val="24"/>
          <w:lang w:val="en-US"/>
        </w:rPr>
        <w:t>sine qua non</w:t>
      </w:r>
      <w:r w:rsidR="00CF41A7" w:rsidRPr="004D6DB9">
        <w:rPr>
          <w:sz w:val="24"/>
          <w:szCs w:val="24"/>
          <w:lang w:val="en-US"/>
        </w:rPr>
        <w:t xml:space="preserve"> of harm suffered by the plaintiff.  This conduct is clearly unlawful and objectively assessed negligent in that a reasonable driver in the same external circumstances as the defendant would have foreseen harm to the plaintiff.  The 1</w:t>
      </w:r>
      <w:r w:rsidR="00CF41A7" w:rsidRPr="004D6DB9">
        <w:rPr>
          <w:sz w:val="24"/>
          <w:szCs w:val="24"/>
          <w:vertAlign w:val="superscript"/>
          <w:lang w:val="en-US"/>
        </w:rPr>
        <w:t>st</w:t>
      </w:r>
      <w:r w:rsidR="00CF41A7" w:rsidRPr="004D6DB9">
        <w:rPr>
          <w:sz w:val="24"/>
          <w:szCs w:val="24"/>
          <w:lang w:val="en-US"/>
        </w:rPr>
        <w:t xml:space="preserve"> defendant ought to have foreseen </w:t>
      </w:r>
      <w:r w:rsidR="00CF41A7" w:rsidRPr="004D6DB9">
        <w:rPr>
          <w:sz w:val="24"/>
          <w:szCs w:val="24"/>
          <w:lang w:val="en-US"/>
        </w:rPr>
        <w:lastRenderedPageBreak/>
        <w:t>such</w:t>
      </w:r>
      <w:r w:rsidR="00AF35E1" w:rsidRPr="004D6DB9">
        <w:rPr>
          <w:sz w:val="24"/>
          <w:szCs w:val="24"/>
          <w:lang w:val="en-US"/>
        </w:rPr>
        <w:t xml:space="preserve"> harm.  Further a reasonable driver would have taken steps to guard against such harm to the plaintiff occurring.  The 1</w:t>
      </w:r>
      <w:r w:rsidR="00AF35E1" w:rsidRPr="004D6DB9">
        <w:rPr>
          <w:sz w:val="24"/>
          <w:szCs w:val="24"/>
          <w:vertAlign w:val="superscript"/>
          <w:lang w:val="en-US"/>
        </w:rPr>
        <w:t>st</w:t>
      </w:r>
      <w:r w:rsidR="00AF35E1" w:rsidRPr="004D6DB9">
        <w:rPr>
          <w:sz w:val="24"/>
          <w:szCs w:val="24"/>
          <w:lang w:val="en-US"/>
        </w:rPr>
        <w:t xml:space="preserve"> defendant’s failure to take such steps constitutes negligence </w:t>
      </w:r>
      <w:r w:rsidR="00AF35E1" w:rsidRPr="004D6DB9">
        <w:rPr>
          <w:i/>
          <w:sz w:val="24"/>
          <w:szCs w:val="24"/>
          <w:lang w:val="en-US"/>
        </w:rPr>
        <w:t xml:space="preserve">in </w:t>
      </w:r>
      <w:proofErr w:type="spellStart"/>
      <w:r w:rsidR="00AF35E1" w:rsidRPr="004D6DB9">
        <w:rPr>
          <w:i/>
          <w:sz w:val="24"/>
          <w:szCs w:val="24"/>
          <w:lang w:val="en-US"/>
        </w:rPr>
        <w:t>casu</w:t>
      </w:r>
      <w:proofErr w:type="spellEnd"/>
      <w:r w:rsidR="00AF35E1" w:rsidRPr="004D6DB9">
        <w:rPr>
          <w:sz w:val="24"/>
          <w:szCs w:val="24"/>
          <w:lang w:val="en-US"/>
        </w:rPr>
        <w:t>.</w:t>
      </w:r>
    </w:p>
    <w:p w:rsidR="00390BBA" w:rsidRPr="004D6DB9" w:rsidRDefault="00390BBA" w:rsidP="00070675">
      <w:pPr>
        <w:jc w:val="both"/>
        <w:rPr>
          <w:sz w:val="24"/>
          <w:szCs w:val="24"/>
          <w:lang w:val="en-US"/>
        </w:rPr>
      </w:pPr>
      <w:r w:rsidRPr="004D6DB9">
        <w:rPr>
          <w:sz w:val="24"/>
          <w:szCs w:val="24"/>
          <w:lang w:val="en-US"/>
        </w:rPr>
        <w:tab/>
        <w:t>The evidence has not shown that the 3</w:t>
      </w:r>
      <w:r w:rsidRPr="004D6DB9">
        <w:rPr>
          <w:sz w:val="24"/>
          <w:szCs w:val="24"/>
          <w:vertAlign w:val="superscript"/>
          <w:lang w:val="en-US"/>
        </w:rPr>
        <w:t>rd</w:t>
      </w:r>
      <w:r w:rsidRPr="004D6DB9">
        <w:rPr>
          <w:sz w:val="24"/>
          <w:szCs w:val="24"/>
          <w:lang w:val="en-US"/>
        </w:rPr>
        <w:t xml:space="preserve"> defendant was negligent in any manner.  It is the 1</w:t>
      </w:r>
      <w:r w:rsidRPr="004D6DB9">
        <w:rPr>
          <w:sz w:val="24"/>
          <w:szCs w:val="24"/>
          <w:vertAlign w:val="superscript"/>
          <w:lang w:val="en-US"/>
        </w:rPr>
        <w:t>st</w:t>
      </w:r>
      <w:r w:rsidRPr="004D6DB9">
        <w:rPr>
          <w:sz w:val="24"/>
          <w:szCs w:val="24"/>
          <w:lang w:val="en-US"/>
        </w:rPr>
        <w:t xml:space="preserve"> defendant’s sole negligence that caused the accident.  There is no question of contributory negligence.  It is neither here nor there that the</w:t>
      </w:r>
      <w:r w:rsidR="00D06759" w:rsidRPr="004D6DB9">
        <w:rPr>
          <w:sz w:val="24"/>
          <w:szCs w:val="24"/>
          <w:lang w:val="en-US"/>
        </w:rPr>
        <w:t xml:space="preserve"> vehicle driven by the 1</w:t>
      </w:r>
      <w:r w:rsidR="00D06759" w:rsidRPr="004D6DB9">
        <w:rPr>
          <w:sz w:val="24"/>
          <w:szCs w:val="24"/>
          <w:vertAlign w:val="superscript"/>
          <w:lang w:val="en-US"/>
        </w:rPr>
        <w:t>st</w:t>
      </w:r>
      <w:r w:rsidR="00D06759" w:rsidRPr="004D6DB9">
        <w:rPr>
          <w:sz w:val="24"/>
          <w:szCs w:val="24"/>
          <w:lang w:val="en-US"/>
        </w:rPr>
        <w:t xml:space="preserve"> defendant was hit on its rear axle.  What is critical is the point of impact which is in the </w:t>
      </w:r>
      <w:proofErr w:type="spellStart"/>
      <w:r w:rsidR="00D06759" w:rsidRPr="004D6DB9">
        <w:rPr>
          <w:sz w:val="24"/>
          <w:szCs w:val="24"/>
          <w:lang w:val="en-US"/>
        </w:rPr>
        <w:t>centre</w:t>
      </w:r>
      <w:proofErr w:type="spellEnd"/>
      <w:r w:rsidR="00D06759" w:rsidRPr="004D6DB9">
        <w:rPr>
          <w:sz w:val="24"/>
          <w:szCs w:val="24"/>
          <w:lang w:val="en-US"/>
        </w:rPr>
        <w:t xml:space="preserve"> of the intersection.  The credible evidence of Phillip is accepted by the court.  First defendant’s criticism is wit</w:t>
      </w:r>
      <w:r w:rsidR="00925A00" w:rsidRPr="004D6DB9">
        <w:rPr>
          <w:sz w:val="24"/>
          <w:szCs w:val="24"/>
          <w:lang w:val="en-US"/>
        </w:rPr>
        <w:t>hout merit in that it is inconsistent with the evidence and the law.  For example, the criticism that Phillip “gave evidence pure</w:t>
      </w:r>
      <w:r w:rsidR="00217B17" w:rsidRPr="004D6DB9">
        <w:rPr>
          <w:sz w:val="24"/>
          <w:szCs w:val="24"/>
          <w:lang w:val="en-US"/>
        </w:rPr>
        <w:t>ly</w:t>
      </w:r>
      <w:r w:rsidR="00925A00" w:rsidRPr="004D6DB9">
        <w:rPr>
          <w:sz w:val="24"/>
          <w:szCs w:val="24"/>
          <w:lang w:val="en-US"/>
        </w:rPr>
        <w:t xml:space="preserve"> from a perspective of criminal law liability and did not reconcile it to the plaintiff’s claim that the 3</w:t>
      </w:r>
      <w:r w:rsidR="00925A00" w:rsidRPr="004D6DB9">
        <w:rPr>
          <w:sz w:val="24"/>
          <w:szCs w:val="24"/>
          <w:vertAlign w:val="superscript"/>
          <w:lang w:val="en-US"/>
        </w:rPr>
        <w:t>rd</w:t>
      </w:r>
      <w:r w:rsidR="00925A00" w:rsidRPr="004D6DB9">
        <w:rPr>
          <w:sz w:val="24"/>
          <w:szCs w:val="24"/>
          <w:lang w:val="en-US"/>
        </w:rPr>
        <w:t xml:space="preserve"> defendant was negligent or that the 3</w:t>
      </w:r>
      <w:r w:rsidR="00925A00" w:rsidRPr="004D6DB9">
        <w:rPr>
          <w:sz w:val="24"/>
          <w:szCs w:val="24"/>
          <w:vertAlign w:val="superscript"/>
          <w:lang w:val="en-US"/>
        </w:rPr>
        <w:t>rd</w:t>
      </w:r>
      <w:r w:rsidR="00925A00" w:rsidRPr="004D6DB9">
        <w:rPr>
          <w:sz w:val="24"/>
          <w:szCs w:val="24"/>
          <w:lang w:val="en-US"/>
        </w:rPr>
        <w:t xml:space="preserve"> defendant contributed to the accident …”</w:t>
      </w:r>
    </w:p>
    <w:p w:rsidR="00925A00" w:rsidRPr="004D6DB9" w:rsidRDefault="00925A00" w:rsidP="00070675">
      <w:pPr>
        <w:jc w:val="both"/>
        <w:rPr>
          <w:sz w:val="24"/>
          <w:szCs w:val="24"/>
          <w:lang w:val="en-US"/>
        </w:rPr>
      </w:pPr>
      <w:r w:rsidRPr="004D6DB9">
        <w:rPr>
          <w:sz w:val="24"/>
          <w:szCs w:val="24"/>
          <w:lang w:val="en-US"/>
        </w:rPr>
        <w:tab/>
        <w:t xml:space="preserve">At law the objective test of negligence applies to both criminal cases and to the field of </w:t>
      </w:r>
      <w:proofErr w:type="spellStart"/>
      <w:r w:rsidRPr="004D6DB9">
        <w:rPr>
          <w:sz w:val="24"/>
          <w:szCs w:val="24"/>
          <w:lang w:val="en-US"/>
        </w:rPr>
        <w:t>delict</w:t>
      </w:r>
      <w:proofErr w:type="spellEnd"/>
      <w:r w:rsidRPr="004D6DB9">
        <w:rPr>
          <w:sz w:val="24"/>
          <w:szCs w:val="24"/>
          <w:lang w:val="en-US"/>
        </w:rPr>
        <w:t xml:space="preserve"> – see </w:t>
      </w:r>
      <w:r w:rsidRPr="004D6DB9">
        <w:rPr>
          <w:i/>
          <w:sz w:val="24"/>
          <w:szCs w:val="24"/>
          <w:lang w:val="en-US"/>
        </w:rPr>
        <w:t>S</w:t>
      </w:r>
      <w:r w:rsidRPr="004D6DB9">
        <w:rPr>
          <w:sz w:val="24"/>
          <w:szCs w:val="24"/>
          <w:lang w:val="en-US"/>
        </w:rPr>
        <w:t xml:space="preserve"> v </w:t>
      </w:r>
      <w:proofErr w:type="spellStart"/>
      <w:r w:rsidRPr="004D6DB9">
        <w:rPr>
          <w:i/>
          <w:sz w:val="24"/>
          <w:szCs w:val="24"/>
          <w:lang w:val="en-US"/>
        </w:rPr>
        <w:t>Borchris</w:t>
      </w:r>
      <w:proofErr w:type="spellEnd"/>
      <w:r w:rsidRPr="004D6DB9">
        <w:rPr>
          <w:i/>
          <w:sz w:val="24"/>
          <w:szCs w:val="24"/>
          <w:lang w:val="en-US"/>
        </w:rPr>
        <w:t xml:space="preserve"> Investments (Pty) Ltd</w:t>
      </w:r>
      <w:r w:rsidRPr="004D6DB9">
        <w:rPr>
          <w:sz w:val="24"/>
          <w:szCs w:val="24"/>
          <w:lang w:val="en-US"/>
        </w:rPr>
        <w:t xml:space="preserve"> 1988 (1) SA 905 (A) at 916G-J.  See also section 16 of the Criminal Law Codification and Reform Act Chapter 9:23.</w:t>
      </w:r>
    </w:p>
    <w:p w:rsidR="00925A00" w:rsidRPr="004D6DB9" w:rsidRDefault="00925A00" w:rsidP="00070675">
      <w:pPr>
        <w:jc w:val="both"/>
        <w:rPr>
          <w:sz w:val="24"/>
          <w:szCs w:val="24"/>
          <w:lang w:val="en-US"/>
        </w:rPr>
      </w:pPr>
      <w:r w:rsidRPr="004D6DB9">
        <w:rPr>
          <w:sz w:val="24"/>
          <w:szCs w:val="24"/>
          <w:lang w:val="en-US"/>
        </w:rPr>
        <w:tab/>
        <w:t xml:space="preserve">In </w:t>
      </w:r>
      <w:r w:rsidR="00D720A6" w:rsidRPr="004D6DB9">
        <w:rPr>
          <w:sz w:val="24"/>
          <w:szCs w:val="24"/>
          <w:lang w:val="en-US"/>
        </w:rPr>
        <w:t>m</w:t>
      </w:r>
      <w:r w:rsidRPr="004D6DB9">
        <w:rPr>
          <w:sz w:val="24"/>
          <w:szCs w:val="24"/>
          <w:lang w:val="en-US"/>
        </w:rPr>
        <w:t>y view Phillip was an impartial witness who gave his evidence well.  As regards the alleged bias against 1</w:t>
      </w:r>
      <w:r w:rsidRPr="004D6DB9">
        <w:rPr>
          <w:sz w:val="24"/>
          <w:szCs w:val="24"/>
          <w:vertAlign w:val="superscript"/>
          <w:lang w:val="en-US"/>
        </w:rPr>
        <w:t>st</w:t>
      </w:r>
      <w:r w:rsidRPr="004D6DB9">
        <w:rPr>
          <w:sz w:val="24"/>
          <w:szCs w:val="24"/>
          <w:lang w:val="en-US"/>
        </w:rPr>
        <w:t xml:space="preserve"> defendant it is actually counsel who suggested</w:t>
      </w:r>
      <w:r w:rsidR="00D720A6" w:rsidRPr="004D6DB9">
        <w:rPr>
          <w:sz w:val="24"/>
          <w:szCs w:val="24"/>
          <w:lang w:val="en-US"/>
        </w:rPr>
        <w:t xml:space="preserve"> that simply by mentioning that the 1</w:t>
      </w:r>
      <w:r w:rsidR="00D720A6" w:rsidRPr="004D6DB9">
        <w:rPr>
          <w:sz w:val="24"/>
          <w:szCs w:val="24"/>
          <w:vertAlign w:val="superscript"/>
          <w:lang w:val="en-US"/>
        </w:rPr>
        <w:t>st</w:t>
      </w:r>
      <w:r w:rsidR="00D720A6" w:rsidRPr="004D6DB9">
        <w:rPr>
          <w:sz w:val="24"/>
          <w:szCs w:val="24"/>
          <w:lang w:val="en-US"/>
        </w:rPr>
        <w:t xml:space="preserve"> defendant’s father who is a senior police officer arrived at the scene he was casting asp</w:t>
      </w:r>
      <w:r w:rsidR="00217B17" w:rsidRPr="004D6DB9">
        <w:rPr>
          <w:sz w:val="24"/>
          <w:szCs w:val="24"/>
          <w:lang w:val="en-US"/>
        </w:rPr>
        <w:t>ersions</w:t>
      </w:r>
      <w:r w:rsidR="00D720A6" w:rsidRPr="004D6DB9">
        <w:rPr>
          <w:sz w:val="24"/>
          <w:szCs w:val="24"/>
          <w:lang w:val="en-US"/>
        </w:rPr>
        <w:t xml:space="preserve"> on him.  It has to be noted that the witness told the truth about 1</w:t>
      </w:r>
      <w:r w:rsidR="00D720A6" w:rsidRPr="004D6DB9">
        <w:rPr>
          <w:sz w:val="24"/>
          <w:szCs w:val="24"/>
          <w:vertAlign w:val="superscript"/>
          <w:lang w:val="en-US"/>
        </w:rPr>
        <w:t>st</w:t>
      </w:r>
      <w:r w:rsidR="00D720A6" w:rsidRPr="004D6DB9">
        <w:rPr>
          <w:sz w:val="24"/>
          <w:szCs w:val="24"/>
          <w:lang w:val="en-US"/>
        </w:rPr>
        <w:t xml:space="preserve"> defendant’s father.  He was there.  The witness never alleged that the 1</w:t>
      </w:r>
      <w:r w:rsidR="00D720A6" w:rsidRPr="004D6DB9">
        <w:rPr>
          <w:sz w:val="24"/>
          <w:szCs w:val="24"/>
          <w:vertAlign w:val="superscript"/>
          <w:lang w:val="en-US"/>
        </w:rPr>
        <w:t>st</w:t>
      </w:r>
      <w:r w:rsidR="00D720A6" w:rsidRPr="004D6DB9">
        <w:rPr>
          <w:sz w:val="24"/>
          <w:szCs w:val="24"/>
          <w:lang w:val="en-US"/>
        </w:rPr>
        <w:t xml:space="preserve"> defendant’s father interfered with investigations.</w:t>
      </w:r>
    </w:p>
    <w:p w:rsidR="00D720A6" w:rsidRPr="004D6DB9" w:rsidRDefault="00D720A6" w:rsidP="00070675">
      <w:pPr>
        <w:jc w:val="both"/>
        <w:rPr>
          <w:sz w:val="24"/>
          <w:szCs w:val="24"/>
          <w:lang w:val="en-US"/>
        </w:rPr>
      </w:pPr>
      <w:r w:rsidRPr="004D6DB9">
        <w:rPr>
          <w:sz w:val="24"/>
          <w:szCs w:val="24"/>
          <w:lang w:val="en-US"/>
        </w:rPr>
        <w:tab/>
        <w:t>In the circumstances the answer to the 1</w:t>
      </w:r>
      <w:r w:rsidRPr="004D6DB9">
        <w:rPr>
          <w:sz w:val="24"/>
          <w:szCs w:val="24"/>
          <w:vertAlign w:val="superscript"/>
          <w:lang w:val="en-US"/>
        </w:rPr>
        <w:t>st</w:t>
      </w:r>
      <w:r w:rsidRPr="004D6DB9">
        <w:rPr>
          <w:sz w:val="24"/>
          <w:szCs w:val="24"/>
          <w:lang w:val="en-US"/>
        </w:rPr>
        <w:t xml:space="preserve"> issue is that the accident was caused by the sole negligence of the 1</w:t>
      </w:r>
      <w:r w:rsidRPr="004D6DB9">
        <w:rPr>
          <w:sz w:val="24"/>
          <w:szCs w:val="24"/>
          <w:vertAlign w:val="superscript"/>
          <w:lang w:val="en-US"/>
        </w:rPr>
        <w:t>st</w:t>
      </w:r>
      <w:r w:rsidRPr="004D6DB9">
        <w:rPr>
          <w:sz w:val="24"/>
          <w:szCs w:val="24"/>
          <w:lang w:val="en-US"/>
        </w:rPr>
        <w:t xml:space="preserve"> defendant.  The 3</w:t>
      </w:r>
      <w:r w:rsidRPr="004D6DB9">
        <w:rPr>
          <w:sz w:val="24"/>
          <w:szCs w:val="24"/>
          <w:vertAlign w:val="superscript"/>
          <w:lang w:val="en-US"/>
        </w:rPr>
        <w:t>rd</w:t>
      </w:r>
      <w:r w:rsidRPr="004D6DB9">
        <w:rPr>
          <w:sz w:val="24"/>
          <w:szCs w:val="24"/>
          <w:lang w:val="en-US"/>
        </w:rPr>
        <w:t xml:space="preserve"> defendant did not contribute to the accident.  This conclusion d</w:t>
      </w:r>
      <w:r w:rsidR="00217B17" w:rsidRPr="004D6DB9">
        <w:rPr>
          <w:sz w:val="24"/>
          <w:szCs w:val="24"/>
          <w:lang w:val="en-US"/>
        </w:rPr>
        <w:t>is</w:t>
      </w:r>
      <w:r w:rsidRPr="004D6DB9">
        <w:rPr>
          <w:sz w:val="24"/>
          <w:szCs w:val="24"/>
          <w:lang w:val="en-US"/>
        </w:rPr>
        <w:t xml:space="preserve">poses issues 2 and 3 thus bringing </w:t>
      </w:r>
      <w:r w:rsidR="00217B17" w:rsidRPr="004D6DB9">
        <w:rPr>
          <w:sz w:val="24"/>
          <w:szCs w:val="24"/>
          <w:lang w:val="en-US"/>
        </w:rPr>
        <w:t xml:space="preserve">me </w:t>
      </w:r>
      <w:r w:rsidRPr="004D6DB9">
        <w:rPr>
          <w:sz w:val="24"/>
          <w:szCs w:val="24"/>
          <w:lang w:val="en-US"/>
        </w:rPr>
        <w:t>to issue number 4 which is whether or not the plaintiff is entitled to claim damages.</w:t>
      </w:r>
    </w:p>
    <w:p w:rsidR="00D720A6" w:rsidRPr="004D6DB9" w:rsidRDefault="00EB0FCC" w:rsidP="00070675">
      <w:pPr>
        <w:jc w:val="both"/>
        <w:rPr>
          <w:b/>
          <w:sz w:val="24"/>
          <w:szCs w:val="24"/>
          <w:lang w:val="en-US"/>
        </w:rPr>
      </w:pPr>
      <w:r w:rsidRPr="004D6DB9">
        <w:rPr>
          <w:b/>
          <w:sz w:val="24"/>
          <w:szCs w:val="24"/>
          <w:lang w:val="en-US"/>
        </w:rPr>
        <w:t>Damages</w:t>
      </w:r>
    </w:p>
    <w:p w:rsidR="00EB0FCC" w:rsidRPr="004D6DB9" w:rsidRDefault="00EB0FCC" w:rsidP="00070675">
      <w:pPr>
        <w:jc w:val="both"/>
        <w:rPr>
          <w:sz w:val="24"/>
          <w:szCs w:val="24"/>
          <w:lang w:val="en-US"/>
        </w:rPr>
      </w:pPr>
      <w:r w:rsidRPr="004D6DB9">
        <w:rPr>
          <w:sz w:val="24"/>
          <w:szCs w:val="24"/>
          <w:lang w:val="en-US"/>
        </w:rPr>
        <w:tab/>
        <w:t>The action to recover damages for patrimonial loss under</w:t>
      </w:r>
      <w:r w:rsidR="00B55AF3" w:rsidRPr="004D6DB9">
        <w:rPr>
          <w:sz w:val="24"/>
          <w:szCs w:val="24"/>
          <w:lang w:val="en-US"/>
        </w:rPr>
        <w:t xml:space="preserve"> the modern </w:t>
      </w:r>
      <w:proofErr w:type="spellStart"/>
      <w:r w:rsidR="00B55AF3" w:rsidRPr="004D6DB9">
        <w:rPr>
          <w:sz w:val="24"/>
          <w:szCs w:val="24"/>
          <w:lang w:val="en-US"/>
        </w:rPr>
        <w:t>Aquillian</w:t>
      </w:r>
      <w:proofErr w:type="spellEnd"/>
      <w:r w:rsidR="00B55AF3" w:rsidRPr="004D6DB9">
        <w:rPr>
          <w:sz w:val="24"/>
          <w:szCs w:val="24"/>
          <w:lang w:val="en-US"/>
        </w:rPr>
        <w:t xml:space="preserve"> action is regulated by two rules of general application namely;</w:t>
      </w:r>
    </w:p>
    <w:p w:rsidR="00B55AF3" w:rsidRPr="004D6DB9" w:rsidRDefault="00B55AF3" w:rsidP="00070675">
      <w:pPr>
        <w:pStyle w:val="ListParagraph"/>
        <w:numPr>
          <w:ilvl w:val="0"/>
          <w:numId w:val="13"/>
        </w:numPr>
        <w:jc w:val="both"/>
        <w:rPr>
          <w:sz w:val="24"/>
          <w:szCs w:val="24"/>
          <w:lang w:val="en-US"/>
        </w:rPr>
      </w:pPr>
      <w:r w:rsidRPr="004D6DB9">
        <w:rPr>
          <w:sz w:val="24"/>
          <w:szCs w:val="24"/>
          <w:lang w:val="en-US"/>
        </w:rPr>
        <w:t xml:space="preserve">The </w:t>
      </w:r>
      <w:r w:rsidR="007B271A" w:rsidRPr="004D6DB9">
        <w:rPr>
          <w:sz w:val="24"/>
          <w:szCs w:val="24"/>
          <w:lang w:val="en-US"/>
        </w:rPr>
        <w:t>‘</w:t>
      </w:r>
      <w:r w:rsidRPr="004D6DB9">
        <w:rPr>
          <w:sz w:val="24"/>
          <w:szCs w:val="24"/>
          <w:lang w:val="en-US"/>
        </w:rPr>
        <w:t>once and for all and (ii) the mitigation of loss’ rules.</w:t>
      </w:r>
    </w:p>
    <w:p w:rsidR="00B55AF3" w:rsidRPr="004D6DB9" w:rsidRDefault="00B55AF3" w:rsidP="00070675">
      <w:pPr>
        <w:ind w:firstLine="720"/>
        <w:jc w:val="both"/>
        <w:rPr>
          <w:sz w:val="24"/>
          <w:szCs w:val="24"/>
          <w:lang w:val="en-US"/>
        </w:rPr>
      </w:pPr>
      <w:r w:rsidRPr="004D6DB9">
        <w:rPr>
          <w:sz w:val="24"/>
          <w:szCs w:val="24"/>
          <w:lang w:val="en-US"/>
        </w:rPr>
        <w:lastRenderedPageBreak/>
        <w:t xml:space="preserve">The once and for all rule in the assessment of damages is that damages are awarded once in a lump sum for both past and future loss, and as a general rule,  </w:t>
      </w:r>
      <w:r w:rsidR="00461CF0" w:rsidRPr="004D6DB9">
        <w:rPr>
          <w:sz w:val="24"/>
          <w:szCs w:val="24"/>
          <w:lang w:val="en-US"/>
        </w:rPr>
        <w:t>the plaintiff cannot approach the court for a periodic review of the quantum of damages.</w:t>
      </w:r>
    </w:p>
    <w:p w:rsidR="00461CF0" w:rsidRPr="004D6DB9" w:rsidRDefault="00461CF0" w:rsidP="00070675">
      <w:pPr>
        <w:jc w:val="both"/>
        <w:rPr>
          <w:sz w:val="24"/>
          <w:szCs w:val="24"/>
          <w:lang w:val="en-US"/>
        </w:rPr>
      </w:pPr>
      <w:r w:rsidRPr="004D6DB9">
        <w:rPr>
          <w:sz w:val="24"/>
          <w:szCs w:val="24"/>
          <w:lang w:val="en-US"/>
        </w:rPr>
        <w:tab/>
        <w:t>On the other hand, the mitigation of loss ru</w:t>
      </w:r>
      <w:r w:rsidR="00217B17" w:rsidRPr="004D6DB9">
        <w:rPr>
          <w:sz w:val="24"/>
          <w:szCs w:val="24"/>
          <w:lang w:val="en-US"/>
        </w:rPr>
        <w:t>l</w:t>
      </w:r>
      <w:r w:rsidRPr="004D6DB9">
        <w:rPr>
          <w:sz w:val="24"/>
          <w:szCs w:val="24"/>
          <w:lang w:val="en-US"/>
        </w:rPr>
        <w:t>e requires the plaintiff to take reasonable s</w:t>
      </w:r>
      <w:r w:rsidR="00177211" w:rsidRPr="004D6DB9">
        <w:rPr>
          <w:sz w:val="24"/>
          <w:szCs w:val="24"/>
          <w:lang w:val="en-US"/>
        </w:rPr>
        <w:t>t</w:t>
      </w:r>
      <w:r w:rsidRPr="004D6DB9">
        <w:rPr>
          <w:sz w:val="24"/>
          <w:szCs w:val="24"/>
          <w:lang w:val="en-US"/>
        </w:rPr>
        <w:t>eps to mitigate his or her loss or run the risk of the extent of his compensation being reduced.  If the plaintiff has taken reasonable steps to mitigate his loss such as hiring a substitute vehicle while the damaged one is being repaired, she can recover the expense incurred in so doing.</w:t>
      </w:r>
    </w:p>
    <w:p w:rsidR="00461CF0" w:rsidRPr="004D6DB9" w:rsidRDefault="00461CF0" w:rsidP="00070675">
      <w:pPr>
        <w:jc w:val="both"/>
        <w:rPr>
          <w:sz w:val="24"/>
          <w:szCs w:val="24"/>
          <w:lang w:val="en-US"/>
        </w:rPr>
      </w:pPr>
      <w:r w:rsidRPr="004D6DB9">
        <w:rPr>
          <w:sz w:val="24"/>
          <w:szCs w:val="24"/>
          <w:lang w:val="en-US"/>
        </w:rPr>
        <w:tab/>
        <w:t>Damages can be divided into three broad categories namely;</w:t>
      </w:r>
    </w:p>
    <w:p w:rsidR="00461CF0" w:rsidRPr="004D6DB9" w:rsidRDefault="00461CF0" w:rsidP="00070675">
      <w:pPr>
        <w:pStyle w:val="ListParagraph"/>
        <w:numPr>
          <w:ilvl w:val="0"/>
          <w:numId w:val="14"/>
        </w:numPr>
        <w:jc w:val="both"/>
        <w:rPr>
          <w:sz w:val="24"/>
          <w:szCs w:val="24"/>
          <w:lang w:val="en-US"/>
        </w:rPr>
      </w:pPr>
      <w:r w:rsidRPr="004D6DB9">
        <w:rPr>
          <w:sz w:val="24"/>
          <w:szCs w:val="24"/>
          <w:lang w:val="en-US"/>
        </w:rPr>
        <w:t>Damages for impairment of corpor</w:t>
      </w:r>
      <w:r w:rsidR="00177211" w:rsidRPr="004D6DB9">
        <w:rPr>
          <w:sz w:val="24"/>
          <w:szCs w:val="24"/>
          <w:lang w:val="en-US"/>
        </w:rPr>
        <w:t>eal property and damages for personal (or bodily) injury;</w:t>
      </w:r>
    </w:p>
    <w:p w:rsidR="00177211" w:rsidRPr="004D6DB9" w:rsidRDefault="00177211" w:rsidP="00070675">
      <w:pPr>
        <w:pStyle w:val="ListParagraph"/>
        <w:numPr>
          <w:ilvl w:val="0"/>
          <w:numId w:val="14"/>
        </w:numPr>
        <w:jc w:val="both"/>
        <w:rPr>
          <w:sz w:val="24"/>
          <w:szCs w:val="24"/>
          <w:lang w:val="en-US"/>
        </w:rPr>
      </w:pPr>
      <w:r w:rsidRPr="004D6DB9">
        <w:rPr>
          <w:sz w:val="24"/>
          <w:szCs w:val="24"/>
          <w:lang w:val="en-US"/>
        </w:rPr>
        <w:t>Special and general damages, and</w:t>
      </w:r>
    </w:p>
    <w:p w:rsidR="00177211" w:rsidRPr="004D6DB9" w:rsidRDefault="00177211" w:rsidP="00070675">
      <w:pPr>
        <w:pStyle w:val="ListParagraph"/>
        <w:numPr>
          <w:ilvl w:val="0"/>
          <w:numId w:val="14"/>
        </w:numPr>
        <w:jc w:val="both"/>
        <w:rPr>
          <w:sz w:val="24"/>
          <w:szCs w:val="24"/>
          <w:lang w:val="en-US"/>
        </w:rPr>
      </w:pPr>
      <w:r w:rsidRPr="004D6DB9">
        <w:rPr>
          <w:sz w:val="24"/>
          <w:szCs w:val="24"/>
          <w:lang w:val="en-US"/>
        </w:rPr>
        <w:t xml:space="preserve">Patrimonial (or </w:t>
      </w:r>
      <w:proofErr w:type="spellStart"/>
      <w:r w:rsidR="000D0DDC" w:rsidRPr="004D6DB9">
        <w:rPr>
          <w:sz w:val="24"/>
          <w:szCs w:val="24"/>
          <w:lang w:val="en-US"/>
        </w:rPr>
        <w:t>pe</w:t>
      </w:r>
      <w:r w:rsidR="000D0DDC">
        <w:rPr>
          <w:sz w:val="24"/>
          <w:szCs w:val="24"/>
          <w:lang w:val="en-US"/>
        </w:rPr>
        <w:t>r</w:t>
      </w:r>
      <w:r w:rsidR="000D0DDC" w:rsidRPr="004D6DB9">
        <w:rPr>
          <w:sz w:val="24"/>
          <w:szCs w:val="24"/>
          <w:lang w:val="en-US"/>
        </w:rPr>
        <w:t>c</w:t>
      </w:r>
      <w:r w:rsidR="000D0DDC">
        <w:rPr>
          <w:sz w:val="24"/>
          <w:szCs w:val="24"/>
          <w:lang w:val="en-US"/>
        </w:rPr>
        <w:t>uniary</w:t>
      </w:r>
      <w:proofErr w:type="spellEnd"/>
      <w:r w:rsidRPr="004D6DB9">
        <w:rPr>
          <w:sz w:val="24"/>
          <w:szCs w:val="24"/>
          <w:lang w:val="en-US"/>
        </w:rPr>
        <w:t>) and non</w:t>
      </w:r>
      <w:r w:rsidR="007B271A" w:rsidRPr="004D6DB9">
        <w:rPr>
          <w:sz w:val="24"/>
          <w:szCs w:val="24"/>
          <w:lang w:val="en-US"/>
        </w:rPr>
        <w:t>-</w:t>
      </w:r>
      <w:r w:rsidR="000D0DDC">
        <w:rPr>
          <w:sz w:val="24"/>
          <w:szCs w:val="24"/>
          <w:lang w:val="en-US"/>
        </w:rPr>
        <w:t xml:space="preserve">patrimonial (non </w:t>
      </w:r>
      <w:proofErr w:type="spellStart"/>
      <w:r w:rsidR="000D0DDC">
        <w:rPr>
          <w:sz w:val="24"/>
          <w:szCs w:val="24"/>
          <w:lang w:val="en-US"/>
        </w:rPr>
        <w:t>percuniary</w:t>
      </w:r>
      <w:proofErr w:type="spellEnd"/>
      <w:r w:rsidRPr="004D6DB9">
        <w:rPr>
          <w:sz w:val="24"/>
          <w:szCs w:val="24"/>
          <w:lang w:val="en-US"/>
        </w:rPr>
        <w:t>) damages.</w:t>
      </w:r>
    </w:p>
    <w:p w:rsidR="00060231" w:rsidRPr="004D6DB9" w:rsidRDefault="00177211" w:rsidP="00070675">
      <w:pPr>
        <w:ind w:firstLine="720"/>
        <w:jc w:val="both"/>
        <w:rPr>
          <w:sz w:val="24"/>
          <w:szCs w:val="24"/>
          <w:lang w:val="en-US"/>
        </w:rPr>
      </w:pPr>
      <w:r w:rsidRPr="004D6DB9">
        <w:rPr>
          <w:sz w:val="24"/>
          <w:szCs w:val="24"/>
          <w:lang w:val="en-US"/>
        </w:rPr>
        <w:t>It is trite that the basic measure of damages is that the plaintiff is entitled to be put in as go</w:t>
      </w:r>
      <w:r w:rsidR="00060231" w:rsidRPr="004D6DB9">
        <w:rPr>
          <w:sz w:val="24"/>
          <w:szCs w:val="24"/>
          <w:lang w:val="en-US"/>
        </w:rPr>
        <w:t>o</w:t>
      </w:r>
      <w:r w:rsidRPr="004D6DB9">
        <w:rPr>
          <w:sz w:val="24"/>
          <w:szCs w:val="24"/>
          <w:lang w:val="en-US"/>
        </w:rPr>
        <w:t>d a position as if the wrong has not been done.  Further, a plaintiff can recover dam</w:t>
      </w:r>
      <w:r w:rsidR="00BE5F5F" w:rsidRPr="004D6DB9">
        <w:rPr>
          <w:sz w:val="24"/>
          <w:szCs w:val="24"/>
          <w:lang w:val="en-US"/>
        </w:rPr>
        <w:t>a</w:t>
      </w:r>
      <w:r w:rsidRPr="004D6DB9">
        <w:rPr>
          <w:sz w:val="24"/>
          <w:szCs w:val="24"/>
          <w:lang w:val="en-US"/>
        </w:rPr>
        <w:t>ges for bodily injury and for certain harm attendant on bodily</w:t>
      </w:r>
      <w:r w:rsidR="00BE5F5F" w:rsidRPr="004D6DB9">
        <w:rPr>
          <w:sz w:val="24"/>
          <w:szCs w:val="24"/>
          <w:lang w:val="en-US"/>
        </w:rPr>
        <w:t xml:space="preserve"> injury – disfigurement, pain and suffering</w:t>
      </w:r>
      <w:r w:rsidR="00060231" w:rsidRPr="004D6DB9">
        <w:rPr>
          <w:sz w:val="24"/>
          <w:szCs w:val="24"/>
          <w:lang w:val="en-US"/>
        </w:rPr>
        <w:t>,</w:t>
      </w:r>
      <w:r w:rsidR="00BE5F5F" w:rsidRPr="004D6DB9">
        <w:rPr>
          <w:sz w:val="24"/>
          <w:szCs w:val="24"/>
          <w:lang w:val="en-US"/>
        </w:rPr>
        <w:t xml:space="preserve"> loss  of amenities of life, loss of expectation of life, loss of earning capacity and medical expenses.  </w:t>
      </w:r>
    </w:p>
    <w:p w:rsidR="00177211" w:rsidRPr="004D6DB9" w:rsidRDefault="00BE5F5F" w:rsidP="00070675">
      <w:pPr>
        <w:ind w:firstLine="720"/>
        <w:jc w:val="both"/>
        <w:rPr>
          <w:i/>
          <w:sz w:val="24"/>
          <w:szCs w:val="24"/>
          <w:lang w:val="en-US"/>
        </w:rPr>
      </w:pPr>
      <w:r w:rsidRPr="004D6DB9">
        <w:rPr>
          <w:sz w:val="24"/>
          <w:szCs w:val="24"/>
          <w:lang w:val="en-US"/>
        </w:rPr>
        <w:t xml:space="preserve">It is common cause that the plaintiff was injured in the accident.  That act entitles plaintiff to claim </w:t>
      </w:r>
      <w:proofErr w:type="spellStart"/>
      <w:r w:rsidRPr="004D6DB9">
        <w:rPr>
          <w:sz w:val="24"/>
          <w:szCs w:val="24"/>
          <w:lang w:val="en-US"/>
        </w:rPr>
        <w:t>d</w:t>
      </w:r>
      <w:r w:rsidR="00060231" w:rsidRPr="004D6DB9">
        <w:rPr>
          <w:sz w:val="24"/>
          <w:szCs w:val="24"/>
          <w:lang w:val="en-US"/>
        </w:rPr>
        <w:t>elictual</w:t>
      </w:r>
      <w:proofErr w:type="spellEnd"/>
      <w:r w:rsidRPr="004D6DB9">
        <w:rPr>
          <w:sz w:val="24"/>
          <w:szCs w:val="24"/>
          <w:lang w:val="en-US"/>
        </w:rPr>
        <w:t xml:space="preserve"> damages</w:t>
      </w:r>
      <w:r w:rsidRPr="004D6DB9">
        <w:rPr>
          <w:i/>
          <w:sz w:val="24"/>
          <w:szCs w:val="24"/>
          <w:lang w:val="en-US"/>
        </w:rPr>
        <w:t>.</w:t>
      </w:r>
    </w:p>
    <w:p w:rsidR="00BE5F5F" w:rsidRPr="004D6DB9" w:rsidRDefault="00BE5F5F" w:rsidP="00070675">
      <w:pPr>
        <w:jc w:val="both"/>
        <w:rPr>
          <w:b/>
          <w:sz w:val="24"/>
          <w:szCs w:val="24"/>
          <w:lang w:val="en-US"/>
        </w:rPr>
      </w:pPr>
      <w:r w:rsidRPr="004D6DB9">
        <w:rPr>
          <w:b/>
          <w:sz w:val="24"/>
          <w:szCs w:val="24"/>
          <w:lang w:val="en-US"/>
        </w:rPr>
        <w:t>The currency issue</w:t>
      </w:r>
    </w:p>
    <w:p w:rsidR="001A3E5B" w:rsidRPr="004D6DB9" w:rsidRDefault="001A3E5B" w:rsidP="00070675">
      <w:pPr>
        <w:ind w:firstLine="720"/>
        <w:jc w:val="both"/>
        <w:rPr>
          <w:sz w:val="24"/>
          <w:szCs w:val="24"/>
          <w:lang w:val="en-US"/>
        </w:rPr>
      </w:pPr>
      <w:r w:rsidRPr="004D6DB9">
        <w:rPr>
          <w:sz w:val="24"/>
          <w:szCs w:val="24"/>
          <w:lang w:val="en-US"/>
        </w:rPr>
        <w:t>The 2</w:t>
      </w:r>
      <w:r w:rsidRPr="004D6DB9">
        <w:rPr>
          <w:sz w:val="24"/>
          <w:szCs w:val="24"/>
          <w:vertAlign w:val="superscript"/>
          <w:lang w:val="en-US"/>
        </w:rPr>
        <w:t>nd</w:t>
      </w:r>
      <w:r w:rsidRPr="004D6DB9">
        <w:rPr>
          <w:sz w:val="24"/>
          <w:szCs w:val="24"/>
          <w:lang w:val="en-US"/>
        </w:rPr>
        <w:t xml:space="preserve"> defendant contended that since it is trite that damages are reckoned from the date of oc</w:t>
      </w:r>
      <w:r w:rsidR="007B271A" w:rsidRPr="004D6DB9">
        <w:rPr>
          <w:sz w:val="24"/>
          <w:szCs w:val="24"/>
          <w:lang w:val="en-US"/>
        </w:rPr>
        <w:t>c</w:t>
      </w:r>
      <w:r w:rsidRPr="004D6DB9">
        <w:rPr>
          <w:sz w:val="24"/>
          <w:szCs w:val="24"/>
          <w:lang w:val="en-US"/>
        </w:rPr>
        <w:t>u</w:t>
      </w:r>
      <w:r w:rsidR="007B271A" w:rsidRPr="004D6DB9">
        <w:rPr>
          <w:sz w:val="24"/>
          <w:szCs w:val="24"/>
          <w:lang w:val="en-US"/>
        </w:rPr>
        <w:t>rre</w:t>
      </w:r>
      <w:r w:rsidRPr="004D6DB9">
        <w:rPr>
          <w:sz w:val="24"/>
          <w:szCs w:val="24"/>
          <w:lang w:val="en-US"/>
        </w:rPr>
        <w:t>nce of the act complained of the plaintiff’s claim ex</w:t>
      </w:r>
      <w:r w:rsidR="00060231" w:rsidRPr="004D6DB9">
        <w:rPr>
          <w:sz w:val="24"/>
          <w:szCs w:val="24"/>
          <w:lang w:val="en-US"/>
        </w:rPr>
        <w:t>ercised</w:t>
      </w:r>
      <w:r w:rsidRPr="004D6DB9">
        <w:rPr>
          <w:sz w:val="24"/>
          <w:szCs w:val="24"/>
          <w:lang w:val="en-US"/>
        </w:rPr>
        <w:t xml:space="preserve"> in United States of America dollars </w:t>
      </w:r>
      <w:r w:rsidR="00060231" w:rsidRPr="004D6DB9">
        <w:rPr>
          <w:sz w:val="24"/>
          <w:szCs w:val="24"/>
          <w:lang w:val="en-US"/>
        </w:rPr>
        <w:t xml:space="preserve">should be </w:t>
      </w:r>
      <w:r w:rsidRPr="004D6DB9">
        <w:rPr>
          <w:sz w:val="24"/>
          <w:szCs w:val="24"/>
          <w:lang w:val="en-US"/>
        </w:rPr>
        <w:t>converted to the local currency at the rate of 1:1 on 22 Fe</w:t>
      </w:r>
      <w:r w:rsidR="007B271A" w:rsidRPr="004D6DB9">
        <w:rPr>
          <w:sz w:val="24"/>
          <w:szCs w:val="24"/>
          <w:lang w:val="en-US"/>
        </w:rPr>
        <w:t>b</w:t>
      </w:r>
      <w:r w:rsidRPr="004D6DB9">
        <w:rPr>
          <w:sz w:val="24"/>
          <w:szCs w:val="24"/>
          <w:lang w:val="en-US"/>
        </w:rPr>
        <w:t xml:space="preserve">ruary 2019 by “operation of the law”.  Reliance was placed on the following authorities; </w:t>
      </w:r>
      <w:proofErr w:type="spellStart"/>
      <w:r w:rsidRPr="004D6DB9">
        <w:rPr>
          <w:i/>
          <w:sz w:val="24"/>
          <w:szCs w:val="24"/>
          <w:lang w:val="en-US"/>
        </w:rPr>
        <w:t>Munhuwa</w:t>
      </w:r>
      <w:proofErr w:type="spellEnd"/>
      <w:r w:rsidRPr="004D6DB9">
        <w:rPr>
          <w:sz w:val="24"/>
          <w:szCs w:val="24"/>
          <w:lang w:val="en-US"/>
        </w:rPr>
        <w:t xml:space="preserve"> v </w:t>
      </w:r>
      <w:proofErr w:type="spellStart"/>
      <w:r w:rsidRPr="004D6DB9">
        <w:rPr>
          <w:i/>
          <w:sz w:val="24"/>
          <w:szCs w:val="24"/>
          <w:lang w:val="en-US"/>
        </w:rPr>
        <w:t>Mhukahuru</w:t>
      </w:r>
      <w:proofErr w:type="spellEnd"/>
      <w:r w:rsidRPr="004D6DB9">
        <w:rPr>
          <w:i/>
          <w:sz w:val="24"/>
          <w:szCs w:val="24"/>
          <w:lang w:val="en-US"/>
        </w:rPr>
        <w:t xml:space="preserve"> Bus Services P/L</w:t>
      </w:r>
      <w:r w:rsidRPr="004D6DB9">
        <w:rPr>
          <w:sz w:val="24"/>
          <w:szCs w:val="24"/>
          <w:lang w:val="en-US"/>
        </w:rPr>
        <w:t xml:space="preserve"> 1994 (2) ZLR 382 (H) at 388E; </w:t>
      </w:r>
      <w:proofErr w:type="spellStart"/>
      <w:r w:rsidRPr="004D6DB9">
        <w:rPr>
          <w:i/>
          <w:sz w:val="24"/>
          <w:szCs w:val="24"/>
          <w:lang w:val="en-US"/>
        </w:rPr>
        <w:t>Komichi</w:t>
      </w:r>
      <w:proofErr w:type="spellEnd"/>
      <w:r w:rsidRPr="004D6DB9">
        <w:rPr>
          <w:sz w:val="24"/>
          <w:szCs w:val="24"/>
          <w:lang w:val="en-US"/>
        </w:rPr>
        <w:t xml:space="preserve"> v </w:t>
      </w:r>
      <w:r w:rsidRPr="004D6DB9">
        <w:rPr>
          <w:i/>
          <w:sz w:val="24"/>
          <w:szCs w:val="24"/>
          <w:lang w:val="en-US"/>
        </w:rPr>
        <w:t xml:space="preserve">Tanner &amp; </w:t>
      </w:r>
      <w:proofErr w:type="spellStart"/>
      <w:r w:rsidRPr="004D6DB9">
        <w:rPr>
          <w:i/>
          <w:sz w:val="24"/>
          <w:szCs w:val="24"/>
          <w:lang w:val="en-US"/>
        </w:rPr>
        <w:t>Anor</w:t>
      </w:r>
      <w:proofErr w:type="spellEnd"/>
      <w:r w:rsidRPr="004D6DB9">
        <w:rPr>
          <w:sz w:val="24"/>
          <w:szCs w:val="24"/>
          <w:lang w:val="en-US"/>
        </w:rPr>
        <w:t xml:space="preserve"> 2005 (2) ZLR 358 (H); </w:t>
      </w:r>
      <w:proofErr w:type="spellStart"/>
      <w:r w:rsidRPr="004D6DB9">
        <w:rPr>
          <w:i/>
          <w:sz w:val="24"/>
          <w:szCs w:val="24"/>
          <w:lang w:val="en-US"/>
        </w:rPr>
        <w:t>Mbundire</w:t>
      </w:r>
      <w:proofErr w:type="spellEnd"/>
      <w:r w:rsidRPr="004D6DB9">
        <w:rPr>
          <w:sz w:val="24"/>
          <w:szCs w:val="24"/>
          <w:lang w:val="en-US"/>
        </w:rPr>
        <w:t xml:space="preserve"> v </w:t>
      </w:r>
      <w:r w:rsidRPr="004D6DB9">
        <w:rPr>
          <w:i/>
          <w:sz w:val="24"/>
          <w:szCs w:val="24"/>
          <w:lang w:val="en-US"/>
        </w:rPr>
        <w:t>Buttress</w:t>
      </w:r>
      <w:r w:rsidRPr="004D6DB9">
        <w:rPr>
          <w:sz w:val="24"/>
          <w:szCs w:val="24"/>
          <w:lang w:val="en-US"/>
        </w:rPr>
        <w:t xml:space="preserve"> 2011 (1) ZLR 501 (S)</w:t>
      </w:r>
      <w:r w:rsidR="001D6B6A" w:rsidRPr="004D6DB9">
        <w:rPr>
          <w:sz w:val="24"/>
          <w:szCs w:val="24"/>
          <w:lang w:val="en-US"/>
        </w:rPr>
        <w:t xml:space="preserve">; and </w:t>
      </w:r>
      <w:r w:rsidR="001D6B6A" w:rsidRPr="004D6DB9">
        <w:rPr>
          <w:i/>
          <w:sz w:val="24"/>
          <w:szCs w:val="24"/>
          <w:lang w:val="en-US"/>
        </w:rPr>
        <w:t>Zambezi Gas Zimbabwe P/L</w:t>
      </w:r>
      <w:r w:rsidR="001D6B6A" w:rsidRPr="004D6DB9">
        <w:rPr>
          <w:sz w:val="24"/>
          <w:szCs w:val="24"/>
          <w:lang w:val="en-US"/>
        </w:rPr>
        <w:t xml:space="preserve"> v </w:t>
      </w:r>
      <w:r w:rsidR="001D6B6A" w:rsidRPr="004D6DB9">
        <w:rPr>
          <w:i/>
          <w:sz w:val="24"/>
          <w:szCs w:val="24"/>
          <w:lang w:val="en-US"/>
        </w:rPr>
        <w:t xml:space="preserve">N. R. Barber P/L &amp; </w:t>
      </w:r>
      <w:proofErr w:type="spellStart"/>
      <w:r w:rsidR="001D6B6A" w:rsidRPr="004D6DB9">
        <w:rPr>
          <w:i/>
          <w:sz w:val="24"/>
          <w:szCs w:val="24"/>
          <w:lang w:val="en-US"/>
        </w:rPr>
        <w:t>Anr</w:t>
      </w:r>
      <w:proofErr w:type="spellEnd"/>
      <w:r w:rsidR="001D6B6A" w:rsidRPr="004D6DB9">
        <w:rPr>
          <w:sz w:val="24"/>
          <w:szCs w:val="24"/>
          <w:lang w:val="en-US"/>
        </w:rPr>
        <w:t xml:space="preserve"> SC-3-20; </w:t>
      </w:r>
      <w:r w:rsidR="001D6B6A" w:rsidRPr="004D6DB9">
        <w:rPr>
          <w:i/>
          <w:sz w:val="24"/>
          <w:szCs w:val="24"/>
          <w:lang w:val="en-US"/>
        </w:rPr>
        <w:t>ZIFA</w:t>
      </w:r>
      <w:r w:rsidR="001D6B6A" w:rsidRPr="004D6DB9">
        <w:rPr>
          <w:sz w:val="24"/>
          <w:szCs w:val="24"/>
          <w:lang w:val="en-US"/>
        </w:rPr>
        <w:t xml:space="preserve"> v </w:t>
      </w:r>
      <w:proofErr w:type="spellStart"/>
      <w:r w:rsidR="001D6B6A" w:rsidRPr="004D6DB9">
        <w:rPr>
          <w:i/>
          <w:sz w:val="24"/>
          <w:szCs w:val="24"/>
          <w:lang w:val="en-US"/>
        </w:rPr>
        <w:t>Custen</w:t>
      </w:r>
      <w:proofErr w:type="spellEnd"/>
      <w:r w:rsidR="001D6B6A" w:rsidRPr="004D6DB9">
        <w:rPr>
          <w:i/>
          <w:sz w:val="24"/>
          <w:szCs w:val="24"/>
          <w:lang w:val="en-US"/>
        </w:rPr>
        <w:t xml:space="preserve"> </w:t>
      </w:r>
      <w:proofErr w:type="spellStart"/>
      <w:r w:rsidR="001D6B6A" w:rsidRPr="004D6DB9">
        <w:rPr>
          <w:i/>
          <w:sz w:val="24"/>
          <w:szCs w:val="24"/>
          <w:lang w:val="en-US"/>
        </w:rPr>
        <w:t>Pidlwell</w:t>
      </w:r>
      <w:proofErr w:type="spellEnd"/>
      <w:r w:rsidR="00DF2B34" w:rsidRPr="004D6DB9">
        <w:rPr>
          <w:i/>
          <w:sz w:val="24"/>
          <w:szCs w:val="24"/>
          <w:lang w:val="en-US"/>
        </w:rPr>
        <w:t xml:space="preserve"> &amp; </w:t>
      </w:r>
      <w:proofErr w:type="spellStart"/>
      <w:r w:rsidR="00DF2B34" w:rsidRPr="004D6DB9">
        <w:rPr>
          <w:i/>
          <w:sz w:val="24"/>
          <w:szCs w:val="24"/>
          <w:lang w:val="en-US"/>
        </w:rPr>
        <w:t>Ors</w:t>
      </w:r>
      <w:proofErr w:type="spellEnd"/>
      <w:r w:rsidR="00DF2B34" w:rsidRPr="004D6DB9">
        <w:rPr>
          <w:sz w:val="24"/>
          <w:szCs w:val="24"/>
          <w:lang w:val="en-US"/>
        </w:rPr>
        <w:t xml:space="preserve"> HH-12-21.</w:t>
      </w:r>
    </w:p>
    <w:p w:rsidR="00DF2B34" w:rsidRPr="004D6DB9" w:rsidRDefault="00DF2B34" w:rsidP="00070675">
      <w:pPr>
        <w:jc w:val="both"/>
        <w:rPr>
          <w:sz w:val="24"/>
          <w:szCs w:val="24"/>
          <w:lang w:val="en-US"/>
        </w:rPr>
      </w:pPr>
      <w:r w:rsidRPr="004D6DB9">
        <w:rPr>
          <w:sz w:val="24"/>
          <w:szCs w:val="24"/>
          <w:lang w:val="en-US"/>
        </w:rPr>
        <w:lastRenderedPageBreak/>
        <w:tab/>
        <w:t>The argument is that by operation of the law the “claim” was amended from USA dollars to Zimbabwean dollars and the court is requested to make the pronouncement in its judgment to avoid disputes relating to the enforcement of the judgment.</w:t>
      </w:r>
    </w:p>
    <w:p w:rsidR="00DF2B34" w:rsidRPr="004D6DB9" w:rsidRDefault="00DF2B34" w:rsidP="00070675">
      <w:pPr>
        <w:jc w:val="both"/>
        <w:rPr>
          <w:sz w:val="24"/>
          <w:szCs w:val="24"/>
          <w:lang w:val="en-US"/>
        </w:rPr>
      </w:pPr>
      <w:r w:rsidRPr="004D6DB9">
        <w:rPr>
          <w:sz w:val="24"/>
          <w:szCs w:val="24"/>
          <w:lang w:val="en-US"/>
        </w:rPr>
        <w:tab/>
        <w:t>I am not persuaded by this contention simply because it does not represent the correct legal position.</w:t>
      </w:r>
    </w:p>
    <w:p w:rsidR="00DF2B34" w:rsidRPr="004D6DB9" w:rsidRDefault="00DF2B34" w:rsidP="00070675">
      <w:pPr>
        <w:jc w:val="both"/>
        <w:rPr>
          <w:sz w:val="24"/>
          <w:szCs w:val="24"/>
          <w:lang w:val="en-US"/>
        </w:rPr>
      </w:pPr>
      <w:r w:rsidRPr="004D6DB9">
        <w:rPr>
          <w:sz w:val="24"/>
          <w:szCs w:val="24"/>
          <w:lang w:val="en-US"/>
        </w:rPr>
        <w:tab/>
        <w:t>K</w:t>
      </w:r>
      <w:r w:rsidR="007B271A" w:rsidRPr="004D6DB9">
        <w:rPr>
          <w:sz w:val="24"/>
          <w:szCs w:val="24"/>
          <w:lang w:val="en-US"/>
        </w:rPr>
        <w:t>UDYA</w:t>
      </w:r>
      <w:r w:rsidRPr="004D6DB9">
        <w:rPr>
          <w:sz w:val="24"/>
          <w:szCs w:val="24"/>
          <w:lang w:val="en-US"/>
        </w:rPr>
        <w:t xml:space="preserve"> JA in (1) </w:t>
      </w:r>
      <w:proofErr w:type="spellStart"/>
      <w:r w:rsidRPr="004D6DB9">
        <w:rPr>
          <w:i/>
          <w:sz w:val="24"/>
          <w:szCs w:val="24"/>
          <w:lang w:val="en-US"/>
        </w:rPr>
        <w:t>Ngalulu</w:t>
      </w:r>
      <w:proofErr w:type="spellEnd"/>
      <w:r w:rsidRPr="004D6DB9">
        <w:rPr>
          <w:i/>
          <w:sz w:val="24"/>
          <w:szCs w:val="24"/>
          <w:lang w:val="en-US"/>
        </w:rPr>
        <w:t xml:space="preserve"> </w:t>
      </w:r>
      <w:proofErr w:type="spellStart"/>
      <w:r w:rsidRPr="004D6DB9">
        <w:rPr>
          <w:i/>
          <w:sz w:val="24"/>
          <w:szCs w:val="24"/>
          <w:lang w:val="en-US"/>
        </w:rPr>
        <w:t>Inv</w:t>
      </w:r>
      <w:proofErr w:type="spellEnd"/>
      <w:r w:rsidRPr="004D6DB9">
        <w:rPr>
          <w:i/>
          <w:sz w:val="24"/>
          <w:szCs w:val="24"/>
          <w:lang w:val="en-US"/>
        </w:rPr>
        <w:t xml:space="preserve"> (</w:t>
      </w:r>
      <w:proofErr w:type="spellStart"/>
      <w:r w:rsidRPr="004D6DB9">
        <w:rPr>
          <w:i/>
          <w:sz w:val="24"/>
          <w:szCs w:val="24"/>
          <w:lang w:val="en-US"/>
        </w:rPr>
        <w:t>Pvt</w:t>
      </w:r>
      <w:proofErr w:type="spellEnd"/>
      <w:r w:rsidRPr="004D6DB9">
        <w:rPr>
          <w:i/>
          <w:sz w:val="24"/>
          <w:szCs w:val="24"/>
          <w:lang w:val="en-US"/>
        </w:rPr>
        <w:t>) Ltd</w:t>
      </w:r>
      <w:r w:rsidRPr="004D6DB9">
        <w:rPr>
          <w:sz w:val="24"/>
          <w:szCs w:val="24"/>
          <w:lang w:val="en-US"/>
        </w:rPr>
        <w:t xml:space="preserve"> (2) </w:t>
      </w:r>
      <w:r w:rsidRPr="004D6DB9">
        <w:rPr>
          <w:i/>
          <w:sz w:val="24"/>
          <w:szCs w:val="24"/>
          <w:lang w:val="en-US"/>
        </w:rPr>
        <w:t xml:space="preserve">Mark </w:t>
      </w:r>
      <w:proofErr w:type="spellStart"/>
      <w:r w:rsidR="00D72400" w:rsidRPr="004D6DB9">
        <w:rPr>
          <w:i/>
          <w:sz w:val="24"/>
          <w:szCs w:val="24"/>
          <w:lang w:val="en-US"/>
        </w:rPr>
        <w:t>Masinyazana</w:t>
      </w:r>
      <w:proofErr w:type="spellEnd"/>
      <w:r w:rsidR="00D72400" w:rsidRPr="004D6DB9">
        <w:rPr>
          <w:i/>
          <w:sz w:val="24"/>
          <w:szCs w:val="24"/>
          <w:lang w:val="en-US"/>
        </w:rPr>
        <w:t xml:space="preserve"> </w:t>
      </w:r>
      <w:proofErr w:type="spellStart"/>
      <w:r w:rsidR="00D72400" w:rsidRPr="004D6DB9">
        <w:rPr>
          <w:i/>
          <w:sz w:val="24"/>
          <w:szCs w:val="24"/>
          <w:lang w:val="en-US"/>
        </w:rPr>
        <w:t>Mbayiwa</w:t>
      </w:r>
      <w:proofErr w:type="spellEnd"/>
      <w:r w:rsidR="00D72400" w:rsidRPr="004D6DB9">
        <w:rPr>
          <w:sz w:val="24"/>
          <w:szCs w:val="24"/>
          <w:lang w:val="en-US"/>
        </w:rPr>
        <w:t xml:space="preserve"> v (1) </w:t>
      </w:r>
      <w:r w:rsidR="00D72400" w:rsidRPr="004D6DB9">
        <w:rPr>
          <w:i/>
          <w:sz w:val="24"/>
          <w:szCs w:val="24"/>
          <w:lang w:val="en-US"/>
        </w:rPr>
        <w:t xml:space="preserve">NRZ </w:t>
      </w:r>
      <w:r w:rsidR="00D72400" w:rsidRPr="004D6DB9">
        <w:rPr>
          <w:sz w:val="24"/>
          <w:szCs w:val="24"/>
          <w:lang w:val="en-US"/>
        </w:rPr>
        <w:t xml:space="preserve">(2) </w:t>
      </w:r>
      <w:r w:rsidR="00D72400" w:rsidRPr="004D6DB9">
        <w:rPr>
          <w:i/>
          <w:sz w:val="24"/>
          <w:szCs w:val="24"/>
          <w:lang w:val="en-US"/>
        </w:rPr>
        <w:t>Moffat Banda</w:t>
      </w:r>
      <w:r w:rsidR="00D72400" w:rsidRPr="004D6DB9">
        <w:rPr>
          <w:sz w:val="24"/>
          <w:szCs w:val="24"/>
          <w:lang w:val="en-US"/>
        </w:rPr>
        <w:t xml:space="preserve"> SC-42-22 has now resolved the matter authoritatively by concluding that;</w:t>
      </w:r>
    </w:p>
    <w:p w:rsidR="00D72400" w:rsidRPr="004D6DB9" w:rsidRDefault="00D72400" w:rsidP="00070675">
      <w:pPr>
        <w:pStyle w:val="NoSpacing"/>
        <w:ind w:left="720"/>
        <w:jc w:val="both"/>
        <w:rPr>
          <w:sz w:val="24"/>
          <w:szCs w:val="24"/>
          <w:lang w:val="en-US"/>
        </w:rPr>
      </w:pPr>
      <w:r w:rsidRPr="004D6DB9">
        <w:rPr>
          <w:sz w:val="24"/>
          <w:szCs w:val="24"/>
          <w:lang w:val="en-US"/>
        </w:rPr>
        <w:t xml:space="preserve">“It is also axiomatic that a </w:t>
      </w:r>
      <w:proofErr w:type="spellStart"/>
      <w:r w:rsidRPr="004D6DB9">
        <w:rPr>
          <w:sz w:val="24"/>
          <w:szCs w:val="24"/>
          <w:lang w:val="en-US"/>
        </w:rPr>
        <w:t>delict</w:t>
      </w:r>
      <w:proofErr w:type="spellEnd"/>
      <w:r w:rsidRPr="004D6DB9">
        <w:rPr>
          <w:sz w:val="24"/>
          <w:szCs w:val="24"/>
          <w:lang w:val="en-US"/>
        </w:rPr>
        <w:t xml:space="preserve"> unlike a financial or contractual obligation, cannot be categorized as an asset or liability until it is voluntarily accepted as such by the wrongdoer until such acceptance is </w:t>
      </w:r>
      <w:proofErr w:type="spellStart"/>
      <w:r w:rsidRPr="004D6DB9">
        <w:rPr>
          <w:sz w:val="24"/>
          <w:szCs w:val="24"/>
          <w:lang w:val="en-US"/>
        </w:rPr>
        <w:t>fosted</w:t>
      </w:r>
      <w:proofErr w:type="spellEnd"/>
      <w:r w:rsidRPr="004D6DB9">
        <w:rPr>
          <w:sz w:val="24"/>
          <w:szCs w:val="24"/>
          <w:lang w:val="en-US"/>
        </w:rPr>
        <w:t xml:space="preserve"> upon the wrongdoer by a court of competent jurisdiction.  This is because a</w:t>
      </w:r>
      <w:r w:rsidR="00795A3F" w:rsidRPr="004D6DB9">
        <w:rPr>
          <w:sz w:val="24"/>
          <w:szCs w:val="24"/>
          <w:lang w:val="en-US"/>
        </w:rPr>
        <w:t xml:space="preserve"> </w:t>
      </w:r>
      <w:proofErr w:type="spellStart"/>
      <w:r w:rsidR="00795A3F" w:rsidRPr="004D6DB9">
        <w:rPr>
          <w:sz w:val="24"/>
          <w:szCs w:val="24"/>
          <w:lang w:val="en-US"/>
        </w:rPr>
        <w:t>delict</w:t>
      </w:r>
      <w:proofErr w:type="spellEnd"/>
      <w:r w:rsidR="00795A3F" w:rsidRPr="004D6DB9">
        <w:rPr>
          <w:sz w:val="24"/>
          <w:szCs w:val="24"/>
          <w:lang w:val="en-US"/>
        </w:rPr>
        <w:t xml:space="preserve"> is committed and does not accrue like an asset nor is it incurred like a liability.  In </w:t>
      </w:r>
      <w:r w:rsidR="00F05DF7" w:rsidRPr="004D6DB9">
        <w:rPr>
          <w:sz w:val="24"/>
          <w:szCs w:val="24"/>
          <w:lang w:val="en-US"/>
        </w:rPr>
        <w:t>accounting terms, an asset or a</w:t>
      </w:r>
      <w:r w:rsidR="00795A3F" w:rsidRPr="004D6DB9">
        <w:rPr>
          <w:sz w:val="24"/>
          <w:szCs w:val="24"/>
          <w:lang w:val="en-US"/>
        </w:rPr>
        <w:t xml:space="preserve"> liability has an ascertainable monetary value, which is recorded in the relevant book</w:t>
      </w:r>
      <w:r w:rsidR="00060231" w:rsidRPr="004D6DB9">
        <w:rPr>
          <w:sz w:val="24"/>
          <w:szCs w:val="24"/>
          <w:lang w:val="en-US"/>
        </w:rPr>
        <w:t>s</w:t>
      </w:r>
      <w:r w:rsidR="00795A3F" w:rsidRPr="004D6DB9">
        <w:rPr>
          <w:sz w:val="24"/>
          <w:szCs w:val="24"/>
          <w:lang w:val="en-US"/>
        </w:rPr>
        <w:t xml:space="preserve"> or statements of account.   This is the position </w:t>
      </w:r>
      <w:r w:rsidR="00F05DF7" w:rsidRPr="004D6DB9">
        <w:rPr>
          <w:sz w:val="24"/>
          <w:szCs w:val="24"/>
          <w:lang w:val="en-US"/>
        </w:rPr>
        <w:t>t</w:t>
      </w:r>
      <w:r w:rsidR="00795A3F" w:rsidRPr="004D6DB9">
        <w:rPr>
          <w:sz w:val="24"/>
          <w:szCs w:val="24"/>
          <w:lang w:val="en-US"/>
        </w:rPr>
        <w:t>hat pertain</w:t>
      </w:r>
      <w:r w:rsidR="00060231" w:rsidRPr="004D6DB9">
        <w:rPr>
          <w:sz w:val="24"/>
          <w:szCs w:val="24"/>
          <w:lang w:val="en-US"/>
        </w:rPr>
        <w:t xml:space="preserve">s </w:t>
      </w:r>
      <w:r w:rsidR="00795A3F" w:rsidRPr="004D6DB9">
        <w:rPr>
          <w:sz w:val="24"/>
          <w:szCs w:val="24"/>
          <w:lang w:val="en-US"/>
        </w:rPr>
        <w:t>to a judgment debt.  It constitutes an asset in the books of the judgment creditor and,</w:t>
      </w:r>
      <w:r w:rsidR="00387095" w:rsidRPr="004D6DB9">
        <w:rPr>
          <w:sz w:val="24"/>
          <w:szCs w:val="24"/>
          <w:lang w:val="en-US"/>
        </w:rPr>
        <w:t xml:space="preserve"> conversely, a liability in the hands of a judgment debtor.  Neither of these parties can treat a </w:t>
      </w:r>
      <w:proofErr w:type="spellStart"/>
      <w:r w:rsidR="00387095" w:rsidRPr="004D6DB9">
        <w:rPr>
          <w:sz w:val="24"/>
          <w:szCs w:val="24"/>
          <w:lang w:val="en-US"/>
        </w:rPr>
        <w:t>delictual</w:t>
      </w:r>
      <w:proofErr w:type="spellEnd"/>
      <w:r w:rsidR="00387095" w:rsidRPr="004D6DB9">
        <w:rPr>
          <w:sz w:val="24"/>
          <w:szCs w:val="24"/>
          <w:lang w:val="en-US"/>
        </w:rPr>
        <w:t xml:space="preserve"> claim as an asset or a liability.  They commonly do so after a competent court of law has made a determination on whether the claim establishes a liability and thereafter assesses the measure of such liability.  In any event, only a judgment debt and not a </w:t>
      </w:r>
      <w:proofErr w:type="spellStart"/>
      <w:r w:rsidR="00387095" w:rsidRPr="004D6DB9">
        <w:rPr>
          <w:sz w:val="24"/>
          <w:szCs w:val="24"/>
          <w:lang w:val="en-US"/>
        </w:rPr>
        <w:t>delictual</w:t>
      </w:r>
      <w:proofErr w:type="spellEnd"/>
      <w:r w:rsidR="00387095" w:rsidRPr="004D6DB9">
        <w:rPr>
          <w:sz w:val="24"/>
          <w:szCs w:val="24"/>
          <w:lang w:val="en-US"/>
        </w:rPr>
        <w:t xml:space="preserve"> claim can be executed in the manner contemplated in s20 of the Act.”</w:t>
      </w:r>
    </w:p>
    <w:p w:rsidR="00387095" w:rsidRPr="004D6DB9" w:rsidRDefault="00387095" w:rsidP="00070675">
      <w:pPr>
        <w:jc w:val="both"/>
        <w:rPr>
          <w:sz w:val="24"/>
          <w:szCs w:val="24"/>
          <w:lang w:val="en-US"/>
        </w:rPr>
      </w:pPr>
    </w:p>
    <w:p w:rsidR="00387095" w:rsidRPr="004D6DB9" w:rsidRDefault="00387095" w:rsidP="00070675">
      <w:pPr>
        <w:jc w:val="both"/>
        <w:rPr>
          <w:sz w:val="24"/>
          <w:szCs w:val="24"/>
          <w:lang w:val="en-US"/>
        </w:rPr>
      </w:pPr>
      <w:r w:rsidRPr="004D6DB9">
        <w:rPr>
          <w:sz w:val="24"/>
          <w:szCs w:val="24"/>
          <w:lang w:val="en-US"/>
        </w:rPr>
        <w:tab/>
        <w:t>Accordingly, the 2</w:t>
      </w:r>
      <w:r w:rsidRPr="004D6DB9">
        <w:rPr>
          <w:sz w:val="24"/>
          <w:szCs w:val="24"/>
          <w:vertAlign w:val="superscript"/>
          <w:lang w:val="en-US"/>
        </w:rPr>
        <w:t>nd</w:t>
      </w:r>
      <w:r w:rsidRPr="004D6DB9">
        <w:rPr>
          <w:sz w:val="24"/>
          <w:szCs w:val="24"/>
          <w:lang w:val="en-US"/>
        </w:rPr>
        <w:t xml:space="preserve"> defendant’s contention that the plaintiff’s claim was amended from US dollars to Zimbabwean dollars at the rate of 1:1 on 22 February 2019 by operation of law is incorrect.</w:t>
      </w:r>
    </w:p>
    <w:p w:rsidR="00387095" w:rsidRPr="004D6DB9" w:rsidRDefault="00387095" w:rsidP="00070675">
      <w:pPr>
        <w:jc w:val="both"/>
        <w:rPr>
          <w:sz w:val="24"/>
          <w:szCs w:val="24"/>
          <w:lang w:val="en-US"/>
        </w:rPr>
      </w:pPr>
      <w:r w:rsidRPr="004D6DB9">
        <w:rPr>
          <w:sz w:val="24"/>
          <w:szCs w:val="24"/>
          <w:lang w:val="en-US"/>
        </w:rPr>
        <w:tab/>
        <w:t>I now turn to the assessment of damages as claimed in the summons.  Plaintiff’s claim is that for medi</w:t>
      </w:r>
      <w:r w:rsidR="007B271A" w:rsidRPr="004D6DB9">
        <w:rPr>
          <w:sz w:val="24"/>
          <w:szCs w:val="24"/>
          <w:lang w:val="en-US"/>
        </w:rPr>
        <w:t>c</w:t>
      </w:r>
      <w:r w:rsidRPr="004D6DB9">
        <w:rPr>
          <w:sz w:val="24"/>
          <w:szCs w:val="24"/>
          <w:lang w:val="en-US"/>
        </w:rPr>
        <w:t>al and hospital expenses (past) in the sum of US$6 887</w:t>
      </w:r>
      <w:proofErr w:type="gramStart"/>
      <w:r w:rsidRPr="004D6DB9">
        <w:rPr>
          <w:sz w:val="24"/>
          <w:szCs w:val="24"/>
          <w:lang w:val="en-US"/>
        </w:rPr>
        <w:t>,00</w:t>
      </w:r>
      <w:proofErr w:type="gramEnd"/>
      <w:r w:rsidRPr="004D6DB9">
        <w:rPr>
          <w:sz w:val="24"/>
          <w:szCs w:val="24"/>
          <w:lang w:val="en-US"/>
        </w:rPr>
        <w:t>.  Plaintiff is entitle</w:t>
      </w:r>
      <w:r w:rsidR="00060231" w:rsidRPr="004D6DB9">
        <w:rPr>
          <w:sz w:val="24"/>
          <w:szCs w:val="24"/>
          <w:lang w:val="en-US"/>
        </w:rPr>
        <w:t>d</w:t>
      </w:r>
      <w:r w:rsidRPr="004D6DB9">
        <w:rPr>
          <w:sz w:val="24"/>
          <w:szCs w:val="24"/>
          <w:lang w:val="en-US"/>
        </w:rPr>
        <w:t xml:space="preserve"> to receive such damages where they are reasonably incurred and are f</w:t>
      </w:r>
      <w:r w:rsidR="00505611" w:rsidRPr="004D6DB9">
        <w:rPr>
          <w:sz w:val="24"/>
          <w:szCs w:val="24"/>
          <w:lang w:val="en-US"/>
        </w:rPr>
        <w:t>a</w:t>
      </w:r>
      <w:r w:rsidRPr="004D6DB9">
        <w:rPr>
          <w:sz w:val="24"/>
          <w:szCs w:val="24"/>
          <w:lang w:val="en-US"/>
        </w:rPr>
        <w:t xml:space="preserve">irly attributed to the plaintiff’s bodily injuries sustained in the accident.  Further expenses under this head were proved during the trial as shown below.  From </w:t>
      </w:r>
      <w:proofErr w:type="spellStart"/>
      <w:r w:rsidRPr="004D6DB9">
        <w:rPr>
          <w:sz w:val="24"/>
          <w:szCs w:val="24"/>
          <w:lang w:val="en-US"/>
        </w:rPr>
        <w:t>Dr</w:t>
      </w:r>
      <w:proofErr w:type="spellEnd"/>
      <w:r w:rsidRPr="004D6DB9">
        <w:rPr>
          <w:sz w:val="24"/>
          <w:szCs w:val="24"/>
          <w:lang w:val="en-US"/>
        </w:rPr>
        <w:t xml:space="preserve"> </w:t>
      </w:r>
      <w:proofErr w:type="spellStart"/>
      <w:r w:rsidRPr="004D6DB9">
        <w:rPr>
          <w:sz w:val="24"/>
          <w:szCs w:val="24"/>
          <w:lang w:val="en-US"/>
        </w:rPr>
        <w:t>Musasanure’s</w:t>
      </w:r>
      <w:proofErr w:type="spellEnd"/>
      <w:r w:rsidRPr="004D6DB9">
        <w:rPr>
          <w:sz w:val="24"/>
          <w:szCs w:val="24"/>
          <w:lang w:val="en-US"/>
        </w:rPr>
        <w:t xml:space="preserve"> evidence, it became clear that plaintiff was treated over a long period.  The evidence reveals</w:t>
      </w:r>
      <w:r w:rsidR="00505611" w:rsidRPr="004D6DB9">
        <w:rPr>
          <w:sz w:val="24"/>
          <w:szCs w:val="24"/>
          <w:lang w:val="en-US"/>
        </w:rPr>
        <w:t xml:space="preserve"> a narration of events that transpired from day 1 to the date of discharge.  Various medical procedures were conducted.  These were not done for free.  They were paid for by the plaintiff’s mother.  The plaintiff claimed a figure of US$10 874</w:t>
      </w:r>
      <w:proofErr w:type="gramStart"/>
      <w:r w:rsidR="00505611" w:rsidRPr="004D6DB9">
        <w:rPr>
          <w:sz w:val="24"/>
          <w:szCs w:val="24"/>
          <w:lang w:val="en-US"/>
        </w:rPr>
        <w:t>,00</w:t>
      </w:r>
      <w:proofErr w:type="gramEnd"/>
      <w:r w:rsidR="00505611" w:rsidRPr="004D6DB9">
        <w:rPr>
          <w:sz w:val="24"/>
          <w:szCs w:val="24"/>
          <w:lang w:val="en-US"/>
        </w:rPr>
        <w:t xml:space="preserve"> backed by receipts filed in plaintiff’s bundle of documents.  The receipts were produced by consent.  According to the plaintiff’s mother, they also incurred expenses relating to “incidentals”.  In my view</w:t>
      </w:r>
      <w:r w:rsidR="00060231" w:rsidRPr="004D6DB9">
        <w:rPr>
          <w:sz w:val="24"/>
          <w:szCs w:val="24"/>
          <w:lang w:val="en-US"/>
        </w:rPr>
        <w:t xml:space="preserve">, the plaintiff was not able to quantify these </w:t>
      </w:r>
      <w:r w:rsidR="00060231" w:rsidRPr="004D6DB9">
        <w:rPr>
          <w:sz w:val="24"/>
          <w:szCs w:val="24"/>
          <w:lang w:val="en-US"/>
        </w:rPr>
        <w:lastRenderedPageBreak/>
        <w:t>expenses</w:t>
      </w:r>
      <w:r w:rsidR="00505611" w:rsidRPr="004D6DB9">
        <w:rPr>
          <w:sz w:val="24"/>
          <w:szCs w:val="24"/>
          <w:lang w:val="en-US"/>
        </w:rPr>
        <w:t xml:space="preserve"> will therefore be difficult for the court to arrive at a figure</w:t>
      </w:r>
      <w:r w:rsidR="00223EFC" w:rsidRPr="004D6DB9">
        <w:rPr>
          <w:sz w:val="24"/>
          <w:szCs w:val="24"/>
          <w:lang w:val="en-US"/>
        </w:rPr>
        <w:t>.    However, plaintiff proved that a total of US$10 814</w:t>
      </w:r>
      <w:proofErr w:type="gramStart"/>
      <w:r w:rsidR="00223EFC" w:rsidRPr="004D6DB9">
        <w:rPr>
          <w:sz w:val="24"/>
          <w:szCs w:val="24"/>
          <w:lang w:val="en-US"/>
        </w:rPr>
        <w:t>,57</w:t>
      </w:r>
      <w:proofErr w:type="gramEnd"/>
      <w:r w:rsidR="00223EFC" w:rsidRPr="004D6DB9">
        <w:rPr>
          <w:sz w:val="24"/>
          <w:szCs w:val="24"/>
          <w:lang w:val="en-US"/>
        </w:rPr>
        <w:t xml:space="preserve"> was actually expended towards hospital bills.  I find no reason not to award this amount to the p</w:t>
      </w:r>
      <w:r w:rsidR="006F6826" w:rsidRPr="004D6DB9">
        <w:rPr>
          <w:sz w:val="24"/>
          <w:szCs w:val="24"/>
          <w:lang w:val="en-US"/>
        </w:rPr>
        <w:t>l</w:t>
      </w:r>
      <w:r w:rsidR="00223EFC" w:rsidRPr="004D6DB9">
        <w:rPr>
          <w:sz w:val="24"/>
          <w:szCs w:val="24"/>
          <w:lang w:val="en-US"/>
        </w:rPr>
        <w:t>aintiff.</w:t>
      </w:r>
    </w:p>
    <w:p w:rsidR="00223EFC" w:rsidRPr="004D6DB9" w:rsidRDefault="00223EFC" w:rsidP="00070675">
      <w:pPr>
        <w:jc w:val="both"/>
        <w:rPr>
          <w:sz w:val="24"/>
          <w:szCs w:val="24"/>
          <w:lang w:val="en-US"/>
        </w:rPr>
      </w:pPr>
      <w:r w:rsidRPr="004D6DB9">
        <w:rPr>
          <w:sz w:val="24"/>
          <w:szCs w:val="24"/>
          <w:lang w:val="en-US"/>
        </w:rPr>
        <w:tab/>
        <w:t>Plaintiff also claimed a sum of US$56 700</w:t>
      </w:r>
      <w:proofErr w:type="gramStart"/>
      <w:r w:rsidRPr="004D6DB9">
        <w:rPr>
          <w:sz w:val="24"/>
          <w:szCs w:val="24"/>
          <w:lang w:val="en-US"/>
        </w:rPr>
        <w:t>,00</w:t>
      </w:r>
      <w:proofErr w:type="gramEnd"/>
      <w:r w:rsidRPr="004D6DB9">
        <w:rPr>
          <w:sz w:val="24"/>
          <w:szCs w:val="24"/>
          <w:lang w:val="en-US"/>
        </w:rPr>
        <w:t xml:space="preserve"> as future medical expenses.  At law plaintiff is entitled to claim anticipated future medical and hospital expenses.  However, the plaintiff must establish that as a matter of probability, these expenses will need </w:t>
      </w:r>
      <w:r w:rsidR="006F6826" w:rsidRPr="004D6DB9">
        <w:rPr>
          <w:sz w:val="24"/>
          <w:szCs w:val="24"/>
          <w:lang w:val="en-US"/>
        </w:rPr>
        <w:t xml:space="preserve">to be incurred.  </w:t>
      </w:r>
      <w:r w:rsidR="006F6826" w:rsidRPr="004D6DB9">
        <w:rPr>
          <w:i/>
          <w:sz w:val="24"/>
          <w:szCs w:val="24"/>
          <w:lang w:val="en-US"/>
        </w:rPr>
        <w:t xml:space="preserve">In </w:t>
      </w:r>
      <w:proofErr w:type="spellStart"/>
      <w:r w:rsidR="006F6826" w:rsidRPr="004D6DB9">
        <w:rPr>
          <w:i/>
          <w:sz w:val="24"/>
          <w:szCs w:val="24"/>
          <w:lang w:val="en-US"/>
        </w:rPr>
        <w:t>casu</w:t>
      </w:r>
      <w:proofErr w:type="spellEnd"/>
      <w:r w:rsidR="006F6826" w:rsidRPr="004D6DB9">
        <w:rPr>
          <w:i/>
          <w:sz w:val="24"/>
          <w:szCs w:val="24"/>
          <w:lang w:val="en-US"/>
        </w:rPr>
        <w:t>,</w:t>
      </w:r>
      <w:r w:rsidR="006F6826" w:rsidRPr="004D6DB9">
        <w:rPr>
          <w:sz w:val="24"/>
          <w:szCs w:val="24"/>
          <w:lang w:val="en-US"/>
        </w:rPr>
        <w:t xml:space="preserve"> plaintiff’s evidence supported by </w:t>
      </w:r>
      <w:proofErr w:type="spellStart"/>
      <w:r w:rsidR="006F6826" w:rsidRPr="004D6DB9">
        <w:rPr>
          <w:sz w:val="24"/>
          <w:szCs w:val="24"/>
          <w:lang w:val="en-US"/>
        </w:rPr>
        <w:t>Dr</w:t>
      </w:r>
      <w:proofErr w:type="spellEnd"/>
      <w:r w:rsidR="006F6826" w:rsidRPr="004D6DB9">
        <w:rPr>
          <w:sz w:val="24"/>
          <w:szCs w:val="24"/>
          <w:lang w:val="en-US"/>
        </w:rPr>
        <w:t xml:space="preserve"> </w:t>
      </w:r>
      <w:proofErr w:type="spellStart"/>
      <w:r w:rsidR="006F6826" w:rsidRPr="004D6DB9">
        <w:rPr>
          <w:sz w:val="24"/>
          <w:szCs w:val="24"/>
          <w:lang w:val="en-US"/>
        </w:rPr>
        <w:t>Musasanure</w:t>
      </w:r>
      <w:proofErr w:type="spellEnd"/>
      <w:r w:rsidR="006F6826" w:rsidRPr="004D6DB9">
        <w:rPr>
          <w:sz w:val="24"/>
          <w:szCs w:val="24"/>
          <w:lang w:val="en-US"/>
        </w:rPr>
        <w:t xml:space="preserve"> and his mother</w:t>
      </w:r>
      <w:r w:rsidR="007B271A" w:rsidRPr="004D6DB9">
        <w:rPr>
          <w:sz w:val="24"/>
          <w:szCs w:val="24"/>
          <w:lang w:val="en-US"/>
        </w:rPr>
        <w:t xml:space="preserve"> </w:t>
      </w:r>
      <w:proofErr w:type="spellStart"/>
      <w:r w:rsidR="006F6826" w:rsidRPr="004D6DB9">
        <w:rPr>
          <w:sz w:val="24"/>
          <w:szCs w:val="24"/>
          <w:lang w:val="en-US"/>
        </w:rPr>
        <w:t>Fungayi</w:t>
      </w:r>
      <w:proofErr w:type="spellEnd"/>
      <w:r w:rsidR="006F6826" w:rsidRPr="004D6DB9">
        <w:rPr>
          <w:sz w:val="24"/>
          <w:szCs w:val="24"/>
          <w:lang w:val="en-US"/>
        </w:rPr>
        <w:t xml:space="preserve"> </w:t>
      </w:r>
      <w:proofErr w:type="spellStart"/>
      <w:r w:rsidR="006F6826" w:rsidRPr="004D6DB9">
        <w:rPr>
          <w:sz w:val="24"/>
          <w:szCs w:val="24"/>
          <w:lang w:val="en-US"/>
        </w:rPr>
        <w:t>Magande</w:t>
      </w:r>
      <w:proofErr w:type="spellEnd"/>
      <w:r w:rsidR="006F6826" w:rsidRPr="004D6DB9">
        <w:rPr>
          <w:sz w:val="24"/>
          <w:szCs w:val="24"/>
          <w:lang w:val="en-US"/>
        </w:rPr>
        <w:t xml:space="preserve"> is that he would require to use a </w:t>
      </w:r>
      <w:r w:rsidR="009C00EB" w:rsidRPr="004D6DB9">
        <w:rPr>
          <w:sz w:val="24"/>
          <w:szCs w:val="24"/>
          <w:lang w:val="en-US"/>
        </w:rPr>
        <w:t>prosthetic</w:t>
      </w:r>
      <w:r w:rsidR="006F6826" w:rsidRPr="004D6DB9">
        <w:rPr>
          <w:sz w:val="24"/>
          <w:szCs w:val="24"/>
          <w:lang w:val="en-US"/>
        </w:rPr>
        <w:t xml:space="preserve"> foot, special socks and detergents for the rest of his life.  Plaintiff indicated that the artificial foot will have to be replaced every two years.  His mother said the same but added that in 2018 the foot was replaced at a cost of approximately US$2 000</w:t>
      </w:r>
      <w:proofErr w:type="gramStart"/>
      <w:r w:rsidR="006F6826" w:rsidRPr="004D6DB9">
        <w:rPr>
          <w:sz w:val="24"/>
          <w:szCs w:val="24"/>
          <w:lang w:val="en-US"/>
        </w:rPr>
        <w:t>,00</w:t>
      </w:r>
      <w:proofErr w:type="gramEnd"/>
      <w:r w:rsidR="006F6826" w:rsidRPr="004D6DB9">
        <w:rPr>
          <w:sz w:val="24"/>
          <w:szCs w:val="24"/>
          <w:lang w:val="en-US"/>
        </w:rPr>
        <w:t>.  She said although the 1</w:t>
      </w:r>
      <w:r w:rsidR="006F6826" w:rsidRPr="004D6DB9">
        <w:rPr>
          <w:sz w:val="24"/>
          <w:szCs w:val="24"/>
          <w:vertAlign w:val="superscript"/>
          <w:lang w:val="en-US"/>
        </w:rPr>
        <w:t>st</w:t>
      </w:r>
      <w:r w:rsidR="006F6826" w:rsidRPr="004D6DB9">
        <w:rPr>
          <w:sz w:val="24"/>
          <w:szCs w:val="24"/>
          <w:lang w:val="en-US"/>
        </w:rPr>
        <w:t xml:space="preserve"> prosthetic foot was purchased for US$750</w:t>
      </w:r>
      <w:proofErr w:type="gramStart"/>
      <w:r w:rsidR="006F6826" w:rsidRPr="004D6DB9">
        <w:rPr>
          <w:sz w:val="24"/>
          <w:szCs w:val="24"/>
          <w:lang w:val="en-US"/>
        </w:rPr>
        <w:t>,00</w:t>
      </w:r>
      <w:proofErr w:type="gramEnd"/>
      <w:r w:rsidR="006F6826" w:rsidRPr="004D6DB9">
        <w:rPr>
          <w:sz w:val="24"/>
          <w:szCs w:val="24"/>
          <w:lang w:val="en-US"/>
        </w:rPr>
        <w:t xml:space="preserve"> in 2012, the next one was to be bought at US$890,00.  This is confirmed by a quotation from </w:t>
      </w:r>
      <w:proofErr w:type="spellStart"/>
      <w:r w:rsidR="006F6826" w:rsidRPr="004D6DB9">
        <w:rPr>
          <w:sz w:val="24"/>
          <w:szCs w:val="24"/>
          <w:lang w:val="en-US"/>
        </w:rPr>
        <w:t>Cassims</w:t>
      </w:r>
      <w:proofErr w:type="spellEnd"/>
      <w:r w:rsidR="006F6826" w:rsidRPr="004D6DB9">
        <w:rPr>
          <w:sz w:val="24"/>
          <w:szCs w:val="24"/>
          <w:lang w:val="en-US"/>
        </w:rPr>
        <w:t xml:space="preserve"> Prosthetics and Orthotics (</w:t>
      </w:r>
      <w:proofErr w:type="spellStart"/>
      <w:r w:rsidR="006F6826" w:rsidRPr="004D6DB9">
        <w:rPr>
          <w:sz w:val="24"/>
          <w:szCs w:val="24"/>
          <w:lang w:val="en-US"/>
        </w:rPr>
        <w:t>Pvt</w:t>
      </w:r>
      <w:proofErr w:type="spellEnd"/>
      <w:r w:rsidR="006F6826" w:rsidRPr="004D6DB9">
        <w:rPr>
          <w:sz w:val="24"/>
          <w:szCs w:val="24"/>
          <w:lang w:val="en-US"/>
        </w:rPr>
        <w:t>) Ltd dated 5 May 2013 – see page 28 of the plaintiff’s bundle of documents.  However</w:t>
      </w:r>
      <w:r w:rsidR="0047712B" w:rsidRPr="004D6DB9">
        <w:rPr>
          <w:sz w:val="24"/>
          <w:szCs w:val="24"/>
          <w:lang w:val="en-US"/>
        </w:rPr>
        <w:t xml:space="preserve">, under cross examination plaintiff’s mother said the correct year of purchase should be 2014 not 2012.  </w:t>
      </w:r>
      <w:r w:rsidR="006F6826" w:rsidRPr="004D6DB9">
        <w:rPr>
          <w:sz w:val="24"/>
          <w:szCs w:val="24"/>
          <w:lang w:val="en-US"/>
        </w:rPr>
        <w:t xml:space="preserve"> </w:t>
      </w:r>
      <w:r w:rsidR="0047712B" w:rsidRPr="004D6DB9">
        <w:rPr>
          <w:sz w:val="24"/>
          <w:szCs w:val="24"/>
          <w:lang w:val="en-US"/>
        </w:rPr>
        <w:t>A</w:t>
      </w:r>
      <w:r w:rsidR="006F6826" w:rsidRPr="004D6DB9">
        <w:rPr>
          <w:sz w:val="24"/>
          <w:szCs w:val="24"/>
          <w:lang w:val="en-US"/>
        </w:rPr>
        <w:t>ccording to plaintiff’s</w:t>
      </w:r>
      <w:r w:rsidR="00F63074" w:rsidRPr="004D6DB9">
        <w:rPr>
          <w:sz w:val="24"/>
          <w:szCs w:val="24"/>
          <w:lang w:val="en-US"/>
        </w:rPr>
        <w:t xml:space="preserve"> mother</w:t>
      </w:r>
      <w:r w:rsidR="0047712B" w:rsidRPr="004D6DB9">
        <w:rPr>
          <w:sz w:val="24"/>
          <w:szCs w:val="24"/>
          <w:lang w:val="en-US"/>
        </w:rPr>
        <w:t xml:space="preserve"> </w:t>
      </w:r>
      <w:r w:rsidR="006F6826" w:rsidRPr="004D6DB9">
        <w:rPr>
          <w:sz w:val="24"/>
          <w:szCs w:val="24"/>
          <w:lang w:val="en-US"/>
        </w:rPr>
        <w:t>plaintiff would require a “special shoe” and</w:t>
      </w:r>
      <w:r w:rsidR="0047712B" w:rsidRPr="004D6DB9">
        <w:rPr>
          <w:sz w:val="24"/>
          <w:szCs w:val="24"/>
          <w:lang w:val="en-US"/>
        </w:rPr>
        <w:t xml:space="preserve"> socks.</w:t>
      </w:r>
      <w:r w:rsidR="006F6826" w:rsidRPr="004D6DB9">
        <w:rPr>
          <w:sz w:val="24"/>
          <w:szCs w:val="24"/>
          <w:lang w:val="en-US"/>
        </w:rPr>
        <w:t xml:space="preserve"> </w:t>
      </w:r>
      <w:r w:rsidR="00DF3269" w:rsidRPr="004D6DB9">
        <w:rPr>
          <w:sz w:val="24"/>
          <w:szCs w:val="24"/>
          <w:lang w:val="en-US"/>
        </w:rPr>
        <w:t>The cost of the sock was put at US$50</w:t>
      </w:r>
      <w:proofErr w:type="gramStart"/>
      <w:r w:rsidR="00DF3269" w:rsidRPr="004D6DB9">
        <w:rPr>
          <w:sz w:val="24"/>
          <w:szCs w:val="24"/>
          <w:lang w:val="en-US"/>
        </w:rPr>
        <w:t>,00</w:t>
      </w:r>
      <w:proofErr w:type="gramEnd"/>
      <w:r w:rsidR="00DF3269" w:rsidRPr="004D6DB9">
        <w:rPr>
          <w:sz w:val="24"/>
          <w:szCs w:val="24"/>
          <w:lang w:val="en-US"/>
        </w:rPr>
        <w:t xml:space="preserve"> and the frequency of its replacement was stated as twice per year.  Although the plaintiff was referred to a psychologist, the mother was unable to indicate the appro</w:t>
      </w:r>
      <w:r w:rsidR="005E3FE9" w:rsidRPr="004D6DB9">
        <w:rPr>
          <w:sz w:val="24"/>
          <w:szCs w:val="24"/>
          <w:lang w:val="en-US"/>
        </w:rPr>
        <w:t>ximate</w:t>
      </w:r>
      <w:r w:rsidR="00DF3269" w:rsidRPr="004D6DB9">
        <w:rPr>
          <w:sz w:val="24"/>
          <w:szCs w:val="24"/>
          <w:lang w:val="en-US"/>
        </w:rPr>
        <w:t xml:space="preserve"> cost for such consultations which she </w:t>
      </w:r>
      <w:r w:rsidR="005E3FE9" w:rsidRPr="004D6DB9">
        <w:rPr>
          <w:sz w:val="24"/>
          <w:szCs w:val="24"/>
          <w:lang w:val="en-US"/>
        </w:rPr>
        <w:t>s</w:t>
      </w:r>
      <w:r w:rsidR="00DF3269" w:rsidRPr="004D6DB9">
        <w:rPr>
          <w:sz w:val="24"/>
          <w:szCs w:val="24"/>
          <w:lang w:val="en-US"/>
        </w:rPr>
        <w:t>aid lasted for 6 months.  Accordingly this court is unable to quantify damages for the psychologist’s future services.  Howev</w:t>
      </w:r>
      <w:r w:rsidR="00A05BB1" w:rsidRPr="004D6DB9">
        <w:rPr>
          <w:sz w:val="24"/>
          <w:szCs w:val="24"/>
          <w:lang w:val="en-US"/>
        </w:rPr>
        <w:t>er,</w:t>
      </w:r>
      <w:r w:rsidR="00DF3269" w:rsidRPr="004D6DB9">
        <w:rPr>
          <w:sz w:val="24"/>
          <w:szCs w:val="24"/>
          <w:lang w:val="en-US"/>
        </w:rPr>
        <w:t xml:space="preserve"> what the evidence rev</w:t>
      </w:r>
      <w:r w:rsidR="00A05BB1" w:rsidRPr="004D6DB9">
        <w:rPr>
          <w:sz w:val="24"/>
          <w:szCs w:val="24"/>
          <w:lang w:val="en-US"/>
        </w:rPr>
        <w:t>e</w:t>
      </w:r>
      <w:r w:rsidR="00DF3269" w:rsidRPr="004D6DB9">
        <w:rPr>
          <w:sz w:val="24"/>
          <w:szCs w:val="24"/>
          <w:lang w:val="en-US"/>
        </w:rPr>
        <w:t xml:space="preserve">als </w:t>
      </w:r>
      <w:r w:rsidR="00DF3269" w:rsidRPr="004D6DB9">
        <w:rPr>
          <w:i/>
          <w:sz w:val="24"/>
          <w:szCs w:val="24"/>
          <w:lang w:val="en-US"/>
        </w:rPr>
        <w:t xml:space="preserve">in </w:t>
      </w:r>
      <w:proofErr w:type="spellStart"/>
      <w:r w:rsidR="00DF3269" w:rsidRPr="004D6DB9">
        <w:rPr>
          <w:i/>
          <w:sz w:val="24"/>
          <w:szCs w:val="24"/>
          <w:lang w:val="en-US"/>
        </w:rPr>
        <w:t>casu</w:t>
      </w:r>
      <w:proofErr w:type="spellEnd"/>
      <w:r w:rsidR="00DF3269" w:rsidRPr="004D6DB9">
        <w:rPr>
          <w:sz w:val="24"/>
          <w:szCs w:val="24"/>
          <w:lang w:val="en-US"/>
        </w:rPr>
        <w:t xml:space="preserve"> is that the bulk of the claim under</w:t>
      </w:r>
      <w:r w:rsidR="00BE11B8" w:rsidRPr="004D6DB9">
        <w:rPr>
          <w:sz w:val="24"/>
          <w:szCs w:val="24"/>
          <w:lang w:val="en-US"/>
        </w:rPr>
        <w:t xml:space="preserve"> future medical expenses arise from the replacement of the prosthetic foot and ancillary issues.  It becomes necessary to calculate the figure using the life expectancy rate in Zimbabwe.  When plaintiff testified she justified the figure of U$</w:t>
      </w:r>
      <w:r w:rsidR="00027EFA">
        <w:rPr>
          <w:sz w:val="24"/>
          <w:szCs w:val="24"/>
          <w:lang w:val="en-US"/>
        </w:rPr>
        <w:t>5</w:t>
      </w:r>
      <w:r w:rsidR="00BE11B8" w:rsidRPr="004D6DB9">
        <w:rPr>
          <w:sz w:val="24"/>
          <w:szCs w:val="24"/>
          <w:lang w:val="en-US"/>
        </w:rPr>
        <w:t>6 700</w:t>
      </w:r>
      <w:proofErr w:type="gramStart"/>
      <w:r w:rsidR="00BE11B8" w:rsidRPr="004D6DB9">
        <w:rPr>
          <w:sz w:val="24"/>
          <w:szCs w:val="24"/>
          <w:lang w:val="en-US"/>
        </w:rPr>
        <w:t>,00</w:t>
      </w:r>
      <w:proofErr w:type="gramEnd"/>
      <w:r w:rsidR="00BE11B8" w:rsidRPr="004D6DB9">
        <w:rPr>
          <w:sz w:val="24"/>
          <w:szCs w:val="24"/>
          <w:lang w:val="en-US"/>
        </w:rPr>
        <w:t xml:space="preserve"> on 60 years as the life expectancy.  </w:t>
      </w:r>
    </w:p>
    <w:p w:rsidR="00BE11B8" w:rsidRPr="004D6DB9" w:rsidRDefault="00BE11B8" w:rsidP="00070675">
      <w:pPr>
        <w:jc w:val="both"/>
        <w:rPr>
          <w:sz w:val="24"/>
          <w:szCs w:val="24"/>
          <w:lang w:val="en-US"/>
        </w:rPr>
      </w:pPr>
      <w:r w:rsidRPr="004D6DB9">
        <w:rPr>
          <w:sz w:val="24"/>
          <w:szCs w:val="24"/>
          <w:lang w:val="en-US"/>
        </w:rPr>
        <w:tab/>
        <w:t>Plaintiff was 18 years when he testified.  The last time he had</w:t>
      </w:r>
      <w:r w:rsidR="005E3FE9" w:rsidRPr="004D6DB9">
        <w:rPr>
          <w:sz w:val="24"/>
          <w:szCs w:val="24"/>
          <w:lang w:val="en-US"/>
        </w:rPr>
        <w:t xml:space="preserve"> a</w:t>
      </w:r>
      <w:r w:rsidRPr="004D6DB9">
        <w:rPr>
          <w:sz w:val="24"/>
          <w:szCs w:val="24"/>
          <w:lang w:val="en-US"/>
        </w:rPr>
        <w:t xml:space="preserve"> replacement was in 2014.  He said the artificial foot was causing pain on his leg especially while walking.  Plaintiff did not lead evi</w:t>
      </w:r>
      <w:r w:rsidR="00A05BB1" w:rsidRPr="004D6DB9">
        <w:rPr>
          <w:sz w:val="24"/>
          <w:szCs w:val="24"/>
          <w:lang w:val="en-US"/>
        </w:rPr>
        <w:t>d</w:t>
      </w:r>
      <w:r w:rsidRPr="004D6DB9">
        <w:rPr>
          <w:sz w:val="24"/>
          <w:szCs w:val="24"/>
          <w:lang w:val="en-US"/>
        </w:rPr>
        <w:t xml:space="preserve">ence from the supplier </w:t>
      </w:r>
      <w:proofErr w:type="spellStart"/>
      <w:r w:rsidRPr="004D6DB9">
        <w:rPr>
          <w:sz w:val="24"/>
          <w:szCs w:val="24"/>
          <w:lang w:val="en-US"/>
        </w:rPr>
        <w:t>Cassims</w:t>
      </w:r>
      <w:proofErr w:type="spellEnd"/>
      <w:r w:rsidRPr="004D6DB9">
        <w:rPr>
          <w:sz w:val="24"/>
          <w:szCs w:val="24"/>
          <w:lang w:val="en-US"/>
        </w:rPr>
        <w:t xml:space="preserve"> Prosthetic and Orthotics (</w:t>
      </w:r>
      <w:proofErr w:type="spellStart"/>
      <w:r w:rsidRPr="004D6DB9">
        <w:rPr>
          <w:sz w:val="24"/>
          <w:szCs w:val="24"/>
          <w:lang w:val="en-US"/>
        </w:rPr>
        <w:t>Pvt</w:t>
      </w:r>
      <w:proofErr w:type="spellEnd"/>
      <w:r w:rsidRPr="004D6DB9">
        <w:rPr>
          <w:sz w:val="24"/>
          <w:szCs w:val="24"/>
          <w:lang w:val="en-US"/>
        </w:rPr>
        <w:t xml:space="preserve">) Ltd on the longevity of the </w:t>
      </w:r>
      <w:r w:rsidR="005E3FE9" w:rsidRPr="004D6DB9">
        <w:rPr>
          <w:sz w:val="24"/>
          <w:szCs w:val="24"/>
          <w:lang w:val="en-US"/>
        </w:rPr>
        <w:t>artificial foot</w:t>
      </w:r>
      <w:r w:rsidRPr="004D6DB9">
        <w:rPr>
          <w:sz w:val="24"/>
          <w:szCs w:val="24"/>
          <w:lang w:val="en-US"/>
        </w:rPr>
        <w:t>.  Rather, plaintiff’s mother</w:t>
      </w:r>
      <w:r w:rsidR="00A05BB1" w:rsidRPr="004D6DB9">
        <w:rPr>
          <w:sz w:val="24"/>
          <w:szCs w:val="24"/>
          <w:lang w:val="en-US"/>
        </w:rPr>
        <w:t xml:space="preserve"> </w:t>
      </w:r>
      <w:r w:rsidRPr="004D6DB9">
        <w:rPr>
          <w:sz w:val="24"/>
          <w:szCs w:val="24"/>
          <w:lang w:val="en-US"/>
        </w:rPr>
        <w:t>relied on what she was told by the supplier.  She further said plaintiff was experiencing a lot of discomfort in his leg</w:t>
      </w:r>
      <w:r w:rsidR="005E3FE9" w:rsidRPr="004D6DB9">
        <w:rPr>
          <w:sz w:val="24"/>
          <w:szCs w:val="24"/>
          <w:lang w:val="en-US"/>
        </w:rPr>
        <w:t>,</w:t>
      </w:r>
      <w:r w:rsidRPr="004D6DB9">
        <w:rPr>
          <w:sz w:val="24"/>
          <w:szCs w:val="24"/>
          <w:lang w:val="en-US"/>
        </w:rPr>
        <w:t xml:space="preserve"> that it</w:t>
      </w:r>
      <w:r w:rsidR="005248BB" w:rsidRPr="004D6DB9">
        <w:rPr>
          <w:sz w:val="24"/>
          <w:szCs w:val="24"/>
          <w:lang w:val="en-US"/>
        </w:rPr>
        <w:t xml:space="preserve"> had developed sores, the shoe had split and she used a string to tie it up.</w:t>
      </w:r>
    </w:p>
    <w:p w:rsidR="003A1E8F" w:rsidRPr="004D6DB9" w:rsidRDefault="005248BB" w:rsidP="00070675">
      <w:pPr>
        <w:jc w:val="both"/>
        <w:rPr>
          <w:rFonts w:cs="Times New Roman"/>
          <w:sz w:val="24"/>
          <w:szCs w:val="24"/>
          <w:lang w:val="en-US"/>
        </w:rPr>
      </w:pPr>
      <w:r w:rsidRPr="004D6DB9">
        <w:rPr>
          <w:sz w:val="24"/>
          <w:szCs w:val="24"/>
          <w:lang w:val="en-US"/>
        </w:rPr>
        <w:lastRenderedPageBreak/>
        <w:tab/>
        <w:t xml:space="preserve">On this evidence, it is clear that the durability or longevity of the prosthetic foot is </w:t>
      </w:r>
      <w:r w:rsidR="009C00EB" w:rsidRPr="004D6DB9">
        <w:rPr>
          <w:sz w:val="24"/>
          <w:szCs w:val="24"/>
          <w:lang w:val="en-US"/>
        </w:rPr>
        <w:t>certainty</w:t>
      </w:r>
      <w:r w:rsidRPr="004D6DB9">
        <w:rPr>
          <w:sz w:val="24"/>
          <w:szCs w:val="24"/>
          <w:lang w:val="en-US"/>
        </w:rPr>
        <w:t xml:space="preserve"> not four years.  Since the plaintiff’s mother’s evidence is that the foot can also be repaired 3 – 4 times a year.  I am of the view that the frequency of replacing the prosthetic foot is once every two years.  On this finding, the </w:t>
      </w:r>
      <w:proofErr w:type="spellStart"/>
      <w:r w:rsidRPr="004D6DB9">
        <w:rPr>
          <w:sz w:val="24"/>
          <w:szCs w:val="24"/>
          <w:lang w:val="en-US"/>
        </w:rPr>
        <w:t>formular</w:t>
      </w:r>
      <w:proofErr w:type="spellEnd"/>
      <w:r w:rsidRPr="004D6DB9">
        <w:rPr>
          <w:sz w:val="24"/>
          <w:szCs w:val="24"/>
          <w:lang w:val="en-US"/>
        </w:rPr>
        <w:t xml:space="preserve"> </w:t>
      </w:r>
      <w:r w:rsidR="009F0810" w:rsidRPr="004D6DB9">
        <w:rPr>
          <w:sz w:val="24"/>
          <w:szCs w:val="24"/>
          <w:lang w:val="en-US"/>
        </w:rPr>
        <w:t xml:space="preserve">will be </w:t>
      </w:r>
      <w:r w:rsidR="005E3FE9" w:rsidRPr="004D6DB9">
        <w:rPr>
          <w:sz w:val="24"/>
          <w:szCs w:val="24"/>
          <w:lang w:val="en-US"/>
        </w:rPr>
        <w:t>6</w:t>
      </w:r>
      <w:r w:rsidRPr="004D6DB9">
        <w:rPr>
          <w:sz w:val="24"/>
          <w:szCs w:val="24"/>
          <w:lang w:val="en-US"/>
        </w:rPr>
        <w:t>0</w:t>
      </w:r>
      <w:r w:rsidR="005E3FE9" w:rsidRPr="004D6DB9">
        <w:rPr>
          <w:sz w:val="24"/>
          <w:szCs w:val="24"/>
          <w:lang w:val="en-US"/>
        </w:rPr>
        <w:t xml:space="preserve">years </w:t>
      </w:r>
      <w:r w:rsidRPr="004D6DB9">
        <w:rPr>
          <w:sz w:val="24"/>
          <w:szCs w:val="24"/>
          <w:lang w:val="en-US"/>
        </w:rPr>
        <w:t>-12</w:t>
      </w:r>
      <w:r w:rsidR="005E3FE9" w:rsidRPr="004D6DB9">
        <w:rPr>
          <w:sz w:val="24"/>
          <w:szCs w:val="24"/>
          <w:lang w:val="en-US"/>
        </w:rPr>
        <w:t xml:space="preserve"> years = 48 years</w:t>
      </w:r>
      <w:r w:rsidRPr="004D6DB9">
        <w:rPr>
          <w:sz w:val="24"/>
          <w:szCs w:val="24"/>
          <w:lang w:val="en-US"/>
        </w:rPr>
        <w:t xml:space="preserve"> </w:t>
      </w:r>
      <w:r w:rsidRPr="004D6DB9">
        <w:rPr>
          <w:rFonts w:cs="Times New Roman"/>
          <w:sz w:val="24"/>
          <w:szCs w:val="24"/>
          <w:lang w:val="en-US"/>
        </w:rPr>
        <w:t>÷</w:t>
      </w:r>
      <w:r w:rsidR="009F0810" w:rsidRPr="004D6DB9">
        <w:rPr>
          <w:rFonts w:cs="Times New Roman"/>
          <w:sz w:val="24"/>
          <w:szCs w:val="24"/>
          <w:lang w:val="en-US"/>
        </w:rPr>
        <w:t xml:space="preserve"> 2 </w:t>
      </w:r>
      <w:r w:rsidR="005E3FE9" w:rsidRPr="004D6DB9">
        <w:rPr>
          <w:rFonts w:cs="Times New Roman"/>
          <w:sz w:val="24"/>
          <w:szCs w:val="24"/>
          <w:lang w:val="en-US"/>
        </w:rPr>
        <w:t xml:space="preserve">= 24 years </w:t>
      </w:r>
      <w:r w:rsidR="009F0810" w:rsidRPr="004D6DB9">
        <w:rPr>
          <w:rFonts w:cs="Times New Roman"/>
          <w:sz w:val="24"/>
          <w:szCs w:val="24"/>
          <w:lang w:val="en-US"/>
        </w:rPr>
        <w:t xml:space="preserve">x </w:t>
      </w:r>
      <w:r w:rsidR="005E3FE9" w:rsidRPr="004D6DB9">
        <w:rPr>
          <w:rFonts w:cs="Times New Roman"/>
          <w:sz w:val="24"/>
          <w:szCs w:val="24"/>
          <w:lang w:val="en-US"/>
        </w:rPr>
        <w:t>$</w:t>
      </w:r>
      <w:r w:rsidR="009F0810" w:rsidRPr="004D6DB9">
        <w:rPr>
          <w:rFonts w:cs="Times New Roman"/>
          <w:sz w:val="24"/>
          <w:szCs w:val="24"/>
          <w:lang w:val="en-US"/>
        </w:rPr>
        <w:t>1 890</w:t>
      </w:r>
      <w:proofErr w:type="gramStart"/>
      <w:r w:rsidR="009F0810" w:rsidRPr="004D6DB9">
        <w:rPr>
          <w:rFonts w:cs="Times New Roman"/>
          <w:sz w:val="24"/>
          <w:szCs w:val="24"/>
          <w:lang w:val="en-US"/>
        </w:rPr>
        <w:t>,00</w:t>
      </w:r>
      <w:proofErr w:type="gramEnd"/>
      <w:r w:rsidR="005E3FE9" w:rsidRPr="004D6DB9">
        <w:rPr>
          <w:rFonts w:cs="Times New Roman"/>
          <w:sz w:val="24"/>
          <w:szCs w:val="24"/>
          <w:lang w:val="en-US"/>
        </w:rPr>
        <w:t>= $4</w:t>
      </w:r>
      <w:r w:rsidR="00027EFA">
        <w:rPr>
          <w:rFonts w:cs="Times New Roman"/>
          <w:sz w:val="24"/>
          <w:szCs w:val="24"/>
          <w:lang w:val="en-US"/>
        </w:rPr>
        <w:t>5</w:t>
      </w:r>
      <w:r w:rsidR="005E3FE9" w:rsidRPr="004D6DB9">
        <w:rPr>
          <w:rFonts w:cs="Times New Roman"/>
          <w:sz w:val="24"/>
          <w:szCs w:val="24"/>
          <w:lang w:val="en-US"/>
        </w:rPr>
        <w:t xml:space="preserve"> 360,00</w:t>
      </w:r>
      <w:r w:rsidR="009F0810" w:rsidRPr="004D6DB9">
        <w:rPr>
          <w:rFonts w:cs="Times New Roman"/>
          <w:sz w:val="24"/>
          <w:szCs w:val="24"/>
          <w:lang w:val="en-US"/>
        </w:rPr>
        <w:t xml:space="preserve">. </w:t>
      </w:r>
      <w:r w:rsidR="00027EFA">
        <w:rPr>
          <w:rFonts w:cs="Times New Roman"/>
          <w:sz w:val="24"/>
          <w:szCs w:val="24"/>
          <w:lang w:val="en-US"/>
        </w:rPr>
        <w:t>The $1 890</w:t>
      </w:r>
      <w:proofErr w:type="gramStart"/>
      <w:r w:rsidR="00027EFA">
        <w:rPr>
          <w:rFonts w:cs="Times New Roman"/>
          <w:sz w:val="24"/>
          <w:szCs w:val="24"/>
          <w:lang w:val="en-US"/>
        </w:rPr>
        <w:t>,00</w:t>
      </w:r>
      <w:proofErr w:type="gramEnd"/>
      <w:r w:rsidR="00027EFA">
        <w:rPr>
          <w:rFonts w:cs="Times New Roman"/>
          <w:sz w:val="24"/>
          <w:szCs w:val="24"/>
          <w:lang w:val="en-US"/>
        </w:rPr>
        <w:t xml:space="preserve"> is the cost for repairing the foot every two years.  </w:t>
      </w:r>
      <w:r w:rsidR="009F0810" w:rsidRPr="004D6DB9">
        <w:rPr>
          <w:rFonts w:cs="Times New Roman"/>
          <w:sz w:val="24"/>
          <w:szCs w:val="24"/>
          <w:lang w:val="en-US"/>
        </w:rPr>
        <w:t>The price of the shoe was put at US$50</w:t>
      </w:r>
      <w:proofErr w:type="gramStart"/>
      <w:r w:rsidR="009F0810" w:rsidRPr="004D6DB9">
        <w:rPr>
          <w:rFonts w:cs="Times New Roman"/>
          <w:sz w:val="24"/>
          <w:szCs w:val="24"/>
          <w:lang w:val="en-US"/>
        </w:rPr>
        <w:t>,00</w:t>
      </w:r>
      <w:proofErr w:type="gramEnd"/>
      <w:r w:rsidR="009F0810" w:rsidRPr="004D6DB9">
        <w:rPr>
          <w:rFonts w:cs="Times New Roman"/>
          <w:sz w:val="24"/>
          <w:szCs w:val="24"/>
          <w:lang w:val="en-US"/>
        </w:rPr>
        <w:t xml:space="preserve"> and it would need to be replaced after 6 months.  This meant that the total cost will be US$100</w:t>
      </w:r>
      <w:proofErr w:type="gramStart"/>
      <w:r w:rsidR="009F0810" w:rsidRPr="004D6DB9">
        <w:rPr>
          <w:rFonts w:cs="Times New Roman"/>
          <w:sz w:val="24"/>
          <w:szCs w:val="24"/>
          <w:lang w:val="en-US"/>
        </w:rPr>
        <w:t>,00</w:t>
      </w:r>
      <w:proofErr w:type="gramEnd"/>
      <w:r w:rsidR="009F0810" w:rsidRPr="004D6DB9">
        <w:rPr>
          <w:rFonts w:cs="Times New Roman"/>
          <w:sz w:val="24"/>
          <w:szCs w:val="24"/>
          <w:lang w:val="en-US"/>
        </w:rPr>
        <w:t xml:space="preserve"> per year.  Therefore the total cost here will be 60 years x US$100</w:t>
      </w:r>
      <w:proofErr w:type="gramStart"/>
      <w:r w:rsidR="009F0810" w:rsidRPr="004D6DB9">
        <w:rPr>
          <w:rFonts w:cs="Times New Roman"/>
          <w:sz w:val="24"/>
          <w:szCs w:val="24"/>
          <w:lang w:val="en-US"/>
        </w:rPr>
        <w:t>,00</w:t>
      </w:r>
      <w:proofErr w:type="gramEnd"/>
      <w:r w:rsidR="009F0810" w:rsidRPr="004D6DB9">
        <w:rPr>
          <w:rFonts w:cs="Times New Roman"/>
          <w:sz w:val="24"/>
          <w:szCs w:val="24"/>
          <w:lang w:val="en-US"/>
        </w:rPr>
        <w:t xml:space="preserve"> giving a total of US$6 000,00.  I am aware th</w:t>
      </w:r>
      <w:r w:rsidR="00DA2B1C" w:rsidRPr="004D6DB9">
        <w:rPr>
          <w:rFonts w:cs="Times New Roman"/>
          <w:sz w:val="24"/>
          <w:szCs w:val="24"/>
          <w:lang w:val="en-US"/>
        </w:rPr>
        <w:t>a</w:t>
      </w:r>
      <w:r w:rsidR="009F0810" w:rsidRPr="004D6DB9">
        <w:rPr>
          <w:rFonts w:cs="Times New Roman"/>
          <w:sz w:val="24"/>
          <w:szCs w:val="24"/>
          <w:lang w:val="en-US"/>
        </w:rPr>
        <w:t>t a purely mathematical</w:t>
      </w:r>
      <w:r w:rsidR="001B4B0A" w:rsidRPr="004D6DB9">
        <w:rPr>
          <w:rFonts w:cs="Times New Roman"/>
          <w:sz w:val="24"/>
          <w:szCs w:val="24"/>
          <w:lang w:val="en-US"/>
        </w:rPr>
        <w:t xml:space="preserve"> approach may</w:t>
      </w:r>
      <w:r w:rsidR="00DA2B1C" w:rsidRPr="004D6DB9">
        <w:rPr>
          <w:rFonts w:cs="Times New Roman"/>
          <w:sz w:val="24"/>
          <w:szCs w:val="24"/>
          <w:lang w:val="en-US"/>
        </w:rPr>
        <w:t xml:space="preserve"> not produce the desired result</w:t>
      </w:r>
      <w:r w:rsidR="003A1E8F" w:rsidRPr="004D6DB9">
        <w:rPr>
          <w:rFonts w:cs="Times New Roman"/>
          <w:sz w:val="24"/>
          <w:szCs w:val="24"/>
          <w:lang w:val="en-US"/>
        </w:rPr>
        <w:t xml:space="preserve">s </w:t>
      </w:r>
      <w:proofErr w:type="gramStart"/>
      <w:r w:rsidR="003A1E8F" w:rsidRPr="004D6DB9">
        <w:rPr>
          <w:rFonts w:cs="Times New Roman"/>
          <w:sz w:val="24"/>
          <w:szCs w:val="24"/>
          <w:lang w:val="en-US"/>
        </w:rPr>
        <w:t>I</w:t>
      </w:r>
      <w:r w:rsidR="00DA2B1C" w:rsidRPr="004D6DB9">
        <w:rPr>
          <w:rFonts w:cs="Times New Roman"/>
          <w:sz w:val="24"/>
          <w:szCs w:val="24"/>
          <w:lang w:val="en-US"/>
        </w:rPr>
        <w:t>ncluding</w:t>
      </w:r>
      <w:proofErr w:type="gramEnd"/>
      <w:r w:rsidR="00DA2B1C" w:rsidRPr="004D6DB9">
        <w:rPr>
          <w:rFonts w:cs="Times New Roman"/>
          <w:sz w:val="24"/>
          <w:szCs w:val="24"/>
          <w:lang w:val="en-US"/>
        </w:rPr>
        <w:t xml:space="preserve"> the incidentals like the cost of replacing of the shoe and sock will be a fair assessment of the future medical expenses.  This figure might appear huge but if one considers the economic, financial and currency situation</w:t>
      </w:r>
      <w:r w:rsidR="003A1E8F" w:rsidRPr="004D6DB9">
        <w:rPr>
          <w:rFonts w:cs="Times New Roman"/>
          <w:sz w:val="24"/>
          <w:szCs w:val="24"/>
          <w:lang w:val="en-US"/>
        </w:rPr>
        <w:t>,</w:t>
      </w:r>
      <w:r w:rsidR="00DA2B1C" w:rsidRPr="004D6DB9">
        <w:rPr>
          <w:rFonts w:cs="Times New Roman"/>
          <w:sz w:val="24"/>
          <w:szCs w:val="24"/>
          <w:lang w:val="en-US"/>
        </w:rPr>
        <w:t xml:space="preserve"> one comes to</w:t>
      </w:r>
      <w:r w:rsidR="001A2F2E" w:rsidRPr="004D6DB9">
        <w:rPr>
          <w:rFonts w:cs="Times New Roman"/>
          <w:sz w:val="24"/>
          <w:szCs w:val="24"/>
          <w:lang w:val="en-US"/>
        </w:rPr>
        <w:t xml:space="preserve"> the conclusion that this is a fair amount.</w:t>
      </w:r>
      <w:r w:rsidR="008563E1" w:rsidRPr="004D6DB9">
        <w:rPr>
          <w:rFonts w:cs="Times New Roman"/>
          <w:sz w:val="24"/>
          <w:szCs w:val="24"/>
          <w:lang w:val="en-US"/>
        </w:rPr>
        <w:t xml:space="preserve">  I say so because the law requires this court to order that defendant pays in United States dollars</w:t>
      </w:r>
      <w:r w:rsidR="00650F82" w:rsidRPr="004D6DB9">
        <w:rPr>
          <w:rFonts w:cs="Times New Roman"/>
          <w:sz w:val="24"/>
          <w:szCs w:val="24"/>
          <w:lang w:val="en-US"/>
        </w:rPr>
        <w:t xml:space="preserve"> or</w:t>
      </w:r>
      <w:r w:rsidR="003A1E8F" w:rsidRPr="004D6DB9">
        <w:rPr>
          <w:rFonts w:cs="Times New Roman"/>
          <w:sz w:val="24"/>
          <w:szCs w:val="24"/>
          <w:lang w:val="en-US"/>
        </w:rPr>
        <w:t xml:space="preserve"> its equivalent </w:t>
      </w:r>
      <w:r w:rsidR="00650F82" w:rsidRPr="004D6DB9">
        <w:rPr>
          <w:rFonts w:cs="Times New Roman"/>
          <w:sz w:val="24"/>
          <w:szCs w:val="24"/>
          <w:lang w:val="en-US"/>
        </w:rPr>
        <w:t xml:space="preserve">in RTGS at the bank </w:t>
      </w:r>
      <w:r w:rsidR="003059B5" w:rsidRPr="004D6DB9">
        <w:rPr>
          <w:rFonts w:cs="Times New Roman"/>
          <w:sz w:val="24"/>
          <w:szCs w:val="24"/>
          <w:lang w:val="en-US"/>
        </w:rPr>
        <w:t xml:space="preserve">rate.  It is no secret that inflation is high and keeps on rising over the years.  </w:t>
      </w:r>
    </w:p>
    <w:p w:rsidR="005248BB" w:rsidRPr="004D6DB9" w:rsidRDefault="003059B5" w:rsidP="003A1E8F">
      <w:pPr>
        <w:ind w:firstLine="720"/>
        <w:jc w:val="both"/>
        <w:rPr>
          <w:rFonts w:cs="Times New Roman"/>
          <w:sz w:val="24"/>
          <w:szCs w:val="24"/>
          <w:lang w:val="en-US"/>
        </w:rPr>
      </w:pPr>
      <w:r w:rsidRPr="004D6DB9">
        <w:rPr>
          <w:rFonts w:cs="Times New Roman"/>
          <w:sz w:val="24"/>
          <w:szCs w:val="24"/>
          <w:lang w:val="en-US"/>
        </w:rPr>
        <w:t>As regards pain and suffering plaintiff claimed US$70 000</w:t>
      </w:r>
      <w:proofErr w:type="gramStart"/>
      <w:r w:rsidRPr="004D6DB9">
        <w:rPr>
          <w:rFonts w:cs="Times New Roman"/>
          <w:sz w:val="24"/>
          <w:szCs w:val="24"/>
          <w:lang w:val="en-US"/>
        </w:rPr>
        <w:t>,00</w:t>
      </w:r>
      <w:proofErr w:type="gramEnd"/>
      <w:r w:rsidRPr="004D6DB9">
        <w:rPr>
          <w:rFonts w:cs="Times New Roman"/>
          <w:sz w:val="24"/>
          <w:szCs w:val="24"/>
          <w:lang w:val="en-US"/>
        </w:rPr>
        <w:t>.  It is trite law that a plaintiff can claim for all pai</w:t>
      </w:r>
      <w:r w:rsidR="00F63074" w:rsidRPr="004D6DB9">
        <w:rPr>
          <w:rFonts w:cs="Times New Roman"/>
          <w:sz w:val="24"/>
          <w:szCs w:val="24"/>
          <w:lang w:val="en-US"/>
        </w:rPr>
        <w:t>n</w:t>
      </w:r>
      <w:r w:rsidRPr="004D6DB9">
        <w:rPr>
          <w:rFonts w:cs="Times New Roman"/>
          <w:sz w:val="24"/>
          <w:szCs w:val="24"/>
          <w:lang w:val="en-US"/>
        </w:rPr>
        <w:t xml:space="preserve">, suffering and discomfort suffered or to be suffered by him as a result of the defendant’s wrongful act.  Both pain occurring as a direct consequence of the infliction of injuries and </w:t>
      </w:r>
      <w:r w:rsidR="00007633" w:rsidRPr="004D6DB9">
        <w:rPr>
          <w:rFonts w:cs="Times New Roman"/>
          <w:sz w:val="24"/>
          <w:szCs w:val="24"/>
          <w:lang w:val="en-US"/>
        </w:rPr>
        <w:t>indirect pain and suffering associated with surgical operations and other curative treatment reasonably undergone by the plaintiff in respect of such injuries.  What is extremely difficult to assess however</w:t>
      </w:r>
      <w:r w:rsidR="003A1E8F" w:rsidRPr="004D6DB9">
        <w:rPr>
          <w:rFonts w:cs="Times New Roman"/>
          <w:sz w:val="24"/>
          <w:szCs w:val="24"/>
          <w:lang w:val="en-US"/>
        </w:rPr>
        <w:t>,</w:t>
      </w:r>
      <w:r w:rsidR="00007633" w:rsidRPr="004D6DB9">
        <w:rPr>
          <w:rFonts w:cs="Times New Roman"/>
          <w:sz w:val="24"/>
          <w:szCs w:val="24"/>
          <w:lang w:val="en-US"/>
        </w:rPr>
        <w:t xml:space="preserve"> is the q</w:t>
      </w:r>
      <w:r w:rsidR="003A1E8F" w:rsidRPr="004D6DB9">
        <w:rPr>
          <w:rFonts w:cs="Times New Roman"/>
          <w:sz w:val="24"/>
          <w:szCs w:val="24"/>
          <w:lang w:val="en-US"/>
        </w:rPr>
        <w:t>uantum of such damages.</w:t>
      </w:r>
      <w:r w:rsidR="00007633" w:rsidRPr="004D6DB9">
        <w:rPr>
          <w:rFonts w:cs="Times New Roman"/>
          <w:sz w:val="24"/>
          <w:szCs w:val="24"/>
          <w:lang w:val="en-US"/>
        </w:rPr>
        <w:t xml:space="preserve">  It has been said that particular regard should be had to comparable past cases as a guide.</w:t>
      </w:r>
    </w:p>
    <w:p w:rsidR="00007633" w:rsidRPr="004D6DB9" w:rsidRDefault="00007633" w:rsidP="00070675">
      <w:pPr>
        <w:jc w:val="both"/>
        <w:rPr>
          <w:rFonts w:cs="Times New Roman"/>
          <w:sz w:val="24"/>
          <w:szCs w:val="24"/>
          <w:lang w:val="en-US"/>
        </w:rPr>
      </w:pPr>
      <w:r w:rsidRPr="004D6DB9">
        <w:rPr>
          <w:rFonts w:cs="Times New Roman"/>
          <w:sz w:val="24"/>
          <w:szCs w:val="24"/>
          <w:lang w:val="en-US"/>
        </w:rPr>
        <w:tab/>
        <w:t xml:space="preserve">In making such an assessment, the “prime considerations are the duration and intensity of the pain.  These factors will turn </w:t>
      </w:r>
      <w:r w:rsidR="003A1E8F" w:rsidRPr="004D6DB9">
        <w:rPr>
          <w:rFonts w:cs="Times New Roman"/>
          <w:sz w:val="24"/>
          <w:szCs w:val="24"/>
          <w:lang w:val="en-US"/>
        </w:rPr>
        <w:t>upon</w:t>
      </w:r>
      <w:r w:rsidRPr="004D6DB9">
        <w:rPr>
          <w:rFonts w:cs="Times New Roman"/>
          <w:sz w:val="24"/>
          <w:szCs w:val="24"/>
          <w:lang w:val="en-US"/>
        </w:rPr>
        <w:t xml:space="preserve"> the nature of the injuries, the medical evidence and the general circumstances of the case.  The test is a subjective one</w:t>
      </w:r>
      <w:proofErr w:type="gramStart"/>
      <w:r w:rsidRPr="004D6DB9">
        <w:rPr>
          <w:rFonts w:cs="Times New Roman"/>
          <w:sz w:val="24"/>
          <w:szCs w:val="24"/>
          <w:lang w:val="en-US"/>
        </w:rPr>
        <w:t>”  See</w:t>
      </w:r>
      <w:proofErr w:type="gramEnd"/>
      <w:r w:rsidRPr="004D6DB9">
        <w:rPr>
          <w:rFonts w:cs="Times New Roman"/>
          <w:sz w:val="24"/>
          <w:szCs w:val="24"/>
          <w:lang w:val="en-US"/>
        </w:rPr>
        <w:t xml:space="preserve"> G. </w:t>
      </w:r>
      <w:proofErr w:type="spellStart"/>
      <w:r w:rsidRPr="004D6DB9">
        <w:rPr>
          <w:rFonts w:cs="Times New Roman"/>
          <w:sz w:val="24"/>
          <w:szCs w:val="24"/>
          <w:lang w:val="en-US"/>
        </w:rPr>
        <w:t>Feltoe</w:t>
      </w:r>
      <w:proofErr w:type="spellEnd"/>
      <w:r w:rsidRPr="004D6DB9">
        <w:rPr>
          <w:rFonts w:cs="Times New Roman"/>
          <w:sz w:val="24"/>
          <w:szCs w:val="24"/>
          <w:lang w:val="en-US"/>
        </w:rPr>
        <w:t xml:space="preserve"> </w:t>
      </w:r>
      <w:r w:rsidRPr="004D6DB9">
        <w:rPr>
          <w:rFonts w:cs="Times New Roman"/>
          <w:i/>
          <w:sz w:val="24"/>
          <w:szCs w:val="24"/>
          <w:lang w:val="en-US"/>
        </w:rPr>
        <w:t xml:space="preserve">A Guide to the Zimbabwean Law of </w:t>
      </w:r>
      <w:proofErr w:type="spellStart"/>
      <w:r w:rsidRPr="004D6DB9">
        <w:rPr>
          <w:rFonts w:cs="Times New Roman"/>
          <w:i/>
          <w:sz w:val="24"/>
          <w:szCs w:val="24"/>
          <w:lang w:val="en-US"/>
        </w:rPr>
        <w:t>Delict</w:t>
      </w:r>
      <w:proofErr w:type="spellEnd"/>
      <w:r w:rsidRPr="004D6DB9">
        <w:rPr>
          <w:rFonts w:cs="Times New Roman"/>
          <w:i/>
          <w:sz w:val="24"/>
          <w:szCs w:val="24"/>
          <w:lang w:val="en-US"/>
        </w:rPr>
        <w:t>,</w:t>
      </w:r>
      <w:r w:rsidRPr="004D6DB9">
        <w:rPr>
          <w:rFonts w:cs="Times New Roman"/>
          <w:sz w:val="24"/>
          <w:szCs w:val="24"/>
          <w:lang w:val="en-US"/>
        </w:rPr>
        <w:t xml:space="preserve"> Legal Resources Foundation at page 107.</w:t>
      </w:r>
    </w:p>
    <w:p w:rsidR="00007633" w:rsidRPr="004D6DB9" w:rsidRDefault="00007633" w:rsidP="00070675">
      <w:pPr>
        <w:jc w:val="both"/>
        <w:rPr>
          <w:rFonts w:cs="Times New Roman"/>
          <w:sz w:val="24"/>
          <w:szCs w:val="24"/>
          <w:lang w:val="en-US"/>
        </w:rPr>
      </w:pPr>
      <w:r w:rsidRPr="004D6DB9">
        <w:rPr>
          <w:rFonts w:cs="Times New Roman"/>
          <w:sz w:val="24"/>
          <w:szCs w:val="24"/>
          <w:lang w:val="en-US"/>
        </w:rPr>
        <w:tab/>
        <w:t xml:space="preserve">The same sentiments were echoed by Jonathan </w:t>
      </w:r>
      <w:proofErr w:type="spellStart"/>
      <w:r w:rsidRPr="004D6DB9">
        <w:rPr>
          <w:rFonts w:cs="Times New Roman"/>
          <w:sz w:val="24"/>
          <w:szCs w:val="24"/>
          <w:lang w:val="en-US"/>
        </w:rPr>
        <w:t>Burchell</w:t>
      </w:r>
      <w:proofErr w:type="spellEnd"/>
      <w:r w:rsidRPr="004D6DB9">
        <w:rPr>
          <w:rFonts w:cs="Times New Roman"/>
          <w:sz w:val="24"/>
          <w:szCs w:val="24"/>
          <w:lang w:val="en-US"/>
        </w:rPr>
        <w:t xml:space="preserve"> in his book titled </w:t>
      </w:r>
      <w:r w:rsidRPr="004D6DB9">
        <w:rPr>
          <w:rFonts w:cs="Times New Roman"/>
          <w:i/>
          <w:sz w:val="24"/>
          <w:szCs w:val="24"/>
          <w:lang w:val="en-US"/>
        </w:rPr>
        <w:t xml:space="preserve">Principles of </w:t>
      </w:r>
      <w:proofErr w:type="spellStart"/>
      <w:r w:rsidRPr="004D6DB9">
        <w:rPr>
          <w:rFonts w:cs="Times New Roman"/>
          <w:i/>
          <w:sz w:val="24"/>
          <w:szCs w:val="24"/>
          <w:lang w:val="en-US"/>
        </w:rPr>
        <w:t>Delict</w:t>
      </w:r>
      <w:proofErr w:type="spellEnd"/>
      <w:r w:rsidRPr="004D6DB9">
        <w:rPr>
          <w:rFonts w:cs="Times New Roman"/>
          <w:sz w:val="24"/>
          <w:szCs w:val="24"/>
          <w:lang w:val="en-US"/>
        </w:rPr>
        <w:t xml:space="preserve">, </w:t>
      </w:r>
      <w:proofErr w:type="spellStart"/>
      <w:r w:rsidRPr="004D6DB9">
        <w:rPr>
          <w:rFonts w:cs="Times New Roman"/>
          <w:sz w:val="24"/>
          <w:szCs w:val="24"/>
          <w:lang w:val="en-US"/>
        </w:rPr>
        <w:t>Juta</w:t>
      </w:r>
      <w:proofErr w:type="spellEnd"/>
      <w:r w:rsidRPr="004D6DB9">
        <w:rPr>
          <w:rFonts w:cs="Times New Roman"/>
          <w:sz w:val="24"/>
          <w:szCs w:val="24"/>
          <w:lang w:val="en-US"/>
        </w:rPr>
        <w:t xml:space="preserve"> and Co. Ltd at page 136 as follows;</w:t>
      </w:r>
    </w:p>
    <w:p w:rsidR="00007633" w:rsidRPr="004D6DB9" w:rsidRDefault="00007633" w:rsidP="00070675">
      <w:pPr>
        <w:pStyle w:val="NoSpacing"/>
        <w:ind w:left="720"/>
        <w:jc w:val="both"/>
        <w:rPr>
          <w:sz w:val="24"/>
          <w:szCs w:val="24"/>
          <w:lang w:val="en-US"/>
        </w:rPr>
      </w:pPr>
      <w:r w:rsidRPr="004D6DB9">
        <w:rPr>
          <w:sz w:val="24"/>
          <w:szCs w:val="24"/>
          <w:lang w:val="en-US"/>
        </w:rPr>
        <w:t>“By their very nature the various forms of non-patrimonial loss are</w:t>
      </w:r>
      <w:r w:rsidR="001820DB" w:rsidRPr="004D6DB9">
        <w:rPr>
          <w:sz w:val="24"/>
          <w:szCs w:val="24"/>
          <w:lang w:val="en-US"/>
        </w:rPr>
        <w:t xml:space="preserve"> d</w:t>
      </w:r>
      <w:r w:rsidR="002F242D" w:rsidRPr="004D6DB9">
        <w:rPr>
          <w:sz w:val="24"/>
          <w:szCs w:val="24"/>
          <w:lang w:val="en-US"/>
        </w:rPr>
        <w:t>ifficult</w:t>
      </w:r>
      <w:r w:rsidR="001820DB" w:rsidRPr="004D6DB9">
        <w:rPr>
          <w:sz w:val="24"/>
          <w:szCs w:val="24"/>
          <w:lang w:val="en-US"/>
        </w:rPr>
        <w:t xml:space="preserve"> to translate into monetary damages with any degree of </w:t>
      </w:r>
      <w:r w:rsidR="009C00EB" w:rsidRPr="004D6DB9">
        <w:rPr>
          <w:sz w:val="24"/>
          <w:szCs w:val="24"/>
          <w:lang w:val="en-US"/>
        </w:rPr>
        <w:t>precision</w:t>
      </w:r>
      <w:r w:rsidR="001820DB" w:rsidRPr="004D6DB9">
        <w:rPr>
          <w:sz w:val="24"/>
          <w:szCs w:val="24"/>
          <w:lang w:val="en-US"/>
        </w:rPr>
        <w:t xml:space="preserve"> but some guiding principles particularly on the computation of damages for pain and suffering have emerged through the case law.  …  The physical and mental make-up of the individual claimant provides the crucial test and so a person who is for instance, more sensitive</w:t>
      </w:r>
      <w:r w:rsidR="00E40725" w:rsidRPr="004D6DB9">
        <w:rPr>
          <w:sz w:val="24"/>
          <w:szCs w:val="24"/>
          <w:lang w:val="en-US"/>
        </w:rPr>
        <w:t xml:space="preserve"> to pain than </w:t>
      </w:r>
      <w:r w:rsidR="00E40725" w:rsidRPr="004D6DB9">
        <w:rPr>
          <w:sz w:val="24"/>
          <w:szCs w:val="24"/>
          <w:lang w:val="en-US"/>
        </w:rPr>
        <w:lastRenderedPageBreak/>
        <w:t>the ordinary person wi</w:t>
      </w:r>
      <w:r w:rsidR="00535ADD" w:rsidRPr="004D6DB9">
        <w:rPr>
          <w:sz w:val="24"/>
          <w:szCs w:val="24"/>
          <w:lang w:val="en-US"/>
        </w:rPr>
        <w:t>l</w:t>
      </w:r>
      <w:r w:rsidR="00E40725" w:rsidRPr="004D6DB9">
        <w:rPr>
          <w:sz w:val="24"/>
          <w:szCs w:val="24"/>
          <w:lang w:val="en-US"/>
        </w:rPr>
        <w:t>l be able to recover damages for the full extent of any pain that is actually suffered.”</w:t>
      </w:r>
    </w:p>
    <w:p w:rsidR="00D96F38" w:rsidRPr="004D6DB9" w:rsidRDefault="00D96F38" w:rsidP="00070675">
      <w:pPr>
        <w:jc w:val="both"/>
        <w:rPr>
          <w:sz w:val="24"/>
          <w:szCs w:val="24"/>
          <w:lang w:val="en-US"/>
        </w:rPr>
      </w:pPr>
      <w:r w:rsidRPr="004D6DB9">
        <w:rPr>
          <w:sz w:val="24"/>
          <w:szCs w:val="24"/>
          <w:lang w:val="en-US"/>
        </w:rPr>
        <w:tab/>
        <w:t xml:space="preserve">Applying these principles to the present case, it </w:t>
      </w:r>
      <w:r w:rsidR="007704A4" w:rsidRPr="004D6DB9">
        <w:rPr>
          <w:sz w:val="24"/>
          <w:szCs w:val="24"/>
          <w:lang w:val="en-US"/>
        </w:rPr>
        <w:t>is instructive to note that;</w:t>
      </w:r>
    </w:p>
    <w:p w:rsidR="007704A4" w:rsidRPr="004D6DB9" w:rsidRDefault="007704A4" w:rsidP="00070675">
      <w:pPr>
        <w:pStyle w:val="ListParagraph"/>
        <w:numPr>
          <w:ilvl w:val="0"/>
          <w:numId w:val="15"/>
        </w:numPr>
        <w:jc w:val="both"/>
        <w:rPr>
          <w:sz w:val="24"/>
          <w:szCs w:val="24"/>
          <w:lang w:val="en-US"/>
        </w:rPr>
      </w:pPr>
      <w:r w:rsidRPr="004D6DB9">
        <w:rPr>
          <w:sz w:val="24"/>
          <w:szCs w:val="24"/>
          <w:lang w:val="en-US"/>
        </w:rPr>
        <w:t>It is common cause that the plaintiff’s foot was ampu</w:t>
      </w:r>
      <w:r w:rsidR="00956422" w:rsidRPr="004D6DB9">
        <w:rPr>
          <w:sz w:val="24"/>
          <w:szCs w:val="24"/>
          <w:lang w:val="en-US"/>
        </w:rPr>
        <w:t>ta</w:t>
      </w:r>
      <w:r w:rsidRPr="004D6DB9">
        <w:rPr>
          <w:sz w:val="24"/>
          <w:szCs w:val="24"/>
          <w:lang w:val="en-US"/>
        </w:rPr>
        <w:t>ted at the ankle;</w:t>
      </w:r>
    </w:p>
    <w:p w:rsidR="007704A4" w:rsidRPr="004D6DB9" w:rsidRDefault="007704A4" w:rsidP="00070675">
      <w:pPr>
        <w:pStyle w:val="ListParagraph"/>
        <w:numPr>
          <w:ilvl w:val="0"/>
          <w:numId w:val="15"/>
        </w:numPr>
        <w:jc w:val="both"/>
        <w:rPr>
          <w:sz w:val="24"/>
          <w:szCs w:val="24"/>
          <w:lang w:val="en-US"/>
        </w:rPr>
      </w:pPr>
      <w:r w:rsidRPr="004D6DB9">
        <w:rPr>
          <w:sz w:val="24"/>
          <w:szCs w:val="24"/>
          <w:lang w:val="en-US"/>
        </w:rPr>
        <w:t>Also common cause that the medical evidence proved that plaintiff had to survive on pain killers;</w:t>
      </w:r>
    </w:p>
    <w:p w:rsidR="007704A4" w:rsidRPr="004D6DB9" w:rsidRDefault="002F242D" w:rsidP="00070675">
      <w:pPr>
        <w:pStyle w:val="ListParagraph"/>
        <w:numPr>
          <w:ilvl w:val="0"/>
          <w:numId w:val="15"/>
        </w:numPr>
        <w:jc w:val="both"/>
        <w:rPr>
          <w:sz w:val="24"/>
          <w:szCs w:val="24"/>
          <w:lang w:val="en-US"/>
        </w:rPr>
      </w:pPr>
      <w:r w:rsidRPr="004D6DB9">
        <w:rPr>
          <w:sz w:val="24"/>
          <w:szCs w:val="24"/>
          <w:lang w:val="en-US"/>
        </w:rPr>
        <w:t>T</w:t>
      </w:r>
      <w:r w:rsidR="007704A4" w:rsidRPr="004D6DB9">
        <w:rPr>
          <w:sz w:val="24"/>
          <w:szCs w:val="24"/>
          <w:lang w:val="en-US"/>
        </w:rPr>
        <w:t>hat the plaintiff was a 12 year o</w:t>
      </w:r>
      <w:r w:rsidR="00956422" w:rsidRPr="004D6DB9">
        <w:rPr>
          <w:sz w:val="24"/>
          <w:szCs w:val="24"/>
          <w:lang w:val="en-US"/>
        </w:rPr>
        <w:t>l</w:t>
      </w:r>
      <w:r w:rsidR="007704A4" w:rsidRPr="004D6DB9">
        <w:rPr>
          <w:sz w:val="24"/>
          <w:szCs w:val="24"/>
          <w:lang w:val="en-US"/>
        </w:rPr>
        <w:t xml:space="preserve">d school boy whose foot was crushed by a falling robot pole </w:t>
      </w:r>
      <w:r w:rsidRPr="004D6DB9">
        <w:rPr>
          <w:sz w:val="24"/>
          <w:szCs w:val="24"/>
          <w:lang w:val="en-US"/>
        </w:rPr>
        <w:t>i</w:t>
      </w:r>
      <w:r w:rsidR="007704A4" w:rsidRPr="004D6DB9">
        <w:rPr>
          <w:sz w:val="24"/>
          <w:szCs w:val="24"/>
          <w:lang w:val="en-US"/>
        </w:rPr>
        <w:t>s also common cause.</w:t>
      </w:r>
    </w:p>
    <w:p w:rsidR="007704A4" w:rsidRPr="004D6DB9" w:rsidRDefault="007704A4" w:rsidP="00070675">
      <w:pPr>
        <w:pStyle w:val="ListParagraph"/>
        <w:numPr>
          <w:ilvl w:val="0"/>
          <w:numId w:val="15"/>
        </w:numPr>
        <w:jc w:val="both"/>
        <w:rPr>
          <w:sz w:val="24"/>
          <w:szCs w:val="24"/>
          <w:lang w:val="en-US"/>
        </w:rPr>
      </w:pPr>
      <w:r w:rsidRPr="004D6DB9">
        <w:rPr>
          <w:sz w:val="24"/>
          <w:szCs w:val="24"/>
          <w:lang w:val="en-US"/>
        </w:rPr>
        <w:t>It is common cause that the plaintiff was detained in hospital for a period of 60 days.</w:t>
      </w:r>
    </w:p>
    <w:p w:rsidR="00484D60" w:rsidRPr="004D6DB9" w:rsidRDefault="00484D60" w:rsidP="00070675">
      <w:pPr>
        <w:ind w:firstLine="720"/>
        <w:jc w:val="both"/>
        <w:rPr>
          <w:sz w:val="24"/>
          <w:szCs w:val="24"/>
          <w:lang w:val="en-US"/>
        </w:rPr>
      </w:pPr>
      <w:r w:rsidRPr="004D6DB9">
        <w:rPr>
          <w:sz w:val="24"/>
          <w:szCs w:val="24"/>
          <w:lang w:val="en-US"/>
        </w:rPr>
        <w:t>The plaintiff’s mother said when she 1</w:t>
      </w:r>
      <w:r w:rsidRPr="004D6DB9">
        <w:rPr>
          <w:sz w:val="24"/>
          <w:szCs w:val="24"/>
          <w:vertAlign w:val="superscript"/>
          <w:lang w:val="en-US"/>
        </w:rPr>
        <w:t>st</w:t>
      </w:r>
      <w:r w:rsidRPr="004D6DB9">
        <w:rPr>
          <w:sz w:val="24"/>
          <w:szCs w:val="24"/>
          <w:lang w:val="en-US"/>
        </w:rPr>
        <w:t xml:space="preserve"> saw the plaintiff in hospital</w:t>
      </w:r>
      <w:r w:rsidR="002C2127" w:rsidRPr="004D6DB9">
        <w:rPr>
          <w:sz w:val="24"/>
          <w:szCs w:val="24"/>
          <w:lang w:val="en-US"/>
        </w:rPr>
        <w:t xml:space="preserve"> he was bleeding profusely from the wound.  She also noted that the whole skin under his foot had peeled off.  Although a decision was made that plaintiff had suffered a left crushed foot, he was not immediately taken for amputation.  A period of 4 days lapsed before plaintiff’s mother took him to a private hospital where he was attended to by </w:t>
      </w:r>
      <w:proofErr w:type="spellStart"/>
      <w:r w:rsidR="002C2127" w:rsidRPr="004D6DB9">
        <w:rPr>
          <w:sz w:val="24"/>
          <w:szCs w:val="24"/>
          <w:lang w:val="en-US"/>
        </w:rPr>
        <w:t>Dr</w:t>
      </w:r>
      <w:proofErr w:type="spellEnd"/>
      <w:r w:rsidR="002C2127" w:rsidRPr="004D6DB9">
        <w:rPr>
          <w:sz w:val="24"/>
          <w:szCs w:val="24"/>
          <w:lang w:val="en-US"/>
        </w:rPr>
        <w:t xml:space="preserve"> </w:t>
      </w:r>
      <w:proofErr w:type="spellStart"/>
      <w:r w:rsidR="002C2127" w:rsidRPr="004D6DB9">
        <w:rPr>
          <w:sz w:val="24"/>
          <w:szCs w:val="24"/>
          <w:lang w:val="en-US"/>
        </w:rPr>
        <w:t>Musasanure</w:t>
      </w:r>
      <w:proofErr w:type="spellEnd"/>
      <w:r w:rsidR="002C2127" w:rsidRPr="004D6DB9">
        <w:rPr>
          <w:sz w:val="24"/>
          <w:szCs w:val="24"/>
          <w:lang w:val="en-US"/>
        </w:rPr>
        <w:t>.</w:t>
      </w:r>
    </w:p>
    <w:p w:rsidR="002C2127" w:rsidRPr="004D6DB9" w:rsidRDefault="002C2127" w:rsidP="00070675">
      <w:pPr>
        <w:jc w:val="both"/>
        <w:rPr>
          <w:sz w:val="24"/>
          <w:szCs w:val="24"/>
          <w:lang w:val="en-US"/>
        </w:rPr>
      </w:pPr>
      <w:r w:rsidRPr="004D6DB9">
        <w:rPr>
          <w:sz w:val="24"/>
          <w:szCs w:val="24"/>
          <w:lang w:val="en-US"/>
        </w:rPr>
        <w:tab/>
        <w:t xml:space="preserve">According to the medical evidence by </w:t>
      </w:r>
      <w:proofErr w:type="spellStart"/>
      <w:r w:rsidRPr="004D6DB9">
        <w:rPr>
          <w:sz w:val="24"/>
          <w:szCs w:val="24"/>
          <w:lang w:val="en-US"/>
        </w:rPr>
        <w:t>Dr</w:t>
      </w:r>
      <w:proofErr w:type="spellEnd"/>
      <w:r w:rsidRPr="004D6DB9">
        <w:rPr>
          <w:sz w:val="24"/>
          <w:szCs w:val="24"/>
          <w:lang w:val="en-US"/>
        </w:rPr>
        <w:t xml:space="preserve"> </w:t>
      </w:r>
      <w:proofErr w:type="spellStart"/>
      <w:r w:rsidRPr="004D6DB9">
        <w:rPr>
          <w:sz w:val="24"/>
          <w:szCs w:val="24"/>
          <w:lang w:val="en-US"/>
        </w:rPr>
        <w:t>Musasanure</w:t>
      </w:r>
      <w:proofErr w:type="spellEnd"/>
      <w:r w:rsidRPr="004D6DB9">
        <w:rPr>
          <w:sz w:val="24"/>
          <w:szCs w:val="24"/>
          <w:lang w:val="en-US"/>
        </w:rPr>
        <w:t xml:space="preserve"> the plaintiff will continue to suffer pain indefinitely and would require pain killers.  This would depend on how much he uses the leg and weather conditions.  The pain would be mild and severe.  The latter would require very strong pain killers.  The doctor categori</w:t>
      </w:r>
      <w:r w:rsidR="00956422" w:rsidRPr="004D6DB9">
        <w:rPr>
          <w:sz w:val="24"/>
          <w:szCs w:val="24"/>
          <w:lang w:val="en-US"/>
        </w:rPr>
        <w:t>ca</w:t>
      </w:r>
      <w:r w:rsidRPr="004D6DB9">
        <w:rPr>
          <w:sz w:val="24"/>
          <w:szCs w:val="24"/>
          <w:lang w:val="en-US"/>
        </w:rPr>
        <w:t>lly stated that the plaintiff would require pain killers for an indefinite period and the same applies to the artificial limb which will be affected by wear and tear re</w:t>
      </w:r>
      <w:r w:rsidR="00956422" w:rsidRPr="004D6DB9">
        <w:rPr>
          <w:sz w:val="24"/>
          <w:szCs w:val="24"/>
          <w:lang w:val="en-US"/>
        </w:rPr>
        <w:t>quiring replacement during his entire life time.</w:t>
      </w:r>
    </w:p>
    <w:p w:rsidR="00956422" w:rsidRPr="004D6DB9" w:rsidRDefault="00956422" w:rsidP="00070675">
      <w:pPr>
        <w:jc w:val="both"/>
        <w:rPr>
          <w:sz w:val="24"/>
          <w:szCs w:val="24"/>
          <w:lang w:val="en-US"/>
        </w:rPr>
      </w:pPr>
      <w:r w:rsidRPr="004D6DB9">
        <w:rPr>
          <w:sz w:val="24"/>
          <w:szCs w:val="24"/>
          <w:lang w:val="en-US"/>
        </w:rPr>
        <w:tab/>
        <w:t>From the above evidence, it is indisputable that plaintiff suffered a lot of pain and continues to suffer pain as a result of 1</w:t>
      </w:r>
      <w:r w:rsidRPr="004D6DB9">
        <w:rPr>
          <w:sz w:val="24"/>
          <w:szCs w:val="24"/>
          <w:vertAlign w:val="superscript"/>
          <w:lang w:val="en-US"/>
        </w:rPr>
        <w:t>st</w:t>
      </w:r>
      <w:r w:rsidRPr="004D6DB9">
        <w:rPr>
          <w:sz w:val="24"/>
          <w:szCs w:val="24"/>
          <w:lang w:val="en-US"/>
        </w:rPr>
        <w:t xml:space="preserve"> and 2</w:t>
      </w:r>
      <w:r w:rsidRPr="004D6DB9">
        <w:rPr>
          <w:sz w:val="24"/>
          <w:szCs w:val="24"/>
          <w:vertAlign w:val="superscript"/>
          <w:lang w:val="en-US"/>
        </w:rPr>
        <w:t>nd</w:t>
      </w:r>
      <w:r w:rsidRPr="004D6DB9">
        <w:rPr>
          <w:sz w:val="24"/>
          <w:szCs w:val="24"/>
          <w:lang w:val="en-US"/>
        </w:rPr>
        <w:t xml:space="preserve"> defendants unlawful conduct.</w:t>
      </w:r>
    </w:p>
    <w:p w:rsidR="00DB2812" w:rsidRPr="004D6DB9" w:rsidRDefault="00956422" w:rsidP="00070675">
      <w:pPr>
        <w:jc w:val="both"/>
        <w:rPr>
          <w:b/>
          <w:sz w:val="24"/>
          <w:szCs w:val="24"/>
          <w:lang w:val="en-US"/>
        </w:rPr>
      </w:pPr>
      <w:r w:rsidRPr="004D6DB9">
        <w:rPr>
          <w:b/>
          <w:sz w:val="24"/>
          <w:szCs w:val="24"/>
          <w:lang w:val="en-US"/>
        </w:rPr>
        <w:t>Comparative cases</w:t>
      </w:r>
    </w:p>
    <w:p w:rsidR="00956422" w:rsidRPr="004D6DB9" w:rsidRDefault="00956422" w:rsidP="00070675">
      <w:pPr>
        <w:jc w:val="both"/>
        <w:rPr>
          <w:sz w:val="24"/>
          <w:szCs w:val="24"/>
          <w:lang w:val="en-US"/>
        </w:rPr>
      </w:pPr>
      <w:r w:rsidRPr="004D6DB9">
        <w:rPr>
          <w:sz w:val="24"/>
          <w:szCs w:val="24"/>
          <w:lang w:val="en-US"/>
        </w:rPr>
        <w:tab/>
        <w:t xml:space="preserve">The general principles in assessing general damages were set out by the Supreme Court in </w:t>
      </w:r>
      <w:r w:rsidRPr="004D6DB9">
        <w:rPr>
          <w:i/>
          <w:sz w:val="24"/>
          <w:szCs w:val="24"/>
          <w:lang w:val="en-US"/>
        </w:rPr>
        <w:t xml:space="preserve">Minister of </w:t>
      </w:r>
      <w:proofErr w:type="spellStart"/>
      <w:r w:rsidRPr="004D6DB9">
        <w:rPr>
          <w:i/>
          <w:sz w:val="24"/>
          <w:szCs w:val="24"/>
          <w:lang w:val="en-US"/>
        </w:rPr>
        <w:t>Defence</w:t>
      </w:r>
      <w:proofErr w:type="spellEnd"/>
      <w:r w:rsidRPr="004D6DB9">
        <w:rPr>
          <w:i/>
          <w:sz w:val="24"/>
          <w:szCs w:val="24"/>
          <w:lang w:val="en-US"/>
        </w:rPr>
        <w:t xml:space="preserve"> &amp; </w:t>
      </w:r>
      <w:proofErr w:type="spellStart"/>
      <w:r w:rsidRPr="004D6DB9">
        <w:rPr>
          <w:i/>
          <w:sz w:val="24"/>
          <w:szCs w:val="24"/>
          <w:lang w:val="en-US"/>
        </w:rPr>
        <w:t>Anor</w:t>
      </w:r>
      <w:proofErr w:type="spellEnd"/>
      <w:r w:rsidRPr="004D6DB9">
        <w:rPr>
          <w:sz w:val="24"/>
          <w:szCs w:val="24"/>
          <w:lang w:val="en-US"/>
        </w:rPr>
        <w:t xml:space="preserve"> </w:t>
      </w:r>
      <w:proofErr w:type="spellStart"/>
      <w:r w:rsidRPr="004D6DB9">
        <w:rPr>
          <w:sz w:val="24"/>
          <w:szCs w:val="24"/>
          <w:lang w:val="en-US"/>
        </w:rPr>
        <w:t>vs</w:t>
      </w:r>
      <w:proofErr w:type="spellEnd"/>
      <w:r w:rsidRPr="004D6DB9">
        <w:rPr>
          <w:sz w:val="24"/>
          <w:szCs w:val="24"/>
          <w:lang w:val="en-US"/>
        </w:rPr>
        <w:t xml:space="preserve"> </w:t>
      </w:r>
      <w:r w:rsidRPr="004D6DB9">
        <w:rPr>
          <w:i/>
          <w:sz w:val="24"/>
          <w:szCs w:val="24"/>
          <w:lang w:val="en-US"/>
        </w:rPr>
        <w:t>Jackson</w:t>
      </w:r>
      <w:r w:rsidRPr="004D6DB9">
        <w:rPr>
          <w:sz w:val="24"/>
          <w:szCs w:val="24"/>
          <w:lang w:val="en-US"/>
        </w:rPr>
        <w:t xml:space="preserve"> 1990 (2) ZLR 1 (SC) at page 8A-(A as follows;</w:t>
      </w:r>
    </w:p>
    <w:p w:rsidR="00956422" w:rsidRPr="004D6DB9" w:rsidRDefault="00956422" w:rsidP="00070675">
      <w:pPr>
        <w:pStyle w:val="ListParagraph"/>
        <w:numPr>
          <w:ilvl w:val="0"/>
          <w:numId w:val="16"/>
        </w:numPr>
        <w:jc w:val="both"/>
        <w:rPr>
          <w:sz w:val="24"/>
          <w:szCs w:val="24"/>
          <w:lang w:val="en-US"/>
        </w:rPr>
      </w:pPr>
      <w:r w:rsidRPr="004D6DB9">
        <w:rPr>
          <w:sz w:val="24"/>
          <w:szCs w:val="24"/>
          <w:lang w:val="en-US"/>
        </w:rPr>
        <w:t>General damages are not a penalty</w:t>
      </w:r>
      <w:r w:rsidR="00234E5A" w:rsidRPr="004D6DB9">
        <w:rPr>
          <w:sz w:val="24"/>
          <w:szCs w:val="24"/>
          <w:lang w:val="en-US"/>
        </w:rPr>
        <w:t xml:space="preserve"> but compensation.  The award is designed to compensate the victim and not to punish the wrongdoer.</w:t>
      </w:r>
    </w:p>
    <w:p w:rsidR="00234E5A" w:rsidRPr="004D6DB9" w:rsidRDefault="00234E5A" w:rsidP="00070675">
      <w:pPr>
        <w:pStyle w:val="ListParagraph"/>
        <w:numPr>
          <w:ilvl w:val="0"/>
          <w:numId w:val="16"/>
        </w:numPr>
        <w:jc w:val="both"/>
        <w:rPr>
          <w:sz w:val="24"/>
          <w:szCs w:val="24"/>
          <w:lang w:val="en-US"/>
        </w:rPr>
      </w:pPr>
      <w:r w:rsidRPr="004D6DB9">
        <w:rPr>
          <w:sz w:val="24"/>
          <w:szCs w:val="24"/>
          <w:lang w:val="en-US"/>
        </w:rPr>
        <w:t>Compensation must b</w:t>
      </w:r>
      <w:r w:rsidR="002F242D" w:rsidRPr="004D6DB9">
        <w:rPr>
          <w:sz w:val="24"/>
          <w:szCs w:val="24"/>
          <w:lang w:val="en-US"/>
        </w:rPr>
        <w:t>e</w:t>
      </w:r>
      <w:r w:rsidRPr="004D6DB9">
        <w:rPr>
          <w:sz w:val="24"/>
          <w:szCs w:val="24"/>
          <w:lang w:val="en-US"/>
        </w:rPr>
        <w:t xml:space="preserve"> so assessed as to place the injured party, a</w:t>
      </w:r>
      <w:r w:rsidR="002F242D" w:rsidRPr="004D6DB9">
        <w:rPr>
          <w:sz w:val="24"/>
          <w:szCs w:val="24"/>
          <w:lang w:val="en-US"/>
        </w:rPr>
        <w:t>s</w:t>
      </w:r>
      <w:r w:rsidRPr="004D6DB9">
        <w:rPr>
          <w:sz w:val="24"/>
          <w:szCs w:val="24"/>
          <w:lang w:val="en-US"/>
        </w:rPr>
        <w:t xml:space="preserve"> far as possible, in the position he would have occupied if the wrongful act causing him the injury, had not been committed.  See </w:t>
      </w:r>
      <w:r w:rsidRPr="004D6DB9">
        <w:rPr>
          <w:i/>
          <w:sz w:val="24"/>
          <w:szCs w:val="24"/>
          <w:lang w:val="en-US"/>
        </w:rPr>
        <w:t xml:space="preserve">Union </w:t>
      </w:r>
      <w:proofErr w:type="spellStart"/>
      <w:r w:rsidRPr="004D6DB9">
        <w:rPr>
          <w:i/>
          <w:sz w:val="24"/>
          <w:szCs w:val="24"/>
          <w:lang w:val="en-US"/>
        </w:rPr>
        <w:t>Govt</w:t>
      </w:r>
      <w:proofErr w:type="spellEnd"/>
      <w:r w:rsidRPr="004D6DB9">
        <w:rPr>
          <w:sz w:val="24"/>
          <w:szCs w:val="24"/>
          <w:lang w:val="en-US"/>
        </w:rPr>
        <w:t xml:space="preserve"> v </w:t>
      </w:r>
      <w:proofErr w:type="spellStart"/>
      <w:r w:rsidRPr="004D6DB9">
        <w:rPr>
          <w:i/>
          <w:sz w:val="24"/>
          <w:szCs w:val="24"/>
          <w:lang w:val="en-US"/>
        </w:rPr>
        <w:t>Watneoke</w:t>
      </w:r>
      <w:proofErr w:type="spellEnd"/>
      <w:r w:rsidRPr="004D6DB9">
        <w:rPr>
          <w:sz w:val="24"/>
          <w:szCs w:val="24"/>
          <w:lang w:val="en-US"/>
        </w:rPr>
        <w:t xml:space="preserve"> 1911A-D 657 at 665</w:t>
      </w:r>
      <w:r w:rsidR="0051742C" w:rsidRPr="004D6DB9">
        <w:rPr>
          <w:sz w:val="24"/>
          <w:szCs w:val="24"/>
          <w:lang w:val="en-US"/>
        </w:rPr>
        <w:t>.</w:t>
      </w:r>
    </w:p>
    <w:p w:rsidR="0051742C" w:rsidRPr="004D6DB9" w:rsidRDefault="0051742C" w:rsidP="00070675">
      <w:pPr>
        <w:pStyle w:val="ListParagraph"/>
        <w:numPr>
          <w:ilvl w:val="0"/>
          <w:numId w:val="16"/>
        </w:numPr>
        <w:jc w:val="both"/>
        <w:rPr>
          <w:sz w:val="24"/>
          <w:szCs w:val="24"/>
          <w:lang w:val="en-US"/>
        </w:rPr>
      </w:pPr>
      <w:r w:rsidRPr="004D6DB9">
        <w:rPr>
          <w:sz w:val="24"/>
          <w:szCs w:val="24"/>
          <w:lang w:val="en-US"/>
        </w:rPr>
        <w:lastRenderedPageBreak/>
        <w:t>Since no scales exist by which pain and suffering can be measured, the quantum of compensation to be awarded can only be determined by the broadest general cons</w:t>
      </w:r>
      <w:r w:rsidR="00535ADD" w:rsidRPr="004D6DB9">
        <w:rPr>
          <w:sz w:val="24"/>
          <w:szCs w:val="24"/>
          <w:lang w:val="en-US"/>
        </w:rPr>
        <w:t>i</w:t>
      </w:r>
      <w:r w:rsidRPr="004D6DB9">
        <w:rPr>
          <w:sz w:val="24"/>
          <w:szCs w:val="24"/>
          <w:lang w:val="en-US"/>
        </w:rPr>
        <w:t>der</w:t>
      </w:r>
      <w:r w:rsidR="00535ADD" w:rsidRPr="004D6DB9">
        <w:rPr>
          <w:sz w:val="24"/>
          <w:szCs w:val="24"/>
          <w:lang w:val="en-US"/>
        </w:rPr>
        <w:t>a</w:t>
      </w:r>
      <w:r w:rsidRPr="004D6DB9">
        <w:rPr>
          <w:sz w:val="24"/>
          <w:szCs w:val="24"/>
          <w:lang w:val="en-US"/>
        </w:rPr>
        <w:t xml:space="preserve">tions see </w:t>
      </w:r>
      <w:r w:rsidRPr="004D6DB9">
        <w:rPr>
          <w:i/>
          <w:sz w:val="24"/>
          <w:szCs w:val="24"/>
          <w:lang w:val="en-US"/>
        </w:rPr>
        <w:t>Sandler</w:t>
      </w:r>
      <w:r w:rsidRPr="004D6DB9">
        <w:rPr>
          <w:sz w:val="24"/>
          <w:szCs w:val="24"/>
          <w:lang w:val="en-US"/>
        </w:rPr>
        <w:t xml:space="preserve"> v </w:t>
      </w:r>
      <w:r w:rsidRPr="004D6DB9">
        <w:rPr>
          <w:i/>
          <w:sz w:val="24"/>
          <w:szCs w:val="24"/>
          <w:lang w:val="en-US"/>
        </w:rPr>
        <w:t>Wholesale Coal Suppliers Ltd</w:t>
      </w:r>
      <w:r w:rsidRPr="004D6DB9">
        <w:rPr>
          <w:sz w:val="24"/>
          <w:szCs w:val="24"/>
          <w:lang w:val="en-US"/>
        </w:rPr>
        <w:t xml:space="preserve"> 1941 AD 194 at 199.</w:t>
      </w:r>
    </w:p>
    <w:p w:rsidR="0051742C" w:rsidRPr="004D6DB9" w:rsidRDefault="0051742C" w:rsidP="00070675">
      <w:pPr>
        <w:pStyle w:val="ListParagraph"/>
        <w:numPr>
          <w:ilvl w:val="0"/>
          <w:numId w:val="16"/>
        </w:numPr>
        <w:jc w:val="both"/>
        <w:rPr>
          <w:sz w:val="24"/>
          <w:szCs w:val="24"/>
          <w:lang w:val="en-US"/>
        </w:rPr>
      </w:pPr>
      <w:r w:rsidRPr="004D6DB9">
        <w:rPr>
          <w:sz w:val="24"/>
          <w:szCs w:val="24"/>
          <w:lang w:val="en-US"/>
        </w:rPr>
        <w:t>The court is entitled, and it has the duty, to heed the effect its decision may have upon the</w:t>
      </w:r>
      <w:r w:rsidR="00581F7E" w:rsidRPr="004D6DB9">
        <w:rPr>
          <w:sz w:val="24"/>
          <w:szCs w:val="24"/>
          <w:lang w:val="en-US"/>
        </w:rPr>
        <w:t xml:space="preserve"> c</w:t>
      </w:r>
      <w:r w:rsidR="00027EFA">
        <w:rPr>
          <w:sz w:val="24"/>
          <w:szCs w:val="24"/>
          <w:lang w:val="en-US"/>
        </w:rPr>
        <w:t>ourse</w:t>
      </w:r>
      <w:r w:rsidR="00581F7E" w:rsidRPr="004D6DB9">
        <w:rPr>
          <w:sz w:val="24"/>
          <w:szCs w:val="24"/>
          <w:lang w:val="en-US"/>
        </w:rPr>
        <w:t xml:space="preserve"> of awards in the future.</w:t>
      </w:r>
      <w:r w:rsidRPr="004D6DB9">
        <w:rPr>
          <w:sz w:val="24"/>
          <w:szCs w:val="24"/>
          <w:lang w:val="en-US"/>
        </w:rPr>
        <w:t xml:space="preserve">  See </w:t>
      </w:r>
      <w:proofErr w:type="spellStart"/>
      <w:r w:rsidRPr="004D6DB9">
        <w:rPr>
          <w:i/>
          <w:sz w:val="24"/>
          <w:szCs w:val="24"/>
          <w:lang w:val="en-US"/>
        </w:rPr>
        <w:t>S</w:t>
      </w:r>
      <w:r w:rsidR="002F242D" w:rsidRPr="004D6DB9">
        <w:rPr>
          <w:i/>
          <w:sz w:val="24"/>
          <w:szCs w:val="24"/>
          <w:lang w:val="en-US"/>
        </w:rPr>
        <w:t>i</w:t>
      </w:r>
      <w:r w:rsidRPr="004D6DB9">
        <w:rPr>
          <w:i/>
          <w:sz w:val="24"/>
          <w:szCs w:val="24"/>
          <w:lang w:val="en-US"/>
        </w:rPr>
        <w:t>gouranay</w:t>
      </w:r>
      <w:proofErr w:type="spellEnd"/>
      <w:r w:rsidRPr="004D6DB9">
        <w:rPr>
          <w:sz w:val="24"/>
          <w:szCs w:val="24"/>
          <w:lang w:val="en-US"/>
        </w:rPr>
        <w:t xml:space="preserve"> v </w:t>
      </w:r>
      <w:proofErr w:type="spellStart"/>
      <w:r w:rsidRPr="004D6DB9">
        <w:rPr>
          <w:i/>
          <w:sz w:val="24"/>
          <w:szCs w:val="24"/>
          <w:lang w:val="en-US"/>
        </w:rPr>
        <w:t>Gillbanks</w:t>
      </w:r>
      <w:proofErr w:type="spellEnd"/>
      <w:r w:rsidRPr="004D6DB9">
        <w:rPr>
          <w:sz w:val="24"/>
          <w:szCs w:val="24"/>
          <w:lang w:val="en-US"/>
        </w:rPr>
        <w:t xml:space="preserve"> 1960 (2) SA 552 (A) at 555H.</w:t>
      </w:r>
    </w:p>
    <w:p w:rsidR="0051742C" w:rsidRPr="004D6DB9" w:rsidRDefault="0051742C" w:rsidP="00070675">
      <w:pPr>
        <w:pStyle w:val="ListParagraph"/>
        <w:numPr>
          <w:ilvl w:val="0"/>
          <w:numId w:val="16"/>
        </w:numPr>
        <w:jc w:val="both"/>
        <w:rPr>
          <w:sz w:val="24"/>
          <w:szCs w:val="24"/>
          <w:lang w:val="en-US"/>
        </w:rPr>
      </w:pPr>
      <w:r w:rsidRPr="004D6DB9">
        <w:rPr>
          <w:sz w:val="24"/>
          <w:szCs w:val="24"/>
          <w:lang w:val="en-US"/>
        </w:rPr>
        <w:t>The fall in the value of money is a fact</w:t>
      </w:r>
      <w:r w:rsidR="002F242D" w:rsidRPr="004D6DB9">
        <w:rPr>
          <w:sz w:val="24"/>
          <w:szCs w:val="24"/>
          <w:lang w:val="en-US"/>
        </w:rPr>
        <w:t xml:space="preserve">or </w:t>
      </w:r>
      <w:r w:rsidRPr="004D6DB9">
        <w:rPr>
          <w:sz w:val="24"/>
          <w:szCs w:val="24"/>
          <w:lang w:val="en-US"/>
        </w:rPr>
        <w:t>for which should be taken into account in terms of purchasing power, “but not with such an adherence to</w:t>
      </w:r>
      <w:r w:rsidR="00581F7E" w:rsidRPr="004D6DB9">
        <w:rPr>
          <w:sz w:val="24"/>
          <w:szCs w:val="24"/>
          <w:lang w:val="en-US"/>
        </w:rPr>
        <w:t xml:space="preserve"> mathematics as may lead to an unreasonable result</w:t>
      </w:r>
      <w:r w:rsidR="002F242D" w:rsidRPr="004D6DB9">
        <w:rPr>
          <w:sz w:val="24"/>
          <w:szCs w:val="24"/>
          <w:lang w:val="en-US"/>
        </w:rPr>
        <w:t>”</w:t>
      </w:r>
      <w:r w:rsidR="00581F7E" w:rsidRPr="004D6DB9">
        <w:rPr>
          <w:sz w:val="24"/>
          <w:szCs w:val="24"/>
          <w:lang w:val="en-US"/>
        </w:rPr>
        <w:t xml:space="preserve">, per </w:t>
      </w:r>
      <w:proofErr w:type="spellStart"/>
      <w:r w:rsidR="00581F7E" w:rsidRPr="004D6DB9">
        <w:rPr>
          <w:sz w:val="24"/>
          <w:szCs w:val="24"/>
          <w:lang w:val="en-US"/>
        </w:rPr>
        <w:t>Schrener</w:t>
      </w:r>
      <w:proofErr w:type="spellEnd"/>
      <w:r w:rsidR="00581F7E" w:rsidRPr="004D6DB9">
        <w:rPr>
          <w:sz w:val="24"/>
          <w:szCs w:val="24"/>
          <w:lang w:val="en-US"/>
        </w:rPr>
        <w:t xml:space="preserve"> JA in </w:t>
      </w:r>
      <w:proofErr w:type="spellStart"/>
      <w:r w:rsidR="00581F7E" w:rsidRPr="004D6DB9">
        <w:rPr>
          <w:i/>
          <w:sz w:val="24"/>
          <w:szCs w:val="24"/>
          <w:lang w:val="en-US"/>
        </w:rPr>
        <w:t>Sigournday’s</w:t>
      </w:r>
      <w:proofErr w:type="spellEnd"/>
      <w:r w:rsidR="00581F7E" w:rsidRPr="004D6DB9">
        <w:rPr>
          <w:sz w:val="24"/>
          <w:szCs w:val="24"/>
          <w:lang w:val="en-US"/>
        </w:rPr>
        <w:t xml:space="preserve"> case, </w:t>
      </w:r>
      <w:r w:rsidR="00581F7E" w:rsidRPr="004D6DB9">
        <w:rPr>
          <w:i/>
          <w:sz w:val="24"/>
          <w:szCs w:val="24"/>
          <w:lang w:val="en-US"/>
        </w:rPr>
        <w:t>supra</w:t>
      </w:r>
      <w:r w:rsidR="00581F7E" w:rsidRPr="004D6DB9">
        <w:rPr>
          <w:sz w:val="24"/>
          <w:szCs w:val="24"/>
          <w:lang w:val="en-US"/>
        </w:rPr>
        <w:t xml:space="preserve"> at 556C see also </w:t>
      </w:r>
      <w:r w:rsidR="00581F7E" w:rsidRPr="004D6DB9">
        <w:rPr>
          <w:i/>
          <w:sz w:val="24"/>
          <w:szCs w:val="24"/>
          <w:lang w:val="en-US"/>
        </w:rPr>
        <w:t>Southern Insurance Assoc. Ltd</w:t>
      </w:r>
      <w:r w:rsidR="00581F7E" w:rsidRPr="004D6DB9">
        <w:rPr>
          <w:sz w:val="24"/>
          <w:szCs w:val="24"/>
          <w:lang w:val="en-US"/>
        </w:rPr>
        <w:t xml:space="preserve"> v </w:t>
      </w:r>
      <w:r w:rsidR="00581F7E" w:rsidRPr="004D6DB9">
        <w:rPr>
          <w:i/>
          <w:sz w:val="24"/>
          <w:szCs w:val="24"/>
          <w:lang w:val="en-US"/>
        </w:rPr>
        <w:t>Barley NO</w:t>
      </w:r>
      <w:r w:rsidR="00581F7E" w:rsidRPr="004D6DB9">
        <w:rPr>
          <w:sz w:val="24"/>
          <w:szCs w:val="24"/>
          <w:lang w:val="en-US"/>
        </w:rPr>
        <w:t xml:space="preserve"> 1984 (1) SA 98 (A) at 116B-D; </w:t>
      </w:r>
      <w:proofErr w:type="spellStart"/>
      <w:r w:rsidR="00581F7E" w:rsidRPr="004D6DB9">
        <w:rPr>
          <w:i/>
          <w:sz w:val="24"/>
          <w:szCs w:val="24"/>
          <w:lang w:val="en-US"/>
        </w:rPr>
        <w:t>Ngwenya</w:t>
      </w:r>
      <w:proofErr w:type="spellEnd"/>
      <w:r w:rsidR="00581F7E" w:rsidRPr="004D6DB9">
        <w:rPr>
          <w:sz w:val="24"/>
          <w:szCs w:val="24"/>
          <w:lang w:val="en-US"/>
        </w:rPr>
        <w:t xml:space="preserve"> v </w:t>
      </w:r>
      <w:proofErr w:type="spellStart"/>
      <w:r w:rsidR="00581F7E" w:rsidRPr="004D6DB9">
        <w:rPr>
          <w:i/>
          <w:sz w:val="24"/>
          <w:szCs w:val="24"/>
          <w:lang w:val="en-US"/>
        </w:rPr>
        <w:t>Masuka</w:t>
      </w:r>
      <w:proofErr w:type="spellEnd"/>
      <w:r w:rsidR="00581F7E" w:rsidRPr="004D6DB9">
        <w:rPr>
          <w:sz w:val="24"/>
          <w:szCs w:val="24"/>
          <w:lang w:val="en-US"/>
        </w:rPr>
        <w:t xml:space="preserve"> 5-18-89 (not reported) at p8 of the cyclostyled copy.</w:t>
      </w:r>
    </w:p>
    <w:p w:rsidR="00C3080D" w:rsidRPr="004D6DB9" w:rsidRDefault="00C3080D" w:rsidP="00070675">
      <w:pPr>
        <w:pStyle w:val="ListParagraph"/>
        <w:numPr>
          <w:ilvl w:val="0"/>
          <w:numId w:val="16"/>
        </w:numPr>
        <w:jc w:val="both"/>
        <w:rPr>
          <w:sz w:val="24"/>
          <w:szCs w:val="24"/>
          <w:lang w:val="en-US"/>
        </w:rPr>
      </w:pPr>
      <w:r w:rsidRPr="004D6DB9">
        <w:rPr>
          <w:sz w:val="24"/>
          <w:szCs w:val="24"/>
          <w:lang w:val="en-US"/>
        </w:rPr>
        <w:t xml:space="preserve">No regard is to be had to the subjective value of money to the injured person for the award of damages for pain and suffering cannot depend upon or vary, according to whether he be a millionaire or a pauper.  See </w:t>
      </w:r>
      <w:proofErr w:type="spellStart"/>
      <w:r w:rsidRPr="004D6DB9">
        <w:rPr>
          <w:i/>
          <w:sz w:val="24"/>
          <w:szCs w:val="24"/>
          <w:lang w:val="en-US"/>
        </w:rPr>
        <w:t>Radebe</w:t>
      </w:r>
      <w:proofErr w:type="spellEnd"/>
      <w:r w:rsidRPr="004D6DB9">
        <w:rPr>
          <w:i/>
          <w:sz w:val="24"/>
          <w:szCs w:val="24"/>
          <w:lang w:val="en-US"/>
        </w:rPr>
        <w:t xml:space="preserve"> </w:t>
      </w:r>
      <w:r w:rsidRPr="004D6DB9">
        <w:rPr>
          <w:sz w:val="24"/>
          <w:szCs w:val="24"/>
          <w:lang w:val="en-US"/>
        </w:rPr>
        <w:t xml:space="preserve">v </w:t>
      </w:r>
      <w:r w:rsidRPr="004D6DB9">
        <w:rPr>
          <w:i/>
          <w:sz w:val="24"/>
          <w:szCs w:val="24"/>
          <w:lang w:val="en-US"/>
        </w:rPr>
        <w:t xml:space="preserve">Hough </w:t>
      </w:r>
      <w:r w:rsidRPr="004D6DB9">
        <w:rPr>
          <w:sz w:val="24"/>
          <w:szCs w:val="24"/>
          <w:lang w:val="en-US"/>
        </w:rPr>
        <w:t>1949 (1) SA 380 (A) at 386.</w:t>
      </w:r>
    </w:p>
    <w:p w:rsidR="00C3080D" w:rsidRPr="004D6DB9" w:rsidRDefault="00C3080D" w:rsidP="00070675">
      <w:pPr>
        <w:pStyle w:val="ListParagraph"/>
        <w:numPr>
          <w:ilvl w:val="0"/>
          <w:numId w:val="16"/>
        </w:numPr>
        <w:jc w:val="both"/>
        <w:rPr>
          <w:sz w:val="24"/>
          <w:szCs w:val="24"/>
          <w:lang w:val="en-US"/>
        </w:rPr>
      </w:pPr>
      <w:r w:rsidRPr="004D6DB9">
        <w:rPr>
          <w:sz w:val="24"/>
          <w:szCs w:val="24"/>
          <w:lang w:val="en-US"/>
        </w:rPr>
        <w:t xml:space="preserve">Awards must reflect the state of economic development and current economic condition of the country See </w:t>
      </w:r>
      <w:proofErr w:type="spellStart"/>
      <w:r w:rsidRPr="004D6DB9">
        <w:rPr>
          <w:i/>
          <w:sz w:val="24"/>
          <w:szCs w:val="24"/>
          <w:lang w:val="en-US"/>
        </w:rPr>
        <w:t>Sadomba</w:t>
      </w:r>
      <w:proofErr w:type="spellEnd"/>
      <w:r w:rsidRPr="004D6DB9">
        <w:rPr>
          <w:sz w:val="24"/>
          <w:szCs w:val="24"/>
          <w:lang w:val="en-US"/>
        </w:rPr>
        <w:t xml:space="preserve"> v </w:t>
      </w:r>
      <w:r w:rsidRPr="004D6DB9">
        <w:rPr>
          <w:i/>
          <w:sz w:val="24"/>
          <w:szCs w:val="24"/>
          <w:lang w:val="en-US"/>
        </w:rPr>
        <w:t xml:space="preserve">Unity Insurance Co. Ltd &amp; </w:t>
      </w:r>
      <w:proofErr w:type="spellStart"/>
      <w:r w:rsidRPr="004D6DB9">
        <w:rPr>
          <w:i/>
          <w:sz w:val="24"/>
          <w:szCs w:val="24"/>
          <w:lang w:val="en-US"/>
        </w:rPr>
        <w:t>Anor</w:t>
      </w:r>
      <w:proofErr w:type="spellEnd"/>
      <w:r w:rsidRPr="004D6DB9">
        <w:rPr>
          <w:sz w:val="24"/>
          <w:szCs w:val="24"/>
          <w:lang w:val="en-US"/>
        </w:rPr>
        <w:t xml:space="preserve"> 1978 RLR 262 (G) at 270F; 1978 (3) SA 1094 ® at 1097C.  </w:t>
      </w:r>
      <w:r w:rsidRPr="004D6DB9">
        <w:rPr>
          <w:i/>
          <w:sz w:val="24"/>
          <w:szCs w:val="24"/>
          <w:lang w:val="en-US"/>
        </w:rPr>
        <w:t>Minister of Home Affairs</w:t>
      </w:r>
      <w:r w:rsidRPr="004D6DB9">
        <w:rPr>
          <w:sz w:val="24"/>
          <w:szCs w:val="24"/>
          <w:lang w:val="en-US"/>
        </w:rPr>
        <w:t xml:space="preserve"> v </w:t>
      </w:r>
      <w:r w:rsidRPr="004D6DB9">
        <w:rPr>
          <w:i/>
          <w:sz w:val="24"/>
          <w:szCs w:val="24"/>
          <w:lang w:val="en-US"/>
        </w:rPr>
        <w:t>Allan</w:t>
      </w:r>
      <w:r w:rsidRPr="004D6DB9">
        <w:rPr>
          <w:sz w:val="24"/>
          <w:szCs w:val="24"/>
          <w:lang w:val="en-US"/>
        </w:rPr>
        <w:t xml:space="preserve"> S-76-86 (not yet reported) at p 12 of the cyclostyled copy.  They should tend towards conservatism lest some injustice be done to the defendant.  See </w:t>
      </w:r>
      <w:r w:rsidRPr="004D6DB9">
        <w:rPr>
          <w:i/>
          <w:sz w:val="24"/>
          <w:szCs w:val="24"/>
          <w:lang w:val="en-US"/>
        </w:rPr>
        <w:t>Bay Passenger</w:t>
      </w:r>
      <w:r w:rsidR="00131CE2" w:rsidRPr="004D6DB9">
        <w:rPr>
          <w:i/>
          <w:sz w:val="24"/>
          <w:szCs w:val="24"/>
          <w:lang w:val="en-US"/>
        </w:rPr>
        <w:t xml:space="preserve"> Transport Ltd</w:t>
      </w:r>
      <w:r w:rsidR="00131CE2" w:rsidRPr="004D6DB9">
        <w:rPr>
          <w:sz w:val="24"/>
          <w:szCs w:val="24"/>
          <w:lang w:val="en-US"/>
        </w:rPr>
        <w:t xml:space="preserve"> v </w:t>
      </w:r>
      <w:proofErr w:type="spellStart"/>
      <w:r w:rsidR="00131CE2" w:rsidRPr="004D6DB9">
        <w:rPr>
          <w:i/>
          <w:sz w:val="24"/>
          <w:szCs w:val="24"/>
          <w:lang w:val="en-US"/>
        </w:rPr>
        <w:t>Frangen</w:t>
      </w:r>
      <w:proofErr w:type="spellEnd"/>
      <w:r w:rsidR="00131CE2" w:rsidRPr="004D6DB9">
        <w:rPr>
          <w:sz w:val="24"/>
          <w:szCs w:val="24"/>
          <w:lang w:val="en-US"/>
        </w:rPr>
        <w:t xml:space="preserve"> 1975 (1) SA 267 (A) at 274H.</w:t>
      </w:r>
    </w:p>
    <w:p w:rsidR="00131CE2" w:rsidRPr="004D6DB9" w:rsidRDefault="00131CE2" w:rsidP="00070675">
      <w:pPr>
        <w:pStyle w:val="ListParagraph"/>
        <w:numPr>
          <w:ilvl w:val="0"/>
          <w:numId w:val="16"/>
        </w:numPr>
        <w:jc w:val="both"/>
        <w:rPr>
          <w:sz w:val="24"/>
          <w:szCs w:val="24"/>
          <w:lang w:val="en-US"/>
        </w:rPr>
      </w:pPr>
      <w:r w:rsidRPr="004D6DB9">
        <w:rPr>
          <w:sz w:val="24"/>
          <w:szCs w:val="24"/>
          <w:lang w:val="en-US"/>
        </w:rPr>
        <w:t xml:space="preserve">For that reason reference to awards made by the English and South African Courts may be an inappropriate guide since conditions in those jurisdictions, both political and economic, are so different.  The formulation of further principles in the assessment of damages for personal injury is no easy matter.  Overall what is to be sought is a compensation which is fair in the eyes of society.  </w:t>
      </w:r>
      <w:proofErr w:type="spellStart"/>
      <w:r w:rsidRPr="004D6DB9">
        <w:rPr>
          <w:sz w:val="24"/>
          <w:szCs w:val="24"/>
          <w:lang w:val="en-US"/>
        </w:rPr>
        <w:t>Munkman</w:t>
      </w:r>
      <w:proofErr w:type="spellEnd"/>
      <w:r w:rsidRPr="004D6DB9">
        <w:rPr>
          <w:sz w:val="24"/>
          <w:szCs w:val="24"/>
          <w:lang w:val="en-US"/>
        </w:rPr>
        <w:t xml:space="preserve">: </w:t>
      </w:r>
      <w:r w:rsidRPr="004D6DB9">
        <w:rPr>
          <w:i/>
          <w:sz w:val="24"/>
          <w:szCs w:val="24"/>
          <w:lang w:val="en-US"/>
        </w:rPr>
        <w:t>Damages for Personal Injuries and Death</w:t>
      </w:r>
      <w:r w:rsidRPr="004D6DB9">
        <w:rPr>
          <w:sz w:val="24"/>
          <w:szCs w:val="24"/>
          <w:lang w:val="en-US"/>
        </w:rPr>
        <w:t xml:space="preserve"> 16tth Ed at p 18 puts it this way;</w:t>
      </w:r>
    </w:p>
    <w:p w:rsidR="00131CE2" w:rsidRPr="004D6DB9" w:rsidRDefault="00131CE2" w:rsidP="00070675">
      <w:pPr>
        <w:pStyle w:val="NoSpacing"/>
        <w:ind w:left="1080"/>
        <w:jc w:val="both"/>
        <w:rPr>
          <w:sz w:val="24"/>
          <w:szCs w:val="24"/>
          <w:lang w:val="en-US"/>
        </w:rPr>
      </w:pPr>
      <w:r w:rsidRPr="004D6DB9">
        <w:rPr>
          <w:sz w:val="24"/>
          <w:szCs w:val="24"/>
          <w:lang w:val="en-US"/>
        </w:rPr>
        <w:t xml:space="preserve">“(The courts) are not concerned with the probably erroneous value that a person would put on his own life and limb, </w:t>
      </w:r>
      <w:r w:rsidRPr="004D6DB9">
        <w:rPr>
          <w:sz w:val="24"/>
          <w:szCs w:val="24"/>
          <w:u w:val="single"/>
          <w:lang w:val="en-US"/>
        </w:rPr>
        <w:t>but with the dispassionate and neutral value which society at large, on the basis of prevailing money value in that society would give it.”</w:t>
      </w:r>
    </w:p>
    <w:p w:rsidR="00131CE2" w:rsidRPr="004D6DB9" w:rsidRDefault="00131CE2" w:rsidP="00070675">
      <w:pPr>
        <w:pStyle w:val="NoSpacing"/>
        <w:ind w:left="1080"/>
        <w:jc w:val="both"/>
        <w:rPr>
          <w:sz w:val="24"/>
          <w:szCs w:val="24"/>
          <w:lang w:val="en-US"/>
        </w:rPr>
      </w:pPr>
    </w:p>
    <w:p w:rsidR="00131CE2" w:rsidRPr="004D6DB9" w:rsidRDefault="00131CE2" w:rsidP="00070675">
      <w:pPr>
        <w:jc w:val="both"/>
        <w:rPr>
          <w:sz w:val="24"/>
          <w:szCs w:val="24"/>
          <w:lang w:val="en-US"/>
        </w:rPr>
      </w:pPr>
      <w:r w:rsidRPr="004D6DB9">
        <w:rPr>
          <w:sz w:val="24"/>
          <w:szCs w:val="24"/>
          <w:lang w:val="en-US"/>
        </w:rPr>
        <w:lastRenderedPageBreak/>
        <w:tab/>
        <w:t>Counsel for the 2</w:t>
      </w:r>
      <w:r w:rsidRPr="004D6DB9">
        <w:rPr>
          <w:sz w:val="24"/>
          <w:szCs w:val="24"/>
          <w:vertAlign w:val="superscript"/>
          <w:lang w:val="en-US"/>
        </w:rPr>
        <w:t>nd</w:t>
      </w:r>
      <w:r w:rsidRPr="004D6DB9">
        <w:rPr>
          <w:sz w:val="24"/>
          <w:szCs w:val="24"/>
          <w:lang w:val="en-US"/>
        </w:rPr>
        <w:t xml:space="preserve"> defendant cited a number of cases in a bid to assist the court in arriving at a f</w:t>
      </w:r>
      <w:r w:rsidR="002C3059" w:rsidRPr="004D6DB9">
        <w:rPr>
          <w:sz w:val="24"/>
          <w:szCs w:val="24"/>
          <w:lang w:val="en-US"/>
        </w:rPr>
        <w:t>air amount.  The following are some of them;</w:t>
      </w:r>
    </w:p>
    <w:p w:rsidR="002C3059" w:rsidRPr="004D6DB9" w:rsidRDefault="002C3059" w:rsidP="00070675">
      <w:pPr>
        <w:pStyle w:val="ListParagraph"/>
        <w:numPr>
          <w:ilvl w:val="0"/>
          <w:numId w:val="17"/>
        </w:numPr>
        <w:jc w:val="both"/>
        <w:rPr>
          <w:sz w:val="24"/>
          <w:szCs w:val="24"/>
          <w:lang w:val="en-US"/>
        </w:rPr>
      </w:pPr>
      <w:proofErr w:type="spellStart"/>
      <w:r w:rsidRPr="004D6DB9">
        <w:rPr>
          <w:i/>
          <w:sz w:val="24"/>
          <w:szCs w:val="24"/>
          <w:lang w:val="en-US"/>
        </w:rPr>
        <w:t>Dlamini</w:t>
      </w:r>
      <w:proofErr w:type="spellEnd"/>
      <w:r w:rsidRPr="004D6DB9">
        <w:rPr>
          <w:sz w:val="24"/>
          <w:szCs w:val="24"/>
          <w:lang w:val="en-US"/>
        </w:rPr>
        <w:t xml:space="preserve"> v </w:t>
      </w:r>
      <w:proofErr w:type="spellStart"/>
      <w:r w:rsidRPr="004D6DB9">
        <w:rPr>
          <w:i/>
          <w:sz w:val="24"/>
          <w:szCs w:val="24"/>
          <w:lang w:val="en-US"/>
        </w:rPr>
        <w:t>Mawona</w:t>
      </w:r>
      <w:proofErr w:type="spellEnd"/>
      <w:r w:rsidRPr="004D6DB9">
        <w:rPr>
          <w:i/>
          <w:sz w:val="24"/>
          <w:szCs w:val="24"/>
          <w:lang w:val="en-US"/>
        </w:rPr>
        <w:t xml:space="preserve"> &amp; </w:t>
      </w:r>
      <w:proofErr w:type="spellStart"/>
      <w:r w:rsidRPr="004D6DB9">
        <w:rPr>
          <w:i/>
          <w:sz w:val="24"/>
          <w:szCs w:val="24"/>
          <w:lang w:val="en-US"/>
        </w:rPr>
        <w:t>Ors</w:t>
      </w:r>
      <w:proofErr w:type="spellEnd"/>
      <w:r w:rsidRPr="004D6DB9">
        <w:rPr>
          <w:sz w:val="24"/>
          <w:szCs w:val="24"/>
          <w:lang w:val="en-US"/>
        </w:rPr>
        <w:t xml:space="preserve"> 1996 (1) ZLR 593 (H) wherein the plaintiff had suffered 40% disability and spent 6 months in hospital and continued to suffer pain and discomfort thereafter.  The court awarded damages in the sum of ZWL$50 000</w:t>
      </w:r>
      <w:proofErr w:type="gramStart"/>
      <w:r w:rsidRPr="004D6DB9">
        <w:rPr>
          <w:sz w:val="24"/>
          <w:szCs w:val="24"/>
          <w:lang w:val="en-US"/>
        </w:rPr>
        <w:t>,00</w:t>
      </w:r>
      <w:proofErr w:type="gramEnd"/>
      <w:r w:rsidRPr="004D6DB9">
        <w:rPr>
          <w:sz w:val="24"/>
          <w:szCs w:val="24"/>
          <w:lang w:val="en-US"/>
        </w:rPr>
        <w:t>.</w:t>
      </w:r>
    </w:p>
    <w:p w:rsidR="002C3059" w:rsidRPr="004D6DB9" w:rsidRDefault="003E3666" w:rsidP="00070675">
      <w:pPr>
        <w:pStyle w:val="ListParagraph"/>
        <w:ind w:left="1080"/>
        <w:jc w:val="both"/>
        <w:rPr>
          <w:sz w:val="24"/>
          <w:szCs w:val="24"/>
          <w:lang w:val="en-US"/>
        </w:rPr>
      </w:pPr>
      <w:r w:rsidRPr="004D6DB9">
        <w:rPr>
          <w:sz w:val="24"/>
          <w:szCs w:val="24"/>
          <w:lang w:val="en-US"/>
        </w:rPr>
        <w:t>I must quickly point out that due to inflation ZWL$50 000</w:t>
      </w:r>
      <w:proofErr w:type="gramStart"/>
      <w:r w:rsidRPr="004D6DB9">
        <w:rPr>
          <w:sz w:val="24"/>
          <w:szCs w:val="24"/>
          <w:lang w:val="en-US"/>
        </w:rPr>
        <w:t>,00</w:t>
      </w:r>
      <w:proofErr w:type="gramEnd"/>
      <w:r w:rsidRPr="004D6DB9">
        <w:rPr>
          <w:sz w:val="24"/>
          <w:szCs w:val="24"/>
          <w:lang w:val="en-US"/>
        </w:rPr>
        <w:t xml:space="preserve"> in 1996 and the same sum in 2023 is different in that the value has drastically fallen to an extent where the two are not comparable.  Accordingly this case provides no useful guidance to the court.</w:t>
      </w:r>
    </w:p>
    <w:p w:rsidR="003E3666" w:rsidRPr="004D6DB9" w:rsidRDefault="003E3666" w:rsidP="00070675">
      <w:pPr>
        <w:pStyle w:val="ListParagraph"/>
        <w:numPr>
          <w:ilvl w:val="0"/>
          <w:numId w:val="17"/>
        </w:numPr>
        <w:jc w:val="both"/>
        <w:rPr>
          <w:sz w:val="24"/>
          <w:szCs w:val="24"/>
          <w:lang w:val="en-US"/>
        </w:rPr>
      </w:pPr>
      <w:r w:rsidRPr="004D6DB9">
        <w:rPr>
          <w:i/>
          <w:sz w:val="24"/>
          <w:szCs w:val="24"/>
          <w:lang w:val="en-US"/>
        </w:rPr>
        <w:t>M &amp; Another</w:t>
      </w:r>
      <w:r w:rsidRPr="004D6DB9">
        <w:rPr>
          <w:sz w:val="24"/>
          <w:szCs w:val="24"/>
          <w:lang w:val="en-US"/>
        </w:rPr>
        <w:t xml:space="preserve"> v </w:t>
      </w:r>
      <w:proofErr w:type="spellStart"/>
      <w:r w:rsidRPr="004D6DB9">
        <w:rPr>
          <w:i/>
          <w:sz w:val="24"/>
          <w:szCs w:val="24"/>
          <w:lang w:val="en-US"/>
        </w:rPr>
        <w:t>Nyabanga</w:t>
      </w:r>
      <w:proofErr w:type="spellEnd"/>
      <w:r w:rsidRPr="004D6DB9">
        <w:rPr>
          <w:i/>
          <w:sz w:val="24"/>
          <w:szCs w:val="24"/>
          <w:lang w:val="en-US"/>
        </w:rPr>
        <w:t xml:space="preserve"> &amp; </w:t>
      </w:r>
      <w:proofErr w:type="spellStart"/>
      <w:r w:rsidRPr="004D6DB9">
        <w:rPr>
          <w:i/>
          <w:sz w:val="24"/>
          <w:szCs w:val="24"/>
          <w:lang w:val="en-US"/>
        </w:rPr>
        <w:t>Anor</w:t>
      </w:r>
      <w:proofErr w:type="spellEnd"/>
      <w:r w:rsidRPr="004D6DB9">
        <w:rPr>
          <w:sz w:val="24"/>
          <w:szCs w:val="24"/>
          <w:lang w:val="en-US"/>
        </w:rPr>
        <w:t xml:space="preserve"> 2016 (2) ZLR 287 (H).  In this case, plaintiff had suffered 20% disability, had spent 3 weeks in a plaster and subsequently undergone physiotherapy was awarded US$5 000</w:t>
      </w:r>
      <w:proofErr w:type="gramStart"/>
      <w:r w:rsidRPr="004D6DB9">
        <w:rPr>
          <w:sz w:val="24"/>
          <w:szCs w:val="24"/>
          <w:lang w:val="en-US"/>
        </w:rPr>
        <w:t>,00</w:t>
      </w:r>
      <w:proofErr w:type="gramEnd"/>
      <w:r w:rsidRPr="004D6DB9">
        <w:rPr>
          <w:sz w:val="24"/>
          <w:szCs w:val="24"/>
          <w:lang w:val="en-US"/>
        </w:rPr>
        <w:t xml:space="preserve"> for pain and suffering</w:t>
      </w:r>
      <w:r w:rsidR="009C00EB" w:rsidRPr="004D6DB9">
        <w:rPr>
          <w:sz w:val="24"/>
          <w:szCs w:val="24"/>
          <w:lang w:val="en-US"/>
        </w:rPr>
        <w:t>, loss</w:t>
      </w:r>
      <w:r w:rsidRPr="004D6DB9">
        <w:rPr>
          <w:sz w:val="24"/>
          <w:szCs w:val="24"/>
          <w:lang w:val="en-US"/>
        </w:rPr>
        <w:t xml:space="preserve"> of amenities of life and disability.</w:t>
      </w:r>
    </w:p>
    <w:p w:rsidR="003E3666" w:rsidRPr="004D6DB9" w:rsidRDefault="003E3666" w:rsidP="00070675">
      <w:pPr>
        <w:ind w:firstLine="720"/>
        <w:jc w:val="both"/>
        <w:rPr>
          <w:sz w:val="24"/>
          <w:szCs w:val="24"/>
          <w:lang w:val="en-US"/>
        </w:rPr>
      </w:pPr>
      <w:r w:rsidRPr="004D6DB9">
        <w:rPr>
          <w:sz w:val="24"/>
          <w:szCs w:val="24"/>
          <w:lang w:val="en-US"/>
        </w:rPr>
        <w:t>In my view this case provides little guidance because the court combined claims which should have been assess</w:t>
      </w:r>
      <w:r w:rsidR="002F242D" w:rsidRPr="004D6DB9">
        <w:rPr>
          <w:sz w:val="24"/>
          <w:szCs w:val="24"/>
          <w:lang w:val="en-US"/>
        </w:rPr>
        <w:t>ed</w:t>
      </w:r>
      <w:r w:rsidRPr="004D6DB9">
        <w:rPr>
          <w:sz w:val="24"/>
          <w:szCs w:val="24"/>
          <w:lang w:val="en-US"/>
        </w:rPr>
        <w:t xml:space="preserve"> separately.</w:t>
      </w:r>
    </w:p>
    <w:p w:rsidR="003E3666" w:rsidRPr="004D6DB9" w:rsidRDefault="002F242D" w:rsidP="00070675">
      <w:pPr>
        <w:ind w:left="1440" w:hanging="720"/>
        <w:jc w:val="both"/>
        <w:rPr>
          <w:sz w:val="24"/>
          <w:szCs w:val="24"/>
          <w:lang w:val="en-US"/>
        </w:rPr>
      </w:pPr>
      <w:r w:rsidRPr="004D6DB9">
        <w:rPr>
          <w:sz w:val="24"/>
          <w:szCs w:val="24"/>
          <w:lang w:val="en-US"/>
        </w:rPr>
        <w:t>(c</w:t>
      </w:r>
      <w:r w:rsidR="008C2803" w:rsidRPr="004D6DB9">
        <w:rPr>
          <w:sz w:val="24"/>
          <w:szCs w:val="24"/>
          <w:lang w:val="en-US"/>
        </w:rPr>
        <w:t>)</w:t>
      </w:r>
      <w:r w:rsidR="008C2803" w:rsidRPr="004D6DB9">
        <w:rPr>
          <w:sz w:val="24"/>
          <w:szCs w:val="24"/>
          <w:lang w:val="en-US"/>
        </w:rPr>
        <w:tab/>
      </w:r>
      <w:proofErr w:type="spellStart"/>
      <w:r w:rsidR="003E3666" w:rsidRPr="004D6DB9">
        <w:rPr>
          <w:i/>
          <w:sz w:val="24"/>
          <w:szCs w:val="24"/>
          <w:lang w:val="en-US"/>
        </w:rPr>
        <w:t>Gwiriri</w:t>
      </w:r>
      <w:proofErr w:type="spellEnd"/>
      <w:r w:rsidR="003E3666" w:rsidRPr="004D6DB9">
        <w:rPr>
          <w:sz w:val="24"/>
          <w:szCs w:val="24"/>
          <w:lang w:val="en-US"/>
        </w:rPr>
        <w:t xml:space="preserve"> v </w:t>
      </w:r>
      <w:proofErr w:type="spellStart"/>
      <w:r w:rsidR="003E3666" w:rsidRPr="004D6DB9">
        <w:rPr>
          <w:i/>
          <w:sz w:val="24"/>
          <w:szCs w:val="24"/>
          <w:lang w:val="en-US"/>
        </w:rPr>
        <w:t>Highfield</w:t>
      </w:r>
      <w:proofErr w:type="spellEnd"/>
      <w:r w:rsidR="003E3666" w:rsidRPr="004D6DB9">
        <w:rPr>
          <w:i/>
          <w:sz w:val="24"/>
          <w:szCs w:val="24"/>
          <w:lang w:val="en-US"/>
        </w:rPr>
        <w:t xml:space="preserve"> </w:t>
      </w:r>
      <w:proofErr w:type="spellStart"/>
      <w:r w:rsidR="003E3666" w:rsidRPr="004D6DB9">
        <w:rPr>
          <w:i/>
          <w:sz w:val="24"/>
          <w:szCs w:val="24"/>
          <w:lang w:val="en-US"/>
        </w:rPr>
        <w:t>Byo</w:t>
      </w:r>
      <w:proofErr w:type="spellEnd"/>
      <w:r w:rsidR="003E3666" w:rsidRPr="004D6DB9">
        <w:rPr>
          <w:i/>
          <w:sz w:val="24"/>
          <w:szCs w:val="24"/>
          <w:lang w:val="en-US"/>
        </w:rPr>
        <w:t xml:space="preserve"> (Pvt) Ltd</w:t>
      </w:r>
      <w:r w:rsidR="003E3666" w:rsidRPr="004D6DB9">
        <w:rPr>
          <w:sz w:val="24"/>
          <w:szCs w:val="24"/>
          <w:lang w:val="en-US"/>
        </w:rPr>
        <w:t xml:space="preserve"> 2010 (1) ZLR 160 </w:t>
      </w:r>
      <w:r w:rsidR="008C2803" w:rsidRPr="004D6DB9">
        <w:rPr>
          <w:sz w:val="24"/>
          <w:szCs w:val="24"/>
          <w:lang w:val="en-US"/>
        </w:rPr>
        <w:t>(</w:t>
      </w:r>
      <w:r w:rsidR="003E3666" w:rsidRPr="004D6DB9">
        <w:rPr>
          <w:sz w:val="24"/>
          <w:szCs w:val="24"/>
          <w:lang w:val="en-US"/>
        </w:rPr>
        <w:t>H).  The plainti</w:t>
      </w:r>
      <w:r w:rsidR="008C2803" w:rsidRPr="004D6DB9">
        <w:rPr>
          <w:sz w:val="24"/>
          <w:szCs w:val="24"/>
          <w:lang w:val="en-US"/>
        </w:rPr>
        <w:t>f</w:t>
      </w:r>
      <w:r w:rsidR="003E3666" w:rsidRPr="004D6DB9">
        <w:rPr>
          <w:sz w:val="24"/>
          <w:szCs w:val="24"/>
          <w:lang w:val="en-US"/>
        </w:rPr>
        <w:t>f had lost his right hand and was</w:t>
      </w:r>
      <w:r w:rsidR="008C2803" w:rsidRPr="004D6DB9">
        <w:rPr>
          <w:sz w:val="24"/>
          <w:szCs w:val="24"/>
          <w:lang w:val="en-US"/>
        </w:rPr>
        <w:t xml:space="preserve"> assessed at 65% disability, spent more than 4 months in hospital was awarded damages for pain and suffering in the sum of US$3 000,00.</w:t>
      </w:r>
    </w:p>
    <w:p w:rsidR="008C2803" w:rsidRPr="004D6DB9" w:rsidRDefault="008C2803" w:rsidP="00070675">
      <w:pPr>
        <w:jc w:val="both"/>
        <w:rPr>
          <w:sz w:val="24"/>
          <w:szCs w:val="24"/>
          <w:lang w:val="en-US"/>
        </w:rPr>
      </w:pPr>
      <w:r w:rsidRPr="004D6DB9">
        <w:rPr>
          <w:sz w:val="24"/>
          <w:szCs w:val="24"/>
          <w:lang w:val="en-US"/>
        </w:rPr>
        <w:tab/>
        <w:t xml:space="preserve">According to these cases, the maximum damages awarded for pain and suffering </w:t>
      </w:r>
      <w:r w:rsidR="002F242D" w:rsidRPr="004D6DB9">
        <w:rPr>
          <w:sz w:val="24"/>
          <w:szCs w:val="24"/>
          <w:lang w:val="en-US"/>
        </w:rPr>
        <w:t>i</w:t>
      </w:r>
      <w:r w:rsidRPr="004D6DB9">
        <w:rPr>
          <w:sz w:val="24"/>
          <w:szCs w:val="24"/>
          <w:lang w:val="en-US"/>
        </w:rPr>
        <w:t>s US$5 000</w:t>
      </w:r>
      <w:proofErr w:type="gramStart"/>
      <w:r w:rsidRPr="004D6DB9">
        <w:rPr>
          <w:sz w:val="24"/>
          <w:szCs w:val="24"/>
          <w:lang w:val="en-US"/>
        </w:rPr>
        <w:t>,00</w:t>
      </w:r>
      <w:proofErr w:type="gramEnd"/>
      <w:r w:rsidRPr="004D6DB9">
        <w:rPr>
          <w:sz w:val="24"/>
          <w:szCs w:val="24"/>
          <w:lang w:val="en-US"/>
        </w:rPr>
        <w:t xml:space="preserve">.  During this period i.e. 2010 to 2016 Zimbabwe was using the United States dollar as the sole currency.  The situation is vastly different </w:t>
      </w:r>
      <w:r w:rsidR="002F242D" w:rsidRPr="004D6DB9">
        <w:rPr>
          <w:sz w:val="24"/>
          <w:szCs w:val="24"/>
          <w:lang w:val="en-US"/>
        </w:rPr>
        <w:t>now</w:t>
      </w:r>
      <w:r w:rsidRPr="004D6DB9">
        <w:rPr>
          <w:sz w:val="24"/>
          <w:szCs w:val="24"/>
          <w:lang w:val="en-US"/>
        </w:rPr>
        <w:t xml:space="preserve"> where the value of the ZWL$ continuously drops against the US$.</w:t>
      </w:r>
    </w:p>
    <w:p w:rsidR="008C2803" w:rsidRPr="004D6DB9" w:rsidRDefault="008C2803" w:rsidP="00070675">
      <w:pPr>
        <w:jc w:val="both"/>
        <w:rPr>
          <w:sz w:val="24"/>
          <w:szCs w:val="24"/>
          <w:lang w:val="en-US"/>
        </w:rPr>
      </w:pPr>
      <w:r w:rsidRPr="004D6DB9">
        <w:rPr>
          <w:sz w:val="24"/>
          <w:szCs w:val="24"/>
          <w:lang w:val="en-US"/>
        </w:rPr>
        <w:tab/>
        <w:t xml:space="preserve">In </w:t>
      </w:r>
      <w:r w:rsidRPr="004D6DB9">
        <w:rPr>
          <w:i/>
          <w:sz w:val="24"/>
          <w:szCs w:val="24"/>
          <w:lang w:val="en-US"/>
        </w:rPr>
        <w:t>Chinembiri &amp; 5 Ors</w:t>
      </w:r>
      <w:r w:rsidRPr="004D6DB9">
        <w:rPr>
          <w:sz w:val="24"/>
          <w:szCs w:val="24"/>
          <w:lang w:val="en-US"/>
        </w:rPr>
        <w:t xml:space="preserve"> v </w:t>
      </w:r>
      <w:r w:rsidRPr="004D6DB9">
        <w:rPr>
          <w:i/>
          <w:sz w:val="24"/>
          <w:szCs w:val="24"/>
          <w:lang w:val="en-US"/>
        </w:rPr>
        <w:t>ZETDC</w:t>
      </w:r>
      <w:r w:rsidRPr="004D6DB9">
        <w:rPr>
          <w:sz w:val="24"/>
          <w:szCs w:val="24"/>
          <w:lang w:val="en-US"/>
        </w:rPr>
        <w:t xml:space="preserve"> HH-155-14 six employees were injured whilst erecting a power line pole.  Four employees who suffered disabilities ranging from 40-90% were awarded US$6 000</w:t>
      </w:r>
      <w:proofErr w:type="gramStart"/>
      <w:r w:rsidRPr="004D6DB9">
        <w:rPr>
          <w:sz w:val="24"/>
          <w:szCs w:val="24"/>
          <w:lang w:val="en-US"/>
        </w:rPr>
        <w:t>,00</w:t>
      </w:r>
      <w:proofErr w:type="gramEnd"/>
      <w:r w:rsidRPr="004D6DB9">
        <w:rPr>
          <w:sz w:val="24"/>
          <w:szCs w:val="24"/>
          <w:lang w:val="en-US"/>
        </w:rPr>
        <w:t xml:space="preserve"> each for pain and suffering.  The last two wh</w:t>
      </w:r>
      <w:r w:rsidR="00F94CBD" w:rsidRPr="004D6DB9">
        <w:rPr>
          <w:sz w:val="24"/>
          <w:szCs w:val="24"/>
          <w:lang w:val="en-US"/>
        </w:rPr>
        <w:t>ose</w:t>
      </w:r>
      <w:r w:rsidRPr="004D6DB9">
        <w:rPr>
          <w:sz w:val="24"/>
          <w:szCs w:val="24"/>
          <w:lang w:val="en-US"/>
        </w:rPr>
        <w:t xml:space="preserve"> disabilit</w:t>
      </w:r>
      <w:r w:rsidR="00F94CBD" w:rsidRPr="004D6DB9">
        <w:rPr>
          <w:sz w:val="24"/>
          <w:szCs w:val="24"/>
          <w:lang w:val="en-US"/>
        </w:rPr>
        <w:t>y was 14% and 18% got $2 000</w:t>
      </w:r>
      <w:proofErr w:type="gramStart"/>
      <w:r w:rsidR="00F94CBD" w:rsidRPr="004D6DB9">
        <w:rPr>
          <w:sz w:val="24"/>
          <w:szCs w:val="24"/>
          <w:lang w:val="en-US"/>
        </w:rPr>
        <w:t>,00</w:t>
      </w:r>
      <w:proofErr w:type="gramEnd"/>
      <w:r w:rsidR="00F94CBD" w:rsidRPr="004D6DB9">
        <w:rPr>
          <w:sz w:val="24"/>
          <w:szCs w:val="24"/>
          <w:lang w:val="en-US"/>
        </w:rPr>
        <w:t xml:space="preserve"> and US$3 000,00 respectively.</w:t>
      </w:r>
    </w:p>
    <w:p w:rsidR="00F94CBD" w:rsidRPr="004D6DB9" w:rsidRDefault="00F94CBD" w:rsidP="00070675">
      <w:pPr>
        <w:jc w:val="both"/>
        <w:rPr>
          <w:sz w:val="24"/>
          <w:szCs w:val="24"/>
          <w:lang w:val="en-US"/>
        </w:rPr>
      </w:pPr>
      <w:r w:rsidRPr="004D6DB9">
        <w:rPr>
          <w:sz w:val="24"/>
          <w:szCs w:val="24"/>
          <w:lang w:val="en-US"/>
        </w:rPr>
        <w:tab/>
      </w:r>
      <w:r w:rsidRPr="004D6DB9">
        <w:rPr>
          <w:i/>
          <w:sz w:val="24"/>
          <w:szCs w:val="24"/>
          <w:lang w:val="en-US"/>
        </w:rPr>
        <w:t>In casu</w:t>
      </w:r>
      <w:r w:rsidRPr="004D6DB9">
        <w:rPr>
          <w:sz w:val="24"/>
          <w:szCs w:val="24"/>
          <w:lang w:val="en-US"/>
        </w:rPr>
        <w:t xml:space="preserve">, as I pointed out supra, that even </w:t>
      </w:r>
      <w:r w:rsidRPr="004D6DB9">
        <w:rPr>
          <w:i/>
          <w:sz w:val="24"/>
          <w:szCs w:val="24"/>
          <w:lang w:val="en-US"/>
        </w:rPr>
        <w:t>Mr Chamunorwa</w:t>
      </w:r>
      <w:r w:rsidRPr="004D6DB9">
        <w:rPr>
          <w:sz w:val="24"/>
          <w:szCs w:val="24"/>
          <w:lang w:val="en-US"/>
        </w:rPr>
        <w:t xml:space="preserve"> for the 2</w:t>
      </w:r>
      <w:r w:rsidRPr="004D6DB9">
        <w:rPr>
          <w:sz w:val="24"/>
          <w:szCs w:val="24"/>
          <w:vertAlign w:val="superscript"/>
          <w:lang w:val="en-US"/>
        </w:rPr>
        <w:t>nd</w:t>
      </w:r>
      <w:r w:rsidRPr="004D6DB9">
        <w:rPr>
          <w:sz w:val="24"/>
          <w:szCs w:val="24"/>
          <w:lang w:val="en-US"/>
        </w:rPr>
        <w:t xml:space="preserve"> defendant agreed that </w:t>
      </w:r>
      <w:r w:rsidR="002F242D" w:rsidRPr="004D6DB9">
        <w:rPr>
          <w:sz w:val="24"/>
          <w:szCs w:val="24"/>
          <w:lang w:val="en-US"/>
        </w:rPr>
        <w:t>t</w:t>
      </w:r>
      <w:r w:rsidRPr="004D6DB9">
        <w:rPr>
          <w:sz w:val="24"/>
          <w:szCs w:val="24"/>
          <w:lang w:val="en-US"/>
        </w:rPr>
        <w:t>he evi</w:t>
      </w:r>
      <w:r w:rsidR="00C9228B" w:rsidRPr="004D6DB9">
        <w:rPr>
          <w:sz w:val="24"/>
          <w:szCs w:val="24"/>
          <w:lang w:val="en-US"/>
        </w:rPr>
        <w:t>d</w:t>
      </w:r>
      <w:r w:rsidRPr="004D6DB9">
        <w:rPr>
          <w:sz w:val="24"/>
          <w:szCs w:val="24"/>
          <w:lang w:val="en-US"/>
        </w:rPr>
        <w:t>ence before the court shows that plaintiff suffered a lot of pain in the immediate aftermath of the accident.  Plaintiff spent approximately 8 weeks in hospital, underwent surge</w:t>
      </w:r>
      <w:r w:rsidR="00C9228B" w:rsidRPr="004D6DB9">
        <w:rPr>
          <w:sz w:val="24"/>
          <w:szCs w:val="24"/>
          <w:lang w:val="en-US"/>
        </w:rPr>
        <w:t>r</w:t>
      </w:r>
      <w:r w:rsidRPr="004D6DB9">
        <w:rPr>
          <w:sz w:val="24"/>
          <w:szCs w:val="24"/>
          <w:lang w:val="en-US"/>
        </w:rPr>
        <w:t xml:space="preserve">y </w:t>
      </w:r>
      <w:r w:rsidRPr="004D6DB9">
        <w:rPr>
          <w:sz w:val="24"/>
          <w:szCs w:val="24"/>
          <w:lang w:val="en-US"/>
        </w:rPr>
        <w:lastRenderedPageBreak/>
        <w:t>and had to use crutches for about 3 – 4 months.  In my view and having taken all the relevant factors into account a figure of US$</w:t>
      </w:r>
      <w:r w:rsidR="002F242D" w:rsidRPr="004D6DB9">
        <w:rPr>
          <w:sz w:val="24"/>
          <w:szCs w:val="24"/>
          <w:lang w:val="en-US"/>
        </w:rPr>
        <w:t>8</w:t>
      </w:r>
      <w:r w:rsidRPr="004D6DB9">
        <w:rPr>
          <w:sz w:val="24"/>
          <w:szCs w:val="24"/>
          <w:lang w:val="en-US"/>
        </w:rPr>
        <w:t xml:space="preserve"> 000</w:t>
      </w:r>
      <w:proofErr w:type="gramStart"/>
      <w:r w:rsidRPr="004D6DB9">
        <w:rPr>
          <w:sz w:val="24"/>
          <w:szCs w:val="24"/>
          <w:lang w:val="en-US"/>
        </w:rPr>
        <w:t>,00</w:t>
      </w:r>
      <w:proofErr w:type="gramEnd"/>
      <w:r w:rsidRPr="004D6DB9">
        <w:rPr>
          <w:sz w:val="24"/>
          <w:szCs w:val="24"/>
          <w:lang w:val="en-US"/>
        </w:rPr>
        <w:t xml:space="preserve"> is fair.  Plaintiff is therefore awarded US$8 000</w:t>
      </w:r>
      <w:proofErr w:type="gramStart"/>
      <w:r w:rsidRPr="004D6DB9">
        <w:rPr>
          <w:sz w:val="24"/>
          <w:szCs w:val="24"/>
          <w:lang w:val="en-US"/>
        </w:rPr>
        <w:t>,00</w:t>
      </w:r>
      <w:proofErr w:type="gramEnd"/>
      <w:r w:rsidRPr="004D6DB9">
        <w:rPr>
          <w:sz w:val="24"/>
          <w:szCs w:val="24"/>
          <w:lang w:val="en-US"/>
        </w:rPr>
        <w:t xml:space="preserve"> for pain and suffering.</w:t>
      </w:r>
    </w:p>
    <w:p w:rsidR="00F94CBD" w:rsidRPr="004D6DB9" w:rsidRDefault="00C9228B" w:rsidP="00070675">
      <w:pPr>
        <w:jc w:val="both"/>
        <w:rPr>
          <w:b/>
          <w:sz w:val="24"/>
          <w:szCs w:val="24"/>
          <w:lang w:val="en-US"/>
        </w:rPr>
      </w:pPr>
      <w:r w:rsidRPr="004D6DB9">
        <w:rPr>
          <w:b/>
          <w:sz w:val="24"/>
          <w:szCs w:val="24"/>
          <w:lang w:val="en-US"/>
        </w:rPr>
        <w:t>Permanent body disfigurement</w:t>
      </w:r>
    </w:p>
    <w:p w:rsidR="00C9228B" w:rsidRPr="004D6DB9" w:rsidRDefault="00C9228B" w:rsidP="00070675">
      <w:pPr>
        <w:jc w:val="both"/>
        <w:rPr>
          <w:sz w:val="24"/>
          <w:szCs w:val="24"/>
          <w:lang w:val="en-US"/>
        </w:rPr>
      </w:pPr>
      <w:r w:rsidRPr="004D6DB9">
        <w:rPr>
          <w:sz w:val="24"/>
          <w:szCs w:val="24"/>
          <w:lang w:val="en-US"/>
        </w:rPr>
        <w:tab/>
        <w:t>Plaintiff is no</w:t>
      </w:r>
      <w:r w:rsidR="002F242D" w:rsidRPr="004D6DB9">
        <w:rPr>
          <w:sz w:val="24"/>
          <w:szCs w:val="24"/>
          <w:lang w:val="en-US"/>
        </w:rPr>
        <w:t>w</w:t>
      </w:r>
      <w:r w:rsidRPr="004D6DB9">
        <w:rPr>
          <w:sz w:val="24"/>
          <w:szCs w:val="24"/>
          <w:lang w:val="en-US"/>
        </w:rPr>
        <w:t xml:space="preserve"> disabled due to the 1</w:t>
      </w:r>
      <w:r w:rsidRPr="004D6DB9">
        <w:rPr>
          <w:sz w:val="24"/>
          <w:szCs w:val="24"/>
          <w:vertAlign w:val="superscript"/>
          <w:lang w:val="en-US"/>
        </w:rPr>
        <w:t>st</w:t>
      </w:r>
      <w:r w:rsidRPr="004D6DB9">
        <w:rPr>
          <w:sz w:val="24"/>
          <w:szCs w:val="24"/>
          <w:lang w:val="en-US"/>
        </w:rPr>
        <w:t xml:space="preserve"> and 2</w:t>
      </w:r>
      <w:r w:rsidRPr="004D6DB9">
        <w:rPr>
          <w:sz w:val="24"/>
          <w:szCs w:val="24"/>
          <w:vertAlign w:val="superscript"/>
          <w:lang w:val="en-US"/>
        </w:rPr>
        <w:t>nd</w:t>
      </w:r>
      <w:r w:rsidRPr="004D6DB9">
        <w:rPr>
          <w:sz w:val="24"/>
          <w:szCs w:val="24"/>
          <w:lang w:val="en-US"/>
        </w:rPr>
        <w:t xml:space="preserve"> defendants’ negligence.  The plaintiff’s claim under this head is US$80 000</w:t>
      </w:r>
      <w:proofErr w:type="gramStart"/>
      <w:r w:rsidRPr="004D6DB9">
        <w:rPr>
          <w:sz w:val="24"/>
          <w:szCs w:val="24"/>
          <w:lang w:val="en-US"/>
        </w:rPr>
        <w:t>,00</w:t>
      </w:r>
      <w:proofErr w:type="gramEnd"/>
      <w:r w:rsidRPr="004D6DB9">
        <w:rPr>
          <w:sz w:val="24"/>
          <w:szCs w:val="24"/>
          <w:lang w:val="en-US"/>
        </w:rPr>
        <w:t xml:space="preserve">.  While it has been stated that this claim ought to be combined with that of loss of amenities, there is nothing irregular or </w:t>
      </w:r>
      <w:r w:rsidR="009C00EB" w:rsidRPr="004D6DB9">
        <w:rPr>
          <w:sz w:val="24"/>
          <w:szCs w:val="24"/>
          <w:lang w:val="en-US"/>
        </w:rPr>
        <w:t>improper</w:t>
      </w:r>
      <w:r w:rsidRPr="004D6DB9">
        <w:rPr>
          <w:sz w:val="24"/>
          <w:szCs w:val="24"/>
          <w:lang w:val="en-US"/>
        </w:rPr>
        <w:t xml:space="preserve"> in </w:t>
      </w:r>
      <w:r w:rsidR="00E62B44" w:rsidRPr="004D6DB9">
        <w:rPr>
          <w:sz w:val="24"/>
          <w:szCs w:val="24"/>
          <w:lang w:val="en-US"/>
        </w:rPr>
        <w:t xml:space="preserve">treating it as separate from that of </w:t>
      </w:r>
      <w:r w:rsidR="002F242D" w:rsidRPr="004D6DB9">
        <w:rPr>
          <w:sz w:val="24"/>
          <w:szCs w:val="24"/>
          <w:lang w:val="en-US"/>
        </w:rPr>
        <w:t>lo</w:t>
      </w:r>
      <w:r w:rsidR="00E62B44" w:rsidRPr="004D6DB9">
        <w:rPr>
          <w:sz w:val="24"/>
          <w:szCs w:val="24"/>
          <w:lang w:val="en-US"/>
        </w:rPr>
        <w:t xml:space="preserve">ss of amenities.  See </w:t>
      </w:r>
      <w:r w:rsidR="00E62B44" w:rsidRPr="004D6DB9">
        <w:rPr>
          <w:i/>
          <w:sz w:val="24"/>
          <w:szCs w:val="24"/>
          <w:lang w:val="en-US"/>
        </w:rPr>
        <w:t>A Guide to the Zimbabwean Law of Delict</w:t>
      </w:r>
      <w:r w:rsidR="00DE764C" w:rsidRPr="004D6DB9">
        <w:rPr>
          <w:sz w:val="24"/>
          <w:szCs w:val="24"/>
          <w:lang w:val="en-US"/>
        </w:rPr>
        <w:t xml:space="preserve">, Third Edition, 2001 by </w:t>
      </w:r>
      <w:r w:rsidR="00E62B44" w:rsidRPr="004D6DB9">
        <w:rPr>
          <w:sz w:val="24"/>
          <w:szCs w:val="24"/>
          <w:lang w:val="en-US"/>
        </w:rPr>
        <w:t>Prof G. Feltoe at p 94.</w:t>
      </w:r>
    </w:p>
    <w:p w:rsidR="00E62B44" w:rsidRPr="004D6DB9" w:rsidRDefault="00E62B44" w:rsidP="00070675">
      <w:pPr>
        <w:jc w:val="both"/>
        <w:rPr>
          <w:sz w:val="24"/>
          <w:szCs w:val="24"/>
          <w:lang w:val="en-US"/>
        </w:rPr>
      </w:pPr>
      <w:r w:rsidRPr="004D6DB9">
        <w:rPr>
          <w:sz w:val="24"/>
          <w:szCs w:val="24"/>
          <w:lang w:val="en-US"/>
        </w:rPr>
        <w:tab/>
        <w:t xml:space="preserve">Disfigurement was defined in </w:t>
      </w:r>
      <w:r w:rsidRPr="004D6DB9">
        <w:rPr>
          <w:i/>
          <w:sz w:val="24"/>
          <w:szCs w:val="24"/>
          <w:lang w:val="en-US"/>
        </w:rPr>
        <w:t>Mugadzaweta &amp; Co</w:t>
      </w:r>
      <w:r w:rsidRPr="004D6DB9">
        <w:rPr>
          <w:sz w:val="24"/>
          <w:szCs w:val="24"/>
          <w:lang w:val="en-US"/>
        </w:rPr>
        <w:t xml:space="preserve"> – </w:t>
      </w:r>
      <w:r w:rsidRPr="004D6DB9">
        <w:rPr>
          <w:i/>
          <w:sz w:val="24"/>
          <w:szCs w:val="24"/>
          <w:lang w:val="en-US"/>
        </w:rPr>
        <w:t>Ministers of Home Affairs &amp; Ors</w:t>
      </w:r>
      <w:r w:rsidRPr="004D6DB9">
        <w:rPr>
          <w:sz w:val="24"/>
          <w:szCs w:val="24"/>
          <w:lang w:val="en-US"/>
        </w:rPr>
        <w:t xml:space="preserve"> 2012 (2) ZLR 423 (H) at p 427G-428B as follows;</w:t>
      </w:r>
    </w:p>
    <w:p w:rsidR="00A96A3B" w:rsidRPr="004D6DB9" w:rsidRDefault="00A96A3B" w:rsidP="00070675">
      <w:pPr>
        <w:pStyle w:val="NoSpacing"/>
        <w:ind w:left="720"/>
        <w:jc w:val="both"/>
        <w:rPr>
          <w:sz w:val="24"/>
          <w:szCs w:val="24"/>
          <w:lang w:val="en-US"/>
        </w:rPr>
      </w:pPr>
      <w:r w:rsidRPr="004D6DB9">
        <w:rPr>
          <w:sz w:val="24"/>
          <w:szCs w:val="24"/>
          <w:lang w:val="en-US"/>
        </w:rPr>
        <w:t xml:space="preserve">“Disfigurement which is </w:t>
      </w:r>
      <w:r w:rsidR="00DE764C" w:rsidRPr="004D6DB9">
        <w:rPr>
          <w:sz w:val="24"/>
          <w:szCs w:val="24"/>
          <w:lang w:val="en-US"/>
        </w:rPr>
        <w:t xml:space="preserve">also referred to as deformity, </w:t>
      </w:r>
      <w:r w:rsidRPr="004D6DB9">
        <w:rPr>
          <w:sz w:val="24"/>
          <w:szCs w:val="24"/>
          <w:lang w:val="en-US"/>
        </w:rPr>
        <w:t>refer</w:t>
      </w:r>
      <w:r w:rsidR="002F242D" w:rsidRPr="004D6DB9">
        <w:rPr>
          <w:sz w:val="24"/>
          <w:szCs w:val="24"/>
          <w:lang w:val="en-US"/>
        </w:rPr>
        <w:t>s</w:t>
      </w:r>
      <w:r w:rsidRPr="004D6DB9">
        <w:rPr>
          <w:sz w:val="24"/>
          <w:szCs w:val="24"/>
          <w:lang w:val="en-US"/>
        </w:rPr>
        <w:t xml:space="preserve"> to any deforming or mutilation of the plaintiff’s body or any part thereof.  It includes sc</w:t>
      </w:r>
      <w:r w:rsidR="00DE764C" w:rsidRPr="004D6DB9">
        <w:rPr>
          <w:sz w:val="24"/>
          <w:szCs w:val="24"/>
          <w:lang w:val="en-US"/>
        </w:rPr>
        <w:t>a</w:t>
      </w:r>
      <w:r w:rsidRPr="004D6DB9">
        <w:rPr>
          <w:sz w:val="24"/>
          <w:szCs w:val="24"/>
          <w:lang w:val="en-US"/>
        </w:rPr>
        <w:t>rs, loss of limb, a</w:t>
      </w:r>
      <w:r w:rsidR="00DE764C" w:rsidRPr="004D6DB9">
        <w:rPr>
          <w:sz w:val="24"/>
          <w:szCs w:val="24"/>
          <w:lang w:val="en-US"/>
        </w:rPr>
        <w:t xml:space="preserve"> l</w:t>
      </w:r>
      <w:r w:rsidRPr="004D6DB9">
        <w:rPr>
          <w:sz w:val="24"/>
          <w:szCs w:val="24"/>
          <w:lang w:val="en-US"/>
        </w:rPr>
        <w:t xml:space="preserve">imp caused by an injury to the leg (s) and distortions of the body.  The loss involves the </w:t>
      </w:r>
      <w:r w:rsidR="00DE764C" w:rsidRPr="004D6DB9">
        <w:rPr>
          <w:sz w:val="24"/>
          <w:szCs w:val="24"/>
          <w:lang w:val="en-US"/>
        </w:rPr>
        <w:t>restrictive value</w:t>
      </w:r>
      <w:r w:rsidRPr="004D6DB9">
        <w:rPr>
          <w:sz w:val="24"/>
          <w:szCs w:val="24"/>
          <w:lang w:val="en-US"/>
        </w:rPr>
        <w:t xml:space="preserve"> of the body or a part thereof and not functio</w:t>
      </w:r>
      <w:r w:rsidR="00DE764C" w:rsidRPr="004D6DB9">
        <w:rPr>
          <w:sz w:val="24"/>
          <w:szCs w:val="24"/>
          <w:lang w:val="en-US"/>
        </w:rPr>
        <w:t xml:space="preserve">nal performance.  Visser and </w:t>
      </w:r>
      <w:r w:rsidRPr="004D6DB9">
        <w:rPr>
          <w:sz w:val="24"/>
          <w:szCs w:val="24"/>
          <w:lang w:val="en-US"/>
        </w:rPr>
        <w:t>Potgieter op cit at 101 state that the extent of the loss under this heard depends upon plaintiff’s sex, age, the visibility of the disfigurement, its influence on the plaintiff’s</w:t>
      </w:r>
      <w:r w:rsidR="00DE764C" w:rsidRPr="004D6DB9">
        <w:rPr>
          <w:sz w:val="24"/>
          <w:szCs w:val="24"/>
          <w:lang w:val="en-US"/>
        </w:rPr>
        <w:t xml:space="preserve"> </w:t>
      </w:r>
      <w:r w:rsidRPr="004D6DB9">
        <w:rPr>
          <w:sz w:val="24"/>
          <w:szCs w:val="24"/>
          <w:lang w:val="en-US"/>
        </w:rPr>
        <w:t>l</w:t>
      </w:r>
      <w:r w:rsidR="00DE764C" w:rsidRPr="004D6DB9">
        <w:rPr>
          <w:sz w:val="24"/>
          <w:szCs w:val="24"/>
          <w:lang w:val="en-US"/>
        </w:rPr>
        <w:t>i</w:t>
      </w:r>
      <w:r w:rsidRPr="004D6DB9">
        <w:rPr>
          <w:sz w:val="24"/>
          <w:szCs w:val="24"/>
          <w:lang w:val="en-US"/>
        </w:rPr>
        <w:t>fe and the plaintiff’s appearance before the injuries.  Having considered the plaintiff, being permanent scars on his body, the court awarded damages in the sum of US$3 000</w:t>
      </w:r>
      <w:proofErr w:type="gramStart"/>
      <w:r w:rsidRPr="004D6DB9">
        <w:rPr>
          <w:sz w:val="24"/>
          <w:szCs w:val="24"/>
          <w:lang w:val="en-US"/>
        </w:rPr>
        <w:t>,00</w:t>
      </w:r>
      <w:proofErr w:type="gramEnd"/>
      <w:r w:rsidRPr="004D6DB9">
        <w:rPr>
          <w:sz w:val="24"/>
          <w:szCs w:val="24"/>
          <w:lang w:val="en-US"/>
        </w:rPr>
        <w:t>.”</w:t>
      </w:r>
    </w:p>
    <w:p w:rsidR="009C00EB" w:rsidRPr="004D6DB9" w:rsidRDefault="009C00EB" w:rsidP="00070675">
      <w:pPr>
        <w:pStyle w:val="NoSpacing"/>
        <w:ind w:left="720"/>
        <w:jc w:val="both"/>
        <w:rPr>
          <w:sz w:val="24"/>
          <w:szCs w:val="24"/>
          <w:lang w:val="en-US"/>
        </w:rPr>
      </w:pPr>
    </w:p>
    <w:p w:rsidR="00A96A3B" w:rsidRPr="004D6DB9" w:rsidRDefault="00A96A3B" w:rsidP="00070675">
      <w:pPr>
        <w:jc w:val="both"/>
        <w:rPr>
          <w:sz w:val="24"/>
          <w:szCs w:val="24"/>
          <w:lang w:val="en-US"/>
        </w:rPr>
      </w:pPr>
      <w:r w:rsidRPr="004D6DB9">
        <w:rPr>
          <w:sz w:val="24"/>
          <w:szCs w:val="24"/>
          <w:lang w:val="en-US"/>
        </w:rPr>
        <w:tab/>
      </w:r>
      <w:r w:rsidRPr="004D6DB9">
        <w:rPr>
          <w:i/>
          <w:sz w:val="24"/>
          <w:szCs w:val="24"/>
          <w:lang w:val="en-US"/>
        </w:rPr>
        <w:t>In casu</w:t>
      </w:r>
      <w:r w:rsidRPr="004D6DB9">
        <w:rPr>
          <w:sz w:val="24"/>
          <w:szCs w:val="24"/>
          <w:lang w:val="en-US"/>
        </w:rPr>
        <w:t>, the plaintiff lost a foot through amputation.  He walks with a distinct lim</w:t>
      </w:r>
      <w:r w:rsidR="002F242D" w:rsidRPr="004D6DB9">
        <w:rPr>
          <w:sz w:val="24"/>
          <w:szCs w:val="24"/>
          <w:lang w:val="en-US"/>
        </w:rPr>
        <w:t>p</w:t>
      </w:r>
      <w:r w:rsidRPr="004D6DB9">
        <w:rPr>
          <w:sz w:val="24"/>
          <w:szCs w:val="24"/>
          <w:lang w:val="en-US"/>
        </w:rPr>
        <w:t xml:space="preserve"> and the amputation caused an ugly scar that </w:t>
      </w:r>
      <w:r w:rsidR="003147EC" w:rsidRPr="004D6DB9">
        <w:rPr>
          <w:sz w:val="24"/>
          <w:szCs w:val="24"/>
          <w:lang w:val="en-US"/>
        </w:rPr>
        <w:t>scares away his younger siblings.  Plaintiff is a young man who was amputated at 12 years old.  There is no doubt that plaintiff is heavily disfigured.  Taking into account previous awards and our currency regime a figure of US$10 000</w:t>
      </w:r>
      <w:proofErr w:type="gramStart"/>
      <w:r w:rsidR="003147EC" w:rsidRPr="004D6DB9">
        <w:rPr>
          <w:sz w:val="24"/>
          <w:szCs w:val="24"/>
          <w:lang w:val="en-US"/>
        </w:rPr>
        <w:t>,00</w:t>
      </w:r>
      <w:proofErr w:type="gramEnd"/>
      <w:r w:rsidR="003147EC" w:rsidRPr="004D6DB9">
        <w:rPr>
          <w:sz w:val="24"/>
          <w:szCs w:val="24"/>
          <w:lang w:val="en-US"/>
        </w:rPr>
        <w:t xml:space="preserve"> is </w:t>
      </w:r>
      <w:r w:rsidR="002F242D" w:rsidRPr="004D6DB9">
        <w:rPr>
          <w:sz w:val="24"/>
          <w:szCs w:val="24"/>
          <w:lang w:val="en-US"/>
        </w:rPr>
        <w:t xml:space="preserve">a </w:t>
      </w:r>
      <w:r w:rsidR="003147EC" w:rsidRPr="004D6DB9">
        <w:rPr>
          <w:sz w:val="24"/>
          <w:szCs w:val="24"/>
          <w:lang w:val="en-US"/>
        </w:rPr>
        <w:t>fair and just amount.</w:t>
      </w:r>
    </w:p>
    <w:p w:rsidR="003147EC" w:rsidRPr="004D6DB9" w:rsidRDefault="003147EC" w:rsidP="00070675">
      <w:pPr>
        <w:jc w:val="both"/>
        <w:rPr>
          <w:sz w:val="24"/>
          <w:szCs w:val="24"/>
          <w:lang w:val="en-US"/>
        </w:rPr>
      </w:pPr>
      <w:r w:rsidRPr="004D6DB9">
        <w:rPr>
          <w:sz w:val="24"/>
          <w:szCs w:val="24"/>
          <w:lang w:val="en-US"/>
        </w:rPr>
        <w:tab/>
        <w:t>Accordingly, plaintiff is awarded damages in the sum of US$10 000</w:t>
      </w:r>
      <w:proofErr w:type="gramStart"/>
      <w:r w:rsidRPr="004D6DB9">
        <w:rPr>
          <w:sz w:val="24"/>
          <w:szCs w:val="24"/>
          <w:lang w:val="en-US"/>
        </w:rPr>
        <w:t>,00</w:t>
      </w:r>
      <w:proofErr w:type="gramEnd"/>
      <w:r w:rsidRPr="004D6DB9">
        <w:rPr>
          <w:sz w:val="24"/>
          <w:szCs w:val="24"/>
          <w:lang w:val="en-US"/>
        </w:rPr>
        <w:t xml:space="preserve"> for permanent bodily disfigurement.</w:t>
      </w:r>
    </w:p>
    <w:p w:rsidR="003147EC" w:rsidRPr="004D6DB9" w:rsidRDefault="003147EC" w:rsidP="00070675">
      <w:pPr>
        <w:jc w:val="both"/>
        <w:rPr>
          <w:sz w:val="24"/>
          <w:szCs w:val="24"/>
          <w:lang w:val="en-US"/>
        </w:rPr>
      </w:pPr>
      <w:r w:rsidRPr="004D6DB9">
        <w:rPr>
          <w:sz w:val="24"/>
          <w:szCs w:val="24"/>
          <w:lang w:val="en-US"/>
        </w:rPr>
        <w:tab/>
        <w:t>Plaintiff’s final claim is one of loss of amenities of life which he pegged at US$7</w:t>
      </w:r>
      <w:r w:rsidR="002F242D" w:rsidRPr="004D6DB9">
        <w:rPr>
          <w:sz w:val="24"/>
          <w:szCs w:val="24"/>
          <w:lang w:val="en-US"/>
        </w:rPr>
        <w:t>0</w:t>
      </w:r>
      <w:r w:rsidRPr="004D6DB9">
        <w:rPr>
          <w:sz w:val="24"/>
          <w:szCs w:val="24"/>
          <w:lang w:val="en-US"/>
        </w:rPr>
        <w:t xml:space="preserve"> 000</w:t>
      </w:r>
      <w:proofErr w:type="gramStart"/>
      <w:r w:rsidRPr="004D6DB9">
        <w:rPr>
          <w:sz w:val="24"/>
          <w:szCs w:val="24"/>
          <w:lang w:val="en-US"/>
        </w:rPr>
        <w:t>,00</w:t>
      </w:r>
      <w:proofErr w:type="gramEnd"/>
      <w:r w:rsidRPr="004D6DB9">
        <w:rPr>
          <w:sz w:val="24"/>
          <w:szCs w:val="24"/>
          <w:lang w:val="en-US"/>
        </w:rPr>
        <w:t>.  I agree with counsel for the 2</w:t>
      </w:r>
      <w:r w:rsidRPr="004D6DB9">
        <w:rPr>
          <w:sz w:val="24"/>
          <w:szCs w:val="24"/>
          <w:vertAlign w:val="superscript"/>
          <w:lang w:val="en-US"/>
        </w:rPr>
        <w:t>nd</w:t>
      </w:r>
      <w:r w:rsidRPr="004D6DB9">
        <w:rPr>
          <w:sz w:val="24"/>
          <w:szCs w:val="24"/>
          <w:lang w:val="en-US"/>
        </w:rPr>
        <w:t xml:space="preserve"> defendant that this figure is excessive.  It is accepted that plaintiff had a promising sporting future inc</w:t>
      </w:r>
      <w:r w:rsidR="00DE764C" w:rsidRPr="004D6DB9">
        <w:rPr>
          <w:sz w:val="24"/>
          <w:szCs w:val="24"/>
          <w:lang w:val="en-US"/>
        </w:rPr>
        <w:t>l</w:t>
      </w:r>
      <w:r w:rsidRPr="004D6DB9">
        <w:rPr>
          <w:sz w:val="24"/>
          <w:szCs w:val="24"/>
          <w:lang w:val="en-US"/>
        </w:rPr>
        <w:t>uding athletics.  He was performing well in school teams in</w:t>
      </w:r>
      <w:r w:rsidR="00DE764C" w:rsidRPr="004D6DB9">
        <w:rPr>
          <w:sz w:val="24"/>
          <w:szCs w:val="24"/>
          <w:lang w:val="en-US"/>
        </w:rPr>
        <w:t xml:space="preserve"> respect of soccer, rugby, hock</w:t>
      </w:r>
      <w:r w:rsidRPr="004D6DB9">
        <w:rPr>
          <w:sz w:val="24"/>
          <w:szCs w:val="24"/>
          <w:lang w:val="en-US"/>
        </w:rPr>
        <w:t xml:space="preserve">ey and athletics until he was injured.  He suffered a whole person impairment of 25% according to Dr Dingani Moyo.  The disability was found </w:t>
      </w:r>
      <w:r w:rsidRPr="004D6DB9">
        <w:rPr>
          <w:sz w:val="24"/>
          <w:szCs w:val="24"/>
          <w:lang w:val="en-US"/>
        </w:rPr>
        <w:lastRenderedPageBreak/>
        <w:t>to be of a high degree.  In my view the plaintiff’s ability to enjoy amenities of life has been seriously impeded by the amputation.  For these reasons I will award an amount of US$12 000</w:t>
      </w:r>
      <w:proofErr w:type="gramStart"/>
      <w:r w:rsidRPr="004D6DB9">
        <w:rPr>
          <w:sz w:val="24"/>
          <w:szCs w:val="24"/>
          <w:lang w:val="en-US"/>
        </w:rPr>
        <w:t>,00</w:t>
      </w:r>
      <w:proofErr w:type="gramEnd"/>
      <w:r w:rsidRPr="004D6DB9">
        <w:rPr>
          <w:sz w:val="24"/>
          <w:szCs w:val="24"/>
          <w:lang w:val="en-US"/>
        </w:rPr>
        <w:t xml:space="preserve"> for los</w:t>
      </w:r>
      <w:r w:rsidR="00DE764C" w:rsidRPr="004D6DB9">
        <w:rPr>
          <w:sz w:val="24"/>
          <w:szCs w:val="24"/>
          <w:lang w:val="en-US"/>
        </w:rPr>
        <w:t>s</w:t>
      </w:r>
      <w:r w:rsidRPr="004D6DB9">
        <w:rPr>
          <w:sz w:val="24"/>
          <w:szCs w:val="24"/>
          <w:lang w:val="en-US"/>
        </w:rPr>
        <w:t xml:space="preserve"> of amenities of life.</w:t>
      </w:r>
    </w:p>
    <w:p w:rsidR="002F242D" w:rsidRPr="004D6DB9" w:rsidRDefault="002F242D" w:rsidP="00070675">
      <w:pPr>
        <w:jc w:val="both"/>
        <w:rPr>
          <w:b/>
          <w:sz w:val="24"/>
          <w:szCs w:val="24"/>
          <w:lang w:val="en-US"/>
        </w:rPr>
      </w:pPr>
      <w:r w:rsidRPr="004D6DB9">
        <w:rPr>
          <w:b/>
          <w:sz w:val="24"/>
          <w:szCs w:val="24"/>
          <w:lang w:val="en-US"/>
        </w:rPr>
        <w:t>Disposition</w:t>
      </w:r>
    </w:p>
    <w:p w:rsidR="00D55DFB" w:rsidRPr="004D6DB9" w:rsidRDefault="00D55DFB" w:rsidP="00070675">
      <w:pPr>
        <w:jc w:val="both"/>
        <w:rPr>
          <w:sz w:val="24"/>
          <w:szCs w:val="24"/>
          <w:lang w:val="en-US"/>
        </w:rPr>
      </w:pPr>
      <w:r w:rsidRPr="004D6DB9">
        <w:rPr>
          <w:sz w:val="24"/>
          <w:szCs w:val="24"/>
          <w:lang w:val="en-US"/>
        </w:rPr>
        <w:tab/>
        <w:t>In the result judgment is hereby entered for the plaintiff and against the 1</w:t>
      </w:r>
      <w:r w:rsidRPr="004D6DB9">
        <w:rPr>
          <w:sz w:val="24"/>
          <w:szCs w:val="24"/>
          <w:vertAlign w:val="superscript"/>
          <w:lang w:val="en-US"/>
        </w:rPr>
        <w:t>st</w:t>
      </w:r>
      <w:r w:rsidRPr="004D6DB9">
        <w:rPr>
          <w:sz w:val="24"/>
          <w:szCs w:val="24"/>
          <w:lang w:val="en-US"/>
        </w:rPr>
        <w:t xml:space="preserve"> and 2</w:t>
      </w:r>
      <w:r w:rsidRPr="004D6DB9">
        <w:rPr>
          <w:sz w:val="24"/>
          <w:szCs w:val="24"/>
          <w:vertAlign w:val="superscript"/>
          <w:lang w:val="en-US"/>
        </w:rPr>
        <w:t>nd</w:t>
      </w:r>
      <w:r w:rsidRPr="004D6DB9">
        <w:rPr>
          <w:sz w:val="24"/>
          <w:szCs w:val="24"/>
          <w:lang w:val="en-US"/>
        </w:rPr>
        <w:t xml:space="preserve"> defendants jointly and severally, the one paying the other to be absolved as follows;</w:t>
      </w:r>
    </w:p>
    <w:p w:rsidR="00D55DFB" w:rsidRPr="004D6DB9" w:rsidRDefault="00D55DFB" w:rsidP="00070675">
      <w:pPr>
        <w:pStyle w:val="ListParagraph"/>
        <w:numPr>
          <w:ilvl w:val="0"/>
          <w:numId w:val="18"/>
        </w:numPr>
        <w:jc w:val="both"/>
        <w:rPr>
          <w:sz w:val="24"/>
          <w:szCs w:val="24"/>
          <w:lang w:val="en-US"/>
        </w:rPr>
      </w:pPr>
      <w:r w:rsidRPr="004D6DB9">
        <w:rPr>
          <w:sz w:val="24"/>
          <w:szCs w:val="24"/>
          <w:lang w:val="en-US"/>
        </w:rPr>
        <w:t>Medical hospital expenses (past)</w:t>
      </w:r>
      <w:r w:rsidR="00E10462" w:rsidRPr="004D6DB9">
        <w:rPr>
          <w:sz w:val="24"/>
          <w:szCs w:val="24"/>
          <w:lang w:val="en-US"/>
        </w:rPr>
        <w:t xml:space="preserve"> -</w:t>
      </w:r>
      <w:r w:rsidR="002F242D" w:rsidRPr="004D6DB9">
        <w:rPr>
          <w:sz w:val="24"/>
          <w:szCs w:val="24"/>
          <w:lang w:val="en-US"/>
        </w:rPr>
        <w:t xml:space="preserve"> US$10 814</w:t>
      </w:r>
      <w:proofErr w:type="gramStart"/>
      <w:r w:rsidR="002F242D" w:rsidRPr="004D6DB9">
        <w:rPr>
          <w:sz w:val="24"/>
          <w:szCs w:val="24"/>
          <w:lang w:val="en-US"/>
        </w:rPr>
        <w:t>,57</w:t>
      </w:r>
      <w:proofErr w:type="gramEnd"/>
      <w:r w:rsidR="004D6DB9" w:rsidRPr="004D6DB9">
        <w:rPr>
          <w:sz w:val="24"/>
          <w:szCs w:val="24"/>
          <w:lang w:val="en-US"/>
        </w:rPr>
        <w:t xml:space="preserve"> </w:t>
      </w:r>
      <w:r w:rsidR="002F242D" w:rsidRPr="004D6DB9">
        <w:rPr>
          <w:sz w:val="24"/>
          <w:szCs w:val="24"/>
          <w:lang w:val="en-US"/>
        </w:rPr>
        <w:t>or its equivalent in RTGS at the bank rate on the date of payment.</w:t>
      </w:r>
    </w:p>
    <w:p w:rsidR="004D6DB9" w:rsidRPr="004D6DB9" w:rsidRDefault="00D55DFB" w:rsidP="004D6DB9">
      <w:pPr>
        <w:pStyle w:val="ListParagraph"/>
        <w:numPr>
          <w:ilvl w:val="0"/>
          <w:numId w:val="18"/>
        </w:numPr>
        <w:jc w:val="both"/>
        <w:rPr>
          <w:sz w:val="24"/>
          <w:szCs w:val="24"/>
          <w:lang w:val="en-US"/>
        </w:rPr>
      </w:pPr>
      <w:r w:rsidRPr="004D6DB9">
        <w:rPr>
          <w:sz w:val="24"/>
          <w:szCs w:val="24"/>
          <w:lang w:val="en-US"/>
        </w:rPr>
        <w:t>Future medical expenses</w:t>
      </w:r>
      <w:r w:rsidR="00E10462" w:rsidRPr="004D6DB9">
        <w:rPr>
          <w:sz w:val="24"/>
          <w:szCs w:val="24"/>
          <w:lang w:val="en-US"/>
        </w:rPr>
        <w:t xml:space="preserve"> -</w:t>
      </w:r>
      <w:r w:rsidRPr="004D6DB9">
        <w:rPr>
          <w:sz w:val="24"/>
          <w:szCs w:val="24"/>
          <w:lang w:val="en-US"/>
        </w:rPr>
        <w:t xml:space="preserve"> US$45 360</w:t>
      </w:r>
      <w:proofErr w:type="gramStart"/>
      <w:r w:rsidRPr="004D6DB9">
        <w:rPr>
          <w:sz w:val="24"/>
          <w:szCs w:val="24"/>
          <w:lang w:val="en-US"/>
        </w:rPr>
        <w:t>,00</w:t>
      </w:r>
      <w:proofErr w:type="gramEnd"/>
      <w:r w:rsidR="004D6DB9" w:rsidRPr="004D6DB9">
        <w:rPr>
          <w:sz w:val="24"/>
          <w:szCs w:val="24"/>
          <w:lang w:val="en-US"/>
        </w:rPr>
        <w:t xml:space="preserve"> or its equivalent in RTGS at the bank rate on the date of payment.</w:t>
      </w:r>
    </w:p>
    <w:p w:rsidR="004D6DB9" w:rsidRPr="004D6DB9" w:rsidRDefault="00D55DFB" w:rsidP="004D6DB9">
      <w:pPr>
        <w:pStyle w:val="ListParagraph"/>
        <w:numPr>
          <w:ilvl w:val="0"/>
          <w:numId w:val="18"/>
        </w:numPr>
        <w:jc w:val="both"/>
        <w:rPr>
          <w:sz w:val="24"/>
          <w:szCs w:val="24"/>
          <w:lang w:val="en-US"/>
        </w:rPr>
      </w:pPr>
      <w:r w:rsidRPr="004D6DB9">
        <w:rPr>
          <w:sz w:val="24"/>
          <w:szCs w:val="24"/>
          <w:lang w:val="en-US"/>
        </w:rPr>
        <w:t xml:space="preserve">Pain and suffering (past and prospective) </w:t>
      </w:r>
      <w:r w:rsidR="00E10462" w:rsidRPr="004D6DB9">
        <w:rPr>
          <w:sz w:val="24"/>
          <w:szCs w:val="24"/>
          <w:lang w:val="en-US"/>
        </w:rPr>
        <w:t xml:space="preserve">- </w:t>
      </w:r>
      <w:r w:rsidR="004D6DB9" w:rsidRPr="004D6DB9">
        <w:rPr>
          <w:sz w:val="24"/>
          <w:szCs w:val="24"/>
          <w:lang w:val="en-US"/>
        </w:rPr>
        <w:t>US$8 000</w:t>
      </w:r>
      <w:proofErr w:type="gramStart"/>
      <w:r w:rsidR="004D6DB9" w:rsidRPr="004D6DB9">
        <w:rPr>
          <w:sz w:val="24"/>
          <w:szCs w:val="24"/>
          <w:lang w:val="en-US"/>
        </w:rPr>
        <w:t>,00</w:t>
      </w:r>
      <w:proofErr w:type="gramEnd"/>
      <w:r w:rsidR="004D6DB9" w:rsidRPr="004D6DB9">
        <w:rPr>
          <w:sz w:val="24"/>
          <w:szCs w:val="24"/>
          <w:lang w:val="en-US"/>
        </w:rPr>
        <w:t xml:space="preserve"> or its equivalent in RTGS at the bank rate on the date of payment.</w:t>
      </w:r>
    </w:p>
    <w:p w:rsidR="004D6DB9" w:rsidRPr="004D6DB9" w:rsidRDefault="00D55DFB" w:rsidP="004D6DB9">
      <w:pPr>
        <w:pStyle w:val="ListParagraph"/>
        <w:numPr>
          <w:ilvl w:val="0"/>
          <w:numId w:val="18"/>
        </w:numPr>
        <w:jc w:val="both"/>
        <w:rPr>
          <w:sz w:val="24"/>
          <w:szCs w:val="24"/>
          <w:lang w:val="en-US"/>
        </w:rPr>
      </w:pPr>
      <w:r w:rsidRPr="004D6DB9">
        <w:rPr>
          <w:sz w:val="24"/>
          <w:szCs w:val="24"/>
          <w:lang w:val="en-US"/>
        </w:rPr>
        <w:t xml:space="preserve">Permanent bodily </w:t>
      </w:r>
      <w:proofErr w:type="gramStart"/>
      <w:r w:rsidRPr="004D6DB9">
        <w:rPr>
          <w:sz w:val="24"/>
          <w:szCs w:val="24"/>
          <w:lang w:val="en-US"/>
        </w:rPr>
        <w:t xml:space="preserve">disfigurement </w:t>
      </w:r>
      <w:r w:rsidR="00E10462" w:rsidRPr="004D6DB9">
        <w:rPr>
          <w:sz w:val="24"/>
          <w:szCs w:val="24"/>
          <w:lang w:val="en-US"/>
        </w:rPr>
        <w:t xml:space="preserve"> -</w:t>
      </w:r>
      <w:proofErr w:type="gramEnd"/>
      <w:r w:rsidR="00E10462" w:rsidRPr="004D6DB9">
        <w:rPr>
          <w:sz w:val="24"/>
          <w:szCs w:val="24"/>
          <w:lang w:val="en-US"/>
        </w:rPr>
        <w:t xml:space="preserve"> </w:t>
      </w:r>
      <w:r w:rsidRPr="004D6DB9">
        <w:rPr>
          <w:sz w:val="24"/>
          <w:szCs w:val="24"/>
          <w:lang w:val="en-US"/>
        </w:rPr>
        <w:t>US$10 000,00</w:t>
      </w:r>
      <w:r w:rsidR="004D6DB9" w:rsidRPr="004D6DB9">
        <w:rPr>
          <w:sz w:val="24"/>
          <w:szCs w:val="24"/>
          <w:lang w:val="en-US"/>
        </w:rPr>
        <w:t xml:space="preserve"> or its equivalent in RTGS at the bank rate on the date of payment.</w:t>
      </w:r>
    </w:p>
    <w:p w:rsidR="004D6DB9" w:rsidRPr="004D6DB9" w:rsidRDefault="00D55DFB" w:rsidP="004D6DB9">
      <w:pPr>
        <w:pStyle w:val="ListParagraph"/>
        <w:numPr>
          <w:ilvl w:val="0"/>
          <w:numId w:val="18"/>
        </w:numPr>
        <w:jc w:val="both"/>
        <w:rPr>
          <w:sz w:val="24"/>
          <w:szCs w:val="24"/>
          <w:lang w:val="en-US"/>
        </w:rPr>
      </w:pPr>
      <w:r w:rsidRPr="004D6DB9">
        <w:rPr>
          <w:sz w:val="24"/>
          <w:szCs w:val="24"/>
          <w:lang w:val="en-US"/>
        </w:rPr>
        <w:t>Loss of amenities of life</w:t>
      </w:r>
      <w:r w:rsidR="00E10462" w:rsidRPr="004D6DB9">
        <w:rPr>
          <w:sz w:val="24"/>
          <w:szCs w:val="24"/>
          <w:lang w:val="en-US"/>
        </w:rPr>
        <w:t xml:space="preserve"> -</w:t>
      </w:r>
      <w:r w:rsidRPr="004D6DB9">
        <w:rPr>
          <w:sz w:val="24"/>
          <w:szCs w:val="24"/>
          <w:lang w:val="en-US"/>
        </w:rPr>
        <w:t xml:space="preserve"> US$ 12 000</w:t>
      </w:r>
      <w:proofErr w:type="gramStart"/>
      <w:r w:rsidRPr="004D6DB9">
        <w:rPr>
          <w:sz w:val="24"/>
          <w:szCs w:val="24"/>
          <w:lang w:val="en-US"/>
        </w:rPr>
        <w:t>,00</w:t>
      </w:r>
      <w:proofErr w:type="gramEnd"/>
      <w:r w:rsidR="004D6DB9" w:rsidRPr="004D6DB9">
        <w:rPr>
          <w:sz w:val="24"/>
          <w:szCs w:val="24"/>
          <w:lang w:val="en-US"/>
        </w:rPr>
        <w:t xml:space="preserve"> or its equivalent in RTGS at the bank rate on the date of payment.</w:t>
      </w:r>
    </w:p>
    <w:p w:rsidR="00D55DFB" w:rsidRPr="004D6DB9" w:rsidRDefault="00D55DFB" w:rsidP="00070675">
      <w:pPr>
        <w:pStyle w:val="ListParagraph"/>
        <w:numPr>
          <w:ilvl w:val="0"/>
          <w:numId w:val="18"/>
        </w:numPr>
        <w:jc w:val="both"/>
        <w:rPr>
          <w:sz w:val="24"/>
          <w:szCs w:val="24"/>
          <w:lang w:val="en-US"/>
        </w:rPr>
      </w:pPr>
      <w:r w:rsidRPr="004D6DB9">
        <w:rPr>
          <w:sz w:val="24"/>
          <w:szCs w:val="24"/>
          <w:lang w:val="en-US"/>
        </w:rPr>
        <w:t>Costs of suit.</w:t>
      </w:r>
    </w:p>
    <w:p w:rsidR="00D55DFB" w:rsidRPr="004D6DB9" w:rsidRDefault="00D55DFB" w:rsidP="00070675">
      <w:pPr>
        <w:jc w:val="both"/>
        <w:rPr>
          <w:sz w:val="24"/>
          <w:szCs w:val="24"/>
          <w:lang w:val="en-US"/>
        </w:rPr>
      </w:pPr>
    </w:p>
    <w:p w:rsidR="00D55DFB" w:rsidRPr="004D6DB9" w:rsidRDefault="00D55DFB" w:rsidP="00070675">
      <w:pPr>
        <w:pStyle w:val="NoSpacing"/>
        <w:jc w:val="both"/>
        <w:rPr>
          <w:sz w:val="24"/>
          <w:szCs w:val="24"/>
          <w:lang w:val="en-US"/>
        </w:rPr>
      </w:pPr>
    </w:p>
    <w:p w:rsidR="006250F7" w:rsidRPr="004D6DB9" w:rsidRDefault="006250F7" w:rsidP="00070675">
      <w:pPr>
        <w:pStyle w:val="NoSpacing"/>
        <w:jc w:val="both"/>
        <w:rPr>
          <w:sz w:val="24"/>
          <w:szCs w:val="24"/>
          <w:lang w:val="en-US"/>
        </w:rPr>
      </w:pPr>
    </w:p>
    <w:p w:rsidR="006250F7" w:rsidRPr="004D6DB9" w:rsidRDefault="006250F7" w:rsidP="00070675">
      <w:pPr>
        <w:pStyle w:val="NoSpacing"/>
        <w:jc w:val="both"/>
        <w:rPr>
          <w:sz w:val="24"/>
          <w:szCs w:val="24"/>
          <w:lang w:val="en-US"/>
        </w:rPr>
      </w:pPr>
    </w:p>
    <w:p w:rsidR="00D55DFB" w:rsidRPr="004D6DB9" w:rsidRDefault="00D55DFB" w:rsidP="00070675">
      <w:pPr>
        <w:pStyle w:val="NoSpacing"/>
        <w:jc w:val="both"/>
        <w:rPr>
          <w:sz w:val="24"/>
          <w:szCs w:val="24"/>
          <w:lang w:val="en-US"/>
        </w:rPr>
      </w:pPr>
      <w:r w:rsidRPr="004D6DB9">
        <w:rPr>
          <w:i/>
          <w:sz w:val="24"/>
          <w:szCs w:val="24"/>
          <w:lang w:val="en-US"/>
        </w:rPr>
        <w:t>Joel Pincus. Konson &amp; Wolhuter,</w:t>
      </w:r>
      <w:r w:rsidRPr="004D6DB9">
        <w:rPr>
          <w:sz w:val="24"/>
          <w:szCs w:val="24"/>
          <w:lang w:val="en-US"/>
        </w:rPr>
        <w:t xml:space="preserve"> plaintiff’s legal </w:t>
      </w:r>
      <w:r w:rsidR="006250F7" w:rsidRPr="004D6DB9">
        <w:rPr>
          <w:sz w:val="24"/>
          <w:szCs w:val="24"/>
          <w:lang w:val="en-US"/>
        </w:rPr>
        <w:t>practitioners</w:t>
      </w:r>
    </w:p>
    <w:p w:rsidR="00D55DFB" w:rsidRPr="004D6DB9" w:rsidRDefault="00D55DFB" w:rsidP="00070675">
      <w:pPr>
        <w:pStyle w:val="NoSpacing"/>
        <w:jc w:val="both"/>
        <w:rPr>
          <w:sz w:val="24"/>
          <w:szCs w:val="24"/>
          <w:lang w:val="en-US"/>
        </w:rPr>
      </w:pPr>
      <w:r w:rsidRPr="004D6DB9">
        <w:rPr>
          <w:i/>
          <w:sz w:val="24"/>
          <w:szCs w:val="24"/>
          <w:lang w:val="en-US"/>
        </w:rPr>
        <w:t>Calderwood, Bryce Hendrie &amp; Partners</w:t>
      </w:r>
      <w:r w:rsidRPr="004D6DB9">
        <w:rPr>
          <w:sz w:val="24"/>
          <w:szCs w:val="24"/>
          <w:lang w:val="en-US"/>
        </w:rPr>
        <w:t>, 1</w:t>
      </w:r>
      <w:r w:rsidRPr="004D6DB9">
        <w:rPr>
          <w:sz w:val="24"/>
          <w:szCs w:val="24"/>
          <w:vertAlign w:val="superscript"/>
          <w:lang w:val="en-US"/>
        </w:rPr>
        <w:t>st</w:t>
      </w:r>
      <w:r w:rsidRPr="004D6DB9">
        <w:rPr>
          <w:sz w:val="24"/>
          <w:szCs w:val="24"/>
          <w:lang w:val="en-US"/>
        </w:rPr>
        <w:t xml:space="preserve"> &amp; 2</w:t>
      </w:r>
      <w:r w:rsidRPr="004D6DB9">
        <w:rPr>
          <w:sz w:val="24"/>
          <w:szCs w:val="24"/>
          <w:vertAlign w:val="superscript"/>
          <w:lang w:val="en-US"/>
        </w:rPr>
        <w:t>nd</w:t>
      </w:r>
      <w:r w:rsidRPr="004D6DB9">
        <w:rPr>
          <w:sz w:val="24"/>
          <w:szCs w:val="24"/>
          <w:lang w:val="en-US"/>
        </w:rPr>
        <w:t xml:space="preserve"> defendant’s legal practitioners</w:t>
      </w:r>
    </w:p>
    <w:p w:rsidR="00D55DFB" w:rsidRPr="004D6DB9" w:rsidRDefault="00D55DFB" w:rsidP="00070675">
      <w:pPr>
        <w:pStyle w:val="NoSpacing"/>
        <w:jc w:val="both"/>
        <w:rPr>
          <w:sz w:val="24"/>
          <w:szCs w:val="24"/>
          <w:lang w:val="en-US"/>
        </w:rPr>
      </w:pPr>
    </w:p>
    <w:sectPr w:rsidR="00D55DFB" w:rsidRPr="004D6D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330" w:rsidRDefault="003A3330" w:rsidP="00E10462">
      <w:pPr>
        <w:spacing w:after="0" w:line="240" w:lineRule="auto"/>
      </w:pPr>
      <w:r>
        <w:separator/>
      </w:r>
    </w:p>
  </w:endnote>
  <w:endnote w:type="continuationSeparator" w:id="0">
    <w:p w:rsidR="003A3330" w:rsidRDefault="003A3330" w:rsidP="00E1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330" w:rsidRDefault="003A3330" w:rsidP="00E10462">
      <w:pPr>
        <w:spacing w:after="0" w:line="240" w:lineRule="auto"/>
      </w:pPr>
      <w:r>
        <w:separator/>
      </w:r>
    </w:p>
  </w:footnote>
  <w:footnote w:type="continuationSeparator" w:id="0">
    <w:p w:rsidR="003A3330" w:rsidRDefault="003A3330" w:rsidP="00E10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169859"/>
      <w:docPartObj>
        <w:docPartGallery w:val="Page Numbers (Top of Page)"/>
        <w:docPartUnique/>
      </w:docPartObj>
    </w:sdtPr>
    <w:sdtEndPr>
      <w:rPr>
        <w:noProof/>
      </w:rPr>
    </w:sdtEndPr>
    <w:sdtContent>
      <w:p w:rsidR="00E10462" w:rsidRDefault="00E10462">
        <w:pPr>
          <w:pStyle w:val="Header"/>
          <w:jc w:val="right"/>
          <w:rPr>
            <w:noProof/>
          </w:rPr>
        </w:pPr>
        <w:r>
          <w:fldChar w:fldCharType="begin"/>
        </w:r>
        <w:r>
          <w:instrText xml:space="preserve"> PAGE   \* MERGEFORMAT </w:instrText>
        </w:r>
        <w:r>
          <w:fldChar w:fldCharType="separate"/>
        </w:r>
        <w:r w:rsidR="005B6A1C">
          <w:rPr>
            <w:noProof/>
          </w:rPr>
          <w:t>21</w:t>
        </w:r>
        <w:r>
          <w:rPr>
            <w:noProof/>
          </w:rPr>
          <w:fldChar w:fldCharType="end"/>
        </w:r>
      </w:p>
      <w:p w:rsidR="00E10462" w:rsidRDefault="00E10462">
        <w:pPr>
          <w:pStyle w:val="Header"/>
          <w:jc w:val="right"/>
          <w:rPr>
            <w:noProof/>
          </w:rPr>
        </w:pPr>
        <w:r>
          <w:rPr>
            <w:noProof/>
          </w:rPr>
          <w:t xml:space="preserve">HB </w:t>
        </w:r>
        <w:r w:rsidR="004D6DB9">
          <w:rPr>
            <w:noProof/>
          </w:rPr>
          <w:t>61/</w:t>
        </w:r>
        <w:r>
          <w:rPr>
            <w:noProof/>
          </w:rPr>
          <w:t>23</w:t>
        </w:r>
      </w:p>
      <w:p w:rsidR="00E10462" w:rsidRDefault="00E10462">
        <w:pPr>
          <w:pStyle w:val="Header"/>
          <w:jc w:val="right"/>
        </w:pPr>
        <w:r>
          <w:rPr>
            <w:noProof/>
          </w:rPr>
          <w:t>Hc 711/12</w:t>
        </w:r>
      </w:p>
    </w:sdtContent>
  </w:sdt>
  <w:p w:rsidR="00E10462" w:rsidRDefault="00E104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80A41"/>
    <w:multiLevelType w:val="hybridMultilevel"/>
    <w:tmpl w:val="F87A1BEA"/>
    <w:lvl w:ilvl="0" w:tplc="2DAC98C4">
      <w:start w:val="1"/>
      <w:numFmt w:val="lowerLetter"/>
      <w:lvlText w:val="(%1)"/>
      <w:lvlJc w:val="left"/>
      <w:pPr>
        <w:ind w:left="1800" w:hanging="360"/>
      </w:pPr>
      <w:rPr>
        <w:rFonts w:ascii="Times New Roman" w:eastAsiaTheme="minorHAnsi" w:hAnsi="Times New Roman" w:cstheme="minorBid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F0E0586"/>
    <w:multiLevelType w:val="hybridMultilevel"/>
    <w:tmpl w:val="2D3E28CE"/>
    <w:lvl w:ilvl="0" w:tplc="DAB29BBE">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nsid w:val="20052A25"/>
    <w:multiLevelType w:val="hybridMultilevel"/>
    <w:tmpl w:val="73809914"/>
    <w:lvl w:ilvl="0" w:tplc="C088B2DE">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nsid w:val="2E937EB6"/>
    <w:multiLevelType w:val="hybridMultilevel"/>
    <w:tmpl w:val="BABAFC68"/>
    <w:lvl w:ilvl="0" w:tplc="5568DC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FDB22BF"/>
    <w:multiLevelType w:val="hybridMultilevel"/>
    <w:tmpl w:val="F5626F42"/>
    <w:lvl w:ilvl="0" w:tplc="08BEC5B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0C65526"/>
    <w:multiLevelType w:val="hybridMultilevel"/>
    <w:tmpl w:val="B2C00302"/>
    <w:lvl w:ilvl="0" w:tplc="061473A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278715F"/>
    <w:multiLevelType w:val="hybridMultilevel"/>
    <w:tmpl w:val="983003D2"/>
    <w:lvl w:ilvl="0" w:tplc="CF28BE5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34597BF9"/>
    <w:multiLevelType w:val="hybridMultilevel"/>
    <w:tmpl w:val="3E7C7EB6"/>
    <w:lvl w:ilvl="0" w:tplc="1C484A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7417CE9"/>
    <w:multiLevelType w:val="hybridMultilevel"/>
    <w:tmpl w:val="EF148054"/>
    <w:lvl w:ilvl="0" w:tplc="A0C29E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38E84BCB"/>
    <w:multiLevelType w:val="hybridMultilevel"/>
    <w:tmpl w:val="E6FA8D38"/>
    <w:lvl w:ilvl="0" w:tplc="74F4543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3E003BE2"/>
    <w:multiLevelType w:val="hybridMultilevel"/>
    <w:tmpl w:val="770224A4"/>
    <w:lvl w:ilvl="0" w:tplc="CA48A69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46C36B0E"/>
    <w:multiLevelType w:val="hybridMultilevel"/>
    <w:tmpl w:val="E5045166"/>
    <w:lvl w:ilvl="0" w:tplc="D57A5D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49325386"/>
    <w:multiLevelType w:val="hybridMultilevel"/>
    <w:tmpl w:val="772C31AE"/>
    <w:lvl w:ilvl="0" w:tplc="1884E8F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4A4D2674"/>
    <w:multiLevelType w:val="hybridMultilevel"/>
    <w:tmpl w:val="8408B89E"/>
    <w:lvl w:ilvl="0" w:tplc="BBAA0300">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nsid w:val="556121E6"/>
    <w:multiLevelType w:val="hybridMultilevel"/>
    <w:tmpl w:val="07C46C08"/>
    <w:lvl w:ilvl="0" w:tplc="95F2F58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71EF3EE9"/>
    <w:multiLevelType w:val="hybridMultilevel"/>
    <w:tmpl w:val="9BB03F78"/>
    <w:lvl w:ilvl="0" w:tplc="1068CC5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71F17AE1"/>
    <w:multiLevelType w:val="hybridMultilevel"/>
    <w:tmpl w:val="A64E767A"/>
    <w:lvl w:ilvl="0" w:tplc="6FE4F7C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7DFF72B4"/>
    <w:multiLevelType w:val="hybridMultilevel"/>
    <w:tmpl w:val="08B08236"/>
    <w:lvl w:ilvl="0" w:tplc="8A0C5C72">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0"/>
  </w:num>
  <w:num w:numId="5">
    <w:abstractNumId w:val="8"/>
  </w:num>
  <w:num w:numId="6">
    <w:abstractNumId w:val="1"/>
  </w:num>
  <w:num w:numId="7">
    <w:abstractNumId w:val="11"/>
  </w:num>
  <w:num w:numId="8">
    <w:abstractNumId w:val="9"/>
  </w:num>
  <w:num w:numId="9">
    <w:abstractNumId w:val="2"/>
  </w:num>
  <w:num w:numId="10">
    <w:abstractNumId w:val="5"/>
  </w:num>
  <w:num w:numId="11">
    <w:abstractNumId w:val="14"/>
  </w:num>
  <w:num w:numId="12">
    <w:abstractNumId w:val="15"/>
  </w:num>
  <w:num w:numId="13">
    <w:abstractNumId w:val="16"/>
  </w:num>
  <w:num w:numId="14">
    <w:abstractNumId w:val="13"/>
  </w:num>
  <w:num w:numId="15">
    <w:abstractNumId w:val="10"/>
  </w:num>
  <w:num w:numId="16">
    <w:abstractNumId w:val="12"/>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5F"/>
    <w:rsid w:val="00007633"/>
    <w:rsid w:val="00015F66"/>
    <w:rsid w:val="00027EFA"/>
    <w:rsid w:val="00060231"/>
    <w:rsid w:val="0006414B"/>
    <w:rsid w:val="00067BE9"/>
    <w:rsid w:val="00070675"/>
    <w:rsid w:val="00072BEC"/>
    <w:rsid w:val="00077B9F"/>
    <w:rsid w:val="00087CC6"/>
    <w:rsid w:val="000922D9"/>
    <w:rsid w:val="000B57CC"/>
    <w:rsid w:val="000D0DDC"/>
    <w:rsid w:val="000D571F"/>
    <w:rsid w:val="000E78B9"/>
    <w:rsid w:val="000F103D"/>
    <w:rsid w:val="000F1679"/>
    <w:rsid w:val="00127248"/>
    <w:rsid w:val="00131CE2"/>
    <w:rsid w:val="0013480E"/>
    <w:rsid w:val="00136837"/>
    <w:rsid w:val="00144962"/>
    <w:rsid w:val="0015266D"/>
    <w:rsid w:val="00177211"/>
    <w:rsid w:val="00180CDF"/>
    <w:rsid w:val="001820DB"/>
    <w:rsid w:val="00182E26"/>
    <w:rsid w:val="00182F3A"/>
    <w:rsid w:val="0018523C"/>
    <w:rsid w:val="001A2F2E"/>
    <w:rsid w:val="001A3E5B"/>
    <w:rsid w:val="001B4B0A"/>
    <w:rsid w:val="001C10DD"/>
    <w:rsid w:val="001C1856"/>
    <w:rsid w:val="001D0457"/>
    <w:rsid w:val="001D0C72"/>
    <w:rsid w:val="001D6B6A"/>
    <w:rsid w:val="001E3642"/>
    <w:rsid w:val="001F70FA"/>
    <w:rsid w:val="00217B17"/>
    <w:rsid w:val="00223EFC"/>
    <w:rsid w:val="00234E5A"/>
    <w:rsid w:val="002979B8"/>
    <w:rsid w:val="002B0F41"/>
    <w:rsid w:val="002B5C51"/>
    <w:rsid w:val="002C0151"/>
    <w:rsid w:val="002C2127"/>
    <w:rsid w:val="002C3059"/>
    <w:rsid w:val="002F242D"/>
    <w:rsid w:val="003027B8"/>
    <w:rsid w:val="003059B5"/>
    <w:rsid w:val="003147EC"/>
    <w:rsid w:val="00373BAE"/>
    <w:rsid w:val="003805F5"/>
    <w:rsid w:val="00387095"/>
    <w:rsid w:val="00390BBA"/>
    <w:rsid w:val="003A1E8F"/>
    <w:rsid w:val="003A3330"/>
    <w:rsid w:val="003E3666"/>
    <w:rsid w:val="003F4A1C"/>
    <w:rsid w:val="0041002C"/>
    <w:rsid w:val="00410CFF"/>
    <w:rsid w:val="0041332E"/>
    <w:rsid w:val="00417713"/>
    <w:rsid w:val="00442BE5"/>
    <w:rsid w:val="00451D40"/>
    <w:rsid w:val="0046127E"/>
    <w:rsid w:val="00461CF0"/>
    <w:rsid w:val="0047712B"/>
    <w:rsid w:val="00484D60"/>
    <w:rsid w:val="00487220"/>
    <w:rsid w:val="00493F09"/>
    <w:rsid w:val="00496700"/>
    <w:rsid w:val="004A59B0"/>
    <w:rsid w:val="004B295A"/>
    <w:rsid w:val="004B7A6C"/>
    <w:rsid w:val="004D6DB9"/>
    <w:rsid w:val="0050003D"/>
    <w:rsid w:val="00503D56"/>
    <w:rsid w:val="00505611"/>
    <w:rsid w:val="0051742C"/>
    <w:rsid w:val="005248BB"/>
    <w:rsid w:val="0052790D"/>
    <w:rsid w:val="00535ADD"/>
    <w:rsid w:val="00545426"/>
    <w:rsid w:val="005454E4"/>
    <w:rsid w:val="005524C6"/>
    <w:rsid w:val="005618F5"/>
    <w:rsid w:val="00581F7E"/>
    <w:rsid w:val="00591F72"/>
    <w:rsid w:val="005B6A1C"/>
    <w:rsid w:val="005D311C"/>
    <w:rsid w:val="005E3FE9"/>
    <w:rsid w:val="00606B03"/>
    <w:rsid w:val="006250F7"/>
    <w:rsid w:val="00650F82"/>
    <w:rsid w:val="006E71B7"/>
    <w:rsid w:val="006F6826"/>
    <w:rsid w:val="007126B1"/>
    <w:rsid w:val="007240D9"/>
    <w:rsid w:val="007302E9"/>
    <w:rsid w:val="00733CD4"/>
    <w:rsid w:val="00745276"/>
    <w:rsid w:val="00751871"/>
    <w:rsid w:val="0076115F"/>
    <w:rsid w:val="00766C48"/>
    <w:rsid w:val="007704A4"/>
    <w:rsid w:val="007707DE"/>
    <w:rsid w:val="00795A3F"/>
    <w:rsid w:val="007B0216"/>
    <w:rsid w:val="007B271A"/>
    <w:rsid w:val="007C41D4"/>
    <w:rsid w:val="007C6C4B"/>
    <w:rsid w:val="007D7248"/>
    <w:rsid w:val="007E0DA4"/>
    <w:rsid w:val="007E3A71"/>
    <w:rsid w:val="0083360F"/>
    <w:rsid w:val="00846ECF"/>
    <w:rsid w:val="008524C5"/>
    <w:rsid w:val="008563E1"/>
    <w:rsid w:val="008A5639"/>
    <w:rsid w:val="008B513C"/>
    <w:rsid w:val="008C0657"/>
    <w:rsid w:val="008C2803"/>
    <w:rsid w:val="008D7264"/>
    <w:rsid w:val="008E1CD0"/>
    <w:rsid w:val="008E67C7"/>
    <w:rsid w:val="008F5539"/>
    <w:rsid w:val="00900DC5"/>
    <w:rsid w:val="00905C74"/>
    <w:rsid w:val="00923BC4"/>
    <w:rsid w:val="00925A00"/>
    <w:rsid w:val="009353C9"/>
    <w:rsid w:val="00956422"/>
    <w:rsid w:val="00984BA4"/>
    <w:rsid w:val="009C00EB"/>
    <w:rsid w:val="009E412C"/>
    <w:rsid w:val="009F0810"/>
    <w:rsid w:val="00A0207F"/>
    <w:rsid w:val="00A05BB1"/>
    <w:rsid w:val="00A1665C"/>
    <w:rsid w:val="00A96A3B"/>
    <w:rsid w:val="00A97998"/>
    <w:rsid w:val="00AD1366"/>
    <w:rsid w:val="00AF35E1"/>
    <w:rsid w:val="00B236DE"/>
    <w:rsid w:val="00B4723D"/>
    <w:rsid w:val="00B55AF3"/>
    <w:rsid w:val="00B73B27"/>
    <w:rsid w:val="00B73C19"/>
    <w:rsid w:val="00B82E1A"/>
    <w:rsid w:val="00BE11B8"/>
    <w:rsid w:val="00BE5F5F"/>
    <w:rsid w:val="00C21498"/>
    <w:rsid w:val="00C3080D"/>
    <w:rsid w:val="00C526F5"/>
    <w:rsid w:val="00C62171"/>
    <w:rsid w:val="00C9228B"/>
    <w:rsid w:val="00C94B3F"/>
    <w:rsid w:val="00CF41A7"/>
    <w:rsid w:val="00D002D0"/>
    <w:rsid w:val="00D06759"/>
    <w:rsid w:val="00D55DFB"/>
    <w:rsid w:val="00D719E9"/>
    <w:rsid w:val="00D720A6"/>
    <w:rsid w:val="00D72400"/>
    <w:rsid w:val="00D77848"/>
    <w:rsid w:val="00D96F38"/>
    <w:rsid w:val="00DA2B1C"/>
    <w:rsid w:val="00DB1D14"/>
    <w:rsid w:val="00DB2812"/>
    <w:rsid w:val="00DD5924"/>
    <w:rsid w:val="00DE31B7"/>
    <w:rsid w:val="00DE669E"/>
    <w:rsid w:val="00DE764C"/>
    <w:rsid w:val="00DF2B34"/>
    <w:rsid w:val="00DF3269"/>
    <w:rsid w:val="00DF7FCB"/>
    <w:rsid w:val="00E10462"/>
    <w:rsid w:val="00E1328A"/>
    <w:rsid w:val="00E1365C"/>
    <w:rsid w:val="00E1548D"/>
    <w:rsid w:val="00E174F3"/>
    <w:rsid w:val="00E40725"/>
    <w:rsid w:val="00E62B44"/>
    <w:rsid w:val="00E6706E"/>
    <w:rsid w:val="00E6743F"/>
    <w:rsid w:val="00E715FA"/>
    <w:rsid w:val="00E74A62"/>
    <w:rsid w:val="00E931AF"/>
    <w:rsid w:val="00EA4C2E"/>
    <w:rsid w:val="00EA5787"/>
    <w:rsid w:val="00EB0FCC"/>
    <w:rsid w:val="00F050AE"/>
    <w:rsid w:val="00F05DF7"/>
    <w:rsid w:val="00F27D4F"/>
    <w:rsid w:val="00F57822"/>
    <w:rsid w:val="00F63074"/>
    <w:rsid w:val="00F857E7"/>
    <w:rsid w:val="00F94CBD"/>
    <w:rsid w:val="00FF53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46E16C-68FE-4F06-BE2F-F5F29AA8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15F"/>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115F"/>
    <w:pPr>
      <w:spacing w:after="0" w:line="240" w:lineRule="auto"/>
    </w:pPr>
    <w:rPr>
      <w:rFonts w:ascii="Times New Roman" w:hAnsi="Times New Roman"/>
      <w:sz w:val="28"/>
    </w:rPr>
  </w:style>
  <w:style w:type="paragraph" w:styleId="ListParagraph">
    <w:name w:val="List Paragraph"/>
    <w:basedOn w:val="Normal"/>
    <w:uiPriority w:val="34"/>
    <w:qFormat/>
    <w:rsid w:val="0015266D"/>
    <w:pPr>
      <w:ind w:left="720"/>
      <w:contextualSpacing/>
    </w:pPr>
  </w:style>
  <w:style w:type="paragraph" w:styleId="Header">
    <w:name w:val="header"/>
    <w:basedOn w:val="Normal"/>
    <w:link w:val="HeaderChar"/>
    <w:uiPriority w:val="99"/>
    <w:unhideWhenUsed/>
    <w:rsid w:val="00E10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462"/>
    <w:rPr>
      <w:rFonts w:ascii="Times New Roman" w:hAnsi="Times New Roman"/>
      <w:sz w:val="28"/>
    </w:rPr>
  </w:style>
  <w:style w:type="paragraph" w:styleId="Footer">
    <w:name w:val="footer"/>
    <w:basedOn w:val="Normal"/>
    <w:link w:val="FooterChar"/>
    <w:uiPriority w:val="99"/>
    <w:unhideWhenUsed/>
    <w:rsid w:val="00E10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462"/>
    <w:rPr>
      <w:rFonts w:ascii="Times New Roman" w:hAnsi="Times New Roman"/>
      <w:sz w:val="28"/>
    </w:rPr>
  </w:style>
  <w:style w:type="paragraph" w:styleId="BalloonText">
    <w:name w:val="Balloon Text"/>
    <w:basedOn w:val="Normal"/>
    <w:link w:val="BalloonTextChar"/>
    <w:uiPriority w:val="99"/>
    <w:semiHidden/>
    <w:unhideWhenUsed/>
    <w:rsid w:val="00625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0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53B26-749C-4916-BC51-464F85A3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1</Pages>
  <Words>9620</Words>
  <Characters>54837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84</cp:revision>
  <cp:lastPrinted>2023-04-12T08:50:00Z</cp:lastPrinted>
  <dcterms:created xsi:type="dcterms:W3CDTF">2023-03-21T12:47:00Z</dcterms:created>
  <dcterms:modified xsi:type="dcterms:W3CDTF">2023-04-12T12:56:00Z</dcterms:modified>
</cp:coreProperties>
</file>