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91D" w:rsidRPr="006D22CE" w:rsidRDefault="0015591D" w:rsidP="00521349">
      <w:pPr>
        <w:spacing w:after="0" w:line="240" w:lineRule="auto"/>
        <w:jc w:val="both"/>
        <w:rPr>
          <w:rFonts w:ascii="Times New Roman" w:hAnsi="Times New Roman" w:cs="Times New Roman"/>
          <w:b/>
          <w:sz w:val="24"/>
          <w:szCs w:val="24"/>
        </w:rPr>
      </w:pPr>
      <w:bookmarkStart w:id="0" w:name="_GoBack"/>
      <w:bookmarkEnd w:id="0"/>
    </w:p>
    <w:p w:rsidR="0015591D" w:rsidRPr="006D22CE" w:rsidRDefault="0015591D" w:rsidP="00A640D5">
      <w:pPr>
        <w:spacing w:after="0" w:line="240" w:lineRule="auto"/>
        <w:jc w:val="center"/>
        <w:rPr>
          <w:rFonts w:ascii="Times New Roman" w:hAnsi="Times New Roman" w:cs="Times New Roman"/>
          <w:b/>
          <w:sz w:val="24"/>
          <w:szCs w:val="24"/>
        </w:rPr>
      </w:pPr>
    </w:p>
    <w:p w:rsidR="00521349" w:rsidRDefault="00521349" w:rsidP="0052134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(30)</w:t>
      </w:r>
    </w:p>
    <w:p w:rsidR="0015591D" w:rsidRPr="006D22CE" w:rsidRDefault="0015591D" w:rsidP="00521349">
      <w:pPr>
        <w:spacing w:after="0" w:line="240" w:lineRule="auto"/>
        <w:rPr>
          <w:rFonts w:ascii="Times New Roman" w:hAnsi="Times New Roman" w:cs="Times New Roman"/>
          <w:b/>
          <w:sz w:val="24"/>
          <w:szCs w:val="24"/>
        </w:rPr>
      </w:pPr>
    </w:p>
    <w:p w:rsidR="0015591D" w:rsidRDefault="0015591D" w:rsidP="00A640D5">
      <w:pPr>
        <w:spacing w:after="0" w:line="240" w:lineRule="auto"/>
        <w:jc w:val="center"/>
        <w:rPr>
          <w:rFonts w:ascii="Times New Roman" w:hAnsi="Times New Roman" w:cs="Times New Roman"/>
          <w:b/>
          <w:sz w:val="24"/>
          <w:szCs w:val="24"/>
        </w:rPr>
      </w:pPr>
    </w:p>
    <w:p w:rsidR="001876CF" w:rsidRPr="006D22CE" w:rsidRDefault="001876CF" w:rsidP="00A640D5">
      <w:pPr>
        <w:spacing w:after="0" w:line="240" w:lineRule="auto"/>
        <w:jc w:val="center"/>
        <w:rPr>
          <w:rFonts w:ascii="Times New Roman" w:hAnsi="Times New Roman" w:cs="Times New Roman"/>
          <w:b/>
          <w:sz w:val="24"/>
          <w:szCs w:val="24"/>
        </w:rPr>
      </w:pPr>
    </w:p>
    <w:p w:rsidR="007A5095" w:rsidRPr="006D22CE" w:rsidRDefault="007A5095" w:rsidP="00A640D5">
      <w:pPr>
        <w:spacing w:after="0" w:line="240" w:lineRule="auto"/>
        <w:jc w:val="center"/>
        <w:rPr>
          <w:rFonts w:ascii="Times New Roman" w:hAnsi="Times New Roman" w:cs="Times New Roman"/>
          <w:b/>
          <w:sz w:val="24"/>
          <w:szCs w:val="24"/>
        </w:rPr>
      </w:pPr>
      <w:r w:rsidRPr="006D22CE">
        <w:rPr>
          <w:rFonts w:ascii="Times New Roman" w:hAnsi="Times New Roman" w:cs="Times New Roman"/>
          <w:b/>
          <w:sz w:val="24"/>
          <w:szCs w:val="24"/>
        </w:rPr>
        <w:t xml:space="preserve">NGONIDZAISHE </w:t>
      </w:r>
      <w:r w:rsidR="00A640D5" w:rsidRPr="006D22CE">
        <w:rPr>
          <w:rFonts w:ascii="Times New Roman" w:hAnsi="Times New Roman" w:cs="Times New Roman"/>
          <w:b/>
          <w:sz w:val="24"/>
          <w:szCs w:val="24"/>
        </w:rPr>
        <w:t xml:space="preserve">    </w:t>
      </w:r>
      <w:r w:rsidRPr="006D22CE">
        <w:rPr>
          <w:rFonts w:ascii="Times New Roman" w:hAnsi="Times New Roman" w:cs="Times New Roman"/>
          <w:b/>
          <w:sz w:val="24"/>
          <w:szCs w:val="24"/>
        </w:rPr>
        <w:t>GUMBO</w:t>
      </w:r>
    </w:p>
    <w:p w:rsidR="007A5095" w:rsidRPr="006D22CE" w:rsidRDefault="007A5095" w:rsidP="00A640D5">
      <w:pPr>
        <w:spacing w:after="0" w:line="240" w:lineRule="auto"/>
        <w:jc w:val="center"/>
        <w:rPr>
          <w:rFonts w:ascii="Times New Roman" w:hAnsi="Times New Roman" w:cs="Times New Roman"/>
          <w:b/>
          <w:sz w:val="24"/>
          <w:szCs w:val="24"/>
        </w:rPr>
      </w:pPr>
      <w:r w:rsidRPr="006D22CE">
        <w:rPr>
          <w:rFonts w:ascii="Times New Roman" w:hAnsi="Times New Roman" w:cs="Times New Roman"/>
          <w:b/>
          <w:sz w:val="24"/>
          <w:szCs w:val="24"/>
        </w:rPr>
        <w:t>v</w:t>
      </w:r>
    </w:p>
    <w:p w:rsidR="00FD75A6" w:rsidRPr="006D22CE" w:rsidRDefault="007A5095" w:rsidP="00A640D5">
      <w:pPr>
        <w:spacing w:after="0" w:line="240" w:lineRule="auto"/>
        <w:jc w:val="center"/>
        <w:rPr>
          <w:rFonts w:ascii="Times New Roman" w:hAnsi="Times New Roman" w:cs="Times New Roman"/>
          <w:b/>
          <w:sz w:val="24"/>
          <w:szCs w:val="24"/>
        </w:rPr>
      </w:pPr>
      <w:r w:rsidRPr="006D22CE">
        <w:rPr>
          <w:rFonts w:ascii="Times New Roman" w:hAnsi="Times New Roman" w:cs="Times New Roman"/>
          <w:b/>
          <w:sz w:val="24"/>
          <w:szCs w:val="24"/>
        </w:rPr>
        <w:t>ZIMBABWE</w:t>
      </w:r>
      <w:r w:rsidR="00A640D5" w:rsidRPr="006D22CE">
        <w:rPr>
          <w:rFonts w:ascii="Times New Roman" w:hAnsi="Times New Roman" w:cs="Times New Roman"/>
          <w:b/>
          <w:sz w:val="24"/>
          <w:szCs w:val="24"/>
        </w:rPr>
        <w:t xml:space="preserve">    </w:t>
      </w:r>
      <w:r w:rsidRPr="006D22CE">
        <w:rPr>
          <w:rFonts w:ascii="Times New Roman" w:hAnsi="Times New Roman" w:cs="Times New Roman"/>
          <w:b/>
          <w:sz w:val="24"/>
          <w:szCs w:val="24"/>
        </w:rPr>
        <w:t xml:space="preserve"> ANTI</w:t>
      </w:r>
      <w:r w:rsidR="00A640D5" w:rsidRPr="006D22CE">
        <w:rPr>
          <w:rFonts w:ascii="Times New Roman" w:hAnsi="Times New Roman" w:cs="Times New Roman"/>
          <w:b/>
          <w:sz w:val="24"/>
          <w:szCs w:val="24"/>
        </w:rPr>
        <w:t xml:space="preserve">    </w:t>
      </w:r>
      <w:r w:rsidRPr="006D22CE">
        <w:rPr>
          <w:rFonts w:ascii="Times New Roman" w:hAnsi="Times New Roman" w:cs="Times New Roman"/>
          <w:b/>
          <w:sz w:val="24"/>
          <w:szCs w:val="24"/>
        </w:rPr>
        <w:t xml:space="preserve"> CORRUPTION</w:t>
      </w:r>
      <w:r w:rsidR="00A640D5" w:rsidRPr="006D22CE">
        <w:rPr>
          <w:rFonts w:ascii="Times New Roman" w:hAnsi="Times New Roman" w:cs="Times New Roman"/>
          <w:b/>
          <w:sz w:val="24"/>
          <w:szCs w:val="24"/>
        </w:rPr>
        <w:t xml:space="preserve">    </w:t>
      </w:r>
      <w:r w:rsidRPr="006D22CE">
        <w:rPr>
          <w:rFonts w:ascii="Times New Roman" w:hAnsi="Times New Roman" w:cs="Times New Roman"/>
          <w:b/>
          <w:sz w:val="24"/>
          <w:szCs w:val="24"/>
        </w:rPr>
        <w:t xml:space="preserve"> COMMISSION</w:t>
      </w:r>
    </w:p>
    <w:p w:rsidR="007A5095" w:rsidRPr="006D22CE" w:rsidRDefault="007A5095" w:rsidP="00A640D5">
      <w:pPr>
        <w:spacing w:after="0" w:line="480" w:lineRule="auto"/>
        <w:jc w:val="both"/>
        <w:rPr>
          <w:rFonts w:ascii="Times New Roman" w:hAnsi="Times New Roman" w:cs="Times New Roman"/>
          <w:sz w:val="24"/>
          <w:szCs w:val="24"/>
        </w:rPr>
      </w:pPr>
    </w:p>
    <w:p w:rsidR="00A640D5" w:rsidRPr="006D22CE" w:rsidRDefault="00A640D5" w:rsidP="00A640D5">
      <w:pPr>
        <w:spacing w:after="0" w:line="480" w:lineRule="auto"/>
        <w:jc w:val="both"/>
        <w:rPr>
          <w:rFonts w:ascii="Times New Roman" w:hAnsi="Times New Roman" w:cs="Times New Roman"/>
          <w:sz w:val="24"/>
          <w:szCs w:val="24"/>
        </w:rPr>
      </w:pPr>
    </w:p>
    <w:p w:rsidR="007A5095" w:rsidRPr="006D22CE" w:rsidRDefault="007A5095" w:rsidP="00A640D5">
      <w:pPr>
        <w:spacing w:after="0" w:line="240" w:lineRule="auto"/>
        <w:jc w:val="both"/>
        <w:rPr>
          <w:rFonts w:ascii="Times New Roman" w:hAnsi="Times New Roman" w:cs="Times New Roman"/>
          <w:b/>
          <w:sz w:val="24"/>
          <w:szCs w:val="24"/>
        </w:rPr>
      </w:pPr>
      <w:r w:rsidRPr="006D22CE">
        <w:rPr>
          <w:rFonts w:ascii="Times New Roman" w:hAnsi="Times New Roman" w:cs="Times New Roman"/>
          <w:b/>
          <w:sz w:val="24"/>
          <w:szCs w:val="24"/>
        </w:rPr>
        <w:t>SUPREME COURT OF ZIMABWE</w:t>
      </w:r>
    </w:p>
    <w:p w:rsidR="007A5095" w:rsidRPr="006D22CE" w:rsidRDefault="007A5095" w:rsidP="00A640D5">
      <w:pPr>
        <w:spacing w:after="0" w:line="240" w:lineRule="auto"/>
        <w:jc w:val="both"/>
        <w:rPr>
          <w:rFonts w:ascii="Times New Roman" w:hAnsi="Times New Roman" w:cs="Times New Roman"/>
          <w:b/>
          <w:sz w:val="24"/>
          <w:szCs w:val="24"/>
        </w:rPr>
      </w:pPr>
      <w:r w:rsidRPr="006D22CE">
        <w:rPr>
          <w:rFonts w:ascii="Times New Roman" w:hAnsi="Times New Roman" w:cs="Times New Roman"/>
          <w:b/>
          <w:sz w:val="24"/>
          <w:szCs w:val="24"/>
        </w:rPr>
        <w:t>GOWORA JA, HLATSHWAYO JA &amp; BHUNU JA</w:t>
      </w:r>
    </w:p>
    <w:p w:rsidR="007A5095" w:rsidRPr="006D22CE" w:rsidRDefault="006D22CE" w:rsidP="00A640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 NOVEMBER 24, 2016 &amp; JUNE 19</w:t>
      </w:r>
      <w:r w:rsidR="00A640D5" w:rsidRPr="006D22CE">
        <w:rPr>
          <w:rFonts w:ascii="Times New Roman" w:hAnsi="Times New Roman" w:cs="Times New Roman"/>
          <w:b/>
          <w:sz w:val="24"/>
          <w:szCs w:val="24"/>
        </w:rPr>
        <w:t xml:space="preserve">, </w:t>
      </w:r>
      <w:r w:rsidR="007A5095" w:rsidRPr="006D22CE">
        <w:rPr>
          <w:rFonts w:ascii="Times New Roman" w:hAnsi="Times New Roman" w:cs="Times New Roman"/>
          <w:b/>
          <w:sz w:val="24"/>
          <w:szCs w:val="24"/>
        </w:rPr>
        <w:t>2018</w:t>
      </w:r>
    </w:p>
    <w:p w:rsidR="007A5095" w:rsidRPr="006D22CE" w:rsidRDefault="007A5095" w:rsidP="00A640D5">
      <w:pPr>
        <w:spacing w:after="0" w:line="480" w:lineRule="auto"/>
        <w:jc w:val="both"/>
        <w:rPr>
          <w:rFonts w:ascii="Times New Roman" w:hAnsi="Times New Roman" w:cs="Times New Roman"/>
          <w:sz w:val="24"/>
          <w:szCs w:val="24"/>
        </w:rPr>
      </w:pPr>
    </w:p>
    <w:p w:rsidR="00A640D5" w:rsidRPr="006D22CE" w:rsidRDefault="00A640D5" w:rsidP="00A640D5">
      <w:pPr>
        <w:spacing w:after="0" w:line="480" w:lineRule="auto"/>
        <w:jc w:val="both"/>
        <w:rPr>
          <w:rFonts w:ascii="Times New Roman" w:hAnsi="Times New Roman" w:cs="Times New Roman"/>
          <w:sz w:val="24"/>
          <w:szCs w:val="24"/>
        </w:rPr>
      </w:pPr>
    </w:p>
    <w:p w:rsidR="007A5095" w:rsidRPr="006D22CE" w:rsidRDefault="007A5095" w:rsidP="00A640D5">
      <w:pPr>
        <w:spacing w:after="0" w:line="480" w:lineRule="auto"/>
        <w:jc w:val="both"/>
        <w:rPr>
          <w:rFonts w:ascii="Times New Roman" w:hAnsi="Times New Roman" w:cs="Times New Roman"/>
          <w:sz w:val="24"/>
          <w:szCs w:val="24"/>
        </w:rPr>
      </w:pPr>
      <w:r w:rsidRPr="006D22CE">
        <w:rPr>
          <w:rFonts w:ascii="Times New Roman" w:hAnsi="Times New Roman" w:cs="Times New Roman"/>
          <w:i/>
          <w:sz w:val="24"/>
          <w:szCs w:val="24"/>
        </w:rPr>
        <w:t>T</w:t>
      </w:r>
      <w:r w:rsidR="00A640D5" w:rsidRPr="006D22CE">
        <w:rPr>
          <w:rFonts w:ascii="Times New Roman" w:hAnsi="Times New Roman" w:cs="Times New Roman"/>
          <w:i/>
          <w:sz w:val="24"/>
          <w:szCs w:val="24"/>
        </w:rPr>
        <w:t>.</w:t>
      </w:r>
      <w:r w:rsidRPr="006D22CE">
        <w:rPr>
          <w:rFonts w:ascii="Times New Roman" w:hAnsi="Times New Roman" w:cs="Times New Roman"/>
          <w:i/>
          <w:sz w:val="24"/>
          <w:szCs w:val="24"/>
        </w:rPr>
        <w:t>K</w:t>
      </w:r>
      <w:r w:rsidR="00A640D5" w:rsidRPr="006D22CE">
        <w:rPr>
          <w:rFonts w:ascii="Times New Roman" w:hAnsi="Times New Roman" w:cs="Times New Roman"/>
          <w:i/>
          <w:sz w:val="24"/>
          <w:szCs w:val="24"/>
        </w:rPr>
        <w:t>.</w:t>
      </w:r>
      <w:r w:rsidRPr="006D22CE">
        <w:rPr>
          <w:rFonts w:ascii="Times New Roman" w:hAnsi="Times New Roman" w:cs="Times New Roman"/>
          <w:i/>
          <w:sz w:val="24"/>
          <w:szCs w:val="24"/>
        </w:rPr>
        <w:t xml:space="preserve"> Hove</w:t>
      </w:r>
      <w:r w:rsidR="00A640D5" w:rsidRPr="006D22CE">
        <w:rPr>
          <w:rFonts w:ascii="Times New Roman" w:hAnsi="Times New Roman" w:cs="Times New Roman"/>
          <w:sz w:val="24"/>
          <w:szCs w:val="24"/>
        </w:rPr>
        <w:t>,</w:t>
      </w:r>
      <w:r w:rsidRPr="006D22CE">
        <w:rPr>
          <w:rFonts w:ascii="Times New Roman" w:hAnsi="Times New Roman" w:cs="Times New Roman"/>
          <w:sz w:val="24"/>
          <w:szCs w:val="24"/>
        </w:rPr>
        <w:t xml:space="preserve"> for the appellant</w:t>
      </w:r>
    </w:p>
    <w:p w:rsidR="007A5095" w:rsidRPr="006D22CE" w:rsidRDefault="007A5095" w:rsidP="00A640D5">
      <w:pPr>
        <w:spacing w:after="0" w:line="480" w:lineRule="auto"/>
        <w:jc w:val="both"/>
        <w:rPr>
          <w:rFonts w:ascii="Times New Roman" w:hAnsi="Times New Roman" w:cs="Times New Roman"/>
          <w:sz w:val="24"/>
          <w:szCs w:val="24"/>
        </w:rPr>
      </w:pPr>
      <w:r w:rsidRPr="006D22CE">
        <w:rPr>
          <w:rFonts w:ascii="Times New Roman" w:hAnsi="Times New Roman" w:cs="Times New Roman"/>
          <w:i/>
          <w:sz w:val="24"/>
          <w:szCs w:val="24"/>
        </w:rPr>
        <w:t>J</w:t>
      </w:r>
      <w:r w:rsidR="00A640D5" w:rsidRPr="006D22CE">
        <w:rPr>
          <w:rFonts w:ascii="Times New Roman" w:hAnsi="Times New Roman" w:cs="Times New Roman"/>
          <w:i/>
          <w:sz w:val="24"/>
          <w:szCs w:val="24"/>
        </w:rPr>
        <w:t>.</w:t>
      </w:r>
      <w:r w:rsidRPr="006D22CE">
        <w:rPr>
          <w:rFonts w:ascii="Times New Roman" w:hAnsi="Times New Roman" w:cs="Times New Roman"/>
          <w:i/>
          <w:sz w:val="24"/>
          <w:szCs w:val="24"/>
        </w:rPr>
        <w:t xml:space="preserve"> Mumbengegwi</w:t>
      </w:r>
      <w:r w:rsidR="00A640D5" w:rsidRPr="006D22CE">
        <w:rPr>
          <w:rFonts w:ascii="Times New Roman" w:hAnsi="Times New Roman" w:cs="Times New Roman"/>
          <w:sz w:val="24"/>
          <w:szCs w:val="24"/>
        </w:rPr>
        <w:t>,</w:t>
      </w:r>
      <w:r w:rsidRPr="006D22CE">
        <w:rPr>
          <w:rFonts w:ascii="Times New Roman" w:hAnsi="Times New Roman" w:cs="Times New Roman"/>
          <w:sz w:val="24"/>
          <w:szCs w:val="24"/>
        </w:rPr>
        <w:t xml:space="preserve"> for the respondent</w:t>
      </w:r>
    </w:p>
    <w:p w:rsidR="007A5095" w:rsidRPr="006D22CE" w:rsidRDefault="007A5095" w:rsidP="00A640D5">
      <w:pPr>
        <w:spacing w:after="0" w:line="480" w:lineRule="auto"/>
        <w:jc w:val="both"/>
        <w:rPr>
          <w:rFonts w:ascii="Times New Roman" w:hAnsi="Times New Roman" w:cs="Times New Roman"/>
          <w:sz w:val="24"/>
          <w:szCs w:val="24"/>
        </w:rPr>
      </w:pPr>
    </w:p>
    <w:p w:rsidR="00A640D5" w:rsidRPr="006D22CE" w:rsidRDefault="00A640D5" w:rsidP="00A640D5">
      <w:pPr>
        <w:spacing w:after="0" w:line="480" w:lineRule="auto"/>
        <w:jc w:val="both"/>
        <w:rPr>
          <w:rFonts w:ascii="Times New Roman" w:hAnsi="Times New Roman" w:cs="Times New Roman"/>
          <w:sz w:val="24"/>
          <w:szCs w:val="24"/>
        </w:rPr>
      </w:pPr>
    </w:p>
    <w:p w:rsidR="007A5095" w:rsidRPr="006D22CE" w:rsidRDefault="007A5095" w:rsidP="00A640D5">
      <w:pPr>
        <w:spacing w:after="0" w:line="480" w:lineRule="auto"/>
        <w:jc w:val="both"/>
        <w:rPr>
          <w:rFonts w:ascii="Times New Roman" w:hAnsi="Times New Roman" w:cs="Times New Roman"/>
          <w:b/>
          <w:sz w:val="24"/>
          <w:szCs w:val="24"/>
        </w:rPr>
      </w:pPr>
      <w:r w:rsidRPr="006D22CE">
        <w:rPr>
          <w:rFonts w:ascii="Times New Roman" w:hAnsi="Times New Roman" w:cs="Times New Roman"/>
          <w:b/>
          <w:sz w:val="24"/>
          <w:szCs w:val="24"/>
        </w:rPr>
        <w:t>GOWORA JA:</w:t>
      </w:r>
    </w:p>
    <w:p w:rsidR="00A640D5" w:rsidRPr="006D22CE" w:rsidRDefault="007A5095" w:rsidP="001034E6">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 xml:space="preserve">The appellant was formerly employed by the </w:t>
      </w:r>
      <w:r w:rsidR="003F2992" w:rsidRPr="006D22CE">
        <w:rPr>
          <w:rFonts w:ascii="Times New Roman" w:hAnsi="Times New Roman" w:cs="Times New Roman"/>
          <w:sz w:val="24"/>
          <w:szCs w:val="24"/>
        </w:rPr>
        <w:t xml:space="preserve">Zimbabwe Republic Police as a police officer. He rose through the ranks and at the time of the dispute in issue he held the rank of Senior Assistant Commissioner. On a date not specified on the papers he was </w:t>
      </w:r>
      <w:r w:rsidR="00CC246C" w:rsidRPr="006D22CE">
        <w:rPr>
          <w:rFonts w:ascii="Times New Roman" w:hAnsi="Times New Roman" w:cs="Times New Roman"/>
          <w:sz w:val="24"/>
          <w:szCs w:val="24"/>
        </w:rPr>
        <w:t>seconded to</w:t>
      </w:r>
      <w:r w:rsidR="003F2992" w:rsidRPr="006D22CE">
        <w:rPr>
          <w:rFonts w:ascii="Times New Roman" w:hAnsi="Times New Roman" w:cs="Times New Roman"/>
          <w:sz w:val="24"/>
          <w:szCs w:val="24"/>
        </w:rPr>
        <w:t xml:space="preserve"> </w:t>
      </w:r>
      <w:r w:rsidRPr="006D22CE">
        <w:rPr>
          <w:rFonts w:ascii="Times New Roman" w:hAnsi="Times New Roman" w:cs="Times New Roman"/>
          <w:sz w:val="24"/>
          <w:szCs w:val="24"/>
        </w:rPr>
        <w:t xml:space="preserve">respondent as its Chief Executive Officer </w:t>
      </w:r>
      <w:r w:rsidR="00CC246C" w:rsidRPr="006D22CE">
        <w:rPr>
          <w:rFonts w:ascii="Times New Roman" w:hAnsi="Times New Roman" w:cs="Times New Roman"/>
          <w:sz w:val="24"/>
          <w:szCs w:val="24"/>
        </w:rPr>
        <w:t>by the</w:t>
      </w:r>
      <w:r w:rsidRPr="006D22CE">
        <w:rPr>
          <w:rFonts w:ascii="Times New Roman" w:hAnsi="Times New Roman" w:cs="Times New Roman"/>
          <w:sz w:val="24"/>
          <w:szCs w:val="24"/>
        </w:rPr>
        <w:t xml:space="preserve"> Office of the President and Cabinet. </w:t>
      </w:r>
      <w:r w:rsidR="00CC246C" w:rsidRPr="006D22CE">
        <w:rPr>
          <w:rFonts w:ascii="Times New Roman" w:hAnsi="Times New Roman" w:cs="Times New Roman"/>
          <w:sz w:val="24"/>
          <w:szCs w:val="24"/>
        </w:rPr>
        <w:t>It would appear that the parties did not conclude a written</w:t>
      </w:r>
      <w:r w:rsidR="0015591D" w:rsidRPr="006D22CE">
        <w:rPr>
          <w:rFonts w:ascii="Times New Roman" w:hAnsi="Times New Roman" w:cs="Times New Roman"/>
          <w:sz w:val="24"/>
          <w:szCs w:val="24"/>
        </w:rPr>
        <w:t xml:space="preserve"> contract </w:t>
      </w:r>
      <w:r w:rsidR="001034E6" w:rsidRPr="006D22CE">
        <w:rPr>
          <w:rFonts w:ascii="Times New Roman" w:hAnsi="Times New Roman" w:cs="Times New Roman"/>
          <w:sz w:val="24"/>
          <w:szCs w:val="24"/>
        </w:rPr>
        <w:t xml:space="preserve">providing </w:t>
      </w:r>
      <w:r w:rsidR="0015591D" w:rsidRPr="006D22CE">
        <w:rPr>
          <w:rFonts w:ascii="Times New Roman" w:hAnsi="Times New Roman" w:cs="Times New Roman"/>
          <w:sz w:val="24"/>
          <w:szCs w:val="24"/>
        </w:rPr>
        <w:t>for the second</w:t>
      </w:r>
      <w:r w:rsidR="001034E6" w:rsidRPr="006D22CE">
        <w:rPr>
          <w:rFonts w:ascii="Times New Roman" w:hAnsi="Times New Roman" w:cs="Times New Roman"/>
          <w:sz w:val="24"/>
          <w:szCs w:val="24"/>
        </w:rPr>
        <w:t>-</w:t>
      </w:r>
      <w:r w:rsidR="00CC246C" w:rsidRPr="006D22CE">
        <w:rPr>
          <w:rFonts w:ascii="Times New Roman" w:hAnsi="Times New Roman" w:cs="Times New Roman"/>
          <w:sz w:val="24"/>
          <w:szCs w:val="24"/>
        </w:rPr>
        <w:t>ment.</w:t>
      </w:r>
    </w:p>
    <w:p w:rsidR="00DC7884" w:rsidRPr="006D22CE" w:rsidRDefault="00DC7884" w:rsidP="001034E6">
      <w:pPr>
        <w:spacing w:after="0" w:line="480" w:lineRule="auto"/>
        <w:ind w:firstLine="1134"/>
        <w:jc w:val="both"/>
        <w:rPr>
          <w:rFonts w:ascii="Times New Roman" w:hAnsi="Times New Roman" w:cs="Times New Roman"/>
          <w:sz w:val="24"/>
          <w:szCs w:val="24"/>
        </w:rPr>
      </w:pPr>
    </w:p>
    <w:p w:rsidR="00CC246C" w:rsidRPr="006D22CE" w:rsidRDefault="003F2992"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 xml:space="preserve">On 14 March 2013 the Secretary for Home Affairs advised the respondent in </w:t>
      </w:r>
      <w:r w:rsidR="00CC246C" w:rsidRPr="006D22CE">
        <w:rPr>
          <w:rFonts w:ascii="Times New Roman" w:hAnsi="Times New Roman" w:cs="Times New Roman"/>
          <w:sz w:val="24"/>
          <w:szCs w:val="24"/>
        </w:rPr>
        <w:t>writ</w:t>
      </w:r>
      <w:r w:rsidRPr="006D22CE">
        <w:rPr>
          <w:rFonts w:ascii="Times New Roman" w:hAnsi="Times New Roman" w:cs="Times New Roman"/>
          <w:sz w:val="24"/>
          <w:szCs w:val="24"/>
        </w:rPr>
        <w:t xml:space="preserve">ing that the Office of the President and Cabinet had directed that the appellant be recalled from his </w:t>
      </w:r>
      <w:r w:rsidRPr="006D22CE">
        <w:rPr>
          <w:rFonts w:ascii="Times New Roman" w:hAnsi="Times New Roman" w:cs="Times New Roman"/>
          <w:sz w:val="24"/>
          <w:szCs w:val="24"/>
        </w:rPr>
        <w:lastRenderedPageBreak/>
        <w:t xml:space="preserve">employment with the respondent and report to the Ministry of Home Affairs for immediate re-assignment. </w:t>
      </w:r>
      <w:r w:rsidR="00C464DA" w:rsidRPr="006D22CE">
        <w:rPr>
          <w:rFonts w:ascii="Times New Roman" w:hAnsi="Times New Roman" w:cs="Times New Roman"/>
          <w:sz w:val="24"/>
          <w:szCs w:val="24"/>
        </w:rPr>
        <w:t>In addition, t</w:t>
      </w:r>
      <w:r w:rsidR="00CC246C" w:rsidRPr="006D22CE">
        <w:rPr>
          <w:rFonts w:ascii="Times New Roman" w:hAnsi="Times New Roman" w:cs="Times New Roman"/>
          <w:sz w:val="24"/>
          <w:szCs w:val="24"/>
        </w:rPr>
        <w:t>he appellant was</w:t>
      </w:r>
      <w:r w:rsidR="00C464DA" w:rsidRPr="006D22CE">
        <w:rPr>
          <w:rFonts w:ascii="Times New Roman" w:hAnsi="Times New Roman" w:cs="Times New Roman"/>
          <w:sz w:val="24"/>
          <w:szCs w:val="24"/>
        </w:rPr>
        <w:t>,</w:t>
      </w:r>
      <w:r w:rsidR="00CC246C" w:rsidRPr="006D22CE">
        <w:rPr>
          <w:rFonts w:ascii="Times New Roman" w:hAnsi="Times New Roman" w:cs="Times New Roman"/>
          <w:sz w:val="24"/>
          <w:szCs w:val="24"/>
        </w:rPr>
        <w:t xml:space="preserve"> by letter dated 14 March 2013</w:t>
      </w:r>
      <w:r w:rsidR="00C464DA" w:rsidRPr="006D22CE">
        <w:rPr>
          <w:rFonts w:ascii="Times New Roman" w:hAnsi="Times New Roman" w:cs="Times New Roman"/>
          <w:sz w:val="24"/>
          <w:szCs w:val="24"/>
        </w:rPr>
        <w:t>,</w:t>
      </w:r>
      <w:r w:rsidR="00CC246C" w:rsidRPr="006D22CE">
        <w:rPr>
          <w:rFonts w:ascii="Times New Roman" w:hAnsi="Times New Roman" w:cs="Times New Roman"/>
          <w:sz w:val="24"/>
          <w:szCs w:val="24"/>
        </w:rPr>
        <w:t xml:space="preserve"> directed to report to the </w:t>
      </w:r>
      <w:r w:rsidR="00C464DA" w:rsidRPr="006D22CE">
        <w:rPr>
          <w:rFonts w:ascii="Times New Roman" w:hAnsi="Times New Roman" w:cs="Times New Roman"/>
          <w:sz w:val="24"/>
          <w:szCs w:val="24"/>
        </w:rPr>
        <w:t xml:space="preserve">said </w:t>
      </w:r>
      <w:r w:rsidR="00CC246C" w:rsidRPr="006D22CE">
        <w:rPr>
          <w:rFonts w:ascii="Times New Roman" w:hAnsi="Times New Roman" w:cs="Times New Roman"/>
          <w:sz w:val="24"/>
          <w:szCs w:val="24"/>
        </w:rPr>
        <w:t xml:space="preserve">Ministry by no later than 15 March 2013. </w:t>
      </w:r>
    </w:p>
    <w:p w:rsidR="00A640D5" w:rsidRPr="006D22CE" w:rsidRDefault="00A640D5" w:rsidP="00A640D5">
      <w:pPr>
        <w:spacing w:after="0" w:line="480" w:lineRule="auto"/>
        <w:jc w:val="both"/>
        <w:rPr>
          <w:rFonts w:ascii="Times New Roman" w:hAnsi="Times New Roman" w:cs="Times New Roman"/>
          <w:sz w:val="24"/>
          <w:szCs w:val="24"/>
        </w:rPr>
      </w:pPr>
    </w:p>
    <w:p w:rsidR="00CC246C" w:rsidRPr="006D22CE" w:rsidRDefault="007A5095"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 xml:space="preserve">On or about 18 March 2013 the appellant was arrested by the Zimbabwe Republic Police on </w:t>
      </w:r>
      <w:r w:rsidR="00C464DA" w:rsidRPr="006D22CE">
        <w:rPr>
          <w:rFonts w:ascii="Times New Roman" w:hAnsi="Times New Roman" w:cs="Times New Roman"/>
          <w:sz w:val="24"/>
          <w:szCs w:val="24"/>
        </w:rPr>
        <w:t xml:space="preserve">certain </w:t>
      </w:r>
      <w:r w:rsidRPr="006D22CE">
        <w:rPr>
          <w:rFonts w:ascii="Times New Roman" w:hAnsi="Times New Roman" w:cs="Times New Roman"/>
          <w:sz w:val="24"/>
          <w:szCs w:val="24"/>
        </w:rPr>
        <w:t xml:space="preserve">allegations the details of which are not </w:t>
      </w:r>
      <w:r w:rsidR="004741C6" w:rsidRPr="006D22CE">
        <w:rPr>
          <w:rFonts w:ascii="Times New Roman" w:hAnsi="Times New Roman" w:cs="Times New Roman"/>
          <w:sz w:val="24"/>
          <w:szCs w:val="24"/>
        </w:rPr>
        <w:t>g</w:t>
      </w:r>
      <w:r w:rsidR="00C464DA" w:rsidRPr="006D22CE">
        <w:rPr>
          <w:rFonts w:ascii="Times New Roman" w:hAnsi="Times New Roman" w:cs="Times New Roman"/>
          <w:sz w:val="24"/>
          <w:szCs w:val="24"/>
        </w:rPr>
        <w:t>e</w:t>
      </w:r>
      <w:r w:rsidR="001034E6" w:rsidRPr="006D22CE">
        <w:rPr>
          <w:rFonts w:ascii="Times New Roman" w:hAnsi="Times New Roman" w:cs="Times New Roman"/>
          <w:sz w:val="24"/>
          <w:szCs w:val="24"/>
        </w:rPr>
        <w:t>r</w:t>
      </w:r>
      <w:r w:rsidR="00C464DA" w:rsidRPr="006D22CE">
        <w:rPr>
          <w:rFonts w:ascii="Times New Roman" w:hAnsi="Times New Roman" w:cs="Times New Roman"/>
          <w:sz w:val="24"/>
          <w:szCs w:val="24"/>
        </w:rPr>
        <w:t>ma</w:t>
      </w:r>
      <w:r w:rsidR="004741C6" w:rsidRPr="006D22CE">
        <w:rPr>
          <w:rFonts w:ascii="Times New Roman" w:hAnsi="Times New Roman" w:cs="Times New Roman"/>
          <w:sz w:val="24"/>
          <w:szCs w:val="24"/>
        </w:rPr>
        <w:t>n</w:t>
      </w:r>
      <w:r w:rsidR="001034E6" w:rsidRPr="006D22CE">
        <w:rPr>
          <w:rFonts w:ascii="Times New Roman" w:hAnsi="Times New Roman" w:cs="Times New Roman"/>
          <w:sz w:val="24"/>
          <w:szCs w:val="24"/>
        </w:rPr>
        <w:t>e</w:t>
      </w:r>
      <w:r w:rsidRPr="006D22CE">
        <w:rPr>
          <w:rFonts w:ascii="Times New Roman" w:hAnsi="Times New Roman" w:cs="Times New Roman"/>
          <w:sz w:val="24"/>
          <w:szCs w:val="24"/>
        </w:rPr>
        <w:t xml:space="preserve"> </w:t>
      </w:r>
      <w:r w:rsidR="003F2992" w:rsidRPr="006D22CE">
        <w:rPr>
          <w:rFonts w:ascii="Times New Roman" w:hAnsi="Times New Roman" w:cs="Times New Roman"/>
          <w:sz w:val="24"/>
          <w:szCs w:val="24"/>
        </w:rPr>
        <w:t xml:space="preserve">to the determination of this dispute. Following upon his </w:t>
      </w:r>
      <w:r w:rsidR="00CC246C" w:rsidRPr="006D22CE">
        <w:rPr>
          <w:rFonts w:ascii="Times New Roman" w:hAnsi="Times New Roman" w:cs="Times New Roman"/>
          <w:sz w:val="24"/>
          <w:szCs w:val="24"/>
        </w:rPr>
        <w:t xml:space="preserve">recall and </w:t>
      </w:r>
      <w:r w:rsidR="003F2992" w:rsidRPr="006D22CE">
        <w:rPr>
          <w:rFonts w:ascii="Times New Roman" w:hAnsi="Times New Roman" w:cs="Times New Roman"/>
          <w:sz w:val="24"/>
          <w:szCs w:val="24"/>
        </w:rPr>
        <w:t>arrest</w:t>
      </w:r>
      <w:r w:rsidR="00CC246C" w:rsidRPr="006D22CE">
        <w:rPr>
          <w:rFonts w:ascii="Times New Roman" w:hAnsi="Times New Roman" w:cs="Times New Roman"/>
          <w:sz w:val="24"/>
          <w:szCs w:val="24"/>
        </w:rPr>
        <w:t xml:space="preserve">, on 16 July 2013, the respondent addressed a letter to the appellant calling upon him to return to the respondent a Mercedes Benz ML350 </w:t>
      </w:r>
      <w:r w:rsidR="00C464DA" w:rsidRPr="006D22CE">
        <w:rPr>
          <w:rFonts w:ascii="Times New Roman" w:hAnsi="Times New Roman" w:cs="Times New Roman"/>
          <w:sz w:val="24"/>
          <w:szCs w:val="24"/>
        </w:rPr>
        <w:t xml:space="preserve">motor </w:t>
      </w:r>
      <w:r w:rsidR="00CC246C" w:rsidRPr="006D22CE">
        <w:rPr>
          <w:rFonts w:ascii="Times New Roman" w:hAnsi="Times New Roman" w:cs="Times New Roman"/>
          <w:sz w:val="24"/>
          <w:szCs w:val="24"/>
        </w:rPr>
        <w:t xml:space="preserve">vehicle, registration number ABE 9989 and an Isuzu D Tech KB 300 </w:t>
      </w:r>
      <w:r w:rsidR="00C464DA" w:rsidRPr="006D22CE">
        <w:rPr>
          <w:rFonts w:ascii="Times New Roman" w:hAnsi="Times New Roman" w:cs="Times New Roman"/>
          <w:sz w:val="24"/>
          <w:szCs w:val="24"/>
        </w:rPr>
        <w:t xml:space="preserve">motor </w:t>
      </w:r>
      <w:r w:rsidR="00CC246C" w:rsidRPr="006D22CE">
        <w:rPr>
          <w:rFonts w:ascii="Times New Roman" w:hAnsi="Times New Roman" w:cs="Times New Roman"/>
          <w:sz w:val="24"/>
          <w:szCs w:val="24"/>
        </w:rPr>
        <w:t>vehicle, registration number LLD 533(ABE 9841). The appellant did not comply.</w:t>
      </w:r>
    </w:p>
    <w:p w:rsidR="00A640D5" w:rsidRPr="006D22CE" w:rsidRDefault="00A640D5" w:rsidP="00A640D5">
      <w:pPr>
        <w:spacing w:after="0" w:line="480" w:lineRule="auto"/>
        <w:jc w:val="both"/>
        <w:rPr>
          <w:rFonts w:ascii="Times New Roman" w:hAnsi="Times New Roman" w:cs="Times New Roman"/>
          <w:sz w:val="24"/>
          <w:szCs w:val="24"/>
        </w:rPr>
      </w:pPr>
    </w:p>
    <w:p w:rsidR="0015591D" w:rsidRPr="006D22CE" w:rsidRDefault="00CC246C"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On 29 July 2014, officers of the respondent accompanied by members of the Zimbabwe Republic Police arrived at the appellant’s residence and obtained custody of the vehicle</w:t>
      </w:r>
      <w:r w:rsidR="00305250" w:rsidRPr="006D22CE">
        <w:rPr>
          <w:rFonts w:ascii="Times New Roman" w:hAnsi="Times New Roman" w:cs="Times New Roman"/>
          <w:sz w:val="24"/>
          <w:szCs w:val="24"/>
        </w:rPr>
        <w:t>s</w:t>
      </w:r>
      <w:r w:rsidRPr="006D22CE">
        <w:rPr>
          <w:rFonts w:ascii="Times New Roman" w:hAnsi="Times New Roman" w:cs="Times New Roman"/>
          <w:sz w:val="24"/>
          <w:szCs w:val="24"/>
        </w:rPr>
        <w:t xml:space="preserve">. On </w:t>
      </w:r>
      <w:r w:rsidR="00305250" w:rsidRPr="006D22CE">
        <w:rPr>
          <w:rFonts w:ascii="Times New Roman" w:hAnsi="Times New Roman" w:cs="Times New Roman"/>
          <w:sz w:val="24"/>
          <w:szCs w:val="24"/>
        </w:rPr>
        <w:t xml:space="preserve">15 May 2015, the appellant filed a court application </w:t>
      </w:r>
      <w:r w:rsidR="002D0F9E" w:rsidRPr="006D22CE">
        <w:rPr>
          <w:rFonts w:ascii="Times New Roman" w:hAnsi="Times New Roman" w:cs="Times New Roman"/>
          <w:sz w:val="24"/>
          <w:szCs w:val="24"/>
        </w:rPr>
        <w:t xml:space="preserve">with </w:t>
      </w:r>
      <w:r w:rsidR="00305250" w:rsidRPr="006D22CE">
        <w:rPr>
          <w:rFonts w:ascii="Times New Roman" w:hAnsi="Times New Roman" w:cs="Times New Roman"/>
          <w:sz w:val="24"/>
          <w:szCs w:val="24"/>
        </w:rPr>
        <w:t>the High Court in terms of</w:t>
      </w:r>
      <w:r w:rsidR="00996E6B" w:rsidRPr="006D22CE">
        <w:rPr>
          <w:rFonts w:ascii="Times New Roman" w:hAnsi="Times New Roman" w:cs="Times New Roman"/>
          <w:sz w:val="24"/>
          <w:szCs w:val="24"/>
        </w:rPr>
        <w:t xml:space="preserve"> </w:t>
      </w:r>
      <w:r w:rsidR="00C464DA" w:rsidRPr="006D22CE">
        <w:rPr>
          <w:rFonts w:ascii="Times New Roman" w:hAnsi="Times New Roman" w:cs="Times New Roman"/>
          <w:sz w:val="24"/>
          <w:szCs w:val="24"/>
        </w:rPr>
        <w:t>which</w:t>
      </w:r>
      <w:r w:rsidR="00305250" w:rsidRPr="006D22CE">
        <w:rPr>
          <w:rFonts w:ascii="Times New Roman" w:hAnsi="Times New Roman" w:cs="Times New Roman"/>
          <w:sz w:val="24"/>
          <w:szCs w:val="24"/>
        </w:rPr>
        <w:t xml:space="preserve"> he sought return of the two vehicles to himself. He </w:t>
      </w:r>
      <w:r w:rsidR="003B7495" w:rsidRPr="006D22CE">
        <w:rPr>
          <w:rFonts w:ascii="Times New Roman" w:hAnsi="Times New Roman" w:cs="Times New Roman"/>
          <w:sz w:val="24"/>
          <w:szCs w:val="24"/>
        </w:rPr>
        <w:t xml:space="preserve">alleged that he </w:t>
      </w:r>
      <w:r w:rsidR="00305250" w:rsidRPr="006D22CE">
        <w:rPr>
          <w:rFonts w:ascii="Times New Roman" w:hAnsi="Times New Roman" w:cs="Times New Roman"/>
          <w:sz w:val="24"/>
          <w:szCs w:val="24"/>
        </w:rPr>
        <w:t xml:space="preserve">had been forcibly dispossessed of the vehicles by the respondent with the assistance of members of the Zimbabwe Republic Police who </w:t>
      </w:r>
      <w:r w:rsidR="002D0F9E" w:rsidRPr="006D22CE">
        <w:rPr>
          <w:rFonts w:ascii="Times New Roman" w:hAnsi="Times New Roman" w:cs="Times New Roman"/>
          <w:sz w:val="24"/>
          <w:szCs w:val="24"/>
        </w:rPr>
        <w:t>he alleged as having been</w:t>
      </w:r>
      <w:r w:rsidR="00305250" w:rsidRPr="006D22CE">
        <w:rPr>
          <w:rFonts w:ascii="Times New Roman" w:hAnsi="Times New Roman" w:cs="Times New Roman"/>
          <w:sz w:val="24"/>
          <w:szCs w:val="24"/>
        </w:rPr>
        <w:t xml:space="preserve"> heavily armed.</w:t>
      </w:r>
    </w:p>
    <w:p w:rsidR="00305250" w:rsidRPr="006D22CE" w:rsidRDefault="00305250" w:rsidP="0015591D">
      <w:pPr>
        <w:jc w:val="center"/>
        <w:rPr>
          <w:rFonts w:ascii="Times New Roman" w:hAnsi="Times New Roman" w:cs="Times New Roman"/>
          <w:sz w:val="24"/>
          <w:szCs w:val="24"/>
        </w:rPr>
      </w:pPr>
    </w:p>
    <w:p w:rsidR="00FC41A2" w:rsidRPr="006D22CE" w:rsidRDefault="00C6696F"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 xml:space="preserve">The High Court dismissed the application. </w:t>
      </w:r>
      <w:r w:rsidR="002E6BA9" w:rsidRPr="006D22CE">
        <w:rPr>
          <w:rFonts w:ascii="Times New Roman" w:hAnsi="Times New Roman" w:cs="Times New Roman"/>
          <w:sz w:val="24"/>
          <w:szCs w:val="24"/>
        </w:rPr>
        <w:t xml:space="preserve">The court </w:t>
      </w:r>
      <w:r w:rsidR="002E6BA9" w:rsidRPr="006D22CE">
        <w:rPr>
          <w:rFonts w:ascii="Times New Roman" w:hAnsi="Times New Roman" w:cs="Times New Roman"/>
          <w:i/>
          <w:sz w:val="24"/>
          <w:szCs w:val="24"/>
        </w:rPr>
        <w:t>a quo</w:t>
      </w:r>
      <w:r w:rsidR="002E6BA9" w:rsidRPr="006D22CE">
        <w:rPr>
          <w:rFonts w:ascii="Times New Roman" w:hAnsi="Times New Roman" w:cs="Times New Roman"/>
          <w:sz w:val="24"/>
          <w:szCs w:val="24"/>
        </w:rPr>
        <w:t xml:space="preserve"> found that the appellant had acquiesced in the repossession of the two vehicles by the respondent. This finding was premised firstly</w:t>
      </w:r>
      <w:r w:rsidR="00A720E8" w:rsidRPr="006D22CE">
        <w:rPr>
          <w:rFonts w:ascii="Times New Roman" w:hAnsi="Times New Roman" w:cs="Times New Roman"/>
          <w:sz w:val="24"/>
          <w:szCs w:val="24"/>
        </w:rPr>
        <w:t>,</w:t>
      </w:r>
      <w:r w:rsidR="002E6BA9" w:rsidRPr="006D22CE">
        <w:rPr>
          <w:rFonts w:ascii="Times New Roman" w:hAnsi="Times New Roman" w:cs="Times New Roman"/>
          <w:sz w:val="24"/>
          <w:szCs w:val="24"/>
        </w:rPr>
        <w:t xml:space="preserve"> on the indemnity document executed and signed by the appellant on the day the vehicles were retrieved and, secondly, on the delay between the repossession of the vehicles and the filing of the application</w:t>
      </w:r>
      <w:r w:rsidR="00A720E8" w:rsidRPr="006D22CE">
        <w:rPr>
          <w:rFonts w:ascii="Times New Roman" w:hAnsi="Times New Roman" w:cs="Times New Roman"/>
          <w:sz w:val="24"/>
          <w:szCs w:val="24"/>
        </w:rPr>
        <w:t xml:space="preserve"> </w:t>
      </w:r>
      <w:r w:rsidR="002D0F9E" w:rsidRPr="006D22CE">
        <w:rPr>
          <w:rFonts w:ascii="Times New Roman" w:hAnsi="Times New Roman" w:cs="Times New Roman"/>
          <w:sz w:val="24"/>
          <w:szCs w:val="24"/>
        </w:rPr>
        <w:t xml:space="preserve">for a </w:t>
      </w:r>
      <w:r w:rsidR="002D0F9E" w:rsidRPr="006D22CE">
        <w:rPr>
          <w:rFonts w:ascii="Times New Roman" w:hAnsi="Times New Roman" w:cs="Times New Roman"/>
          <w:i/>
          <w:sz w:val="24"/>
          <w:szCs w:val="24"/>
        </w:rPr>
        <w:t>mandament van spolie</w:t>
      </w:r>
      <w:r w:rsidR="002D0F9E" w:rsidRPr="006D22CE">
        <w:rPr>
          <w:rFonts w:ascii="Times New Roman" w:hAnsi="Times New Roman" w:cs="Times New Roman"/>
          <w:sz w:val="24"/>
          <w:szCs w:val="24"/>
        </w:rPr>
        <w:t xml:space="preserve"> </w:t>
      </w:r>
      <w:r w:rsidR="00A720E8" w:rsidRPr="006D22CE">
        <w:rPr>
          <w:rFonts w:ascii="Times New Roman" w:hAnsi="Times New Roman" w:cs="Times New Roman"/>
          <w:sz w:val="24"/>
          <w:szCs w:val="24"/>
        </w:rPr>
        <w:t>for their recovery</w:t>
      </w:r>
      <w:r w:rsidR="002E6BA9" w:rsidRPr="006D22CE">
        <w:rPr>
          <w:rFonts w:ascii="Times New Roman" w:hAnsi="Times New Roman" w:cs="Times New Roman"/>
          <w:sz w:val="24"/>
          <w:szCs w:val="24"/>
        </w:rPr>
        <w:t xml:space="preserve">. </w:t>
      </w:r>
    </w:p>
    <w:p w:rsidR="00A640D5" w:rsidRPr="006D22CE" w:rsidRDefault="003316A1" w:rsidP="00A640D5">
      <w:pPr>
        <w:spacing w:after="0" w:line="480" w:lineRule="auto"/>
        <w:jc w:val="both"/>
        <w:rPr>
          <w:rFonts w:ascii="Times New Roman" w:hAnsi="Times New Roman" w:cs="Times New Roman"/>
          <w:sz w:val="24"/>
          <w:szCs w:val="24"/>
        </w:rPr>
      </w:pPr>
      <w:r w:rsidRPr="006D22CE">
        <w:rPr>
          <w:rFonts w:ascii="Times New Roman" w:hAnsi="Times New Roman" w:cs="Times New Roman"/>
          <w:sz w:val="24"/>
          <w:szCs w:val="24"/>
        </w:rPr>
        <w:lastRenderedPageBreak/>
        <w:t xml:space="preserve"> </w:t>
      </w:r>
    </w:p>
    <w:p w:rsidR="007A5095" w:rsidRPr="006D22CE" w:rsidRDefault="002E6BA9"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The appellant has appealed the findings in question on the premise that he was unlawfully dispossessed and</w:t>
      </w:r>
      <w:r w:rsidR="006D6965" w:rsidRPr="006D22CE">
        <w:rPr>
          <w:rFonts w:ascii="Times New Roman" w:hAnsi="Times New Roman" w:cs="Times New Roman"/>
          <w:sz w:val="24"/>
          <w:szCs w:val="24"/>
        </w:rPr>
        <w:t>, further, that</w:t>
      </w:r>
      <w:r w:rsidRPr="006D22CE">
        <w:rPr>
          <w:rFonts w:ascii="Times New Roman" w:hAnsi="Times New Roman" w:cs="Times New Roman"/>
          <w:sz w:val="24"/>
          <w:szCs w:val="24"/>
        </w:rPr>
        <w:t xml:space="preserve"> the delay</w:t>
      </w:r>
      <w:r w:rsidR="003316A1" w:rsidRPr="006D22CE">
        <w:rPr>
          <w:rFonts w:ascii="Times New Roman" w:hAnsi="Times New Roman" w:cs="Times New Roman"/>
          <w:sz w:val="24"/>
          <w:szCs w:val="24"/>
        </w:rPr>
        <w:t xml:space="preserve"> in instituting the proceedings</w:t>
      </w:r>
      <w:r w:rsidRPr="006D22CE">
        <w:rPr>
          <w:rFonts w:ascii="Times New Roman" w:hAnsi="Times New Roman" w:cs="Times New Roman"/>
          <w:sz w:val="24"/>
          <w:szCs w:val="24"/>
        </w:rPr>
        <w:t xml:space="preserve"> was reasonable </w:t>
      </w:r>
      <w:r w:rsidR="003316A1" w:rsidRPr="006D22CE">
        <w:rPr>
          <w:rFonts w:ascii="Times New Roman" w:hAnsi="Times New Roman" w:cs="Times New Roman"/>
          <w:sz w:val="24"/>
          <w:szCs w:val="24"/>
        </w:rPr>
        <w:t xml:space="preserve">in the circumstances </w:t>
      </w:r>
      <w:r w:rsidRPr="006D22CE">
        <w:rPr>
          <w:rFonts w:ascii="Times New Roman" w:hAnsi="Times New Roman" w:cs="Times New Roman"/>
          <w:sz w:val="24"/>
          <w:szCs w:val="24"/>
        </w:rPr>
        <w:t xml:space="preserve">as he was facing criminal charges and could not breach the conditions of the charges in question. </w:t>
      </w:r>
    </w:p>
    <w:p w:rsidR="00DC7884" w:rsidRPr="006D22CE" w:rsidRDefault="00DC7884" w:rsidP="00A640D5">
      <w:pPr>
        <w:spacing w:after="0" w:line="480" w:lineRule="auto"/>
        <w:ind w:firstLine="1134"/>
        <w:jc w:val="both"/>
        <w:rPr>
          <w:rFonts w:ascii="Times New Roman" w:hAnsi="Times New Roman" w:cs="Times New Roman"/>
          <w:sz w:val="24"/>
          <w:szCs w:val="24"/>
        </w:rPr>
      </w:pPr>
    </w:p>
    <w:p w:rsidR="005A12F5" w:rsidRPr="006D22CE" w:rsidRDefault="005A12F5" w:rsidP="005A12F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 xml:space="preserve">The court </w:t>
      </w:r>
      <w:r w:rsidRPr="006D22CE">
        <w:rPr>
          <w:rFonts w:ascii="Times New Roman" w:hAnsi="Times New Roman" w:cs="Times New Roman"/>
          <w:i/>
          <w:sz w:val="24"/>
          <w:szCs w:val="24"/>
        </w:rPr>
        <w:t>a quo</w:t>
      </w:r>
      <w:r w:rsidRPr="006D22CE">
        <w:rPr>
          <w:rFonts w:ascii="Times New Roman" w:hAnsi="Times New Roman" w:cs="Times New Roman"/>
          <w:sz w:val="24"/>
          <w:szCs w:val="24"/>
        </w:rPr>
        <w:t xml:space="preserve">, correctly in my view, came to the conclusion that the lawfulness of his possession was not a factor for consideration in an application for a </w:t>
      </w:r>
      <w:r w:rsidRPr="006D22CE">
        <w:rPr>
          <w:rFonts w:ascii="Times New Roman" w:hAnsi="Times New Roman" w:cs="Times New Roman"/>
          <w:i/>
          <w:sz w:val="24"/>
          <w:szCs w:val="24"/>
        </w:rPr>
        <w:t>mandement van spolie</w:t>
      </w:r>
      <w:r w:rsidRPr="006D22CE">
        <w:rPr>
          <w:rFonts w:ascii="Times New Roman" w:hAnsi="Times New Roman" w:cs="Times New Roman"/>
          <w:sz w:val="24"/>
          <w:szCs w:val="24"/>
        </w:rPr>
        <w:t xml:space="preserve"> brought on the specific facts before the court. In an application for spoliation the court does not decide what the rights of the parties to the property were before the alleged spoliation. The only factors to consider were the possession and whether or not the appellant had been unlawfully deprived of the property in question. See </w:t>
      </w:r>
      <w:r w:rsidRPr="006D22CE">
        <w:rPr>
          <w:rFonts w:ascii="Times New Roman" w:hAnsi="Times New Roman" w:cs="Times New Roman"/>
          <w:i/>
          <w:sz w:val="24"/>
          <w:szCs w:val="24"/>
        </w:rPr>
        <w:t>Magadzire v Magadzire</w:t>
      </w:r>
      <w:r w:rsidRPr="006D22CE">
        <w:rPr>
          <w:rFonts w:ascii="Times New Roman" w:hAnsi="Times New Roman" w:cs="Times New Roman"/>
          <w:sz w:val="24"/>
          <w:szCs w:val="24"/>
        </w:rPr>
        <w:t xml:space="preserve"> SC 197/98 wherein this court stated that spoliation had nothing to do with rights of ownership, but was concerned solely with possession and the unlawful deprivation thereof. </w:t>
      </w:r>
    </w:p>
    <w:p w:rsidR="00A640D5" w:rsidRPr="006D22CE" w:rsidRDefault="00A640D5" w:rsidP="00A640D5">
      <w:pPr>
        <w:spacing w:after="0" w:line="480" w:lineRule="auto"/>
        <w:jc w:val="both"/>
        <w:rPr>
          <w:rFonts w:ascii="Times New Roman" w:hAnsi="Times New Roman" w:cs="Times New Roman"/>
          <w:sz w:val="24"/>
          <w:szCs w:val="24"/>
        </w:rPr>
      </w:pPr>
    </w:p>
    <w:p w:rsidR="00310D92" w:rsidRPr="006D22CE" w:rsidRDefault="00310D92"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 xml:space="preserve">In a claim for a </w:t>
      </w:r>
      <w:r w:rsidRPr="006D22CE">
        <w:rPr>
          <w:rFonts w:ascii="Times New Roman" w:hAnsi="Times New Roman" w:cs="Times New Roman"/>
          <w:i/>
          <w:sz w:val="24"/>
          <w:szCs w:val="24"/>
        </w:rPr>
        <w:t>mandament van spolie</w:t>
      </w:r>
      <w:r w:rsidRPr="006D22CE">
        <w:rPr>
          <w:rFonts w:ascii="Times New Roman" w:hAnsi="Times New Roman" w:cs="Times New Roman"/>
          <w:sz w:val="24"/>
          <w:szCs w:val="24"/>
        </w:rPr>
        <w:t>, an applicant needs to establish the following:</w:t>
      </w:r>
    </w:p>
    <w:p w:rsidR="009F68AB" w:rsidRPr="006D22CE" w:rsidRDefault="00310D92" w:rsidP="00A640D5">
      <w:pPr>
        <w:pStyle w:val="ListParagraph"/>
        <w:numPr>
          <w:ilvl w:val="0"/>
          <w:numId w:val="1"/>
        </w:numPr>
        <w:spacing w:after="0" w:line="480" w:lineRule="auto"/>
        <w:jc w:val="both"/>
        <w:rPr>
          <w:rFonts w:ascii="Times New Roman" w:hAnsi="Times New Roman" w:cs="Times New Roman"/>
          <w:sz w:val="24"/>
          <w:szCs w:val="24"/>
        </w:rPr>
      </w:pPr>
      <w:r w:rsidRPr="006D22CE">
        <w:rPr>
          <w:rFonts w:ascii="Times New Roman" w:hAnsi="Times New Roman" w:cs="Times New Roman"/>
          <w:sz w:val="24"/>
          <w:szCs w:val="24"/>
        </w:rPr>
        <w:t xml:space="preserve">that he or she was in peaceful and undisturbed possession; and </w:t>
      </w:r>
    </w:p>
    <w:p w:rsidR="00B00231" w:rsidRPr="006D22CE" w:rsidRDefault="00310D92" w:rsidP="00A640D5">
      <w:pPr>
        <w:pStyle w:val="ListParagraph"/>
        <w:numPr>
          <w:ilvl w:val="0"/>
          <w:numId w:val="1"/>
        </w:numPr>
        <w:spacing w:after="0" w:line="480" w:lineRule="auto"/>
        <w:jc w:val="both"/>
        <w:rPr>
          <w:rFonts w:ascii="Times New Roman" w:hAnsi="Times New Roman" w:cs="Times New Roman"/>
          <w:sz w:val="24"/>
          <w:szCs w:val="24"/>
        </w:rPr>
      </w:pPr>
      <w:r w:rsidRPr="006D22CE">
        <w:rPr>
          <w:rFonts w:ascii="Times New Roman" w:hAnsi="Times New Roman" w:cs="Times New Roman"/>
          <w:sz w:val="24"/>
          <w:szCs w:val="24"/>
        </w:rPr>
        <w:t>th</w:t>
      </w:r>
      <w:r w:rsidR="009F68AB" w:rsidRPr="006D22CE">
        <w:rPr>
          <w:rFonts w:ascii="Times New Roman" w:hAnsi="Times New Roman" w:cs="Times New Roman"/>
          <w:sz w:val="24"/>
          <w:szCs w:val="24"/>
        </w:rPr>
        <w:t>at he or she was forcibly or wrongly deprived of such possession.</w:t>
      </w:r>
      <w:r w:rsidR="00546B20" w:rsidRPr="006D22CE">
        <w:rPr>
          <w:rFonts w:ascii="Times New Roman" w:hAnsi="Times New Roman" w:cs="Times New Roman"/>
          <w:sz w:val="24"/>
          <w:szCs w:val="24"/>
        </w:rPr>
        <w:t xml:space="preserve">    </w:t>
      </w:r>
    </w:p>
    <w:p w:rsidR="009077A1" w:rsidRPr="006D22CE" w:rsidRDefault="009077A1" w:rsidP="00B00231">
      <w:pPr>
        <w:spacing w:after="0" w:line="480" w:lineRule="auto"/>
        <w:ind w:firstLine="1134"/>
        <w:jc w:val="both"/>
        <w:rPr>
          <w:rFonts w:ascii="Times New Roman" w:hAnsi="Times New Roman" w:cs="Times New Roman"/>
          <w:sz w:val="24"/>
          <w:szCs w:val="24"/>
        </w:rPr>
      </w:pPr>
    </w:p>
    <w:p w:rsidR="00B00231" w:rsidRPr="006D22CE" w:rsidRDefault="00B00231" w:rsidP="00B00231">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 xml:space="preserve">Once </w:t>
      </w:r>
      <w:r w:rsidR="009077A1" w:rsidRPr="006D22CE">
        <w:rPr>
          <w:rFonts w:ascii="Times New Roman" w:hAnsi="Times New Roman" w:cs="Times New Roman"/>
          <w:sz w:val="24"/>
          <w:szCs w:val="24"/>
        </w:rPr>
        <w:t xml:space="preserve">an applicant </w:t>
      </w:r>
      <w:r w:rsidRPr="006D22CE">
        <w:rPr>
          <w:rFonts w:ascii="Times New Roman" w:hAnsi="Times New Roman" w:cs="Times New Roman"/>
          <w:sz w:val="24"/>
          <w:szCs w:val="24"/>
        </w:rPr>
        <w:t>ha</w:t>
      </w:r>
      <w:r w:rsidR="009077A1" w:rsidRPr="006D22CE">
        <w:rPr>
          <w:rFonts w:ascii="Times New Roman" w:hAnsi="Times New Roman" w:cs="Times New Roman"/>
          <w:sz w:val="24"/>
          <w:szCs w:val="24"/>
        </w:rPr>
        <w:t>s</w:t>
      </w:r>
      <w:r w:rsidRPr="006D22CE">
        <w:rPr>
          <w:rFonts w:ascii="Times New Roman" w:hAnsi="Times New Roman" w:cs="Times New Roman"/>
          <w:sz w:val="24"/>
          <w:szCs w:val="24"/>
        </w:rPr>
        <w:t xml:space="preserve"> established deprivation, it </w:t>
      </w:r>
      <w:r w:rsidR="009077A1" w:rsidRPr="006D22CE">
        <w:rPr>
          <w:rFonts w:ascii="Times New Roman" w:hAnsi="Times New Roman" w:cs="Times New Roman"/>
          <w:sz w:val="24"/>
          <w:szCs w:val="24"/>
        </w:rPr>
        <w:t>i</w:t>
      </w:r>
      <w:r w:rsidRPr="006D22CE">
        <w:rPr>
          <w:rFonts w:ascii="Times New Roman" w:hAnsi="Times New Roman" w:cs="Times New Roman"/>
          <w:sz w:val="24"/>
          <w:szCs w:val="24"/>
        </w:rPr>
        <w:t xml:space="preserve">s incumbent upon the respondent to establish a defence. </w:t>
      </w:r>
      <w:r w:rsidR="00434482" w:rsidRPr="006D22CE">
        <w:rPr>
          <w:rFonts w:ascii="Times New Roman" w:hAnsi="Times New Roman" w:cs="Times New Roman"/>
          <w:sz w:val="24"/>
          <w:szCs w:val="24"/>
        </w:rPr>
        <w:t>The only defences available in</w:t>
      </w:r>
      <w:r w:rsidRPr="006D22CE">
        <w:rPr>
          <w:rFonts w:ascii="Times New Roman" w:hAnsi="Times New Roman" w:cs="Times New Roman"/>
          <w:sz w:val="24"/>
          <w:szCs w:val="24"/>
        </w:rPr>
        <w:t xml:space="preserve"> spoliation are the following:</w:t>
      </w:r>
    </w:p>
    <w:p w:rsidR="009077A1" w:rsidRPr="006D22CE" w:rsidRDefault="009077A1" w:rsidP="00B00231">
      <w:pPr>
        <w:spacing w:after="0" w:line="480" w:lineRule="auto"/>
        <w:ind w:firstLine="1134"/>
        <w:jc w:val="both"/>
        <w:rPr>
          <w:rFonts w:ascii="Times New Roman" w:hAnsi="Times New Roman" w:cs="Times New Roman"/>
          <w:sz w:val="24"/>
          <w:szCs w:val="24"/>
        </w:rPr>
      </w:pPr>
    </w:p>
    <w:p w:rsidR="00B00231" w:rsidRPr="006D22CE" w:rsidRDefault="00B00231" w:rsidP="00B00231">
      <w:pPr>
        <w:pStyle w:val="ListParagraph"/>
        <w:numPr>
          <w:ilvl w:val="0"/>
          <w:numId w:val="2"/>
        </w:numPr>
        <w:spacing w:after="0" w:line="480" w:lineRule="auto"/>
        <w:jc w:val="both"/>
        <w:rPr>
          <w:rFonts w:ascii="Times New Roman" w:hAnsi="Times New Roman" w:cs="Times New Roman"/>
          <w:sz w:val="24"/>
          <w:szCs w:val="24"/>
        </w:rPr>
      </w:pPr>
      <w:r w:rsidRPr="006D22CE">
        <w:rPr>
          <w:rFonts w:ascii="Times New Roman" w:hAnsi="Times New Roman" w:cs="Times New Roman"/>
          <w:sz w:val="24"/>
          <w:szCs w:val="24"/>
        </w:rPr>
        <w:lastRenderedPageBreak/>
        <w:t>that the applicant was not in peaceful and undisturbed possession of the thing in question at the time of the dispossession;</w:t>
      </w:r>
    </w:p>
    <w:p w:rsidR="00B00231" w:rsidRPr="006D22CE" w:rsidRDefault="00434482" w:rsidP="00B00231">
      <w:pPr>
        <w:pStyle w:val="ListParagraph"/>
        <w:numPr>
          <w:ilvl w:val="0"/>
          <w:numId w:val="2"/>
        </w:numPr>
        <w:spacing w:after="0" w:line="480" w:lineRule="auto"/>
        <w:jc w:val="both"/>
        <w:rPr>
          <w:rFonts w:ascii="Times New Roman" w:hAnsi="Times New Roman" w:cs="Times New Roman"/>
          <w:sz w:val="24"/>
          <w:szCs w:val="24"/>
        </w:rPr>
      </w:pPr>
      <w:r w:rsidRPr="006D22CE">
        <w:rPr>
          <w:rFonts w:ascii="Times New Roman" w:hAnsi="Times New Roman" w:cs="Times New Roman"/>
          <w:sz w:val="24"/>
          <w:szCs w:val="24"/>
        </w:rPr>
        <w:t xml:space="preserve">that </w:t>
      </w:r>
      <w:r w:rsidR="00B00231" w:rsidRPr="006D22CE">
        <w:rPr>
          <w:rFonts w:ascii="Times New Roman" w:hAnsi="Times New Roman" w:cs="Times New Roman"/>
          <w:sz w:val="24"/>
          <w:szCs w:val="24"/>
        </w:rPr>
        <w:t>the dispossession was not unlawful and therefore did not constitute spoliation;</w:t>
      </w:r>
    </w:p>
    <w:p w:rsidR="00B00231" w:rsidRPr="006D22CE" w:rsidRDefault="00434482" w:rsidP="00B00231">
      <w:pPr>
        <w:pStyle w:val="ListParagraph"/>
        <w:numPr>
          <w:ilvl w:val="0"/>
          <w:numId w:val="2"/>
        </w:numPr>
        <w:spacing w:after="0" w:line="480" w:lineRule="auto"/>
        <w:jc w:val="both"/>
        <w:rPr>
          <w:rFonts w:ascii="Times New Roman" w:hAnsi="Times New Roman" w:cs="Times New Roman"/>
          <w:sz w:val="24"/>
          <w:szCs w:val="24"/>
        </w:rPr>
      </w:pPr>
      <w:r w:rsidRPr="006D22CE">
        <w:rPr>
          <w:rFonts w:ascii="Times New Roman" w:hAnsi="Times New Roman" w:cs="Times New Roman"/>
          <w:sz w:val="24"/>
          <w:szCs w:val="24"/>
        </w:rPr>
        <w:t xml:space="preserve">that </w:t>
      </w:r>
      <w:r w:rsidR="00B00231" w:rsidRPr="006D22CE">
        <w:rPr>
          <w:rFonts w:ascii="Times New Roman" w:hAnsi="Times New Roman" w:cs="Times New Roman"/>
          <w:sz w:val="24"/>
          <w:szCs w:val="24"/>
        </w:rPr>
        <w:t xml:space="preserve">restoration of the thing is impossible; </w:t>
      </w:r>
    </w:p>
    <w:p w:rsidR="00B00231" w:rsidRPr="006D22CE" w:rsidRDefault="00434482" w:rsidP="00B00231">
      <w:pPr>
        <w:pStyle w:val="ListParagraph"/>
        <w:numPr>
          <w:ilvl w:val="0"/>
          <w:numId w:val="2"/>
        </w:numPr>
        <w:spacing w:after="0" w:line="480" w:lineRule="auto"/>
        <w:jc w:val="both"/>
        <w:rPr>
          <w:rFonts w:ascii="Times New Roman" w:hAnsi="Times New Roman" w:cs="Times New Roman"/>
          <w:sz w:val="24"/>
          <w:szCs w:val="24"/>
        </w:rPr>
      </w:pPr>
      <w:r w:rsidRPr="006D22CE">
        <w:rPr>
          <w:rFonts w:ascii="Times New Roman" w:hAnsi="Times New Roman" w:cs="Times New Roman"/>
          <w:sz w:val="24"/>
          <w:szCs w:val="24"/>
        </w:rPr>
        <w:t xml:space="preserve">that </w:t>
      </w:r>
      <w:r w:rsidR="00B00231" w:rsidRPr="006D22CE">
        <w:rPr>
          <w:rFonts w:ascii="Times New Roman" w:hAnsi="Times New Roman" w:cs="Times New Roman"/>
          <w:sz w:val="24"/>
          <w:szCs w:val="24"/>
        </w:rPr>
        <w:t xml:space="preserve">the respondent acted within the limits of counter-spoliation in regaining possession of the article; see </w:t>
      </w:r>
      <w:r w:rsidR="00B00231" w:rsidRPr="006D22CE">
        <w:rPr>
          <w:rFonts w:ascii="Times New Roman" w:hAnsi="Times New Roman" w:cs="Times New Roman"/>
          <w:i/>
          <w:sz w:val="24"/>
          <w:szCs w:val="24"/>
        </w:rPr>
        <w:t>Kama Construction (Pvt) Ltd v Cold Comfort Farm Co-op &amp; Ors</w:t>
      </w:r>
      <w:r w:rsidR="00B00231" w:rsidRPr="006D22CE">
        <w:rPr>
          <w:rFonts w:ascii="Times New Roman" w:hAnsi="Times New Roman" w:cs="Times New Roman"/>
          <w:sz w:val="24"/>
          <w:szCs w:val="24"/>
        </w:rPr>
        <w:t xml:space="preserve"> 1999(2) ZLR 19 at 21G-H.</w:t>
      </w:r>
    </w:p>
    <w:p w:rsidR="00DC7884" w:rsidRPr="006D22CE" w:rsidRDefault="00DC7884" w:rsidP="00DC7884">
      <w:pPr>
        <w:pStyle w:val="ListParagraph"/>
        <w:spacing w:after="0" w:line="480" w:lineRule="auto"/>
        <w:jc w:val="both"/>
        <w:rPr>
          <w:rFonts w:ascii="Times New Roman" w:hAnsi="Times New Roman" w:cs="Times New Roman"/>
          <w:sz w:val="24"/>
          <w:szCs w:val="24"/>
        </w:rPr>
      </w:pPr>
    </w:p>
    <w:p w:rsidR="00546B20" w:rsidRPr="006D22CE" w:rsidRDefault="00546B20"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 xml:space="preserve">In this case there is no dispute that the appellant was in peaceful and undisturbed possession of the two vehicles. In opposing the application </w:t>
      </w:r>
      <w:r w:rsidR="009077A1" w:rsidRPr="006D22CE">
        <w:rPr>
          <w:rFonts w:ascii="Times New Roman" w:hAnsi="Times New Roman" w:cs="Times New Roman"/>
          <w:sz w:val="24"/>
          <w:szCs w:val="24"/>
        </w:rPr>
        <w:t xml:space="preserve">however, </w:t>
      </w:r>
      <w:r w:rsidRPr="006D22CE">
        <w:rPr>
          <w:rFonts w:ascii="Times New Roman" w:hAnsi="Times New Roman" w:cs="Times New Roman"/>
          <w:sz w:val="24"/>
          <w:szCs w:val="24"/>
        </w:rPr>
        <w:t xml:space="preserve">the respondent had taken issue with the lawfulness of the continued possession of the vehicles by the appellant subsequent to his recall from the employ of the respondent. The appellant had contended that he had an entitlement to retain possession of the vehicles as they constituted benefits under his contract </w:t>
      </w:r>
      <w:r w:rsidR="009077A1" w:rsidRPr="006D22CE">
        <w:rPr>
          <w:rFonts w:ascii="Times New Roman" w:hAnsi="Times New Roman" w:cs="Times New Roman"/>
          <w:sz w:val="24"/>
          <w:szCs w:val="24"/>
        </w:rPr>
        <w:t xml:space="preserve">of employment </w:t>
      </w:r>
      <w:r w:rsidRPr="006D22CE">
        <w:rPr>
          <w:rFonts w:ascii="Times New Roman" w:hAnsi="Times New Roman" w:cs="Times New Roman"/>
          <w:sz w:val="24"/>
          <w:szCs w:val="24"/>
        </w:rPr>
        <w:t>with the respondent.</w:t>
      </w:r>
    </w:p>
    <w:p w:rsidR="00A640D5" w:rsidRPr="006D22CE" w:rsidRDefault="00A640D5" w:rsidP="00A640D5">
      <w:pPr>
        <w:spacing w:after="0" w:line="480" w:lineRule="auto"/>
        <w:jc w:val="both"/>
        <w:rPr>
          <w:rFonts w:ascii="Times New Roman" w:hAnsi="Times New Roman" w:cs="Times New Roman"/>
          <w:sz w:val="24"/>
          <w:szCs w:val="24"/>
        </w:rPr>
      </w:pPr>
    </w:p>
    <w:p w:rsidR="00EB6E05" w:rsidRPr="006D22CE" w:rsidRDefault="002F45B2"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F</w:t>
      </w:r>
      <w:r w:rsidR="00EB6E05" w:rsidRPr="006D22CE">
        <w:rPr>
          <w:rFonts w:ascii="Times New Roman" w:hAnsi="Times New Roman" w:cs="Times New Roman"/>
          <w:sz w:val="24"/>
          <w:szCs w:val="24"/>
        </w:rPr>
        <w:t>or present purposes based on the nature of the opposition the court had to consider whether or not the respondent’s contention that it had not acted unlawfully was</w:t>
      </w:r>
      <w:r w:rsidRPr="006D22CE">
        <w:rPr>
          <w:rFonts w:ascii="Times New Roman" w:hAnsi="Times New Roman" w:cs="Times New Roman"/>
          <w:sz w:val="24"/>
          <w:szCs w:val="24"/>
        </w:rPr>
        <w:t xml:space="preserve"> probable. The respondent placed reliance on an indemnity signed by the appellant on 29 July 2014 when the vehicles were taken away from him.</w:t>
      </w:r>
      <w:r w:rsidR="00EB6E05" w:rsidRPr="006D22CE">
        <w:rPr>
          <w:rFonts w:ascii="Times New Roman" w:hAnsi="Times New Roman" w:cs="Times New Roman"/>
          <w:sz w:val="24"/>
          <w:szCs w:val="24"/>
        </w:rPr>
        <w:t xml:space="preserve"> </w:t>
      </w:r>
      <w:r w:rsidRPr="006D22CE">
        <w:rPr>
          <w:rFonts w:ascii="Times New Roman" w:hAnsi="Times New Roman" w:cs="Times New Roman"/>
          <w:sz w:val="24"/>
          <w:szCs w:val="24"/>
        </w:rPr>
        <w:t>The memorandum in question reads:</w:t>
      </w:r>
    </w:p>
    <w:p w:rsidR="00A640D5" w:rsidRPr="006D22CE" w:rsidRDefault="00A640D5" w:rsidP="00DC7884">
      <w:pPr>
        <w:spacing w:after="0" w:line="240" w:lineRule="auto"/>
        <w:ind w:left="720"/>
        <w:jc w:val="both"/>
        <w:rPr>
          <w:rFonts w:ascii="Times New Roman" w:hAnsi="Times New Roman" w:cs="Times New Roman"/>
          <w:sz w:val="24"/>
          <w:szCs w:val="24"/>
        </w:rPr>
      </w:pPr>
      <w:r w:rsidRPr="006D22CE">
        <w:rPr>
          <w:rFonts w:ascii="Times New Roman" w:hAnsi="Times New Roman" w:cs="Times New Roman"/>
          <w:sz w:val="24"/>
          <w:szCs w:val="24"/>
        </w:rPr>
        <w:t>“</w:t>
      </w:r>
      <w:r w:rsidR="002F45B2" w:rsidRPr="006D22CE">
        <w:rPr>
          <w:rFonts w:ascii="Times New Roman" w:hAnsi="Times New Roman" w:cs="Times New Roman"/>
          <w:sz w:val="24"/>
          <w:szCs w:val="24"/>
        </w:rPr>
        <w:t>I Ngonidzashe Gumbo NR 63-361813-K03 of No</w:t>
      </w:r>
      <w:r w:rsidR="00996E6B" w:rsidRPr="006D22CE">
        <w:rPr>
          <w:rFonts w:ascii="Times New Roman" w:hAnsi="Times New Roman" w:cs="Times New Roman"/>
          <w:sz w:val="24"/>
          <w:szCs w:val="24"/>
        </w:rPr>
        <w:t>.</w:t>
      </w:r>
      <w:r w:rsidR="002F45B2" w:rsidRPr="006D22CE">
        <w:rPr>
          <w:rFonts w:ascii="Times New Roman" w:hAnsi="Times New Roman" w:cs="Times New Roman"/>
          <w:sz w:val="24"/>
          <w:szCs w:val="24"/>
        </w:rPr>
        <w:t xml:space="preserve"> 6 Denham Close Highlands, Harare have surrendered (1) Isuzu KB 300 D-TECH REG NO ABE 9841, black in colour </w:t>
      </w:r>
      <w:r w:rsidR="009F2D3D" w:rsidRPr="006D22CE">
        <w:rPr>
          <w:rFonts w:ascii="Times New Roman" w:hAnsi="Times New Roman" w:cs="Times New Roman"/>
          <w:sz w:val="24"/>
          <w:szCs w:val="24"/>
        </w:rPr>
        <w:t xml:space="preserve">mileage 98444and (2) Mercedes Benz ML 350, metallic blue Reg No ABE 9989 mileage 79060 which were issued to me </w:t>
      </w:r>
      <w:r w:rsidR="007B423C" w:rsidRPr="006D22CE">
        <w:rPr>
          <w:rFonts w:ascii="Times New Roman" w:hAnsi="Times New Roman" w:cs="Times New Roman"/>
          <w:sz w:val="24"/>
          <w:szCs w:val="24"/>
        </w:rPr>
        <w:t xml:space="preserve">as the CEO of </w:t>
      </w:r>
      <w:r w:rsidR="002D21EC" w:rsidRPr="006D22CE">
        <w:rPr>
          <w:rFonts w:ascii="Times New Roman" w:hAnsi="Times New Roman" w:cs="Times New Roman"/>
          <w:sz w:val="24"/>
          <w:szCs w:val="24"/>
        </w:rPr>
        <w:t>Zimbabwe Anti</w:t>
      </w:r>
      <w:r w:rsidR="007B423C" w:rsidRPr="006D22CE">
        <w:rPr>
          <w:rFonts w:ascii="Times New Roman" w:hAnsi="Times New Roman" w:cs="Times New Roman"/>
          <w:sz w:val="24"/>
          <w:szCs w:val="24"/>
        </w:rPr>
        <w:t>-Corruption Commission as part of my conditions of service, on the instruction of the Officer Commanding CID Homicide Harare.</w:t>
      </w:r>
      <w:r w:rsidRPr="006D22CE">
        <w:rPr>
          <w:rFonts w:ascii="Times New Roman" w:hAnsi="Times New Roman" w:cs="Times New Roman"/>
          <w:sz w:val="24"/>
          <w:szCs w:val="24"/>
        </w:rPr>
        <w:t>”</w:t>
      </w:r>
    </w:p>
    <w:p w:rsidR="00996E6B" w:rsidRPr="006D22CE" w:rsidRDefault="00996E6B" w:rsidP="00996E6B">
      <w:pPr>
        <w:spacing w:after="0" w:line="240" w:lineRule="auto"/>
        <w:ind w:left="720"/>
        <w:jc w:val="both"/>
        <w:rPr>
          <w:rFonts w:ascii="Times New Roman" w:hAnsi="Times New Roman" w:cs="Times New Roman"/>
          <w:sz w:val="24"/>
          <w:szCs w:val="24"/>
        </w:rPr>
      </w:pPr>
    </w:p>
    <w:p w:rsidR="00397B20" w:rsidRPr="006D22CE" w:rsidRDefault="007D6E2D"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lastRenderedPageBreak/>
        <w:t>In h</w:t>
      </w:r>
      <w:r w:rsidR="00D501E7" w:rsidRPr="006D22CE">
        <w:rPr>
          <w:rFonts w:ascii="Times New Roman" w:hAnsi="Times New Roman" w:cs="Times New Roman"/>
          <w:sz w:val="24"/>
          <w:szCs w:val="24"/>
        </w:rPr>
        <w:t>is</w:t>
      </w:r>
      <w:r w:rsidRPr="006D22CE">
        <w:rPr>
          <w:rFonts w:ascii="Times New Roman" w:hAnsi="Times New Roman" w:cs="Times New Roman"/>
          <w:sz w:val="24"/>
          <w:szCs w:val="24"/>
        </w:rPr>
        <w:t xml:space="preserve"> founding affidavit the appellant averred that “the respondent with the assistance of heavily armed police officers had come to his house and demanded that he surrender the keys to the motor vehicles.” He said the demand was vocal and no written letter demanding the return of the vehicles</w:t>
      </w:r>
      <w:r w:rsidR="00D501E7" w:rsidRPr="006D22CE">
        <w:rPr>
          <w:rFonts w:ascii="Times New Roman" w:hAnsi="Times New Roman" w:cs="Times New Roman"/>
          <w:sz w:val="24"/>
          <w:szCs w:val="24"/>
        </w:rPr>
        <w:t xml:space="preserve"> was availed to him</w:t>
      </w:r>
      <w:r w:rsidRPr="006D22CE">
        <w:rPr>
          <w:rFonts w:ascii="Times New Roman" w:hAnsi="Times New Roman" w:cs="Times New Roman"/>
          <w:sz w:val="24"/>
          <w:szCs w:val="24"/>
        </w:rPr>
        <w:t xml:space="preserve">. According to the appellant, the police had indicated that they did not require a court order or a letter as they were acting on the specific instructions of the respondent. Appellant said that given the attitude of the police, as a compromise he requested the police to write a document confirming that they had taken the vehicles as there was no court order authorizing the same. It is suggested by the appellant that this was the background to the </w:t>
      </w:r>
      <w:r w:rsidR="00B00231" w:rsidRPr="006D22CE">
        <w:rPr>
          <w:rFonts w:ascii="Times New Roman" w:hAnsi="Times New Roman" w:cs="Times New Roman"/>
          <w:sz w:val="24"/>
          <w:szCs w:val="24"/>
        </w:rPr>
        <w:t>origins and execution</w:t>
      </w:r>
      <w:r w:rsidRPr="006D22CE">
        <w:rPr>
          <w:rFonts w:ascii="Times New Roman" w:hAnsi="Times New Roman" w:cs="Times New Roman"/>
          <w:sz w:val="24"/>
          <w:szCs w:val="24"/>
        </w:rPr>
        <w:t xml:space="preserve"> of the indemnity that he wrote and attached to his affidavit.</w:t>
      </w:r>
    </w:p>
    <w:p w:rsidR="00A640D5" w:rsidRPr="006D22CE" w:rsidRDefault="00A640D5" w:rsidP="00A640D5">
      <w:pPr>
        <w:spacing w:after="0" w:line="480" w:lineRule="auto"/>
        <w:jc w:val="both"/>
        <w:rPr>
          <w:rFonts w:ascii="Times New Roman" w:hAnsi="Times New Roman" w:cs="Times New Roman"/>
          <w:sz w:val="24"/>
          <w:szCs w:val="24"/>
        </w:rPr>
      </w:pPr>
    </w:p>
    <w:p w:rsidR="0098729C" w:rsidRPr="006D22CE" w:rsidRDefault="0098729C"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The principle behind spoliation is that no man should be permitted to resort to self-help as to do so would strike at the heart of t</w:t>
      </w:r>
      <w:r w:rsidR="00BC6A22" w:rsidRPr="006D22CE">
        <w:rPr>
          <w:rFonts w:ascii="Times New Roman" w:hAnsi="Times New Roman" w:cs="Times New Roman"/>
          <w:sz w:val="24"/>
          <w:szCs w:val="24"/>
        </w:rPr>
        <w:t xml:space="preserve">he principle that the rule of </w:t>
      </w:r>
      <w:r w:rsidRPr="006D22CE">
        <w:rPr>
          <w:rFonts w:ascii="Times New Roman" w:hAnsi="Times New Roman" w:cs="Times New Roman"/>
          <w:sz w:val="24"/>
          <w:szCs w:val="24"/>
        </w:rPr>
        <w:t>l</w:t>
      </w:r>
      <w:r w:rsidR="00BC6A22" w:rsidRPr="006D22CE">
        <w:rPr>
          <w:rFonts w:ascii="Times New Roman" w:hAnsi="Times New Roman" w:cs="Times New Roman"/>
          <w:sz w:val="24"/>
          <w:szCs w:val="24"/>
        </w:rPr>
        <w:t>aw</w:t>
      </w:r>
      <w:r w:rsidRPr="006D22CE">
        <w:rPr>
          <w:rFonts w:ascii="Times New Roman" w:hAnsi="Times New Roman" w:cs="Times New Roman"/>
          <w:sz w:val="24"/>
          <w:szCs w:val="24"/>
        </w:rPr>
        <w:t xml:space="preserve"> should be adhered to at all times. </w:t>
      </w:r>
      <w:r w:rsidR="00E61B98" w:rsidRPr="006D22CE">
        <w:rPr>
          <w:rFonts w:ascii="Times New Roman" w:hAnsi="Times New Roman" w:cs="Times New Roman"/>
          <w:sz w:val="24"/>
          <w:szCs w:val="24"/>
        </w:rPr>
        <w:t xml:space="preserve">Consequently, if a person without being authorized by </w:t>
      </w:r>
      <w:r w:rsidR="00BC6A22" w:rsidRPr="006D22CE">
        <w:rPr>
          <w:rFonts w:ascii="Times New Roman" w:hAnsi="Times New Roman" w:cs="Times New Roman"/>
          <w:sz w:val="24"/>
          <w:szCs w:val="24"/>
        </w:rPr>
        <w:t xml:space="preserve">a </w:t>
      </w:r>
      <w:r w:rsidR="00E61B98" w:rsidRPr="006D22CE">
        <w:rPr>
          <w:rFonts w:ascii="Times New Roman" w:hAnsi="Times New Roman" w:cs="Times New Roman"/>
          <w:sz w:val="24"/>
          <w:szCs w:val="24"/>
        </w:rPr>
        <w:t xml:space="preserve">court order dispossesses another person, the court without enquiring into the merits of the dispute will summarily grant an order for </w:t>
      </w:r>
      <w:r w:rsidR="0085748B" w:rsidRPr="006D22CE">
        <w:rPr>
          <w:rFonts w:ascii="Times New Roman" w:hAnsi="Times New Roman" w:cs="Times New Roman"/>
          <w:sz w:val="24"/>
          <w:szCs w:val="24"/>
        </w:rPr>
        <w:t xml:space="preserve">the </w:t>
      </w:r>
      <w:r w:rsidR="00E61B98" w:rsidRPr="006D22CE">
        <w:rPr>
          <w:rFonts w:ascii="Times New Roman" w:hAnsi="Times New Roman" w:cs="Times New Roman"/>
          <w:sz w:val="24"/>
          <w:szCs w:val="24"/>
        </w:rPr>
        <w:t>restoration of possession to the applicant</w:t>
      </w:r>
      <w:r w:rsidRPr="006D22CE">
        <w:rPr>
          <w:rFonts w:ascii="Times New Roman" w:hAnsi="Times New Roman" w:cs="Times New Roman"/>
          <w:sz w:val="24"/>
          <w:szCs w:val="24"/>
        </w:rPr>
        <w:t xml:space="preserve"> </w:t>
      </w:r>
      <w:r w:rsidR="00E61B98" w:rsidRPr="006D22CE">
        <w:rPr>
          <w:rFonts w:ascii="Times New Roman" w:hAnsi="Times New Roman" w:cs="Times New Roman"/>
          <w:sz w:val="24"/>
          <w:szCs w:val="24"/>
        </w:rPr>
        <w:t>as soon as he has proved that he was in peaceful and undisturbed possession and that he was despoiled of possession by the respondent.</w:t>
      </w:r>
      <w:r w:rsidRPr="006D22CE">
        <w:rPr>
          <w:rFonts w:ascii="Times New Roman" w:hAnsi="Times New Roman" w:cs="Times New Roman"/>
          <w:sz w:val="24"/>
          <w:szCs w:val="24"/>
        </w:rPr>
        <w:t xml:space="preserve">    </w:t>
      </w:r>
    </w:p>
    <w:p w:rsidR="00A640D5" w:rsidRPr="006D22CE" w:rsidRDefault="00A640D5" w:rsidP="00A640D5">
      <w:pPr>
        <w:spacing w:after="0" w:line="480" w:lineRule="auto"/>
        <w:jc w:val="both"/>
        <w:rPr>
          <w:rFonts w:ascii="Times New Roman" w:hAnsi="Times New Roman" w:cs="Times New Roman"/>
          <w:sz w:val="24"/>
          <w:szCs w:val="24"/>
        </w:rPr>
      </w:pPr>
    </w:p>
    <w:p w:rsidR="007F2B46" w:rsidRPr="006D22CE" w:rsidRDefault="002114C5"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A</w:t>
      </w:r>
      <w:r w:rsidR="00397B20" w:rsidRPr="006D22CE">
        <w:rPr>
          <w:rFonts w:ascii="Times New Roman" w:hAnsi="Times New Roman" w:cs="Times New Roman"/>
          <w:sz w:val="24"/>
          <w:szCs w:val="24"/>
        </w:rPr>
        <w:t xml:space="preserve">n applicant to an order for </w:t>
      </w:r>
      <w:r w:rsidR="00397B20" w:rsidRPr="006D22CE">
        <w:rPr>
          <w:rFonts w:ascii="Times New Roman" w:hAnsi="Times New Roman" w:cs="Times New Roman"/>
          <w:i/>
          <w:sz w:val="24"/>
          <w:szCs w:val="24"/>
        </w:rPr>
        <w:t>mandament van spolie</w:t>
      </w:r>
      <w:r w:rsidR="00397B20" w:rsidRPr="006D22CE">
        <w:rPr>
          <w:rFonts w:ascii="Times New Roman" w:hAnsi="Times New Roman" w:cs="Times New Roman"/>
          <w:sz w:val="24"/>
          <w:szCs w:val="24"/>
        </w:rPr>
        <w:t xml:space="preserve"> has an </w:t>
      </w:r>
      <w:r w:rsidR="00397B20" w:rsidRPr="006D22CE">
        <w:rPr>
          <w:rFonts w:ascii="Times New Roman" w:hAnsi="Times New Roman" w:cs="Times New Roman"/>
          <w:i/>
          <w:sz w:val="24"/>
          <w:szCs w:val="24"/>
        </w:rPr>
        <w:t xml:space="preserve">onus </w:t>
      </w:r>
      <w:r w:rsidR="00397B20" w:rsidRPr="006D22CE">
        <w:rPr>
          <w:rFonts w:ascii="Times New Roman" w:hAnsi="Times New Roman" w:cs="Times New Roman"/>
          <w:sz w:val="24"/>
          <w:szCs w:val="24"/>
        </w:rPr>
        <w:t xml:space="preserve">to prove on a balance of probabilities that he was unlawfully deprived of the property which is the subject of the dispute. Whilst the indemnity form signed by the appellant alleges that he surrendered the vehicles to the respondent on the instructions of one Majachani, the Officer Commanding CID Homicide, in his affidavit there is no mention of the role, if any that Majachani played in getting the appellant to surrender the vehicles. He implies that there was a heavy police presence accompanying the </w:t>
      </w:r>
      <w:r w:rsidR="00397B20" w:rsidRPr="006D22CE">
        <w:rPr>
          <w:rFonts w:ascii="Times New Roman" w:hAnsi="Times New Roman" w:cs="Times New Roman"/>
          <w:sz w:val="24"/>
          <w:szCs w:val="24"/>
        </w:rPr>
        <w:lastRenderedPageBreak/>
        <w:t>respondent.</w:t>
      </w:r>
      <w:r w:rsidR="007F2B46" w:rsidRPr="006D22CE">
        <w:rPr>
          <w:rFonts w:ascii="Times New Roman" w:hAnsi="Times New Roman" w:cs="Times New Roman"/>
          <w:sz w:val="24"/>
          <w:szCs w:val="24"/>
        </w:rPr>
        <w:t xml:space="preserve"> This statement is not amplified. There is no indication </w:t>
      </w:r>
      <w:r w:rsidR="00C41100" w:rsidRPr="006D22CE">
        <w:rPr>
          <w:rFonts w:ascii="Times New Roman" w:hAnsi="Times New Roman" w:cs="Times New Roman"/>
          <w:sz w:val="24"/>
          <w:szCs w:val="24"/>
        </w:rPr>
        <w:t>i</w:t>
      </w:r>
      <w:r w:rsidR="007F2B46" w:rsidRPr="006D22CE">
        <w:rPr>
          <w:rFonts w:ascii="Times New Roman" w:hAnsi="Times New Roman" w:cs="Times New Roman"/>
          <w:sz w:val="24"/>
          <w:szCs w:val="24"/>
        </w:rPr>
        <w:t xml:space="preserve">n the affidavit as to the number of police details who descended upon the appellant at his residence. He does not specify how many of </w:t>
      </w:r>
      <w:r w:rsidR="00146AAF" w:rsidRPr="006D22CE">
        <w:rPr>
          <w:rFonts w:ascii="Times New Roman" w:hAnsi="Times New Roman" w:cs="Times New Roman"/>
          <w:sz w:val="24"/>
          <w:szCs w:val="24"/>
        </w:rPr>
        <w:t>the</w:t>
      </w:r>
      <w:r w:rsidR="007F2B46" w:rsidRPr="006D22CE">
        <w:rPr>
          <w:rFonts w:ascii="Times New Roman" w:hAnsi="Times New Roman" w:cs="Times New Roman"/>
          <w:sz w:val="24"/>
          <w:szCs w:val="24"/>
        </w:rPr>
        <w:t xml:space="preserve"> police detail</w:t>
      </w:r>
      <w:r w:rsidR="00146AAF" w:rsidRPr="006D22CE">
        <w:rPr>
          <w:rFonts w:ascii="Times New Roman" w:hAnsi="Times New Roman" w:cs="Times New Roman"/>
          <w:sz w:val="24"/>
          <w:szCs w:val="24"/>
        </w:rPr>
        <w:t>s</w:t>
      </w:r>
      <w:r w:rsidR="007F2B46" w:rsidRPr="006D22CE">
        <w:rPr>
          <w:rFonts w:ascii="Times New Roman" w:hAnsi="Times New Roman" w:cs="Times New Roman"/>
          <w:sz w:val="24"/>
          <w:szCs w:val="24"/>
        </w:rPr>
        <w:t xml:space="preserve"> w</w:t>
      </w:r>
      <w:r w:rsidR="00146AAF" w:rsidRPr="006D22CE">
        <w:rPr>
          <w:rFonts w:ascii="Times New Roman" w:hAnsi="Times New Roman" w:cs="Times New Roman"/>
          <w:sz w:val="24"/>
          <w:szCs w:val="24"/>
        </w:rPr>
        <w:t>ere</w:t>
      </w:r>
      <w:r w:rsidR="007F2B46" w:rsidRPr="006D22CE">
        <w:rPr>
          <w:rFonts w:ascii="Times New Roman" w:hAnsi="Times New Roman" w:cs="Times New Roman"/>
          <w:sz w:val="24"/>
          <w:szCs w:val="24"/>
        </w:rPr>
        <w:t xml:space="preserve"> armed, what they were armed with and whether such arms were exhibited to him. In short, despite alleging an unlawful deprivation of the vehicles, the appellant has refrained from providing sufficient material detail to the court and the respondent as would justify his claim that the surrender to the respondent was not voluntary but was induced by some force or threat.  </w:t>
      </w:r>
      <w:r w:rsidR="00397B20" w:rsidRPr="006D22CE">
        <w:rPr>
          <w:rFonts w:ascii="Times New Roman" w:hAnsi="Times New Roman" w:cs="Times New Roman"/>
          <w:sz w:val="24"/>
          <w:szCs w:val="24"/>
        </w:rPr>
        <w:t xml:space="preserve"> </w:t>
      </w:r>
    </w:p>
    <w:p w:rsidR="009358BD" w:rsidRPr="006D22CE" w:rsidRDefault="009358BD" w:rsidP="00A640D5">
      <w:pPr>
        <w:spacing w:after="0" w:line="480" w:lineRule="auto"/>
        <w:ind w:firstLine="1134"/>
        <w:jc w:val="both"/>
        <w:rPr>
          <w:rFonts w:ascii="Times New Roman" w:hAnsi="Times New Roman" w:cs="Times New Roman"/>
          <w:sz w:val="24"/>
          <w:szCs w:val="24"/>
        </w:rPr>
      </w:pPr>
    </w:p>
    <w:p w:rsidR="007D6E2D" w:rsidRPr="006D22CE" w:rsidRDefault="007F2B46"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 xml:space="preserve">In addition, it </w:t>
      </w:r>
      <w:r w:rsidR="0086069B" w:rsidRPr="006D22CE">
        <w:rPr>
          <w:rFonts w:ascii="Times New Roman" w:hAnsi="Times New Roman" w:cs="Times New Roman"/>
          <w:sz w:val="24"/>
          <w:szCs w:val="24"/>
        </w:rPr>
        <w:t xml:space="preserve">is </w:t>
      </w:r>
      <w:r w:rsidRPr="006D22CE">
        <w:rPr>
          <w:rFonts w:ascii="Times New Roman" w:hAnsi="Times New Roman" w:cs="Times New Roman"/>
          <w:sz w:val="24"/>
          <w:szCs w:val="24"/>
        </w:rPr>
        <w:t xml:space="preserve">not </w:t>
      </w:r>
      <w:r w:rsidR="0086069B" w:rsidRPr="006D22CE">
        <w:rPr>
          <w:rFonts w:ascii="Times New Roman" w:hAnsi="Times New Roman" w:cs="Times New Roman"/>
          <w:sz w:val="24"/>
          <w:szCs w:val="24"/>
        </w:rPr>
        <w:t>suggested no</w:t>
      </w:r>
      <w:r w:rsidR="00434482" w:rsidRPr="006D22CE">
        <w:rPr>
          <w:rFonts w:ascii="Times New Roman" w:hAnsi="Times New Roman" w:cs="Times New Roman"/>
          <w:sz w:val="24"/>
          <w:szCs w:val="24"/>
        </w:rPr>
        <w:t>r</w:t>
      </w:r>
      <w:r w:rsidR="0086069B" w:rsidRPr="006D22CE">
        <w:rPr>
          <w:rFonts w:ascii="Times New Roman" w:hAnsi="Times New Roman" w:cs="Times New Roman"/>
          <w:sz w:val="24"/>
          <w:szCs w:val="24"/>
        </w:rPr>
        <w:t xml:space="preserve"> can it be </w:t>
      </w:r>
      <w:r w:rsidRPr="006D22CE">
        <w:rPr>
          <w:rFonts w:ascii="Times New Roman" w:hAnsi="Times New Roman" w:cs="Times New Roman"/>
          <w:sz w:val="24"/>
          <w:szCs w:val="24"/>
        </w:rPr>
        <w:t>contested that t</w:t>
      </w:r>
      <w:r w:rsidR="00397B20" w:rsidRPr="006D22CE">
        <w:rPr>
          <w:rFonts w:ascii="Times New Roman" w:hAnsi="Times New Roman" w:cs="Times New Roman"/>
          <w:sz w:val="24"/>
          <w:szCs w:val="24"/>
        </w:rPr>
        <w:t>he respondent is not a natural person</w:t>
      </w:r>
      <w:r w:rsidRPr="006D22CE">
        <w:rPr>
          <w:rFonts w:ascii="Times New Roman" w:hAnsi="Times New Roman" w:cs="Times New Roman"/>
          <w:sz w:val="24"/>
          <w:szCs w:val="24"/>
        </w:rPr>
        <w:t>. In the founding affidavit the appellant refers to the respondent as if it was a natural person. T</w:t>
      </w:r>
      <w:r w:rsidR="00397B20" w:rsidRPr="006D22CE">
        <w:rPr>
          <w:rFonts w:ascii="Times New Roman" w:hAnsi="Times New Roman" w:cs="Times New Roman"/>
          <w:sz w:val="24"/>
          <w:szCs w:val="24"/>
        </w:rPr>
        <w:t>he</w:t>
      </w:r>
      <w:r w:rsidR="002114C5" w:rsidRPr="006D22CE">
        <w:rPr>
          <w:rFonts w:ascii="Times New Roman" w:hAnsi="Times New Roman" w:cs="Times New Roman"/>
          <w:sz w:val="24"/>
          <w:szCs w:val="24"/>
        </w:rPr>
        <w:t xml:space="preserve"> appellant did not identify the person who came in the guise of the respondent to uplift the vehicles. </w:t>
      </w:r>
      <w:r w:rsidRPr="006D22CE">
        <w:rPr>
          <w:rFonts w:ascii="Times New Roman" w:hAnsi="Times New Roman" w:cs="Times New Roman"/>
          <w:sz w:val="24"/>
          <w:szCs w:val="24"/>
        </w:rPr>
        <w:t>Apart from making reference to the police presence, t</w:t>
      </w:r>
      <w:r w:rsidR="002114C5" w:rsidRPr="006D22CE">
        <w:rPr>
          <w:rFonts w:ascii="Times New Roman" w:hAnsi="Times New Roman" w:cs="Times New Roman"/>
          <w:sz w:val="24"/>
          <w:szCs w:val="24"/>
        </w:rPr>
        <w:t xml:space="preserve">here are no specifics as to the acts done </w:t>
      </w:r>
      <w:r w:rsidRPr="006D22CE">
        <w:rPr>
          <w:rFonts w:ascii="Times New Roman" w:hAnsi="Times New Roman" w:cs="Times New Roman"/>
          <w:sz w:val="24"/>
          <w:szCs w:val="24"/>
        </w:rPr>
        <w:t xml:space="preserve">by any of the persons who came to his house </w:t>
      </w:r>
      <w:r w:rsidR="002114C5" w:rsidRPr="006D22CE">
        <w:rPr>
          <w:rFonts w:ascii="Times New Roman" w:hAnsi="Times New Roman" w:cs="Times New Roman"/>
          <w:sz w:val="24"/>
          <w:szCs w:val="24"/>
        </w:rPr>
        <w:t>that would constitute unlawfulness.</w:t>
      </w:r>
      <w:r w:rsidR="00397B20" w:rsidRPr="006D22CE">
        <w:rPr>
          <w:rFonts w:ascii="Times New Roman" w:hAnsi="Times New Roman" w:cs="Times New Roman"/>
          <w:sz w:val="24"/>
          <w:szCs w:val="24"/>
        </w:rPr>
        <w:t xml:space="preserve"> </w:t>
      </w:r>
      <w:r w:rsidRPr="006D22CE">
        <w:rPr>
          <w:rFonts w:ascii="Times New Roman" w:hAnsi="Times New Roman" w:cs="Times New Roman"/>
          <w:sz w:val="24"/>
          <w:szCs w:val="24"/>
        </w:rPr>
        <w:t>In effect the court is left in the dark as to what actually transpired on the day in question. The appellant would by this invite the court to speculate. It is not the business of the court</w:t>
      </w:r>
      <w:r w:rsidR="0037407E" w:rsidRPr="006D22CE">
        <w:rPr>
          <w:rFonts w:ascii="Times New Roman" w:hAnsi="Times New Roman" w:cs="Times New Roman"/>
          <w:sz w:val="24"/>
          <w:szCs w:val="24"/>
        </w:rPr>
        <w:t xml:space="preserve"> nor its function</w:t>
      </w:r>
      <w:r w:rsidRPr="006D22CE">
        <w:rPr>
          <w:rFonts w:ascii="Times New Roman" w:hAnsi="Times New Roman" w:cs="Times New Roman"/>
          <w:sz w:val="24"/>
          <w:szCs w:val="24"/>
        </w:rPr>
        <w:t xml:space="preserve"> to speculate</w:t>
      </w:r>
      <w:r w:rsidR="0037407E" w:rsidRPr="006D22CE">
        <w:rPr>
          <w:rFonts w:ascii="Times New Roman" w:hAnsi="Times New Roman" w:cs="Times New Roman"/>
          <w:sz w:val="24"/>
          <w:szCs w:val="24"/>
        </w:rPr>
        <w:t>.</w:t>
      </w:r>
      <w:r w:rsidRPr="006D22CE">
        <w:rPr>
          <w:rFonts w:ascii="Times New Roman" w:hAnsi="Times New Roman" w:cs="Times New Roman"/>
          <w:sz w:val="24"/>
          <w:szCs w:val="24"/>
        </w:rPr>
        <w:t xml:space="preserve"> It can only determine disputes on what litigants place before it. The appellant has not met the </w:t>
      </w:r>
      <w:r w:rsidRPr="006D22CE">
        <w:rPr>
          <w:rFonts w:ascii="Times New Roman" w:hAnsi="Times New Roman" w:cs="Times New Roman"/>
          <w:i/>
          <w:sz w:val="24"/>
          <w:szCs w:val="24"/>
        </w:rPr>
        <w:t>onus</w:t>
      </w:r>
      <w:r w:rsidRPr="006D22CE">
        <w:rPr>
          <w:rFonts w:ascii="Times New Roman" w:hAnsi="Times New Roman" w:cs="Times New Roman"/>
          <w:sz w:val="24"/>
          <w:szCs w:val="24"/>
        </w:rPr>
        <w:t xml:space="preserve"> </w:t>
      </w:r>
      <w:r w:rsidR="00781B84" w:rsidRPr="006D22CE">
        <w:rPr>
          <w:rFonts w:ascii="Times New Roman" w:hAnsi="Times New Roman" w:cs="Times New Roman"/>
          <w:sz w:val="24"/>
          <w:szCs w:val="24"/>
        </w:rPr>
        <w:t>on the allegation relating to the unlawfulness of the recovery of the vehicles.</w:t>
      </w:r>
      <w:r w:rsidR="00397B20" w:rsidRPr="006D22CE">
        <w:rPr>
          <w:rFonts w:ascii="Times New Roman" w:hAnsi="Times New Roman" w:cs="Times New Roman"/>
          <w:sz w:val="24"/>
          <w:szCs w:val="24"/>
        </w:rPr>
        <w:t xml:space="preserve">    </w:t>
      </w:r>
      <w:r w:rsidR="007D6E2D" w:rsidRPr="006D22CE">
        <w:rPr>
          <w:rFonts w:ascii="Times New Roman" w:hAnsi="Times New Roman" w:cs="Times New Roman"/>
          <w:sz w:val="24"/>
          <w:szCs w:val="24"/>
        </w:rPr>
        <w:t xml:space="preserve"> </w:t>
      </w:r>
    </w:p>
    <w:p w:rsidR="00A640D5" w:rsidRPr="006D22CE" w:rsidRDefault="007D6E2D" w:rsidP="00A640D5">
      <w:pPr>
        <w:spacing w:after="0" w:line="480" w:lineRule="auto"/>
        <w:jc w:val="both"/>
        <w:rPr>
          <w:rFonts w:ascii="Times New Roman" w:hAnsi="Times New Roman" w:cs="Times New Roman"/>
          <w:sz w:val="24"/>
          <w:szCs w:val="24"/>
        </w:rPr>
      </w:pPr>
      <w:r w:rsidRPr="006D22CE">
        <w:rPr>
          <w:rFonts w:ascii="Times New Roman" w:hAnsi="Times New Roman" w:cs="Times New Roman"/>
          <w:sz w:val="24"/>
          <w:szCs w:val="24"/>
        </w:rPr>
        <w:t xml:space="preserve"> </w:t>
      </w:r>
      <w:r w:rsidR="007B423C" w:rsidRPr="006D22CE">
        <w:rPr>
          <w:rFonts w:ascii="Times New Roman" w:hAnsi="Times New Roman" w:cs="Times New Roman"/>
          <w:sz w:val="24"/>
          <w:szCs w:val="24"/>
        </w:rPr>
        <w:t xml:space="preserve"> </w:t>
      </w:r>
    </w:p>
    <w:p w:rsidR="006878AC" w:rsidRPr="006D22CE" w:rsidRDefault="00773456"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 xml:space="preserve">The court </w:t>
      </w:r>
      <w:r w:rsidRPr="006D22CE">
        <w:rPr>
          <w:rFonts w:ascii="Times New Roman" w:hAnsi="Times New Roman" w:cs="Times New Roman"/>
          <w:i/>
          <w:sz w:val="24"/>
          <w:szCs w:val="24"/>
        </w:rPr>
        <w:t>a quo</w:t>
      </w:r>
      <w:r w:rsidRPr="006D22CE">
        <w:rPr>
          <w:rFonts w:ascii="Times New Roman" w:hAnsi="Times New Roman" w:cs="Times New Roman"/>
          <w:sz w:val="24"/>
          <w:szCs w:val="24"/>
        </w:rPr>
        <w:t xml:space="preserve"> found that from the manner in which the respondent regained possession of the motor vehicles, one could not impugn the lawfulness thereof. The learned judge in the court </w:t>
      </w:r>
      <w:r w:rsidRPr="006D22CE">
        <w:rPr>
          <w:rFonts w:ascii="Times New Roman" w:hAnsi="Times New Roman" w:cs="Times New Roman"/>
          <w:i/>
          <w:sz w:val="24"/>
          <w:szCs w:val="24"/>
        </w:rPr>
        <w:t>a quo</w:t>
      </w:r>
      <w:r w:rsidRPr="006D22CE">
        <w:rPr>
          <w:rFonts w:ascii="Times New Roman" w:hAnsi="Times New Roman" w:cs="Times New Roman"/>
          <w:sz w:val="24"/>
          <w:szCs w:val="24"/>
        </w:rPr>
        <w:t xml:space="preserve"> found that the appellant had been allocated the motor vehicles as part of his conditions of service and that at the time that the vehicles were repossessed no contract was in existence. The court also found that the appellant had executed and signed a form of indemnity, which was handwritten and signed by the appellant. It was witnessed by Majachani and one </w:t>
      </w:r>
      <w:r w:rsidRPr="006D22CE">
        <w:rPr>
          <w:rFonts w:ascii="Times New Roman" w:hAnsi="Times New Roman" w:cs="Times New Roman"/>
          <w:sz w:val="24"/>
          <w:szCs w:val="24"/>
        </w:rPr>
        <w:lastRenderedPageBreak/>
        <w:t xml:space="preserve">Tichawona. The learned </w:t>
      </w:r>
      <w:r w:rsidR="00434482" w:rsidRPr="006D22CE">
        <w:rPr>
          <w:rFonts w:ascii="Times New Roman" w:hAnsi="Times New Roman" w:cs="Times New Roman"/>
          <w:sz w:val="24"/>
          <w:szCs w:val="24"/>
        </w:rPr>
        <w:t xml:space="preserve">judge </w:t>
      </w:r>
      <w:r w:rsidR="00434482" w:rsidRPr="006D22CE">
        <w:rPr>
          <w:rFonts w:ascii="Times New Roman" w:hAnsi="Times New Roman" w:cs="Times New Roman"/>
          <w:i/>
          <w:sz w:val="24"/>
          <w:szCs w:val="24"/>
        </w:rPr>
        <w:t>a quo</w:t>
      </w:r>
      <w:r w:rsidR="00434482" w:rsidRPr="006D22CE">
        <w:rPr>
          <w:rFonts w:ascii="Times New Roman" w:hAnsi="Times New Roman" w:cs="Times New Roman"/>
          <w:sz w:val="24"/>
          <w:szCs w:val="24"/>
        </w:rPr>
        <w:t xml:space="preserve"> </w:t>
      </w:r>
      <w:r w:rsidR="00432645" w:rsidRPr="006D22CE">
        <w:rPr>
          <w:rFonts w:ascii="Times New Roman" w:hAnsi="Times New Roman" w:cs="Times New Roman"/>
          <w:sz w:val="24"/>
          <w:szCs w:val="24"/>
        </w:rPr>
        <w:t xml:space="preserve">concluded </w:t>
      </w:r>
      <w:r w:rsidRPr="006D22CE">
        <w:rPr>
          <w:rFonts w:ascii="Times New Roman" w:hAnsi="Times New Roman" w:cs="Times New Roman"/>
          <w:sz w:val="24"/>
          <w:szCs w:val="24"/>
        </w:rPr>
        <w:t>that from the totality of the evidence as set out in the papers the appellant would appear to have handed over the vehicles willingly</w:t>
      </w:r>
      <w:r w:rsidR="00135607" w:rsidRPr="006D22CE">
        <w:rPr>
          <w:rFonts w:ascii="Times New Roman" w:hAnsi="Times New Roman" w:cs="Times New Roman"/>
          <w:sz w:val="24"/>
          <w:szCs w:val="24"/>
        </w:rPr>
        <w:t xml:space="preserve"> given the employer employee relationship</w:t>
      </w:r>
      <w:r w:rsidR="00706795" w:rsidRPr="006D22CE">
        <w:rPr>
          <w:rFonts w:ascii="Times New Roman" w:hAnsi="Times New Roman" w:cs="Times New Roman"/>
          <w:sz w:val="24"/>
          <w:szCs w:val="24"/>
        </w:rPr>
        <w:t xml:space="preserve"> that had existed and which </w:t>
      </w:r>
      <w:r w:rsidR="00AB47D8" w:rsidRPr="006D22CE">
        <w:rPr>
          <w:rFonts w:ascii="Times New Roman" w:hAnsi="Times New Roman" w:cs="Times New Roman"/>
          <w:sz w:val="24"/>
          <w:szCs w:val="24"/>
        </w:rPr>
        <w:t>had been the basis upon which the appellant had originally acquired possession of the vehicles in question</w:t>
      </w:r>
      <w:r w:rsidRPr="006D22CE">
        <w:rPr>
          <w:rFonts w:ascii="Times New Roman" w:hAnsi="Times New Roman" w:cs="Times New Roman"/>
          <w:sz w:val="24"/>
          <w:szCs w:val="24"/>
        </w:rPr>
        <w:t xml:space="preserve">. </w:t>
      </w:r>
      <w:r w:rsidR="00135607" w:rsidRPr="006D22CE">
        <w:rPr>
          <w:rFonts w:ascii="Times New Roman" w:hAnsi="Times New Roman" w:cs="Times New Roman"/>
          <w:sz w:val="24"/>
          <w:szCs w:val="24"/>
        </w:rPr>
        <w:t xml:space="preserve">The court also found that the delay by the appellant in bringing the application, viewed in conjunction with the surrender of the vehicles in the absence of a court order could be read as acquiescence to the dispossession. </w:t>
      </w:r>
    </w:p>
    <w:p w:rsidR="00A640D5" w:rsidRPr="006D22CE" w:rsidRDefault="00773456" w:rsidP="00A640D5">
      <w:pPr>
        <w:spacing w:after="0" w:line="480" w:lineRule="auto"/>
        <w:jc w:val="both"/>
        <w:rPr>
          <w:rFonts w:ascii="Times New Roman" w:hAnsi="Times New Roman" w:cs="Times New Roman"/>
          <w:sz w:val="24"/>
          <w:szCs w:val="24"/>
        </w:rPr>
      </w:pPr>
      <w:r w:rsidRPr="006D22CE">
        <w:rPr>
          <w:rFonts w:ascii="Times New Roman" w:hAnsi="Times New Roman" w:cs="Times New Roman"/>
          <w:sz w:val="24"/>
          <w:szCs w:val="24"/>
        </w:rPr>
        <w:t xml:space="preserve"> </w:t>
      </w:r>
    </w:p>
    <w:p w:rsidR="002F45B2" w:rsidRPr="006D22CE" w:rsidRDefault="006878AC"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In coming to the conclusion that it arrived at</w:t>
      </w:r>
      <w:r w:rsidR="0085748B" w:rsidRPr="006D22CE">
        <w:rPr>
          <w:rFonts w:ascii="Times New Roman" w:hAnsi="Times New Roman" w:cs="Times New Roman"/>
          <w:sz w:val="24"/>
          <w:szCs w:val="24"/>
        </w:rPr>
        <w:t>,</w:t>
      </w:r>
      <w:r w:rsidRPr="006D22CE">
        <w:rPr>
          <w:rFonts w:ascii="Times New Roman" w:hAnsi="Times New Roman" w:cs="Times New Roman"/>
          <w:sz w:val="24"/>
          <w:szCs w:val="24"/>
        </w:rPr>
        <w:t xml:space="preserve"> the court </w:t>
      </w:r>
      <w:r w:rsidRPr="006D22CE">
        <w:rPr>
          <w:rFonts w:ascii="Times New Roman" w:hAnsi="Times New Roman" w:cs="Times New Roman"/>
          <w:i/>
          <w:sz w:val="24"/>
          <w:szCs w:val="24"/>
        </w:rPr>
        <w:t>a quo</w:t>
      </w:r>
      <w:r w:rsidRPr="006D22CE">
        <w:rPr>
          <w:rFonts w:ascii="Times New Roman" w:hAnsi="Times New Roman" w:cs="Times New Roman"/>
          <w:sz w:val="24"/>
          <w:szCs w:val="24"/>
        </w:rPr>
        <w:t xml:space="preserve"> was guided by the dicta in </w:t>
      </w:r>
      <w:r w:rsidR="00A11FED" w:rsidRPr="006D22CE">
        <w:rPr>
          <w:rFonts w:ascii="Times New Roman" w:hAnsi="Times New Roman" w:cs="Times New Roman"/>
          <w:i/>
          <w:sz w:val="24"/>
          <w:szCs w:val="24"/>
        </w:rPr>
        <w:t>Jivan v National Housing Commission</w:t>
      </w:r>
      <w:r w:rsidR="00A11FED" w:rsidRPr="006D22CE">
        <w:rPr>
          <w:rFonts w:ascii="Times New Roman" w:hAnsi="Times New Roman" w:cs="Times New Roman"/>
          <w:sz w:val="24"/>
          <w:szCs w:val="24"/>
        </w:rPr>
        <w:t xml:space="preserve"> 1977(3) SA 890, and followed in </w:t>
      </w:r>
      <w:r w:rsidRPr="006D22CE">
        <w:rPr>
          <w:rFonts w:ascii="Times New Roman" w:hAnsi="Times New Roman" w:cs="Times New Roman"/>
          <w:i/>
          <w:sz w:val="24"/>
          <w:szCs w:val="24"/>
        </w:rPr>
        <w:t>Manga v Manga</w:t>
      </w:r>
      <w:r w:rsidRPr="006D22CE">
        <w:rPr>
          <w:rFonts w:ascii="Times New Roman" w:hAnsi="Times New Roman" w:cs="Times New Roman"/>
          <w:sz w:val="24"/>
          <w:szCs w:val="24"/>
        </w:rPr>
        <w:t xml:space="preserve"> 1991(2) ZLR </w:t>
      </w:r>
      <w:r w:rsidR="006B18EF" w:rsidRPr="006D22CE">
        <w:rPr>
          <w:rFonts w:ascii="Times New Roman" w:hAnsi="Times New Roman" w:cs="Times New Roman"/>
          <w:sz w:val="24"/>
          <w:szCs w:val="24"/>
        </w:rPr>
        <w:t xml:space="preserve">251(S), </w:t>
      </w:r>
      <w:r w:rsidR="00996E6B" w:rsidRPr="006D22CE">
        <w:rPr>
          <w:rFonts w:ascii="Times New Roman" w:hAnsi="Times New Roman" w:cs="Times New Roman"/>
          <w:sz w:val="24"/>
          <w:szCs w:val="24"/>
        </w:rPr>
        <w:t>by this C</w:t>
      </w:r>
      <w:r w:rsidR="00A11FED" w:rsidRPr="006D22CE">
        <w:rPr>
          <w:rFonts w:ascii="Times New Roman" w:hAnsi="Times New Roman" w:cs="Times New Roman"/>
          <w:sz w:val="24"/>
          <w:szCs w:val="24"/>
        </w:rPr>
        <w:t>ourt.</w:t>
      </w:r>
      <w:r w:rsidR="00701C97" w:rsidRPr="006D22CE">
        <w:rPr>
          <w:rFonts w:ascii="Times New Roman" w:hAnsi="Times New Roman" w:cs="Times New Roman"/>
          <w:sz w:val="24"/>
          <w:szCs w:val="24"/>
        </w:rPr>
        <w:t xml:space="preserve"> </w:t>
      </w:r>
      <w:r w:rsidR="00A11FED" w:rsidRPr="006D22CE">
        <w:rPr>
          <w:rFonts w:ascii="Times New Roman" w:hAnsi="Times New Roman" w:cs="Times New Roman"/>
          <w:sz w:val="24"/>
          <w:szCs w:val="24"/>
        </w:rPr>
        <w:t xml:space="preserve">A useful passage relating to the question of delay in bringing an application for spoliatory relief is found in </w:t>
      </w:r>
      <w:r w:rsidR="00A11FED" w:rsidRPr="006D22CE">
        <w:rPr>
          <w:rFonts w:ascii="Times New Roman" w:hAnsi="Times New Roman" w:cs="Times New Roman"/>
          <w:i/>
          <w:sz w:val="24"/>
          <w:szCs w:val="24"/>
        </w:rPr>
        <w:t>Jivan v National Housing Commission (supra).</w:t>
      </w:r>
      <w:r w:rsidR="00A11FED" w:rsidRPr="006D22CE">
        <w:rPr>
          <w:rFonts w:ascii="Times New Roman" w:hAnsi="Times New Roman" w:cs="Times New Roman"/>
          <w:sz w:val="24"/>
          <w:szCs w:val="24"/>
        </w:rPr>
        <w:t xml:space="preserve"> At </w:t>
      </w:r>
      <w:r w:rsidR="002679CD" w:rsidRPr="006D22CE">
        <w:rPr>
          <w:rFonts w:ascii="Times New Roman" w:hAnsi="Times New Roman" w:cs="Times New Roman"/>
          <w:sz w:val="24"/>
          <w:szCs w:val="24"/>
        </w:rPr>
        <w:t>893A-H, STEYN J states:</w:t>
      </w:r>
    </w:p>
    <w:p w:rsidR="002679CD" w:rsidRPr="006D22CE" w:rsidRDefault="00996E6B" w:rsidP="00996E6B">
      <w:pPr>
        <w:spacing w:after="0" w:line="240" w:lineRule="auto"/>
        <w:ind w:left="720"/>
        <w:jc w:val="both"/>
        <w:rPr>
          <w:rFonts w:ascii="Times New Roman" w:hAnsi="Times New Roman" w:cs="Times New Roman"/>
          <w:sz w:val="24"/>
          <w:szCs w:val="24"/>
        </w:rPr>
      </w:pPr>
      <w:r w:rsidRPr="006D22CE">
        <w:rPr>
          <w:rFonts w:ascii="Times New Roman" w:hAnsi="Times New Roman" w:cs="Times New Roman"/>
          <w:sz w:val="24"/>
          <w:szCs w:val="24"/>
        </w:rPr>
        <w:t>“In my view the c</w:t>
      </w:r>
      <w:r w:rsidR="002679CD" w:rsidRPr="006D22CE">
        <w:rPr>
          <w:rFonts w:ascii="Times New Roman" w:hAnsi="Times New Roman" w:cs="Times New Roman"/>
          <w:sz w:val="24"/>
          <w:szCs w:val="24"/>
        </w:rPr>
        <w:t>ourt has a discretion to refuse an application where on account of the delay in bringing it, no relief of any practical value can be granted at the time of the hearing of such application.</w:t>
      </w:r>
    </w:p>
    <w:p w:rsidR="00996E6B" w:rsidRPr="006D22CE" w:rsidRDefault="00996E6B" w:rsidP="00996E6B">
      <w:pPr>
        <w:spacing w:after="0" w:line="240" w:lineRule="auto"/>
        <w:jc w:val="both"/>
        <w:rPr>
          <w:rFonts w:ascii="Times New Roman" w:hAnsi="Times New Roman" w:cs="Times New Roman"/>
          <w:sz w:val="24"/>
          <w:szCs w:val="24"/>
        </w:rPr>
      </w:pPr>
    </w:p>
    <w:p w:rsidR="002679CD" w:rsidRPr="006D22CE" w:rsidRDefault="002679CD" w:rsidP="008B530B">
      <w:pPr>
        <w:spacing w:after="0" w:line="240" w:lineRule="auto"/>
        <w:ind w:left="720" w:firstLine="414"/>
        <w:jc w:val="both"/>
        <w:rPr>
          <w:rFonts w:ascii="Times New Roman" w:hAnsi="Times New Roman" w:cs="Times New Roman"/>
          <w:sz w:val="24"/>
          <w:szCs w:val="24"/>
        </w:rPr>
      </w:pPr>
      <w:r w:rsidRPr="006D22CE">
        <w:rPr>
          <w:rFonts w:ascii="Times New Roman" w:hAnsi="Times New Roman" w:cs="Times New Roman"/>
          <w:sz w:val="24"/>
          <w:szCs w:val="24"/>
        </w:rPr>
        <w:t>In exercising this discretion I think the bar imposed after one y</w:t>
      </w:r>
      <w:r w:rsidR="00BC3595" w:rsidRPr="006D22CE">
        <w:rPr>
          <w:rFonts w:ascii="Times New Roman" w:hAnsi="Times New Roman" w:cs="Times New Roman"/>
          <w:sz w:val="24"/>
          <w:szCs w:val="24"/>
        </w:rPr>
        <w:t xml:space="preserve">ear in respect of the </w:t>
      </w:r>
      <w:r w:rsidR="00BC3595" w:rsidRPr="006D22CE">
        <w:rPr>
          <w:rFonts w:ascii="Times New Roman" w:hAnsi="Times New Roman" w:cs="Times New Roman"/>
          <w:i/>
          <w:sz w:val="24"/>
          <w:szCs w:val="24"/>
        </w:rPr>
        <w:t>mandament</w:t>
      </w:r>
      <w:r w:rsidR="00BC3595" w:rsidRPr="006D22CE">
        <w:rPr>
          <w:rFonts w:ascii="Times New Roman" w:hAnsi="Times New Roman" w:cs="Times New Roman"/>
          <w:sz w:val="24"/>
          <w:szCs w:val="24"/>
        </w:rPr>
        <w:t xml:space="preserve"> consequential</w:t>
      </w:r>
      <w:r w:rsidR="005F1B4E" w:rsidRPr="006D22CE">
        <w:rPr>
          <w:rFonts w:ascii="Times New Roman" w:hAnsi="Times New Roman" w:cs="Times New Roman"/>
          <w:sz w:val="24"/>
          <w:szCs w:val="24"/>
        </w:rPr>
        <w:t xml:space="preserve"> upon </w:t>
      </w:r>
      <w:r w:rsidR="005F1B4E" w:rsidRPr="006D22CE">
        <w:rPr>
          <w:rFonts w:ascii="Times New Roman" w:hAnsi="Times New Roman" w:cs="Times New Roman"/>
          <w:i/>
          <w:sz w:val="24"/>
          <w:szCs w:val="24"/>
        </w:rPr>
        <w:t>complainte</w:t>
      </w:r>
      <w:r w:rsidR="005F1B4E" w:rsidRPr="006D22CE">
        <w:rPr>
          <w:rFonts w:ascii="Times New Roman" w:hAnsi="Times New Roman" w:cs="Times New Roman"/>
          <w:sz w:val="24"/>
          <w:szCs w:val="24"/>
        </w:rPr>
        <w:t xml:space="preserve"> is a guide to modern practice.  If an applicant delayed for more than a year before bringing his application for </w:t>
      </w:r>
      <w:r w:rsidR="005F1B4E" w:rsidRPr="006D22CE">
        <w:rPr>
          <w:rFonts w:ascii="Times New Roman" w:hAnsi="Times New Roman" w:cs="Times New Roman"/>
          <w:i/>
          <w:sz w:val="24"/>
          <w:szCs w:val="24"/>
        </w:rPr>
        <w:t>mandament</w:t>
      </w:r>
      <w:r w:rsidR="005F1B4E" w:rsidRPr="006D22CE">
        <w:rPr>
          <w:rFonts w:ascii="Times New Roman" w:hAnsi="Times New Roman" w:cs="Times New Roman"/>
          <w:sz w:val="24"/>
          <w:szCs w:val="24"/>
        </w:rPr>
        <w:t xml:space="preserve"> of </w:t>
      </w:r>
      <w:r w:rsidR="005F1B4E" w:rsidRPr="006D22CE">
        <w:rPr>
          <w:rFonts w:ascii="Times New Roman" w:hAnsi="Times New Roman" w:cs="Times New Roman"/>
          <w:i/>
          <w:sz w:val="24"/>
          <w:szCs w:val="24"/>
        </w:rPr>
        <w:t>spolie</w:t>
      </w:r>
      <w:r w:rsidR="005F1B4E" w:rsidRPr="006D22CE">
        <w:rPr>
          <w:rFonts w:ascii="Times New Roman" w:hAnsi="Times New Roman" w:cs="Times New Roman"/>
          <w:sz w:val="24"/>
          <w:szCs w:val="24"/>
        </w:rPr>
        <w:t>, there would have to be special considerations present to allow such applicant to proceed with his application, and conversely, if an application was brought within the period of one year after interruption of the possession, special circumstances would have to be present before relief could be refused merely on the ground of excessive</w:t>
      </w:r>
      <w:r w:rsidR="00AB1195" w:rsidRPr="006D22CE">
        <w:rPr>
          <w:rFonts w:ascii="Times New Roman" w:hAnsi="Times New Roman" w:cs="Times New Roman"/>
          <w:sz w:val="24"/>
          <w:szCs w:val="24"/>
        </w:rPr>
        <w:t xml:space="preserve">’ delay.  </w:t>
      </w:r>
      <w:r w:rsidR="002B5180" w:rsidRPr="006D22CE">
        <w:rPr>
          <w:rFonts w:ascii="Times New Roman" w:hAnsi="Times New Roman" w:cs="Times New Roman"/>
          <w:sz w:val="24"/>
          <w:szCs w:val="24"/>
        </w:rPr>
        <w:t>In the present matter the delay of eight months before the petition was launched is not so gross, nor had it such self-defeating consequences, that, on this ground alone, relief should be refused to the applicant.</w:t>
      </w:r>
    </w:p>
    <w:p w:rsidR="008B530B" w:rsidRPr="006D22CE" w:rsidRDefault="008B530B" w:rsidP="008B530B">
      <w:pPr>
        <w:spacing w:after="0" w:line="240" w:lineRule="auto"/>
        <w:ind w:left="720" w:firstLine="414"/>
        <w:jc w:val="both"/>
        <w:rPr>
          <w:rFonts w:ascii="Times New Roman" w:hAnsi="Times New Roman" w:cs="Times New Roman"/>
          <w:sz w:val="24"/>
          <w:szCs w:val="24"/>
        </w:rPr>
      </w:pPr>
    </w:p>
    <w:p w:rsidR="002B5180" w:rsidRPr="006D22CE" w:rsidRDefault="002B5180" w:rsidP="008B530B">
      <w:pPr>
        <w:spacing w:after="0" w:line="24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Price, in his work, referred to above, states:</w:t>
      </w:r>
    </w:p>
    <w:p w:rsidR="00843359" w:rsidRPr="006D22CE" w:rsidRDefault="00DC390F" w:rsidP="008B530B">
      <w:pPr>
        <w:spacing w:after="0" w:line="240" w:lineRule="auto"/>
        <w:ind w:left="720"/>
        <w:jc w:val="both"/>
        <w:rPr>
          <w:rFonts w:ascii="Times New Roman" w:hAnsi="Times New Roman" w:cs="Times New Roman"/>
          <w:sz w:val="24"/>
          <w:szCs w:val="24"/>
        </w:rPr>
      </w:pPr>
      <w:r w:rsidRPr="006D22CE">
        <w:rPr>
          <w:rFonts w:ascii="Times New Roman" w:hAnsi="Times New Roman" w:cs="Times New Roman"/>
          <w:sz w:val="24"/>
          <w:szCs w:val="24"/>
        </w:rPr>
        <w:t>“I</w:t>
      </w:r>
      <w:r w:rsidR="00843359" w:rsidRPr="006D22CE">
        <w:rPr>
          <w:rFonts w:ascii="Times New Roman" w:hAnsi="Times New Roman" w:cs="Times New Roman"/>
          <w:sz w:val="24"/>
          <w:szCs w:val="24"/>
        </w:rPr>
        <w:t>t has been held that failure</w:t>
      </w:r>
      <w:r w:rsidR="00B02DC7" w:rsidRPr="006D22CE">
        <w:rPr>
          <w:rFonts w:ascii="Times New Roman" w:hAnsi="Times New Roman" w:cs="Times New Roman"/>
          <w:sz w:val="24"/>
          <w:szCs w:val="24"/>
        </w:rPr>
        <w:t xml:space="preserve"> to take immediate action will estop the applicant from successfully claiming a spoliation order; he will be left to his remedy by action”.</w:t>
      </w:r>
    </w:p>
    <w:p w:rsidR="00996E6B" w:rsidRPr="006D22CE" w:rsidRDefault="00996E6B" w:rsidP="00996E6B">
      <w:pPr>
        <w:spacing w:after="0" w:line="240" w:lineRule="auto"/>
        <w:jc w:val="both"/>
        <w:rPr>
          <w:rFonts w:ascii="Times New Roman" w:hAnsi="Times New Roman" w:cs="Times New Roman"/>
          <w:sz w:val="24"/>
          <w:szCs w:val="24"/>
        </w:rPr>
      </w:pPr>
    </w:p>
    <w:p w:rsidR="00B02DC7" w:rsidRPr="006D22CE" w:rsidRDefault="00B02DC7" w:rsidP="00DC390F">
      <w:pPr>
        <w:spacing w:after="0" w:line="240" w:lineRule="auto"/>
        <w:ind w:left="720" w:firstLine="414"/>
        <w:jc w:val="both"/>
        <w:rPr>
          <w:rFonts w:ascii="Times New Roman" w:hAnsi="Times New Roman" w:cs="Times New Roman"/>
          <w:sz w:val="24"/>
          <w:szCs w:val="24"/>
        </w:rPr>
      </w:pPr>
      <w:r w:rsidRPr="006D22CE">
        <w:rPr>
          <w:rFonts w:ascii="Times New Roman" w:hAnsi="Times New Roman" w:cs="Times New Roman"/>
          <w:sz w:val="24"/>
          <w:szCs w:val="24"/>
        </w:rPr>
        <w:t xml:space="preserve">I cannot adopt this statement of the law without careful qualification.  The learned author, Price, quotes as his authority the case of </w:t>
      </w:r>
      <w:r w:rsidRPr="006D22CE">
        <w:rPr>
          <w:rFonts w:ascii="Times New Roman" w:hAnsi="Times New Roman" w:cs="Times New Roman"/>
          <w:i/>
          <w:sz w:val="24"/>
          <w:szCs w:val="24"/>
        </w:rPr>
        <w:t>Otto v Viljoen and Others,</w:t>
      </w:r>
      <w:r w:rsidRPr="006D22CE">
        <w:rPr>
          <w:rFonts w:ascii="Times New Roman" w:hAnsi="Times New Roman" w:cs="Times New Roman"/>
          <w:sz w:val="24"/>
          <w:szCs w:val="24"/>
        </w:rPr>
        <w:t xml:space="preserve"> (1885) 4 S.A.R. (Barber and McFadgne Reports 45), and </w:t>
      </w:r>
      <w:r w:rsidRPr="006D22CE">
        <w:rPr>
          <w:rFonts w:ascii="Times New Roman" w:hAnsi="Times New Roman" w:cs="Times New Roman"/>
          <w:i/>
          <w:sz w:val="24"/>
          <w:szCs w:val="24"/>
        </w:rPr>
        <w:t xml:space="preserve">De Villiers v Holloway, </w:t>
      </w:r>
      <w:r w:rsidRPr="006D22CE">
        <w:rPr>
          <w:rFonts w:ascii="Times New Roman" w:hAnsi="Times New Roman" w:cs="Times New Roman"/>
          <w:sz w:val="24"/>
          <w:szCs w:val="24"/>
        </w:rPr>
        <w:t xml:space="preserve">(1902) 12 C.T.R 566 at p. 569.  The case of </w:t>
      </w:r>
      <w:r w:rsidRPr="006D22CE">
        <w:rPr>
          <w:rFonts w:ascii="Times New Roman" w:hAnsi="Times New Roman" w:cs="Times New Roman"/>
          <w:i/>
          <w:sz w:val="24"/>
          <w:szCs w:val="24"/>
        </w:rPr>
        <w:t xml:space="preserve">Otto v Viljoen and </w:t>
      </w:r>
      <w:r w:rsidR="00143D03" w:rsidRPr="006D22CE">
        <w:rPr>
          <w:rFonts w:ascii="Times New Roman" w:hAnsi="Times New Roman" w:cs="Times New Roman"/>
          <w:i/>
          <w:sz w:val="24"/>
          <w:szCs w:val="24"/>
        </w:rPr>
        <w:t xml:space="preserve">Others, </w:t>
      </w:r>
      <w:r w:rsidR="00143D03" w:rsidRPr="006D22CE">
        <w:rPr>
          <w:rFonts w:ascii="Times New Roman" w:hAnsi="Times New Roman" w:cs="Times New Roman"/>
          <w:sz w:val="24"/>
          <w:szCs w:val="24"/>
        </w:rPr>
        <w:t>is</w:t>
      </w:r>
      <w:r w:rsidRPr="006D22CE">
        <w:rPr>
          <w:rFonts w:ascii="Times New Roman" w:hAnsi="Times New Roman" w:cs="Times New Roman"/>
          <w:sz w:val="24"/>
          <w:szCs w:val="24"/>
        </w:rPr>
        <w:t xml:space="preserve"> authority for no more than the self-evident </w:t>
      </w:r>
      <w:r w:rsidRPr="006D22CE">
        <w:rPr>
          <w:rFonts w:ascii="Times New Roman" w:hAnsi="Times New Roman" w:cs="Times New Roman"/>
          <w:sz w:val="24"/>
          <w:szCs w:val="24"/>
        </w:rPr>
        <w:lastRenderedPageBreak/>
        <w:t>proposition that a settlement between the party allegedly spoliated and the spoliator, precludes the party whose possession has been interrupted from seeking a spoliation order after the settlement was arrived at.</w:t>
      </w:r>
    </w:p>
    <w:p w:rsidR="00143D03" w:rsidRPr="006D22CE" w:rsidRDefault="00143D03" w:rsidP="00DC390F">
      <w:pPr>
        <w:spacing w:after="0" w:line="240" w:lineRule="auto"/>
        <w:jc w:val="both"/>
        <w:rPr>
          <w:rFonts w:ascii="Times New Roman" w:hAnsi="Times New Roman" w:cs="Times New Roman"/>
          <w:sz w:val="24"/>
          <w:szCs w:val="24"/>
        </w:rPr>
      </w:pPr>
    </w:p>
    <w:p w:rsidR="00143D03" w:rsidRPr="006D22CE" w:rsidRDefault="00143D03" w:rsidP="00DC390F">
      <w:pPr>
        <w:spacing w:after="0" w:line="240" w:lineRule="auto"/>
        <w:ind w:left="720" w:firstLine="414"/>
        <w:jc w:val="both"/>
        <w:rPr>
          <w:rFonts w:ascii="Times New Roman" w:hAnsi="Times New Roman" w:cs="Times New Roman"/>
          <w:sz w:val="24"/>
          <w:szCs w:val="24"/>
        </w:rPr>
      </w:pPr>
      <w:r w:rsidRPr="006D22CE">
        <w:rPr>
          <w:rFonts w:ascii="Times New Roman" w:hAnsi="Times New Roman" w:cs="Times New Roman"/>
          <w:i/>
          <w:sz w:val="24"/>
          <w:szCs w:val="24"/>
        </w:rPr>
        <w:t xml:space="preserve">De Villiers v </w:t>
      </w:r>
      <w:r w:rsidR="00284AD9" w:rsidRPr="006D22CE">
        <w:rPr>
          <w:rFonts w:ascii="Times New Roman" w:hAnsi="Times New Roman" w:cs="Times New Roman"/>
          <w:i/>
          <w:sz w:val="24"/>
          <w:szCs w:val="24"/>
        </w:rPr>
        <w:t xml:space="preserve">Holloway </w:t>
      </w:r>
      <w:r w:rsidR="00284AD9" w:rsidRPr="006D22CE">
        <w:rPr>
          <w:rFonts w:ascii="Times New Roman" w:hAnsi="Times New Roman" w:cs="Times New Roman"/>
          <w:sz w:val="24"/>
          <w:szCs w:val="24"/>
        </w:rPr>
        <w:t>is</w:t>
      </w:r>
      <w:r w:rsidRPr="006D22CE">
        <w:rPr>
          <w:rFonts w:ascii="Times New Roman" w:hAnsi="Times New Roman" w:cs="Times New Roman"/>
          <w:sz w:val="24"/>
          <w:szCs w:val="24"/>
        </w:rPr>
        <w:t xml:space="preserve"> more instructive.  In this matter MAASDORP, J., considered the effect of delay in bringing an application for a </w:t>
      </w:r>
      <w:r w:rsidRPr="006D22CE">
        <w:rPr>
          <w:rFonts w:ascii="Times New Roman" w:hAnsi="Times New Roman" w:cs="Times New Roman"/>
          <w:i/>
          <w:sz w:val="24"/>
          <w:szCs w:val="24"/>
        </w:rPr>
        <w:t>mandament</w:t>
      </w:r>
      <w:r w:rsidRPr="006D22CE">
        <w:rPr>
          <w:rFonts w:ascii="Times New Roman" w:hAnsi="Times New Roman" w:cs="Times New Roman"/>
          <w:sz w:val="24"/>
          <w:szCs w:val="24"/>
        </w:rPr>
        <w:t xml:space="preserve"> of </w:t>
      </w:r>
      <w:r w:rsidRPr="006D22CE">
        <w:rPr>
          <w:rFonts w:ascii="Times New Roman" w:hAnsi="Times New Roman" w:cs="Times New Roman"/>
          <w:i/>
          <w:sz w:val="24"/>
          <w:szCs w:val="24"/>
        </w:rPr>
        <w:t>spolie</w:t>
      </w:r>
      <w:r w:rsidRPr="006D22CE">
        <w:rPr>
          <w:rFonts w:ascii="Times New Roman" w:hAnsi="Times New Roman" w:cs="Times New Roman"/>
          <w:sz w:val="24"/>
          <w:szCs w:val="24"/>
        </w:rPr>
        <w:t xml:space="preserve"> and he framed the argument for the view that a possessor loses his right to seek an order due to an inordinate delay in the following terms:</w:t>
      </w:r>
    </w:p>
    <w:p w:rsidR="00C47927" w:rsidRPr="006D22CE" w:rsidRDefault="00C47927" w:rsidP="00DC390F">
      <w:pPr>
        <w:spacing w:after="0" w:line="240" w:lineRule="auto"/>
        <w:ind w:left="1134"/>
        <w:jc w:val="both"/>
        <w:rPr>
          <w:rFonts w:ascii="Times New Roman" w:hAnsi="Times New Roman" w:cs="Times New Roman"/>
          <w:sz w:val="24"/>
          <w:szCs w:val="24"/>
        </w:rPr>
      </w:pPr>
      <w:r w:rsidRPr="006D22CE">
        <w:rPr>
          <w:rFonts w:ascii="Times New Roman" w:hAnsi="Times New Roman" w:cs="Times New Roman"/>
          <w:sz w:val="24"/>
          <w:szCs w:val="24"/>
        </w:rPr>
        <w:t xml:space="preserve">“It is said that having lain by so long it </w:t>
      </w:r>
      <w:r w:rsidR="00140C53" w:rsidRPr="006D22CE">
        <w:rPr>
          <w:rFonts w:ascii="Times New Roman" w:hAnsi="Times New Roman" w:cs="Times New Roman"/>
          <w:sz w:val="24"/>
          <w:szCs w:val="24"/>
        </w:rPr>
        <w:t>must be taken that he acquiesced in what had been done by the respondent to such an extent as to deprive the conduct of the respondent of the character of forcible spoliation”.</w:t>
      </w:r>
    </w:p>
    <w:p w:rsidR="00140C53" w:rsidRPr="006D22CE" w:rsidRDefault="00140C53" w:rsidP="00DC390F">
      <w:pPr>
        <w:spacing w:after="0" w:line="240" w:lineRule="auto"/>
        <w:jc w:val="both"/>
        <w:rPr>
          <w:rFonts w:ascii="Times New Roman" w:hAnsi="Times New Roman" w:cs="Times New Roman"/>
          <w:sz w:val="24"/>
          <w:szCs w:val="24"/>
        </w:rPr>
      </w:pPr>
    </w:p>
    <w:p w:rsidR="00140C53" w:rsidRPr="006D22CE" w:rsidRDefault="00140C53" w:rsidP="00DC390F">
      <w:pPr>
        <w:spacing w:after="0" w:line="240" w:lineRule="auto"/>
        <w:ind w:firstLine="720"/>
        <w:jc w:val="both"/>
        <w:rPr>
          <w:rFonts w:ascii="Times New Roman" w:hAnsi="Times New Roman" w:cs="Times New Roman"/>
          <w:sz w:val="24"/>
          <w:szCs w:val="24"/>
        </w:rPr>
      </w:pPr>
      <w:r w:rsidRPr="006D22CE">
        <w:rPr>
          <w:rFonts w:ascii="Times New Roman" w:hAnsi="Times New Roman" w:cs="Times New Roman"/>
          <w:sz w:val="24"/>
          <w:szCs w:val="24"/>
        </w:rPr>
        <w:t>After considering the facts the learned Judge concludes:</w:t>
      </w:r>
    </w:p>
    <w:p w:rsidR="00140C53" w:rsidRPr="006D22CE" w:rsidRDefault="00140C53" w:rsidP="00DC390F">
      <w:pPr>
        <w:spacing w:after="0" w:line="240" w:lineRule="auto"/>
        <w:ind w:left="1134"/>
        <w:jc w:val="both"/>
        <w:rPr>
          <w:rFonts w:ascii="Times New Roman" w:hAnsi="Times New Roman" w:cs="Times New Roman"/>
          <w:sz w:val="24"/>
          <w:szCs w:val="24"/>
        </w:rPr>
      </w:pPr>
      <w:r w:rsidRPr="006D22CE">
        <w:rPr>
          <w:rFonts w:ascii="Times New Roman" w:hAnsi="Times New Roman" w:cs="Times New Roman"/>
          <w:sz w:val="24"/>
          <w:szCs w:val="24"/>
        </w:rPr>
        <w:t>“therefore, the mere fact that the applicant did not press forward legal proceedings immediately was not such an acquiescence in what had been done by the respondent as to deprive the applicant of the right of now asking t</w:t>
      </w:r>
      <w:r w:rsidR="00D73E1C" w:rsidRPr="006D22CE">
        <w:rPr>
          <w:rFonts w:ascii="Times New Roman" w:hAnsi="Times New Roman" w:cs="Times New Roman"/>
          <w:sz w:val="24"/>
          <w:szCs w:val="24"/>
        </w:rPr>
        <w:t>he c</w:t>
      </w:r>
      <w:r w:rsidRPr="006D22CE">
        <w:rPr>
          <w:rFonts w:ascii="Times New Roman" w:hAnsi="Times New Roman" w:cs="Times New Roman"/>
          <w:sz w:val="24"/>
          <w:szCs w:val="24"/>
        </w:rPr>
        <w:t>ourt to put him in the position he would have been in had he not been deprived of peaceable possession by the respondent”.</w:t>
      </w:r>
    </w:p>
    <w:p w:rsidR="00D73E1C" w:rsidRPr="006D22CE" w:rsidRDefault="00D73E1C" w:rsidP="00DC390F">
      <w:pPr>
        <w:spacing w:after="0" w:line="240" w:lineRule="auto"/>
        <w:jc w:val="both"/>
        <w:rPr>
          <w:rFonts w:ascii="Times New Roman" w:hAnsi="Times New Roman" w:cs="Times New Roman"/>
          <w:sz w:val="24"/>
          <w:szCs w:val="24"/>
        </w:rPr>
      </w:pPr>
    </w:p>
    <w:p w:rsidR="002679CD" w:rsidRPr="006D22CE" w:rsidRDefault="004A232C" w:rsidP="00DC390F">
      <w:pPr>
        <w:spacing w:after="0" w:line="240" w:lineRule="auto"/>
        <w:ind w:left="720" w:firstLine="414"/>
        <w:jc w:val="both"/>
        <w:rPr>
          <w:rFonts w:ascii="Times New Roman" w:hAnsi="Times New Roman" w:cs="Times New Roman"/>
          <w:sz w:val="24"/>
          <w:szCs w:val="24"/>
        </w:rPr>
      </w:pPr>
      <w:r w:rsidRPr="006D22CE">
        <w:rPr>
          <w:rFonts w:ascii="Times New Roman" w:hAnsi="Times New Roman" w:cs="Times New Roman"/>
          <w:sz w:val="24"/>
          <w:szCs w:val="24"/>
        </w:rPr>
        <w:t xml:space="preserve">I adopt this approach.  It is conceivable that the delay of an applicant to bring his petition either confirms or displays a state of mind in which the applicant acquiesced in the alleged disturbance of his possession, and, in such an event, I am satisfied that he would not be entitled to a </w:t>
      </w:r>
      <w:r w:rsidRPr="006D22CE">
        <w:rPr>
          <w:rFonts w:ascii="Times New Roman" w:hAnsi="Times New Roman" w:cs="Times New Roman"/>
          <w:i/>
          <w:sz w:val="24"/>
          <w:szCs w:val="24"/>
        </w:rPr>
        <w:t>mandament</w:t>
      </w:r>
      <w:r w:rsidRPr="006D22CE">
        <w:rPr>
          <w:rFonts w:ascii="Times New Roman" w:hAnsi="Times New Roman" w:cs="Times New Roman"/>
          <w:sz w:val="24"/>
          <w:szCs w:val="24"/>
        </w:rPr>
        <w:t xml:space="preserve"> of </w:t>
      </w:r>
      <w:r w:rsidRPr="006D22CE">
        <w:rPr>
          <w:rFonts w:ascii="Times New Roman" w:hAnsi="Times New Roman" w:cs="Times New Roman"/>
          <w:i/>
          <w:sz w:val="24"/>
          <w:szCs w:val="24"/>
        </w:rPr>
        <w:t>spolie</w:t>
      </w:r>
      <w:r w:rsidRPr="006D22CE">
        <w:rPr>
          <w:rFonts w:ascii="Times New Roman" w:hAnsi="Times New Roman" w:cs="Times New Roman"/>
          <w:sz w:val="24"/>
          <w:szCs w:val="24"/>
        </w:rPr>
        <w:t>.</w:t>
      </w:r>
    </w:p>
    <w:p w:rsidR="00DC390F" w:rsidRPr="006D22CE" w:rsidRDefault="00DC390F" w:rsidP="00DC390F">
      <w:pPr>
        <w:spacing w:after="0" w:line="240" w:lineRule="auto"/>
        <w:ind w:left="720" w:firstLine="414"/>
        <w:jc w:val="both"/>
        <w:rPr>
          <w:rFonts w:ascii="Times New Roman" w:hAnsi="Times New Roman" w:cs="Times New Roman"/>
          <w:sz w:val="24"/>
          <w:szCs w:val="24"/>
        </w:rPr>
      </w:pPr>
    </w:p>
    <w:p w:rsidR="002679CD" w:rsidRPr="006D22CE" w:rsidRDefault="002679CD" w:rsidP="00DC390F">
      <w:pPr>
        <w:spacing w:after="0" w:line="240" w:lineRule="auto"/>
        <w:ind w:left="720" w:firstLine="414"/>
        <w:jc w:val="both"/>
        <w:rPr>
          <w:rFonts w:ascii="Times New Roman" w:hAnsi="Times New Roman" w:cs="Times New Roman"/>
          <w:sz w:val="24"/>
          <w:szCs w:val="24"/>
        </w:rPr>
      </w:pPr>
      <w:r w:rsidRPr="006D22CE">
        <w:rPr>
          <w:rFonts w:ascii="Times New Roman" w:hAnsi="Times New Roman" w:cs="Times New Roman"/>
          <w:sz w:val="24"/>
          <w:szCs w:val="24"/>
        </w:rPr>
        <w:t>The delay in the present application cannot, in my view, by any means be interpreted as acquiescence in the alleged spoliation.”</w:t>
      </w:r>
    </w:p>
    <w:p w:rsidR="008B530B" w:rsidRPr="006D22CE" w:rsidRDefault="008B530B" w:rsidP="00DC390F">
      <w:pPr>
        <w:spacing w:after="0" w:line="240" w:lineRule="auto"/>
        <w:ind w:left="720" w:firstLine="414"/>
        <w:jc w:val="both"/>
        <w:rPr>
          <w:rFonts w:ascii="Times New Roman" w:hAnsi="Times New Roman" w:cs="Times New Roman"/>
          <w:sz w:val="24"/>
          <w:szCs w:val="24"/>
        </w:rPr>
      </w:pPr>
    </w:p>
    <w:p w:rsidR="008B530B" w:rsidRPr="006D22CE" w:rsidRDefault="008B530B" w:rsidP="00DC390F">
      <w:pPr>
        <w:spacing w:after="0" w:line="240" w:lineRule="auto"/>
        <w:ind w:left="720" w:firstLine="414"/>
        <w:jc w:val="both"/>
        <w:rPr>
          <w:rFonts w:ascii="Times New Roman" w:hAnsi="Times New Roman" w:cs="Times New Roman"/>
          <w:sz w:val="24"/>
          <w:szCs w:val="24"/>
        </w:rPr>
      </w:pPr>
    </w:p>
    <w:p w:rsidR="008B530B" w:rsidRPr="006D22CE" w:rsidRDefault="008B530B" w:rsidP="00DC390F">
      <w:pPr>
        <w:spacing w:after="0" w:line="240" w:lineRule="auto"/>
        <w:ind w:left="720" w:firstLine="414"/>
        <w:jc w:val="both"/>
        <w:rPr>
          <w:rFonts w:ascii="Times New Roman" w:hAnsi="Times New Roman" w:cs="Times New Roman"/>
          <w:sz w:val="24"/>
          <w:szCs w:val="24"/>
        </w:rPr>
      </w:pPr>
    </w:p>
    <w:p w:rsidR="00402430" w:rsidRPr="006D22CE" w:rsidRDefault="001A0C92" w:rsidP="00DC390F">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 xml:space="preserve">In his book, the Law of </w:t>
      </w:r>
      <w:r w:rsidR="00DC390F" w:rsidRPr="006D22CE">
        <w:rPr>
          <w:rFonts w:ascii="Times New Roman" w:hAnsi="Times New Roman" w:cs="Times New Roman"/>
          <w:sz w:val="24"/>
          <w:szCs w:val="24"/>
        </w:rPr>
        <w:t>Property, the learned author, H </w:t>
      </w:r>
      <w:r w:rsidRPr="006D22CE">
        <w:rPr>
          <w:rFonts w:ascii="Times New Roman" w:hAnsi="Times New Roman" w:cs="Times New Roman"/>
          <w:sz w:val="24"/>
          <w:szCs w:val="24"/>
        </w:rPr>
        <w:t>Silberberg, st</w:t>
      </w:r>
      <w:r w:rsidR="00870F37" w:rsidRPr="006D22CE">
        <w:rPr>
          <w:rFonts w:ascii="Times New Roman" w:hAnsi="Times New Roman" w:cs="Times New Roman"/>
          <w:sz w:val="24"/>
          <w:szCs w:val="24"/>
        </w:rPr>
        <w:t>ate</w:t>
      </w:r>
      <w:r w:rsidRPr="006D22CE">
        <w:rPr>
          <w:rFonts w:ascii="Times New Roman" w:hAnsi="Times New Roman" w:cs="Times New Roman"/>
          <w:sz w:val="24"/>
          <w:szCs w:val="24"/>
        </w:rPr>
        <w:t xml:space="preserve">s that </w:t>
      </w:r>
      <w:r w:rsidR="00870F37" w:rsidRPr="006D22CE">
        <w:rPr>
          <w:rFonts w:ascii="Times New Roman" w:hAnsi="Times New Roman" w:cs="Times New Roman"/>
          <w:sz w:val="24"/>
          <w:szCs w:val="24"/>
        </w:rPr>
        <w:t xml:space="preserve">as a general rule a possessor </w:t>
      </w:r>
      <w:r w:rsidRPr="006D22CE">
        <w:rPr>
          <w:rFonts w:ascii="Times New Roman" w:hAnsi="Times New Roman" w:cs="Times New Roman"/>
          <w:sz w:val="24"/>
          <w:szCs w:val="24"/>
        </w:rPr>
        <w:t>wh</w:t>
      </w:r>
      <w:r w:rsidR="00870F37" w:rsidRPr="006D22CE">
        <w:rPr>
          <w:rFonts w:ascii="Times New Roman" w:hAnsi="Times New Roman" w:cs="Times New Roman"/>
          <w:sz w:val="24"/>
          <w:szCs w:val="24"/>
        </w:rPr>
        <w:t xml:space="preserve">o alleges that he has been ‘despoiled’ must act immediately and before third parties have acquired a right or proprietary interest in the property in respect of which a spoliation order is sought. </w:t>
      </w:r>
    </w:p>
    <w:p w:rsidR="00A640D5" w:rsidRPr="006D22CE" w:rsidRDefault="00A640D5" w:rsidP="00A640D5">
      <w:pPr>
        <w:spacing w:after="0" w:line="480" w:lineRule="auto"/>
        <w:jc w:val="both"/>
        <w:rPr>
          <w:rFonts w:ascii="Times New Roman" w:hAnsi="Times New Roman" w:cs="Times New Roman"/>
          <w:sz w:val="24"/>
          <w:szCs w:val="24"/>
        </w:rPr>
      </w:pPr>
    </w:p>
    <w:p w:rsidR="00402430" w:rsidRPr="006D22CE" w:rsidRDefault="00402430" w:rsidP="00D73E1C">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 xml:space="preserve">In </w:t>
      </w:r>
      <w:r w:rsidRPr="006D22CE">
        <w:rPr>
          <w:rFonts w:ascii="Times New Roman" w:hAnsi="Times New Roman" w:cs="Times New Roman"/>
          <w:i/>
          <w:sz w:val="24"/>
          <w:szCs w:val="24"/>
        </w:rPr>
        <w:t>Manga v Manga</w:t>
      </w:r>
      <w:r w:rsidR="00D73E1C" w:rsidRPr="006D22CE">
        <w:rPr>
          <w:rFonts w:ascii="Times New Roman" w:hAnsi="Times New Roman" w:cs="Times New Roman"/>
          <w:sz w:val="24"/>
          <w:szCs w:val="24"/>
        </w:rPr>
        <w:t xml:space="preserve"> </w:t>
      </w:r>
      <w:r w:rsidRPr="006D22CE">
        <w:rPr>
          <w:rFonts w:ascii="Times New Roman" w:hAnsi="Times New Roman" w:cs="Times New Roman"/>
          <w:sz w:val="24"/>
          <w:szCs w:val="24"/>
        </w:rPr>
        <w:t>(</w:t>
      </w:r>
      <w:r w:rsidRPr="006D22CE">
        <w:rPr>
          <w:rFonts w:ascii="Times New Roman" w:hAnsi="Times New Roman" w:cs="Times New Roman"/>
          <w:i/>
          <w:sz w:val="24"/>
          <w:szCs w:val="24"/>
        </w:rPr>
        <w:t>supra</w:t>
      </w:r>
      <w:r w:rsidRPr="006D22CE">
        <w:rPr>
          <w:rFonts w:ascii="Times New Roman" w:hAnsi="Times New Roman" w:cs="Times New Roman"/>
          <w:sz w:val="24"/>
          <w:szCs w:val="24"/>
        </w:rPr>
        <w:t xml:space="preserve">), this </w:t>
      </w:r>
      <w:r w:rsidR="00D73E1C" w:rsidRPr="006D22CE">
        <w:rPr>
          <w:rFonts w:ascii="Times New Roman" w:hAnsi="Times New Roman" w:cs="Times New Roman"/>
          <w:sz w:val="24"/>
          <w:szCs w:val="24"/>
        </w:rPr>
        <w:t>C</w:t>
      </w:r>
      <w:r w:rsidRPr="006D22CE">
        <w:rPr>
          <w:rFonts w:ascii="Times New Roman" w:hAnsi="Times New Roman" w:cs="Times New Roman"/>
          <w:sz w:val="24"/>
          <w:szCs w:val="24"/>
        </w:rPr>
        <w:t xml:space="preserve">ourt also had occasion to consider the question of what constituted delay in the bringing of the application and whether such would affect the grant of a remedy under the </w:t>
      </w:r>
      <w:r w:rsidRPr="006D22CE">
        <w:rPr>
          <w:rFonts w:ascii="Times New Roman" w:hAnsi="Times New Roman" w:cs="Times New Roman"/>
          <w:i/>
          <w:sz w:val="24"/>
          <w:szCs w:val="24"/>
        </w:rPr>
        <w:t>mandament</w:t>
      </w:r>
      <w:r w:rsidRPr="006D22CE">
        <w:rPr>
          <w:rFonts w:ascii="Times New Roman" w:hAnsi="Times New Roman" w:cs="Times New Roman"/>
          <w:sz w:val="24"/>
          <w:szCs w:val="24"/>
        </w:rPr>
        <w:t xml:space="preserve"> </w:t>
      </w:r>
      <w:r w:rsidRPr="006D22CE">
        <w:rPr>
          <w:rFonts w:ascii="Times New Roman" w:hAnsi="Times New Roman" w:cs="Times New Roman"/>
          <w:i/>
          <w:sz w:val="24"/>
          <w:szCs w:val="24"/>
        </w:rPr>
        <w:t>van spolie</w:t>
      </w:r>
      <w:r w:rsidRPr="006D22CE">
        <w:rPr>
          <w:rFonts w:ascii="Times New Roman" w:hAnsi="Times New Roman" w:cs="Times New Roman"/>
          <w:sz w:val="24"/>
          <w:szCs w:val="24"/>
        </w:rPr>
        <w:t>. GUBBAY CJ said:</w:t>
      </w:r>
    </w:p>
    <w:p w:rsidR="00BD7C70" w:rsidRPr="006D22CE" w:rsidRDefault="00402430" w:rsidP="00BD7C70">
      <w:pPr>
        <w:spacing w:after="0" w:line="240" w:lineRule="auto"/>
        <w:ind w:left="720"/>
        <w:jc w:val="both"/>
        <w:rPr>
          <w:rFonts w:ascii="Times New Roman" w:hAnsi="Times New Roman" w:cs="Times New Roman"/>
          <w:sz w:val="24"/>
          <w:szCs w:val="24"/>
        </w:rPr>
      </w:pPr>
      <w:r w:rsidRPr="006D22CE">
        <w:rPr>
          <w:rFonts w:ascii="Times New Roman" w:hAnsi="Times New Roman" w:cs="Times New Roman"/>
          <w:sz w:val="24"/>
          <w:szCs w:val="24"/>
        </w:rPr>
        <w:lastRenderedPageBreak/>
        <w:t xml:space="preserve">“Finally, it was urged on the respondent’s behalf that this court </w:t>
      </w:r>
      <w:r w:rsidR="00BD7C70" w:rsidRPr="006D22CE">
        <w:rPr>
          <w:rFonts w:ascii="Times New Roman" w:hAnsi="Times New Roman" w:cs="Times New Roman"/>
          <w:sz w:val="24"/>
          <w:szCs w:val="24"/>
        </w:rPr>
        <w:t xml:space="preserve">should decline </w:t>
      </w:r>
      <w:r w:rsidRPr="006D22CE">
        <w:rPr>
          <w:rFonts w:ascii="Times New Roman" w:hAnsi="Times New Roman" w:cs="Times New Roman"/>
          <w:sz w:val="24"/>
          <w:szCs w:val="24"/>
        </w:rPr>
        <w:t xml:space="preserve">to interfere with the judgment of the court </w:t>
      </w:r>
      <w:r w:rsidRPr="006D22CE">
        <w:rPr>
          <w:rFonts w:ascii="Times New Roman" w:hAnsi="Times New Roman" w:cs="Times New Roman"/>
          <w:i/>
          <w:sz w:val="24"/>
          <w:szCs w:val="24"/>
        </w:rPr>
        <w:t>a quo</w:t>
      </w:r>
      <w:r w:rsidRPr="006D22CE">
        <w:rPr>
          <w:rFonts w:ascii="Times New Roman" w:hAnsi="Times New Roman" w:cs="Times New Roman"/>
          <w:sz w:val="24"/>
          <w:szCs w:val="24"/>
        </w:rPr>
        <w:t>, on the ground that the appellant had failed to seek a spoliation order within a reasonable time after the date of dispossession, albeit the lodging of the application, on 10 July 1989, had been preceded by numerous demands of the property</w:t>
      </w:r>
      <w:r w:rsidR="00E33884" w:rsidRPr="006D22CE">
        <w:rPr>
          <w:rFonts w:ascii="Times New Roman" w:hAnsi="Times New Roman" w:cs="Times New Roman"/>
          <w:sz w:val="24"/>
          <w:szCs w:val="24"/>
        </w:rPr>
        <w:t>.</w:t>
      </w:r>
    </w:p>
    <w:p w:rsidR="00BD7C70" w:rsidRPr="006D22CE" w:rsidRDefault="00BD7C70" w:rsidP="00BD7C70">
      <w:pPr>
        <w:spacing w:after="0" w:line="240" w:lineRule="auto"/>
        <w:ind w:left="720"/>
        <w:jc w:val="both"/>
        <w:rPr>
          <w:rFonts w:ascii="Times New Roman" w:hAnsi="Times New Roman" w:cs="Times New Roman"/>
          <w:sz w:val="24"/>
          <w:szCs w:val="24"/>
        </w:rPr>
      </w:pPr>
    </w:p>
    <w:p w:rsidR="005327BB" w:rsidRPr="006D22CE" w:rsidRDefault="00E33884" w:rsidP="00BD7C70">
      <w:pPr>
        <w:spacing w:after="0" w:line="240" w:lineRule="auto"/>
        <w:ind w:left="720" w:firstLine="414"/>
        <w:jc w:val="both"/>
        <w:rPr>
          <w:rFonts w:ascii="Times New Roman" w:hAnsi="Times New Roman" w:cs="Times New Roman"/>
          <w:sz w:val="24"/>
          <w:szCs w:val="24"/>
        </w:rPr>
      </w:pPr>
      <w:r w:rsidRPr="006D22CE">
        <w:rPr>
          <w:rFonts w:ascii="Times New Roman" w:hAnsi="Times New Roman" w:cs="Times New Roman"/>
          <w:sz w:val="24"/>
          <w:szCs w:val="24"/>
        </w:rPr>
        <w:t xml:space="preserve">A similar argument was presented to STEYN J in </w:t>
      </w:r>
      <w:r w:rsidRPr="006D22CE">
        <w:rPr>
          <w:rFonts w:ascii="Times New Roman" w:hAnsi="Times New Roman" w:cs="Times New Roman"/>
          <w:i/>
          <w:sz w:val="24"/>
          <w:szCs w:val="24"/>
        </w:rPr>
        <w:t>Jivan v National Housing Commission</w:t>
      </w:r>
      <w:r w:rsidR="00D73E1C" w:rsidRPr="006D22CE">
        <w:rPr>
          <w:rFonts w:ascii="Times New Roman" w:hAnsi="Times New Roman" w:cs="Times New Roman"/>
          <w:sz w:val="24"/>
          <w:szCs w:val="24"/>
        </w:rPr>
        <w:t xml:space="preserve"> 1977(3) SA 890(W). H</w:t>
      </w:r>
      <w:r w:rsidRPr="006D22CE">
        <w:rPr>
          <w:rFonts w:ascii="Times New Roman" w:hAnsi="Times New Roman" w:cs="Times New Roman"/>
          <w:sz w:val="24"/>
          <w:szCs w:val="24"/>
        </w:rPr>
        <w:t xml:space="preserve">e considered that the bar of one year, which under the common law is imposed in the case of the </w:t>
      </w:r>
      <w:r w:rsidRPr="006D22CE">
        <w:rPr>
          <w:rFonts w:ascii="Times New Roman" w:hAnsi="Times New Roman" w:cs="Times New Roman"/>
          <w:i/>
          <w:sz w:val="24"/>
          <w:szCs w:val="24"/>
        </w:rPr>
        <w:t>mandament van complainte</w:t>
      </w:r>
      <w:r w:rsidRPr="006D22CE">
        <w:rPr>
          <w:rFonts w:ascii="Times New Roman" w:hAnsi="Times New Roman" w:cs="Times New Roman"/>
          <w:sz w:val="24"/>
          <w:szCs w:val="24"/>
        </w:rPr>
        <w:t xml:space="preserve">, should be a guide to modern practice as regards the </w:t>
      </w:r>
      <w:r w:rsidRPr="006D22CE">
        <w:rPr>
          <w:rFonts w:ascii="Times New Roman" w:hAnsi="Times New Roman" w:cs="Times New Roman"/>
          <w:i/>
          <w:sz w:val="24"/>
          <w:szCs w:val="24"/>
        </w:rPr>
        <w:t>mandament van spolie</w:t>
      </w:r>
      <w:r w:rsidRPr="006D22CE">
        <w:rPr>
          <w:rFonts w:ascii="Times New Roman" w:hAnsi="Times New Roman" w:cs="Times New Roman"/>
          <w:sz w:val="24"/>
          <w:szCs w:val="24"/>
        </w:rPr>
        <w:t>, but that the court was not necessarily bound to refuse an order sought after a year or allow an order if less than a full year had elapsed, especially if, on account of the delay, no relief of any pr</w:t>
      </w:r>
      <w:r w:rsidR="00D73E1C" w:rsidRPr="006D22CE">
        <w:rPr>
          <w:rFonts w:ascii="Times New Roman" w:hAnsi="Times New Roman" w:cs="Times New Roman"/>
          <w:sz w:val="24"/>
          <w:szCs w:val="24"/>
        </w:rPr>
        <w:t>actical value could be granted.</w:t>
      </w:r>
      <w:r w:rsidR="00BD7C70" w:rsidRPr="006D22CE">
        <w:rPr>
          <w:rFonts w:ascii="Times New Roman" w:hAnsi="Times New Roman" w:cs="Times New Roman"/>
          <w:sz w:val="24"/>
          <w:szCs w:val="24"/>
        </w:rPr>
        <w:t>”</w:t>
      </w:r>
    </w:p>
    <w:p w:rsidR="008B530B" w:rsidRPr="006D22CE" w:rsidRDefault="008B530B" w:rsidP="00A640D5">
      <w:pPr>
        <w:spacing w:after="0" w:line="480" w:lineRule="auto"/>
        <w:ind w:firstLine="1134"/>
        <w:jc w:val="both"/>
        <w:rPr>
          <w:rFonts w:ascii="Times New Roman" w:hAnsi="Times New Roman" w:cs="Times New Roman"/>
          <w:sz w:val="24"/>
          <w:szCs w:val="24"/>
        </w:rPr>
      </w:pPr>
    </w:p>
    <w:p w:rsidR="00520869" w:rsidRPr="006D22CE" w:rsidRDefault="005327BB"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 xml:space="preserve">In this case, the appellant only launched the application on 15 May 2015, after a period of almost eleven months had elapsed. Prior to that he had addressed a letter to the Zimbabwe Republic Police, demanding return of the vehicles. </w:t>
      </w:r>
      <w:r w:rsidR="00520869" w:rsidRPr="006D22CE">
        <w:rPr>
          <w:rFonts w:ascii="Times New Roman" w:hAnsi="Times New Roman" w:cs="Times New Roman"/>
          <w:sz w:val="24"/>
          <w:szCs w:val="24"/>
        </w:rPr>
        <w:t xml:space="preserve">The letter in question was dated 18 November 2014 and was written by his legal practitioners. Critically, the letter makes no mention that the appellant was unlawfully dispossessed of the vehicles in question, the suggestion being made that he was made to surrender them. It becomes necessary to quote the paragraph detailing the </w:t>
      </w:r>
      <w:r w:rsidR="0085748B" w:rsidRPr="006D22CE">
        <w:rPr>
          <w:rFonts w:ascii="Times New Roman" w:hAnsi="Times New Roman" w:cs="Times New Roman"/>
          <w:sz w:val="24"/>
          <w:szCs w:val="24"/>
        </w:rPr>
        <w:t xml:space="preserve">claim for the </w:t>
      </w:r>
      <w:r w:rsidR="00520869" w:rsidRPr="006D22CE">
        <w:rPr>
          <w:rFonts w:ascii="Times New Roman" w:hAnsi="Times New Roman" w:cs="Times New Roman"/>
          <w:sz w:val="24"/>
          <w:szCs w:val="24"/>
        </w:rPr>
        <w:t>recovery of the vehicles as alleged by the appellant in the letter in question:</w:t>
      </w:r>
    </w:p>
    <w:p w:rsidR="00520869" w:rsidRPr="006D22CE" w:rsidRDefault="00520869" w:rsidP="007A12FF">
      <w:pPr>
        <w:spacing w:after="0" w:line="240" w:lineRule="auto"/>
        <w:ind w:firstLine="1138"/>
        <w:jc w:val="both"/>
        <w:rPr>
          <w:rFonts w:ascii="Times New Roman" w:hAnsi="Times New Roman" w:cs="Times New Roman"/>
          <w:sz w:val="24"/>
          <w:szCs w:val="24"/>
        </w:rPr>
      </w:pPr>
      <w:r w:rsidRPr="006D22CE">
        <w:rPr>
          <w:rFonts w:ascii="Times New Roman" w:hAnsi="Times New Roman" w:cs="Times New Roman"/>
          <w:sz w:val="24"/>
          <w:szCs w:val="24"/>
        </w:rPr>
        <w:t>“Our instructions are that on or about 29</w:t>
      </w:r>
      <w:r w:rsidRPr="006D22CE">
        <w:rPr>
          <w:rFonts w:ascii="Times New Roman" w:hAnsi="Times New Roman" w:cs="Times New Roman"/>
          <w:sz w:val="24"/>
          <w:szCs w:val="24"/>
          <w:vertAlign w:val="superscript"/>
        </w:rPr>
        <w:t>th</w:t>
      </w:r>
      <w:r w:rsidRPr="006D22CE">
        <w:rPr>
          <w:rFonts w:ascii="Times New Roman" w:hAnsi="Times New Roman" w:cs="Times New Roman"/>
          <w:sz w:val="24"/>
          <w:szCs w:val="24"/>
        </w:rPr>
        <w:t xml:space="preserve"> July 2014, either acting on your own initiative and/or the behest of the Zimbabwe Anti-Corruption Commission you caused our client to surrender two vehicles namely;</w:t>
      </w:r>
    </w:p>
    <w:p w:rsidR="007A12FF" w:rsidRPr="006D22CE" w:rsidRDefault="007A12FF" w:rsidP="007A12FF">
      <w:pPr>
        <w:spacing w:after="0" w:line="240" w:lineRule="auto"/>
        <w:ind w:firstLine="1138"/>
        <w:jc w:val="both"/>
        <w:rPr>
          <w:rFonts w:ascii="Times New Roman" w:hAnsi="Times New Roman" w:cs="Times New Roman"/>
          <w:sz w:val="24"/>
          <w:szCs w:val="24"/>
        </w:rPr>
      </w:pPr>
    </w:p>
    <w:p w:rsidR="00520869" w:rsidRPr="006D22CE" w:rsidRDefault="00520869" w:rsidP="007A12FF">
      <w:pPr>
        <w:spacing w:after="0" w:line="240" w:lineRule="auto"/>
        <w:ind w:firstLine="1138"/>
        <w:jc w:val="both"/>
        <w:rPr>
          <w:rFonts w:ascii="Times New Roman" w:hAnsi="Times New Roman" w:cs="Times New Roman"/>
          <w:sz w:val="24"/>
          <w:szCs w:val="24"/>
        </w:rPr>
      </w:pPr>
      <w:r w:rsidRPr="006D22CE">
        <w:rPr>
          <w:rFonts w:ascii="Times New Roman" w:hAnsi="Times New Roman" w:cs="Times New Roman"/>
          <w:sz w:val="24"/>
          <w:szCs w:val="24"/>
        </w:rPr>
        <w:t>2.1 Isuzu KB 300 D-Tech Registration number ABE 9841 black in colour.</w:t>
      </w:r>
    </w:p>
    <w:p w:rsidR="007A12FF" w:rsidRPr="006D22CE" w:rsidRDefault="007A12FF" w:rsidP="007A12FF">
      <w:pPr>
        <w:spacing w:after="0" w:line="240" w:lineRule="auto"/>
        <w:ind w:firstLine="1138"/>
        <w:jc w:val="both"/>
        <w:rPr>
          <w:rFonts w:ascii="Times New Roman" w:hAnsi="Times New Roman" w:cs="Times New Roman"/>
          <w:sz w:val="24"/>
          <w:szCs w:val="24"/>
        </w:rPr>
      </w:pPr>
    </w:p>
    <w:p w:rsidR="000008BE" w:rsidRPr="006D22CE" w:rsidRDefault="00520869" w:rsidP="007A12FF">
      <w:pPr>
        <w:spacing w:after="0" w:line="240" w:lineRule="auto"/>
        <w:ind w:firstLine="1138"/>
        <w:jc w:val="both"/>
        <w:rPr>
          <w:rFonts w:ascii="Times New Roman" w:hAnsi="Times New Roman" w:cs="Times New Roman"/>
          <w:sz w:val="24"/>
          <w:szCs w:val="24"/>
        </w:rPr>
      </w:pPr>
      <w:r w:rsidRPr="006D22CE">
        <w:rPr>
          <w:rFonts w:ascii="Times New Roman" w:hAnsi="Times New Roman" w:cs="Times New Roman"/>
          <w:sz w:val="24"/>
          <w:szCs w:val="24"/>
        </w:rPr>
        <w:t xml:space="preserve">2.2 Mercedes Benz ML </w:t>
      </w:r>
      <w:r w:rsidR="000008BE" w:rsidRPr="006D22CE">
        <w:rPr>
          <w:rFonts w:ascii="Times New Roman" w:hAnsi="Times New Roman" w:cs="Times New Roman"/>
          <w:sz w:val="24"/>
          <w:szCs w:val="24"/>
        </w:rPr>
        <w:t>350, Registration number ABE 0089 Metal</w:t>
      </w:r>
      <w:r w:rsidR="00234934" w:rsidRPr="006D22CE">
        <w:rPr>
          <w:rFonts w:ascii="Times New Roman" w:hAnsi="Times New Roman" w:cs="Times New Roman"/>
          <w:sz w:val="24"/>
          <w:szCs w:val="24"/>
        </w:rPr>
        <w:t>l</w:t>
      </w:r>
      <w:r w:rsidR="000008BE" w:rsidRPr="006D22CE">
        <w:rPr>
          <w:rFonts w:ascii="Times New Roman" w:hAnsi="Times New Roman" w:cs="Times New Roman"/>
          <w:sz w:val="24"/>
          <w:szCs w:val="24"/>
        </w:rPr>
        <w:t>ic Blue in colour.</w:t>
      </w:r>
    </w:p>
    <w:p w:rsidR="007A12FF" w:rsidRPr="006D22CE" w:rsidRDefault="007A12FF" w:rsidP="007A12FF">
      <w:pPr>
        <w:spacing w:after="0" w:line="240" w:lineRule="auto"/>
        <w:ind w:firstLine="1138"/>
        <w:jc w:val="both"/>
        <w:rPr>
          <w:rFonts w:ascii="Times New Roman" w:hAnsi="Times New Roman" w:cs="Times New Roman"/>
          <w:sz w:val="24"/>
          <w:szCs w:val="24"/>
        </w:rPr>
      </w:pPr>
    </w:p>
    <w:p w:rsidR="000008BE" w:rsidRPr="006D22CE" w:rsidRDefault="000008BE" w:rsidP="007A12FF">
      <w:pPr>
        <w:spacing w:after="0" w:line="240" w:lineRule="auto"/>
        <w:ind w:firstLine="1138"/>
        <w:jc w:val="both"/>
        <w:rPr>
          <w:rFonts w:ascii="Times New Roman" w:hAnsi="Times New Roman" w:cs="Times New Roman"/>
          <w:sz w:val="24"/>
          <w:szCs w:val="24"/>
        </w:rPr>
      </w:pPr>
      <w:r w:rsidRPr="006D22CE">
        <w:rPr>
          <w:rFonts w:ascii="Times New Roman" w:hAnsi="Times New Roman" w:cs="Times New Roman"/>
          <w:sz w:val="24"/>
          <w:szCs w:val="24"/>
        </w:rPr>
        <w:t>We are instructed that the said two motor vehicles were issued to our client as part of his conditions of service, which renders your intervention in this matter highly questionable as the vehicles in question were not seized pursuant to any known criminal investigation by your office.</w:t>
      </w:r>
    </w:p>
    <w:p w:rsidR="007A12FF" w:rsidRPr="006D22CE" w:rsidRDefault="007A12FF" w:rsidP="007A12FF">
      <w:pPr>
        <w:spacing w:after="0" w:line="240" w:lineRule="auto"/>
        <w:ind w:firstLine="1138"/>
        <w:jc w:val="both"/>
        <w:rPr>
          <w:rFonts w:ascii="Times New Roman" w:hAnsi="Times New Roman" w:cs="Times New Roman"/>
          <w:sz w:val="24"/>
          <w:szCs w:val="24"/>
        </w:rPr>
      </w:pPr>
    </w:p>
    <w:p w:rsidR="000008BE" w:rsidRPr="006D22CE" w:rsidRDefault="000008BE" w:rsidP="007A12FF">
      <w:pPr>
        <w:spacing w:after="0" w:line="240" w:lineRule="auto"/>
        <w:ind w:firstLine="1138"/>
        <w:jc w:val="both"/>
        <w:rPr>
          <w:rFonts w:ascii="Times New Roman" w:hAnsi="Times New Roman" w:cs="Times New Roman"/>
          <w:sz w:val="24"/>
          <w:szCs w:val="24"/>
        </w:rPr>
      </w:pPr>
      <w:r w:rsidRPr="006D22CE">
        <w:rPr>
          <w:rFonts w:ascii="Times New Roman" w:hAnsi="Times New Roman" w:cs="Times New Roman"/>
          <w:sz w:val="24"/>
          <w:szCs w:val="24"/>
        </w:rPr>
        <w:t>We are further instructed that you had no legal right to dispossess our client of the vehicles in question as our client’s contract of employment with the Commission still subsists and has not lawfully been terminated. Whilst we have been made aware of a purported recall of our client our client regards the same as a legal nullity in terms of Zimbabwean labour law and Constitutional provisions.</w:t>
      </w:r>
    </w:p>
    <w:p w:rsidR="007A12FF" w:rsidRPr="006D22CE" w:rsidRDefault="007A12FF" w:rsidP="007A12FF">
      <w:pPr>
        <w:spacing w:after="0" w:line="240" w:lineRule="auto"/>
        <w:ind w:firstLine="1138"/>
        <w:jc w:val="both"/>
        <w:rPr>
          <w:rFonts w:ascii="Times New Roman" w:hAnsi="Times New Roman" w:cs="Times New Roman"/>
          <w:sz w:val="24"/>
          <w:szCs w:val="24"/>
        </w:rPr>
      </w:pPr>
    </w:p>
    <w:p w:rsidR="000008BE" w:rsidRPr="006D22CE" w:rsidRDefault="000008BE" w:rsidP="007A12FF">
      <w:pPr>
        <w:spacing w:after="0" w:line="240" w:lineRule="auto"/>
        <w:ind w:firstLine="1138"/>
        <w:jc w:val="both"/>
        <w:rPr>
          <w:rFonts w:ascii="Times New Roman" w:hAnsi="Times New Roman" w:cs="Times New Roman"/>
          <w:sz w:val="24"/>
          <w:szCs w:val="24"/>
        </w:rPr>
      </w:pPr>
      <w:r w:rsidRPr="006D22CE">
        <w:rPr>
          <w:rFonts w:ascii="Times New Roman" w:hAnsi="Times New Roman" w:cs="Times New Roman"/>
          <w:sz w:val="24"/>
          <w:szCs w:val="24"/>
        </w:rPr>
        <w:t>In light of the foregoing, our client is therefore entitled to full possession, use and enjoyment of the motor vehicles in question.</w:t>
      </w:r>
    </w:p>
    <w:p w:rsidR="007A12FF" w:rsidRPr="006D22CE" w:rsidRDefault="007A12FF" w:rsidP="007A12FF">
      <w:pPr>
        <w:spacing w:after="0" w:line="240" w:lineRule="auto"/>
        <w:ind w:firstLine="1138"/>
        <w:jc w:val="both"/>
        <w:rPr>
          <w:rFonts w:ascii="Times New Roman" w:hAnsi="Times New Roman" w:cs="Times New Roman"/>
          <w:sz w:val="24"/>
          <w:szCs w:val="24"/>
        </w:rPr>
      </w:pPr>
    </w:p>
    <w:p w:rsidR="00520869" w:rsidRPr="006D22CE" w:rsidRDefault="000008BE" w:rsidP="007A12FF">
      <w:pPr>
        <w:spacing w:after="0" w:line="240" w:lineRule="auto"/>
        <w:ind w:firstLine="1138"/>
        <w:jc w:val="both"/>
        <w:rPr>
          <w:rFonts w:ascii="Times New Roman" w:hAnsi="Times New Roman" w:cs="Times New Roman"/>
          <w:sz w:val="24"/>
          <w:szCs w:val="24"/>
        </w:rPr>
      </w:pPr>
      <w:r w:rsidRPr="006D22CE">
        <w:rPr>
          <w:rFonts w:ascii="Times New Roman" w:hAnsi="Times New Roman" w:cs="Times New Roman"/>
          <w:sz w:val="24"/>
          <w:szCs w:val="24"/>
        </w:rPr>
        <w:t>We have therefore been instructed to demand as we hereby do, that you restore the two vehicles into our client’s possession on or before the 21</w:t>
      </w:r>
      <w:r w:rsidRPr="006D22CE">
        <w:rPr>
          <w:rFonts w:ascii="Times New Roman" w:hAnsi="Times New Roman" w:cs="Times New Roman"/>
          <w:sz w:val="24"/>
          <w:szCs w:val="24"/>
          <w:vertAlign w:val="superscript"/>
        </w:rPr>
        <w:t>st</w:t>
      </w:r>
      <w:r w:rsidRPr="006D22CE">
        <w:rPr>
          <w:rFonts w:ascii="Times New Roman" w:hAnsi="Times New Roman" w:cs="Times New Roman"/>
          <w:sz w:val="24"/>
          <w:szCs w:val="24"/>
        </w:rPr>
        <w:t xml:space="preserve"> November 2014 failing which we are under strict instructions to file a court application seeking appropriate remedies.”  </w:t>
      </w:r>
      <w:r w:rsidR="00520869" w:rsidRPr="006D22CE">
        <w:rPr>
          <w:rFonts w:ascii="Times New Roman" w:hAnsi="Times New Roman" w:cs="Times New Roman"/>
          <w:sz w:val="24"/>
          <w:szCs w:val="24"/>
        </w:rPr>
        <w:t xml:space="preserve">  </w:t>
      </w:r>
    </w:p>
    <w:p w:rsidR="005B7DBC" w:rsidRPr="006D22CE" w:rsidRDefault="005B7DBC" w:rsidP="007A12FF">
      <w:pPr>
        <w:spacing w:after="0" w:line="240" w:lineRule="auto"/>
        <w:ind w:firstLine="1138"/>
        <w:jc w:val="both"/>
        <w:rPr>
          <w:rFonts w:ascii="Times New Roman" w:hAnsi="Times New Roman" w:cs="Times New Roman"/>
          <w:sz w:val="24"/>
          <w:szCs w:val="24"/>
        </w:rPr>
      </w:pPr>
    </w:p>
    <w:p w:rsidR="007A12FF" w:rsidRPr="006D22CE" w:rsidRDefault="007A12FF" w:rsidP="007A12FF">
      <w:pPr>
        <w:spacing w:after="0" w:line="480" w:lineRule="auto"/>
        <w:ind w:firstLine="1138"/>
        <w:jc w:val="both"/>
        <w:rPr>
          <w:rFonts w:ascii="Times New Roman" w:hAnsi="Times New Roman" w:cs="Times New Roman"/>
          <w:sz w:val="24"/>
          <w:szCs w:val="24"/>
        </w:rPr>
      </w:pPr>
    </w:p>
    <w:p w:rsidR="005B7DBC" w:rsidRPr="006D22CE" w:rsidRDefault="00234934"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 xml:space="preserve">It cannot be gainsaid that the appellant did not act as threatened in the letter. No action was in fact taken against the Officer Commanding CID Homicide, who was in fact </w:t>
      </w:r>
      <w:r w:rsidR="00DA1611" w:rsidRPr="006D22CE">
        <w:rPr>
          <w:rFonts w:ascii="Times New Roman" w:hAnsi="Times New Roman" w:cs="Times New Roman"/>
          <w:sz w:val="24"/>
          <w:szCs w:val="24"/>
        </w:rPr>
        <w:t xml:space="preserve">the same </w:t>
      </w:r>
      <w:r w:rsidRPr="006D22CE">
        <w:rPr>
          <w:rFonts w:ascii="Times New Roman" w:hAnsi="Times New Roman" w:cs="Times New Roman"/>
          <w:sz w:val="24"/>
          <w:szCs w:val="24"/>
        </w:rPr>
        <w:t xml:space="preserve">Majachani who witnessed the execution of the indemnity form signed by the appellant. </w:t>
      </w:r>
      <w:r w:rsidR="009C07EB" w:rsidRPr="006D22CE">
        <w:rPr>
          <w:rFonts w:ascii="Times New Roman" w:hAnsi="Times New Roman" w:cs="Times New Roman"/>
          <w:sz w:val="24"/>
          <w:szCs w:val="24"/>
        </w:rPr>
        <w:t>What is critical in my view is that no imputation of illegality on the part of Majachani is made in the letter referred to above. The legal practitioners make no reference to the heavily armed p</w:t>
      </w:r>
      <w:r w:rsidR="0037407E" w:rsidRPr="006D22CE">
        <w:rPr>
          <w:rFonts w:ascii="Times New Roman" w:hAnsi="Times New Roman" w:cs="Times New Roman"/>
          <w:sz w:val="24"/>
          <w:szCs w:val="24"/>
        </w:rPr>
        <w:t>o</w:t>
      </w:r>
      <w:r w:rsidR="009C07EB" w:rsidRPr="006D22CE">
        <w:rPr>
          <w:rFonts w:ascii="Times New Roman" w:hAnsi="Times New Roman" w:cs="Times New Roman"/>
          <w:sz w:val="24"/>
          <w:szCs w:val="24"/>
        </w:rPr>
        <w:t xml:space="preserve">lice force that </w:t>
      </w:r>
      <w:r w:rsidR="0037407E" w:rsidRPr="006D22CE">
        <w:rPr>
          <w:rFonts w:ascii="Times New Roman" w:hAnsi="Times New Roman" w:cs="Times New Roman"/>
          <w:sz w:val="24"/>
          <w:szCs w:val="24"/>
        </w:rPr>
        <w:t xml:space="preserve">allegedly </w:t>
      </w:r>
      <w:r w:rsidR="009C07EB" w:rsidRPr="006D22CE">
        <w:rPr>
          <w:rFonts w:ascii="Times New Roman" w:hAnsi="Times New Roman" w:cs="Times New Roman"/>
          <w:sz w:val="24"/>
          <w:szCs w:val="24"/>
        </w:rPr>
        <w:t xml:space="preserve">descended upon the appellant. In relation to the deprivation of possession of the vehicles, the legal practitioners alleged that Majachani caused the appellant to surrender the vehicles. There is no allegation of force or illegality on the part of the police to make him surrender them. </w:t>
      </w:r>
    </w:p>
    <w:p w:rsidR="00234934" w:rsidRPr="006D22CE" w:rsidRDefault="009C07EB" w:rsidP="007A12FF">
      <w:pPr>
        <w:spacing w:after="0" w:line="240" w:lineRule="auto"/>
        <w:ind w:firstLine="1138"/>
        <w:jc w:val="both"/>
        <w:rPr>
          <w:rFonts w:ascii="Times New Roman" w:hAnsi="Times New Roman" w:cs="Times New Roman"/>
          <w:sz w:val="24"/>
          <w:szCs w:val="24"/>
        </w:rPr>
      </w:pPr>
      <w:r w:rsidRPr="006D22CE">
        <w:rPr>
          <w:rFonts w:ascii="Times New Roman" w:hAnsi="Times New Roman" w:cs="Times New Roman"/>
          <w:sz w:val="24"/>
          <w:szCs w:val="24"/>
        </w:rPr>
        <w:t xml:space="preserve"> </w:t>
      </w:r>
      <w:r w:rsidR="00520869" w:rsidRPr="006D22CE">
        <w:rPr>
          <w:rFonts w:ascii="Times New Roman" w:hAnsi="Times New Roman" w:cs="Times New Roman"/>
          <w:sz w:val="24"/>
          <w:szCs w:val="24"/>
        </w:rPr>
        <w:t xml:space="preserve"> </w:t>
      </w:r>
    </w:p>
    <w:p w:rsidR="007A12FF" w:rsidRPr="006D22CE" w:rsidRDefault="007A12FF" w:rsidP="007A12FF">
      <w:pPr>
        <w:spacing w:after="0" w:line="240" w:lineRule="auto"/>
        <w:ind w:firstLine="1138"/>
        <w:jc w:val="both"/>
        <w:rPr>
          <w:rFonts w:ascii="Times New Roman" w:hAnsi="Times New Roman" w:cs="Times New Roman"/>
          <w:sz w:val="24"/>
          <w:szCs w:val="24"/>
        </w:rPr>
      </w:pPr>
    </w:p>
    <w:p w:rsidR="00A640D5" w:rsidRPr="006D22CE" w:rsidRDefault="00DA1611" w:rsidP="007A12FF">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Further to the above, t</w:t>
      </w:r>
      <w:r w:rsidR="005327BB" w:rsidRPr="006D22CE">
        <w:rPr>
          <w:rFonts w:ascii="Times New Roman" w:hAnsi="Times New Roman" w:cs="Times New Roman"/>
          <w:sz w:val="24"/>
          <w:szCs w:val="24"/>
        </w:rPr>
        <w:t>here is no record of any demand being made to the respondent</w:t>
      </w:r>
      <w:r w:rsidRPr="006D22CE">
        <w:rPr>
          <w:rFonts w:ascii="Times New Roman" w:hAnsi="Times New Roman" w:cs="Times New Roman"/>
          <w:sz w:val="24"/>
          <w:szCs w:val="24"/>
        </w:rPr>
        <w:t xml:space="preserve"> prior to the institution of proceedings</w:t>
      </w:r>
      <w:r w:rsidR="005327BB" w:rsidRPr="006D22CE">
        <w:rPr>
          <w:rFonts w:ascii="Times New Roman" w:hAnsi="Times New Roman" w:cs="Times New Roman"/>
          <w:sz w:val="24"/>
          <w:szCs w:val="24"/>
        </w:rPr>
        <w:t xml:space="preserve">. </w:t>
      </w:r>
      <w:r w:rsidRPr="006D22CE">
        <w:rPr>
          <w:rFonts w:ascii="Times New Roman" w:hAnsi="Times New Roman" w:cs="Times New Roman"/>
          <w:sz w:val="24"/>
          <w:szCs w:val="24"/>
        </w:rPr>
        <w:t xml:space="preserve">The appellant does not suggest that there was such demand made. </w:t>
      </w:r>
      <w:r w:rsidR="005327BB" w:rsidRPr="006D22CE">
        <w:rPr>
          <w:rFonts w:ascii="Times New Roman" w:hAnsi="Times New Roman" w:cs="Times New Roman"/>
          <w:sz w:val="24"/>
          <w:szCs w:val="24"/>
        </w:rPr>
        <w:t>As at the time that he launched the application, the vehicles had been assigned to his successor at the respondent’s workplace. He does not explain in the founding affidavit why it took him close to a year before launching the application.</w:t>
      </w:r>
      <w:r w:rsidR="007D5D5E" w:rsidRPr="006D22CE">
        <w:rPr>
          <w:rFonts w:ascii="Times New Roman" w:hAnsi="Times New Roman" w:cs="Times New Roman"/>
          <w:sz w:val="24"/>
          <w:szCs w:val="24"/>
        </w:rPr>
        <w:t xml:space="preserve"> </w:t>
      </w:r>
      <w:r w:rsidR="007D5D5E" w:rsidRPr="006D22CE">
        <w:rPr>
          <w:rFonts w:ascii="Times New Roman" w:hAnsi="Times New Roman" w:cs="Times New Roman"/>
          <w:i/>
          <w:sz w:val="24"/>
          <w:szCs w:val="24"/>
        </w:rPr>
        <w:t>Mr</w:t>
      </w:r>
      <w:r w:rsidR="007D5D5E" w:rsidRPr="006D22CE">
        <w:rPr>
          <w:rFonts w:ascii="Times New Roman" w:hAnsi="Times New Roman" w:cs="Times New Roman"/>
          <w:sz w:val="24"/>
          <w:szCs w:val="24"/>
        </w:rPr>
        <w:t xml:space="preserve"> </w:t>
      </w:r>
      <w:r w:rsidR="007D5D5E" w:rsidRPr="006D22CE">
        <w:rPr>
          <w:rFonts w:ascii="Times New Roman" w:hAnsi="Times New Roman" w:cs="Times New Roman"/>
          <w:i/>
          <w:sz w:val="24"/>
          <w:szCs w:val="24"/>
        </w:rPr>
        <w:t>Hove</w:t>
      </w:r>
      <w:r w:rsidR="007D5D5E" w:rsidRPr="006D22CE">
        <w:rPr>
          <w:rFonts w:ascii="Times New Roman" w:hAnsi="Times New Roman" w:cs="Times New Roman"/>
          <w:sz w:val="24"/>
          <w:szCs w:val="24"/>
        </w:rPr>
        <w:t xml:space="preserve">, in his oral submissions suggested that the delay was occasioned by the appellant’s desire to be done with the criminal proceedings first before pursuing the recovery of the vehicles. Clearly this was evidence from the bar which is not only irregular but it was never suggested by the appellant that he delayed </w:t>
      </w:r>
      <w:r w:rsidR="00EE2238" w:rsidRPr="006D22CE">
        <w:rPr>
          <w:rFonts w:ascii="Times New Roman" w:hAnsi="Times New Roman" w:cs="Times New Roman"/>
          <w:sz w:val="24"/>
          <w:szCs w:val="24"/>
        </w:rPr>
        <w:t xml:space="preserve">due to his need to have the criminal matter disposed of first. In any event, even if it had been true such manner of </w:t>
      </w:r>
      <w:r w:rsidR="00EE2238" w:rsidRPr="006D22CE">
        <w:rPr>
          <w:rFonts w:ascii="Times New Roman" w:hAnsi="Times New Roman" w:cs="Times New Roman"/>
          <w:sz w:val="24"/>
          <w:szCs w:val="24"/>
        </w:rPr>
        <w:lastRenderedPageBreak/>
        <w:t xml:space="preserve">dealing with the alleged spoliation would be contrary to the well-established principle of   </w:t>
      </w:r>
      <w:r w:rsidR="007D5D5E" w:rsidRPr="006D22CE">
        <w:rPr>
          <w:rFonts w:ascii="Times New Roman" w:hAnsi="Times New Roman" w:cs="Times New Roman"/>
          <w:sz w:val="24"/>
          <w:szCs w:val="24"/>
        </w:rPr>
        <w:t xml:space="preserve"> </w:t>
      </w:r>
      <w:r w:rsidR="005327BB" w:rsidRPr="006D22CE">
        <w:rPr>
          <w:rFonts w:ascii="Times New Roman" w:hAnsi="Times New Roman" w:cs="Times New Roman"/>
          <w:sz w:val="24"/>
          <w:szCs w:val="24"/>
        </w:rPr>
        <w:t xml:space="preserve">   </w:t>
      </w:r>
      <w:r w:rsidR="00E33884" w:rsidRPr="006D22CE">
        <w:rPr>
          <w:rFonts w:ascii="Times New Roman" w:hAnsi="Times New Roman" w:cs="Times New Roman"/>
          <w:sz w:val="24"/>
          <w:szCs w:val="24"/>
        </w:rPr>
        <w:t xml:space="preserve"> </w:t>
      </w:r>
      <w:r w:rsidR="00402430" w:rsidRPr="006D22CE">
        <w:rPr>
          <w:rFonts w:ascii="Times New Roman" w:hAnsi="Times New Roman" w:cs="Times New Roman"/>
          <w:sz w:val="24"/>
          <w:szCs w:val="24"/>
        </w:rPr>
        <w:t xml:space="preserve">     </w:t>
      </w:r>
      <w:r w:rsidR="001A0C92" w:rsidRPr="006D22CE">
        <w:rPr>
          <w:rFonts w:ascii="Times New Roman" w:hAnsi="Times New Roman" w:cs="Times New Roman"/>
          <w:sz w:val="24"/>
          <w:szCs w:val="24"/>
        </w:rPr>
        <w:t xml:space="preserve">    </w:t>
      </w:r>
      <w:r w:rsidR="00EE2238" w:rsidRPr="006D22CE">
        <w:rPr>
          <w:rFonts w:ascii="Times New Roman" w:hAnsi="Times New Roman" w:cs="Times New Roman"/>
          <w:sz w:val="24"/>
          <w:szCs w:val="24"/>
        </w:rPr>
        <w:t xml:space="preserve">  that an applicant seeking relief under a </w:t>
      </w:r>
      <w:r w:rsidR="00EE2238" w:rsidRPr="006D22CE">
        <w:rPr>
          <w:rFonts w:ascii="Times New Roman" w:hAnsi="Times New Roman" w:cs="Times New Roman"/>
          <w:i/>
          <w:sz w:val="24"/>
          <w:szCs w:val="24"/>
        </w:rPr>
        <w:t>mandament van spolie</w:t>
      </w:r>
      <w:r w:rsidR="00EE2238" w:rsidRPr="006D22CE">
        <w:rPr>
          <w:rFonts w:ascii="Times New Roman" w:hAnsi="Times New Roman" w:cs="Times New Roman"/>
          <w:sz w:val="24"/>
          <w:szCs w:val="24"/>
        </w:rPr>
        <w:t xml:space="preserve"> </w:t>
      </w:r>
      <w:r w:rsidR="00222678" w:rsidRPr="006D22CE">
        <w:rPr>
          <w:rFonts w:ascii="Times New Roman" w:hAnsi="Times New Roman" w:cs="Times New Roman"/>
          <w:sz w:val="24"/>
          <w:szCs w:val="24"/>
        </w:rPr>
        <w:t xml:space="preserve">needs to act with speed in order to obtain relief. Despite being legally represented from the onset the appellant did not see the </w:t>
      </w:r>
      <w:r w:rsidR="00EE2238" w:rsidRPr="006D22CE">
        <w:rPr>
          <w:rFonts w:ascii="Times New Roman" w:hAnsi="Times New Roman" w:cs="Times New Roman"/>
          <w:sz w:val="24"/>
          <w:szCs w:val="24"/>
        </w:rPr>
        <w:t>immediacy</w:t>
      </w:r>
      <w:r w:rsidR="00222678" w:rsidRPr="006D22CE">
        <w:rPr>
          <w:rFonts w:ascii="Times New Roman" w:hAnsi="Times New Roman" w:cs="Times New Roman"/>
          <w:sz w:val="24"/>
          <w:szCs w:val="24"/>
        </w:rPr>
        <w:t xml:space="preserve"> of action on his part as a requirement or necessity. </w:t>
      </w:r>
      <w:r w:rsidR="00EE2238" w:rsidRPr="006D22CE">
        <w:rPr>
          <w:rFonts w:ascii="Times New Roman" w:hAnsi="Times New Roman" w:cs="Times New Roman"/>
          <w:sz w:val="24"/>
          <w:szCs w:val="24"/>
        </w:rPr>
        <w:t xml:space="preserve"> </w:t>
      </w:r>
    </w:p>
    <w:p w:rsidR="009358BD" w:rsidRPr="006D22CE" w:rsidRDefault="009358BD" w:rsidP="007A12FF">
      <w:pPr>
        <w:spacing w:after="0" w:line="480" w:lineRule="auto"/>
        <w:ind w:firstLine="1134"/>
        <w:jc w:val="both"/>
        <w:rPr>
          <w:rFonts w:ascii="Times New Roman" w:hAnsi="Times New Roman" w:cs="Times New Roman"/>
          <w:sz w:val="24"/>
          <w:szCs w:val="24"/>
        </w:rPr>
      </w:pPr>
    </w:p>
    <w:p w:rsidR="005327BB" w:rsidRPr="006D22CE" w:rsidRDefault="005327BB"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 xml:space="preserve">In the affidavit opposing the application, the respondent took into issue the delay in approaching the court for relief. </w:t>
      </w:r>
      <w:r w:rsidR="008935DF" w:rsidRPr="006D22CE">
        <w:rPr>
          <w:rFonts w:ascii="Times New Roman" w:hAnsi="Times New Roman" w:cs="Times New Roman"/>
          <w:sz w:val="24"/>
          <w:szCs w:val="24"/>
        </w:rPr>
        <w:t xml:space="preserve">The respondent contended that the appellant had not acted expeditiously and was not entitled to relief. The appellant did not file an answering affidavit and can only be taken to have accepted that there was </w:t>
      </w:r>
      <w:r w:rsidR="000E4CF9" w:rsidRPr="006D22CE">
        <w:rPr>
          <w:rFonts w:ascii="Times New Roman" w:hAnsi="Times New Roman" w:cs="Times New Roman"/>
          <w:sz w:val="24"/>
          <w:szCs w:val="24"/>
        </w:rPr>
        <w:t>unreasonable d</w:t>
      </w:r>
      <w:r w:rsidR="008935DF" w:rsidRPr="006D22CE">
        <w:rPr>
          <w:rFonts w:ascii="Times New Roman" w:hAnsi="Times New Roman" w:cs="Times New Roman"/>
          <w:sz w:val="24"/>
          <w:szCs w:val="24"/>
        </w:rPr>
        <w:t xml:space="preserve">elay in the launching of the application. </w:t>
      </w:r>
      <w:r w:rsidR="009C07EB" w:rsidRPr="006D22CE">
        <w:rPr>
          <w:rFonts w:ascii="Times New Roman" w:hAnsi="Times New Roman" w:cs="Times New Roman"/>
          <w:sz w:val="24"/>
          <w:szCs w:val="24"/>
        </w:rPr>
        <w:t xml:space="preserve">In contrast, in Manga’s case the application despite having been delayed was preceded by numerous demands for the return of the items of furniture which were the subject matter of the dispute. </w:t>
      </w:r>
      <w:r w:rsidR="009C07EB" w:rsidRPr="006D22CE">
        <w:rPr>
          <w:rFonts w:ascii="Times New Roman" w:hAnsi="Times New Roman" w:cs="Times New Roman"/>
          <w:i/>
          <w:sz w:val="24"/>
          <w:szCs w:val="24"/>
        </w:rPr>
        <w:t>In casu</w:t>
      </w:r>
      <w:r w:rsidR="009C07EB" w:rsidRPr="006D22CE">
        <w:rPr>
          <w:rFonts w:ascii="Times New Roman" w:hAnsi="Times New Roman" w:cs="Times New Roman"/>
          <w:sz w:val="24"/>
          <w:szCs w:val="24"/>
        </w:rPr>
        <w:t xml:space="preserve">, the appellant did not address a single demand to the respondent for the return of the vehicles.  </w:t>
      </w:r>
    </w:p>
    <w:p w:rsidR="00A640D5" w:rsidRPr="006D22CE" w:rsidRDefault="00A640D5" w:rsidP="00A640D5">
      <w:pPr>
        <w:spacing w:after="0" w:line="480" w:lineRule="auto"/>
        <w:jc w:val="both"/>
        <w:rPr>
          <w:rFonts w:ascii="Times New Roman" w:hAnsi="Times New Roman" w:cs="Times New Roman"/>
          <w:sz w:val="24"/>
          <w:szCs w:val="24"/>
        </w:rPr>
      </w:pPr>
    </w:p>
    <w:p w:rsidR="0098729C" w:rsidRPr="006D22CE" w:rsidRDefault="00D73E1C"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The learned J</w:t>
      </w:r>
      <w:r w:rsidR="000E4CF9" w:rsidRPr="006D22CE">
        <w:rPr>
          <w:rFonts w:ascii="Times New Roman" w:hAnsi="Times New Roman" w:cs="Times New Roman"/>
          <w:sz w:val="24"/>
          <w:szCs w:val="24"/>
        </w:rPr>
        <w:t xml:space="preserve">udge in the court </w:t>
      </w:r>
      <w:r w:rsidR="000E4CF9" w:rsidRPr="006D22CE">
        <w:rPr>
          <w:rFonts w:ascii="Times New Roman" w:hAnsi="Times New Roman" w:cs="Times New Roman"/>
          <w:i/>
          <w:sz w:val="24"/>
          <w:szCs w:val="24"/>
        </w:rPr>
        <w:t>a quo</w:t>
      </w:r>
      <w:r w:rsidR="000E4CF9" w:rsidRPr="006D22CE">
        <w:rPr>
          <w:rFonts w:ascii="Times New Roman" w:hAnsi="Times New Roman" w:cs="Times New Roman"/>
          <w:sz w:val="24"/>
          <w:szCs w:val="24"/>
        </w:rPr>
        <w:t xml:space="preserve"> exercised her discretion and took into account all the factors that are necessary in the determination of an application for a </w:t>
      </w:r>
      <w:r w:rsidR="000E4CF9" w:rsidRPr="006D22CE">
        <w:rPr>
          <w:rFonts w:ascii="Times New Roman" w:hAnsi="Times New Roman" w:cs="Times New Roman"/>
          <w:i/>
          <w:sz w:val="24"/>
          <w:szCs w:val="24"/>
        </w:rPr>
        <w:t>mandament van spolie</w:t>
      </w:r>
      <w:r w:rsidR="000E4CF9" w:rsidRPr="006D22CE">
        <w:rPr>
          <w:rFonts w:ascii="Times New Roman" w:hAnsi="Times New Roman" w:cs="Times New Roman"/>
          <w:sz w:val="24"/>
          <w:szCs w:val="24"/>
        </w:rPr>
        <w:t xml:space="preserve">. The delay in bringing the application was not explained in the affidavit and was only brought in in the grounds of appeal. Clearly there had been no foundation laid for the explanation that was set out in the grounds of appeal. In addition, an applicant to an order for spoliation has the </w:t>
      </w:r>
      <w:r w:rsidR="000E4CF9" w:rsidRPr="006D22CE">
        <w:rPr>
          <w:rFonts w:ascii="Times New Roman" w:hAnsi="Times New Roman" w:cs="Times New Roman"/>
          <w:i/>
          <w:sz w:val="24"/>
          <w:szCs w:val="24"/>
        </w:rPr>
        <w:t>onus</w:t>
      </w:r>
      <w:r w:rsidR="000E4CF9" w:rsidRPr="006D22CE">
        <w:rPr>
          <w:rFonts w:ascii="Times New Roman" w:hAnsi="Times New Roman" w:cs="Times New Roman"/>
          <w:sz w:val="24"/>
          <w:szCs w:val="24"/>
        </w:rPr>
        <w:t xml:space="preserve"> to prove that he was outed unlawfully from possession. The appellant failed to discharge the </w:t>
      </w:r>
      <w:r w:rsidR="000E4CF9" w:rsidRPr="006D22CE">
        <w:rPr>
          <w:rFonts w:ascii="Times New Roman" w:hAnsi="Times New Roman" w:cs="Times New Roman"/>
          <w:i/>
          <w:sz w:val="24"/>
          <w:szCs w:val="24"/>
        </w:rPr>
        <w:t>onus</w:t>
      </w:r>
      <w:r w:rsidR="000E4CF9" w:rsidRPr="006D22CE">
        <w:rPr>
          <w:rFonts w:ascii="Times New Roman" w:hAnsi="Times New Roman" w:cs="Times New Roman"/>
          <w:sz w:val="24"/>
          <w:szCs w:val="24"/>
        </w:rPr>
        <w:t>. Apart from making reference to the police he made no specific averments as to the unlawful conduct which caused him to surrender the vehicles.</w:t>
      </w:r>
      <w:r w:rsidRPr="006D22CE">
        <w:rPr>
          <w:rFonts w:ascii="Times New Roman" w:hAnsi="Times New Roman" w:cs="Times New Roman"/>
          <w:sz w:val="24"/>
          <w:szCs w:val="24"/>
        </w:rPr>
        <w:t xml:space="preserve"> I</w:t>
      </w:r>
      <w:r w:rsidR="000E4CF9" w:rsidRPr="006D22CE">
        <w:rPr>
          <w:rFonts w:ascii="Times New Roman" w:hAnsi="Times New Roman" w:cs="Times New Roman"/>
          <w:sz w:val="24"/>
          <w:szCs w:val="24"/>
        </w:rPr>
        <w:t>n addition, to his knowledge, by the time he filed the appli</w:t>
      </w:r>
      <w:r w:rsidR="0098729C" w:rsidRPr="006D22CE">
        <w:rPr>
          <w:rFonts w:ascii="Times New Roman" w:hAnsi="Times New Roman" w:cs="Times New Roman"/>
          <w:sz w:val="24"/>
          <w:szCs w:val="24"/>
        </w:rPr>
        <w:t xml:space="preserve">cation, the vehicles had been allocated to an employee of the respondent, and in these </w:t>
      </w:r>
      <w:r w:rsidR="0098729C" w:rsidRPr="006D22CE">
        <w:rPr>
          <w:rFonts w:ascii="Times New Roman" w:hAnsi="Times New Roman" w:cs="Times New Roman"/>
          <w:sz w:val="24"/>
          <w:szCs w:val="24"/>
        </w:rPr>
        <w:lastRenderedPageBreak/>
        <w:t>circumstances no relief of a practical value could be granted. The new possessor had himself not been cited and any dispossession of the vehicles in the absence of a court order would have in itself constituted an act of spoliation against him</w:t>
      </w:r>
      <w:r w:rsidR="009C07EB" w:rsidRPr="006D22CE">
        <w:rPr>
          <w:rFonts w:ascii="Times New Roman" w:hAnsi="Times New Roman" w:cs="Times New Roman"/>
          <w:sz w:val="24"/>
          <w:szCs w:val="24"/>
        </w:rPr>
        <w:t>.</w:t>
      </w:r>
    </w:p>
    <w:p w:rsidR="00A640D5" w:rsidRPr="006D22CE" w:rsidRDefault="00A640D5" w:rsidP="00A640D5">
      <w:pPr>
        <w:spacing w:after="0" w:line="480" w:lineRule="auto"/>
        <w:jc w:val="both"/>
        <w:rPr>
          <w:rFonts w:ascii="Times New Roman" w:hAnsi="Times New Roman" w:cs="Times New Roman"/>
          <w:sz w:val="24"/>
          <w:szCs w:val="24"/>
        </w:rPr>
      </w:pPr>
    </w:p>
    <w:p w:rsidR="00E27A81" w:rsidRPr="006D22CE" w:rsidRDefault="0098729C"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 xml:space="preserve">In the circumstances I find that the court </w:t>
      </w:r>
      <w:r w:rsidRPr="006D22CE">
        <w:rPr>
          <w:rFonts w:ascii="Times New Roman" w:hAnsi="Times New Roman" w:cs="Times New Roman"/>
          <w:i/>
          <w:sz w:val="24"/>
          <w:szCs w:val="24"/>
        </w:rPr>
        <w:t>a quo</w:t>
      </w:r>
      <w:r w:rsidRPr="006D22CE">
        <w:rPr>
          <w:rFonts w:ascii="Times New Roman" w:hAnsi="Times New Roman" w:cs="Times New Roman"/>
          <w:sz w:val="24"/>
          <w:szCs w:val="24"/>
        </w:rPr>
        <w:t xml:space="preserve"> exercised its discretion properly and I find no reason to interfere with the exercise of such discretion.</w:t>
      </w:r>
      <w:r w:rsidR="000E4CF9" w:rsidRPr="006D22CE">
        <w:rPr>
          <w:rFonts w:ascii="Times New Roman" w:hAnsi="Times New Roman" w:cs="Times New Roman"/>
          <w:sz w:val="24"/>
          <w:szCs w:val="24"/>
        </w:rPr>
        <w:t xml:space="preserve"> </w:t>
      </w:r>
      <w:r w:rsidR="00E27A81" w:rsidRPr="006D22CE">
        <w:rPr>
          <w:rFonts w:ascii="Times New Roman" w:hAnsi="Times New Roman" w:cs="Times New Roman"/>
          <w:sz w:val="24"/>
          <w:szCs w:val="24"/>
        </w:rPr>
        <w:t xml:space="preserve">In my view </w:t>
      </w:r>
      <w:r w:rsidR="0069490F" w:rsidRPr="006D22CE">
        <w:rPr>
          <w:rFonts w:ascii="Times New Roman" w:hAnsi="Times New Roman" w:cs="Times New Roman"/>
          <w:sz w:val="24"/>
          <w:szCs w:val="24"/>
        </w:rPr>
        <w:t>the appeal lacks merit</w:t>
      </w:r>
      <w:r w:rsidR="00E27A81" w:rsidRPr="006D22CE">
        <w:rPr>
          <w:rFonts w:ascii="Times New Roman" w:hAnsi="Times New Roman" w:cs="Times New Roman"/>
          <w:sz w:val="24"/>
          <w:szCs w:val="24"/>
        </w:rPr>
        <w:t xml:space="preserve"> and should be dismissed. </w:t>
      </w:r>
    </w:p>
    <w:p w:rsidR="00E27A81" w:rsidRPr="006D22CE" w:rsidRDefault="00E27A81" w:rsidP="00A640D5">
      <w:pPr>
        <w:spacing w:after="0" w:line="480" w:lineRule="auto"/>
        <w:ind w:firstLine="1134"/>
        <w:jc w:val="both"/>
        <w:rPr>
          <w:rFonts w:ascii="Times New Roman" w:hAnsi="Times New Roman" w:cs="Times New Roman"/>
          <w:sz w:val="24"/>
          <w:szCs w:val="24"/>
        </w:rPr>
      </w:pPr>
    </w:p>
    <w:p w:rsidR="000E4CF9" w:rsidRPr="006D22CE" w:rsidRDefault="00FB2FCD"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sz w:val="24"/>
          <w:szCs w:val="24"/>
        </w:rPr>
        <w:t xml:space="preserve">In the premises </w:t>
      </w:r>
      <w:r w:rsidR="00E27A81" w:rsidRPr="006D22CE">
        <w:rPr>
          <w:rFonts w:ascii="Times New Roman" w:hAnsi="Times New Roman" w:cs="Times New Roman"/>
          <w:sz w:val="24"/>
          <w:szCs w:val="24"/>
        </w:rPr>
        <w:t xml:space="preserve">the appeal </w:t>
      </w:r>
      <w:r w:rsidR="0069490F" w:rsidRPr="006D22CE">
        <w:rPr>
          <w:rFonts w:ascii="Times New Roman" w:hAnsi="Times New Roman" w:cs="Times New Roman"/>
          <w:sz w:val="24"/>
          <w:szCs w:val="24"/>
        </w:rPr>
        <w:t>is hereby dismissed with costs.</w:t>
      </w:r>
    </w:p>
    <w:p w:rsidR="00EF42BF" w:rsidRPr="006D22CE" w:rsidRDefault="00EF42BF" w:rsidP="00A640D5">
      <w:pPr>
        <w:spacing w:after="0" w:line="480" w:lineRule="auto"/>
        <w:jc w:val="both"/>
        <w:rPr>
          <w:rFonts w:ascii="Times New Roman" w:hAnsi="Times New Roman" w:cs="Times New Roman"/>
          <w:sz w:val="24"/>
          <w:szCs w:val="24"/>
        </w:rPr>
      </w:pPr>
    </w:p>
    <w:p w:rsidR="0015591D" w:rsidRPr="006D22CE" w:rsidRDefault="0015591D" w:rsidP="00A640D5">
      <w:pPr>
        <w:spacing w:after="0" w:line="480" w:lineRule="auto"/>
        <w:jc w:val="both"/>
        <w:rPr>
          <w:rFonts w:ascii="Times New Roman" w:hAnsi="Times New Roman" w:cs="Times New Roman"/>
          <w:sz w:val="24"/>
          <w:szCs w:val="24"/>
        </w:rPr>
      </w:pPr>
    </w:p>
    <w:p w:rsidR="00EF42BF" w:rsidRPr="006D22CE" w:rsidRDefault="00EF42BF"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b/>
          <w:sz w:val="24"/>
          <w:szCs w:val="24"/>
        </w:rPr>
        <w:t>HLATSHWAY</w:t>
      </w:r>
      <w:r w:rsidR="00C4269A" w:rsidRPr="006D22CE">
        <w:rPr>
          <w:rFonts w:ascii="Times New Roman" w:hAnsi="Times New Roman" w:cs="Times New Roman"/>
          <w:b/>
          <w:sz w:val="24"/>
          <w:szCs w:val="24"/>
        </w:rPr>
        <w:t>O</w:t>
      </w:r>
      <w:r w:rsidRPr="006D22CE">
        <w:rPr>
          <w:rFonts w:ascii="Times New Roman" w:hAnsi="Times New Roman" w:cs="Times New Roman"/>
          <w:b/>
          <w:sz w:val="24"/>
          <w:szCs w:val="24"/>
        </w:rPr>
        <w:t xml:space="preserve"> JA</w:t>
      </w:r>
      <w:r w:rsidR="00C4269A" w:rsidRPr="006D22CE">
        <w:rPr>
          <w:rFonts w:ascii="Times New Roman" w:hAnsi="Times New Roman" w:cs="Times New Roman"/>
          <w:sz w:val="24"/>
          <w:szCs w:val="24"/>
        </w:rPr>
        <w:tab/>
      </w:r>
      <w:r w:rsidR="00C4269A" w:rsidRPr="006D22CE">
        <w:rPr>
          <w:rFonts w:ascii="Times New Roman" w:hAnsi="Times New Roman" w:cs="Times New Roman"/>
          <w:sz w:val="24"/>
          <w:szCs w:val="24"/>
        </w:rPr>
        <w:tab/>
      </w:r>
      <w:r w:rsidRPr="006D22CE">
        <w:rPr>
          <w:rFonts w:ascii="Times New Roman" w:hAnsi="Times New Roman" w:cs="Times New Roman"/>
          <w:sz w:val="24"/>
          <w:szCs w:val="24"/>
        </w:rPr>
        <w:t>I agree</w:t>
      </w:r>
    </w:p>
    <w:p w:rsidR="00EF42BF" w:rsidRPr="006D22CE" w:rsidRDefault="00EF42BF" w:rsidP="00A640D5">
      <w:pPr>
        <w:spacing w:after="0" w:line="480" w:lineRule="auto"/>
        <w:jc w:val="both"/>
        <w:rPr>
          <w:rFonts w:ascii="Times New Roman" w:hAnsi="Times New Roman" w:cs="Times New Roman"/>
          <w:sz w:val="24"/>
          <w:szCs w:val="24"/>
        </w:rPr>
      </w:pPr>
    </w:p>
    <w:p w:rsidR="00EF42BF" w:rsidRPr="006D22CE" w:rsidRDefault="00EF42BF" w:rsidP="00A640D5">
      <w:pPr>
        <w:spacing w:after="0" w:line="480" w:lineRule="auto"/>
        <w:ind w:firstLine="1134"/>
        <w:jc w:val="both"/>
        <w:rPr>
          <w:rFonts w:ascii="Times New Roman" w:hAnsi="Times New Roman" w:cs="Times New Roman"/>
          <w:sz w:val="24"/>
          <w:szCs w:val="24"/>
        </w:rPr>
      </w:pPr>
      <w:r w:rsidRPr="006D22CE">
        <w:rPr>
          <w:rFonts w:ascii="Times New Roman" w:hAnsi="Times New Roman" w:cs="Times New Roman"/>
          <w:b/>
          <w:sz w:val="24"/>
          <w:szCs w:val="24"/>
        </w:rPr>
        <w:t>BHUNU JA</w:t>
      </w:r>
      <w:r w:rsidRPr="006D22CE">
        <w:rPr>
          <w:rFonts w:ascii="Times New Roman" w:hAnsi="Times New Roman" w:cs="Times New Roman"/>
          <w:sz w:val="24"/>
          <w:szCs w:val="24"/>
        </w:rPr>
        <w:t xml:space="preserve">             </w:t>
      </w:r>
      <w:r w:rsidR="000F6C32">
        <w:rPr>
          <w:rFonts w:ascii="Times New Roman" w:hAnsi="Times New Roman" w:cs="Times New Roman"/>
          <w:sz w:val="24"/>
          <w:szCs w:val="24"/>
        </w:rPr>
        <w:tab/>
      </w:r>
      <w:r w:rsidR="000F6C32">
        <w:rPr>
          <w:rFonts w:ascii="Times New Roman" w:hAnsi="Times New Roman" w:cs="Times New Roman"/>
          <w:sz w:val="24"/>
          <w:szCs w:val="24"/>
        </w:rPr>
        <w:tab/>
      </w:r>
      <w:r w:rsidRPr="006D22CE">
        <w:rPr>
          <w:rFonts w:ascii="Times New Roman" w:hAnsi="Times New Roman" w:cs="Times New Roman"/>
          <w:sz w:val="24"/>
          <w:szCs w:val="24"/>
        </w:rPr>
        <w:t xml:space="preserve"> I agree </w:t>
      </w:r>
    </w:p>
    <w:p w:rsidR="00EF42BF" w:rsidRPr="006D22CE" w:rsidRDefault="00EF42BF" w:rsidP="00A640D5">
      <w:pPr>
        <w:spacing w:after="0" w:line="480" w:lineRule="auto"/>
        <w:jc w:val="both"/>
        <w:rPr>
          <w:rFonts w:ascii="Times New Roman" w:hAnsi="Times New Roman" w:cs="Times New Roman"/>
          <w:sz w:val="24"/>
          <w:szCs w:val="24"/>
        </w:rPr>
      </w:pPr>
    </w:p>
    <w:p w:rsidR="00EF42BF" w:rsidRPr="006D22CE" w:rsidRDefault="00EF42BF" w:rsidP="00A640D5">
      <w:pPr>
        <w:spacing w:after="0" w:line="480" w:lineRule="auto"/>
        <w:jc w:val="both"/>
        <w:rPr>
          <w:rFonts w:ascii="Times New Roman" w:hAnsi="Times New Roman" w:cs="Times New Roman"/>
          <w:sz w:val="24"/>
          <w:szCs w:val="24"/>
        </w:rPr>
      </w:pPr>
      <w:r w:rsidRPr="006D22CE">
        <w:rPr>
          <w:rFonts w:ascii="Times New Roman" w:hAnsi="Times New Roman" w:cs="Times New Roman"/>
          <w:i/>
          <w:sz w:val="24"/>
          <w:szCs w:val="24"/>
        </w:rPr>
        <w:t>T</w:t>
      </w:r>
      <w:r w:rsidR="00C4269A" w:rsidRPr="006D22CE">
        <w:rPr>
          <w:rFonts w:ascii="Times New Roman" w:hAnsi="Times New Roman" w:cs="Times New Roman"/>
          <w:i/>
          <w:sz w:val="24"/>
          <w:szCs w:val="24"/>
        </w:rPr>
        <w:t>.</w:t>
      </w:r>
      <w:r w:rsidRPr="006D22CE">
        <w:rPr>
          <w:rFonts w:ascii="Times New Roman" w:hAnsi="Times New Roman" w:cs="Times New Roman"/>
          <w:i/>
          <w:sz w:val="24"/>
          <w:szCs w:val="24"/>
        </w:rPr>
        <w:t>K</w:t>
      </w:r>
      <w:r w:rsidR="00C4269A" w:rsidRPr="006D22CE">
        <w:rPr>
          <w:rFonts w:ascii="Times New Roman" w:hAnsi="Times New Roman" w:cs="Times New Roman"/>
          <w:i/>
          <w:sz w:val="24"/>
          <w:szCs w:val="24"/>
        </w:rPr>
        <w:t>.</w:t>
      </w:r>
      <w:r w:rsidRPr="006D22CE">
        <w:rPr>
          <w:rFonts w:ascii="Times New Roman" w:hAnsi="Times New Roman" w:cs="Times New Roman"/>
          <w:i/>
          <w:sz w:val="24"/>
          <w:szCs w:val="24"/>
        </w:rPr>
        <w:t xml:space="preserve"> Hove and Partners</w:t>
      </w:r>
      <w:r w:rsidR="00C4269A" w:rsidRPr="006D22CE">
        <w:rPr>
          <w:rFonts w:ascii="Times New Roman" w:hAnsi="Times New Roman" w:cs="Times New Roman"/>
          <w:sz w:val="24"/>
          <w:szCs w:val="24"/>
        </w:rPr>
        <w:t>,</w:t>
      </w:r>
      <w:r w:rsidRPr="006D22CE">
        <w:rPr>
          <w:rFonts w:ascii="Times New Roman" w:hAnsi="Times New Roman" w:cs="Times New Roman"/>
          <w:sz w:val="24"/>
          <w:szCs w:val="24"/>
        </w:rPr>
        <w:t xml:space="preserve"> appellant’s legal practitioners.</w:t>
      </w:r>
    </w:p>
    <w:p w:rsidR="00EF42BF" w:rsidRPr="006D22CE" w:rsidRDefault="00EF42BF" w:rsidP="00C4269A">
      <w:pPr>
        <w:spacing w:after="0" w:line="240" w:lineRule="auto"/>
        <w:jc w:val="both"/>
        <w:rPr>
          <w:rFonts w:ascii="Times New Roman" w:hAnsi="Times New Roman" w:cs="Times New Roman"/>
          <w:sz w:val="24"/>
          <w:szCs w:val="24"/>
        </w:rPr>
      </w:pPr>
      <w:r w:rsidRPr="006D22CE">
        <w:rPr>
          <w:rFonts w:ascii="Times New Roman" w:hAnsi="Times New Roman" w:cs="Times New Roman"/>
          <w:i/>
          <w:sz w:val="24"/>
          <w:szCs w:val="24"/>
        </w:rPr>
        <w:t>Civil Division of the Attorney General’s Office</w:t>
      </w:r>
      <w:r w:rsidR="00C4269A" w:rsidRPr="006D22CE">
        <w:rPr>
          <w:rFonts w:ascii="Times New Roman" w:hAnsi="Times New Roman" w:cs="Times New Roman"/>
          <w:sz w:val="24"/>
          <w:szCs w:val="24"/>
        </w:rPr>
        <w:t>,</w:t>
      </w:r>
      <w:r w:rsidRPr="006D22CE">
        <w:rPr>
          <w:rFonts w:ascii="Times New Roman" w:hAnsi="Times New Roman" w:cs="Times New Roman"/>
          <w:sz w:val="24"/>
          <w:szCs w:val="24"/>
        </w:rPr>
        <w:t xml:space="preserve"> legal practitioners for the respondent.</w:t>
      </w:r>
    </w:p>
    <w:p w:rsidR="00E4566A" w:rsidRPr="006D22CE" w:rsidRDefault="00E4566A" w:rsidP="00A640D5">
      <w:pPr>
        <w:spacing w:after="0" w:line="480" w:lineRule="auto"/>
        <w:jc w:val="both"/>
        <w:rPr>
          <w:rFonts w:ascii="Times New Roman" w:hAnsi="Times New Roman" w:cs="Times New Roman"/>
          <w:sz w:val="24"/>
          <w:szCs w:val="24"/>
        </w:rPr>
      </w:pPr>
    </w:p>
    <w:sectPr w:rsidR="00E4566A" w:rsidRPr="006D22C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0DF" w:rsidRDefault="007710DF" w:rsidP="00B27FD4">
      <w:pPr>
        <w:spacing w:after="0" w:line="240" w:lineRule="auto"/>
      </w:pPr>
      <w:r>
        <w:separator/>
      </w:r>
    </w:p>
  </w:endnote>
  <w:endnote w:type="continuationSeparator" w:id="0">
    <w:p w:rsidR="007710DF" w:rsidRDefault="007710DF" w:rsidP="00B2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D4" w:rsidRDefault="00B27FD4">
    <w:pPr>
      <w:jc w:val="center"/>
    </w:pPr>
  </w:p>
  <w:p w:rsidR="00B27FD4" w:rsidRDefault="00B27FD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0DF" w:rsidRDefault="007710DF" w:rsidP="00B27FD4">
      <w:pPr>
        <w:spacing w:after="0" w:line="240" w:lineRule="auto"/>
      </w:pPr>
      <w:r>
        <w:separator/>
      </w:r>
    </w:p>
  </w:footnote>
  <w:footnote w:type="continuationSeparator" w:id="0">
    <w:p w:rsidR="007710DF" w:rsidRDefault="007710DF" w:rsidP="00B27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6A" w:rsidRPr="006D22CE" w:rsidRDefault="00E4566A">
    <w:pPr>
      <w:pStyle w:val="Header"/>
      <w:rPr>
        <w:rFonts w:ascii="Times New Roman" w:hAnsi="Times New Roman" w:cs="Times New Roman"/>
      </w:rPr>
    </w:pPr>
    <w:r w:rsidRPr="006D22CE">
      <w:rPr>
        <w:rFonts w:ascii="Times New Roman" w:hAnsi="Times New Roman" w:cs="Times New Roman"/>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66A" w:rsidRDefault="006D22CE">
                          <w:pPr>
                            <w:spacing w:after="0" w:line="240" w:lineRule="auto"/>
                            <w:jc w:val="right"/>
                            <w:rPr>
                              <w:b/>
                              <w:noProof/>
                            </w:rPr>
                          </w:pPr>
                          <w:r>
                            <w:rPr>
                              <w:b/>
                              <w:noProof/>
                            </w:rPr>
                            <w:t>Judgment No. SC 36</w:t>
                          </w:r>
                          <w:r w:rsidR="00E4566A">
                            <w:rPr>
                              <w:b/>
                              <w:noProof/>
                            </w:rPr>
                            <w:t>/18</w:t>
                          </w:r>
                        </w:p>
                        <w:p w:rsidR="00E4566A" w:rsidRPr="00E4566A" w:rsidRDefault="00E4566A">
                          <w:pPr>
                            <w:spacing w:after="0" w:line="240" w:lineRule="auto"/>
                            <w:jc w:val="right"/>
                            <w:rPr>
                              <w:b/>
                              <w:noProof/>
                            </w:rPr>
                          </w:pPr>
                          <w:r>
                            <w:rPr>
                              <w:b/>
                              <w:noProof/>
                            </w:rPr>
                            <w:t>Civil Appeal No. SC 279/16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4566A" w:rsidRDefault="006D22CE">
                    <w:pPr>
                      <w:spacing w:after="0" w:line="240" w:lineRule="auto"/>
                      <w:jc w:val="right"/>
                      <w:rPr>
                        <w:b/>
                        <w:noProof/>
                      </w:rPr>
                    </w:pPr>
                    <w:r>
                      <w:rPr>
                        <w:b/>
                        <w:noProof/>
                      </w:rPr>
                      <w:t>Judgment No. SC 36</w:t>
                    </w:r>
                    <w:r w:rsidR="00E4566A">
                      <w:rPr>
                        <w:b/>
                        <w:noProof/>
                      </w:rPr>
                      <w:t>/18</w:t>
                    </w:r>
                  </w:p>
                  <w:p w:rsidR="00E4566A" w:rsidRPr="00E4566A" w:rsidRDefault="00E4566A">
                    <w:pPr>
                      <w:spacing w:after="0" w:line="240" w:lineRule="auto"/>
                      <w:jc w:val="right"/>
                      <w:rPr>
                        <w:b/>
                        <w:noProof/>
                      </w:rPr>
                    </w:pPr>
                    <w:r>
                      <w:rPr>
                        <w:b/>
                        <w:noProof/>
                      </w:rPr>
                      <w:t>Civil Appeal No. SC 279/16</w:t>
                    </w:r>
                  </w:p>
                </w:txbxContent>
              </v:textbox>
              <w10:wrap anchorx="margin" anchory="margin"/>
            </v:shape>
          </w:pict>
        </mc:Fallback>
      </mc:AlternateContent>
    </w:r>
    <w:r w:rsidRPr="006D22CE">
      <w:rPr>
        <w:rFonts w:ascii="Times New Roman" w:hAnsi="Times New Roman" w:cs="Times New Roman"/>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4566A" w:rsidRDefault="00E4566A">
                          <w:pPr>
                            <w:spacing w:after="0" w:line="240" w:lineRule="auto"/>
                            <w:rPr>
                              <w:color w:val="FFFFFF" w:themeColor="background1"/>
                            </w:rPr>
                          </w:pPr>
                          <w:r>
                            <w:fldChar w:fldCharType="begin"/>
                          </w:r>
                          <w:r>
                            <w:instrText xml:space="preserve"> PAGE   \* MERGEFORMAT </w:instrText>
                          </w:r>
                          <w:r>
                            <w:fldChar w:fldCharType="separate"/>
                          </w:r>
                          <w:r w:rsidR="00246632" w:rsidRPr="0024663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E4566A" w:rsidRDefault="00E4566A">
                    <w:pPr>
                      <w:spacing w:after="0" w:line="240" w:lineRule="auto"/>
                      <w:rPr>
                        <w:color w:val="FFFFFF" w:themeColor="background1"/>
                      </w:rPr>
                    </w:pPr>
                    <w:r>
                      <w:fldChar w:fldCharType="begin"/>
                    </w:r>
                    <w:r>
                      <w:instrText xml:space="preserve"> PAGE   \* MERGEFORMAT </w:instrText>
                    </w:r>
                    <w:r>
                      <w:fldChar w:fldCharType="separate"/>
                    </w:r>
                    <w:r w:rsidR="00246632" w:rsidRPr="0024663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224B6"/>
    <w:multiLevelType w:val="hybridMultilevel"/>
    <w:tmpl w:val="FF5870CE"/>
    <w:lvl w:ilvl="0" w:tplc="270080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044384"/>
    <w:multiLevelType w:val="hybridMultilevel"/>
    <w:tmpl w:val="267E02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095"/>
    <w:rsid w:val="000008BE"/>
    <w:rsid w:val="00021B5B"/>
    <w:rsid w:val="000938CC"/>
    <w:rsid w:val="000D5623"/>
    <w:rsid w:val="000E4CF9"/>
    <w:rsid w:val="000F6C32"/>
    <w:rsid w:val="0010341E"/>
    <w:rsid w:val="001034E6"/>
    <w:rsid w:val="0013324A"/>
    <w:rsid w:val="00135607"/>
    <w:rsid w:val="00140C53"/>
    <w:rsid w:val="00143D03"/>
    <w:rsid w:val="00146AAF"/>
    <w:rsid w:val="0015591D"/>
    <w:rsid w:val="00165466"/>
    <w:rsid w:val="001876CF"/>
    <w:rsid w:val="001A0C92"/>
    <w:rsid w:val="001A377D"/>
    <w:rsid w:val="001D183B"/>
    <w:rsid w:val="001F6462"/>
    <w:rsid w:val="002114C5"/>
    <w:rsid w:val="00221C11"/>
    <w:rsid w:val="00222678"/>
    <w:rsid w:val="00234934"/>
    <w:rsid w:val="00246632"/>
    <w:rsid w:val="00252503"/>
    <w:rsid w:val="002679CD"/>
    <w:rsid w:val="00276789"/>
    <w:rsid w:val="002772E0"/>
    <w:rsid w:val="00284AD9"/>
    <w:rsid w:val="00291727"/>
    <w:rsid w:val="002B5180"/>
    <w:rsid w:val="002D0F9E"/>
    <w:rsid w:val="002D21EC"/>
    <w:rsid w:val="002E6BA9"/>
    <w:rsid w:val="002F45B2"/>
    <w:rsid w:val="00305250"/>
    <w:rsid w:val="00306DDF"/>
    <w:rsid w:val="00310D92"/>
    <w:rsid w:val="003316A1"/>
    <w:rsid w:val="00366DFA"/>
    <w:rsid w:val="0037407E"/>
    <w:rsid w:val="0037617D"/>
    <w:rsid w:val="00397B20"/>
    <w:rsid w:val="003B7495"/>
    <w:rsid w:val="003E3A17"/>
    <w:rsid w:val="003F2992"/>
    <w:rsid w:val="00402430"/>
    <w:rsid w:val="00432645"/>
    <w:rsid w:val="00434482"/>
    <w:rsid w:val="004741C6"/>
    <w:rsid w:val="004A232C"/>
    <w:rsid w:val="00520869"/>
    <w:rsid w:val="00521349"/>
    <w:rsid w:val="005228F8"/>
    <w:rsid w:val="00527272"/>
    <w:rsid w:val="005327BB"/>
    <w:rsid w:val="00546B20"/>
    <w:rsid w:val="005A12F5"/>
    <w:rsid w:val="005A48B3"/>
    <w:rsid w:val="005B7DBC"/>
    <w:rsid w:val="005F1B4E"/>
    <w:rsid w:val="006878AC"/>
    <w:rsid w:val="0069490F"/>
    <w:rsid w:val="006B18EF"/>
    <w:rsid w:val="006D22CE"/>
    <w:rsid w:val="006D6965"/>
    <w:rsid w:val="00701C97"/>
    <w:rsid w:val="00706795"/>
    <w:rsid w:val="007112DE"/>
    <w:rsid w:val="007710DF"/>
    <w:rsid w:val="00773456"/>
    <w:rsid w:val="00781B84"/>
    <w:rsid w:val="007825C5"/>
    <w:rsid w:val="007A12FF"/>
    <w:rsid w:val="007A5095"/>
    <w:rsid w:val="007B423C"/>
    <w:rsid w:val="007D5D5E"/>
    <w:rsid w:val="007D6E2D"/>
    <w:rsid w:val="007F2185"/>
    <w:rsid w:val="007F2B46"/>
    <w:rsid w:val="00843359"/>
    <w:rsid w:val="0085748B"/>
    <w:rsid w:val="0086069B"/>
    <w:rsid w:val="00870F37"/>
    <w:rsid w:val="008935DF"/>
    <w:rsid w:val="008B530B"/>
    <w:rsid w:val="009077A1"/>
    <w:rsid w:val="009358BD"/>
    <w:rsid w:val="0096519E"/>
    <w:rsid w:val="0096581E"/>
    <w:rsid w:val="0098729C"/>
    <w:rsid w:val="00996E6B"/>
    <w:rsid w:val="009C07EB"/>
    <w:rsid w:val="009F191C"/>
    <w:rsid w:val="009F2D3D"/>
    <w:rsid w:val="009F68AB"/>
    <w:rsid w:val="00A07199"/>
    <w:rsid w:val="00A11FED"/>
    <w:rsid w:val="00A640D5"/>
    <w:rsid w:val="00A720E8"/>
    <w:rsid w:val="00AB1195"/>
    <w:rsid w:val="00AB27E5"/>
    <w:rsid w:val="00AB47D8"/>
    <w:rsid w:val="00AD5016"/>
    <w:rsid w:val="00B00231"/>
    <w:rsid w:val="00B02DC7"/>
    <w:rsid w:val="00B27FD4"/>
    <w:rsid w:val="00B83D09"/>
    <w:rsid w:val="00BC3595"/>
    <w:rsid w:val="00BC6A22"/>
    <w:rsid w:val="00BD4A54"/>
    <w:rsid w:val="00BD7C70"/>
    <w:rsid w:val="00BE486C"/>
    <w:rsid w:val="00C41100"/>
    <w:rsid w:val="00C4269A"/>
    <w:rsid w:val="00C464DA"/>
    <w:rsid w:val="00C47927"/>
    <w:rsid w:val="00C6696F"/>
    <w:rsid w:val="00CC246C"/>
    <w:rsid w:val="00D501E7"/>
    <w:rsid w:val="00D73E1C"/>
    <w:rsid w:val="00DA1611"/>
    <w:rsid w:val="00DC390F"/>
    <w:rsid w:val="00DC7884"/>
    <w:rsid w:val="00E2373F"/>
    <w:rsid w:val="00E27A81"/>
    <w:rsid w:val="00E33884"/>
    <w:rsid w:val="00E4566A"/>
    <w:rsid w:val="00E61B98"/>
    <w:rsid w:val="00E74F2C"/>
    <w:rsid w:val="00EB6E05"/>
    <w:rsid w:val="00EE001B"/>
    <w:rsid w:val="00EE2238"/>
    <w:rsid w:val="00EF42BF"/>
    <w:rsid w:val="00F17C6D"/>
    <w:rsid w:val="00F818C6"/>
    <w:rsid w:val="00FB2FCD"/>
    <w:rsid w:val="00FC41A2"/>
    <w:rsid w:val="00FD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8BF94EB-BFCC-4ED6-94D1-75C5AA09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FD4"/>
  </w:style>
  <w:style w:type="paragraph" w:styleId="ListParagraph">
    <w:name w:val="List Paragraph"/>
    <w:basedOn w:val="Normal"/>
    <w:uiPriority w:val="34"/>
    <w:qFormat/>
    <w:rsid w:val="00310D92"/>
    <w:pPr>
      <w:ind w:left="720"/>
      <w:contextualSpacing/>
    </w:pPr>
  </w:style>
  <w:style w:type="paragraph" w:styleId="Footer">
    <w:name w:val="footer"/>
    <w:basedOn w:val="Normal"/>
    <w:link w:val="FooterChar"/>
    <w:uiPriority w:val="99"/>
    <w:unhideWhenUsed/>
    <w:rsid w:val="00E45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66A"/>
  </w:style>
  <w:style w:type="paragraph" w:styleId="BalloonText">
    <w:name w:val="Balloon Text"/>
    <w:basedOn w:val="Normal"/>
    <w:link w:val="BalloonTextChar"/>
    <w:uiPriority w:val="99"/>
    <w:semiHidden/>
    <w:unhideWhenUsed/>
    <w:rsid w:val="00DC7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0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3254</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JSC</cp:lastModifiedBy>
  <cp:revision>2</cp:revision>
  <cp:lastPrinted>2018-06-06T13:30:00Z</cp:lastPrinted>
  <dcterms:created xsi:type="dcterms:W3CDTF">2018-07-06T19:37:00Z</dcterms:created>
  <dcterms:modified xsi:type="dcterms:W3CDTF">2018-07-06T19:37:00Z</dcterms:modified>
</cp:coreProperties>
</file>