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EAD0D" w14:textId="77777777" w:rsidR="00483D30" w:rsidRPr="00F3081E" w:rsidRDefault="000A2924" w:rsidP="00F3081E">
      <w:pPr>
        <w:spacing w:after="0"/>
        <w:rPr>
          <w:rFonts w:ascii="Times New Roman" w:hAnsi="Times New Roman" w:cs="Times New Roman"/>
          <w:sz w:val="24"/>
          <w:szCs w:val="24"/>
        </w:rPr>
      </w:pPr>
      <w:r w:rsidRPr="00F3081E">
        <w:rPr>
          <w:rFonts w:ascii="Times New Roman" w:hAnsi="Times New Roman" w:cs="Times New Roman"/>
          <w:sz w:val="24"/>
          <w:szCs w:val="24"/>
        </w:rPr>
        <w:t>NGEDWA MUPAKO</w:t>
      </w:r>
    </w:p>
    <w:p w14:paraId="71A1B345" w14:textId="4D5FDC82" w:rsidR="00F942B1" w:rsidRPr="000A2924" w:rsidRDefault="00F3081E" w:rsidP="00F3081E">
      <w:pPr>
        <w:spacing w:after="0"/>
        <w:rPr>
          <w:rFonts w:ascii="Times New Roman" w:hAnsi="Times New Roman" w:cs="Times New Roman"/>
          <w:sz w:val="24"/>
          <w:szCs w:val="24"/>
        </w:rPr>
      </w:pPr>
      <w:r>
        <w:rPr>
          <w:rFonts w:ascii="Times New Roman" w:hAnsi="Times New Roman" w:cs="Times New Roman"/>
          <w:sz w:val="24"/>
          <w:szCs w:val="24"/>
        </w:rPr>
        <w:t>versus</w:t>
      </w:r>
    </w:p>
    <w:p w14:paraId="63675F51" w14:textId="77777777" w:rsidR="00F942B1" w:rsidRDefault="000A2924" w:rsidP="00F3081E">
      <w:pPr>
        <w:spacing w:after="0"/>
        <w:rPr>
          <w:rFonts w:ascii="Times New Roman" w:hAnsi="Times New Roman" w:cs="Times New Roman"/>
          <w:sz w:val="24"/>
          <w:szCs w:val="24"/>
        </w:rPr>
      </w:pPr>
      <w:r w:rsidRPr="000A2924">
        <w:rPr>
          <w:rFonts w:ascii="Times New Roman" w:hAnsi="Times New Roman" w:cs="Times New Roman"/>
          <w:sz w:val="24"/>
          <w:szCs w:val="24"/>
        </w:rPr>
        <w:t>ELIZABETH MUPAKO (NEE TOM)</w:t>
      </w:r>
    </w:p>
    <w:p w14:paraId="6A898CF3" w14:textId="77777777" w:rsidR="00F3081E" w:rsidRPr="000A2924" w:rsidRDefault="00F3081E">
      <w:pPr>
        <w:rPr>
          <w:rFonts w:ascii="Times New Roman" w:hAnsi="Times New Roman" w:cs="Times New Roman"/>
          <w:sz w:val="24"/>
          <w:szCs w:val="24"/>
        </w:rPr>
      </w:pPr>
    </w:p>
    <w:p w14:paraId="0FC08D02" w14:textId="082CBA1C" w:rsidR="00F942B1" w:rsidRDefault="00F942B1">
      <w:pPr>
        <w:rPr>
          <w:rFonts w:ascii="Times New Roman" w:hAnsi="Times New Roman" w:cs="Times New Roman"/>
          <w:sz w:val="24"/>
          <w:szCs w:val="24"/>
        </w:rPr>
      </w:pPr>
      <w:r w:rsidRPr="000A2924">
        <w:rPr>
          <w:rFonts w:ascii="Times New Roman" w:hAnsi="Times New Roman" w:cs="Times New Roman"/>
          <w:sz w:val="24"/>
          <w:szCs w:val="24"/>
        </w:rPr>
        <w:t>HIGH COURT OF ZIMBABWE</w:t>
      </w:r>
      <w:r w:rsidRPr="000A2924">
        <w:rPr>
          <w:rFonts w:ascii="Times New Roman" w:hAnsi="Times New Roman" w:cs="Times New Roman"/>
          <w:sz w:val="24"/>
          <w:szCs w:val="24"/>
        </w:rPr>
        <w:br/>
        <w:t>TSANGA J &amp; MAXWELL J</w:t>
      </w:r>
      <w:r w:rsidRPr="000A2924">
        <w:rPr>
          <w:rFonts w:ascii="Times New Roman" w:hAnsi="Times New Roman" w:cs="Times New Roman"/>
          <w:sz w:val="24"/>
          <w:szCs w:val="24"/>
        </w:rPr>
        <w:br/>
      </w:r>
      <w:r w:rsidR="00F3081E">
        <w:rPr>
          <w:rFonts w:ascii="Times New Roman" w:hAnsi="Times New Roman" w:cs="Times New Roman"/>
          <w:sz w:val="24"/>
          <w:szCs w:val="24"/>
        </w:rPr>
        <w:t xml:space="preserve">HARARE, </w:t>
      </w:r>
      <w:r w:rsidR="001F051E">
        <w:rPr>
          <w:rFonts w:ascii="Times New Roman" w:hAnsi="Times New Roman" w:cs="Times New Roman"/>
          <w:sz w:val="24"/>
          <w:szCs w:val="24"/>
        </w:rPr>
        <w:t>4 October</w:t>
      </w:r>
      <w:r w:rsidR="00473C8E">
        <w:rPr>
          <w:rFonts w:ascii="Times New Roman" w:hAnsi="Times New Roman" w:cs="Times New Roman"/>
          <w:sz w:val="24"/>
          <w:szCs w:val="24"/>
        </w:rPr>
        <w:t xml:space="preserve"> </w:t>
      </w:r>
      <w:r w:rsidRPr="000A2924">
        <w:rPr>
          <w:rFonts w:ascii="Times New Roman" w:hAnsi="Times New Roman" w:cs="Times New Roman"/>
          <w:sz w:val="24"/>
          <w:szCs w:val="24"/>
        </w:rPr>
        <w:t>2022 &amp;</w:t>
      </w:r>
      <w:r w:rsidR="00CA0885">
        <w:rPr>
          <w:rFonts w:ascii="Times New Roman" w:hAnsi="Times New Roman" w:cs="Times New Roman"/>
          <w:sz w:val="24"/>
          <w:szCs w:val="24"/>
        </w:rPr>
        <w:t xml:space="preserve"> </w:t>
      </w:r>
      <w:r w:rsidR="00305328">
        <w:rPr>
          <w:rFonts w:ascii="Times New Roman" w:hAnsi="Times New Roman" w:cs="Times New Roman"/>
          <w:sz w:val="24"/>
          <w:szCs w:val="24"/>
        </w:rPr>
        <w:t>2</w:t>
      </w:r>
      <w:r w:rsidR="00513A92">
        <w:rPr>
          <w:rFonts w:ascii="Times New Roman" w:hAnsi="Times New Roman" w:cs="Times New Roman"/>
          <w:sz w:val="24"/>
          <w:szCs w:val="24"/>
        </w:rPr>
        <w:t>6</w:t>
      </w:r>
      <w:r w:rsidR="00305328">
        <w:rPr>
          <w:rFonts w:ascii="Times New Roman" w:hAnsi="Times New Roman" w:cs="Times New Roman"/>
          <w:sz w:val="24"/>
          <w:szCs w:val="24"/>
        </w:rPr>
        <w:t xml:space="preserve"> </w:t>
      </w:r>
      <w:r w:rsidRPr="000A2924">
        <w:rPr>
          <w:rFonts w:ascii="Times New Roman" w:hAnsi="Times New Roman" w:cs="Times New Roman"/>
          <w:sz w:val="24"/>
          <w:szCs w:val="24"/>
        </w:rPr>
        <w:t>A</w:t>
      </w:r>
      <w:r w:rsidR="00F3081E" w:rsidRPr="000A2924">
        <w:rPr>
          <w:rFonts w:ascii="Times New Roman" w:hAnsi="Times New Roman" w:cs="Times New Roman"/>
          <w:sz w:val="24"/>
          <w:szCs w:val="24"/>
        </w:rPr>
        <w:t>pril</w:t>
      </w:r>
      <w:r w:rsidRPr="000A2924">
        <w:rPr>
          <w:rFonts w:ascii="Times New Roman" w:hAnsi="Times New Roman" w:cs="Times New Roman"/>
          <w:sz w:val="24"/>
          <w:szCs w:val="24"/>
        </w:rPr>
        <w:t xml:space="preserve"> 2023</w:t>
      </w:r>
    </w:p>
    <w:p w14:paraId="7857AC48" w14:textId="77777777" w:rsidR="00F3081E" w:rsidRDefault="00F3081E">
      <w:pPr>
        <w:rPr>
          <w:rFonts w:ascii="Times New Roman" w:hAnsi="Times New Roman" w:cs="Times New Roman"/>
          <w:sz w:val="24"/>
          <w:szCs w:val="24"/>
        </w:rPr>
      </w:pPr>
    </w:p>
    <w:p w14:paraId="60E0B953" w14:textId="6AC556C5" w:rsidR="00D962E7" w:rsidRPr="00D962E7" w:rsidRDefault="00D962E7">
      <w:pPr>
        <w:rPr>
          <w:rFonts w:ascii="Times New Roman" w:hAnsi="Times New Roman" w:cs="Times New Roman"/>
          <w:b/>
          <w:sz w:val="24"/>
          <w:szCs w:val="24"/>
        </w:rPr>
      </w:pPr>
      <w:r w:rsidRPr="00D962E7">
        <w:rPr>
          <w:rFonts w:ascii="Times New Roman" w:hAnsi="Times New Roman" w:cs="Times New Roman"/>
          <w:b/>
          <w:sz w:val="24"/>
          <w:szCs w:val="24"/>
        </w:rPr>
        <w:t>Civil Appeal</w:t>
      </w:r>
    </w:p>
    <w:p w14:paraId="2F9EAB1E" w14:textId="77777777" w:rsidR="00D962E7" w:rsidRDefault="00D962E7">
      <w:pPr>
        <w:rPr>
          <w:rFonts w:ascii="Times New Roman" w:hAnsi="Times New Roman" w:cs="Times New Roman"/>
          <w:i/>
          <w:sz w:val="24"/>
          <w:szCs w:val="24"/>
        </w:rPr>
      </w:pPr>
    </w:p>
    <w:p w14:paraId="68EE2C63" w14:textId="292FA78C" w:rsidR="00F942B1" w:rsidRDefault="00513A92">
      <w:pPr>
        <w:rPr>
          <w:rFonts w:ascii="Times New Roman" w:hAnsi="Times New Roman" w:cs="Times New Roman"/>
          <w:i/>
          <w:sz w:val="24"/>
          <w:szCs w:val="24"/>
        </w:rPr>
      </w:pPr>
      <w:r>
        <w:rPr>
          <w:rFonts w:ascii="Times New Roman" w:hAnsi="Times New Roman" w:cs="Times New Roman"/>
          <w:i/>
          <w:sz w:val="24"/>
          <w:szCs w:val="24"/>
        </w:rPr>
        <w:t xml:space="preserve">J </w:t>
      </w:r>
      <w:r w:rsidR="001F051E" w:rsidRPr="00F3081E">
        <w:rPr>
          <w:rFonts w:ascii="Times New Roman" w:hAnsi="Times New Roman" w:cs="Times New Roman"/>
          <w:i/>
          <w:sz w:val="24"/>
          <w:szCs w:val="24"/>
        </w:rPr>
        <w:t>Wood</w:t>
      </w:r>
      <w:r w:rsidR="00F3081E">
        <w:rPr>
          <w:rFonts w:ascii="Times New Roman" w:hAnsi="Times New Roman" w:cs="Times New Roman"/>
          <w:iCs/>
          <w:sz w:val="24"/>
          <w:szCs w:val="24"/>
        </w:rPr>
        <w:t>,</w:t>
      </w:r>
      <w:r w:rsidR="001F051E" w:rsidRPr="001F051E">
        <w:rPr>
          <w:rFonts w:ascii="Times New Roman" w:hAnsi="Times New Roman" w:cs="Times New Roman"/>
          <w:i/>
          <w:sz w:val="24"/>
          <w:szCs w:val="24"/>
        </w:rPr>
        <w:t xml:space="preserve"> </w:t>
      </w:r>
      <w:r w:rsidR="001F051E" w:rsidRPr="00F3081E">
        <w:rPr>
          <w:rFonts w:ascii="Times New Roman" w:hAnsi="Times New Roman" w:cs="Times New Roman"/>
          <w:iCs/>
          <w:sz w:val="24"/>
          <w:szCs w:val="24"/>
        </w:rPr>
        <w:t xml:space="preserve">for </w:t>
      </w:r>
      <w:r w:rsidR="00F3081E">
        <w:rPr>
          <w:rFonts w:ascii="Times New Roman" w:hAnsi="Times New Roman" w:cs="Times New Roman"/>
          <w:iCs/>
          <w:sz w:val="24"/>
          <w:szCs w:val="24"/>
        </w:rPr>
        <w:t>the a</w:t>
      </w:r>
      <w:r w:rsidR="001F051E" w:rsidRPr="00F3081E">
        <w:rPr>
          <w:rFonts w:ascii="Times New Roman" w:hAnsi="Times New Roman" w:cs="Times New Roman"/>
          <w:iCs/>
          <w:sz w:val="24"/>
          <w:szCs w:val="24"/>
        </w:rPr>
        <w:t>ppellant</w:t>
      </w:r>
      <w:r w:rsidR="001F051E" w:rsidRPr="00F3081E">
        <w:rPr>
          <w:rFonts w:ascii="Times New Roman" w:hAnsi="Times New Roman" w:cs="Times New Roman"/>
          <w:iCs/>
          <w:sz w:val="24"/>
          <w:szCs w:val="24"/>
        </w:rPr>
        <w:br/>
      </w:r>
      <w:r w:rsidR="001F051E" w:rsidRPr="00244167">
        <w:rPr>
          <w:rFonts w:ascii="Times New Roman" w:hAnsi="Times New Roman" w:cs="Times New Roman"/>
          <w:i/>
          <w:iCs/>
          <w:sz w:val="24"/>
          <w:szCs w:val="24"/>
        </w:rPr>
        <w:t>R</w:t>
      </w:r>
      <w:r w:rsidR="00F3081E" w:rsidRPr="00244167">
        <w:rPr>
          <w:rFonts w:ascii="Times New Roman" w:hAnsi="Times New Roman" w:cs="Times New Roman"/>
          <w:i/>
          <w:iCs/>
          <w:sz w:val="24"/>
          <w:szCs w:val="24"/>
        </w:rPr>
        <w:t xml:space="preserve"> </w:t>
      </w:r>
      <w:r w:rsidR="001F051E" w:rsidRPr="00244167">
        <w:rPr>
          <w:rFonts w:ascii="Times New Roman" w:hAnsi="Times New Roman" w:cs="Times New Roman"/>
          <w:i/>
          <w:iCs/>
          <w:sz w:val="24"/>
          <w:szCs w:val="24"/>
        </w:rPr>
        <w:t xml:space="preserve">T </w:t>
      </w:r>
      <w:proofErr w:type="spellStart"/>
      <w:r w:rsidR="001F051E" w:rsidRPr="00244167">
        <w:rPr>
          <w:rFonts w:ascii="Times New Roman" w:hAnsi="Times New Roman" w:cs="Times New Roman"/>
          <w:i/>
          <w:iCs/>
          <w:sz w:val="24"/>
          <w:szCs w:val="24"/>
        </w:rPr>
        <w:t>Muzonzini</w:t>
      </w:r>
      <w:proofErr w:type="spellEnd"/>
      <w:r w:rsidR="00F3081E">
        <w:rPr>
          <w:rFonts w:ascii="Times New Roman" w:hAnsi="Times New Roman" w:cs="Times New Roman"/>
          <w:iCs/>
          <w:sz w:val="24"/>
          <w:szCs w:val="24"/>
        </w:rPr>
        <w:t xml:space="preserve">, </w:t>
      </w:r>
      <w:r w:rsidR="001F051E" w:rsidRPr="00F3081E">
        <w:rPr>
          <w:rFonts w:ascii="Times New Roman" w:hAnsi="Times New Roman" w:cs="Times New Roman"/>
          <w:iCs/>
          <w:sz w:val="24"/>
          <w:szCs w:val="24"/>
        </w:rPr>
        <w:t xml:space="preserve">for </w:t>
      </w:r>
      <w:r w:rsidR="00F3081E">
        <w:rPr>
          <w:rFonts w:ascii="Times New Roman" w:hAnsi="Times New Roman" w:cs="Times New Roman"/>
          <w:iCs/>
          <w:sz w:val="24"/>
          <w:szCs w:val="24"/>
        </w:rPr>
        <w:t>the r</w:t>
      </w:r>
      <w:r w:rsidR="001F051E" w:rsidRPr="00F3081E">
        <w:rPr>
          <w:rFonts w:ascii="Times New Roman" w:hAnsi="Times New Roman" w:cs="Times New Roman"/>
          <w:iCs/>
          <w:sz w:val="24"/>
          <w:szCs w:val="24"/>
        </w:rPr>
        <w:t>espondent</w:t>
      </w:r>
    </w:p>
    <w:p w14:paraId="032EBDDB" w14:textId="77777777" w:rsidR="00F3081E" w:rsidRPr="001F051E" w:rsidRDefault="00F3081E">
      <w:pPr>
        <w:rPr>
          <w:rFonts w:ascii="Times New Roman" w:hAnsi="Times New Roman" w:cs="Times New Roman"/>
          <w:i/>
          <w:sz w:val="24"/>
          <w:szCs w:val="24"/>
        </w:rPr>
      </w:pPr>
      <w:bookmarkStart w:id="0" w:name="_GoBack"/>
      <w:bookmarkEnd w:id="0"/>
    </w:p>
    <w:p w14:paraId="1429C7AE" w14:textId="0BB3471B" w:rsidR="00F942B1" w:rsidRPr="000A2924" w:rsidRDefault="00837166" w:rsidP="00F3081E">
      <w:pPr>
        <w:spacing w:line="360" w:lineRule="auto"/>
        <w:ind w:firstLine="720"/>
        <w:jc w:val="both"/>
        <w:rPr>
          <w:rFonts w:ascii="Times New Roman" w:hAnsi="Times New Roman" w:cs="Times New Roman"/>
          <w:sz w:val="24"/>
          <w:szCs w:val="24"/>
        </w:rPr>
      </w:pPr>
      <w:r w:rsidRPr="00837166">
        <w:rPr>
          <w:rFonts w:ascii="Times New Roman" w:hAnsi="Times New Roman" w:cs="Times New Roman"/>
          <w:b/>
          <w:sz w:val="24"/>
          <w:szCs w:val="24"/>
        </w:rPr>
        <w:t>TSANGA J</w:t>
      </w:r>
      <w:r w:rsidR="00473C8E">
        <w:rPr>
          <w:rFonts w:ascii="Times New Roman" w:hAnsi="Times New Roman" w:cs="Times New Roman"/>
          <w:sz w:val="24"/>
          <w:szCs w:val="24"/>
        </w:rPr>
        <w:t xml:space="preserve">: </w:t>
      </w:r>
      <w:r w:rsidR="00F3081E">
        <w:rPr>
          <w:rFonts w:ascii="Times New Roman" w:hAnsi="Times New Roman" w:cs="Times New Roman"/>
          <w:sz w:val="24"/>
          <w:szCs w:val="24"/>
        </w:rPr>
        <w:tab/>
      </w:r>
      <w:r w:rsidR="00473C8E">
        <w:rPr>
          <w:rFonts w:ascii="Times New Roman" w:hAnsi="Times New Roman" w:cs="Times New Roman"/>
          <w:sz w:val="24"/>
          <w:szCs w:val="24"/>
        </w:rPr>
        <w:t>Thi</w:t>
      </w:r>
      <w:r w:rsidR="00F942B1" w:rsidRPr="000A2924">
        <w:rPr>
          <w:rFonts w:ascii="Times New Roman" w:hAnsi="Times New Roman" w:cs="Times New Roman"/>
          <w:sz w:val="24"/>
          <w:szCs w:val="24"/>
        </w:rPr>
        <w:t>s appeal</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is</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against</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the</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lower</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court</w:t>
      </w:r>
      <w:r w:rsidR="000A2924">
        <w:rPr>
          <w:rFonts w:ascii="Times New Roman" w:hAnsi="Times New Roman" w:cs="Times New Roman"/>
          <w:sz w:val="24"/>
          <w:szCs w:val="24"/>
        </w:rPr>
        <w:t>’s</w:t>
      </w:r>
      <w:r w:rsidR="001F051E">
        <w:rPr>
          <w:rFonts w:ascii="Times New Roman" w:hAnsi="Times New Roman" w:cs="Times New Roman"/>
          <w:sz w:val="24"/>
          <w:szCs w:val="24"/>
        </w:rPr>
        <w:t xml:space="preserve"> </w:t>
      </w:r>
      <w:r>
        <w:rPr>
          <w:rFonts w:ascii="Times New Roman" w:hAnsi="Times New Roman" w:cs="Times New Roman"/>
          <w:sz w:val="24"/>
          <w:szCs w:val="24"/>
        </w:rPr>
        <w:t>decision in</w:t>
      </w:r>
      <w:r w:rsidR="00E76B94">
        <w:rPr>
          <w:rFonts w:ascii="Times New Roman" w:hAnsi="Times New Roman" w:cs="Times New Roman"/>
          <w:sz w:val="24"/>
          <w:szCs w:val="24"/>
        </w:rPr>
        <w:t xml:space="preserve"> the </w:t>
      </w:r>
      <w:r w:rsidR="00F942B1" w:rsidRPr="000A2924">
        <w:rPr>
          <w:rFonts w:ascii="Times New Roman" w:hAnsi="Times New Roman" w:cs="Times New Roman"/>
          <w:sz w:val="24"/>
          <w:szCs w:val="24"/>
        </w:rPr>
        <w:t>distribution of matrimonial</w:t>
      </w:r>
      <w:r w:rsidR="001F051E">
        <w:rPr>
          <w:rFonts w:ascii="Times New Roman" w:hAnsi="Times New Roman" w:cs="Times New Roman"/>
          <w:sz w:val="24"/>
          <w:szCs w:val="24"/>
        </w:rPr>
        <w:t xml:space="preserve"> </w:t>
      </w:r>
      <w:r w:rsidR="00E76B94">
        <w:rPr>
          <w:rFonts w:ascii="Times New Roman" w:hAnsi="Times New Roman" w:cs="Times New Roman"/>
          <w:sz w:val="24"/>
          <w:szCs w:val="24"/>
        </w:rPr>
        <w:t xml:space="preserve">property </w:t>
      </w:r>
      <w:r w:rsidR="00F942B1" w:rsidRPr="000A2924">
        <w:rPr>
          <w:rFonts w:ascii="Times New Roman" w:hAnsi="Times New Roman" w:cs="Times New Roman"/>
          <w:sz w:val="24"/>
          <w:szCs w:val="24"/>
        </w:rPr>
        <w:t>following</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the</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dissolution of</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a</w:t>
      </w:r>
      <w:r w:rsidR="001F051E">
        <w:rPr>
          <w:rFonts w:ascii="Times New Roman" w:hAnsi="Times New Roman" w:cs="Times New Roman"/>
          <w:sz w:val="24"/>
          <w:szCs w:val="24"/>
        </w:rPr>
        <w:t xml:space="preserve"> </w:t>
      </w:r>
      <w:r w:rsidR="00473C8E" w:rsidRPr="000A2924">
        <w:rPr>
          <w:rFonts w:ascii="Times New Roman" w:hAnsi="Times New Roman" w:cs="Times New Roman"/>
          <w:sz w:val="24"/>
          <w:szCs w:val="24"/>
        </w:rPr>
        <w:t>registered</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customary law</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marriage.</w:t>
      </w:r>
      <w:r w:rsidR="001F051E">
        <w:rPr>
          <w:rFonts w:ascii="Times New Roman" w:hAnsi="Times New Roman" w:cs="Times New Roman"/>
          <w:sz w:val="24"/>
          <w:szCs w:val="24"/>
        </w:rPr>
        <w:t xml:space="preserve"> </w:t>
      </w:r>
      <w:r w:rsidR="00C512FF">
        <w:rPr>
          <w:rFonts w:ascii="Times New Roman" w:hAnsi="Times New Roman" w:cs="Times New Roman"/>
          <w:sz w:val="24"/>
          <w:szCs w:val="24"/>
        </w:rPr>
        <w:t>The parties married in 1989</w:t>
      </w:r>
      <w:r w:rsidR="00C512FF" w:rsidRPr="00661BC6">
        <w:rPr>
          <w:rFonts w:ascii="Times New Roman" w:hAnsi="Times New Roman" w:cs="Times New Roman"/>
          <w:sz w:val="24"/>
          <w:szCs w:val="24"/>
        </w:rPr>
        <w:t xml:space="preserve"> and had been living</w:t>
      </w:r>
      <w:r w:rsidR="00C512FF">
        <w:rPr>
          <w:rFonts w:ascii="Times New Roman" w:hAnsi="Times New Roman" w:cs="Times New Roman"/>
          <w:sz w:val="24"/>
          <w:szCs w:val="24"/>
        </w:rPr>
        <w:t xml:space="preserve"> </w:t>
      </w:r>
      <w:r w:rsidR="00C512FF" w:rsidRPr="00661BC6">
        <w:rPr>
          <w:rFonts w:ascii="Times New Roman" w:hAnsi="Times New Roman" w:cs="Times New Roman"/>
          <w:sz w:val="24"/>
          <w:szCs w:val="24"/>
        </w:rPr>
        <w:t>separately as</w:t>
      </w:r>
      <w:r w:rsidR="00C512FF">
        <w:rPr>
          <w:rFonts w:ascii="Times New Roman" w:hAnsi="Times New Roman" w:cs="Times New Roman"/>
          <w:sz w:val="24"/>
          <w:szCs w:val="24"/>
        </w:rPr>
        <w:t xml:space="preserve"> </w:t>
      </w:r>
      <w:r w:rsidR="00C512FF" w:rsidRPr="00661BC6">
        <w:rPr>
          <w:rFonts w:ascii="Times New Roman" w:hAnsi="Times New Roman" w:cs="Times New Roman"/>
          <w:sz w:val="24"/>
          <w:szCs w:val="24"/>
        </w:rPr>
        <w:t>husband</w:t>
      </w:r>
      <w:r w:rsidR="00C512FF">
        <w:rPr>
          <w:rFonts w:ascii="Times New Roman" w:hAnsi="Times New Roman" w:cs="Times New Roman"/>
          <w:sz w:val="24"/>
          <w:szCs w:val="24"/>
        </w:rPr>
        <w:t xml:space="preserve"> </w:t>
      </w:r>
      <w:r w:rsidR="00C512FF" w:rsidRPr="00661BC6">
        <w:rPr>
          <w:rFonts w:ascii="Times New Roman" w:hAnsi="Times New Roman" w:cs="Times New Roman"/>
          <w:sz w:val="24"/>
          <w:szCs w:val="24"/>
        </w:rPr>
        <w:t>and wife</w:t>
      </w:r>
      <w:r w:rsidR="00C512FF">
        <w:rPr>
          <w:rFonts w:ascii="Times New Roman" w:hAnsi="Times New Roman" w:cs="Times New Roman"/>
          <w:sz w:val="24"/>
          <w:szCs w:val="24"/>
        </w:rPr>
        <w:t xml:space="preserve"> </w:t>
      </w:r>
      <w:r w:rsidR="00C512FF" w:rsidRPr="00661BC6">
        <w:rPr>
          <w:rFonts w:ascii="Times New Roman" w:hAnsi="Times New Roman" w:cs="Times New Roman"/>
          <w:sz w:val="24"/>
          <w:szCs w:val="24"/>
        </w:rPr>
        <w:t>since</w:t>
      </w:r>
      <w:r w:rsidR="00C512FF">
        <w:rPr>
          <w:rFonts w:ascii="Times New Roman" w:hAnsi="Times New Roman" w:cs="Times New Roman"/>
          <w:sz w:val="24"/>
          <w:szCs w:val="24"/>
        </w:rPr>
        <w:t xml:space="preserve"> </w:t>
      </w:r>
      <w:r w:rsidR="00C512FF" w:rsidRPr="00661BC6">
        <w:rPr>
          <w:rFonts w:ascii="Times New Roman" w:hAnsi="Times New Roman" w:cs="Times New Roman"/>
          <w:sz w:val="24"/>
          <w:szCs w:val="24"/>
        </w:rPr>
        <w:t>2011.</w:t>
      </w:r>
      <w:r w:rsidR="00C512FF">
        <w:rPr>
          <w:rFonts w:ascii="Times New Roman" w:hAnsi="Times New Roman" w:cs="Times New Roman"/>
          <w:sz w:val="24"/>
          <w:szCs w:val="24"/>
        </w:rPr>
        <w:t xml:space="preserve"> Whilst divorce proceedings commenced in 2015, their matter was finalized in 2021. </w:t>
      </w:r>
      <w:r w:rsidR="00F942B1" w:rsidRPr="000A2924">
        <w:rPr>
          <w:rFonts w:ascii="Times New Roman" w:hAnsi="Times New Roman" w:cs="Times New Roman"/>
          <w:sz w:val="24"/>
          <w:szCs w:val="24"/>
        </w:rPr>
        <w:t>The order</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granted</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by</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the</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court</w:t>
      </w:r>
      <w:r w:rsidR="001F051E">
        <w:rPr>
          <w:rFonts w:ascii="Times New Roman" w:hAnsi="Times New Roman" w:cs="Times New Roman"/>
          <w:sz w:val="24"/>
          <w:szCs w:val="24"/>
        </w:rPr>
        <w:t xml:space="preserve"> </w:t>
      </w:r>
      <w:r w:rsidR="00624C1E">
        <w:rPr>
          <w:rFonts w:ascii="Times New Roman" w:hAnsi="Times New Roman" w:cs="Times New Roman"/>
          <w:sz w:val="24"/>
          <w:szCs w:val="24"/>
        </w:rPr>
        <w:t>ha</w:t>
      </w:r>
      <w:r w:rsidR="00624C1E" w:rsidRPr="000A2924">
        <w:rPr>
          <w:rFonts w:ascii="Times New Roman" w:hAnsi="Times New Roman" w:cs="Times New Roman"/>
          <w:sz w:val="24"/>
          <w:szCs w:val="24"/>
        </w:rPr>
        <w:t>nded</w:t>
      </w:r>
      <w:r w:rsidR="00624C1E">
        <w:rPr>
          <w:rFonts w:ascii="Times New Roman" w:hAnsi="Times New Roman" w:cs="Times New Roman"/>
          <w:sz w:val="24"/>
          <w:szCs w:val="24"/>
        </w:rPr>
        <w:t xml:space="preserve"> </w:t>
      </w:r>
      <w:r w:rsidR="00624C1E" w:rsidRPr="000A2924">
        <w:rPr>
          <w:rFonts w:ascii="Times New Roman" w:hAnsi="Times New Roman" w:cs="Times New Roman"/>
          <w:sz w:val="24"/>
          <w:szCs w:val="24"/>
        </w:rPr>
        <w:t>down on 8</w:t>
      </w:r>
      <w:r w:rsidR="00624C1E">
        <w:rPr>
          <w:rFonts w:ascii="Times New Roman" w:hAnsi="Times New Roman" w:cs="Times New Roman"/>
          <w:sz w:val="24"/>
          <w:szCs w:val="24"/>
        </w:rPr>
        <w:t xml:space="preserve"> </w:t>
      </w:r>
      <w:r w:rsidR="00624C1E" w:rsidRPr="000A2924">
        <w:rPr>
          <w:rFonts w:ascii="Times New Roman" w:hAnsi="Times New Roman" w:cs="Times New Roman"/>
          <w:sz w:val="24"/>
          <w:szCs w:val="24"/>
        </w:rPr>
        <w:t>November</w:t>
      </w:r>
      <w:r w:rsidR="00624C1E">
        <w:rPr>
          <w:rFonts w:ascii="Times New Roman" w:hAnsi="Times New Roman" w:cs="Times New Roman"/>
          <w:sz w:val="24"/>
          <w:szCs w:val="24"/>
        </w:rPr>
        <w:t xml:space="preserve"> </w:t>
      </w:r>
      <w:r w:rsidR="00D14941">
        <w:rPr>
          <w:rFonts w:ascii="Times New Roman" w:hAnsi="Times New Roman" w:cs="Times New Roman"/>
          <w:sz w:val="24"/>
          <w:szCs w:val="24"/>
        </w:rPr>
        <w:t>202</w:t>
      </w:r>
      <w:r w:rsidR="00C512FF">
        <w:rPr>
          <w:rFonts w:ascii="Times New Roman" w:hAnsi="Times New Roman" w:cs="Times New Roman"/>
          <w:sz w:val="24"/>
          <w:szCs w:val="24"/>
        </w:rPr>
        <w:t>1</w:t>
      </w:r>
      <w:r w:rsidR="00D14941">
        <w:rPr>
          <w:rFonts w:ascii="Times New Roman" w:hAnsi="Times New Roman" w:cs="Times New Roman"/>
          <w:sz w:val="24"/>
          <w:szCs w:val="24"/>
        </w:rPr>
        <w:t xml:space="preserve"> reads</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as</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follows:</w:t>
      </w:r>
    </w:p>
    <w:p w14:paraId="21DE1F67" w14:textId="1681C63B" w:rsidR="00F942B1" w:rsidRDefault="00F942B1" w:rsidP="00B8168A">
      <w:pPr>
        <w:spacing w:line="240" w:lineRule="auto"/>
        <w:ind w:firstLine="720"/>
        <w:jc w:val="both"/>
        <w:rPr>
          <w:rFonts w:ascii="Times New Roman" w:hAnsi="Times New Roman" w:cs="Times New Roman"/>
          <w:sz w:val="24"/>
          <w:szCs w:val="24"/>
        </w:rPr>
      </w:pPr>
      <w:r w:rsidRPr="00B8168A">
        <w:rPr>
          <w:rFonts w:ascii="Times New Roman" w:hAnsi="Times New Roman" w:cs="Times New Roman"/>
          <w:sz w:val="24"/>
          <w:szCs w:val="24"/>
        </w:rPr>
        <w:t>“</w:t>
      </w:r>
      <w:r w:rsidR="00B8168A">
        <w:rPr>
          <w:rFonts w:ascii="Times New Roman" w:hAnsi="Times New Roman" w:cs="Times New Roman"/>
          <w:sz w:val="24"/>
          <w:szCs w:val="24"/>
        </w:rPr>
        <w:t>1.</w:t>
      </w:r>
      <w:r w:rsidR="00B8168A">
        <w:rPr>
          <w:rFonts w:ascii="Times New Roman" w:hAnsi="Times New Roman" w:cs="Times New Roman"/>
          <w:sz w:val="24"/>
          <w:szCs w:val="24"/>
        </w:rPr>
        <w:tab/>
      </w:r>
      <w:r w:rsidRPr="00B8168A">
        <w:rPr>
          <w:rFonts w:ascii="Times New Roman" w:hAnsi="Times New Roman" w:cs="Times New Roman"/>
          <w:sz w:val="24"/>
          <w:szCs w:val="24"/>
        </w:rPr>
        <w:t xml:space="preserve">A decree </w:t>
      </w:r>
      <w:r w:rsidR="00473C8E" w:rsidRPr="00B8168A">
        <w:rPr>
          <w:rFonts w:ascii="Times New Roman" w:hAnsi="Times New Roman" w:cs="Times New Roman"/>
          <w:sz w:val="24"/>
          <w:szCs w:val="24"/>
        </w:rPr>
        <w:t>of</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 xml:space="preserve">divorce </w:t>
      </w:r>
      <w:r w:rsidR="00E76B94" w:rsidRPr="00B8168A">
        <w:rPr>
          <w:rFonts w:ascii="Times New Roman" w:hAnsi="Times New Roman" w:cs="Times New Roman"/>
          <w:sz w:val="24"/>
          <w:szCs w:val="24"/>
        </w:rPr>
        <w:t>b</w:t>
      </w:r>
      <w:r w:rsidRPr="00B8168A">
        <w:rPr>
          <w:rFonts w:ascii="Times New Roman" w:hAnsi="Times New Roman" w:cs="Times New Roman"/>
          <w:sz w:val="24"/>
          <w:szCs w:val="24"/>
        </w:rPr>
        <w:t>e and is hereby granted.</w:t>
      </w:r>
    </w:p>
    <w:p w14:paraId="616766F1" w14:textId="7C6504AE" w:rsidR="00F942B1" w:rsidRDefault="00F942B1" w:rsidP="00B8168A">
      <w:pPr>
        <w:pStyle w:val="ListParagraph"/>
        <w:numPr>
          <w:ilvl w:val="0"/>
          <w:numId w:val="5"/>
        </w:numPr>
        <w:spacing w:line="240" w:lineRule="auto"/>
        <w:jc w:val="both"/>
        <w:rPr>
          <w:rFonts w:ascii="Times New Roman" w:hAnsi="Times New Roman" w:cs="Times New Roman"/>
          <w:sz w:val="24"/>
          <w:szCs w:val="24"/>
        </w:rPr>
      </w:pPr>
      <w:r w:rsidRPr="00B8168A">
        <w:rPr>
          <w:rFonts w:ascii="Times New Roman" w:hAnsi="Times New Roman" w:cs="Times New Roman"/>
          <w:sz w:val="24"/>
          <w:szCs w:val="24"/>
        </w:rPr>
        <w:t>The</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 xml:space="preserve">movable property is </w:t>
      </w:r>
      <w:r w:rsidR="00473C8E" w:rsidRPr="00B8168A">
        <w:rPr>
          <w:rFonts w:ascii="Times New Roman" w:hAnsi="Times New Roman" w:cs="Times New Roman"/>
          <w:sz w:val="24"/>
          <w:szCs w:val="24"/>
        </w:rPr>
        <w:t>to</w:t>
      </w:r>
      <w:r w:rsidRPr="00B8168A">
        <w:rPr>
          <w:rFonts w:ascii="Times New Roman" w:hAnsi="Times New Roman" w:cs="Times New Roman"/>
          <w:sz w:val="24"/>
          <w:szCs w:val="24"/>
        </w:rPr>
        <w:t xml:space="preserve"> be</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 xml:space="preserve">sold in </w:t>
      </w:r>
      <w:r w:rsidR="00473C8E" w:rsidRPr="00B8168A">
        <w:rPr>
          <w:rFonts w:ascii="Times New Roman" w:hAnsi="Times New Roman" w:cs="Times New Roman"/>
          <w:sz w:val="24"/>
          <w:szCs w:val="24"/>
        </w:rPr>
        <w:t>execution and</w:t>
      </w:r>
      <w:r w:rsidRPr="00B8168A">
        <w:rPr>
          <w:rFonts w:ascii="Times New Roman" w:hAnsi="Times New Roman" w:cs="Times New Roman"/>
          <w:sz w:val="24"/>
          <w:szCs w:val="24"/>
        </w:rPr>
        <w:t xml:space="preserve"> the net</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proceeds</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shared equally</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 xml:space="preserve">between the </w:t>
      </w:r>
      <w:r w:rsidR="00473C8E" w:rsidRPr="00B8168A">
        <w:rPr>
          <w:rFonts w:ascii="Times New Roman" w:hAnsi="Times New Roman" w:cs="Times New Roman"/>
          <w:sz w:val="24"/>
          <w:szCs w:val="24"/>
        </w:rPr>
        <w:t>parties</w:t>
      </w:r>
      <w:r w:rsidRPr="00B8168A">
        <w:rPr>
          <w:rFonts w:ascii="Times New Roman" w:hAnsi="Times New Roman" w:cs="Times New Roman"/>
          <w:sz w:val="24"/>
          <w:szCs w:val="24"/>
        </w:rPr>
        <w:t>.</w:t>
      </w:r>
    </w:p>
    <w:p w14:paraId="56E5120D" w14:textId="77777777" w:rsidR="00F942B1" w:rsidRDefault="00F942B1" w:rsidP="00B8168A">
      <w:pPr>
        <w:pStyle w:val="ListParagraph"/>
        <w:numPr>
          <w:ilvl w:val="0"/>
          <w:numId w:val="5"/>
        </w:numPr>
        <w:spacing w:line="240" w:lineRule="auto"/>
        <w:jc w:val="both"/>
        <w:rPr>
          <w:rFonts w:ascii="Times New Roman" w:hAnsi="Times New Roman" w:cs="Times New Roman"/>
          <w:sz w:val="24"/>
          <w:szCs w:val="24"/>
        </w:rPr>
      </w:pPr>
      <w:r w:rsidRPr="00B8168A">
        <w:rPr>
          <w:rFonts w:ascii="Times New Roman" w:hAnsi="Times New Roman" w:cs="Times New Roman"/>
          <w:sz w:val="24"/>
          <w:szCs w:val="24"/>
        </w:rPr>
        <w:t>The immovable</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property</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being</w:t>
      </w:r>
      <w:r w:rsidR="001F051E" w:rsidRPr="00B8168A">
        <w:rPr>
          <w:rFonts w:ascii="Times New Roman" w:hAnsi="Times New Roman" w:cs="Times New Roman"/>
          <w:sz w:val="24"/>
          <w:szCs w:val="24"/>
        </w:rPr>
        <w:t xml:space="preserve"> </w:t>
      </w:r>
      <w:r w:rsidR="00E76B94" w:rsidRPr="00B8168A">
        <w:rPr>
          <w:rFonts w:ascii="Times New Roman" w:hAnsi="Times New Roman" w:cs="Times New Roman"/>
          <w:sz w:val="24"/>
          <w:szCs w:val="24"/>
        </w:rPr>
        <w:t>St</w:t>
      </w:r>
      <w:r w:rsidRPr="00B8168A">
        <w:rPr>
          <w:rFonts w:ascii="Times New Roman" w:hAnsi="Times New Roman" w:cs="Times New Roman"/>
          <w:sz w:val="24"/>
          <w:szCs w:val="24"/>
        </w:rPr>
        <w:t>and</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27</w:t>
      </w:r>
      <w:r w:rsidR="00E76B94" w:rsidRPr="00B8168A">
        <w:rPr>
          <w:rFonts w:ascii="Times New Roman" w:hAnsi="Times New Roman" w:cs="Times New Roman"/>
          <w:sz w:val="24"/>
          <w:szCs w:val="24"/>
        </w:rPr>
        <w:t>,</w:t>
      </w:r>
      <w:r w:rsidR="001F051E" w:rsidRPr="00B8168A">
        <w:rPr>
          <w:rFonts w:ascii="Times New Roman" w:hAnsi="Times New Roman" w:cs="Times New Roman"/>
          <w:sz w:val="24"/>
          <w:szCs w:val="24"/>
        </w:rPr>
        <w:t xml:space="preserve"> </w:t>
      </w:r>
      <w:r w:rsidR="00E76B94" w:rsidRPr="00B8168A">
        <w:rPr>
          <w:rFonts w:ascii="Times New Roman" w:hAnsi="Times New Roman" w:cs="Times New Roman"/>
          <w:sz w:val="24"/>
          <w:szCs w:val="24"/>
        </w:rPr>
        <w:t>B</w:t>
      </w:r>
      <w:r w:rsidRPr="00B8168A">
        <w:rPr>
          <w:rFonts w:ascii="Times New Roman" w:hAnsi="Times New Roman" w:cs="Times New Roman"/>
          <w:sz w:val="24"/>
          <w:szCs w:val="24"/>
        </w:rPr>
        <w:t>lock 3799</w:t>
      </w:r>
      <w:r w:rsidR="00E76B94" w:rsidRPr="00B8168A">
        <w:rPr>
          <w:rFonts w:ascii="Times New Roman" w:hAnsi="Times New Roman" w:cs="Times New Roman"/>
          <w:sz w:val="24"/>
          <w:szCs w:val="24"/>
        </w:rPr>
        <w:t>,</w:t>
      </w:r>
      <w:r w:rsidRPr="00B8168A">
        <w:rPr>
          <w:rFonts w:ascii="Times New Roman" w:hAnsi="Times New Roman" w:cs="Times New Roman"/>
          <w:sz w:val="24"/>
          <w:szCs w:val="24"/>
        </w:rPr>
        <w:t xml:space="preserve"> Old</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Windsor</w:t>
      </w:r>
      <w:r w:rsidR="00E76B94" w:rsidRPr="00B8168A">
        <w:rPr>
          <w:rFonts w:ascii="Times New Roman" w:hAnsi="Times New Roman" w:cs="Times New Roman"/>
          <w:sz w:val="24"/>
          <w:szCs w:val="24"/>
        </w:rPr>
        <w:t>,</w:t>
      </w:r>
      <w:r w:rsidRPr="00B8168A">
        <w:rPr>
          <w:rFonts w:ascii="Times New Roman" w:hAnsi="Times New Roman" w:cs="Times New Roman"/>
          <w:sz w:val="24"/>
          <w:szCs w:val="24"/>
        </w:rPr>
        <w:t xml:space="preserve"> </w:t>
      </w:r>
      <w:proofErr w:type="spellStart"/>
      <w:r w:rsidRPr="00B8168A">
        <w:rPr>
          <w:rFonts w:ascii="Times New Roman" w:hAnsi="Times New Roman" w:cs="Times New Roman"/>
          <w:sz w:val="24"/>
          <w:szCs w:val="24"/>
        </w:rPr>
        <w:t>Ruwa</w:t>
      </w:r>
      <w:proofErr w:type="spellEnd"/>
      <w:r w:rsidR="00E76B94" w:rsidRPr="00B8168A">
        <w:rPr>
          <w:rFonts w:ascii="Times New Roman" w:hAnsi="Times New Roman" w:cs="Times New Roman"/>
          <w:sz w:val="24"/>
          <w:szCs w:val="24"/>
        </w:rPr>
        <w:t>,</w:t>
      </w:r>
      <w:r w:rsidRPr="00B8168A">
        <w:rPr>
          <w:rFonts w:ascii="Times New Roman" w:hAnsi="Times New Roman" w:cs="Times New Roman"/>
          <w:sz w:val="24"/>
          <w:szCs w:val="24"/>
        </w:rPr>
        <w:t xml:space="preserve"> is hereby apportioned</w:t>
      </w:r>
      <w:r w:rsidR="001F051E" w:rsidRPr="00B8168A">
        <w:rPr>
          <w:rFonts w:ascii="Times New Roman" w:hAnsi="Times New Roman" w:cs="Times New Roman"/>
          <w:sz w:val="24"/>
          <w:szCs w:val="24"/>
        </w:rPr>
        <w:t xml:space="preserve"> </w:t>
      </w:r>
      <w:r w:rsidR="00624C1E" w:rsidRPr="00B8168A">
        <w:rPr>
          <w:rFonts w:ascii="Times New Roman" w:hAnsi="Times New Roman" w:cs="Times New Roman"/>
          <w:sz w:val="24"/>
          <w:szCs w:val="24"/>
        </w:rPr>
        <w:t>in the ratio 2:</w:t>
      </w:r>
      <w:r w:rsidRPr="00B8168A">
        <w:rPr>
          <w:rFonts w:ascii="Times New Roman" w:hAnsi="Times New Roman" w:cs="Times New Roman"/>
          <w:sz w:val="24"/>
          <w:szCs w:val="24"/>
        </w:rPr>
        <w:t xml:space="preserve">3 between the </w:t>
      </w:r>
      <w:r w:rsidR="00473C8E" w:rsidRPr="00B8168A">
        <w:rPr>
          <w:rFonts w:ascii="Times New Roman" w:hAnsi="Times New Roman" w:cs="Times New Roman"/>
          <w:sz w:val="24"/>
          <w:szCs w:val="24"/>
        </w:rPr>
        <w:t>plaintiff</w:t>
      </w:r>
      <w:r w:rsidRPr="00B8168A">
        <w:rPr>
          <w:rFonts w:ascii="Times New Roman" w:hAnsi="Times New Roman" w:cs="Times New Roman"/>
          <w:sz w:val="24"/>
          <w:szCs w:val="24"/>
        </w:rPr>
        <w:t xml:space="preserve"> and the</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defendant respectively</w:t>
      </w:r>
      <w:r w:rsidR="00E76B94" w:rsidRPr="00B8168A">
        <w:rPr>
          <w:rFonts w:ascii="Times New Roman" w:hAnsi="Times New Roman" w:cs="Times New Roman"/>
          <w:sz w:val="24"/>
          <w:szCs w:val="24"/>
        </w:rPr>
        <w:t>,</w:t>
      </w:r>
      <w:r w:rsidRPr="00B8168A">
        <w:rPr>
          <w:rFonts w:ascii="Times New Roman" w:hAnsi="Times New Roman" w:cs="Times New Roman"/>
          <w:sz w:val="24"/>
          <w:szCs w:val="24"/>
        </w:rPr>
        <w:t xml:space="preserve"> with the</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defendant having</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the option of</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buying out</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the</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plaintiff within a period of sixty</w:t>
      </w:r>
      <w:r w:rsidR="001F051E" w:rsidRPr="00B8168A">
        <w:rPr>
          <w:rFonts w:ascii="Times New Roman" w:hAnsi="Times New Roman" w:cs="Times New Roman"/>
          <w:sz w:val="24"/>
          <w:szCs w:val="24"/>
        </w:rPr>
        <w:t xml:space="preserve"> </w:t>
      </w:r>
      <w:r w:rsidR="00473C8E" w:rsidRPr="00B8168A">
        <w:rPr>
          <w:rFonts w:ascii="Times New Roman" w:hAnsi="Times New Roman" w:cs="Times New Roman"/>
          <w:sz w:val="24"/>
          <w:szCs w:val="24"/>
        </w:rPr>
        <w:t>days. The</w:t>
      </w:r>
      <w:r w:rsidRPr="00B8168A">
        <w:rPr>
          <w:rFonts w:ascii="Times New Roman" w:hAnsi="Times New Roman" w:cs="Times New Roman"/>
          <w:sz w:val="24"/>
          <w:szCs w:val="24"/>
        </w:rPr>
        <w:t xml:space="preserve"> property is hereby </w:t>
      </w:r>
      <w:r w:rsidR="00473C8E" w:rsidRPr="00B8168A">
        <w:rPr>
          <w:rFonts w:ascii="Times New Roman" w:hAnsi="Times New Roman" w:cs="Times New Roman"/>
          <w:sz w:val="24"/>
          <w:szCs w:val="24"/>
        </w:rPr>
        <w:t>ordered</w:t>
      </w:r>
      <w:r w:rsidRPr="00B8168A">
        <w:rPr>
          <w:rFonts w:ascii="Times New Roman" w:hAnsi="Times New Roman" w:cs="Times New Roman"/>
          <w:sz w:val="24"/>
          <w:szCs w:val="24"/>
        </w:rPr>
        <w:t xml:space="preserve"> to be</w:t>
      </w:r>
      <w:r w:rsidR="001F051E" w:rsidRPr="00B8168A">
        <w:rPr>
          <w:rFonts w:ascii="Times New Roman" w:hAnsi="Times New Roman" w:cs="Times New Roman"/>
          <w:sz w:val="24"/>
          <w:szCs w:val="24"/>
        </w:rPr>
        <w:t xml:space="preserve"> </w:t>
      </w:r>
      <w:r w:rsidR="00473C8E" w:rsidRPr="00B8168A">
        <w:rPr>
          <w:rFonts w:ascii="Times New Roman" w:hAnsi="Times New Roman" w:cs="Times New Roman"/>
          <w:sz w:val="24"/>
          <w:szCs w:val="24"/>
        </w:rPr>
        <w:t>evaluated</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by an evaluator</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agreed to</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by the parties</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failing which the clerk of court</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 xml:space="preserve">will </w:t>
      </w:r>
      <w:r w:rsidR="00473C8E" w:rsidRPr="00B8168A">
        <w:rPr>
          <w:rFonts w:ascii="Times New Roman" w:hAnsi="Times New Roman" w:cs="Times New Roman"/>
          <w:sz w:val="24"/>
          <w:szCs w:val="24"/>
        </w:rPr>
        <w:t>assign</w:t>
      </w:r>
      <w:r w:rsidRPr="00B8168A">
        <w:rPr>
          <w:rFonts w:ascii="Times New Roman" w:hAnsi="Times New Roman" w:cs="Times New Roman"/>
          <w:sz w:val="24"/>
          <w:szCs w:val="24"/>
        </w:rPr>
        <w:t xml:space="preserve"> an evaluator</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for the parties.</w:t>
      </w:r>
    </w:p>
    <w:p w14:paraId="2CF26925" w14:textId="77777777" w:rsidR="00F942B1" w:rsidRDefault="00F942B1" w:rsidP="00B8168A">
      <w:pPr>
        <w:pStyle w:val="ListParagraph"/>
        <w:numPr>
          <w:ilvl w:val="0"/>
          <w:numId w:val="5"/>
        </w:numPr>
        <w:spacing w:line="240" w:lineRule="auto"/>
        <w:jc w:val="both"/>
        <w:rPr>
          <w:rFonts w:ascii="Times New Roman" w:hAnsi="Times New Roman" w:cs="Times New Roman"/>
          <w:sz w:val="24"/>
          <w:szCs w:val="24"/>
        </w:rPr>
      </w:pPr>
      <w:r w:rsidRPr="00B8168A">
        <w:rPr>
          <w:rFonts w:ascii="Times New Roman" w:hAnsi="Times New Roman" w:cs="Times New Roman"/>
          <w:sz w:val="24"/>
          <w:szCs w:val="24"/>
        </w:rPr>
        <w:t>The</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immovable</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property</w:t>
      </w:r>
      <w:r w:rsidR="001F051E" w:rsidRPr="00B8168A">
        <w:rPr>
          <w:rFonts w:ascii="Times New Roman" w:hAnsi="Times New Roman" w:cs="Times New Roman"/>
          <w:sz w:val="24"/>
          <w:szCs w:val="24"/>
        </w:rPr>
        <w:t xml:space="preserve"> </w:t>
      </w:r>
      <w:r w:rsidR="00E76B94" w:rsidRPr="00B8168A">
        <w:rPr>
          <w:rFonts w:ascii="Times New Roman" w:hAnsi="Times New Roman" w:cs="Times New Roman"/>
          <w:sz w:val="24"/>
          <w:szCs w:val="24"/>
        </w:rPr>
        <w:t>being S</w:t>
      </w:r>
      <w:r w:rsidR="00473C8E" w:rsidRPr="00B8168A">
        <w:rPr>
          <w:rFonts w:ascii="Times New Roman" w:hAnsi="Times New Roman" w:cs="Times New Roman"/>
          <w:sz w:val="24"/>
          <w:szCs w:val="24"/>
        </w:rPr>
        <w:t>tand</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2147</w:t>
      </w:r>
      <w:r w:rsidR="00E76B94" w:rsidRPr="00B8168A">
        <w:rPr>
          <w:rFonts w:ascii="Times New Roman" w:hAnsi="Times New Roman" w:cs="Times New Roman"/>
          <w:sz w:val="24"/>
          <w:szCs w:val="24"/>
        </w:rPr>
        <w:t>,</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 xml:space="preserve">Old </w:t>
      </w:r>
      <w:proofErr w:type="spellStart"/>
      <w:r w:rsidRPr="00B8168A">
        <w:rPr>
          <w:rFonts w:ascii="Times New Roman" w:hAnsi="Times New Roman" w:cs="Times New Roman"/>
          <w:sz w:val="24"/>
          <w:szCs w:val="24"/>
        </w:rPr>
        <w:t>Tafara</w:t>
      </w:r>
      <w:proofErr w:type="spellEnd"/>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is hereby apportioned</w:t>
      </w:r>
      <w:r w:rsidR="001F051E" w:rsidRPr="00B8168A">
        <w:rPr>
          <w:rFonts w:ascii="Times New Roman" w:hAnsi="Times New Roman" w:cs="Times New Roman"/>
          <w:sz w:val="24"/>
          <w:szCs w:val="24"/>
        </w:rPr>
        <w:t xml:space="preserve"> </w:t>
      </w:r>
      <w:r w:rsidR="00E76B94" w:rsidRPr="00B8168A">
        <w:rPr>
          <w:rFonts w:ascii="Times New Roman" w:hAnsi="Times New Roman" w:cs="Times New Roman"/>
          <w:sz w:val="24"/>
          <w:szCs w:val="24"/>
        </w:rPr>
        <w:t>in</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equal shares</w:t>
      </w:r>
      <w:r w:rsidR="001F051E" w:rsidRPr="00B8168A">
        <w:rPr>
          <w:rFonts w:ascii="Times New Roman" w:hAnsi="Times New Roman" w:cs="Times New Roman"/>
          <w:sz w:val="24"/>
          <w:szCs w:val="24"/>
        </w:rPr>
        <w:t xml:space="preserve"> </w:t>
      </w:r>
      <w:r w:rsidR="00473C8E" w:rsidRPr="00B8168A">
        <w:rPr>
          <w:rFonts w:ascii="Times New Roman" w:hAnsi="Times New Roman" w:cs="Times New Roman"/>
          <w:sz w:val="24"/>
          <w:szCs w:val="24"/>
        </w:rPr>
        <w:t>between</w:t>
      </w:r>
      <w:r w:rsidRPr="00B8168A">
        <w:rPr>
          <w:rFonts w:ascii="Times New Roman" w:hAnsi="Times New Roman" w:cs="Times New Roman"/>
          <w:sz w:val="24"/>
          <w:szCs w:val="24"/>
        </w:rPr>
        <w:t xml:space="preserve"> </w:t>
      </w:r>
      <w:r w:rsidR="00473C8E" w:rsidRPr="00B8168A">
        <w:rPr>
          <w:rFonts w:ascii="Times New Roman" w:hAnsi="Times New Roman" w:cs="Times New Roman"/>
          <w:sz w:val="24"/>
          <w:szCs w:val="24"/>
        </w:rPr>
        <w:t>t</w:t>
      </w:r>
      <w:r w:rsidRPr="00B8168A">
        <w:rPr>
          <w:rFonts w:ascii="Times New Roman" w:hAnsi="Times New Roman" w:cs="Times New Roman"/>
          <w:sz w:val="24"/>
          <w:szCs w:val="24"/>
        </w:rPr>
        <w:t xml:space="preserve">he </w:t>
      </w:r>
      <w:r w:rsidR="00473C8E" w:rsidRPr="00B8168A">
        <w:rPr>
          <w:rFonts w:ascii="Times New Roman" w:hAnsi="Times New Roman" w:cs="Times New Roman"/>
          <w:sz w:val="24"/>
          <w:szCs w:val="24"/>
        </w:rPr>
        <w:t>parties</w:t>
      </w:r>
      <w:r w:rsidR="001F051E" w:rsidRPr="00B8168A">
        <w:rPr>
          <w:rFonts w:ascii="Times New Roman" w:hAnsi="Times New Roman" w:cs="Times New Roman"/>
          <w:sz w:val="24"/>
          <w:szCs w:val="24"/>
        </w:rPr>
        <w:t xml:space="preserve"> </w:t>
      </w:r>
      <w:r w:rsidR="00624C1E" w:rsidRPr="00B8168A">
        <w:rPr>
          <w:rFonts w:ascii="Times New Roman" w:hAnsi="Times New Roman" w:cs="Times New Roman"/>
          <w:sz w:val="24"/>
          <w:szCs w:val="24"/>
        </w:rPr>
        <w:t xml:space="preserve">at the ratio of </w:t>
      </w:r>
      <w:r w:rsidR="00D14941" w:rsidRPr="00B8168A">
        <w:rPr>
          <w:rFonts w:ascii="Times New Roman" w:hAnsi="Times New Roman" w:cs="Times New Roman"/>
          <w:sz w:val="24"/>
          <w:szCs w:val="24"/>
        </w:rPr>
        <w:t>1</w:t>
      </w:r>
      <w:r w:rsidR="008A11D3" w:rsidRPr="00B8168A">
        <w:rPr>
          <w:rFonts w:ascii="Times New Roman" w:hAnsi="Times New Roman" w:cs="Times New Roman"/>
          <w:sz w:val="24"/>
          <w:szCs w:val="24"/>
        </w:rPr>
        <w:t>:1</w:t>
      </w:r>
      <w:r w:rsidRPr="00B8168A">
        <w:rPr>
          <w:rFonts w:ascii="Times New Roman" w:hAnsi="Times New Roman" w:cs="Times New Roman"/>
          <w:sz w:val="24"/>
          <w:szCs w:val="24"/>
        </w:rPr>
        <w:t xml:space="preserve"> with the</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option of</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each party</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buying</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out the other</w:t>
      </w:r>
      <w:r w:rsidR="001F051E" w:rsidRPr="00B8168A">
        <w:rPr>
          <w:rFonts w:ascii="Times New Roman" w:hAnsi="Times New Roman" w:cs="Times New Roman"/>
          <w:sz w:val="24"/>
          <w:szCs w:val="24"/>
        </w:rPr>
        <w:t xml:space="preserve"> </w:t>
      </w:r>
      <w:r w:rsidR="00473C8E" w:rsidRPr="00B8168A">
        <w:rPr>
          <w:rFonts w:ascii="Times New Roman" w:hAnsi="Times New Roman" w:cs="Times New Roman"/>
          <w:sz w:val="24"/>
          <w:szCs w:val="24"/>
        </w:rPr>
        <w:t>within a</w:t>
      </w:r>
      <w:r w:rsidRPr="00B8168A">
        <w:rPr>
          <w:rFonts w:ascii="Times New Roman" w:hAnsi="Times New Roman" w:cs="Times New Roman"/>
          <w:sz w:val="24"/>
          <w:szCs w:val="24"/>
        </w:rPr>
        <w:t xml:space="preserve"> </w:t>
      </w:r>
      <w:r w:rsidR="00473C8E" w:rsidRPr="00B8168A">
        <w:rPr>
          <w:rFonts w:ascii="Times New Roman" w:hAnsi="Times New Roman" w:cs="Times New Roman"/>
          <w:sz w:val="24"/>
          <w:szCs w:val="24"/>
        </w:rPr>
        <w:t>period</w:t>
      </w:r>
      <w:r w:rsidRPr="00B8168A">
        <w:rPr>
          <w:rFonts w:ascii="Times New Roman" w:hAnsi="Times New Roman" w:cs="Times New Roman"/>
          <w:sz w:val="24"/>
          <w:szCs w:val="24"/>
        </w:rPr>
        <w:t xml:space="preserve"> of</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60 days</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 xml:space="preserve">from the date </w:t>
      </w:r>
      <w:r w:rsidR="00473C8E" w:rsidRPr="00B8168A">
        <w:rPr>
          <w:rFonts w:ascii="Times New Roman" w:hAnsi="Times New Roman" w:cs="Times New Roman"/>
          <w:sz w:val="24"/>
          <w:szCs w:val="24"/>
        </w:rPr>
        <w:t>of</w:t>
      </w:r>
      <w:r w:rsidRPr="00B8168A">
        <w:rPr>
          <w:rFonts w:ascii="Times New Roman" w:hAnsi="Times New Roman" w:cs="Times New Roman"/>
          <w:sz w:val="24"/>
          <w:szCs w:val="24"/>
        </w:rPr>
        <w:t xml:space="preserve"> this order. </w:t>
      </w:r>
    </w:p>
    <w:p w14:paraId="093F74E4" w14:textId="77777777" w:rsidR="00B8168A" w:rsidRPr="00B8168A" w:rsidRDefault="00B8168A" w:rsidP="00B8168A">
      <w:pPr>
        <w:pStyle w:val="ListParagraph"/>
        <w:spacing w:line="240" w:lineRule="auto"/>
        <w:ind w:left="1140"/>
        <w:jc w:val="both"/>
        <w:rPr>
          <w:rFonts w:ascii="Times New Roman" w:hAnsi="Times New Roman" w:cs="Times New Roman"/>
          <w:sz w:val="24"/>
          <w:szCs w:val="24"/>
        </w:rPr>
      </w:pPr>
    </w:p>
    <w:p w14:paraId="6AB883E9" w14:textId="2B119CF5" w:rsidR="00F942B1" w:rsidRPr="00B8168A" w:rsidRDefault="00F942B1" w:rsidP="00B8168A">
      <w:pPr>
        <w:pStyle w:val="ListParagraph"/>
        <w:numPr>
          <w:ilvl w:val="0"/>
          <w:numId w:val="1"/>
        </w:numPr>
        <w:spacing w:line="240" w:lineRule="auto"/>
        <w:jc w:val="both"/>
        <w:rPr>
          <w:rFonts w:ascii="Times New Roman" w:hAnsi="Times New Roman" w:cs="Times New Roman"/>
          <w:sz w:val="24"/>
          <w:szCs w:val="24"/>
        </w:rPr>
      </w:pPr>
      <w:r w:rsidRPr="00B8168A">
        <w:rPr>
          <w:rFonts w:ascii="Times New Roman" w:hAnsi="Times New Roman" w:cs="Times New Roman"/>
          <w:sz w:val="24"/>
          <w:szCs w:val="24"/>
        </w:rPr>
        <w:t>The properties</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in para 3</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and 4</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are to be evaluated</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within 30 days</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of the granting of this</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order</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by an evaluator</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agreed to</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by the parties</w:t>
      </w:r>
      <w:r w:rsidR="00B8168A">
        <w:rPr>
          <w:rFonts w:ascii="Times New Roman" w:hAnsi="Times New Roman" w:cs="Times New Roman"/>
          <w:sz w:val="24"/>
          <w:szCs w:val="24"/>
        </w:rPr>
        <w:t>’</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failure of</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which the</w:t>
      </w:r>
      <w:r w:rsidR="001F051E" w:rsidRPr="00B8168A">
        <w:rPr>
          <w:rFonts w:ascii="Times New Roman" w:hAnsi="Times New Roman" w:cs="Times New Roman"/>
          <w:sz w:val="24"/>
          <w:szCs w:val="24"/>
        </w:rPr>
        <w:t xml:space="preserve"> </w:t>
      </w:r>
      <w:r w:rsidR="00473C8E" w:rsidRPr="00B8168A">
        <w:rPr>
          <w:rFonts w:ascii="Times New Roman" w:hAnsi="Times New Roman" w:cs="Times New Roman"/>
          <w:sz w:val="24"/>
          <w:szCs w:val="24"/>
        </w:rPr>
        <w:t>clerk</w:t>
      </w:r>
      <w:r w:rsidRPr="00B8168A">
        <w:rPr>
          <w:rFonts w:ascii="Times New Roman" w:hAnsi="Times New Roman" w:cs="Times New Roman"/>
          <w:sz w:val="24"/>
          <w:szCs w:val="24"/>
        </w:rPr>
        <w:t xml:space="preserve"> of court</w:t>
      </w:r>
      <w:r w:rsidR="001F051E" w:rsidRPr="00B8168A">
        <w:rPr>
          <w:rFonts w:ascii="Times New Roman" w:hAnsi="Times New Roman" w:cs="Times New Roman"/>
          <w:sz w:val="24"/>
          <w:szCs w:val="24"/>
        </w:rPr>
        <w:t xml:space="preserve"> </w:t>
      </w:r>
      <w:r w:rsidR="00473C8E" w:rsidRPr="00B8168A">
        <w:rPr>
          <w:rFonts w:ascii="Times New Roman" w:hAnsi="Times New Roman" w:cs="Times New Roman"/>
          <w:sz w:val="24"/>
          <w:szCs w:val="24"/>
        </w:rPr>
        <w:t>will</w:t>
      </w:r>
      <w:r w:rsidR="00E76B94" w:rsidRPr="00B8168A">
        <w:rPr>
          <w:rFonts w:ascii="Times New Roman" w:hAnsi="Times New Roman" w:cs="Times New Roman"/>
          <w:sz w:val="24"/>
          <w:szCs w:val="24"/>
        </w:rPr>
        <w:t xml:space="preserve"> a</w:t>
      </w:r>
      <w:r w:rsidR="00473C8E" w:rsidRPr="00B8168A">
        <w:rPr>
          <w:rFonts w:ascii="Times New Roman" w:hAnsi="Times New Roman" w:cs="Times New Roman"/>
          <w:sz w:val="24"/>
          <w:szCs w:val="24"/>
        </w:rPr>
        <w:t>ssign</w:t>
      </w:r>
      <w:r w:rsidRPr="00B8168A">
        <w:rPr>
          <w:rFonts w:ascii="Times New Roman" w:hAnsi="Times New Roman" w:cs="Times New Roman"/>
          <w:sz w:val="24"/>
          <w:szCs w:val="24"/>
        </w:rPr>
        <w:t xml:space="preserve"> an evaluator</w:t>
      </w:r>
      <w:r w:rsidR="001F051E" w:rsidRPr="00B8168A">
        <w:rPr>
          <w:rFonts w:ascii="Times New Roman" w:hAnsi="Times New Roman" w:cs="Times New Roman"/>
          <w:sz w:val="24"/>
          <w:szCs w:val="24"/>
        </w:rPr>
        <w:t xml:space="preserve"> </w:t>
      </w:r>
      <w:r w:rsidRPr="00B8168A">
        <w:rPr>
          <w:rFonts w:ascii="Times New Roman" w:hAnsi="Times New Roman" w:cs="Times New Roman"/>
          <w:sz w:val="24"/>
          <w:szCs w:val="24"/>
        </w:rPr>
        <w:t xml:space="preserve">for the </w:t>
      </w:r>
      <w:r w:rsidR="00473C8E" w:rsidRPr="00B8168A">
        <w:rPr>
          <w:rFonts w:ascii="Times New Roman" w:hAnsi="Times New Roman" w:cs="Times New Roman"/>
          <w:sz w:val="24"/>
          <w:szCs w:val="24"/>
        </w:rPr>
        <w:t>parties</w:t>
      </w:r>
      <w:r w:rsidRPr="00B8168A">
        <w:rPr>
          <w:rFonts w:ascii="Times New Roman" w:hAnsi="Times New Roman" w:cs="Times New Roman"/>
          <w:sz w:val="24"/>
          <w:szCs w:val="24"/>
        </w:rPr>
        <w:t>.</w:t>
      </w:r>
    </w:p>
    <w:p w14:paraId="43A968D2" w14:textId="77777777" w:rsidR="00F942B1" w:rsidRPr="000A2924" w:rsidRDefault="00F942B1" w:rsidP="00F3081E">
      <w:pPr>
        <w:pStyle w:val="ListParagraph"/>
        <w:numPr>
          <w:ilvl w:val="0"/>
          <w:numId w:val="1"/>
        </w:numPr>
        <w:spacing w:line="240" w:lineRule="auto"/>
        <w:jc w:val="both"/>
        <w:rPr>
          <w:rFonts w:ascii="Times New Roman" w:hAnsi="Times New Roman" w:cs="Times New Roman"/>
          <w:sz w:val="24"/>
          <w:szCs w:val="24"/>
        </w:rPr>
      </w:pPr>
      <w:r w:rsidRPr="000A2924">
        <w:rPr>
          <w:rFonts w:ascii="Times New Roman" w:hAnsi="Times New Roman" w:cs="Times New Roman"/>
          <w:sz w:val="24"/>
          <w:szCs w:val="24"/>
        </w:rPr>
        <w:t xml:space="preserve">The </w:t>
      </w:r>
      <w:r w:rsidR="00473C8E" w:rsidRPr="000A2924">
        <w:rPr>
          <w:rFonts w:ascii="Times New Roman" w:hAnsi="Times New Roman" w:cs="Times New Roman"/>
          <w:sz w:val="24"/>
          <w:szCs w:val="24"/>
        </w:rPr>
        <w:t>plaintiff</w:t>
      </w:r>
      <w:r w:rsidR="001F051E">
        <w:rPr>
          <w:rFonts w:ascii="Times New Roman" w:hAnsi="Times New Roman" w:cs="Times New Roman"/>
          <w:sz w:val="24"/>
          <w:szCs w:val="24"/>
        </w:rPr>
        <w:t xml:space="preserve"> </w:t>
      </w:r>
      <w:r w:rsidRPr="000A2924">
        <w:rPr>
          <w:rFonts w:ascii="Times New Roman" w:hAnsi="Times New Roman" w:cs="Times New Roman"/>
          <w:sz w:val="24"/>
          <w:szCs w:val="24"/>
        </w:rPr>
        <w:t xml:space="preserve">and the </w:t>
      </w:r>
      <w:r w:rsidR="00473C8E" w:rsidRPr="000A2924">
        <w:rPr>
          <w:rFonts w:ascii="Times New Roman" w:hAnsi="Times New Roman" w:cs="Times New Roman"/>
          <w:sz w:val="24"/>
          <w:szCs w:val="24"/>
        </w:rPr>
        <w:t>defendant</w:t>
      </w:r>
      <w:r w:rsidR="00473C8E">
        <w:rPr>
          <w:rFonts w:ascii="Times New Roman" w:hAnsi="Times New Roman" w:cs="Times New Roman"/>
          <w:sz w:val="24"/>
          <w:szCs w:val="24"/>
        </w:rPr>
        <w:t xml:space="preserve"> </w:t>
      </w:r>
      <w:r w:rsidRPr="000A2924">
        <w:rPr>
          <w:rFonts w:ascii="Times New Roman" w:hAnsi="Times New Roman" w:cs="Times New Roman"/>
          <w:sz w:val="24"/>
          <w:szCs w:val="24"/>
        </w:rPr>
        <w:t>are to</w:t>
      </w:r>
      <w:r w:rsidR="001F051E">
        <w:rPr>
          <w:rFonts w:ascii="Times New Roman" w:hAnsi="Times New Roman" w:cs="Times New Roman"/>
          <w:sz w:val="24"/>
          <w:szCs w:val="24"/>
        </w:rPr>
        <w:t xml:space="preserve"> </w:t>
      </w:r>
      <w:r w:rsidRPr="000A2924">
        <w:rPr>
          <w:rFonts w:ascii="Times New Roman" w:hAnsi="Times New Roman" w:cs="Times New Roman"/>
          <w:sz w:val="24"/>
          <w:szCs w:val="24"/>
        </w:rPr>
        <w:t>meet the</w:t>
      </w:r>
      <w:r w:rsidR="001F051E">
        <w:rPr>
          <w:rFonts w:ascii="Times New Roman" w:hAnsi="Times New Roman" w:cs="Times New Roman"/>
          <w:sz w:val="24"/>
          <w:szCs w:val="24"/>
        </w:rPr>
        <w:t xml:space="preserve"> </w:t>
      </w:r>
      <w:r w:rsidRPr="000A2924">
        <w:rPr>
          <w:rFonts w:ascii="Times New Roman" w:hAnsi="Times New Roman" w:cs="Times New Roman"/>
          <w:sz w:val="24"/>
          <w:szCs w:val="24"/>
        </w:rPr>
        <w:t>costs</w:t>
      </w:r>
      <w:r w:rsidR="001F051E">
        <w:rPr>
          <w:rFonts w:ascii="Times New Roman" w:hAnsi="Times New Roman" w:cs="Times New Roman"/>
          <w:sz w:val="24"/>
          <w:szCs w:val="24"/>
        </w:rPr>
        <w:t xml:space="preserve"> </w:t>
      </w:r>
      <w:r w:rsidRPr="000A2924">
        <w:rPr>
          <w:rFonts w:ascii="Times New Roman" w:hAnsi="Times New Roman" w:cs="Times New Roman"/>
          <w:sz w:val="24"/>
          <w:szCs w:val="24"/>
        </w:rPr>
        <w:t>of</w:t>
      </w:r>
      <w:r w:rsidR="001F051E">
        <w:rPr>
          <w:rFonts w:ascii="Times New Roman" w:hAnsi="Times New Roman" w:cs="Times New Roman"/>
          <w:sz w:val="24"/>
          <w:szCs w:val="24"/>
        </w:rPr>
        <w:t xml:space="preserve"> </w:t>
      </w:r>
      <w:r w:rsidRPr="000A2924">
        <w:rPr>
          <w:rFonts w:ascii="Times New Roman" w:hAnsi="Times New Roman" w:cs="Times New Roman"/>
          <w:sz w:val="24"/>
          <w:szCs w:val="24"/>
        </w:rPr>
        <w:t>evaluation in</w:t>
      </w:r>
      <w:r w:rsidR="001F051E">
        <w:rPr>
          <w:rFonts w:ascii="Times New Roman" w:hAnsi="Times New Roman" w:cs="Times New Roman"/>
          <w:sz w:val="24"/>
          <w:szCs w:val="24"/>
        </w:rPr>
        <w:t xml:space="preserve"> </w:t>
      </w:r>
      <w:r w:rsidRPr="000A2924">
        <w:rPr>
          <w:rFonts w:ascii="Times New Roman" w:hAnsi="Times New Roman" w:cs="Times New Roman"/>
          <w:sz w:val="24"/>
          <w:szCs w:val="24"/>
        </w:rPr>
        <w:t>equal shares.</w:t>
      </w:r>
    </w:p>
    <w:p w14:paraId="55271EB3" w14:textId="15DA2A09" w:rsidR="00F942B1" w:rsidRPr="000A2924" w:rsidRDefault="00B8168A" w:rsidP="00F3081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24C1E">
        <w:rPr>
          <w:rFonts w:ascii="Times New Roman" w:hAnsi="Times New Roman" w:cs="Times New Roman"/>
          <w:sz w:val="24"/>
          <w:szCs w:val="24"/>
        </w:rPr>
        <w:t>Each party is</w:t>
      </w:r>
      <w:r w:rsidR="00F942B1" w:rsidRPr="000A2924">
        <w:rPr>
          <w:rFonts w:ascii="Times New Roman" w:hAnsi="Times New Roman" w:cs="Times New Roman"/>
          <w:sz w:val="24"/>
          <w:szCs w:val="24"/>
        </w:rPr>
        <w:t xml:space="preserve"> t</w:t>
      </w:r>
      <w:r w:rsidR="00E76B94">
        <w:rPr>
          <w:rFonts w:ascii="Times New Roman" w:hAnsi="Times New Roman" w:cs="Times New Roman"/>
          <w:sz w:val="24"/>
          <w:szCs w:val="24"/>
        </w:rPr>
        <w:t>o</w:t>
      </w:r>
      <w:r w:rsidR="00F942B1" w:rsidRPr="000A2924">
        <w:rPr>
          <w:rFonts w:ascii="Times New Roman" w:hAnsi="Times New Roman" w:cs="Times New Roman"/>
          <w:sz w:val="24"/>
          <w:szCs w:val="24"/>
        </w:rPr>
        <w:t xml:space="preserve"> bear its</w:t>
      </w:r>
      <w:r w:rsidR="001F051E">
        <w:rPr>
          <w:rFonts w:ascii="Times New Roman" w:hAnsi="Times New Roman" w:cs="Times New Roman"/>
          <w:sz w:val="24"/>
          <w:szCs w:val="24"/>
        </w:rPr>
        <w:t xml:space="preserve"> </w:t>
      </w:r>
      <w:r w:rsidR="00F942B1" w:rsidRPr="000A2924">
        <w:rPr>
          <w:rFonts w:ascii="Times New Roman" w:hAnsi="Times New Roman" w:cs="Times New Roman"/>
          <w:sz w:val="24"/>
          <w:szCs w:val="24"/>
        </w:rPr>
        <w:t>own costs.</w:t>
      </w:r>
      <w:r>
        <w:rPr>
          <w:rFonts w:ascii="Times New Roman" w:hAnsi="Times New Roman" w:cs="Times New Roman"/>
          <w:sz w:val="24"/>
          <w:szCs w:val="24"/>
        </w:rPr>
        <w:t xml:space="preserve">            ‘</w:t>
      </w:r>
    </w:p>
    <w:p w14:paraId="6ABCA29C" w14:textId="5DBF38B8" w:rsidR="00C512FF" w:rsidRPr="00B8168A" w:rsidRDefault="000A2924" w:rsidP="00381D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1F051E">
        <w:rPr>
          <w:rFonts w:ascii="Times New Roman" w:hAnsi="Times New Roman" w:cs="Times New Roman"/>
          <w:sz w:val="24"/>
          <w:szCs w:val="24"/>
        </w:rPr>
        <w:t xml:space="preserve"> </w:t>
      </w:r>
      <w:r>
        <w:rPr>
          <w:rFonts w:ascii="Times New Roman" w:hAnsi="Times New Roman" w:cs="Times New Roman"/>
          <w:sz w:val="24"/>
          <w:szCs w:val="24"/>
        </w:rPr>
        <w:t>appellant is the</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respondent’s</w:t>
      </w:r>
      <w:r w:rsidR="00E76B94">
        <w:rPr>
          <w:rFonts w:ascii="Times New Roman" w:hAnsi="Times New Roman" w:cs="Times New Roman"/>
          <w:sz w:val="24"/>
          <w:szCs w:val="24"/>
        </w:rPr>
        <w:t xml:space="preserve"> now former</w:t>
      </w:r>
      <w:r w:rsidR="001F051E">
        <w:rPr>
          <w:rFonts w:ascii="Times New Roman" w:hAnsi="Times New Roman" w:cs="Times New Roman"/>
          <w:sz w:val="24"/>
          <w:szCs w:val="24"/>
        </w:rPr>
        <w:t xml:space="preserve"> </w:t>
      </w:r>
      <w:r>
        <w:rPr>
          <w:rFonts w:ascii="Times New Roman" w:hAnsi="Times New Roman" w:cs="Times New Roman"/>
          <w:sz w:val="24"/>
          <w:szCs w:val="24"/>
        </w:rPr>
        <w:t>husband</w:t>
      </w:r>
      <w:r w:rsidR="00E76B94">
        <w:rPr>
          <w:rFonts w:ascii="Times New Roman" w:hAnsi="Times New Roman" w:cs="Times New Roman"/>
          <w:sz w:val="24"/>
          <w:szCs w:val="24"/>
        </w:rPr>
        <w:t xml:space="preserve">. He was </w:t>
      </w:r>
      <w:r>
        <w:rPr>
          <w:rFonts w:ascii="Times New Roman" w:hAnsi="Times New Roman" w:cs="Times New Roman"/>
          <w:sz w:val="24"/>
          <w:szCs w:val="24"/>
        </w:rPr>
        <w:t>the</w:t>
      </w:r>
      <w:r w:rsidR="001F051E">
        <w:rPr>
          <w:rFonts w:ascii="Times New Roman" w:hAnsi="Times New Roman" w:cs="Times New Roman"/>
          <w:sz w:val="24"/>
          <w:szCs w:val="24"/>
        </w:rPr>
        <w:t xml:space="preserve"> </w:t>
      </w:r>
      <w:r>
        <w:rPr>
          <w:rFonts w:ascii="Times New Roman" w:hAnsi="Times New Roman" w:cs="Times New Roman"/>
          <w:sz w:val="24"/>
          <w:szCs w:val="24"/>
        </w:rPr>
        <w:t>defendant in the court</w:t>
      </w:r>
      <w:r w:rsidR="001F051E">
        <w:rPr>
          <w:rFonts w:ascii="Times New Roman" w:hAnsi="Times New Roman" w:cs="Times New Roman"/>
          <w:sz w:val="24"/>
          <w:szCs w:val="24"/>
        </w:rPr>
        <w:t xml:space="preserve"> </w:t>
      </w:r>
      <w:r>
        <w:rPr>
          <w:rFonts w:ascii="Times New Roman" w:hAnsi="Times New Roman" w:cs="Times New Roman"/>
          <w:sz w:val="24"/>
          <w:szCs w:val="24"/>
        </w:rPr>
        <w:t>below.</w:t>
      </w:r>
      <w:r w:rsidR="001F051E">
        <w:rPr>
          <w:rFonts w:ascii="Times New Roman" w:hAnsi="Times New Roman" w:cs="Times New Roman"/>
          <w:sz w:val="24"/>
          <w:szCs w:val="24"/>
        </w:rPr>
        <w:t xml:space="preserve"> </w:t>
      </w:r>
    </w:p>
    <w:p w14:paraId="61B73C39" w14:textId="77777777" w:rsidR="00955403" w:rsidRPr="00955403" w:rsidRDefault="00D14941" w:rsidP="00B8168A">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PROCEEDINGS IN THE COURT </w:t>
      </w:r>
      <w:r w:rsidRPr="00B8168A">
        <w:rPr>
          <w:rFonts w:ascii="Times New Roman" w:hAnsi="Times New Roman" w:cs="Times New Roman"/>
          <w:b/>
          <w:i/>
          <w:iCs/>
          <w:sz w:val="24"/>
          <w:szCs w:val="24"/>
        </w:rPr>
        <w:t>A QUO</w:t>
      </w:r>
    </w:p>
    <w:p w14:paraId="4D8E32B8" w14:textId="77777777" w:rsidR="00D33E71" w:rsidRDefault="00D14941" w:rsidP="00381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w:t>
      </w:r>
      <w:r w:rsidR="0052644B">
        <w:rPr>
          <w:rFonts w:ascii="Times New Roman" w:hAnsi="Times New Roman" w:cs="Times New Roman"/>
          <w:sz w:val="24"/>
          <w:szCs w:val="24"/>
        </w:rPr>
        <w:t>the</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movable</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property</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which</w:t>
      </w:r>
      <w:r w:rsidR="0052644B">
        <w:rPr>
          <w:rFonts w:ascii="Times New Roman" w:hAnsi="Times New Roman" w:cs="Times New Roman"/>
          <w:sz w:val="24"/>
          <w:szCs w:val="24"/>
        </w:rPr>
        <w:t xml:space="preserve"> the</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court</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sa</w:t>
      </w:r>
      <w:r w:rsidR="00AB4DFE">
        <w:rPr>
          <w:rFonts w:ascii="Times New Roman" w:hAnsi="Times New Roman" w:cs="Times New Roman"/>
          <w:sz w:val="24"/>
          <w:szCs w:val="24"/>
        </w:rPr>
        <w:t>i</w:t>
      </w:r>
      <w:r w:rsidR="0052644B">
        <w:rPr>
          <w:rFonts w:ascii="Times New Roman" w:hAnsi="Times New Roman" w:cs="Times New Roman"/>
          <w:sz w:val="24"/>
          <w:szCs w:val="24"/>
        </w:rPr>
        <w:t>d</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should be</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sold</w:t>
      </w:r>
      <w:r w:rsidR="00473C8E">
        <w:rPr>
          <w:rFonts w:ascii="Times New Roman" w:hAnsi="Times New Roman" w:cs="Times New Roman"/>
          <w:sz w:val="24"/>
          <w:szCs w:val="24"/>
        </w:rPr>
        <w:t xml:space="preserve"> </w:t>
      </w:r>
      <w:r w:rsidR="0052644B">
        <w:rPr>
          <w:rFonts w:ascii="Times New Roman" w:hAnsi="Times New Roman" w:cs="Times New Roman"/>
          <w:sz w:val="24"/>
          <w:szCs w:val="24"/>
        </w:rPr>
        <w:t>by the</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appellant</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and the</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proceeds shared</w:t>
      </w:r>
      <w:r w:rsidR="00473C8E">
        <w:rPr>
          <w:rFonts w:ascii="Times New Roman" w:hAnsi="Times New Roman" w:cs="Times New Roman"/>
          <w:sz w:val="24"/>
          <w:szCs w:val="24"/>
        </w:rPr>
        <w:t xml:space="preserve"> </w:t>
      </w:r>
      <w:r w:rsidR="0052644B">
        <w:rPr>
          <w:rFonts w:ascii="Times New Roman" w:hAnsi="Times New Roman" w:cs="Times New Roman"/>
          <w:sz w:val="24"/>
          <w:szCs w:val="24"/>
        </w:rPr>
        <w:t xml:space="preserve">equally, the </w:t>
      </w:r>
      <w:r w:rsidR="000A2789">
        <w:rPr>
          <w:rFonts w:ascii="Times New Roman" w:hAnsi="Times New Roman" w:cs="Times New Roman"/>
          <w:sz w:val="24"/>
          <w:szCs w:val="24"/>
        </w:rPr>
        <w:t>plaintiff in her</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declaration</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 xml:space="preserve">had </w:t>
      </w:r>
      <w:r w:rsidR="00473C8E">
        <w:rPr>
          <w:rFonts w:ascii="Times New Roman" w:hAnsi="Times New Roman" w:cs="Times New Roman"/>
          <w:sz w:val="24"/>
          <w:szCs w:val="24"/>
        </w:rPr>
        <w:t xml:space="preserve">listed </w:t>
      </w:r>
      <w:r w:rsidR="000A2789">
        <w:rPr>
          <w:rFonts w:ascii="Times New Roman" w:hAnsi="Times New Roman" w:cs="Times New Roman"/>
          <w:sz w:val="24"/>
          <w:szCs w:val="24"/>
        </w:rPr>
        <w:t>the</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items</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to</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include</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general</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household</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items</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such as</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beds</w:t>
      </w:r>
      <w:r w:rsidR="00AB4DFE">
        <w:rPr>
          <w:rFonts w:ascii="Times New Roman" w:hAnsi="Times New Roman" w:cs="Times New Roman"/>
          <w:sz w:val="24"/>
          <w:szCs w:val="24"/>
        </w:rPr>
        <w:t>,</w:t>
      </w:r>
      <w:r w:rsidR="000A2789">
        <w:rPr>
          <w:rFonts w:ascii="Times New Roman" w:hAnsi="Times New Roman" w:cs="Times New Roman"/>
          <w:sz w:val="24"/>
          <w:szCs w:val="24"/>
        </w:rPr>
        <w:t xml:space="preserve"> wardrobes, television</w:t>
      </w:r>
      <w:r w:rsidR="00AB4DFE">
        <w:rPr>
          <w:rFonts w:ascii="Times New Roman" w:hAnsi="Times New Roman" w:cs="Times New Roman"/>
          <w:sz w:val="24"/>
          <w:szCs w:val="24"/>
        </w:rPr>
        <w:t>,</w:t>
      </w:r>
      <w:r w:rsidR="000A2789">
        <w:rPr>
          <w:rFonts w:ascii="Times New Roman" w:hAnsi="Times New Roman" w:cs="Times New Roman"/>
          <w:sz w:val="24"/>
          <w:szCs w:val="24"/>
        </w:rPr>
        <w:t xml:space="preserve"> </w:t>
      </w:r>
      <w:r w:rsidR="00473C8E">
        <w:rPr>
          <w:rFonts w:ascii="Times New Roman" w:hAnsi="Times New Roman" w:cs="Times New Roman"/>
          <w:sz w:val="24"/>
          <w:szCs w:val="24"/>
        </w:rPr>
        <w:t>cooker</w:t>
      </w:r>
      <w:r w:rsidR="00AB4DFE">
        <w:rPr>
          <w:rFonts w:ascii="Times New Roman" w:hAnsi="Times New Roman" w:cs="Times New Roman"/>
          <w:sz w:val="24"/>
          <w:szCs w:val="24"/>
        </w:rPr>
        <w:t>,</w:t>
      </w:r>
      <w:r w:rsidR="000A2789">
        <w:rPr>
          <w:rFonts w:ascii="Times New Roman" w:hAnsi="Times New Roman" w:cs="Times New Roman"/>
          <w:sz w:val="24"/>
          <w:szCs w:val="24"/>
        </w:rPr>
        <w:t xml:space="preserve"> desks</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chairs</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among</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others. The</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record</w:t>
      </w:r>
      <w:r w:rsidR="00AB4DFE">
        <w:rPr>
          <w:rFonts w:ascii="Times New Roman" w:hAnsi="Times New Roman" w:cs="Times New Roman"/>
          <w:sz w:val="24"/>
          <w:szCs w:val="24"/>
        </w:rPr>
        <w:t>,</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however</w:t>
      </w:r>
      <w:r w:rsidR="00AB4DFE">
        <w:rPr>
          <w:rFonts w:ascii="Times New Roman" w:hAnsi="Times New Roman" w:cs="Times New Roman"/>
          <w:sz w:val="24"/>
          <w:szCs w:val="24"/>
        </w:rPr>
        <w:t>,</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shows</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that</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both the</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husband and the wife</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abandoned the</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claim</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to the</w:t>
      </w:r>
      <w:r w:rsidR="00D33E71">
        <w:rPr>
          <w:rFonts w:ascii="Times New Roman" w:hAnsi="Times New Roman" w:cs="Times New Roman"/>
          <w:sz w:val="24"/>
          <w:szCs w:val="24"/>
        </w:rPr>
        <w:t xml:space="preserve"> household</w:t>
      </w:r>
      <w:r w:rsidR="00473C8E">
        <w:rPr>
          <w:rFonts w:ascii="Times New Roman" w:hAnsi="Times New Roman" w:cs="Times New Roman"/>
          <w:sz w:val="24"/>
          <w:szCs w:val="24"/>
        </w:rPr>
        <w:t xml:space="preserve"> </w:t>
      </w:r>
      <w:r w:rsidR="0052644B">
        <w:rPr>
          <w:rFonts w:ascii="Times New Roman" w:hAnsi="Times New Roman" w:cs="Times New Roman"/>
          <w:sz w:val="24"/>
          <w:szCs w:val="24"/>
        </w:rPr>
        <w:t>movable property</w:t>
      </w:r>
      <w:r w:rsidR="00D33E71">
        <w:rPr>
          <w:rFonts w:ascii="Times New Roman" w:hAnsi="Times New Roman" w:cs="Times New Roman"/>
          <w:sz w:val="24"/>
          <w:szCs w:val="24"/>
        </w:rPr>
        <w:t xml:space="preserve">. </w:t>
      </w:r>
    </w:p>
    <w:p w14:paraId="633C98C7" w14:textId="77777777" w:rsidR="000A2789" w:rsidRDefault="00D33E71" w:rsidP="00381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w:t>
      </w:r>
      <w:r w:rsidR="001F051E">
        <w:rPr>
          <w:rFonts w:ascii="Times New Roman" w:hAnsi="Times New Roman" w:cs="Times New Roman"/>
          <w:sz w:val="24"/>
          <w:szCs w:val="24"/>
        </w:rPr>
        <w:t xml:space="preserve"> </w:t>
      </w:r>
      <w:r>
        <w:rPr>
          <w:rFonts w:ascii="Times New Roman" w:hAnsi="Times New Roman" w:cs="Times New Roman"/>
          <w:sz w:val="24"/>
          <w:szCs w:val="24"/>
        </w:rPr>
        <w:t>declaration</w:t>
      </w:r>
      <w:r w:rsidR="001F051E">
        <w:rPr>
          <w:rFonts w:ascii="Times New Roman" w:hAnsi="Times New Roman" w:cs="Times New Roman"/>
          <w:sz w:val="24"/>
          <w:szCs w:val="24"/>
        </w:rPr>
        <w:t xml:space="preserve"> </w:t>
      </w:r>
      <w:r>
        <w:rPr>
          <w:rFonts w:ascii="Times New Roman" w:hAnsi="Times New Roman" w:cs="Times New Roman"/>
          <w:sz w:val="24"/>
          <w:szCs w:val="24"/>
        </w:rPr>
        <w:t>the</w:t>
      </w:r>
      <w:r w:rsidR="001F051E">
        <w:rPr>
          <w:rFonts w:ascii="Times New Roman" w:hAnsi="Times New Roman" w:cs="Times New Roman"/>
          <w:sz w:val="24"/>
          <w:szCs w:val="24"/>
        </w:rPr>
        <w:t xml:space="preserve"> </w:t>
      </w:r>
      <w:r>
        <w:rPr>
          <w:rFonts w:ascii="Times New Roman" w:hAnsi="Times New Roman" w:cs="Times New Roman"/>
          <w:sz w:val="24"/>
          <w:szCs w:val="24"/>
        </w:rPr>
        <w:t>respondent</w:t>
      </w:r>
      <w:r w:rsidR="001F051E">
        <w:rPr>
          <w:rFonts w:ascii="Times New Roman" w:hAnsi="Times New Roman" w:cs="Times New Roman"/>
          <w:sz w:val="24"/>
          <w:szCs w:val="24"/>
        </w:rPr>
        <w:t xml:space="preserve"> </w:t>
      </w:r>
      <w:r>
        <w:rPr>
          <w:rFonts w:ascii="Times New Roman" w:hAnsi="Times New Roman" w:cs="Times New Roman"/>
          <w:sz w:val="24"/>
          <w:szCs w:val="24"/>
        </w:rPr>
        <w:t>had</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also</w:t>
      </w:r>
      <w:r>
        <w:rPr>
          <w:rFonts w:ascii="Times New Roman" w:hAnsi="Times New Roman" w:cs="Times New Roman"/>
          <w:sz w:val="24"/>
          <w:szCs w:val="24"/>
        </w:rPr>
        <w:t xml:space="preserve"> laid</w:t>
      </w:r>
      <w:r w:rsidR="001F051E">
        <w:rPr>
          <w:rFonts w:ascii="Times New Roman" w:hAnsi="Times New Roman" w:cs="Times New Roman"/>
          <w:sz w:val="24"/>
          <w:szCs w:val="24"/>
        </w:rPr>
        <w:t xml:space="preserve"> </w:t>
      </w:r>
      <w:r>
        <w:rPr>
          <w:rFonts w:ascii="Times New Roman" w:hAnsi="Times New Roman" w:cs="Times New Roman"/>
          <w:sz w:val="24"/>
          <w:szCs w:val="24"/>
        </w:rPr>
        <w:t>claim to her</w:t>
      </w:r>
      <w:r w:rsidR="001F051E">
        <w:rPr>
          <w:rFonts w:ascii="Times New Roman" w:hAnsi="Times New Roman" w:cs="Times New Roman"/>
          <w:sz w:val="24"/>
          <w:szCs w:val="24"/>
        </w:rPr>
        <w:t xml:space="preserve"> </w:t>
      </w:r>
      <w:r>
        <w:rPr>
          <w:rFonts w:ascii="Times New Roman" w:hAnsi="Times New Roman" w:cs="Times New Roman"/>
          <w:sz w:val="24"/>
          <w:szCs w:val="24"/>
        </w:rPr>
        <w:t>share</w:t>
      </w:r>
      <w:r w:rsidR="001F051E">
        <w:rPr>
          <w:rFonts w:ascii="Times New Roman" w:hAnsi="Times New Roman" w:cs="Times New Roman"/>
          <w:sz w:val="24"/>
          <w:szCs w:val="24"/>
        </w:rPr>
        <w:t xml:space="preserve"> </w:t>
      </w:r>
      <w:r>
        <w:rPr>
          <w:rFonts w:ascii="Times New Roman" w:hAnsi="Times New Roman" w:cs="Times New Roman"/>
          <w:sz w:val="24"/>
          <w:szCs w:val="24"/>
        </w:rPr>
        <w:t>of</w:t>
      </w:r>
      <w:r w:rsidR="001F051E">
        <w:rPr>
          <w:rFonts w:ascii="Times New Roman" w:hAnsi="Times New Roman" w:cs="Times New Roman"/>
          <w:sz w:val="24"/>
          <w:szCs w:val="24"/>
        </w:rPr>
        <w:t xml:space="preserve"> </w:t>
      </w:r>
      <w:r>
        <w:rPr>
          <w:rFonts w:ascii="Times New Roman" w:hAnsi="Times New Roman" w:cs="Times New Roman"/>
          <w:sz w:val="24"/>
          <w:szCs w:val="24"/>
        </w:rPr>
        <w:t>farm</w:t>
      </w:r>
      <w:r w:rsidR="001F051E">
        <w:rPr>
          <w:rFonts w:ascii="Times New Roman" w:hAnsi="Times New Roman" w:cs="Times New Roman"/>
          <w:sz w:val="24"/>
          <w:szCs w:val="24"/>
        </w:rPr>
        <w:t xml:space="preserve"> </w:t>
      </w:r>
      <w:r>
        <w:rPr>
          <w:rFonts w:ascii="Times New Roman" w:hAnsi="Times New Roman" w:cs="Times New Roman"/>
          <w:sz w:val="24"/>
          <w:szCs w:val="24"/>
        </w:rPr>
        <w:t>animals</w:t>
      </w:r>
      <w:r w:rsidR="001F051E">
        <w:rPr>
          <w:rFonts w:ascii="Times New Roman" w:hAnsi="Times New Roman" w:cs="Times New Roman"/>
          <w:sz w:val="24"/>
          <w:szCs w:val="24"/>
        </w:rPr>
        <w:t xml:space="preserve"> </w:t>
      </w:r>
      <w:r>
        <w:rPr>
          <w:rFonts w:ascii="Times New Roman" w:hAnsi="Times New Roman" w:cs="Times New Roman"/>
          <w:sz w:val="24"/>
          <w:szCs w:val="24"/>
        </w:rPr>
        <w:t>a</w:t>
      </w:r>
      <w:r w:rsidR="00AB4DFE">
        <w:rPr>
          <w:rFonts w:ascii="Times New Roman" w:hAnsi="Times New Roman" w:cs="Times New Roman"/>
          <w:sz w:val="24"/>
          <w:szCs w:val="24"/>
        </w:rPr>
        <w:t>t</w:t>
      </w:r>
      <w:r>
        <w:rPr>
          <w:rFonts w:ascii="Times New Roman" w:hAnsi="Times New Roman" w:cs="Times New Roman"/>
          <w:sz w:val="24"/>
          <w:szCs w:val="24"/>
        </w:rPr>
        <w:t xml:space="preserve"> </w:t>
      </w:r>
      <w:r w:rsidR="00AB4DFE">
        <w:rPr>
          <w:rFonts w:ascii="Times New Roman" w:hAnsi="Times New Roman" w:cs="Times New Roman"/>
          <w:sz w:val="24"/>
          <w:szCs w:val="24"/>
        </w:rPr>
        <w:t>t</w:t>
      </w:r>
      <w:r>
        <w:rPr>
          <w:rFonts w:ascii="Times New Roman" w:hAnsi="Times New Roman" w:cs="Times New Roman"/>
          <w:sz w:val="24"/>
          <w:szCs w:val="24"/>
        </w:rPr>
        <w:t>he</w:t>
      </w:r>
      <w:r w:rsidR="00473C8E">
        <w:rPr>
          <w:rFonts w:ascii="Times New Roman" w:hAnsi="Times New Roman" w:cs="Times New Roman"/>
          <w:sz w:val="24"/>
          <w:szCs w:val="24"/>
        </w:rPr>
        <w:t xml:space="preserve"> appellant’s</w:t>
      </w:r>
      <w:r w:rsidR="001F051E">
        <w:rPr>
          <w:rFonts w:ascii="Times New Roman" w:hAnsi="Times New Roman" w:cs="Times New Roman"/>
          <w:sz w:val="24"/>
          <w:szCs w:val="24"/>
        </w:rPr>
        <w:t xml:space="preserve"> </w:t>
      </w:r>
      <w:r>
        <w:rPr>
          <w:rFonts w:ascii="Times New Roman" w:hAnsi="Times New Roman" w:cs="Times New Roman"/>
          <w:sz w:val="24"/>
          <w:szCs w:val="24"/>
        </w:rPr>
        <w:t>rural</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home. She</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wanted</w:t>
      </w:r>
      <w:r w:rsidR="00AB4DFE">
        <w:rPr>
          <w:rFonts w:ascii="Times New Roman" w:hAnsi="Times New Roman" w:cs="Times New Roman"/>
          <w:sz w:val="24"/>
          <w:szCs w:val="24"/>
        </w:rPr>
        <w:t xml:space="preserve"> </w:t>
      </w:r>
      <w:r w:rsidR="000A2789">
        <w:rPr>
          <w:rFonts w:ascii="Times New Roman" w:hAnsi="Times New Roman" w:cs="Times New Roman"/>
          <w:sz w:val="24"/>
          <w:szCs w:val="24"/>
        </w:rPr>
        <w:t>11</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 xml:space="preserve">cattle, 10 </w:t>
      </w:r>
      <w:r w:rsidR="00473C8E">
        <w:rPr>
          <w:rFonts w:ascii="Times New Roman" w:hAnsi="Times New Roman" w:cs="Times New Roman"/>
          <w:sz w:val="24"/>
          <w:szCs w:val="24"/>
        </w:rPr>
        <w:t>goats,</w:t>
      </w:r>
      <w:r w:rsidR="000A2789">
        <w:rPr>
          <w:rFonts w:ascii="Times New Roman" w:hAnsi="Times New Roman" w:cs="Times New Roman"/>
          <w:sz w:val="24"/>
          <w:szCs w:val="24"/>
        </w:rPr>
        <w:t xml:space="preserve"> 30 </w:t>
      </w:r>
      <w:r w:rsidR="00473C8E">
        <w:rPr>
          <w:rFonts w:ascii="Times New Roman" w:hAnsi="Times New Roman" w:cs="Times New Roman"/>
          <w:sz w:val="24"/>
          <w:szCs w:val="24"/>
        </w:rPr>
        <w:t>pigs,</w:t>
      </w:r>
      <w:r w:rsidR="000A2789">
        <w:rPr>
          <w:rFonts w:ascii="Times New Roman" w:hAnsi="Times New Roman" w:cs="Times New Roman"/>
          <w:sz w:val="24"/>
          <w:szCs w:val="24"/>
        </w:rPr>
        <w:t xml:space="preserve"> 11</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guine</w:t>
      </w:r>
      <w:r w:rsidR="00473C8E">
        <w:rPr>
          <w:rFonts w:ascii="Times New Roman" w:hAnsi="Times New Roman" w:cs="Times New Roman"/>
          <w:sz w:val="24"/>
          <w:szCs w:val="24"/>
        </w:rPr>
        <w:t xml:space="preserve">a </w:t>
      </w:r>
      <w:r w:rsidR="000A2789">
        <w:rPr>
          <w:rFonts w:ascii="Times New Roman" w:hAnsi="Times New Roman" w:cs="Times New Roman"/>
          <w:sz w:val="24"/>
          <w:szCs w:val="24"/>
        </w:rPr>
        <w:t>fowls</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and 18 chickens representing her</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half</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share</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of the</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animals</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 xml:space="preserve">at </w:t>
      </w:r>
      <w:r w:rsidR="00473C8E">
        <w:rPr>
          <w:rFonts w:ascii="Times New Roman" w:hAnsi="Times New Roman" w:cs="Times New Roman"/>
          <w:sz w:val="24"/>
          <w:szCs w:val="24"/>
        </w:rPr>
        <w:t xml:space="preserve">the </w:t>
      </w:r>
      <w:r w:rsidR="000A2789">
        <w:rPr>
          <w:rFonts w:ascii="Times New Roman" w:hAnsi="Times New Roman" w:cs="Times New Roman"/>
          <w:sz w:val="24"/>
          <w:szCs w:val="24"/>
        </w:rPr>
        <w:t>farm. In her</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oral</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evidence</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she</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had</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told the court she had</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 xml:space="preserve">no </w:t>
      </w:r>
      <w:r w:rsidR="00473C8E">
        <w:rPr>
          <w:rFonts w:ascii="Times New Roman" w:hAnsi="Times New Roman" w:cs="Times New Roman"/>
          <w:sz w:val="24"/>
          <w:szCs w:val="24"/>
        </w:rPr>
        <w:t>idea</w:t>
      </w:r>
      <w:r w:rsidR="000A2789">
        <w:rPr>
          <w:rFonts w:ascii="Times New Roman" w:hAnsi="Times New Roman" w:cs="Times New Roman"/>
          <w:sz w:val="24"/>
          <w:szCs w:val="24"/>
        </w:rPr>
        <w:t xml:space="preserve"> how</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many</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were</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still</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there.</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In the</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event</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of</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them having</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been</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sold</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she</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had</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laid</w:t>
      </w:r>
      <w:r w:rsidR="00473C8E">
        <w:rPr>
          <w:rFonts w:ascii="Times New Roman" w:hAnsi="Times New Roman" w:cs="Times New Roman"/>
          <w:sz w:val="24"/>
          <w:szCs w:val="24"/>
        </w:rPr>
        <w:t xml:space="preserve"> </w:t>
      </w:r>
      <w:r w:rsidR="000A2789">
        <w:rPr>
          <w:rFonts w:ascii="Times New Roman" w:hAnsi="Times New Roman" w:cs="Times New Roman"/>
          <w:sz w:val="24"/>
          <w:szCs w:val="24"/>
        </w:rPr>
        <w:t>claim</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to her</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share of their</w:t>
      </w:r>
      <w:r w:rsidR="001F051E">
        <w:rPr>
          <w:rFonts w:ascii="Times New Roman" w:hAnsi="Times New Roman" w:cs="Times New Roman"/>
          <w:sz w:val="24"/>
          <w:szCs w:val="24"/>
        </w:rPr>
        <w:t xml:space="preserve"> </w:t>
      </w:r>
      <w:r w:rsidR="000A2789">
        <w:rPr>
          <w:rFonts w:ascii="Times New Roman" w:hAnsi="Times New Roman" w:cs="Times New Roman"/>
          <w:sz w:val="24"/>
          <w:szCs w:val="24"/>
        </w:rPr>
        <w:t xml:space="preserve">value. </w:t>
      </w:r>
    </w:p>
    <w:p w14:paraId="26BE05A0" w14:textId="77777777" w:rsidR="00364E4C" w:rsidRDefault="000A2789" w:rsidP="00F308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w:t>
      </w:r>
      <w:r w:rsidR="001F051E">
        <w:rPr>
          <w:rFonts w:ascii="Times New Roman" w:hAnsi="Times New Roman" w:cs="Times New Roman"/>
          <w:sz w:val="24"/>
          <w:szCs w:val="24"/>
        </w:rPr>
        <w:t xml:space="preserve"> </w:t>
      </w:r>
      <w:r>
        <w:rPr>
          <w:rFonts w:ascii="Times New Roman" w:hAnsi="Times New Roman" w:cs="Times New Roman"/>
          <w:sz w:val="24"/>
          <w:szCs w:val="24"/>
        </w:rPr>
        <w:t>submission</w:t>
      </w:r>
      <w:r w:rsidR="001F051E">
        <w:rPr>
          <w:rFonts w:ascii="Times New Roman" w:hAnsi="Times New Roman" w:cs="Times New Roman"/>
          <w:sz w:val="24"/>
          <w:szCs w:val="24"/>
        </w:rPr>
        <w:t xml:space="preserve"> </w:t>
      </w:r>
      <w:r>
        <w:rPr>
          <w:rFonts w:ascii="Times New Roman" w:hAnsi="Times New Roman" w:cs="Times New Roman"/>
          <w:sz w:val="24"/>
          <w:szCs w:val="24"/>
        </w:rPr>
        <w:t>was</w:t>
      </w:r>
      <w:r w:rsidR="001F051E">
        <w:rPr>
          <w:rFonts w:ascii="Times New Roman" w:hAnsi="Times New Roman" w:cs="Times New Roman"/>
          <w:sz w:val="24"/>
          <w:szCs w:val="24"/>
        </w:rPr>
        <w:t xml:space="preserve"> </w:t>
      </w:r>
      <w:r>
        <w:rPr>
          <w:rFonts w:ascii="Times New Roman" w:hAnsi="Times New Roman" w:cs="Times New Roman"/>
          <w:sz w:val="24"/>
          <w:szCs w:val="24"/>
        </w:rPr>
        <w:t>that</w:t>
      </w:r>
      <w:r w:rsidR="001F051E">
        <w:rPr>
          <w:rFonts w:ascii="Times New Roman" w:hAnsi="Times New Roman" w:cs="Times New Roman"/>
          <w:sz w:val="24"/>
          <w:szCs w:val="24"/>
        </w:rPr>
        <w:t xml:space="preserve"> </w:t>
      </w:r>
      <w:r>
        <w:rPr>
          <w:rFonts w:ascii="Times New Roman" w:hAnsi="Times New Roman" w:cs="Times New Roman"/>
          <w:sz w:val="24"/>
          <w:szCs w:val="24"/>
        </w:rPr>
        <w:t>these</w:t>
      </w:r>
      <w:r w:rsidR="00473C8E">
        <w:rPr>
          <w:rFonts w:ascii="Times New Roman" w:hAnsi="Times New Roman" w:cs="Times New Roman"/>
          <w:sz w:val="24"/>
          <w:szCs w:val="24"/>
        </w:rPr>
        <w:t xml:space="preserve"> </w:t>
      </w:r>
      <w:r>
        <w:rPr>
          <w:rFonts w:ascii="Times New Roman" w:hAnsi="Times New Roman" w:cs="Times New Roman"/>
          <w:sz w:val="24"/>
          <w:szCs w:val="24"/>
        </w:rPr>
        <w:t>animals</w:t>
      </w:r>
      <w:r w:rsidR="00473C8E">
        <w:rPr>
          <w:rFonts w:ascii="Times New Roman" w:hAnsi="Times New Roman" w:cs="Times New Roman"/>
          <w:sz w:val="24"/>
          <w:szCs w:val="24"/>
        </w:rPr>
        <w:t xml:space="preserve"> </w:t>
      </w:r>
      <w:r>
        <w:rPr>
          <w:rFonts w:ascii="Times New Roman" w:hAnsi="Times New Roman" w:cs="Times New Roman"/>
          <w:sz w:val="24"/>
          <w:szCs w:val="24"/>
        </w:rPr>
        <w:t>were</w:t>
      </w:r>
      <w:r w:rsidR="001F051E">
        <w:rPr>
          <w:rFonts w:ascii="Times New Roman" w:hAnsi="Times New Roman" w:cs="Times New Roman"/>
          <w:sz w:val="24"/>
          <w:szCs w:val="24"/>
        </w:rPr>
        <w:t xml:space="preserve"> </w:t>
      </w:r>
      <w:r>
        <w:rPr>
          <w:rFonts w:ascii="Times New Roman" w:hAnsi="Times New Roman" w:cs="Times New Roman"/>
          <w:sz w:val="24"/>
          <w:szCs w:val="24"/>
        </w:rPr>
        <w:t>no longer in existence</w:t>
      </w:r>
      <w:r w:rsidR="00B4427A">
        <w:rPr>
          <w:rFonts w:ascii="Times New Roman" w:hAnsi="Times New Roman" w:cs="Times New Roman"/>
          <w:sz w:val="24"/>
          <w:szCs w:val="24"/>
        </w:rPr>
        <w:t>.</w:t>
      </w:r>
      <w:r w:rsidR="00473C8E">
        <w:rPr>
          <w:rFonts w:ascii="Times New Roman" w:hAnsi="Times New Roman" w:cs="Times New Roman"/>
          <w:sz w:val="24"/>
          <w:szCs w:val="24"/>
        </w:rPr>
        <w:t xml:space="preserve"> </w:t>
      </w:r>
      <w:r w:rsidR="00B4427A">
        <w:rPr>
          <w:rFonts w:ascii="Times New Roman" w:hAnsi="Times New Roman" w:cs="Times New Roman"/>
          <w:sz w:val="24"/>
          <w:szCs w:val="24"/>
        </w:rPr>
        <w:t>All had</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perished</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either</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through natural</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causes</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or</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theft at the hands</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of their</w:t>
      </w:r>
      <w:r w:rsidR="00473C8E">
        <w:rPr>
          <w:rFonts w:ascii="Times New Roman" w:hAnsi="Times New Roman" w:cs="Times New Roman"/>
          <w:sz w:val="24"/>
          <w:szCs w:val="24"/>
        </w:rPr>
        <w:t xml:space="preserve"> </w:t>
      </w:r>
      <w:r w:rsidR="00B4427A">
        <w:rPr>
          <w:rFonts w:ascii="Times New Roman" w:hAnsi="Times New Roman" w:cs="Times New Roman"/>
          <w:sz w:val="24"/>
          <w:szCs w:val="24"/>
        </w:rPr>
        <w:t>former</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employee.</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The court</w:t>
      </w:r>
      <w:r w:rsidR="00C512FF">
        <w:rPr>
          <w:rFonts w:ascii="Times New Roman" w:hAnsi="Times New Roman" w:cs="Times New Roman"/>
          <w:sz w:val="24"/>
          <w:szCs w:val="24"/>
        </w:rPr>
        <w:t>,</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however</w:t>
      </w:r>
      <w:r w:rsidR="00C512FF">
        <w:rPr>
          <w:rFonts w:ascii="Times New Roman" w:hAnsi="Times New Roman" w:cs="Times New Roman"/>
          <w:sz w:val="24"/>
          <w:szCs w:val="24"/>
        </w:rPr>
        <w:t>,</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was not</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satisfied</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that</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he</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was</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telling</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the</w:t>
      </w:r>
      <w:r w:rsidR="00473C8E">
        <w:rPr>
          <w:rFonts w:ascii="Times New Roman" w:hAnsi="Times New Roman" w:cs="Times New Roman"/>
          <w:sz w:val="24"/>
          <w:szCs w:val="24"/>
        </w:rPr>
        <w:t xml:space="preserve"> </w:t>
      </w:r>
      <w:r w:rsidR="00B4427A">
        <w:rPr>
          <w:rFonts w:ascii="Times New Roman" w:hAnsi="Times New Roman" w:cs="Times New Roman"/>
          <w:sz w:val="24"/>
          <w:szCs w:val="24"/>
        </w:rPr>
        <w:t>truth that</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no</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animals</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currently</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existed</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as</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the c</w:t>
      </w:r>
      <w:r w:rsidR="00B4427A">
        <w:rPr>
          <w:rFonts w:ascii="Times New Roman" w:hAnsi="Times New Roman" w:cs="Times New Roman"/>
          <w:sz w:val="24"/>
          <w:szCs w:val="24"/>
        </w:rPr>
        <w:t>attle</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card</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for</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example</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appeared to have</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three</w:t>
      </w:r>
      <w:r w:rsidR="00473C8E">
        <w:rPr>
          <w:rFonts w:ascii="Times New Roman" w:hAnsi="Times New Roman" w:cs="Times New Roman"/>
          <w:sz w:val="24"/>
          <w:szCs w:val="24"/>
        </w:rPr>
        <w:t xml:space="preserve"> </w:t>
      </w:r>
      <w:r w:rsidR="00B4427A">
        <w:rPr>
          <w:rFonts w:ascii="Times New Roman" w:hAnsi="Times New Roman" w:cs="Times New Roman"/>
          <w:sz w:val="24"/>
          <w:szCs w:val="24"/>
        </w:rPr>
        <w:t>very</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different</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year</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dates. He had</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also</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disputed</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the</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number</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of</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animals</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that</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were</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ever</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on the farm</w:t>
      </w:r>
      <w:r w:rsidR="00364E4C">
        <w:rPr>
          <w:rFonts w:ascii="Times New Roman" w:hAnsi="Times New Roman" w:cs="Times New Roman"/>
          <w:sz w:val="24"/>
          <w:szCs w:val="24"/>
        </w:rPr>
        <w:t xml:space="preserve">. </w:t>
      </w:r>
      <w:r w:rsidR="00C512FF">
        <w:rPr>
          <w:rFonts w:ascii="Times New Roman" w:hAnsi="Times New Roman" w:cs="Times New Roman"/>
          <w:sz w:val="24"/>
          <w:szCs w:val="24"/>
        </w:rPr>
        <w:t>Whilst noting in the judgment that the</w:t>
      </w:r>
      <w:r w:rsidR="007C5F8E">
        <w:rPr>
          <w:rFonts w:ascii="Times New Roman" w:hAnsi="Times New Roman" w:cs="Times New Roman"/>
          <w:sz w:val="24"/>
          <w:szCs w:val="24"/>
        </w:rPr>
        <w:t xml:space="preserve"> </w:t>
      </w:r>
      <w:r w:rsidR="00C512FF">
        <w:rPr>
          <w:rFonts w:ascii="Times New Roman" w:hAnsi="Times New Roman" w:cs="Times New Roman"/>
          <w:sz w:val="24"/>
          <w:szCs w:val="24"/>
        </w:rPr>
        <w:t>respondent’s version on the livestock</w:t>
      </w:r>
      <w:r w:rsidR="007C5F8E">
        <w:rPr>
          <w:rFonts w:ascii="Times New Roman" w:hAnsi="Times New Roman" w:cs="Times New Roman"/>
          <w:sz w:val="24"/>
          <w:szCs w:val="24"/>
        </w:rPr>
        <w:t xml:space="preserve"> </w:t>
      </w:r>
      <w:r w:rsidR="00C512FF">
        <w:rPr>
          <w:rFonts w:ascii="Times New Roman" w:hAnsi="Times New Roman" w:cs="Times New Roman"/>
          <w:sz w:val="24"/>
          <w:szCs w:val="24"/>
        </w:rPr>
        <w:t>was more</w:t>
      </w:r>
      <w:r w:rsidR="007C5F8E">
        <w:rPr>
          <w:rFonts w:ascii="Times New Roman" w:hAnsi="Times New Roman" w:cs="Times New Roman"/>
          <w:sz w:val="24"/>
          <w:szCs w:val="24"/>
        </w:rPr>
        <w:t xml:space="preserve"> </w:t>
      </w:r>
      <w:r w:rsidR="00C512FF">
        <w:rPr>
          <w:rFonts w:ascii="Times New Roman" w:hAnsi="Times New Roman" w:cs="Times New Roman"/>
          <w:sz w:val="24"/>
          <w:szCs w:val="24"/>
        </w:rPr>
        <w:t>probable, the court’s</w:t>
      </w:r>
      <w:r w:rsidR="007C5F8E">
        <w:rPr>
          <w:rFonts w:ascii="Times New Roman" w:hAnsi="Times New Roman" w:cs="Times New Roman"/>
          <w:sz w:val="24"/>
          <w:szCs w:val="24"/>
        </w:rPr>
        <w:t xml:space="preserve"> </w:t>
      </w:r>
      <w:r w:rsidR="00C512FF">
        <w:rPr>
          <w:rFonts w:ascii="Times New Roman" w:hAnsi="Times New Roman" w:cs="Times New Roman"/>
          <w:sz w:val="24"/>
          <w:szCs w:val="24"/>
        </w:rPr>
        <w:t xml:space="preserve">conclusion on this issue </w:t>
      </w:r>
      <w:r w:rsidR="00364E4C">
        <w:rPr>
          <w:rFonts w:ascii="Times New Roman" w:hAnsi="Times New Roman" w:cs="Times New Roman"/>
          <w:sz w:val="24"/>
          <w:szCs w:val="24"/>
        </w:rPr>
        <w:t>was as</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f</w:t>
      </w:r>
      <w:r w:rsidR="00AB4DFE">
        <w:rPr>
          <w:rFonts w:ascii="Times New Roman" w:hAnsi="Times New Roman" w:cs="Times New Roman"/>
          <w:sz w:val="24"/>
          <w:szCs w:val="24"/>
        </w:rPr>
        <w:t>ol</w:t>
      </w:r>
      <w:r w:rsidR="00473C8E">
        <w:rPr>
          <w:rFonts w:ascii="Times New Roman" w:hAnsi="Times New Roman" w:cs="Times New Roman"/>
          <w:sz w:val="24"/>
          <w:szCs w:val="24"/>
        </w:rPr>
        <w:t>lows</w:t>
      </w:r>
      <w:r w:rsidR="00364E4C">
        <w:rPr>
          <w:rFonts w:ascii="Times New Roman" w:hAnsi="Times New Roman" w:cs="Times New Roman"/>
          <w:sz w:val="24"/>
          <w:szCs w:val="24"/>
        </w:rPr>
        <w:t>:</w:t>
      </w:r>
    </w:p>
    <w:p w14:paraId="62EAA437" w14:textId="77777777" w:rsidR="000A2789" w:rsidRDefault="00364E4C" w:rsidP="00F3081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AB4DFE" w:rsidRPr="00B8168A">
        <w:rPr>
          <w:rFonts w:ascii="Times New Roman" w:hAnsi="Times New Roman" w:cs="Times New Roman"/>
        </w:rPr>
        <w:t>T</w:t>
      </w:r>
      <w:r w:rsidRPr="00B8168A">
        <w:rPr>
          <w:rFonts w:ascii="Times New Roman" w:hAnsi="Times New Roman" w:cs="Times New Roman"/>
        </w:rPr>
        <w:t>he court</w:t>
      </w:r>
      <w:r w:rsidR="001F051E" w:rsidRPr="00B8168A">
        <w:rPr>
          <w:rFonts w:ascii="Times New Roman" w:hAnsi="Times New Roman" w:cs="Times New Roman"/>
        </w:rPr>
        <w:t xml:space="preserve"> </w:t>
      </w:r>
      <w:r w:rsidRPr="00B8168A">
        <w:rPr>
          <w:rFonts w:ascii="Times New Roman" w:hAnsi="Times New Roman" w:cs="Times New Roman"/>
        </w:rPr>
        <w:t>noted that</w:t>
      </w:r>
      <w:r w:rsidR="001F051E" w:rsidRPr="00B8168A">
        <w:rPr>
          <w:rFonts w:ascii="Times New Roman" w:hAnsi="Times New Roman" w:cs="Times New Roman"/>
        </w:rPr>
        <w:t xml:space="preserve"> </w:t>
      </w:r>
      <w:r w:rsidRPr="00B8168A">
        <w:rPr>
          <w:rFonts w:ascii="Times New Roman" w:hAnsi="Times New Roman" w:cs="Times New Roman"/>
        </w:rPr>
        <w:t>Defendant</w:t>
      </w:r>
      <w:r w:rsidR="001F051E" w:rsidRPr="00B8168A">
        <w:rPr>
          <w:rFonts w:ascii="Times New Roman" w:hAnsi="Times New Roman" w:cs="Times New Roman"/>
        </w:rPr>
        <w:t xml:space="preserve"> </w:t>
      </w:r>
      <w:r w:rsidRPr="00B8168A">
        <w:rPr>
          <w:rFonts w:ascii="Times New Roman" w:hAnsi="Times New Roman" w:cs="Times New Roman"/>
        </w:rPr>
        <w:t>could have</w:t>
      </w:r>
      <w:r w:rsidR="001F051E" w:rsidRPr="00B8168A">
        <w:rPr>
          <w:rFonts w:ascii="Times New Roman" w:hAnsi="Times New Roman" w:cs="Times New Roman"/>
        </w:rPr>
        <w:t xml:space="preserve"> </w:t>
      </w:r>
      <w:r w:rsidR="00473C8E" w:rsidRPr="00B8168A">
        <w:rPr>
          <w:rFonts w:ascii="Times New Roman" w:hAnsi="Times New Roman" w:cs="Times New Roman"/>
        </w:rPr>
        <w:t>benefited</w:t>
      </w:r>
      <w:r w:rsidR="001F051E" w:rsidRPr="00B8168A">
        <w:rPr>
          <w:rFonts w:ascii="Times New Roman" w:hAnsi="Times New Roman" w:cs="Times New Roman"/>
        </w:rPr>
        <w:t xml:space="preserve"> </w:t>
      </w:r>
      <w:r w:rsidRPr="00B8168A">
        <w:rPr>
          <w:rFonts w:ascii="Times New Roman" w:hAnsi="Times New Roman" w:cs="Times New Roman"/>
        </w:rPr>
        <w:t xml:space="preserve">from the </w:t>
      </w:r>
      <w:r w:rsidR="00473C8E" w:rsidRPr="00B8168A">
        <w:rPr>
          <w:rFonts w:ascii="Times New Roman" w:hAnsi="Times New Roman" w:cs="Times New Roman"/>
        </w:rPr>
        <w:t>livestock</w:t>
      </w:r>
      <w:r w:rsidR="001F051E" w:rsidRPr="00B8168A">
        <w:rPr>
          <w:rFonts w:ascii="Times New Roman" w:hAnsi="Times New Roman" w:cs="Times New Roman"/>
        </w:rPr>
        <w:t xml:space="preserve"> </w:t>
      </w:r>
      <w:r w:rsidRPr="00B8168A">
        <w:rPr>
          <w:rFonts w:ascii="Times New Roman" w:hAnsi="Times New Roman" w:cs="Times New Roman"/>
        </w:rPr>
        <w:t>and other</w:t>
      </w:r>
      <w:r w:rsidR="001F051E" w:rsidRPr="00B8168A">
        <w:rPr>
          <w:rFonts w:ascii="Times New Roman" w:hAnsi="Times New Roman" w:cs="Times New Roman"/>
        </w:rPr>
        <w:t xml:space="preserve"> </w:t>
      </w:r>
      <w:r w:rsidR="00473C8E" w:rsidRPr="00B8168A">
        <w:rPr>
          <w:rFonts w:ascii="Times New Roman" w:hAnsi="Times New Roman" w:cs="Times New Roman"/>
        </w:rPr>
        <w:t>movable</w:t>
      </w:r>
      <w:r w:rsidR="001F051E" w:rsidRPr="00B8168A">
        <w:rPr>
          <w:rFonts w:ascii="Times New Roman" w:hAnsi="Times New Roman" w:cs="Times New Roman"/>
        </w:rPr>
        <w:t xml:space="preserve"> </w:t>
      </w:r>
      <w:r w:rsidRPr="00B8168A">
        <w:rPr>
          <w:rFonts w:ascii="Times New Roman" w:hAnsi="Times New Roman" w:cs="Times New Roman"/>
        </w:rPr>
        <w:t>property</w:t>
      </w:r>
      <w:r w:rsidR="001F051E" w:rsidRPr="00B8168A">
        <w:rPr>
          <w:rFonts w:ascii="Times New Roman" w:hAnsi="Times New Roman" w:cs="Times New Roman"/>
        </w:rPr>
        <w:t xml:space="preserve"> </w:t>
      </w:r>
      <w:r w:rsidRPr="00B8168A">
        <w:rPr>
          <w:rFonts w:ascii="Times New Roman" w:hAnsi="Times New Roman" w:cs="Times New Roman"/>
        </w:rPr>
        <w:t>belonging</w:t>
      </w:r>
      <w:r w:rsidR="001F051E" w:rsidRPr="00B8168A">
        <w:rPr>
          <w:rFonts w:ascii="Times New Roman" w:hAnsi="Times New Roman" w:cs="Times New Roman"/>
        </w:rPr>
        <w:t xml:space="preserve"> </w:t>
      </w:r>
      <w:r w:rsidRPr="00B8168A">
        <w:rPr>
          <w:rFonts w:ascii="Times New Roman" w:hAnsi="Times New Roman" w:cs="Times New Roman"/>
        </w:rPr>
        <w:t>to the</w:t>
      </w:r>
      <w:r w:rsidR="001F051E" w:rsidRPr="00B8168A">
        <w:rPr>
          <w:rFonts w:ascii="Times New Roman" w:hAnsi="Times New Roman" w:cs="Times New Roman"/>
        </w:rPr>
        <w:t xml:space="preserve"> </w:t>
      </w:r>
      <w:r w:rsidR="00473C8E" w:rsidRPr="00B8168A">
        <w:rPr>
          <w:rFonts w:ascii="Times New Roman" w:hAnsi="Times New Roman" w:cs="Times New Roman"/>
        </w:rPr>
        <w:t>parties</w:t>
      </w:r>
      <w:r w:rsidR="00C512FF" w:rsidRPr="00B8168A">
        <w:rPr>
          <w:rFonts w:ascii="Times New Roman" w:hAnsi="Times New Roman" w:cs="Times New Roman"/>
        </w:rPr>
        <w:t>.</w:t>
      </w:r>
      <w:r w:rsidR="008305CA" w:rsidRPr="00B8168A">
        <w:rPr>
          <w:rFonts w:ascii="Times New Roman" w:hAnsi="Times New Roman" w:cs="Times New Roman"/>
        </w:rPr>
        <w:t xml:space="preserve"> </w:t>
      </w:r>
      <w:proofErr w:type="gramStart"/>
      <w:r w:rsidR="00C512FF" w:rsidRPr="00B8168A">
        <w:rPr>
          <w:rFonts w:ascii="Times New Roman" w:hAnsi="Times New Roman" w:cs="Times New Roman"/>
        </w:rPr>
        <w:t>H</w:t>
      </w:r>
      <w:r w:rsidR="00DA30C9" w:rsidRPr="00B8168A">
        <w:rPr>
          <w:rFonts w:ascii="Times New Roman" w:hAnsi="Times New Roman" w:cs="Times New Roman"/>
        </w:rPr>
        <w:t>owever</w:t>
      </w:r>
      <w:proofErr w:type="gramEnd"/>
      <w:r w:rsidR="00DA30C9" w:rsidRPr="00B8168A">
        <w:rPr>
          <w:rFonts w:ascii="Times New Roman" w:hAnsi="Times New Roman" w:cs="Times New Roman"/>
        </w:rPr>
        <w:t xml:space="preserve"> </w:t>
      </w:r>
      <w:r w:rsidR="00AB4DFE" w:rsidRPr="00B8168A">
        <w:rPr>
          <w:rFonts w:ascii="Times New Roman" w:hAnsi="Times New Roman" w:cs="Times New Roman"/>
        </w:rPr>
        <w:t>the</w:t>
      </w:r>
      <w:r w:rsidR="00DA30C9" w:rsidRPr="00B8168A">
        <w:rPr>
          <w:rFonts w:ascii="Times New Roman" w:hAnsi="Times New Roman" w:cs="Times New Roman"/>
        </w:rPr>
        <w:t xml:space="preserve"> proof</w:t>
      </w:r>
      <w:r w:rsidR="001F051E" w:rsidRPr="00B8168A">
        <w:rPr>
          <w:rFonts w:ascii="Times New Roman" w:hAnsi="Times New Roman" w:cs="Times New Roman"/>
        </w:rPr>
        <w:t xml:space="preserve"> </w:t>
      </w:r>
      <w:r w:rsidR="00DA30C9" w:rsidRPr="00B8168A">
        <w:rPr>
          <w:rFonts w:ascii="Times New Roman" w:hAnsi="Times New Roman" w:cs="Times New Roman"/>
        </w:rPr>
        <w:t>was not tendered to the court.</w:t>
      </w:r>
      <w:r w:rsidR="001F051E" w:rsidRPr="00B8168A">
        <w:rPr>
          <w:rFonts w:ascii="Times New Roman" w:hAnsi="Times New Roman" w:cs="Times New Roman"/>
        </w:rPr>
        <w:t xml:space="preserve"> </w:t>
      </w:r>
      <w:r w:rsidR="00DA30C9" w:rsidRPr="00B8168A">
        <w:rPr>
          <w:rFonts w:ascii="Times New Roman" w:hAnsi="Times New Roman" w:cs="Times New Roman"/>
        </w:rPr>
        <w:t>There is</w:t>
      </w:r>
      <w:r w:rsidR="001F051E" w:rsidRPr="00B8168A">
        <w:rPr>
          <w:rFonts w:ascii="Times New Roman" w:hAnsi="Times New Roman" w:cs="Times New Roman"/>
        </w:rPr>
        <w:t xml:space="preserve"> </w:t>
      </w:r>
      <w:r w:rsidR="00DA30C9" w:rsidRPr="00B8168A">
        <w:rPr>
          <w:rFonts w:ascii="Times New Roman" w:hAnsi="Times New Roman" w:cs="Times New Roman"/>
        </w:rPr>
        <w:t>no corroborative</w:t>
      </w:r>
      <w:r w:rsidR="001F051E" w:rsidRPr="00B8168A">
        <w:rPr>
          <w:rFonts w:ascii="Times New Roman" w:hAnsi="Times New Roman" w:cs="Times New Roman"/>
        </w:rPr>
        <w:t xml:space="preserve"> </w:t>
      </w:r>
      <w:r w:rsidR="00DA30C9" w:rsidRPr="00B8168A">
        <w:rPr>
          <w:rFonts w:ascii="Times New Roman" w:hAnsi="Times New Roman" w:cs="Times New Roman"/>
        </w:rPr>
        <w:t>evi</w:t>
      </w:r>
      <w:r w:rsidR="00AB4DFE" w:rsidRPr="00B8168A">
        <w:rPr>
          <w:rFonts w:ascii="Times New Roman" w:hAnsi="Times New Roman" w:cs="Times New Roman"/>
        </w:rPr>
        <w:t>de</w:t>
      </w:r>
      <w:r w:rsidR="00DA30C9" w:rsidRPr="00B8168A">
        <w:rPr>
          <w:rFonts w:ascii="Times New Roman" w:hAnsi="Times New Roman" w:cs="Times New Roman"/>
        </w:rPr>
        <w:t>nce</w:t>
      </w:r>
      <w:r w:rsidR="001F051E" w:rsidRPr="00B8168A">
        <w:rPr>
          <w:rFonts w:ascii="Times New Roman" w:hAnsi="Times New Roman" w:cs="Times New Roman"/>
        </w:rPr>
        <w:t xml:space="preserve"> </w:t>
      </w:r>
      <w:r w:rsidR="00DA30C9" w:rsidRPr="00B8168A">
        <w:rPr>
          <w:rFonts w:ascii="Times New Roman" w:hAnsi="Times New Roman" w:cs="Times New Roman"/>
        </w:rPr>
        <w:t>from other</w:t>
      </w:r>
      <w:r w:rsidR="001F051E" w:rsidRPr="00B8168A">
        <w:rPr>
          <w:rFonts w:ascii="Times New Roman" w:hAnsi="Times New Roman" w:cs="Times New Roman"/>
        </w:rPr>
        <w:t xml:space="preserve"> </w:t>
      </w:r>
      <w:r w:rsidR="00DA30C9" w:rsidRPr="00B8168A">
        <w:rPr>
          <w:rFonts w:ascii="Times New Roman" w:hAnsi="Times New Roman" w:cs="Times New Roman"/>
        </w:rPr>
        <w:t>witnesses</w:t>
      </w:r>
      <w:r w:rsidR="001F051E" w:rsidRPr="00B8168A">
        <w:rPr>
          <w:rFonts w:ascii="Times New Roman" w:hAnsi="Times New Roman" w:cs="Times New Roman"/>
        </w:rPr>
        <w:t xml:space="preserve"> </w:t>
      </w:r>
      <w:r w:rsidR="00473C8E" w:rsidRPr="00B8168A">
        <w:rPr>
          <w:rFonts w:ascii="Times New Roman" w:hAnsi="Times New Roman" w:cs="Times New Roman"/>
        </w:rPr>
        <w:t>o</w:t>
      </w:r>
      <w:r w:rsidR="00DA30C9" w:rsidRPr="00B8168A">
        <w:rPr>
          <w:rFonts w:ascii="Times New Roman" w:hAnsi="Times New Roman" w:cs="Times New Roman"/>
        </w:rPr>
        <w:t>r</w:t>
      </w:r>
      <w:r w:rsidR="001F051E" w:rsidRPr="00B8168A">
        <w:rPr>
          <w:rFonts w:ascii="Times New Roman" w:hAnsi="Times New Roman" w:cs="Times New Roman"/>
        </w:rPr>
        <w:t xml:space="preserve"> </w:t>
      </w:r>
      <w:r w:rsidR="00DA30C9" w:rsidRPr="00B8168A">
        <w:rPr>
          <w:rFonts w:ascii="Times New Roman" w:hAnsi="Times New Roman" w:cs="Times New Roman"/>
        </w:rPr>
        <w:t>documentary</w:t>
      </w:r>
      <w:r w:rsidR="001F051E" w:rsidRPr="00B8168A">
        <w:rPr>
          <w:rFonts w:ascii="Times New Roman" w:hAnsi="Times New Roman" w:cs="Times New Roman"/>
        </w:rPr>
        <w:t xml:space="preserve"> </w:t>
      </w:r>
      <w:r w:rsidR="00DA30C9" w:rsidRPr="00B8168A">
        <w:rPr>
          <w:rFonts w:ascii="Times New Roman" w:hAnsi="Times New Roman" w:cs="Times New Roman"/>
        </w:rPr>
        <w:t>evid</w:t>
      </w:r>
      <w:r w:rsidR="00473C8E" w:rsidRPr="00B8168A">
        <w:rPr>
          <w:rFonts w:ascii="Times New Roman" w:hAnsi="Times New Roman" w:cs="Times New Roman"/>
        </w:rPr>
        <w:t>e</w:t>
      </w:r>
      <w:r w:rsidR="00DA30C9" w:rsidRPr="00B8168A">
        <w:rPr>
          <w:rFonts w:ascii="Times New Roman" w:hAnsi="Times New Roman" w:cs="Times New Roman"/>
        </w:rPr>
        <w:t>nce</w:t>
      </w:r>
      <w:r w:rsidR="001F051E" w:rsidRPr="00B8168A">
        <w:rPr>
          <w:rFonts w:ascii="Times New Roman" w:hAnsi="Times New Roman" w:cs="Times New Roman"/>
        </w:rPr>
        <w:t xml:space="preserve"> </w:t>
      </w:r>
      <w:r w:rsidR="00DA30C9" w:rsidRPr="00B8168A">
        <w:rPr>
          <w:rFonts w:ascii="Times New Roman" w:hAnsi="Times New Roman" w:cs="Times New Roman"/>
        </w:rPr>
        <w:t>which the court</w:t>
      </w:r>
      <w:r w:rsidR="001F051E" w:rsidRPr="00B8168A">
        <w:rPr>
          <w:rFonts w:ascii="Times New Roman" w:hAnsi="Times New Roman" w:cs="Times New Roman"/>
        </w:rPr>
        <w:t xml:space="preserve"> </w:t>
      </w:r>
      <w:r w:rsidR="00DA30C9" w:rsidRPr="00B8168A">
        <w:rPr>
          <w:rFonts w:ascii="Times New Roman" w:hAnsi="Times New Roman" w:cs="Times New Roman"/>
        </w:rPr>
        <w:t>can</w:t>
      </w:r>
      <w:r w:rsidR="001F051E" w:rsidRPr="00B8168A">
        <w:rPr>
          <w:rFonts w:ascii="Times New Roman" w:hAnsi="Times New Roman" w:cs="Times New Roman"/>
        </w:rPr>
        <w:t xml:space="preserve"> </w:t>
      </w:r>
      <w:r w:rsidR="00DA30C9" w:rsidRPr="00B8168A">
        <w:rPr>
          <w:rFonts w:ascii="Times New Roman" w:hAnsi="Times New Roman" w:cs="Times New Roman"/>
        </w:rPr>
        <w:t>rely on.”</w:t>
      </w:r>
      <w:r w:rsidR="00B4427A">
        <w:rPr>
          <w:rFonts w:ascii="Times New Roman" w:hAnsi="Times New Roman" w:cs="Times New Roman"/>
          <w:sz w:val="24"/>
          <w:szCs w:val="24"/>
        </w:rPr>
        <w:t xml:space="preserve"> </w:t>
      </w:r>
    </w:p>
    <w:p w14:paraId="5EAAAAB2" w14:textId="77777777" w:rsidR="000A2789" w:rsidRDefault="000A2789" w:rsidP="00381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w:t>
      </w:r>
      <w:r w:rsidR="001F051E">
        <w:rPr>
          <w:rFonts w:ascii="Times New Roman" w:hAnsi="Times New Roman" w:cs="Times New Roman"/>
          <w:sz w:val="24"/>
          <w:szCs w:val="24"/>
        </w:rPr>
        <w:t xml:space="preserve"> </w:t>
      </w:r>
      <w:r>
        <w:rPr>
          <w:rFonts w:ascii="Times New Roman" w:hAnsi="Times New Roman" w:cs="Times New Roman"/>
          <w:sz w:val="24"/>
          <w:szCs w:val="24"/>
        </w:rPr>
        <w:t>against</w:t>
      </w:r>
      <w:r w:rsidR="001F051E">
        <w:rPr>
          <w:rFonts w:ascii="Times New Roman" w:hAnsi="Times New Roman" w:cs="Times New Roman"/>
          <w:sz w:val="24"/>
          <w:szCs w:val="24"/>
        </w:rPr>
        <w:t xml:space="preserve"> </w:t>
      </w:r>
      <w:r>
        <w:rPr>
          <w:rFonts w:ascii="Times New Roman" w:hAnsi="Times New Roman" w:cs="Times New Roman"/>
          <w:sz w:val="24"/>
          <w:szCs w:val="24"/>
        </w:rPr>
        <w:t>th</w:t>
      </w:r>
      <w:r w:rsidR="00AB4DFE">
        <w:rPr>
          <w:rFonts w:ascii="Times New Roman" w:hAnsi="Times New Roman" w:cs="Times New Roman"/>
          <w:sz w:val="24"/>
          <w:szCs w:val="24"/>
        </w:rPr>
        <w:t>e above reality</w:t>
      </w:r>
      <w:r>
        <w:rPr>
          <w:rFonts w:ascii="Times New Roman" w:hAnsi="Times New Roman" w:cs="Times New Roman"/>
          <w:sz w:val="24"/>
          <w:szCs w:val="24"/>
        </w:rPr>
        <w:t xml:space="preserve"> that the</w:t>
      </w:r>
      <w:r w:rsidR="001F051E">
        <w:rPr>
          <w:rFonts w:ascii="Times New Roman" w:hAnsi="Times New Roman" w:cs="Times New Roman"/>
          <w:sz w:val="24"/>
          <w:szCs w:val="24"/>
        </w:rPr>
        <w:t xml:space="preserve"> </w:t>
      </w:r>
      <w:r>
        <w:rPr>
          <w:rFonts w:ascii="Times New Roman" w:hAnsi="Times New Roman" w:cs="Times New Roman"/>
          <w:sz w:val="24"/>
          <w:szCs w:val="24"/>
        </w:rPr>
        <w:t>court</w:t>
      </w:r>
      <w:r w:rsidR="001F051E">
        <w:rPr>
          <w:rFonts w:ascii="Times New Roman" w:hAnsi="Times New Roman" w:cs="Times New Roman"/>
          <w:sz w:val="24"/>
          <w:szCs w:val="24"/>
        </w:rPr>
        <w:t xml:space="preserve"> </w:t>
      </w:r>
      <w:r>
        <w:rPr>
          <w:rFonts w:ascii="Times New Roman" w:hAnsi="Times New Roman" w:cs="Times New Roman"/>
          <w:sz w:val="24"/>
          <w:szCs w:val="24"/>
        </w:rPr>
        <w:t>had</w:t>
      </w:r>
      <w:r w:rsidR="001F051E">
        <w:rPr>
          <w:rFonts w:ascii="Times New Roman" w:hAnsi="Times New Roman" w:cs="Times New Roman"/>
          <w:sz w:val="24"/>
          <w:szCs w:val="24"/>
        </w:rPr>
        <w:t xml:space="preserve"> </w:t>
      </w:r>
      <w:r>
        <w:rPr>
          <w:rFonts w:ascii="Times New Roman" w:hAnsi="Times New Roman" w:cs="Times New Roman"/>
          <w:sz w:val="24"/>
          <w:szCs w:val="24"/>
        </w:rPr>
        <w:t>ordered</w:t>
      </w:r>
      <w:r w:rsidR="00AB4DFE">
        <w:rPr>
          <w:rFonts w:ascii="Times New Roman" w:hAnsi="Times New Roman" w:cs="Times New Roman"/>
          <w:sz w:val="24"/>
          <w:szCs w:val="24"/>
        </w:rPr>
        <w:t xml:space="preserve"> </w:t>
      </w:r>
      <w:r>
        <w:rPr>
          <w:rFonts w:ascii="Times New Roman" w:hAnsi="Times New Roman" w:cs="Times New Roman"/>
          <w:sz w:val="24"/>
          <w:szCs w:val="24"/>
        </w:rPr>
        <w:t>that the</w:t>
      </w:r>
      <w:r w:rsidR="001F051E">
        <w:rPr>
          <w:rFonts w:ascii="Times New Roman" w:hAnsi="Times New Roman" w:cs="Times New Roman"/>
          <w:sz w:val="24"/>
          <w:szCs w:val="24"/>
        </w:rPr>
        <w:t xml:space="preserve"> </w:t>
      </w:r>
      <w:r w:rsidR="00C512FF">
        <w:rPr>
          <w:rFonts w:ascii="Times New Roman" w:hAnsi="Times New Roman" w:cs="Times New Roman"/>
          <w:sz w:val="24"/>
          <w:szCs w:val="24"/>
        </w:rPr>
        <w:t xml:space="preserve">unspecified </w:t>
      </w:r>
      <w:r>
        <w:rPr>
          <w:rFonts w:ascii="Times New Roman" w:hAnsi="Times New Roman" w:cs="Times New Roman"/>
          <w:sz w:val="24"/>
          <w:szCs w:val="24"/>
        </w:rPr>
        <w:t>movable</w:t>
      </w:r>
      <w:r w:rsidR="001F051E">
        <w:rPr>
          <w:rFonts w:ascii="Times New Roman" w:hAnsi="Times New Roman" w:cs="Times New Roman"/>
          <w:sz w:val="24"/>
          <w:szCs w:val="24"/>
        </w:rPr>
        <w:t xml:space="preserve"> </w:t>
      </w:r>
      <w:r>
        <w:rPr>
          <w:rFonts w:ascii="Times New Roman" w:hAnsi="Times New Roman" w:cs="Times New Roman"/>
          <w:sz w:val="24"/>
          <w:szCs w:val="24"/>
        </w:rPr>
        <w:t>property</w:t>
      </w:r>
      <w:r w:rsidR="001F051E">
        <w:rPr>
          <w:rFonts w:ascii="Times New Roman" w:hAnsi="Times New Roman" w:cs="Times New Roman"/>
          <w:sz w:val="24"/>
          <w:szCs w:val="24"/>
        </w:rPr>
        <w:t xml:space="preserve"> </w:t>
      </w:r>
      <w:r>
        <w:rPr>
          <w:rFonts w:ascii="Times New Roman" w:hAnsi="Times New Roman" w:cs="Times New Roman"/>
          <w:sz w:val="24"/>
          <w:szCs w:val="24"/>
        </w:rPr>
        <w:t>be</w:t>
      </w:r>
      <w:r w:rsidR="001F051E">
        <w:rPr>
          <w:rFonts w:ascii="Times New Roman" w:hAnsi="Times New Roman" w:cs="Times New Roman"/>
          <w:sz w:val="24"/>
          <w:szCs w:val="24"/>
        </w:rPr>
        <w:t xml:space="preserve"> </w:t>
      </w:r>
      <w:r>
        <w:rPr>
          <w:rFonts w:ascii="Times New Roman" w:hAnsi="Times New Roman" w:cs="Times New Roman"/>
          <w:sz w:val="24"/>
          <w:szCs w:val="24"/>
        </w:rPr>
        <w:t>sold and</w:t>
      </w:r>
      <w:r w:rsidR="001F051E">
        <w:rPr>
          <w:rFonts w:ascii="Times New Roman" w:hAnsi="Times New Roman" w:cs="Times New Roman"/>
          <w:sz w:val="24"/>
          <w:szCs w:val="24"/>
        </w:rPr>
        <w:t xml:space="preserve"> </w:t>
      </w:r>
      <w:r>
        <w:rPr>
          <w:rFonts w:ascii="Times New Roman" w:hAnsi="Times New Roman" w:cs="Times New Roman"/>
          <w:sz w:val="24"/>
          <w:szCs w:val="24"/>
        </w:rPr>
        <w:t>shared</w:t>
      </w:r>
      <w:r w:rsidR="001F051E">
        <w:rPr>
          <w:rFonts w:ascii="Times New Roman" w:hAnsi="Times New Roman" w:cs="Times New Roman"/>
          <w:sz w:val="24"/>
          <w:szCs w:val="24"/>
        </w:rPr>
        <w:t xml:space="preserve"> </w:t>
      </w:r>
      <w:r>
        <w:rPr>
          <w:rFonts w:ascii="Times New Roman" w:hAnsi="Times New Roman" w:cs="Times New Roman"/>
          <w:sz w:val="24"/>
          <w:szCs w:val="24"/>
        </w:rPr>
        <w:t>between</w:t>
      </w:r>
      <w:r w:rsidR="001F051E">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73C8E">
        <w:rPr>
          <w:rFonts w:ascii="Times New Roman" w:hAnsi="Times New Roman" w:cs="Times New Roman"/>
          <w:sz w:val="24"/>
          <w:szCs w:val="24"/>
        </w:rPr>
        <w:t>parties</w:t>
      </w:r>
      <w:r>
        <w:rPr>
          <w:rFonts w:ascii="Times New Roman" w:hAnsi="Times New Roman" w:cs="Times New Roman"/>
          <w:sz w:val="24"/>
          <w:szCs w:val="24"/>
        </w:rPr>
        <w:t>.</w:t>
      </w:r>
    </w:p>
    <w:p w14:paraId="54634AE6" w14:textId="77777777" w:rsidR="00955403" w:rsidRDefault="000A2789" w:rsidP="00381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512FF">
        <w:rPr>
          <w:rFonts w:ascii="Times New Roman" w:hAnsi="Times New Roman" w:cs="Times New Roman"/>
          <w:sz w:val="24"/>
          <w:szCs w:val="24"/>
        </w:rPr>
        <w:t>urning to t</w:t>
      </w:r>
      <w:r>
        <w:rPr>
          <w:rFonts w:ascii="Times New Roman" w:hAnsi="Times New Roman" w:cs="Times New Roman"/>
          <w:sz w:val="24"/>
          <w:szCs w:val="24"/>
        </w:rPr>
        <w:t>he</w:t>
      </w:r>
      <w:r w:rsidR="001F051E">
        <w:rPr>
          <w:rFonts w:ascii="Times New Roman" w:hAnsi="Times New Roman" w:cs="Times New Roman"/>
          <w:sz w:val="24"/>
          <w:szCs w:val="24"/>
        </w:rPr>
        <w:t xml:space="preserve"> </w:t>
      </w:r>
      <w:proofErr w:type="spellStart"/>
      <w:r w:rsidR="001F051E">
        <w:rPr>
          <w:rFonts w:ascii="Times New Roman" w:hAnsi="Times New Roman" w:cs="Times New Roman"/>
          <w:sz w:val="24"/>
          <w:szCs w:val="24"/>
        </w:rPr>
        <w:t>R</w:t>
      </w:r>
      <w:r>
        <w:rPr>
          <w:rFonts w:ascii="Times New Roman" w:hAnsi="Times New Roman" w:cs="Times New Roman"/>
          <w:sz w:val="24"/>
          <w:szCs w:val="24"/>
        </w:rPr>
        <w:t>uwa</w:t>
      </w:r>
      <w:proofErr w:type="spellEnd"/>
      <w:r w:rsidR="001F051E">
        <w:rPr>
          <w:rFonts w:ascii="Times New Roman" w:hAnsi="Times New Roman" w:cs="Times New Roman"/>
          <w:sz w:val="24"/>
          <w:szCs w:val="24"/>
        </w:rPr>
        <w:t xml:space="preserve"> </w:t>
      </w:r>
      <w:r>
        <w:rPr>
          <w:rFonts w:ascii="Times New Roman" w:hAnsi="Times New Roman" w:cs="Times New Roman"/>
          <w:sz w:val="24"/>
          <w:szCs w:val="24"/>
        </w:rPr>
        <w:t>property described as</w:t>
      </w:r>
      <w:r w:rsidR="001F051E">
        <w:rPr>
          <w:rFonts w:ascii="Times New Roman" w:hAnsi="Times New Roman" w:cs="Times New Roman"/>
          <w:sz w:val="24"/>
          <w:szCs w:val="24"/>
        </w:rPr>
        <w:t xml:space="preserve"> </w:t>
      </w:r>
      <w:r>
        <w:rPr>
          <w:rFonts w:ascii="Times New Roman" w:hAnsi="Times New Roman" w:cs="Times New Roman"/>
          <w:sz w:val="24"/>
          <w:szCs w:val="24"/>
        </w:rPr>
        <w:t>Stand</w:t>
      </w:r>
      <w:r w:rsidR="001F051E">
        <w:rPr>
          <w:rFonts w:ascii="Times New Roman" w:hAnsi="Times New Roman" w:cs="Times New Roman"/>
          <w:sz w:val="24"/>
          <w:szCs w:val="24"/>
        </w:rPr>
        <w:t xml:space="preserve"> </w:t>
      </w:r>
      <w:r>
        <w:rPr>
          <w:rFonts w:ascii="Times New Roman" w:hAnsi="Times New Roman" w:cs="Times New Roman"/>
          <w:sz w:val="24"/>
          <w:szCs w:val="24"/>
        </w:rPr>
        <w:t>27</w:t>
      </w:r>
      <w:r w:rsidR="001F051E">
        <w:rPr>
          <w:rFonts w:ascii="Times New Roman" w:hAnsi="Times New Roman" w:cs="Times New Roman"/>
          <w:sz w:val="24"/>
          <w:szCs w:val="24"/>
        </w:rPr>
        <w:t xml:space="preserve"> </w:t>
      </w:r>
      <w:r>
        <w:rPr>
          <w:rFonts w:ascii="Times New Roman" w:hAnsi="Times New Roman" w:cs="Times New Roman"/>
          <w:sz w:val="24"/>
          <w:szCs w:val="24"/>
        </w:rPr>
        <w:t>Block 3799 Old</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Windsor</w:t>
      </w:r>
      <w:r w:rsidR="001F051E">
        <w:rPr>
          <w:rFonts w:ascii="Times New Roman" w:hAnsi="Times New Roman" w:cs="Times New Roman"/>
          <w:sz w:val="24"/>
          <w:szCs w:val="24"/>
        </w:rPr>
        <w:t xml:space="preserve"> </w:t>
      </w:r>
      <w:proofErr w:type="spellStart"/>
      <w:r>
        <w:rPr>
          <w:rFonts w:ascii="Times New Roman" w:hAnsi="Times New Roman" w:cs="Times New Roman"/>
          <w:sz w:val="24"/>
          <w:szCs w:val="24"/>
        </w:rPr>
        <w:t>Ruwa</w:t>
      </w:r>
      <w:proofErr w:type="spellEnd"/>
      <w:r w:rsidR="00AB449C">
        <w:rPr>
          <w:rFonts w:ascii="Times New Roman" w:hAnsi="Times New Roman" w:cs="Times New Roman"/>
          <w:sz w:val="24"/>
          <w:szCs w:val="24"/>
        </w:rPr>
        <w:t>, i</w:t>
      </w:r>
      <w:r w:rsidR="00787B03">
        <w:rPr>
          <w:rFonts w:ascii="Times New Roman" w:hAnsi="Times New Roman" w:cs="Times New Roman"/>
          <w:sz w:val="24"/>
          <w:szCs w:val="24"/>
        </w:rPr>
        <w:t>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was</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not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in</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dispute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that the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appellant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acquired</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the property</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as a vacant</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stand</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without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the</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knowledge</w:t>
      </w:r>
      <w:r w:rsidR="000A2924">
        <w:rPr>
          <w:rFonts w:ascii="Times New Roman" w:hAnsi="Times New Roman" w:cs="Times New Roman"/>
          <w:sz w:val="24"/>
          <w:szCs w:val="24"/>
        </w:rPr>
        <w:t xml:space="preserve"> </w:t>
      </w:r>
      <w:r w:rsidR="00837166">
        <w:rPr>
          <w:rFonts w:ascii="Times New Roman" w:hAnsi="Times New Roman" w:cs="Times New Roman"/>
          <w:sz w:val="24"/>
          <w:szCs w:val="24"/>
        </w:rPr>
        <w:t>of</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his</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wife</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some</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 xml:space="preserve">time in </w:t>
      </w:r>
      <w:r w:rsidR="000A2924">
        <w:rPr>
          <w:rFonts w:ascii="Times New Roman" w:hAnsi="Times New Roman" w:cs="Times New Roman"/>
          <w:sz w:val="24"/>
          <w:szCs w:val="24"/>
        </w:rPr>
        <w:t>2</w:t>
      </w:r>
      <w:r w:rsidR="00AB449C">
        <w:rPr>
          <w:rFonts w:ascii="Times New Roman" w:hAnsi="Times New Roman" w:cs="Times New Roman"/>
          <w:sz w:val="24"/>
          <w:szCs w:val="24"/>
        </w:rPr>
        <w:t>001</w:t>
      </w:r>
      <w:r w:rsidR="000A2924">
        <w:rPr>
          <w:rFonts w:ascii="Times New Roman" w:hAnsi="Times New Roman" w:cs="Times New Roman"/>
          <w:sz w:val="24"/>
          <w:szCs w:val="24"/>
        </w:rPr>
        <w: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She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had</w:t>
      </w:r>
      <w:r w:rsidR="00AB449C">
        <w:rPr>
          <w:rFonts w:ascii="Times New Roman" w:hAnsi="Times New Roman" w:cs="Times New Roman"/>
          <w:sz w:val="24"/>
          <w:szCs w:val="24"/>
        </w:rPr>
        <w: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however</w:t>
      </w:r>
      <w:r w:rsidR="00AB449C">
        <w:rPr>
          <w:rFonts w:ascii="Times New Roman" w:hAnsi="Times New Roman" w:cs="Times New Roman"/>
          <w:sz w:val="24"/>
          <w:szCs w:val="24"/>
        </w:rPr>
        <w: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found</w:t>
      </w:r>
      <w:r w:rsidR="00473C8E">
        <w:rPr>
          <w:rFonts w:ascii="Times New Roman" w:hAnsi="Times New Roman" w:cs="Times New Roman"/>
          <w:sz w:val="24"/>
          <w:szCs w:val="24"/>
        </w:rPr>
        <w:t xml:space="preserve"> </w:t>
      </w:r>
      <w:r w:rsidR="00D915BA">
        <w:rPr>
          <w:rFonts w:ascii="Times New Roman" w:hAnsi="Times New Roman" w:cs="Times New Roman"/>
          <w:sz w:val="24"/>
          <w:szCs w:val="24"/>
        </w:rPr>
        <w:t xml:space="preserve">out </w:t>
      </w:r>
      <w:r w:rsidR="000A2924">
        <w:rPr>
          <w:rFonts w:ascii="Times New Roman" w:hAnsi="Times New Roman" w:cs="Times New Roman"/>
          <w:sz w:val="24"/>
          <w:szCs w:val="24"/>
        </w:rPr>
        <w:t>about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it. It was</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not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in dispute that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she</w:t>
      </w:r>
      <w:r w:rsidR="001F051E">
        <w:rPr>
          <w:rFonts w:ascii="Times New Roman" w:hAnsi="Times New Roman" w:cs="Times New Roman"/>
          <w:sz w:val="24"/>
          <w:szCs w:val="24"/>
        </w:rPr>
        <w:t xml:space="preserve"> </w:t>
      </w:r>
      <w:r w:rsidR="00AB449C">
        <w:rPr>
          <w:rFonts w:ascii="Times New Roman" w:hAnsi="Times New Roman" w:cs="Times New Roman"/>
          <w:sz w:val="24"/>
          <w:szCs w:val="24"/>
        </w:rPr>
        <w:lastRenderedPageBreak/>
        <w:t xml:space="preserve">has been </w:t>
      </w:r>
      <w:r w:rsidR="000A2924">
        <w:rPr>
          <w:rFonts w:ascii="Times New Roman" w:hAnsi="Times New Roman" w:cs="Times New Roman"/>
          <w:sz w:val="24"/>
          <w:szCs w:val="24"/>
        </w:rPr>
        <w:t>working</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outside the country. Her</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evidence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was</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that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after the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acquisition</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of the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s</w:t>
      </w:r>
      <w:r w:rsidR="00AB4DFE">
        <w:rPr>
          <w:rFonts w:ascii="Times New Roman" w:hAnsi="Times New Roman" w:cs="Times New Roman"/>
          <w:sz w:val="24"/>
          <w:szCs w:val="24"/>
        </w:rPr>
        <w:t>t</w:t>
      </w:r>
      <w:r w:rsidR="000A2924">
        <w:rPr>
          <w:rFonts w:ascii="Times New Roman" w:hAnsi="Times New Roman" w:cs="Times New Roman"/>
          <w:sz w:val="24"/>
          <w:szCs w:val="24"/>
        </w:rPr>
        <w:t>and</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and it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lying</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dormant,</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they</w:t>
      </w:r>
      <w:r w:rsidR="000A2924">
        <w:rPr>
          <w:rFonts w:ascii="Times New Roman" w:hAnsi="Times New Roman" w:cs="Times New Roman"/>
          <w:sz w:val="24"/>
          <w:szCs w:val="24"/>
        </w:rPr>
        <w:t xml:space="preserve"> had</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decided</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to</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develop</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property in 2007.</w:t>
      </w:r>
      <w:r w:rsidR="008A11D3">
        <w:rPr>
          <w:rFonts w:ascii="Times New Roman" w:hAnsi="Times New Roman" w:cs="Times New Roman"/>
          <w:sz w:val="24"/>
          <w:szCs w:val="24"/>
        </w:rPr>
        <w:t xml:space="preserve"> </w:t>
      </w:r>
      <w:r w:rsidR="00AB449C">
        <w:rPr>
          <w:rFonts w:ascii="Times New Roman" w:hAnsi="Times New Roman" w:cs="Times New Roman"/>
          <w:sz w:val="24"/>
          <w:szCs w:val="24"/>
        </w:rPr>
        <w:t>H</w:t>
      </w:r>
      <w:r w:rsidR="000A2924">
        <w:rPr>
          <w:rFonts w:ascii="Times New Roman" w:hAnsi="Times New Roman" w:cs="Times New Roman"/>
          <w:sz w:val="24"/>
          <w:szCs w:val="24"/>
        </w:rPr>
        <w:t>er</w:t>
      </w:r>
      <w:r w:rsidR="00AB4DFE">
        <w:rPr>
          <w:rFonts w:ascii="Times New Roman" w:hAnsi="Times New Roman" w:cs="Times New Roman"/>
          <w:sz w:val="24"/>
          <w:szCs w:val="24"/>
        </w:rPr>
        <w:t xml:space="preserve"> further</w:t>
      </w:r>
      <w:r w:rsidR="008A11D3">
        <w:rPr>
          <w:rFonts w:ascii="Times New Roman" w:hAnsi="Times New Roman" w:cs="Times New Roman"/>
          <w:sz w:val="24"/>
          <w:szCs w:val="24"/>
        </w:rPr>
        <w:t xml:space="preserve"> </w:t>
      </w:r>
      <w:r w:rsidR="00473C8E">
        <w:rPr>
          <w:rFonts w:ascii="Times New Roman" w:hAnsi="Times New Roman" w:cs="Times New Roman"/>
          <w:sz w:val="24"/>
          <w:szCs w:val="24"/>
        </w:rPr>
        <w:t>evidence</w:t>
      </w:r>
      <w:r w:rsidR="00AB4DFE">
        <w:rPr>
          <w:rFonts w:ascii="Times New Roman" w:hAnsi="Times New Roman" w:cs="Times New Roman"/>
          <w:sz w:val="24"/>
          <w:szCs w:val="24"/>
        </w:rPr>
        <w:t>,</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which the</w:t>
      </w:r>
      <w:r w:rsidR="00473C8E">
        <w:rPr>
          <w:rFonts w:ascii="Times New Roman" w:hAnsi="Times New Roman" w:cs="Times New Roman"/>
          <w:sz w:val="24"/>
          <w:szCs w:val="24"/>
        </w:rPr>
        <w:t xml:space="preserve"> </w:t>
      </w:r>
      <w:r w:rsidR="000A2924">
        <w:rPr>
          <w:rFonts w:ascii="Times New Roman" w:hAnsi="Times New Roman" w:cs="Times New Roman"/>
          <w:sz w:val="24"/>
          <w:szCs w:val="24"/>
        </w:rPr>
        <w:t>appellant disputed</w:t>
      </w:r>
      <w:r w:rsidR="00AB4DFE">
        <w:rPr>
          <w:rFonts w:ascii="Times New Roman" w:hAnsi="Times New Roman" w:cs="Times New Roman"/>
          <w:sz w:val="24"/>
          <w:szCs w:val="24"/>
        </w:rPr>
        <w: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was</w:t>
      </w:r>
      <w:r w:rsidR="007C5F8E">
        <w:rPr>
          <w:rFonts w:ascii="Times New Roman" w:hAnsi="Times New Roman" w:cs="Times New Roman"/>
          <w:sz w:val="24"/>
          <w:szCs w:val="24"/>
        </w:rPr>
        <w:t xml:space="preserve"> </w:t>
      </w:r>
      <w:r w:rsidR="00AB449C">
        <w:rPr>
          <w:rFonts w:ascii="Times New Roman" w:hAnsi="Times New Roman" w:cs="Times New Roman"/>
          <w:sz w:val="24"/>
          <w:szCs w:val="24"/>
        </w:rPr>
        <w:t xml:space="preserve">that she had </w:t>
      </w:r>
      <w:r w:rsidR="00AB4DFE">
        <w:rPr>
          <w:rFonts w:ascii="Times New Roman" w:hAnsi="Times New Roman" w:cs="Times New Roman"/>
          <w:sz w:val="24"/>
          <w:szCs w:val="24"/>
        </w:rPr>
        <w:t>execut</w:t>
      </w:r>
      <w:r w:rsidR="00AB449C">
        <w:rPr>
          <w:rFonts w:ascii="Times New Roman" w:hAnsi="Times New Roman" w:cs="Times New Roman"/>
          <w:sz w:val="24"/>
          <w:szCs w:val="24"/>
        </w:rPr>
        <w:t xml:space="preserve">ed </w:t>
      </w:r>
      <w:r w:rsidR="00AB4DFE">
        <w:rPr>
          <w:rFonts w:ascii="Times New Roman" w:hAnsi="Times New Roman" w:cs="Times New Roman"/>
          <w:sz w:val="24"/>
          <w:szCs w:val="24"/>
        </w:rPr>
        <w:t>a</w:t>
      </w:r>
      <w:r w:rsidR="008A11D3">
        <w:rPr>
          <w:rFonts w:ascii="Times New Roman" w:hAnsi="Times New Roman" w:cs="Times New Roman"/>
          <w:sz w:val="24"/>
          <w:szCs w:val="24"/>
        </w:rPr>
        <w:t xml:space="preserve"> </w:t>
      </w:r>
      <w:r w:rsidR="000A2924">
        <w:rPr>
          <w:rFonts w:ascii="Times New Roman" w:hAnsi="Times New Roman" w:cs="Times New Roman"/>
          <w:sz w:val="24"/>
          <w:szCs w:val="24"/>
        </w:rPr>
        <w:t>power</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of</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attorney</w:t>
      </w:r>
      <w:r w:rsidR="00AB4DFE">
        <w:rPr>
          <w:rFonts w:ascii="Times New Roman" w:hAnsi="Times New Roman" w:cs="Times New Roman"/>
          <w:sz w:val="24"/>
          <w:szCs w:val="24"/>
        </w:rPr>
        <w:t xml:space="preserve"> in his </w:t>
      </w:r>
      <w:proofErr w:type="spellStart"/>
      <w:r w:rsidR="00AB4DFE">
        <w:rPr>
          <w:rFonts w:ascii="Times New Roman" w:hAnsi="Times New Roman" w:cs="Times New Roman"/>
          <w:sz w:val="24"/>
          <w:szCs w:val="24"/>
        </w:rPr>
        <w:t>favour</w:t>
      </w:r>
      <w:proofErr w:type="spellEnd"/>
      <w:r w:rsidR="00AB4DFE">
        <w:rPr>
          <w:rFonts w:ascii="Times New Roman" w:hAnsi="Times New Roman" w:cs="Times New Roman"/>
          <w:sz w:val="24"/>
          <w:szCs w:val="24"/>
        </w:rPr>
        <w:t>,</w:t>
      </w:r>
      <w:r w:rsidR="00473C8E">
        <w:rPr>
          <w:rFonts w:ascii="Times New Roman" w:hAnsi="Times New Roman" w:cs="Times New Roman"/>
          <w:sz w:val="24"/>
          <w:szCs w:val="24"/>
        </w:rPr>
        <w:t xml:space="preserve"> </w:t>
      </w:r>
      <w:proofErr w:type="spellStart"/>
      <w:r w:rsidR="00473C8E">
        <w:rPr>
          <w:rFonts w:ascii="Times New Roman" w:hAnsi="Times New Roman" w:cs="Times New Roman"/>
          <w:sz w:val="24"/>
          <w:szCs w:val="24"/>
        </w:rPr>
        <w:t>authorising</w:t>
      </w:r>
      <w:proofErr w:type="spellEnd"/>
      <w:r w:rsidR="001F051E">
        <w:rPr>
          <w:rFonts w:ascii="Times New Roman" w:hAnsi="Times New Roman" w:cs="Times New Roman"/>
          <w:sz w:val="24"/>
          <w:szCs w:val="24"/>
        </w:rPr>
        <w:t xml:space="preserve"> </w:t>
      </w:r>
      <w:r w:rsidR="000A2924">
        <w:rPr>
          <w:rFonts w:ascii="Times New Roman" w:hAnsi="Times New Roman" w:cs="Times New Roman"/>
          <w:sz w:val="24"/>
          <w:szCs w:val="24"/>
        </w:rPr>
        <w:t>him to</w:t>
      </w:r>
      <w:r w:rsidR="00473C8E">
        <w:rPr>
          <w:rFonts w:ascii="Times New Roman" w:hAnsi="Times New Roman" w:cs="Times New Roman"/>
          <w:sz w:val="24"/>
          <w:szCs w:val="24"/>
        </w:rPr>
        <w:t xml:space="preserve"> </w:t>
      </w:r>
      <w:r w:rsidR="000A2924">
        <w:rPr>
          <w:rFonts w:ascii="Times New Roman" w:hAnsi="Times New Roman" w:cs="Times New Roman"/>
          <w:sz w:val="24"/>
          <w:szCs w:val="24"/>
        </w:rPr>
        <w:t>be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a</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signatory to her</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account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s</w:t>
      </w:r>
      <w:r w:rsidR="00473C8E">
        <w:rPr>
          <w:rFonts w:ascii="Times New Roman" w:hAnsi="Times New Roman" w:cs="Times New Roman"/>
          <w:sz w:val="24"/>
          <w:szCs w:val="24"/>
        </w:rPr>
        <w:t>o 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could</w:t>
      </w:r>
      <w:r w:rsidR="001F051E">
        <w:rPr>
          <w:rFonts w:ascii="Times New Roman" w:hAnsi="Times New Roman" w:cs="Times New Roman"/>
          <w:sz w:val="24"/>
          <w:szCs w:val="24"/>
        </w:rPr>
        <w:t xml:space="preserve"> </w:t>
      </w:r>
      <w:r w:rsidR="00D915BA">
        <w:rPr>
          <w:rFonts w:ascii="Times New Roman" w:hAnsi="Times New Roman" w:cs="Times New Roman"/>
          <w:sz w:val="24"/>
          <w:szCs w:val="24"/>
        </w:rPr>
        <w:t>with</w:t>
      </w:r>
      <w:r w:rsidR="000A2924">
        <w:rPr>
          <w:rFonts w:ascii="Times New Roman" w:hAnsi="Times New Roman" w:cs="Times New Roman"/>
          <w:sz w:val="24"/>
          <w:szCs w:val="24"/>
        </w:rPr>
        <w:t>draw</w:t>
      </w:r>
      <w:r w:rsidR="00473C8E">
        <w:rPr>
          <w:rFonts w:ascii="Times New Roman" w:hAnsi="Times New Roman" w:cs="Times New Roman"/>
          <w:sz w:val="24"/>
          <w:szCs w:val="24"/>
        </w:rPr>
        <w:t xml:space="preserve"> </w:t>
      </w:r>
      <w:r w:rsidR="000A2924">
        <w:rPr>
          <w:rFonts w:ascii="Times New Roman" w:hAnsi="Times New Roman" w:cs="Times New Roman"/>
          <w:sz w:val="24"/>
          <w:szCs w:val="24"/>
        </w:rPr>
        <w:t>money</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for the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construction</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of</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 xml:space="preserve">house. </w:t>
      </w:r>
      <w:r w:rsidR="00B4427A">
        <w:rPr>
          <w:rFonts w:ascii="Times New Roman" w:hAnsi="Times New Roman" w:cs="Times New Roman"/>
          <w:sz w:val="24"/>
          <w:szCs w:val="24"/>
        </w:rPr>
        <w:t>That</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power of</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attorney</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had</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indeed</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been produced</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as</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evidence</w:t>
      </w:r>
      <w:r w:rsidR="00B4427A">
        <w:rPr>
          <w:rFonts w:ascii="Times New Roman" w:hAnsi="Times New Roman" w:cs="Times New Roman"/>
          <w:sz w:val="24"/>
          <w:szCs w:val="24"/>
        </w:rPr>
        <w:t xml:space="preserve"> in the lower</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court. What</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was not</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placed</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 xml:space="preserve">before </w:t>
      </w:r>
      <w:r w:rsidR="00473C8E">
        <w:rPr>
          <w:rFonts w:ascii="Times New Roman" w:hAnsi="Times New Roman" w:cs="Times New Roman"/>
          <w:sz w:val="24"/>
          <w:szCs w:val="24"/>
        </w:rPr>
        <w:t>the</w:t>
      </w:r>
      <w:r w:rsidR="00B4427A">
        <w:rPr>
          <w:rFonts w:ascii="Times New Roman" w:hAnsi="Times New Roman" w:cs="Times New Roman"/>
          <w:sz w:val="24"/>
          <w:szCs w:val="24"/>
        </w:rPr>
        <w:t xml:space="preserve"> court</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was the</w:t>
      </w:r>
      <w:r w:rsidR="00473C8E">
        <w:rPr>
          <w:rFonts w:ascii="Times New Roman" w:hAnsi="Times New Roman" w:cs="Times New Roman"/>
          <w:sz w:val="24"/>
          <w:szCs w:val="24"/>
        </w:rPr>
        <w:t xml:space="preserve"> </w:t>
      </w:r>
      <w:r w:rsidR="00B4427A">
        <w:rPr>
          <w:rFonts w:ascii="Times New Roman" w:hAnsi="Times New Roman" w:cs="Times New Roman"/>
          <w:sz w:val="24"/>
          <w:szCs w:val="24"/>
        </w:rPr>
        <w:t>actual</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evidence</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of the</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withdrawals</w:t>
      </w:r>
      <w:r w:rsidR="00AB4DFE">
        <w:rPr>
          <w:rFonts w:ascii="Times New Roman" w:hAnsi="Times New Roman" w:cs="Times New Roman"/>
          <w:sz w:val="24"/>
          <w:szCs w:val="24"/>
        </w:rPr>
        <w:t xml:space="preserve"> from her account</w:t>
      </w:r>
      <w:r w:rsidR="008A11D3">
        <w:rPr>
          <w:rFonts w:ascii="Times New Roman" w:hAnsi="Times New Roman" w:cs="Times New Roman"/>
          <w:sz w:val="24"/>
          <w:szCs w:val="24"/>
        </w:rPr>
        <w:t xml:space="preserve"> </w:t>
      </w:r>
      <w:r w:rsidR="00B4427A">
        <w:rPr>
          <w:rFonts w:ascii="Times New Roman" w:hAnsi="Times New Roman" w:cs="Times New Roman"/>
          <w:sz w:val="24"/>
          <w:szCs w:val="24"/>
        </w:rPr>
        <w:t>made</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on the</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strength</w:t>
      </w:r>
      <w:r w:rsidR="001F051E">
        <w:rPr>
          <w:rFonts w:ascii="Times New Roman" w:hAnsi="Times New Roman" w:cs="Times New Roman"/>
          <w:sz w:val="24"/>
          <w:szCs w:val="24"/>
        </w:rPr>
        <w:t xml:space="preserve"> </w:t>
      </w:r>
      <w:r w:rsidR="00AB449C">
        <w:rPr>
          <w:rFonts w:ascii="Times New Roman" w:hAnsi="Times New Roman" w:cs="Times New Roman"/>
          <w:sz w:val="24"/>
          <w:szCs w:val="24"/>
        </w:rPr>
        <w:t xml:space="preserve">of </w:t>
      </w:r>
      <w:r w:rsidR="00B4427A">
        <w:rPr>
          <w:rFonts w:ascii="Times New Roman" w:hAnsi="Times New Roman" w:cs="Times New Roman"/>
          <w:sz w:val="24"/>
          <w:szCs w:val="24"/>
        </w:rPr>
        <w:t>the</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power</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of</w:t>
      </w:r>
      <w:r w:rsidR="00473C8E">
        <w:rPr>
          <w:rFonts w:ascii="Times New Roman" w:hAnsi="Times New Roman" w:cs="Times New Roman"/>
          <w:sz w:val="24"/>
          <w:szCs w:val="24"/>
        </w:rPr>
        <w:t xml:space="preserve"> </w:t>
      </w:r>
      <w:r w:rsidR="00AB4DFE">
        <w:rPr>
          <w:rFonts w:ascii="Times New Roman" w:hAnsi="Times New Roman" w:cs="Times New Roman"/>
          <w:sz w:val="24"/>
          <w:szCs w:val="24"/>
        </w:rPr>
        <w:t>attorney.</w:t>
      </w:r>
      <w:r w:rsidR="007C5F8E">
        <w:rPr>
          <w:rFonts w:ascii="Times New Roman" w:hAnsi="Times New Roman" w:cs="Times New Roman"/>
          <w:sz w:val="24"/>
          <w:szCs w:val="24"/>
        </w:rPr>
        <w:t xml:space="preserve"> </w:t>
      </w:r>
      <w:r w:rsidR="00AB449C">
        <w:rPr>
          <w:rFonts w:ascii="Times New Roman" w:hAnsi="Times New Roman" w:cs="Times New Roman"/>
          <w:sz w:val="24"/>
          <w:szCs w:val="24"/>
        </w:rPr>
        <w:t xml:space="preserve">But </w:t>
      </w:r>
      <w:r w:rsidR="00B4427A">
        <w:rPr>
          <w:rFonts w:ascii="Times New Roman" w:hAnsi="Times New Roman" w:cs="Times New Roman"/>
          <w:sz w:val="24"/>
          <w:szCs w:val="24"/>
        </w:rPr>
        <w:t>an</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explanation</w:t>
      </w:r>
      <w:r w:rsidR="008A11D3">
        <w:rPr>
          <w:rFonts w:ascii="Times New Roman" w:hAnsi="Times New Roman" w:cs="Times New Roman"/>
          <w:sz w:val="24"/>
          <w:szCs w:val="24"/>
        </w:rPr>
        <w:t xml:space="preserve"> </w:t>
      </w:r>
      <w:r w:rsidR="00AB4DFE">
        <w:rPr>
          <w:rFonts w:ascii="Times New Roman" w:hAnsi="Times New Roman" w:cs="Times New Roman"/>
          <w:sz w:val="24"/>
          <w:szCs w:val="24"/>
        </w:rPr>
        <w:t>had been</w:t>
      </w:r>
      <w:r w:rsidR="008A11D3">
        <w:rPr>
          <w:rFonts w:ascii="Times New Roman" w:hAnsi="Times New Roman" w:cs="Times New Roman"/>
          <w:sz w:val="24"/>
          <w:szCs w:val="24"/>
        </w:rPr>
        <w:t xml:space="preserve"> </w:t>
      </w:r>
      <w:r w:rsidR="00B4427A">
        <w:rPr>
          <w:rFonts w:ascii="Times New Roman" w:hAnsi="Times New Roman" w:cs="Times New Roman"/>
          <w:sz w:val="24"/>
          <w:szCs w:val="24"/>
        </w:rPr>
        <w:t>tendered</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for</w:t>
      </w:r>
      <w:r w:rsidR="00B4427A">
        <w:rPr>
          <w:rFonts w:ascii="Times New Roman" w:hAnsi="Times New Roman" w:cs="Times New Roman"/>
          <w:sz w:val="24"/>
          <w:szCs w:val="24"/>
        </w:rPr>
        <w:t xml:space="preserve"> this</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failure</w:t>
      </w:r>
      <w:r w:rsidR="00AB449C">
        <w:rPr>
          <w:rFonts w:ascii="Times New Roman" w:hAnsi="Times New Roman" w:cs="Times New Roman"/>
          <w:sz w:val="24"/>
          <w:szCs w:val="24"/>
        </w:rPr>
        <w:t>, it</w:t>
      </w:r>
      <w:r w:rsidR="007C5F8E">
        <w:rPr>
          <w:rFonts w:ascii="Times New Roman" w:hAnsi="Times New Roman" w:cs="Times New Roman"/>
          <w:sz w:val="24"/>
          <w:szCs w:val="24"/>
        </w:rPr>
        <w:t xml:space="preserve"> </w:t>
      </w:r>
      <w:r w:rsidR="00955403">
        <w:rPr>
          <w:rFonts w:ascii="Times New Roman" w:hAnsi="Times New Roman" w:cs="Times New Roman"/>
          <w:sz w:val="24"/>
          <w:szCs w:val="24"/>
        </w:rPr>
        <w:t>being that w</w:t>
      </w:r>
      <w:r w:rsidR="00B4427A">
        <w:rPr>
          <w:rFonts w:ascii="Times New Roman" w:hAnsi="Times New Roman" w:cs="Times New Roman"/>
          <w:sz w:val="24"/>
          <w:szCs w:val="24"/>
        </w:rPr>
        <w:t>ith the</w:t>
      </w:r>
      <w:r w:rsidR="001F051E">
        <w:rPr>
          <w:rFonts w:ascii="Times New Roman" w:hAnsi="Times New Roman" w:cs="Times New Roman"/>
          <w:sz w:val="24"/>
          <w:szCs w:val="24"/>
        </w:rPr>
        <w:t xml:space="preserve"> </w:t>
      </w:r>
      <w:r w:rsidR="00B4427A">
        <w:rPr>
          <w:rFonts w:ascii="Times New Roman" w:hAnsi="Times New Roman" w:cs="Times New Roman"/>
          <w:sz w:val="24"/>
          <w:szCs w:val="24"/>
        </w:rPr>
        <w:t xml:space="preserve">effluxion of time </w:t>
      </w:r>
      <w:r w:rsidR="00955403">
        <w:rPr>
          <w:rFonts w:ascii="Times New Roman" w:hAnsi="Times New Roman" w:cs="Times New Roman"/>
          <w:sz w:val="24"/>
          <w:szCs w:val="24"/>
        </w:rPr>
        <w:t>t</w:t>
      </w:r>
      <w:r w:rsidR="000A2924">
        <w:rPr>
          <w:rFonts w:ascii="Times New Roman" w:hAnsi="Times New Roman" w:cs="Times New Roman"/>
          <w:sz w:val="24"/>
          <w:szCs w:val="24"/>
        </w:rPr>
        <w:t>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bank</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had</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since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destroyed</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those</w:t>
      </w:r>
      <w:r w:rsidR="00473C8E">
        <w:rPr>
          <w:rFonts w:ascii="Times New Roman" w:hAnsi="Times New Roman" w:cs="Times New Roman"/>
          <w:sz w:val="24"/>
          <w:szCs w:val="24"/>
        </w:rPr>
        <w:t xml:space="preserve"> </w:t>
      </w:r>
      <w:r w:rsidR="000A2924">
        <w:rPr>
          <w:rFonts w:ascii="Times New Roman" w:hAnsi="Times New Roman" w:cs="Times New Roman"/>
          <w:sz w:val="24"/>
          <w:szCs w:val="24"/>
        </w:rPr>
        <w:t>records</w:t>
      </w:r>
      <w:r w:rsidR="00DA30C9">
        <w:rPr>
          <w:rFonts w:ascii="Times New Roman" w:hAnsi="Times New Roman" w:cs="Times New Roman"/>
          <w:sz w:val="24"/>
          <w:szCs w:val="24"/>
        </w:rPr>
        <w:t xml:space="preserve"> which </w:t>
      </w:r>
      <w:r w:rsidR="00AB449C">
        <w:rPr>
          <w:rFonts w:ascii="Times New Roman" w:hAnsi="Times New Roman" w:cs="Times New Roman"/>
          <w:sz w:val="24"/>
          <w:szCs w:val="24"/>
        </w:rPr>
        <w:t xml:space="preserve">it </w:t>
      </w:r>
      <w:r w:rsidR="00DA30C9">
        <w:rPr>
          <w:rFonts w:ascii="Times New Roman" w:hAnsi="Times New Roman" w:cs="Times New Roman"/>
          <w:sz w:val="24"/>
          <w:szCs w:val="24"/>
        </w:rPr>
        <w:t>only</w:t>
      </w:r>
      <w:r w:rsidR="00AB449C">
        <w:rPr>
          <w:rFonts w:ascii="Times New Roman" w:hAnsi="Times New Roman" w:cs="Times New Roman"/>
          <w:sz w:val="24"/>
          <w:szCs w:val="24"/>
        </w:rPr>
        <w:t xml:space="preserve"> keeps </w:t>
      </w:r>
      <w:r w:rsidR="00DA30C9">
        <w:rPr>
          <w:rFonts w:ascii="Times New Roman" w:hAnsi="Times New Roman" w:cs="Times New Roman"/>
          <w:sz w:val="24"/>
          <w:szCs w:val="24"/>
        </w:rPr>
        <w:t>for</w:t>
      </w:r>
      <w:r w:rsidR="001F051E">
        <w:rPr>
          <w:rFonts w:ascii="Times New Roman" w:hAnsi="Times New Roman" w:cs="Times New Roman"/>
          <w:sz w:val="24"/>
          <w:szCs w:val="24"/>
        </w:rPr>
        <w:t xml:space="preserve"> </w:t>
      </w:r>
      <w:r w:rsidR="00DA30C9">
        <w:rPr>
          <w:rFonts w:ascii="Times New Roman" w:hAnsi="Times New Roman" w:cs="Times New Roman"/>
          <w:sz w:val="24"/>
          <w:szCs w:val="24"/>
        </w:rPr>
        <w:t>a</w:t>
      </w:r>
      <w:r w:rsidR="001F051E">
        <w:rPr>
          <w:rFonts w:ascii="Times New Roman" w:hAnsi="Times New Roman" w:cs="Times New Roman"/>
          <w:sz w:val="24"/>
          <w:szCs w:val="24"/>
        </w:rPr>
        <w:t xml:space="preserve"> </w:t>
      </w:r>
      <w:r w:rsidR="00DA30C9">
        <w:rPr>
          <w:rFonts w:ascii="Times New Roman" w:hAnsi="Times New Roman" w:cs="Times New Roman"/>
          <w:sz w:val="24"/>
          <w:szCs w:val="24"/>
        </w:rPr>
        <w:t>period of</w:t>
      </w:r>
      <w:r w:rsidR="001F051E">
        <w:rPr>
          <w:rFonts w:ascii="Times New Roman" w:hAnsi="Times New Roman" w:cs="Times New Roman"/>
          <w:sz w:val="24"/>
          <w:szCs w:val="24"/>
        </w:rPr>
        <w:t xml:space="preserve"> </w:t>
      </w:r>
      <w:r w:rsidR="00955403">
        <w:rPr>
          <w:rFonts w:ascii="Times New Roman" w:hAnsi="Times New Roman" w:cs="Times New Roman"/>
          <w:sz w:val="24"/>
          <w:szCs w:val="24"/>
        </w:rPr>
        <w:t xml:space="preserve">ten </w:t>
      </w:r>
      <w:r w:rsidR="00DA30C9">
        <w:rPr>
          <w:rFonts w:ascii="Times New Roman" w:hAnsi="Times New Roman" w:cs="Times New Roman"/>
          <w:sz w:val="24"/>
          <w:szCs w:val="24"/>
        </w:rPr>
        <w:t>years.</w:t>
      </w:r>
    </w:p>
    <w:p w14:paraId="003D4A67" w14:textId="77777777" w:rsidR="00DA30C9" w:rsidRDefault="00955403" w:rsidP="00381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w:t>
      </w:r>
      <w:r w:rsidR="008A11D3">
        <w:rPr>
          <w:rFonts w:ascii="Times New Roman" w:hAnsi="Times New Roman" w:cs="Times New Roman"/>
          <w:sz w:val="24"/>
          <w:szCs w:val="24"/>
        </w:rPr>
        <w:t xml:space="preserve"> </w:t>
      </w:r>
      <w:r>
        <w:rPr>
          <w:rFonts w:ascii="Times New Roman" w:hAnsi="Times New Roman" w:cs="Times New Roman"/>
          <w:sz w:val="24"/>
          <w:szCs w:val="24"/>
        </w:rPr>
        <w:t>to the tune of</w:t>
      </w:r>
      <w:r w:rsidR="008A11D3">
        <w:rPr>
          <w:rFonts w:ascii="Times New Roman" w:hAnsi="Times New Roman" w:cs="Times New Roman"/>
          <w:sz w:val="24"/>
          <w:szCs w:val="24"/>
        </w:rPr>
        <w:t xml:space="preserve"> </w:t>
      </w:r>
      <w:r>
        <w:rPr>
          <w:rFonts w:ascii="Times New Roman" w:hAnsi="Times New Roman" w:cs="Times New Roman"/>
          <w:sz w:val="24"/>
          <w:szCs w:val="24"/>
        </w:rPr>
        <w:t>her</w:t>
      </w:r>
      <w:r w:rsidR="008A11D3">
        <w:rPr>
          <w:rFonts w:ascii="Times New Roman" w:hAnsi="Times New Roman" w:cs="Times New Roman"/>
          <w:sz w:val="24"/>
          <w:szCs w:val="24"/>
        </w:rPr>
        <w:t xml:space="preserve"> </w:t>
      </w:r>
      <w:r>
        <w:rPr>
          <w:rFonts w:ascii="Times New Roman" w:hAnsi="Times New Roman" w:cs="Times New Roman"/>
          <w:sz w:val="24"/>
          <w:szCs w:val="24"/>
        </w:rPr>
        <w:t>contribution</w:t>
      </w:r>
      <w:r w:rsidR="008A11D3">
        <w:rPr>
          <w:rFonts w:ascii="Times New Roman" w:hAnsi="Times New Roman" w:cs="Times New Roman"/>
          <w:sz w:val="24"/>
          <w:szCs w:val="24"/>
        </w:rPr>
        <w:t xml:space="preserve"> </w:t>
      </w:r>
      <w:r>
        <w:rPr>
          <w:rFonts w:ascii="Times New Roman" w:hAnsi="Times New Roman" w:cs="Times New Roman"/>
          <w:sz w:val="24"/>
          <w:szCs w:val="24"/>
        </w:rPr>
        <w:t>towards the</w:t>
      </w:r>
      <w:r w:rsidR="008A11D3">
        <w:rPr>
          <w:rFonts w:ascii="Times New Roman" w:hAnsi="Times New Roman" w:cs="Times New Roman"/>
          <w:sz w:val="24"/>
          <w:szCs w:val="24"/>
        </w:rPr>
        <w:t xml:space="preserve"> </w:t>
      </w:r>
      <w:r>
        <w:rPr>
          <w:rFonts w:ascii="Times New Roman" w:hAnsi="Times New Roman" w:cs="Times New Roman"/>
          <w:sz w:val="24"/>
          <w:szCs w:val="24"/>
        </w:rPr>
        <w:t>construction of the</w:t>
      </w:r>
      <w:r w:rsidR="008A11D3">
        <w:rPr>
          <w:rFonts w:ascii="Times New Roman" w:hAnsi="Times New Roman" w:cs="Times New Roman"/>
          <w:sz w:val="24"/>
          <w:szCs w:val="24"/>
        </w:rPr>
        <w:t xml:space="preserve"> </w:t>
      </w:r>
      <w:r>
        <w:rPr>
          <w:rFonts w:ascii="Times New Roman" w:hAnsi="Times New Roman" w:cs="Times New Roman"/>
          <w:sz w:val="24"/>
          <w:szCs w:val="24"/>
        </w:rPr>
        <w:t>home, her averment</w:t>
      </w:r>
      <w:r w:rsidR="008A11D3">
        <w:rPr>
          <w:rFonts w:ascii="Times New Roman" w:hAnsi="Times New Roman" w:cs="Times New Roman"/>
          <w:sz w:val="24"/>
          <w:szCs w:val="24"/>
        </w:rPr>
        <w:t xml:space="preserve"> </w:t>
      </w:r>
      <w:r w:rsidR="0052644B">
        <w:rPr>
          <w:rFonts w:ascii="Times New Roman" w:hAnsi="Times New Roman" w:cs="Times New Roman"/>
          <w:sz w:val="24"/>
          <w:szCs w:val="24"/>
        </w:rPr>
        <w:t>was</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that</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she</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had</w:t>
      </w:r>
      <w:r w:rsidR="00473C8E">
        <w:rPr>
          <w:rFonts w:ascii="Times New Roman" w:hAnsi="Times New Roman" w:cs="Times New Roman"/>
          <w:sz w:val="24"/>
          <w:szCs w:val="24"/>
        </w:rPr>
        <w:t xml:space="preserve"> </w:t>
      </w:r>
      <w:r w:rsidR="0052644B">
        <w:rPr>
          <w:rFonts w:ascii="Times New Roman" w:hAnsi="Times New Roman" w:cs="Times New Roman"/>
          <w:sz w:val="24"/>
          <w:szCs w:val="24"/>
        </w:rPr>
        <w:t>contributed</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100%</w:t>
      </w:r>
      <w:r w:rsidR="001F051E">
        <w:rPr>
          <w:rFonts w:ascii="Times New Roman" w:hAnsi="Times New Roman" w:cs="Times New Roman"/>
          <w:sz w:val="24"/>
          <w:szCs w:val="24"/>
        </w:rPr>
        <w:t xml:space="preserve"> </w:t>
      </w:r>
      <w:r w:rsidR="0052644B">
        <w:rPr>
          <w:rFonts w:ascii="Times New Roman" w:hAnsi="Times New Roman" w:cs="Times New Roman"/>
          <w:sz w:val="24"/>
          <w:szCs w:val="24"/>
        </w:rPr>
        <w:t>to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ende</w:t>
      </w:r>
      <w:r w:rsidR="008A11D3">
        <w:rPr>
          <w:rFonts w:ascii="Times New Roman" w:hAnsi="Times New Roman" w:cs="Times New Roman"/>
          <w:sz w:val="24"/>
          <w:szCs w:val="24"/>
        </w:rPr>
        <w:t>a</w:t>
      </w:r>
      <w:r>
        <w:rPr>
          <w:rFonts w:ascii="Times New Roman" w:hAnsi="Times New Roman" w:cs="Times New Roman"/>
          <w:sz w:val="24"/>
          <w:szCs w:val="24"/>
        </w:rPr>
        <w:t>vour</w:t>
      </w:r>
      <w:proofErr w:type="spellEnd"/>
      <w:r>
        <w:rPr>
          <w:rFonts w:ascii="Times New Roman" w:hAnsi="Times New Roman" w:cs="Times New Roman"/>
          <w:sz w:val="24"/>
          <w:szCs w:val="24"/>
        </w:rPr>
        <w: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lower</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court</w:t>
      </w:r>
      <w:r w:rsidR="00473C8E">
        <w:rPr>
          <w:rFonts w:ascii="Times New Roman" w:hAnsi="Times New Roman" w:cs="Times New Roman"/>
          <w:sz w:val="24"/>
          <w:szCs w:val="24"/>
        </w:rPr>
        <w:t xml:space="preserve"> </w:t>
      </w:r>
      <w:r w:rsidR="000A2924">
        <w:rPr>
          <w:rFonts w:ascii="Times New Roman" w:hAnsi="Times New Roman" w:cs="Times New Roman"/>
          <w:sz w:val="24"/>
          <w:szCs w:val="24"/>
        </w:rPr>
        <w:t>found her</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evidence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credible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as</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to her</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contribution</w:t>
      </w:r>
      <w:r w:rsidR="00DA30C9">
        <w:rPr>
          <w:rFonts w:ascii="Times New Roman" w:hAnsi="Times New Roman" w:cs="Times New Roman"/>
          <w:sz w:val="24"/>
          <w:szCs w:val="24"/>
        </w:rPr>
        <w:t xml:space="preserve"> to the</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construction of</w:t>
      </w:r>
      <w:r w:rsidR="001F051E">
        <w:rPr>
          <w:rFonts w:ascii="Times New Roman" w:hAnsi="Times New Roman" w:cs="Times New Roman"/>
          <w:sz w:val="24"/>
          <w:szCs w:val="24"/>
        </w:rPr>
        <w:t xml:space="preserve"> </w:t>
      </w:r>
      <w:r w:rsidR="00DA30C9">
        <w:rPr>
          <w:rFonts w:ascii="Times New Roman" w:hAnsi="Times New Roman" w:cs="Times New Roman"/>
          <w:sz w:val="24"/>
          <w:szCs w:val="24"/>
        </w:rPr>
        <w:t>th</w:t>
      </w:r>
      <w:r w:rsidR="00AB449C">
        <w:rPr>
          <w:rFonts w:ascii="Times New Roman" w:hAnsi="Times New Roman" w:cs="Times New Roman"/>
          <w:sz w:val="24"/>
          <w:szCs w:val="24"/>
        </w:rPr>
        <w:t>e house on the</w:t>
      </w:r>
      <w:r w:rsidR="001F051E">
        <w:rPr>
          <w:rFonts w:ascii="Times New Roman" w:hAnsi="Times New Roman" w:cs="Times New Roman"/>
          <w:sz w:val="24"/>
          <w:szCs w:val="24"/>
        </w:rPr>
        <w:t xml:space="preserve"> </w:t>
      </w:r>
      <w:r w:rsidR="00DA30C9">
        <w:rPr>
          <w:rFonts w:ascii="Times New Roman" w:hAnsi="Times New Roman" w:cs="Times New Roman"/>
          <w:sz w:val="24"/>
          <w:szCs w:val="24"/>
        </w:rPr>
        <w:t>property</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and</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came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to the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conclusion</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that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property</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fell into</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category</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of</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“their</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property</w:t>
      </w:r>
      <w:r>
        <w:rPr>
          <w:rFonts w:ascii="Times New Roman" w:hAnsi="Times New Roman" w:cs="Times New Roman"/>
          <w:sz w:val="24"/>
          <w:szCs w:val="24"/>
        </w:rPr>
        <w:t xml:space="preserve">” </w:t>
      </w:r>
      <w:r w:rsidR="00473C8E">
        <w:rPr>
          <w:rFonts w:ascii="Times New Roman" w:hAnsi="Times New Roman" w:cs="Times New Roman"/>
          <w:sz w:val="24"/>
          <w:szCs w:val="24"/>
        </w:rPr>
        <w:t xml:space="preserve">thereby </w:t>
      </w:r>
      <w:r w:rsidR="000A2924">
        <w:rPr>
          <w:rFonts w:ascii="Times New Roman" w:hAnsi="Times New Roman" w:cs="Times New Roman"/>
          <w:sz w:val="24"/>
          <w:szCs w:val="24"/>
        </w:rPr>
        <w:t>allocating</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her</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 xml:space="preserve">a share </w:t>
      </w:r>
      <w:r w:rsidR="00473C8E">
        <w:rPr>
          <w:rFonts w:ascii="Times New Roman" w:hAnsi="Times New Roman" w:cs="Times New Roman"/>
          <w:sz w:val="24"/>
          <w:szCs w:val="24"/>
        </w:rPr>
        <w:t>of</w:t>
      </w:r>
      <w:r w:rsidR="00837166">
        <w:rPr>
          <w:rFonts w:ascii="Times New Roman" w:hAnsi="Times New Roman" w:cs="Times New Roman"/>
          <w:sz w:val="24"/>
          <w:szCs w:val="24"/>
        </w:rPr>
        <w:t xml:space="preserve"> 40%</w:t>
      </w:r>
      <w:r w:rsidR="00AB449C">
        <w:rPr>
          <w:rFonts w:ascii="Times New Roman" w:hAnsi="Times New Roman" w:cs="Times New Roman"/>
          <w:sz w:val="24"/>
          <w:szCs w:val="24"/>
        </w:rPr>
        <w:t>.</w:t>
      </w:r>
    </w:p>
    <w:p w14:paraId="4A5BF3A9" w14:textId="77777777" w:rsidR="00364E4C" w:rsidRDefault="00DA30C9" w:rsidP="00381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w:t>
      </w:r>
      <w:r w:rsidR="001F051E">
        <w:rPr>
          <w:rFonts w:ascii="Times New Roman" w:hAnsi="Times New Roman" w:cs="Times New Roman"/>
          <w:sz w:val="24"/>
          <w:szCs w:val="24"/>
        </w:rPr>
        <w:t xml:space="preserve"> </w:t>
      </w:r>
      <w:r w:rsidR="00473C8E">
        <w:rPr>
          <w:rFonts w:ascii="Times New Roman" w:hAnsi="Times New Roman" w:cs="Times New Roman"/>
          <w:sz w:val="24"/>
          <w:szCs w:val="24"/>
        </w:rPr>
        <w:t>for</w:t>
      </w:r>
      <w:r>
        <w:rPr>
          <w:rFonts w:ascii="Times New Roman" w:hAnsi="Times New Roman" w:cs="Times New Roman"/>
          <w:sz w:val="24"/>
          <w:szCs w:val="24"/>
        </w:rPr>
        <w:t xml:space="preserve"> </w:t>
      </w:r>
      <w:r w:rsidR="00B9598B">
        <w:rPr>
          <w:rFonts w:ascii="Times New Roman" w:hAnsi="Times New Roman" w:cs="Times New Roman"/>
          <w:sz w:val="24"/>
          <w:szCs w:val="24"/>
        </w:rPr>
        <w:t>t</w:t>
      </w:r>
      <w:r>
        <w:rPr>
          <w:rFonts w:ascii="Times New Roman" w:hAnsi="Times New Roman" w:cs="Times New Roman"/>
          <w:sz w:val="24"/>
          <w:szCs w:val="24"/>
        </w:rPr>
        <w:t xml:space="preserve">he </w:t>
      </w:r>
      <w:proofErr w:type="spellStart"/>
      <w:r>
        <w:rPr>
          <w:rFonts w:ascii="Times New Roman" w:hAnsi="Times New Roman" w:cs="Times New Roman"/>
          <w:sz w:val="24"/>
          <w:szCs w:val="24"/>
        </w:rPr>
        <w:t>Southlea</w:t>
      </w:r>
      <w:proofErr w:type="spellEnd"/>
      <w:r w:rsidR="001F051E">
        <w:rPr>
          <w:rFonts w:ascii="Times New Roman" w:hAnsi="Times New Roman" w:cs="Times New Roman"/>
          <w:sz w:val="24"/>
          <w:szCs w:val="24"/>
        </w:rPr>
        <w:t xml:space="preserve"> </w:t>
      </w:r>
      <w:r>
        <w:rPr>
          <w:rFonts w:ascii="Times New Roman" w:hAnsi="Times New Roman" w:cs="Times New Roman"/>
          <w:sz w:val="24"/>
          <w:szCs w:val="24"/>
        </w:rPr>
        <w:t>property</w:t>
      </w:r>
      <w:r w:rsidR="00B9598B">
        <w:rPr>
          <w:rFonts w:ascii="Times New Roman" w:hAnsi="Times New Roman" w:cs="Times New Roman"/>
          <w:sz w:val="24"/>
          <w:szCs w:val="24"/>
        </w:rPr>
        <w:t xml:space="preserve"> described</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as</w:t>
      </w:r>
      <w:r w:rsidR="00837166">
        <w:rPr>
          <w:rFonts w:ascii="Times New Roman" w:hAnsi="Times New Roman" w:cs="Times New Roman"/>
          <w:sz w:val="24"/>
          <w:szCs w:val="24"/>
        </w:rPr>
        <w:t xml:space="preserve"> </w:t>
      </w:r>
      <w:r w:rsidR="00287DB6">
        <w:rPr>
          <w:rFonts w:ascii="Times New Roman" w:hAnsi="Times New Roman" w:cs="Times New Roman"/>
          <w:sz w:val="24"/>
          <w:szCs w:val="24"/>
        </w:rPr>
        <w:t>S</w:t>
      </w:r>
      <w:r w:rsidR="00B9598B">
        <w:rPr>
          <w:rFonts w:ascii="Times New Roman" w:hAnsi="Times New Roman" w:cs="Times New Roman"/>
          <w:sz w:val="24"/>
          <w:szCs w:val="24"/>
        </w:rPr>
        <w:t>tand 7254</w:t>
      </w:r>
      <w:r w:rsidR="00287DB6">
        <w:rPr>
          <w:rFonts w:ascii="Times New Roman" w:hAnsi="Times New Roman" w:cs="Times New Roman"/>
          <w:sz w:val="24"/>
          <w:szCs w:val="24"/>
        </w:rPr>
        <w:t>,</w:t>
      </w:r>
      <w:r w:rsidR="001F051E">
        <w:rPr>
          <w:rFonts w:ascii="Times New Roman" w:hAnsi="Times New Roman" w:cs="Times New Roman"/>
          <w:sz w:val="24"/>
          <w:szCs w:val="24"/>
        </w:rPr>
        <w:t xml:space="preserve"> </w:t>
      </w:r>
      <w:r>
        <w:rPr>
          <w:rFonts w:ascii="Times New Roman" w:hAnsi="Times New Roman" w:cs="Times New Roman"/>
          <w:sz w:val="24"/>
          <w:szCs w:val="24"/>
        </w:rPr>
        <w:t>it w</w:t>
      </w:r>
      <w:r w:rsidR="000A2924">
        <w:rPr>
          <w:rFonts w:ascii="Times New Roman" w:hAnsi="Times New Roman" w:cs="Times New Roman"/>
          <w:sz w:val="24"/>
          <w:szCs w:val="24"/>
        </w:rPr>
        <w:t>as not in dispute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that the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respondent</w:t>
      </w:r>
      <w:r w:rsidR="008A11D3">
        <w:rPr>
          <w:rFonts w:ascii="Times New Roman" w:hAnsi="Times New Roman" w:cs="Times New Roman"/>
          <w:sz w:val="24"/>
          <w:szCs w:val="24"/>
        </w:rPr>
        <w:t xml:space="preserve"> </w:t>
      </w:r>
      <w:r w:rsidR="00955403">
        <w:rPr>
          <w:rFonts w:ascii="Times New Roman" w:hAnsi="Times New Roman" w:cs="Times New Roman"/>
          <w:sz w:val="24"/>
          <w:szCs w:val="24"/>
        </w:rPr>
        <w:t>equally</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acquired this stand</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without</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the</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knowledge of her</w:t>
      </w:r>
      <w:r w:rsidR="001F051E">
        <w:rPr>
          <w:rFonts w:ascii="Times New Roman" w:hAnsi="Times New Roman" w:cs="Times New Roman"/>
          <w:sz w:val="24"/>
          <w:szCs w:val="24"/>
        </w:rPr>
        <w:t xml:space="preserve"> </w:t>
      </w:r>
      <w:r w:rsidR="000A2924">
        <w:rPr>
          <w:rFonts w:ascii="Times New Roman" w:hAnsi="Times New Roman" w:cs="Times New Roman"/>
          <w:sz w:val="24"/>
          <w:szCs w:val="24"/>
        </w:rPr>
        <w:t>husband.</w:t>
      </w:r>
      <w:r w:rsidR="001F051E">
        <w:rPr>
          <w:rFonts w:ascii="Times New Roman" w:hAnsi="Times New Roman" w:cs="Times New Roman"/>
          <w:sz w:val="24"/>
          <w:szCs w:val="24"/>
        </w:rPr>
        <w:t xml:space="preserve"> </w:t>
      </w:r>
      <w:r w:rsidR="00D33E71">
        <w:rPr>
          <w:rFonts w:ascii="Times New Roman" w:hAnsi="Times New Roman" w:cs="Times New Roman"/>
          <w:sz w:val="24"/>
          <w:szCs w:val="24"/>
        </w:rPr>
        <w:t>The record</w:t>
      </w:r>
      <w:r w:rsidR="001F051E">
        <w:rPr>
          <w:rFonts w:ascii="Times New Roman" w:hAnsi="Times New Roman" w:cs="Times New Roman"/>
          <w:sz w:val="24"/>
          <w:szCs w:val="24"/>
        </w:rPr>
        <w:t xml:space="preserve"> </w:t>
      </w:r>
      <w:r w:rsidR="00D33E71">
        <w:rPr>
          <w:rFonts w:ascii="Times New Roman" w:hAnsi="Times New Roman" w:cs="Times New Roman"/>
          <w:sz w:val="24"/>
          <w:szCs w:val="24"/>
        </w:rPr>
        <w:t>shows</w:t>
      </w:r>
      <w:r w:rsidR="001F051E">
        <w:rPr>
          <w:rFonts w:ascii="Times New Roman" w:hAnsi="Times New Roman" w:cs="Times New Roman"/>
          <w:sz w:val="24"/>
          <w:szCs w:val="24"/>
        </w:rPr>
        <w:t xml:space="preserve"> </w:t>
      </w:r>
      <w:r w:rsidR="00D33E71">
        <w:rPr>
          <w:rFonts w:ascii="Times New Roman" w:hAnsi="Times New Roman" w:cs="Times New Roman"/>
          <w:sz w:val="24"/>
          <w:szCs w:val="24"/>
        </w:rPr>
        <w:t>that</w:t>
      </w:r>
      <w:r w:rsidR="001F051E">
        <w:rPr>
          <w:rFonts w:ascii="Times New Roman" w:hAnsi="Times New Roman" w:cs="Times New Roman"/>
          <w:sz w:val="24"/>
          <w:szCs w:val="24"/>
        </w:rPr>
        <w:t xml:space="preserve"> </w:t>
      </w:r>
      <w:r w:rsidR="00D33E71">
        <w:rPr>
          <w:rFonts w:ascii="Times New Roman" w:hAnsi="Times New Roman" w:cs="Times New Roman"/>
          <w:sz w:val="24"/>
          <w:szCs w:val="24"/>
        </w:rPr>
        <w:t>she</w:t>
      </w:r>
      <w:r w:rsidR="001F051E">
        <w:rPr>
          <w:rFonts w:ascii="Times New Roman" w:hAnsi="Times New Roman" w:cs="Times New Roman"/>
          <w:sz w:val="24"/>
          <w:szCs w:val="24"/>
        </w:rPr>
        <w:t xml:space="preserve"> </w:t>
      </w:r>
      <w:r w:rsidR="00D33E71">
        <w:rPr>
          <w:rFonts w:ascii="Times New Roman" w:hAnsi="Times New Roman" w:cs="Times New Roman"/>
          <w:sz w:val="24"/>
          <w:szCs w:val="24"/>
        </w:rPr>
        <w:t>presented</w:t>
      </w:r>
      <w:r w:rsidR="00B9598B">
        <w:rPr>
          <w:rFonts w:ascii="Times New Roman" w:hAnsi="Times New Roman" w:cs="Times New Roman"/>
          <w:sz w:val="24"/>
          <w:szCs w:val="24"/>
        </w:rPr>
        <w:t xml:space="preserve"> various explanations</w:t>
      </w:r>
      <w:r w:rsidR="00AB449C">
        <w:rPr>
          <w:rFonts w:ascii="Times New Roman" w:hAnsi="Times New Roman" w:cs="Times New Roman"/>
          <w:sz w:val="24"/>
          <w:szCs w:val="24"/>
        </w:rPr>
        <w:t xml:space="preserve"> on this property</w:t>
      </w:r>
      <w:r w:rsidR="00B9598B">
        <w:rPr>
          <w:rFonts w:ascii="Times New Roman" w:hAnsi="Times New Roman" w:cs="Times New Roman"/>
          <w:sz w:val="24"/>
          <w:szCs w:val="24"/>
        </w:rPr>
        <w:t>. In responding to the</w:t>
      </w:r>
      <w:r w:rsidR="00837166">
        <w:rPr>
          <w:rFonts w:ascii="Times New Roman" w:hAnsi="Times New Roman" w:cs="Times New Roman"/>
          <w:sz w:val="24"/>
          <w:szCs w:val="24"/>
        </w:rPr>
        <w:t xml:space="preserve"> </w:t>
      </w:r>
      <w:proofErr w:type="gramStart"/>
      <w:r w:rsidR="00837166">
        <w:rPr>
          <w:rFonts w:ascii="Times New Roman" w:hAnsi="Times New Roman" w:cs="Times New Roman"/>
          <w:sz w:val="24"/>
          <w:szCs w:val="24"/>
        </w:rPr>
        <w:t>defendant‘</w:t>
      </w:r>
      <w:proofErr w:type="gramEnd"/>
      <w:r w:rsidR="00837166">
        <w:rPr>
          <w:rFonts w:ascii="Times New Roman" w:hAnsi="Times New Roman" w:cs="Times New Roman"/>
          <w:sz w:val="24"/>
          <w:szCs w:val="24"/>
        </w:rPr>
        <w:t xml:space="preserve">s </w:t>
      </w:r>
      <w:r w:rsidR="00B9598B">
        <w:rPr>
          <w:rFonts w:ascii="Times New Roman" w:hAnsi="Times New Roman" w:cs="Times New Roman"/>
          <w:sz w:val="24"/>
          <w:szCs w:val="24"/>
        </w:rPr>
        <w:t>counterclaim in</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reconvention on page 102 s</w:t>
      </w:r>
      <w:r w:rsidR="00D33E71">
        <w:rPr>
          <w:rFonts w:ascii="Times New Roman" w:hAnsi="Times New Roman" w:cs="Times New Roman"/>
          <w:sz w:val="24"/>
          <w:szCs w:val="24"/>
        </w:rPr>
        <w:t>he</w:t>
      </w:r>
      <w:r w:rsidR="001F051E">
        <w:rPr>
          <w:rFonts w:ascii="Times New Roman" w:hAnsi="Times New Roman" w:cs="Times New Roman"/>
          <w:sz w:val="24"/>
          <w:szCs w:val="24"/>
        </w:rPr>
        <w:t xml:space="preserve"> </w:t>
      </w:r>
      <w:r w:rsidR="00D33E71">
        <w:rPr>
          <w:rFonts w:ascii="Times New Roman" w:hAnsi="Times New Roman" w:cs="Times New Roman"/>
          <w:sz w:val="24"/>
          <w:szCs w:val="24"/>
        </w:rPr>
        <w:t>s</w:t>
      </w:r>
      <w:r w:rsidR="00B9598B">
        <w:rPr>
          <w:rFonts w:ascii="Times New Roman" w:hAnsi="Times New Roman" w:cs="Times New Roman"/>
          <w:sz w:val="24"/>
          <w:szCs w:val="24"/>
        </w:rPr>
        <w:t>a</w:t>
      </w:r>
      <w:r w:rsidR="00D33E71">
        <w:rPr>
          <w:rFonts w:ascii="Times New Roman" w:hAnsi="Times New Roman" w:cs="Times New Roman"/>
          <w:sz w:val="24"/>
          <w:szCs w:val="24"/>
        </w:rPr>
        <w:t>id</w:t>
      </w:r>
      <w:r w:rsidR="001F051E">
        <w:rPr>
          <w:rFonts w:ascii="Times New Roman" w:hAnsi="Times New Roman" w:cs="Times New Roman"/>
          <w:sz w:val="24"/>
          <w:szCs w:val="24"/>
        </w:rPr>
        <w:t xml:space="preserve"> </w:t>
      </w:r>
      <w:r w:rsidR="00B9598B">
        <w:rPr>
          <w:rFonts w:ascii="Times New Roman" w:hAnsi="Times New Roman" w:cs="Times New Roman"/>
          <w:sz w:val="24"/>
          <w:szCs w:val="24"/>
        </w:rPr>
        <w:t>the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stand</w:t>
      </w:r>
      <w:r w:rsidR="00837166">
        <w:rPr>
          <w:rFonts w:ascii="Times New Roman" w:hAnsi="Times New Roman" w:cs="Times New Roman"/>
          <w:sz w:val="24"/>
          <w:szCs w:val="24"/>
        </w:rPr>
        <w:t xml:space="preserve"> </w:t>
      </w:r>
      <w:r w:rsidR="00473C8E">
        <w:rPr>
          <w:rFonts w:ascii="Times New Roman" w:hAnsi="Times New Roman" w:cs="Times New Roman"/>
          <w:sz w:val="24"/>
          <w:szCs w:val="24"/>
        </w:rPr>
        <w:t>was</w:t>
      </w:r>
      <w:r w:rsidR="00D33E71">
        <w:rPr>
          <w:rFonts w:ascii="Times New Roman" w:hAnsi="Times New Roman" w:cs="Times New Roman"/>
          <w:sz w:val="24"/>
          <w:szCs w:val="24"/>
        </w:rPr>
        <w:t xml:space="preserve"> meant for</w:t>
      </w:r>
      <w:r w:rsidR="001F051E">
        <w:rPr>
          <w:rFonts w:ascii="Times New Roman" w:hAnsi="Times New Roman" w:cs="Times New Roman"/>
          <w:sz w:val="24"/>
          <w:szCs w:val="24"/>
        </w:rPr>
        <w:t xml:space="preserve"> </w:t>
      </w:r>
      <w:r w:rsidR="00D33E71">
        <w:rPr>
          <w:rFonts w:ascii="Times New Roman" w:hAnsi="Times New Roman" w:cs="Times New Roman"/>
          <w:sz w:val="24"/>
          <w:szCs w:val="24"/>
        </w:rPr>
        <w:t>their</w:t>
      </w:r>
      <w:r w:rsidR="001F051E">
        <w:rPr>
          <w:rFonts w:ascii="Times New Roman" w:hAnsi="Times New Roman" w:cs="Times New Roman"/>
          <w:sz w:val="24"/>
          <w:szCs w:val="24"/>
        </w:rPr>
        <w:t xml:space="preserve"> </w:t>
      </w:r>
      <w:r w:rsidR="00D33E71">
        <w:rPr>
          <w:rFonts w:ascii="Times New Roman" w:hAnsi="Times New Roman" w:cs="Times New Roman"/>
          <w:sz w:val="24"/>
          <w:szCs w:val="24"/>
        </w:rPr>
        <w:t>daughter</w:t>
      </w:r>
      <w:r w:rsidR="00B9598B">
        <w:rPr>
          <w:rFonts w:ascii="Times New Roman" w:hAnsi="Times New Roman" w:cs="Times New Roman"/>
          <w:sz w:val="24"/>
          <w:szCs w:val="24"/>
        </w:rPr>
        <w:t xml:space="preserve"> and was pending</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title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registration in her</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name</w:t>
      </w:r>
      <w:r w:rsidR="00D33E71">
        <w:rPr>
          <w:rFonts w:ascii="Times New Roman" w:hAnsi="Times New Roman" w:cs="Times New Roman"/>
          <w:sz w:val="24"/>
          <w:szCs w:val="24"/>
        </w:rPr>
        <w:t>.</w:t>
      </w:r>
      <w:r w:rsidR="001F051E">
        <w:rPr>
          <w:rFonts w:ascii="Times New Roman" w:hAnsi="Times New Roman" w:cs="Times New Roman"/>
          <w:sz w:val="24"/>
          <w:szCs w:val="24"/>
        </w:rPr>
        <w:t xml:space="preserve"> </w:t>
      </w:r>
      <w:r w:rsidR="00D33E71">
        <w:rPr>
          <w:rFonts w:ascii="Times New Roman" w:hAnsi="Times New Roman" w:cs="Times New Roman"/>
          <w:sz w:val="24"/>
          <w:szCs w:val="24"/>
        </w:rPr>
        <w:t xml:space="preserve">Then in </w:t>
      </w:r>
      <w:r w:rsidR="00B9598B">
        <w:rPr>
          <w:rFonts w:ascii="Times New Roman" w:hAnsi="Times New Roman" w:cs="Times New Roman"/>
          <w:sz w:val="24"/>
          <w:szCs w:val="24"/>
        </w:rPr>
        <w:t>being</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cross examined at the hearing</w:t>
      </w:r>
      <w:r w:rsidR="00837166">
        <w:rPr>
          <w:rFonts w:ascii="Times New Roman" w:hAnsi="Times New Roman" w:cs="Times New Roman"/>
          <w:sz w:val="24"/>
          <w:szCs w:val="24"/>
        </w:rPr>
        <w:t xml:space="preserve"> </w:t>
      </w:r>
      <w:r w:rsidR="00D33E71">
        <w:rPr>
          <w:rFonts w:ascii="Times New Roman" w:hAnsi="Times New Roman" w:cs="Times New Roman"/>
          <w:sz w:val="24"/>
          <w:szCs w:val="24"/>
        </w:rPr>
        <w:t>she</w:t>
      </w:r>
      <w:r w:rsidR="001F051E">
        <w:rPr>
          <w:rFonts w:ascii="Times New Roman" w:hAnsi="Times New Roman" w:cs="Times New Roman"/>
          <w:sz w:val="24"/>
          <w:szCs w:val="24"/>
        </w:rPr>
        <w:t xml:space="preserve"> </w:t>
      </w:r>
      <w:r w:rsidR="00D33E71">
        <w:rPr>
          <w:rFonts w:ascii="Times New Roman" w:hAnsi="Times New Roman" w:cs="Times New Roman"/>
          <w:sz w:val="24"/>
          <w:szCs w:val="24"/>
        </w:rPr>
        <w:t>said</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she had not mentioned the property</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because there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had been a</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double allocation</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and</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she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was</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supposed to be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given another</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stand. (</w:t>
      </w:r>
      <w:r w:rsidR="00955403">
        <w:rPr>
          <w:rFonts w:ascii="Times New Roman" w:hAnsi="Times New Roman" w:cs="Times New Roman"/>
          <w:sz w:val="24"/>
          <w:szCs w:val="24"/>
        </w:rPr>
        <w:t>S</w:t>
      </w:r>
      <w:r w:rsidR="00837166">
        <w:rPr>
          <w:rFonts w:ascii="Times New Roman" w:hAnsi="Times New Roman" w:cs="Times New Roman"/>
          <w:sz w:val="24"/>
          <w:szCs w:val="24"/>
        </w:rPr>
        <w:t>ee</w:t>
      </w:r>
      <w:r w:rsidR="00B9598B">
        <w:rPr>
          <w:rFonts w:ascii="Times New Roman" w:hAnsi="Times New Roman" w:cs="Times New Roman"/>
          <w:sz w:val="24"/>
          <w:szCs w:val="24"/>
        </w:rPr>
        <w:t xml:space="preserve"> page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 xml:space="preserve">26 </w:t>
      </w:r>
      <w:r w:rsidR="00837166">
        <w:rPr>
          <w:rFonts w:ascii="Times New Roman" w:hAnsi="Times New Roman" w:cs="Times New Roman"/>
          <w:sz w:val="24"/>
          <w:szCs w:val="24"/>
        </w:rPr>
        <w:t>of</w:t>
      </w:r>
      <w:r w:rsidR="00B9598B">
        <w:rPr>
          <w:rFonts w:ascii="Times New Roman" w:hAnsi="Times New Roman" w:cs="Times New Roman"/>
          <w:sz w:val="24"/>
          <w:szCs w:val="24"/>
        </w:rPr>
        <w:t xml:space="preserve"> the record).</w:t>
      </w:r>
      <w:r w:rsidR="00AB449C">
        <w:rPr>
          <w:rFonts w:ascii="Times New Roman" w:hAnsi="Times New Roman" w:cs="Times New Roman"/>
          <w:sz w:val="24"/>
          <w:szCs w:val="24"/>
        </w:rPr>
        <w:t xml:space="preserve"> </w:t>
      </w:r>
      <w:r w:rsidR="00B9598B">
        <w:rPr>
          <w:rFonts w:ascii="Times New Roman" w:hAnsi="Times New Roman" w:cs="Times New Roman"/>
          <w:sz w:val="24"/>
          <w:szCs w:val="24"/>
        </w:rPr>
        <w:t>In her</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summary of</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evidence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in preparation for the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trial</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she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had</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stated</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that the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appellant</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who was</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the one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resident</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in Zimbabwe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had</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failed to keep the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instalment</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payments</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up to date and the stand</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had been forfeited. In being</w:t>
      </w:r>
      <w:r w:rsidR="00837166">
        <w:rPr>
          <w:rFonts w:ascii="Times New Roman" w:hAnsi="Times New Roman" w:cs="Times New Roman"/>
          <w:sz w:val="24"/>
          <w:szCs w:val="24"/>
        </w:rPr>
        <w:t xml:space="preserve"> cross</w:t>
      </w:r>
      <w:r w:rsidR="00B9598B">
        <w:rPr>
          <w:rFonts w:ascii="Times New Roman" w:hAnsi="Times New Roman" w:cs="Times New Roman"/>
          <w:sz w:val="24"/>
          <w:szCs w:val="24"/>
        </w:rPr>
        <w:t xml:space="preserve"> examined</w:t>
      </w:r>
      <w:r w:rsidR="00AB449C">
        <w:rPr>
          <w:rFonts w:ascii="Times New Roman" w:hAnsi="Times New Roman" w:cs="Times New Roman"/>
          <w:sz w:val="24"/>
          <w:szCs w:val="24"/>
        </w:rPr>
        <w:t>,</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she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had</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said</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that</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the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reallocated</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s</w:t>
      </w:r>
      <w:r w:rsidR="00955403">
        <w:rPr>
          <w:rFonts w:ascii="Times New Roman" w:hAnsi="Times New Roman" w:cs="Times New Roman"/>
          <w:sz w:val="24"/>
          <w:szCs w:val="24"/>
        </w:rPr>
        <w:t>t</w:t>
      </w:r>
      <w:r w:rsidR="00B9598B">
        <w:rPr>
          <w:rFonts w:ascii="Times New Roman" w:hAnsi="Times New Roman" w:cs="Times New Roman"/>
          <w:sz w:val="24"/>
          <w:szCs w:val="24"/>
        </w:rPr>
        <w:t>and</w:t>
      </w:r>
      <w:r w:rsidR="00837166">
        <w:rPr>
          <w:rFonts w:ascii="Times New Roman" w:hAnsi="Times New Roman" w:cs="Times New Roman"/>
          <w:sz w:val="24"/>
          <w:szCs w:val="24"/>
        </w:rPr>
        <w:t xml:space="preserve"> is there </w:t>
      </w:r>
      <w:r w:rsidR="00B9598B">
        <w:rPr>
          <w:rFonts w:ascii="Times New Roman" w:hAnsi="Times New Roman" w:cs="Times New Roman"/>
          <w:sz w:val="24"/>
          <w:szCs w:val="24"/>
        </w:rPr>
        <w:t>but</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had</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not</w:t>
      </w:r>
      <w:r w:rsidR="008A11D3">
        <w:rPr>
          <w:rFonts w:ascii="Times New Roman" w:hAnsi="Times New Roman" w:cs="Times New Roman"/>
          <w:sz w:val="24"/>
          <w:szCs w:val="24"/>
        </w:rPr>
        <w:t xml:space="preserve"> </w:t>
      </w:r>
      <w:r w:rsidR="00955403">
        <w:rPr>
          <w:rFonts w:ascii="Times New Roman" w:hAnsi="Times New Roman" w:cs="Times New Roman"/>
          <w:sz w:val="24"/>
          <w:szCs w:val="24"/>
        </w:rPr>
        <w:t xml:space="preserve">yet </w:t>
      </w:r>
      <w:r w:rsidR="00837166">
        <w:rPr>
          <w:rFonts w:ascii="Times New Roman" w:hAnsi="Times New Roman" w:cs="Times New Roman"/>
          <w:sz w:val="24"/>
          <w:szCs w:val="24"/>
        </w:rPr>
        <w:t xml:space="preserve">been shown </w:t>
      </w:r>
      <w:r w:rsidR="00B9598B">
        <w:rPr>
          <w:rFonts w:ascii="Times New Roman" w:hAnsi="Times New Roman" w:cs="Times New Roman"/>
          <w:sz w:val="24"/>
          <w:szCs w:val="24"/>
        </w:rPr>
        <w:t>to her</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by</w:t>
      </w:r>
      <w:r w:rsidR="00837166">
        <w:rPr>
          <w:rFonts w:ascii="Times New Roman" w:hAnsi="Times New Roman" w:cs="Times New Roman"/>
          <w:sz w:val="24"/>
          <w:szCs w:val="24"/>
        </w:rPr>
        <w:t xml:space="preserve"> </w:t>
      </w:r>
      <w:proofErr w:type="spellStart"/>
      <w:r w:rsidR="00B9598B">
        <w:rPr>
          <w:rFonts w:ascii="Times New Roman" w:hAnsi="Times New Roman" w:cs="Times New Roman"/>
          <w:sz w:val="24"/>
          <w:szCs w:val="24"/>
        </w:rPr>
        <w:t>Odar</w:t>
      </w:r>
      <w:proofErr w:type="spellEnd"/>
      <w:r w:rsidR="00837166">
        <w:rPr>
          <w:rFonts w:ascii="Times New Roman" w:hAnsi="Times New Roman" w:cs="Times New Roman"/>
          <w:sz w:val="24"/>
          <w:szCs w:val="24"/>
        </w:rPr>
        <w:t xml:space="preserve"> Consortium </w:t>
      </w:r>
      <w:r w:rsidR="00B9598B">
        <w:rPr>
          <w:rFonts w:ascii="Times New Roman" w:hAnsi="Times New Roman" w:cs="Times New Roman"/>
          <w:sz w:val="24"/>
          <w:szCs w:val="24"/>
        </w:rPr>
        <w:t>who</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sold</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the</w:t>
      </w:r>
      <w:r w:rsidR="00837166">
        <w:rPr>
          <w:rFonts w:ascii="Times New Roman" w:hAnsi="Times New Roman" w:cs="Times New Roman"/>
          <w:sz w:val="24"/>
          <w:szCs w:val="24"/>
        </w:rPr>
        <w:t xml:space="preserve"> </w:t>
      </w:r>
      <w:r w:rsidR="00B9598B">
        <w:rPr>
          <w:rFonts w:ascii="Times New Roman" w:hAnsi="Times New Roman" w:cs="Times New Roman"/>
          <w:sz w:val="24"/>
          <w:szCs w:val="24"/>
        </w:rPr>
        <w:t>stand to her. T</w:t>
      </w:r>
      <w:r w:rsidR="00364E4C">
        <w:rPr>
          <w:rFonts w:ascii="Times New Roman" w:hAnsi="Times New Roman" w:cs="Times New Roman"/>
          <w:sz w:val="24"/>
          <w:szCs w:val="24"/>
        </w:rPr>
        <w:t>he</w:t>
      </w:r>
      <w:r w:rsidR="001F051E">
        <w:rPr>
          <w:rFonts w:ascii="Times New Roman" w:hAnsi="Times New Roman" w:cs="Times New Roman"/>
          <w:sz w:val="24"/>
          <w:szCs w:val="24"/>
        </w:rPr>
        <w:t xml:space="preserve"> </w:t>
      </w:r>
      <w:r w:rsidR="00364E4C">
        <w:rPr>
          <w:rFonts w:ascii="Times New Roman" w:hAnsi="Times New Roman" w:cs="Times New Roman"/>
          <w:sz w:val="24"/>
          <w:szCs w:val="24"/>
        </w:rPr>
        <w:t>court</w:t>
      </w:r>
      <w:r w:rsidR="001F051E">
        <w:rPr>
          <w:rFonts w:ascii="Times New Roman" w:hAnsi="Times New Roman" w:cs="Times New Roman"/>
          <w:sz w:val="24"/>
          <w:szCs w:val="24"/>
        </w:rPr>
        <w:t xml:space="preserve"> </w:t>
      </w:r>
      <w:r w:rsidR="00364E4C">
        <w:rPr>
          <w:rFonts w:ascii="Times New Roman" w:hAnsi="Times New Roman" w:cs="Times New Roman"/>
          <w:sz w:val="24"/>
          <w:szCs w:val="24"/>
        </w:rPr>
        <w:t>concluded as follows:</w:t>
      </w:r>
    </w:p>
    <w:p w14:paraId="449F749C" w14:textId="77777777" w:rsidR="00364E4C" w:rsidRPr="00B8168A" w:rsidRDefault="00364E4C" w:rsidP="00B8168A">
      <w:pPr>
        <w:spacing w:line="240" w:lineRule="auto"/>
        <w:ind w:left="720"/>
        <w:jc w:val="both"/>
        <w:rPr>
          <w:rFonts w:ascii="Times New Roman" w:hAnsi="Times New Roman" w:cs="Times New Roman"/>
        </w:rPr>
      </w:pPr>
      <w:r w:rsidRPr="00B8168A">
        <w:rPr>
          <w:rFonts w:ascii="Times New Roman" w:hAnsi="Times New Roman" w:cs="Times New Roman"/>
        </w:rPr>
        <w:t>“Pertaining to the</w:t>
      </w:r>
      <w:r w:rsidR="001F051E" w:rsidRPr="00B8168A">
        <w:rPr>
          <w:rFonts w:ascii="Times New Roman" w:hAnsi="Times New Roman" w:cs="Times New Roman"/>
        </w:rPr>
        <w:t xml:space="preserve"> </w:t>
      </w:r>
      <w:proofErr w:type="spellStart"/>
      <w:r w:rsidRPr="00B8168A">
        <w:rPr>
          <w:rFonts w:ascii="Times New Roman" w:hAnsi="Times New Roman" w:cs="Times New Roman"/>
        </w:rPr>
        <w:t>Southlea</w:t>
      </w:r>
      <w:proofErr w:type="spellEnd"/>
      <w:r w:rsidR="001F051E" w:rsidRPr="00B8168A">
        <w:rPr>
          <w:rFonts w:ascii="Times New Roman" w:hAnsi="Times New Roman" w:cs="Times New Roman"/>
        </w:rPr>
        <w:t xml:space="preserve"> </w:t>
      </w:r>
      <w:r w:rsidRPr="00B8168A">
        <w:rPr>
          <w:rFonts w:ascii="Times New Roman" w:hAnsi="Times New Roman" w:cs="Times New Roman"/>
        </w:rPr>
        <w:t>property it is apparent</w:t>
      </w:r>
      <w:r w:rsidR="001F051E" w:rsidRPr="00B8168A">
        <w:rPr>
          <w:rFonts w:ascii="Times New Roman" w:hAnsi="Times New Roman" w:cs="Times New Roman"/>
        </w:rPr>
        <w:t xml:space="preserve"> </w:t>
      </w:r>
      <w:r w:rsidRPr="00B8168A">
        <w:rPr>
          <w:rFonts w:ascii="Times New Roman" w:hAnsi="Times New Roman" w:cs="Times New Roman"/>
        </w:rPr>
        <w:t>that</w:t>
      </w:r>
      <w:r w:rsidR="001F051E" w:rsidRPr="00B8168A">
        <w:rPr>
          <w:rFonts w:ascii="Times New Roman" w:hAnsi="Times New Roman" w:cs="Times New Roman"/>
        </w:rPr>
        <w:t xml:space="preserve"> </w:t>
      </w:r>
      <w:r w:rsidRPr="00B8168A">
        <w:rPr>
          <w:rFonts w:ascii="Times New Roman" w:hAnsi="Times New Roman" w:cs="Times New Roman"/>
        </w:rPr>
        <w:t>it is not</w:t>
      </w:r>
      <w:r w:rsidR="001F051E" w:rsidRPr="00B8168A">
        <w:rPr>
          <w:rFonts w:ascii="Times New Roman" w:hAnsi="Times New Roman" w:cs="Times New Roman"/>
        </w:rPr>
        <w:t xml:space="preserve"> </w:t>
      </w:r>
      <w:r w:rsidRPr="00B8168A">
        <w:rPr>
          <w:rFonts w:ascii="Times New Roman" w:hAnsi="Times New Roman" w:cs="Times New Roman"/>
        </w:rPr>
        <w:t>fully paid</w:t>
      </w:r>
      <w:r w:rsidR="001F051E" w:rsidRPr="00B8168A">
        <w:rPr>
          <w:rFonts w:ascii="Times New Roman" w:hAnsi="Times New Roman" w:cs="Times New Roman"/>
        </w:rPr>
        <w:t xml:space="preserve"> </w:t>
      </w:r>
      <w:r w:rsidRPr="00B8168A">
        <w:rPr>
          <w:rFonts w:ascii="Times New Roman" w:hAnsi="Times New Roman" w:cs="Times New Roman"/>
        </w:rPr>
        <w:t>up</w:t>
      </w:r>
      <w:r w:rsidR="001F051E" w:rsidRPr="00B8168A">
        <w:rPr>
          <w:rFonts w:ascii="Times New Roman" w:hAnsi="Times New Roman" w:cs="Times New Roman"/>
        </w:rPr>
        <w:t xml:space="preserve"> </w:t>
      </w:r>
      <w:r w:rsidRPr="00B8168A">
        <w:rPr>
          <w:rFonts w:ascii="Times New Roman" w:hAnsi="Times New Roman" w:cs="Times New Roman"/>
        </w:rPr>
        <w:t>and there is no</w:t>
      </w:r>
      <w:r w:rsidR="001F051E" w:rsidRPr="00B8168A">
        <w:rPr>
          <w:rFonts w:ascii="Times New Roman" w:hAnsi="Times New Roman" w:cs="Times New Roman"/>
        </w:rPr>
        <w:t xml:space="preserve"> </w:t>
      </w:r>
      <w:r w:rsidRPr="00B8168A">
        <w:rPr>
          <w:rFonts w:ascii="Times New Roman" w:hAnsi="Times New Roman" w:cs="Times New Roman"/>
        </w:rPr>
        <w:t>con</w:t>
      </w:r>
      <w:r w:rsidR="00837166" w:rsidRPr="00B8168A">
        <w:rPr>
          <w:rFonts w:ascii="Times New Roman" w:hAnsi="Times New Roman" w:cs="Times New Roman"/>
        </w:rPr>
        <w:t>tribution</w:t>
      </w:r>
      <w:r w:rsidR="001F051E" w:rsidRPr="00B8168A">
        <w:rPr>
          <w:rFonts w:ascii="Times New Roman" w:hAnsi="Times New Roman" w:cs="Times New Roman"/>
        </w:rPr>
        <w:t xml:space="preserve"> </w:t>
      </w:r>
      <w:r w:rsidRPr="00B8168A">
        <w:rPr>
          <w:rFonts w:ascii="Times New Roman" w:hAnsi="Times New Roman" w:cs="Times New Roman"/>
        </w:rPr>
        <w:t>from the</w:t>
      </w:r>
      <w:r w:rsidR="001F051E" w:rsidRPr="00B8168A">
        <w:rPr>
          <w:rFonts w:ascii="Times New Roman" w:hAnsi="Times New Roman" w:cs="Times New Roman"/>
        </w:rPr>
        <w:t xml:space="preserve"> </w:t>
      </w:r>
      <w:r w:rsidR="00837166" w:rsidRPr="00B8168A">
        <w:rPr>
          <w:rFonts w:ascii="Times New Roman" w:hAnsi="Times New Roman" w:cs="Times New Roman"/>
        </w:rPr>
        <w:t>defendant</w:t>
      </w:r>
      <w:r w:rsidRPr="00B8168A">
        <w:rPr>
          <w:rFonts w:ascii="Times New Roman" w:hAnsi="Times New Roman" w:cs="Times New Roman"/>
        </w:rPr>
        <w:t xml:space="preserve"> whether</w:t>
      </w:r>
      <w:r w:rsidR="001F051E" w:rsidRPr="00B8168A">
        <w:rPr>
          <w:rFonts w:ascii="Times New Roman" w:hAnsi="Times New Roman" w:cs="Times New Roman"/>
        </w:rPr>
        <w:t xml:space="preserve"> </w:t>
      </w:r>
      <w:r w:rsidRPr="00B8168A">
        <w:rPr>
          <w:rFonts w:ascii="Times New Roman" w:hAnsi="Times New Roman" w:cs="Times New Roman"/>
        </w:rPr>
        <w:t>directly or</w:t>
      </w:r>
      <w:r w:rsidR="001F051E" w:rsidRPr="00B8168A">
        <w:rPr>
          <w:rFonts w:ascii="Times New Roman" w:hAnsi="Times New Roman" w:cs="Times New Roman"/>
        </w:rPr>
        <w:t xml:space="preserve"> </w:t>
      </w:r>
      <w:r w:rsidRPr="00B8168A">
        <w:rPr>
          <w:rFonts w:ascii="Times New Roman" w:hAnsi="Times New Roman" w:cs="Times New Roman"/>
        </w:rPr>
        <w:t>indirectly. It falls</w:t>
      </w:r>
      <w:r w:rsidR="001F051E" w:rsidRPr="00B8168A">
        <w:rPr>
          <w:rFonts w:ascii="Times New Roman" w:hAnsi="Times New Roman" w:cs="Times New Roman"/>
        </w:rPr>
        <w:t xml:space="preserve"> </w:t>
      </w:r>
      <w:r w:rsidR="00837166" w:rsidRPr="00B8168A">
        <w:rPr>
          <w:rFonts w:ascii="Times New Roman" w:hAnsi="Times New Roman" w:cs="Times New Roman"/>
        </w:rPr>
        <w:t>into the</w:t>
      </w:r>
      <w:r w:rsidR="001F051E" w:rsidRPr="00B8168A">
        <w:rPr>
          <w:rFonts w:ascii="Times New Roman" w:hAnsi="Times New Roman" w:cs="Times New Roman"/>
        </w:rPr>
        <w:t xml:space="preserve"> </w:t>
      </w:r>
      <w:r w:rsidRPr="00B8168A">
        <w:rPr>
          <w:rFonts w:ascii="Times New Roman" w:hAnsi="Times New Roman" w:cs="Times New Roman"/>
        </w:rPr>
        <w:t>category of</w:t>
      </w:r>
      <w:r w:rsidR="001F051E" w:rsidRPr="00B8168A">
        <w:rPr>
          <w:rFonts w:ascii="Times New Roman" w:hAnsi="Times New Roman" w:cs="Times New Roman"/>
        </w:rPr>
        <w:t xml:space="preserve"> </w:t>
      </w:r>
      <w:r w:rsidRPr="00B8168A">
        <w:rPr>
          <w:rFonts w:ascii="Times New Roman" w:hAnsi="Times New Roman" w:cs="Times New Roman"/>
        </w:rPr>
        <w:t>her</w:t>
      </w:r>
      <w:r w:rsidR="001F051E" w:rsidRPr="00B8168A">
        <w:rPr>
          <w:rFonts w:ascii="Times New Roman" w:hAnsi="Times New Roman" w:cs="Times New Roman"/>
        </w:rPr>
        <w:t xml:space="preserve"> </w:t>
      </w:r>
      <w:r w:rsidR="00837166" w:rsidRPr="00B8168A">
        <w:rPr>
          <w:rFonts w:ascii="Times New Roman" w:hAnsi="Times New Roman" w:cs="Times New Roman"/>
        </w:rPr>
        <w:t>property</w:t>
      </w:r>
      <w:r w:rsidRPr="00B8168A">
        <w:rPr>
          <w:rFonts w:ascii="Times New Roman" w:hAnsi="Times New Roman" w:cs="Times New Roman"/>
        </w:rPr>
        <w:t>.”</w:t>
      </w:r>
    </w:p>
    <w:p w14:paraId="34496136" w14:textId="77777777" w:rsidR="0052644B" w:rsidRDefault="0052644B" w:rsidP="00F308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w:t>
      </w:r>
      <w:r w:rsidR="001F051E">
        <w:rPr>
          <w:rFonts w:ascii="Times New Roman" w:hAnsi="Times New Roman" w:cs="Times New Roman"/>
          <w:sz w:val="24"/>
          <w:szCs w:val="24"/>
        </w:rPr>
        <w:t xml:space="preserve"> </w:t>
      </w:r>
      <w:r>
        <w:rPr>
          <w:rFonts w:ascii="Times New Roman" w:hAnsi="Times New Roman" w:cs="Times New Roman"/>
          <w:sz w:val="24"/>
          <w:szCs w:val="24"/>
        </w:rPr>
        <w:t>was</w:t>
      </w:r>
      <w:r w:rsidR="001F051E">
        <w:rPr>
          <w:rFonts w:ascii="Times New Roman" w:hAnsi="Times New Roman" w:cs="Times New Roman"/>
          <w:sz w:val="24"/>
          <w:szCs w:val="24"/>
        </w:rPr>
        <w:t xml:space="preserve"> </w:t>
      </w:r>
      <w:r>
        <w:rPr>
          <w:rFonts w:ascii="Times New Roman" w:hAnsi="Times New Roman" w:cs="Times New Roman"/>
          <w:sz w:val="24"/>
          <w:szCs w:val="24"/>
        </w:rPr>
        <w:t>also</w:t>
      </w:r>
      <w:r w:rsidR="001F051E">
        <w:rPr>
          <w:rFonts w:ascii="Times New Roman" w:hAnsi="Times New Roman" w:cs="Times New Roman"/>
          <w:sz w:val="24"/>
          <w:szCs w:val="24"/>
        </w:rPr>
        <w:t xml:space="preserve"> </w:t>
      </w:r>
      <w:r>
        <w:rPr>
          <w:rFonts w:ascii="Times New Roman" w:hAnsi="Times New Roman" w:cs="Times New Roman"/>
          <w:sz w:val="24"/>
          <w:szCs w:val="24"/>
        </w:rPr>
        <w:t>a</w:t>
      </w:r>
      <w:r w:rsidR="001F051E">
        <w:rPr>
          <w:rFonts w:ascii="Times New Roman" w:hAnsi="Times New Roman" w:cs="Times New Roman"/>
          <w:sz w:val="24"/>
          <w:szCs w:val="24"/>
        </w:rPr>
        <w:t xml:space="preserve"> </w:t>
      </w:r>
      <w:r>
        <w:rPr>
          <w:rFonts w:ascii="Times New Roman" w:hAnsi="Times New Roman" w:cs="Times New Roman"/>
          <w:sz w:val="24"/>
          <w:szCs w:val="24"/>
        </w:rPr>
        <w:t>property</w:t>
      </w:r>
      <w:r w:rsidR="001F051E">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Tafara</w:t>
      </w:r>
      <w:proofErr w:type="spellEnd"/>
      <w:r w:rsidR="001F051E">
        <w:rPr>
          <w:rFonts w:ascii="Times New Roman" w:hAnsi="Times New Roman" w:cs="Times New Roman"/>
          <w:sz w:val="24"/>
          <w:szCs w:val="24"/>
        </w:rPr>
        <w:t xml:space="preserve"> </w:t>
      </w:r>
      <w:r w:rsidR="00955403">
        <w:rPr>
          <w:rFonts w:ascii="Times New Roman" w:hAnsi="Times New Roman" w:cs="Times New Roman"/>
          <w:sz w:val="24"/>
          <w:szCs w:val="24"/>
        </w:rPr>
        <w:t>w</w:t>
      </w:r>
      <w:r w:rsidR="00837166">
        <w:rPr>
          <w:rFonts w:ascii="Times New Roman" w:hAnsi="Times New Roman" w:cs="Times New Roman"/>
          <w:sz w:val="24"/>
          <w:szCs w:val="24"/>
        </w:rPr>
        <w:t>hich</w:t>
      </w:r>
      <w:r w:rsidR="00955403">
        <w:rPr>
          <w:rFonts w:ascii="Times New Roman" w:hAnsi="Times New Roman" w:cs="Times New Roman"/>
          <w:sz w:val="24"/>
          <w:szCs w:val="24"/>
        </w:rPr>
        <w:t xml:space="preserve"> as the order</w:t>
      </w:r>
      <w:r w:rsidR="008A11D3">
        <w:rPr>
          <w:rFonts w:ascii="Times New Roman" w:hAnsi="Times New Roman" w:cs="Times New Roman"/>
          <w:sz w:val="24"/>
          <w:szCs w:val="24"/>
        </w:rPr>
        <w:t xml:space="preserve"> above shows</w:t>
      </w:r>
      <w:r w:rsidR="001F051E">
        <w:rPr>
          <w:rFonts w:ascii="Times New Roman" w:hAnsi="Times New Roman" w:cs="Times New Roman"/>
          <w:sz w:val="24"/>
          <w:szCs w:val="24"/>
        </w:rPr>
        <w:t xml:space="preserve"> </w:t>
      </w:r>
      <w:r>
        <w:rPr>
          <w:rFonts w:ascii="Times New Roman" w:hAnsi="Times New Roman" w:cs="Times New Roman"/>
          <w:sz w:val="24"/>
          <w:szCs w:val="24"/>
        </w:rPr>
        <w:t>the</w:t>
      </w:r>
      <w:r w:rsidR="001F051E">
        <w:rPr>
          <w:rFonts w:ascii="Times New Roman" w:hAnsi="Times New Roman" w:cs="Times New Roman"/>
          <w:sz w:val="24"/>
          <w:szCs w:val="24"/>
        </w:rPr>
        <w:t xml:space="preserve"> </w:t>
      </w:r>
      <w:r>
        <w:rPr>
          <w:rFonts w:ascii="Times New Roman" w:hAnsi="Times New Roman" w:cs="Times New Roman"/>
          <w:sz w:val="24"/>
          <w:szCs w:val="24"/>
        </w:rPr>
        <w:t>parties</w:t>
      </w:r>
      <w:r w:rsidR="001F051E">
        <w:rPr>
          <w:rFonts w:ascii="Times New Roman" w:hAnsi="Times New Roman" w:cs="Times New Roman"/>
          <w:sz w:val="24"/>
          <w:szCs w:val="24"/>
        </w:rPr>
        <w:t xml:space="preserve"> </w:t>
      </w:r>
      <w:r>
        <w:rPr>
          <w:rFonts w:ascii="Times New Roman" w:hAnsi="Times New Roman" w:cs="Times New Roman"/>
          <w:sz w:val="24"/>
          <w:szCs w:val="24"/>
        </w:rPr>
        <w:t>were ordered to share</w:t>
      </w:r>
      <w:r w:rsidR="001F051E">
        <w:rPr>
          <w:rFonts w:ascii="Times New Roman" w:hAnsi="Times New Roman" w:cs="Times New Roman"/>
          <w:sz w:val="24"/>
          <w:szCs w:val="24"/>
        </w:rPr>
        <w:t xml:space="preserve"> </w:t>
      </w:r>
      <w:r>
        <w:rPr>
          <w:rFonts w:ascii="Times New Roman" w:hAnsi="Times New Roman" w:cs="Times New Roman"/>
          <w:sz w:val="24"/>
          <w:szCs w:val="24"/>
        </w:rPr>
        <w:t>equally.</w:t>
      </w:r>
      <w:r w:rsidR="001F051E">
        <w:rPr>
          <w:rFonts w:ascii="Times New Roman" w:hAnsi="Times New Roman" w:cs="Times New Roman"/>
          <w:sz w:val="24"/>
          <w:szCs w:val="24"/>
        </w:rPr>
        <w:t xml:space="preserve"> </w:t>
      </w:r>
      <w:r w:rsidR="00287DB6">
        <w:rPr>
          <w:rFonts w:ascii="Times New Roman" w:hAnsi="Times New Roman" w:cs="Times New Roman"/>
          <w:sz w:val="24"/>
          <w:szCs w:val="24"/>
        </w:rPr>
        <w:t>It is not the</w:t>
      </w:r>
      <w:r w:rsidR="00CA0885">
        <w:rPr>
          <w:rFonts w:ascii="Times New Roman" w:hAnsi="Times New Roman" w:cs="Times New Roman"/>
          <w:sz w:val="24"/>
          <w:szCs w:val="24"/>
        </w:rPr>
        <w:t xml:space="preserve"> </w:t>
      </w:r>
      <w:r w:rsidR="00287DB6">
        <w:rPr>
          <w:rFonts w:ascii="Times New Roman" w:hAnsi="Times New Roman" w:cs="Times New Roman"/>
          <w:sz w:val="24"/>
          <w:szCs w:val="24"/>
        </w:rPr>
        <w:t>subject matter of</w:t>
      </w:r>
      <w:r w:rsidR="00CA0885">
        <w:rPr>
          <w:rFonts w:ascii="Times New Roman" w:hAnsi="Times New Roman" w:cs="Times New Roman"/>
          <w:sz w:val="24"/>
          <w:szCs w:val="24"/>
        </w:rPr>
        <w:t xml:space="preserve"> </w:t>
      </w:r>
      <w:r w:rsidR="00287DB6">
        <w:rPr>
          <w:rFonts w:ascii="Times New Roman" w:hAnsi="Times New Roman" w:cs="Times New Roman"/>
          <w:sz w:val="24"/>
          <w:szCs w:val="24"/>
        </w:rPr>
        <w:t xml:space="preserve">any dispute in this appeal. </w:t>
      </w:r>
      <w:r w:rsidR="00364E4C">
        <w:rPr>
          <w:rFonts w:ascii="Times New Roman" w:hAnsi="Times New Roman" w:cs="Times New Roman"/>
          <w:sz w:val="24"/>
          <w:szCs w:val="24"/>
        </w:rPr>
        <w:t>In</w:t>
      </w:r>
      <w:r>
        <w:rPr>
          <w:rFonts w:ascii="Times New Roman" w:hAnsi="Times New Roman" w:cs="Times New Roman"/>
          <w:sz w:val="24"/>
          <w:szCs w:val="24"/>
        </w:rPr>
        <w:t xml:space="preserve"> the</w:t>
      </w:r>
      <w:r w:rsidR="001F051E">
        <w:rPr>
          <w:rFonts w:ascii="Times New Roman" w:hAnsi="Times New Roman" w:cs="Times New Roman"/>
          <w:sz w:val="24"/>
          <w:szCs w:val="24"/>
        </w:rPr>
        <w:t xml:space="preserve"> </w:t>
      </w:r>
      <w:r>
        <w:rPr>
          <w:rFonts w:ascii="Times New Roman" w:hAnsi="Times New Roman" w:cs="Times New Roman"/>
          <w:sz w:val="24"/>
          <w:szCs w:val="24"/>
        </w:rPr>
        <w:t>case</w:t>
      </w:r>
      <w:r w:rsidR="001F051E">
        <w:rPr>
          <w:rFonts w:ascii="Times New Roman" w:hAnsi="Times New Roman" w:cs="Times New Roman"/>
          <w:sz w:val="24"/>
          <w:szCs w:val="24"/>
        </w:rPr>
        <w:t xml:space="preserve"> </w:t>
      </w:r>
      <w:r>
        <w:rPr>
          <w:rFonts w:ascii="Times New Roman" w:hAnsi="Times New Roman" w:cs="Times New Roman"/>
          <w:sz w:val="24"/>
          <w:szCs w:val="24"/>
        </w:rPr>
        <w:t>of</w:t>
      </w:r>
      <w:r w:rsidR="001F051E">
        <w:rPr>
          <w:rFonts w:ascii="Times New Roman" w:hAnsi="Times New Roman" w:cs="Times New Roman"/>
          <w:sz w:val="24"/>
          <w:szCs w:val="24"/>
        </w:rPr>
        <w:t xml:space="preserve"> all </w:t>
      </w:r>
      <w:r>
        <w:rPr>
          <w:rFonts w:ascii="Times New Roman" w:hAnsi="Times New Roman" w:cs="Times New Roman"/>
          <w:sz w:val="24"/>
          <w:szCs w:val="24"/>
        </w:rPr>
        <w:lastRenderedPageBreak/>
        <w:t>the</w:t>
      </w:r>
      <w:r w:rsidR="001F051E">
        <w:rPr>
          <w:rFonts w:ascii="Times New Roman" w:hAnsi="Times New Roman" w:cs="Times New Roman"/>
          <w:sz w:val="24"/>
          <w:szCs w:val="24"/>
        </w:rPr>
        <w:t xml:space="preserve"> </w:t>
      </w:r>
      <w:r>
        <w:rPr>
          <w:rFonts w:ascii="Times New Roman" w:hAnsi="Times New Roman" w:cs="Times New Roman"/>
          <w:sz w:val="24"/>
          <w:szCs w:val="24"/>
        </w:rPr>
        <w:t xml:space="preserve">allotted </w:t>
      </w:r>
      <w:r w:rsidR="00837166">
        <w:rPr>
          <w:rFonts w:ascii="Times New Roman" w:hAnsi="Times New Roman" w:cs="Times New Roman"/>
          <w:sz w:val="24"/>
          <w:szCs w:val="24"/>
        </w:rPr>
        <w:t>properties</w:t>
      </w:r>
      <w:r w:rsidR="001F051E">
        <w:rPr>
          <w:rFonts w:ascii="Times New Roman" w:hAnsi="Times New Roman" w:cs="Times New Roman"/>
          <w:sz w:val="24"/>
          <w:szCs w:val="24"/>
        </w:rPr>
        <w:t xml:space="preserve"> </w:t>
      </w:r>
      <w:r>
        <w:rPr>
          <w:rFonts w:ascii="Times New Roman" w:hAnsi="Times New Roman" w:cs="Times New Roman"/>
          <w:sz w:val="24"/>
          <w:szCs w:val="24"/>
        </w:rPr>
        <w:t>both</w:t>
      </w:r>
      <w:r w:rsidR="001F051E">
        <w:rPr>
          <w:rFonts w:ascii="Times New Roman" w:hAnsi="Times New Roman" w:cs="Times New Roman"/>
          <w:sz w:val="24"/>
          <w:szCs w:val="24"/>
        </w:rPr>
        <w:t xml:space="preserve"> </w:t>
      </w:r>
      <w:r>
        <w:rPr>
          <w:rFonts w:ascii="Times New Roman" w:hAnsi="Times New Roman" w:cs="Times New Roman"/>
          <w:sz w:val="24"/>
          <w:szCs w:val="24"/>
        </w:rPr>
        <w:t>were</w:t>
      </w:r>
      <w:r w:rsidR="001F051E">
        <w:rPr>
          <w:rFonts w:ascii="Times New Roman" w:hAnsi="Times New Roman" w:cs="Times New Roman"/>
          <w:sz w:val="24"/>
          <w:szCs w:val="24"/>
        </w:rPr>
        <w:t xml:space="preserve"> </w:t>
      </w:r>
      <w:r>
        <w:rPr>
          <w:rFonts w:ascii="Times New Roman" w:hAnsi="Times New Roman" w:cs="Times New Roman"/>
          <w:sz w:val="24"/>
          <w:szCs w:val="24"/>
        </w:rPr>
        <w:t>given</w:t>
      </w:r>
      <w:r w:rsidR="001F051E">
        <w:rPr>
          <w:rFonts w:ascii="Times New Roman" w:hAnsi="Times New Roman" w:cs="Times New Roman"/>
          <w:sz w:val="24"/>
          <w:szCs w:val="24"/>
        </w:rPr>
        <w:t xml:space="preserve"> </w:t>
      </w:r>
      <w:r>
        <w:rPr>
          <w:rFonts w:ascii="Times New Roman" w:hAnsi="Times New Roman" w:cs="Times New Roman"/>
          <w:sz w:val="24"/>
          <w:szCs w:val="24"/>
        </w:rPr>
        <w:t>60</w:t>
      </w:r>
      <w:r w:rsidR="001F051E">
        <w:rPr>
          <w:rFonts w:ascii="Times New Roman" w:hAnsi="Times New Roman" w:cs="Times New Roman"/>
          <w:sz w:val="24"/>
          <w:szCs w:val="24"/>
        </w:rPr>
        <w:t xml:space="preserve"> </w:t>
      </w:r>
      <w:r>
        <w:rPr>
          <w:rFonts w:ascii="Times New Roman" w:hAnsi="Times New Roman" w:cs="Times New Roman"/>
          <w:sz w:val="24"/>
          <w:szCs w:val="24"/>
        </w:rPr>
        <w:t>days</w:t>
      </w:r>
      <w:r w:rsidR="001F051E">
        <w:rPr>
          <w:rFonts w:ascii="Times New Roman" w:hAnsi="Times New Roman" w:cs="Times New Roman"/>
          <w:sz w:val="24"/>
          <w:szCs w:val="24"/>
        </w:rPr>
        <w:t xml:space="preserve"> </w:t>
      </w:r>
      <w:r>
        <w:rPr>
          <w:rFonts w:ascii="Times New Roman" w:hAnsi="Times New Roman" w:cs="Times New Roman"/>
          <w:sz w:val="24"/>
          <w:szCs w:val="24"/>
        </w:rPr>
        <w:t>to buy</w:t>
      </w:r>
      <w:r w:rsidR="001F051E">
        <w:rPr>
          <w:rFonts w:ascii="Times New Roman" w:hAnsi="Times New Roman" w:cs="Times New Roman"/>
          <w:sz w:val="24"/>
          <w:szCs w:val="24"/>
        </w:rPr>
        <w:t xml:space="preserve"> </w:t>
      </w:r>
      <w:r>
        <w:rPr>
          <w:rFonts w:ascii="Times New Roman" w:hAnsi="Times New Roman" w:cs="Times New Roman"/>
          <w:sz w:val="24"/>
          <w:szCs w:val="24"/>
        </w:rPr>
        <w:t>out</w:t>
      </w:r>
      <w:r w:rsidR="001F051E">
        <w:rPr>
          <w:rFonts w:ascii="Times New Roman" w:hAnsi="Times New Roman" w:cs="Times New Roman"/>
          <w:sz w:val="24"/>
          <w:szCs w:val="24"/>
        </w:rPr>
        <w:t xml:space="preserve"> </w:t>
      </w:r>
      <w:r>
        <w:rPr>
          <w:rFonts w:ascii="Times New Roman" w:hAnsi="Times New Roman" w:cs="Times New Roman"/>
          <w:sz w:val="24"/>
          <w:szCs w:val="24"/>
        </w:rPr>
        <w:t>the</w:t>
      </w:r>
      <w:r w:rsidR="001F051E">
        <w:rPr>
          <w:rFonts w:ascii="Times New Roman" w:hAnsi="Times New Roman" w:cs="Times New Roman"/>
          <w:sz w:val="24"/>
          <w:szCs w:val="24"/>
        </w:rPr>
        <w:t xml:space="preserve"> </w:t>
      </w:r>
      <w:r>
        <w:rPr>
          <w:rFonts w:ascii="Times New Roman" w:hAnsi="Times New Roman" w:cs="Times New Roman"/>
          <w:sz w:val="24"/>
          <w:szCs w:val="24"/>
        </w:rPr>
        <w:t>other</w:t>
      </w:r>
      <w:r w:rsidR="00364E4C">
        <w:rPr>
          <w:rFonts w:ascii="Times New Roman" w:hAnsi="Times New Roman" w:cs="Times New Roman"/>
          <w:sz w:val="24"/>
          <w:szCs w:val="24"/>
        </w:rPr>
        <w:t>.</w:t>
      </w:r>
      <w:r w:rsidR="001F051E">
        <w:rPr>
          <w:rFonts w:ascii="Times New Roman" w:hAnsi="Times New Roman" w:cs="Times New Roman"/>
          <w:sz w:val="24"/>
          <w:szCs w:val="24"/>
        </w:rPr>
        <w:t xml:space="preserve"> </w:t>
      </w:r>
      <w:r w:rsidR="00AB449C">
        <w:rPr>
          <w:rFonts w:ascii="Times New Roman" w:hAnsi="Times New Roman" w:cs="Times New Roman"/>
          <w:sz w:val="24"/>
          <w:szCs w:val="24"/>
        </w:rPr>
        <w:t>T</w:t>
      </w:r>
      <w:r>
        <w:rPr>
          <w:rFonts w:ascii="Times New Roman" w:hAnsi="Times New Roman" w:cs="Times New Roman"/>
          <w:sz w:val="24"/>
          <w:szCs w:val="24"/>
        </w:rPr>
        <w:t>he court</w:t>
      </w:r>
      <w:r w:rsidR="001F051E">
        <w:rPr>
          <w:rFonts w:ascii="Times New Roman" w:hAnsi="Times New Roman" w:cs="Times New Roman"/>
          <w:sz w:val="24"/>
          <w:szCs w:val="24"/>
        </w:rPr>
        <w:t xml:space="preserve"> </w:t>
      </w:r>
      <w:r>
        <w:rPr>
          <w:rFonts w:ascii="Times New Roman" w:hAnsi="Times New Roman" w:cs="Times New Roman"/>
          <w:sz w:val="24"/>
          <w:szCs w:val="24"/>
        </w:rPr>
        <w:t>did</w:t>
      </w:r>
      <w:r w:rsidR="001F051E">
        <w:rPr>
          <w:rFonts w:ascii="Times New Roman" w:hAnsi="Times New Roman" w:cs="Times New Roman"/>
          <w:sz w:val="24"/>
          <w:szCs w:val="24"/>
        </w:rPr>
        <w:t xml:space="preserve"> </w:t>
      </w:r>
      <w:r>
        <w:rPr>
          <w:rFonts w:ascii="Times New Roman" w:hAnsi="Times New Roman" w:cs="Times New Roman"/>
          <w:sz w:val="24"/>
          <w:szCs w:val="24"/>
        </w:rPr>
        <w:t>not</w:t>
      </w:r>
      <w:r w:rsidR="00473C8E">
        <w:rPr>
          <w:rFonts w:ascii="Times New Roman" w:hAnsi="Times New Roman" w:cs="Times New Roman"/>
          <w:sz w:val="24"/>
          <w:szCs w:val="24"/>
        </w:rPr>
        <w:t xml:space="preserve"> </w:t>
      </w:r>
      <w:r>
        <w:rPr>
          <w:rFonts w:ascii="Times New Roman" w:hAnsi="Times New Roman" w:cs="Times New Roman"/>
          <w:sz w:val="24"/>
          <w:szCs w:val="24"/>
        </w:rPr>
        <w:t>say</w:t>
      </w:r>
      <w:r w:rsidR="001F051E">
        <w:rPr>
          <w:rFonts w:ascii="Times New Roman" w:hAnsi="Times New Roman" w:cs="Times New Roman"/>
          <w:sz w:val="24"/>
          <w:szCs w:val="24"/>
        </w:rPr>
        <w:t xml:space="preserve"> </w:t>
      </w:r>
      <w:r>
        <w:rPr>
          <w:rFonts w:ascii="Times New Roman" w:hAnsi="Times New Roman" w:cs="Times New Roman"/>
          <w:sz w:val="24"/>
          <w:szCs w:val="24"/>
        </w:rPr>
        <w:t>what</w:t>
      </w:r>
      <w:r w:rsidR="001F051E">
        <w:rPr>
          <w:rFonts w:ascii="Times New Roman" w:hAnsi="Times New Roman" w:cs="Times New Roman"/>
          <w:sz w:val="24"/>
          <w:szCs w:val="24"/>
        </w:rPr>
        <w:t xml:space="preserve"> </w:t>
      </w:r>
      <w:r>
        <w:rPr>
          <w:rFonts w:ascii="Times New Roman" w:hAnsi="Times New Roman" w:cs="Times New Roman"/>
          <w:sz w:val="24"/>
          <w:szCs w:val="24"/>
        </w:rPr>
        <w:t>would</w:t>
      </w:r>
      <w:r w:rsidR="001F051E">
        <w:rPr>
          <w:rFonts w:ascii="Times New Roman" w:hAnsi="Times New Roman" w:cs="Times New Roman"/>
          <w:sz w:val="24"/>
          <w:szCs w:val="24"/>
        </w:rPr>
        <w:t xml:space="preserve"> </w:t>
      </w:r>
      <w:r>
        <w:rPr>
          <w:rFonts w:ascii="Times New Roman" w:hAnsi="Times New Roman" w:cs="Times New Roman"/>
          <w:sz w:val="24"/>
          <w:szCs w:val="24"/>
        </w:rPr>
        <w:t>happen</w:t>
      </w:r>
      <w:r w:rsidR="001F051E">
        <w:rPr>
          <w:rFonts w:ascii="Times New Roman" w:hAnsi="Times New Roman" w:cs="Times New Roman"/>
          <w:sz w:val="24"/>
          <w:szCs w:val="24"/>
        </w:rPr>
        <w:t xml:space="preserve"> </w:t>
      </w:r>
      <w:r w:rsidR="00837166">
        <w:rPr>
          <w:rFonts w:ascii="Times New Roman" w:hAnsi="Times New Roman" w:cs="Times New Roman"/>
          <w:sz w:val="24"/>
          <w:szCs w:val="24"/>
        </w:rPr>
        <w:t>in the</w:t>
      </w:r>
      <w:r w:rsidR="001F051E">
        <w:rPr>
          <w:rFonts w:ascii="Times New Roman" w:hAnsi="Times New Roman" w:cs="Times New Roman"/>
          <w:sz w:val="24"/>
          <w:szCs w:val="24"/>
        </w:rPr>
        <w:t xml:space="preserve"> </w:t>
      </w:r>
      <w:r>
        <w:rPr>
          <w:rFonts w:ascii="Times New Roman" w:hAnsi="Times New Roman" w:cs="Times New Roman"/>
          <w:sz w:val="24"/>
          <w:szCs w:val="24"/>
        </w:rPr>
        <w:t>event</w:t>
      </w:r>
      <w:r w:rsidR="001F051E">
        <w:rPr>
          <w:rFonts w:ascii="Times New Roman" w:hAnsi="Times New Roman" w:cs="Times New Roman"/>
          <w:sz w:val="24"/>
          <w:szCs w:val="24"/>
        </w:rPr>
        <w:t xml:space="preserve"> </w:t>
      </w:r>
      <w:r w:rsidR="00AB449C">
        <w:rPr>
          <w:rFonts w:ascii="Times New Roman" w:hAnsi="Times New Roman" w:cs="Times New Roman"/>
          <w:sz w:val="24"/>
          <w:szCs w:val="24"/>
        </w:rPr>
        <w:t xml:space="preserve">of </w:t>
      </w:r>
      <w:r>
        <w:rPr>
          <w:rFonts w:ascii="Times New Roman" w:hAnsi="Times New Roman" w:cs="Times New Roman"/>
          <w:sz w:val="24"/>
          <w:szCs w:val="24"/>
        </w:rPr>
        <w:t>fail</w:t>
      </w:r>
      <w:r w:rsidR="00837166">
        <w:rPr>
          <w:rFonts w:ascii="Times New Roman" w:hAnsi="Times New Roman" w:cs="Times New Roman"/>
          <w:sz w:val="24"/>
          <w:szCs w:val="24"/>
        </w:rPr>
        <w:t>u</w:t>
      </w:r>
      <w:r>
        <w:rPr>
          <w:rFonts w:ascii="Times New Roman" w:hAnsi="Times New Roman" w:cs="Times New Roman"/>
          <w:sz w:val="24"/>
          <w:szCs w:val="24"/>
        </w:rPr>
        <w:t>re</w:t>
      </w:r>
      <w:r w:rsidR="00AB449C">
        <w:rPr>
          <w:rFonts w:ascii="Times New Roman" w:hAnsi="Times New Roman" w:cs="Times New Roman"/>
          <w:sz w:val="24"/>
          <w:szCs w:val="24"/>
        </w:rPr>
        <w:t xml:space="preserve"> by either to effect a</w:t>
      </w:r>
      <w:r w:rsidR="007C5F8E">
        <w:rPr>
          <w:rFonts w:ascii="Times New Roman" w:hAnsi="Times New Roman" w:cs="Times New Roman"/>
          <w:sz w:val="24"/>
          <w:szCs w:val="24"/>
        </w:rPr>
        <w:t xml:space="preserve"> </w:t>
      </w:r>
      <w:r w:rsidR="00AB449C">
        <w:rPr>
          <w:rFonts w:ascii="Times New Roman" w:hAnsi="Times New Roman" w:cs="Times New Roman"/>
          <w:sz w:val="24"/>
          <w:szCs w:val="24"/>
        </w:rPr>
        <w:t xml:space="preserve">buyout. </w:t>
      </w:r>
    </w:p>
    <w:p w14:paraId="7E23149A" w14:textId="77777777" w:rsidR="00955403" w:rsidRDefault="00955403" w:rsidP="00381D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Stemming from</w:t>
      </w:r>
      <w:r w:rsidR="008A11D3">
        <w:rPr>
          <w:rFonts w:ascii="Times New Roman" w:hAnsi="Times New Roman" w:cs="Times New Roman"/>
          <w:sz w:val="24"/>
          <w:szCs w:val="24"/>
        </w:rPr>
        <w:t xml:space="preserve"> </w:t>
      </w:r>
      <w:r>
        <w:rPr>
          <w:rFonts w:ascii="Times New Roman" w:hAnsi="Times New Roman" w:cs="Times New Roman"/>
          <w:sz w:val="24"/>
          <w:szCs w:val="24"/>
        </w:rPr>
        <w:t>the</w:t>
      </w:r>
      <w:r w:rsidR="008A11D3">
        <w:rPr>
          <w:rFonts w:ascii="Times New Roman" w:hAnsi="Times New Roman" w:cs="Times New Roman"/>
          <w:sz w:val="24"/>
          <w:szCs w:val="24"/>
        </w:rPr>
        <w:t xml:space="preserve"> </w:t>
      </w:r>
      <w:r>
        <w:rPr>
          <w:rFonts w:ascii="Times New Roman" w:hAnsi="Times New Roman" w:cs="Times New Roman"/>
          <w:sz w:val="24"/>
          <w:szCs w:val="24"/>
        </w:rPr>
        <w:t>above</w:t>
      </w:r>
      <w:r w:rsidR="00AB449C">
        <w:rPr>
          <w:rFonts w:ascii="Times New Roman" w:hAnsi="Times New Roman" w:cs="Times New Roman"/>
          <w:sz w:val="24"/>
          <w:szCs w:val="24"/>
        </w:rPr>
        <w:t xml:space="preserve"> proceedings and outcome in the court </w:t>
      </w:r>
      <w:r w:rsidR="00AB449C" w:rsidRPr="00AB449C">
        <w:rPr>
          <w:rFonts w:ascii="Times New Roman" w:hAnsi="Times New Roman" w:cs="Times New Roman"/>
          <w:i/>
          <w:sz w:val="24"/>
          <w:szCs w:val="24"/>
        </w:rPr>
        <w:t>a quo</w:t>
      </w:r>
      <w:r w:rsidR="00AB449C">
        <w:rPr>
          <w:rFonts w:ascii="Times New Roman" w:hAnsi="Times New Roman" w:cs="Times New Roman"/>
          <w:sz w:val="24"/>
          <w:szCs w:val="24"/>
        </w:rPr>
        <w:t>,</w:t>
      </w:r>
      <w:r>
        <w:rPr>
          <w:rFonts w:ascii="Times New Roman" w:hAnsi="Times New Roman" w:cs="Times New Roman"/>
          <w:sz w:val="24"/>
          <w:szCs w:val="24"/>
        </w:rPr>
        <w:t xml:space="preserve"> the</w:t>
      </w:r>
      <w:r w:rsidR="008A11D3">
        <w:rPr>
          <w:rFonts w:ascii="Times New Roman" w:hAnsi="Times New Roman" w:cs="Times New Roman"/>
          <w:sz w:val="24"/>
          <w:szCs w:val="24"/>
        </w:rPr>
        <w:t xml:space="preserve"> </w:t>
      </w:r>
      <w:r>
        <w:rPr>
          <w:rFonts w:ascii="Times New Roman" w:hAnsi="Times New Roman" w:cs="Times New Roman"/>
          <w:sz w:val="24"/>
          <w:szCs w:val="24"/>
        </w:rPr>
        <w:t>grounds of appeal are as follows:</w:t>
      </w:r>
    </w:p>
    <w:p w14:paraId="22DA5CCC" w14:textId="77777777" w:rsidR="00955403" w:rsidRPr="00955403" w:rsidRDefault="00955403" w:rsidP="00F3081E">
      <w:pPr>
        <w:pStyle w:val="ListParagraph"/>
        <w:numPr>
          <w:ilvl w:val="0"/>
          <w:numId w:val="2"/>
        </w:numPr>
        <w:spacing w:line="360" w:lineRule="auto"/>
        <w:jc w:val="both"/>
        <w:rPr>
          <w:rFonts w:ascii="Times New Roman" w:hAnsi="Times New Roman" w:cs="Times New Roman"/>
          <w:sz w:val="24"/>
          <w:szCs w:val="24"/>
        </w:rPr>
      </w:pPr>
      <w:r w:rsidRPr="00955403">
        <w:rPr>
          <w:rFonts w:ascii="Times New Roman" w:hAnsi="Times New Roman" w:cs="Times New Roman"/>
          <w:sz w:val="24"/>
          <w:szCs w:val="24"/>
        </w:rPr>
        <w:t>That the court was biased towards the respondent.</w:t>
      </w:r>
    </w:p>
    <w:p w14:paraId="2E26B389" w14:textId="77777777" w:rsidR="00955403" w:rsidRPr="000A2924" w:rsidRDefault="00955403" w:rsidP="00F3081E">
      <w:pPr>
        <w:pStyle w:val="ListParagraph"/>
        <w:numPr>
          <w:ilvl w:val="0"/>
          <w:numId w:val="2"/>
        </w:numPr>
        <w:spacing w:line="360" w:lineRule="auto"/>
        <w:jc w:val="both"/>
        <w:rPr>
          <w:rFonts w:ascii="Times New Roman" w:hAnsi="Times New Roman" w:cs="Times New Roman"/>
          <w:sz w:val="24"/>
          <w:szCs w:val="24"/>
        </w:rPr>
      </w:pPr>
      <w:r w:rsidRPr="000A2924">
        <w:rPr>
          <w:rFonts w:ascii="Times New Roman" w:hAnsi="Times New Roman" w:cs="Times New Roman"/>
          <w:sz w:val="24"/>
          <w:szCs w:val="24"/>
        </w:rPr>
        <w:t>The court</w:t>
      </w:r>
      <w:r>
        <w:rPr>
          <w:rFonts w:ascii="Times New Roman" w:hAnsi="Times New Roman" w:cs="Times New Roman"/>
          <w:sz w:val="24"/>
          <w:szCs w:val="24"/>
        </w:rPr>
        <w:t xml:space="preserve"> </w:t>
      </w:r>
      <w:r w:rsidRPr="000A2924">
        <w:rPr>
          <w:rFonts w:ascii="Times New Roman" w:hAnsi="Times New Roman" w:cs="Times New Roman"/>
          <w:sz w:val="24"/>
          <w:szCs w:val="24"/>
        </w:rPr>
        <w:t>misdirected</w:t>
      </w:r>
      <w:r>
        <w:rPr>
          <w:rFonts w:ascii="Times New Roman" w:hAnsi="Times New Roman" w:cs="Times New Roman"/>
          <w:sz w:val="24"/>
          <w:szCs w:val="24"/>
        </w:rPr>
        <w:t xml:space="preserve"> </w:t>
      </w:r>
      <w:r w:rsidRPr="000A2924">
        <w:rPr>
          <w:rFonts w:ascii="Times New Roman" w:hAnsi="Times New Roman" w:cs="Times New Roman"/>
          <w:sz w:val="24"/>
          <w:szCs w:val="24"/>
        </w:rPr>
        <w:t>itself in ordering the</w:t>
      </w:r>
      <w:r>
        <w:rPr>
          <w:rFonts w:ascii="Times New Roman" w:hAnsi="Times New Roman" w:cs="Times New Roman"/>
          <w:sz w:val="24"/>
          <w:szCs w:val="24"/>
        </w:rPr>
        <w:t xml:space="preserve"> </w:t>
      </w:r>
      <w:r w:rsidRPr="000A2924">
        <w:rPr>
          <w:rFonts w:ascii="Times New Roman" w:hAnsi="Times New Roman" w:cs="Times New Roman"/>
          <w:sz w:val="24"/>
          <w:szCs w:val="24"/>
        </w:rPr>
        <w:t>sale in execution of</w:t>
      </w:r>
      <w:r>
        <w:rPr>
          <w:rFonts w:ascii="Times New Roman" w:hAnsi="Times New Roman" w:cs="Times New Roman"/>
          <w:sz w:val="24"/>
          <w:szCs w:val="24"/>
        </w:rPr>
        <w:t xml:space="preserve"> </w:t>
      </w:r>
      <w:r w:rsidRPr="000A2924">
        <w:rPr>
          <w:rFonts w:ascii="Times New Roman" w:hAnsi="Times New Roman" w:cs="Times New Roman"/>
          <w:sz w:val="24"/>
          <w:szCs w:val="24"/>
        </w:rPr>
        <w:t>unidentified</w:t>
      </w:r>
      <w:r>
        <w:rPr>
          <w:rFonts w:ascii="Times New Roman" w:hAnsi="Times New Roman" w:cs="Times New Roman"/>
          <w:sz w:val="24"/>
          <w:szCs w:val="24"/>
        </w:rPr>
        <w:t xml:space="preserve"> </w:t>
      </w:r>
      <w:r w:rsidRPr="000A2924">
        <w:rPr>
          <w:rFonts w:ascii="Times New Roman" w:hAnsi="Times New Roman" w:cs="Times New Roman"/>
          <w:sz w:val="24"/>
          <w:szCs w:val="24"/>
        </w:rPr>
        <w:t>movable</w:t>
      </w:r>
      <w:r>
        <w:rPr>
          <w:rFonts w:ascii="Times New Roman" w:hAnsi="Times New Roman" w:cs="Times New Roman"/>
          <w:sz w:val="24"/>
          <w:szCs w:val="24"/>
        </w:rPr>
        <w:t xml:space="preserve"> </w:t>
      </w:r>
      <w:r w:rsidRPr="000A2924">
        <w:rPr>
          <w:rFonts w:ascii="Times New Roman" w:hAnsi="Times New Roman" w:cs="Times New Roman"/>
          <w:sz w:val="24"/>
          <w:szCs w:val="24"/>
        </w:rPr>
        <w:t>assets</w:t>
      </w:r>
      <w:r>
        <w:rPr>
          <w:rFonts w:ascii="Times New Roman" w:hAnsi="Times New Roman" w:cs="Times New Roman"/>
          <w:sz w:val="24"/>
          <w:szCs w:val="24"/>
        </w:rPr>
        <w:t>.</w:t>
      </w:r>
    </w:p>
    <w:p w14:paraId="1DC255CE" w14:textId="77777777" w:rsidR="00955403" w:rsidRPr="000A2924" w:rsidRDefault="00955403" w:rsidP="00F3081E">
      <w:pPr>
        <w:pStyle w:val="ListParagraph"/>
        <w:numPr>
          <w:ilvl w:val="0"/>
          <w:numId w:val="2"/>
        </w:numPr>
        <w:spacing w:line="360" w:lineRule="auto"/>
        <w:jc w:val="both"/>
        <w:rPr>
          <w:rFonts w:ascii="Times New Roman" w:hAnsi="Times New Roman" w:cs="Times New Roman"/>
          <w:sz w:val="24"/>
          <w:szCs w:val="24"/>
        </w:rPr>
      </w:pPr>
      <w:r w:rsidRPr="000A2924">
        <w:rPr>
          <w:rFonts w:ascii="Times New Roman" w:hAnsi="Times New Roman" w:cs="Times New Roman"/>
          <w:sz w:val="24"/>
          <w:szCs w:val="24"/>
        </w:rPr>
        <w:t>The</w:t>
      </w:r>
      <w:r>
        <w:rPr>
          <w:rFonts w:ascii="Times New Roman" w:hAnsi="Times New Roman" w:cs="Times New Roman"/>
          <w:sz w:val="24"/>
          <w:szCs w:val="24"/>
        </w:rPr>
        <w:t xml:space="preserve"> </w:t>
      </w:r>
      <w:r w:rsidRPr="000A2924">
        <w:rPr>
          <w:rFonts w:ascii="Times New Roman" w:hAnsi="Times New Roman" w:cs="Times New Roman"/>
          <w:sz w:val="24"/>
          <w:szCs w:val="24"/>
        </w:rPr>
        <w:t>court</w:t>
      </w:r>
      <w:r>
        <w:rPr>
          <w:rFonts w:ascii="Times New Roman" w:hAnsi="Times New Roman" w:cs="Times New Roman"/>
          <w:sz w:val="24"/>
          <w:szCs w:val="24"/>
        </w:rPr>
        <w:t xml:space="preserve"> m</w:t>
      </w:r>
      <w:r w:rsidRPr="000A2924">
        <w:rPr>
          <w:rFonts w:ascii="Times New Roman" w:hAnsi="Times New Roman" w:cs="Times New Roman"/>
          <w:sz w:val="24"/>
          <w:szCs w:val="24"/>
        </w:rPr>
        <w:t>isdirected</w:t>
      </w:r>
      <w:r>
        <w:rPr>
          <w:rFonts w:ascii="Times New Roman" w:hAnsi="Times New Roman" w:cs="Times New Roman"/>
          <w:sz w:val="24"/>
          <w:szCs w:val="24"/>
        </w:rPr>
        <w:t xml:space="preserve"> </w:t>
      </w:r>
      <w:r w:rsidRPr="000A2924">
        <w:rPr>
          <w:rFonts w:ascii="Times New Roman" w:hAnsi="Times New Roman" w:cs="Times New Roman"/>
          <w:sz w:val="24"/>
          <w:szCs w:val="24"/>
        </w:rPr>
        <w:t>itsel</w:t>
      </w:r>
      <w:r>
        <w:rPr>
          <w:rFonts w:ascii="Times New Roman" w:hAnsi="Times New Roman" w:cs="Times New Roman"/>
          <w:sz w:val="24"/>
          <w:szCs w:val="24"/>
        </w:rPr>
        <w:t xml:space="preserve">f in granting respondent a share of the </w:t>
      </w:r>
      <w:proofErr w:type="spellStart"/>
      <w:r w:rsidRPr="000A2924">
        <w:rPr>
          <w:rFonts w:ascii="Times New Roman" w:hAnsi="Times New Roman" w:cs="Times New Roman"/>
          <w:sz w:val="24"/>
          <w:szCs w:val="24"/>
        </w:rPr>
        <w:t>Ruwa</w:t>
      </w:r>
      <w:proofErr w:type="spellEnd"/>
      <w:r w:rsidRPr="000A2924">
        <w:rPr>
          <w:rFonts w:ascii="Times New Roman" w:hAnsi="Times New Roman" w:cs="Times New Roman"/>
          <w:sz w:val="24"/>
          <w:szCs w:val="24"/>
        </w:rPr>
        <w:t xml:space="preserve"> property</w:t>
      </w:r>
      <w:r>
        <w:rPr>
          <w:rFonts w:ascii="Times New Roman" w:hAnsi="Times New Roman" w:cs="Times New Roman"/>
          <w:sz w:val="24"/>
          <w:szCs w:val="24"/>
        </w:rPr>
        <w:t xml:space="preserve"> </w:t>
      </w:r>
      <w:r w:rsidRPr="000A2924">
        <w:rPr>
          <w:rFonts w:ascii="Times New Roman" w:hAnsi="Times New Roman" w:cs="Times New Roman"/>
          <w:sz w:val="24"/>
          <w:szCs w:val="24"/>
        </w:rPr>
        <w:t>more particularly in</w:t>
      </w:r>
      <w:r w:rsidR="00287DB6">
        <w:rPr>
          <w:rFonts w:ascii="Times New Roman" w:hAnsi="Times New Roman" w:cs="Times New Roman"/>
          <w:sz w:val="24"/>
          <w:szCs w:val="24"/>
        </w:rPr>
        <w:t>:</w:t>
      </w:r>
    </w:p>
    <w:p w14:paraId="43627ACE" w14:textId="77777777" w:rsidR="00955403" w:rsidRPr="000A2924" w:rsidRDefault="00955403" w:rsidP="00F3081E">
      <w:pPr>
        <w:pStyle w:val="ListParagraph"/>
        <w:numPr>
          <w:ilvl w:val="1"/>
          <w:numId w:val="2"/>
        </w:numPr>
        <w:spacing w:line="240" w:lineRule="auto"/>
        <w:jc w:val="both"/>
        <w:rPr>
          <w:rFonts w:ascii="Times New Roman" w:hAnsi="Times New Roman" w:cs="Times New Roman"/>
          <w:sz w:val="24"/>
          <w:szCs w:val="24"/>
        </w:rPr>
      </w:pPr>
      <w:r w:rsidRPr="000A2924">
        <w:rPr>
          <w:rFonts w:ascii="Times New Roman" w:hAnsi="Times New Roman" w:cs="Times New Roman"/>
          <w:sz w:val="24"/>
          <w:szCs w:val="24"/>
        </w:rPr>
        <w:t>Finding the</w:t>
      </w:r>
      <w:r>
        <w:rPr>
          <w:rFonts w:ascii="Times New Roman" w:hAnsi="Times New Roman" w:cs="Times New Roman"/>
          <w:sz w:val="24"/>
          <w:szCs w:val="24"/>
        </w:rPr>
        <w:t xml:space="preserve"> </w:t>
      </w:r>
      <w:r w:rsidRPr="000A2924">
        <w:rPr>
          <w:rFonts w:ascii="Times New Roman" w:hAnsi="Times New Roman" w:cs="Times New Roman"/>
          <w:sz w:val="24"/>
          <w:szCs w:val="24"/>
        </w:rPr>
        <w:t>property was “their”</w:t>
      </w:r>
      <w:r>
        <w:rPr>
          <w:rFonts w:ascii="Times New Roman" w:hAnsi="Times New Roman" w:cs="Times New Roman"/>
          <w:sz w:val="24"/>
          <w:szCs w:val="24"/>
        </w:rPr>
        <w:t xml:space="preserve"> </w:t>
      </w:r>
      <w:r w:rsidRPr="000A2924">
        <w:rPr>
          <w:rFonts w:ascii="Times New Roman" w:hAnsi="Times New Roman" w:cs="Times New Roman"/>
          <w:sz w:val="24"/>
          <w:szCs w:val="24"/>
        </w:rPr>
        <w:t>property</w:t>
      </w:r>
      <w:r>
        <w:rPr>
          <w:rFonts w:ascii="Times New Roman" w:hAnsi="Times New Roman" w:cs="Times New Roman"/>
          <w:sz w:val="24"/>
          <w:szCs w:val="24"/>
        </w:rPr>
        <w:t>.</w:t>
      </w:r>
    </w:p>
    <w:p w14:paraId="340E08CE" w14:textId="77777777" w:rsidR="00955403" w:rsidRPr="000A2924" w:rsidRDefault="00955403" w:rsidP="00F3081E">
      <w:pPr>
        <w:pStyle w:val="ListParagraph"/>
        <w:numPr>
          <w:ilvl w:val="1"/>
          <w:numId w:val="2"/>
        </w:numPr>
        <w:spacing w:line="240" w:lineRule="auto"/>
        <w:jc w:val="both"/>
        <w:rPr>
          <w:rFonts w:ascii="Times New Roman" w:hAnsi="Times New Roman" w:cs="Times New Roman"/>
          <w:sz w:val="24"/>
          <w:szCs w:val="24"/>
        </w:rPr>
      </w:pPr>
      <w:r w:rsidRPr="000A2924">
        <w:rPr>
          <w:rFonts w:ascii="Times New Roman" w:hAnsi="Times New Roman" w:cs="Times New Roman"/>
          <w:sz w:val="24"/>
          <w:szCs w:val="24"/>
        </w:rPr>
        <w:t>Finding</w:t>
      </w:r>
      <w:r>
        <w:rPr>
          <w:rFonts w:ascii="Times New Roman" w:hAnsi="Times New Roman" w:cs="Times New Roman"/>
          <w:sz w:val="24"/>
          <w:szCs w:val="24"/>
        </w:rPr>
        <w:t xml:space="preserve"> </w:t>
      </w:r>
      <w:r w:rsidRPr="000A2924">
        <w:rPr>
          <w:rFonts w:ascii="Times New Roman" w:hAnsi="Times New Roman" w:cs="Times New Roman"/>
          <w:sz w:val="24"/>
          <w:szCs w:val="24"/>
        </w:rPr>
        <w:t>the</w:t>
      </w:r>
      <w:r>
        <w:rPr>
          <w:rFonts w:ascii="Times New Roman" w:hAnsi="Times New Roman" w:cs="Times New Roman"/>
          <w:sz w:val="24"/>
          <w:szCs w:val="24"/>
        </w:rPr>
        <w:t xml:space="preserve"> </w:t>
      </w:r>
      <w:r w:rsidRPr="000A2924">
        <w:rPr>
          <w:rFonts w:ascii="Times New Roman" w:hAnsi="Times New Roman" w:cs="Times New Roman"/>
          <w:sz w:val="24"/>
          <w:szCs w:val="24"/>
        </w:rPr>
        <w:t>respondent</w:t>
      </w:r>
      <w:r>
        <w:rPr>
          <w:rFonts w:ascii="Times New Roman" w:hAnsi="Times New Roman" w:cs="Times New Roman"/>
          <w:sz w:val="24"/>
          <w:szCs w:val="24"/>
        </w:rPr>
        <w:t xml:space="preserve"> </w:t>
      </w:r>
      <w:r w:rsidRPr="000A2924">
        <w:rPr>
          <w:rFonts w:ascii="Times New Roman" w:hAnsi="Times New Roman" w:cs="Times New Roman"/>
          <w:sz w:val="24"/>
          <w:szCs w:val="24"/>
        </w:rPr>
        <w:t>had</w:t>
      </w:r>
      <w:r>
        <w:rPr>
          <w:rFonts w:ascii="Times New Roman" w:hAnsi="Times New Roman" w:cs="Times New Roman"/>
          <w:sz w:val="24"/>
          <w:szCs w:val="24"/>
        </w:rPr>
        <w:t xml:space="preserve"> </w:t>
      </w:r>
      <w:r w:rsidRPr="000A2924">
        <w:rPr>
          <w:rFonts w:ascii="Times New Roman" w:hAnsi="Times New Roman" w:cs="Times New Roman"/>
          <w:sz w:val="24"/>
          <w:szCs w:val="24"/>
        </w:rPr>
        <w:t>contributed</w:t>
      </w:r>
      <w:r>
        <w:rPr>
          <w:rFonts w:ascii="Times New Roman" w:hAnsi="Times New Roman" w:cs="Times New Roman"/>
          <w:sz w:val="24"/>
          <w:szCs w:val="24"/>
        </w:rPr>
        <w:t xml:space="preserve"> </w:t>
      </w:r>
      <w:r w:rsidRPr="000A2924">
        <w:rPr>
          <w:rFonts w:ascii="Times New Roman" w:hAnsi="Times New Roman" w:cs="Times New Roman"/>
          <w:sz w:val="24"/>
          <w:szCs w:val="24"/>
        </w:rPr>
        <w:t>to the construction</w:t>
      </w:r>
      <w:r>
        <w:rPr>
          <w:rFonts w:ascii="Times New Roman" w:hAnsi="Times New Roman" w:cs="Times New Roman"/>
          <w:sz w:val="24"/>
          <w:szCs w:val="24"/>
        </w:rPr>
        <w:t xml:space="preserve"> </w:t>
      </w:r>
      <w:r w:rsidRPr="000A2924">
        <w:rPr>
          <w:rFonts w:ascii="Times New Roman" w:hAnsi="Times New Roman" w:cs="Times New Roman"/>
          <w:sz w:val="24"/>
          <w:szCs w:val="24"/>
        </w:rPr>
        <w:t>despite</w:t>
      </w:r>
      <w:r>
        <w:rPr>
          <w:rFonts w:ascii="Times New Roman" w:hAnsi="Times New Roman" w:cs="Times New Roman"/>
          <w:sz w:val="24"/>
          <w:szCs w:val="24"/>
        </w:rPr>
        <w:t xml:space="preserve"> </w:t>
      </w:r>
      <w:r w:rsidRPr="000A2924">
        <w:rPr>
          <w:rFonts w:ascii="Times New Roman" w:hAnsi="Times New Roman" w:cs="Times New Roman"/>
          <w:sz w:val="24"/>
          <w:szCs w:val="24"/>
        </w:rPr>
        <w:t>the absence of evidence</w:t>
      </w:r>
      <w:r>
        <w:rPr>
          <w:rFonts w:ascii="Times New Roman" w:hAnsi="Times New Roman" w:cs="Times New Roman"/>
          <w:sz w:val="24"/>
          <w:szCs w:val="24"/>
        </w:rPr>
        <w:t xml:space="preserve"> </w:t>
      </w:r>
      <w:r w:rsidRPr="000A2924">
        <w:rPr>
          <w:rFonts w:ascii="Times New Roman" w:hAnsi="Times New Roman" w:cs="Times New Roman"/>
          <w:sz w:val="24"/>
          <w:szCs w:val="24"/>
        </w:rPr>
        <w:t>of</w:t>
      </w:r>
      <w:r>
        <w:rPr>
          <w:rFonts w:ascii="Times New Roman" w:hAnsi="Times New Roman" w:cs="Times New Roman"/>
          <w:sz w:val="24"/>
          <w:szCs w:val="24"/>
        </w:rPr>
        <w:t xml:space="preserve"> </w:t>
      </w:r>
      <w:r w:rsidRPr="000A2924">
        <w:rPr>
          <w:rFonts w:ascii="Times New Roman" w:hAnsi="Times New Roman" w:cs="Times New Roman"/>
          <w:sz w:val="24"/>
          <w:szCs w:val="24"/>
        </w:rPr>
        <w:t>any</w:t>
      </w:r>
      <w:r>
        <w:rPr>
          <w:rFonts w:ascii="Times New Roman" w:hAnsi="Times New Roman" w:cs="Times New Roman"/>
          <w:sz w:val="24"/>
          <w:szCs w:val="24"/>
        </w:rPr>
        <w:t xml:space="preserve"> </w:t>
      </w:r>
      <w:r w:rsidRPr="000A2924">
        <w:rPr>
          <w:rFonts w:ascii="Times New Roman" w:hAnsi="Times New Roman" w:cs="Times New Roman"/>
          <w:sz w:val="24"/>
          <w:szCs w:val="24"/>
        </w:rPr>
        <w:t>such contribution</w:t>
      </w:r>
      <w:r>
        <w:rPr>
          <w:rFonts w:ascii="Times New Roman" w:hAnsi="Times New Roman" w:cs="Times New Roman"/>
          <w:sz w:val="24"/>
          <w:szCs w:val="24"/>
        </w:rPr>
        <w:t>.</w:t>
      </w:r>
    </w:p>
    <w:p w14:paraId="197483C1" w14:textId="77777777" w:rsidR="00955403" w:rsidRPr="000A2924" w:rsidRDefault="00955403" w:rsidP="00F3081E">
      <w:pPr>
        <w:pStyle w:val="ListParagraph"/>
        <w:numPr>
          <w:ilvl w:val="1"/>
          <w:numId w:val="2"/>
        </w:numPr>
        <w:spacing w:line="240" w:lineRule="auto"/>
        <w:jc w:val="both"/>
        <w:rPr>
          <w:rFonts w:ascii="Times New Roman" w:hAnsi="Times New Roman" w:cs="Times New Roman"/>
          <w:sz w:val="24"/>
          <w:szCs w:val="24"/>
        </w:rPr>
      </w:pPr>
      <w:r w:rsidRPr="000A2924">
        <w:rPr>
          <w:rFonts w:ascii="Times New Roman" w:hAnsi="Times New Roman" w:cs="Times New Roman"/>
          <w:sz w:val="24"/>
          <w:szCs w:val="24"/>
        </w:rPr>
        <w:t>Speculating on the</w:t>
      </w:r>
      <w:r>
        <w:rPr>
          <w:rFonts w:ascii="Times New Roman" w:hAnsi="Times New Roman" w:cs="Times New Roman"/>
          <w:sz w:val="24"/>
          <w:szCs w:val="24"/>
        </w:rPr>
        <w:t xml:space="preserve"> </w:t>
      </w:r>
      <w:r w:rsidRPr="000A2924">
        <w:rPr>
          <w:rFonts w:ascii="Times New Roman" w:hAnsi="Times New Roman" w:cs="Times New Roman"/>
          <w:sz w:val="24"/>
          <w:szCs w:val="24"/>
        </w:rPr>
        <w:t>extent of the</w:t>
      </w:r>
      <w:r>
        <w:rPr>
          <w:rFonts w:ascii="Times New Roman" w:hAnsi="Times New Roman" w:cs="Times New Roman"/>
          <w:sz w:val="24"/>
          <w:szCs w:val="24"/>
        </w:rPr>
        <w:t xml:space="preserve"> </w:t>
      </w:r>
      <w:r w:rsidRPr="000A2924">
        <w:rPr>
          <w:rFonts w:ascii="Times New Roman" w:hAnsi="Times New Roman" w:cs="Times New Roman"/>
          <w:sz w:val="24"/>
          <w:szCs w:val="24"/>
        </w:rPr>
        <w:t>contribution</w:t>
      </w:r>
      <w:r>
        <w:rPr>
          <w:rFonts w:ascii="Times New Roman" w:hAnsi="Times New Roman" w:cs="Times New Roman"/>
          <w:sz w:val="24"/>
          <w:szCs w:val="24"/>
        </w:rPr>
        <w:t>.</w:t>
      </w:r>
    </w:p>
    <w:p w14:paraId="25EF5071" w14:textId="77777777" w:rsidR="00955403" w:rsidRPr="000A2924" w:rsidRDefault="00955403" w:rsidP="00F3081E">
      <w:pPr>
        <w:pStyle w:val="ListParagraph"/>
        <w:numPr>
          <w:ilvl w:val="1"/>
          <w:numId w:val="2"/>
        </w:numPr>
        <w:spacing w:line="240" w:lineRule="auto"/>
        <w:jc w:val="both"/>
        <w:rPr>
          <w:rFonts w:ascii="Times New Roman" w:hAnsi="Times New Roman" w:cs="Times New Roman"/>
          <w:sz w:val="24"/>
          <w:szCs w:val="24"/>
        </w:rPr>
      </w:pPr>
      <w:r w:rsidRPr="000A2924">
        <w:rPr>
          <w:rFonts w:ascii="Times New Roman" w:hAnsi="Times New Roman" w:cs="Times New Roman"/>
          <w:sz w:val="24"/>
          <w:szCs w:val="24"/>
        </w:rPr>
        <w:t>Finding that</w:t>
      </w:r>
      <w:r>
        <w:rPr>
          <w:rFonts w:ascii="Times New Roman" w:hAnsi="Times New Roman" w:cs="Times New Roman"/>
          <w:sz w:val="24"/>
          <w:szCs w:val="24"/>
        </w:rPr>
        <w:t xml:space="preserve"> </w:t>
      </w:r>
      <w:r w:rsidRPr="000A2924">
        <w:rPr>
          <w:rFonts w:ascii="Times New Roman" w:hAnsi="Times New Roman" w:cs="Times New Roman"/>
          <w:sz w:val="24"/>
          <w:szCs w:val="24"/>
        </w:rPr>
        <w:t>the</w:t>
      </w:r>
      <w:r>
        <w:rPr>
          <w:rFonts w:ascii="Times New Roman" w:hAnsi="Times New Roman" w:cs="Times New Roman"/>
          <w:sz w:val="24"/>
          <w:szCs w:val="24"/>
        </w:rPr>
        <w:t xml:space="preserve"> </w:t>
      </w:r>
      <w:r w:rsidRPr="000A2924">
        <w:rPr>
          <w:rFonts w:ascii="Times New Roman" w:hAnsi="Times New Roman" w:cs="Times New Roman"/>
          <w:sz w:val="24"/>
          <w:szCs w:val="24"/>
        </w:rPr>
        <w:t>parties had</w:t>
      </w:r>
      <w:r>
        <w:rPr>
          <w:rFonts w:ascii="Times New Roman" w:hAnsi="Times New Roman" w:cs="Times New Roman"/>
          <w:sz w:val="24"/>
          <w:szCs w:val="24"/>
        </w:rPr>
        <w:t xml:space="preserve"> </w:t>
      </w:r>
      <w:r w:rsidRPr="000A2924">
        <w:rPr>
          <w:rFonts w:ascii="Times New Roman" w:hAnsi="Times New Roman" w:cs="Times New Roman"/>
          <w:sz w:val="24"/>
          <w:szCs w:val="24"/>
        </w:rPr>
        <w:t>moved into the property</w:t>
      </w:r>
      <w:r>
        <w:rPr>
          <w:rFonts w:ascii="Times New Roman" w:hAnsi="Times New Roman" w:cs="Times New Roman"/>
          <w:sz w:val="24"/>
          <w:szCs w:val="24"/>
        </w:rPr>
        <w:t xml:space="preserve"> </w:t>
      </w:r>
      <w:r w:rsidRPr="000A2924">
        <w:rPr>
          <w:rFonts w:ascii="Times New Roman" w:hAnsi="Times New Roman" w:cs="Times New Roman"/>
          <w:sz w:val="24"/>
          <w:szCs w:val="24"/>
        </w:rPr>
        <w:t>together when respondent was working outside the country</w:t>
      </w:r>
      <w:r>
        <w:rPr>
          <w:rFonts w:ascii="Times New Roman" w:hAnsi="Times New Roman" w:cs="Times New Roman"/>
          <w:sz w:val="24"/>
          <w:szCs w:val="24"/>
        </w:rPr>
        <w:t>.</w:t>
      </w:r>
    </w:p>
    <w:p w14:paraId="68EDC3E8" w14:textId="77777777" w:rsidR="00955403" w:rsidRPr="000A2924" w:rsidRDefault="00955403" w:rsidP="00F3081E">
      <w:pPr>
        <w:pStyle w:val="ListParagraph"/>
        <w:numPr>
          <w:ilvl w:val="1"/>
          <w:numId w:val="2"/>
        </w:numPr>
        <w:spacing w:line="240" w:lineRule="auto"/>
        <w:jc w:val="both"/>
        <w:rPr>
          <w:rFonts w:ascii="Times New Roman" w:hAnsi="Times New Roman" w:cs="Times New Roman"/>
          <w:sz w:val="24"/>
          <w:szCs w:val="24"/>
        </w:rPr>
      </w:pPr>
      <w:r w:rsidRPr="000A2924">
        <w:rPr>
          <w:rFonts w:ascii="Times New Roman" w:hAnsi="Times New Roman" w:cs="Times New Roman"/>
          <w:sz w:val="24"/>
          <w:szCs w:val="24"/>
        </w:rPr>
        <w:t>In failing to find the</w:t>
      </w:r>
      <w:r>
        <w:rPr>
          <w:rFonts w:ascii="Times New Roman" w:hAnsi="Times New Roman" w:cs="Times New Roman"/>
          <w:sz w:val="24"/>
          <w:szCs w:val="24"/>
        </w:rPr>
        <w:t xml:space="preserve"> </w:t>
      </w:r>
      <w:r w:rsidRPr="000A2924">
        <w:rPr>
          <w:rFonts w:ascii="Times New Roman" w:hAnsi="Times New Roman" w:cs="Times New Roman"/>
          <w:sz w:val="24"/>
          <w:szCs w:val="24"/>
        </w:rPr>
        <w:t>appellant had</w:t>
      </w:r>
      <w:r>
        <w:rPr>
          <w:rFonts w:ascii="Times New Roman" w:hAnsi="Times New Roman" w:cs="Times New Roman"/>
          <w:sz w:val="24"/>
          <w:szCs w:val="24"/>
        </w:rPr>
        <w:t xml:space="preserve"> </w:t>
      </w:r>
      <w:r w:rsidRPr="000A2924">
        <w:rPr>
          <w:rFonts w:ascii="Times New Roman" w:hAnsi="Times New Roman" w:cs="Times New Roman"/>
          <w:sz w:val="24"/>
          <w:szCs w:val="24"/>
        </w:rPr>
        <w:t>taken</w:t>
      </w:r>
      <w:r>
        <w:rPr>
          <w:rFonts w:ascii="Times New Roman" w:hAnsi="Times New Roman" w:cs="Times New Roman"/>
          <w:sz w:val="24"/>
          <w:szCs w:val="24"/>
        </w:rPr>
        <w:t xml:space="preserve"> </w:t>
      </w:r>
      <w:r w:rsidRPr="000A2924">
        <w:rPr>
          <w:rFonts w:ascii="Times New Roman" w:hAnsi="Times New Roman" w:cs="Times New Roman"/>
          <w:sz w:val="24"/>
          <w:szCs w:val="24"/>
        </w:rPr>
        <w:t>car</w:t>
      </w:r>
      <w:r>
        <w:rPr>
          <w:rFonts w:ascii="Times New Roman" w:hAnsi="Times New Roman" w:cs="Times New Roman"/>
          <w:sz w:val="24"/>
          <w:szCs w:val="24"/>
        </w:rPr>
        <w:t>e</w:t>
      </w:r>
      <w:r w:rsidRPr="000A2924">
        <w:rPr>
          <w:rFonts w:ascii="Times New Roman" w:hAnsi="Times New Roman" w:cs="Times New Roman"/>
          <w:sz w:val="24"/>
          <w:szCs w:val="24"/>
        </w:rPr>
        <w:t xml:space="preserve"> of the</w:t>
      </w:r>
      <w:r>
        <w:rPr>
          <w:rFonts w:ascii="Times New Roman" w:hAnsi="Times New Roman" w:cs="Times New Roman"/>
          <w:sz w:val="24"/>
          <w:szCs w:val="24"/>
        </w:rPr>
        <w:t xml:space="preserve"> </w:t>
      </w:r>
      <w:r w:rsidRPr="000A2924">
        <w:rPr>
          <w:rFonts w:ascii="Times New Roman" w:hAnsi="Times New Roman" w:cs="Times New Roman"/>
          <w:sz w:val="24"/>
          <w:szCs w:val="24"/>
        </w:rPr>
        <w:t>property</w:t>
      </w:r>
      <w:r>
        <w:rPr>
          <w:rFonts w:ascii="Times New Roman" w:hAnsi="Times New Roman" w:cs="Times New Roman"/>
          <w:sz w:val="24"/>
          <w:szCs w:val="24"/>
        </w:rPr>
        <w:t xml:space="preserve"> </w:t>
      </w:r>
      <w:r w:rsidRPr="000A2924">
        <w:rPr>
          <w:rFonts w:ascii="Times New Roman" w:hAnsi="Times New Roman" w:cs="Times New Roman"/>
          <w:sz w:val="24"/>
          <w:szCs w:val="24"/>
        </w:rPr>
        <w:t>since</w:t>
      </w:r>
      <w:r>
        <w:rPr>
          <w:rFonts w:ascii="Times New Roman" w:hAnsi="Times New Roman" w:cs="Times New Roman"/>
          <w:sz w:val="24"/>
          <w:szCs w:val="24"/>
        </w:rPr>
        <w:t xml:space="preserve"> </w:t>
      </w:r>
      <w:r w:rsidRPr="000A2924">
        <w:rPr>
          <w:rFonts w:ascii="Times New Roman" w:hAnsi="Times New Roman" w:cs="Times New Roman"/>
          <w:sz w:val="24"/>
          <w:szCs w:val="24"/>
        </w:rPr>
        <w:t>their</w:t>
      </w:r>
      <w:r>
        <w:rPr>
          <w:rFonts w:ascii="Times New Roman" w:hAnsi="Times New Roman" w:cs="Times New Roman"/>
          <w:sz w:val="24"/>
          <w:szCs w:val="24"/>
        </w:rPr>
        <w:t xml:space="preserve"> </w:t>
      </w:r>
      <w:r w:rsidRPr="000A2924">
        <w:rPr>
          <w:rFonts w:ascii="Times New Roman" w:hAnsi="Times New Roman" w:cs="Times New Roman"/>
          <w:sz w:val="24"/>
          <w:szCs w:val="24"/>
        </w:rPr>
        <w:t>separation in</w:t>
      </w:r>
      <w:r>
        <w:rPr>
          <w:rFonts w:ascii="Times New Roman" w:hAnsi="Times New Roman" w:cs="Times New Roman"/>
          <w:sz w:val="24"/>
          <w:szCs w:val="24"/>
        </w:rPr>
        <w:t xml:space="preserve"> </w:t>
      </w:r>
      <w:r w:rsidRPr="000A2924">
        <w:rPr>
          <w:rFonts w:ascii="Times New Roman" w:hAnsi="Times New Roman" w:cs="Times New Roman"/>
          <w:sz w:val="24"/>
          <w:szCs w:val="24"/>
        </w:rPr>
        <w:t>2011</w:t>
      </w:r>
      <w:r>
        <w:rPr>
          <w:rFonts w:ascii="Times New Roman" w:hAnsi="Times New Roman" w:cs="Times New Roman"/>
          <w:sz w:val="24"/>
          <w:szCs w:val="24"/>
        </w:rPr>
        <w:t xml:space="preserve"> </w:t>
      </w:r>
      <w:r w:rsidRPr="000A2924">
        <w:rPr>
          <w:rFonts w:ascii="Times New Roman" w:hAnsi="Times New Roman" w:cs="Times New Roman"/>
          <w:sz w:val="24"/>
          <w:szCs w:val="24"/>
        </w:rPr>
        <w:t>which the</w:t>
      </w:r>
      <w:r>
        <w:rPr>
          <w:rFonts w:ascii="Times New Roman" w:hAnsi="Times New Roman" w:cs="Times New Roman"/>
          <w:sz w:val="24"/>
          <w:szCs w:val="24"/>
        </w:rPr>
        <w:t xml:space="preserve"> </w:t>
      </w:r>
      <w:r w:rsidRPr="000A2924">
        <w:rPr>
          <w:rFonts w:ascii="Times New Roman" w:hAnsi="Times New Roman" w:cs="Times New Roman"/>
          <w:sz w:val="24"/>
          <w:szCs w:val="24"/>
        </w:rPr>
        <w:t>court</w:t>
      </w:r>
      <w:r>
        <w:rPr>
          <w:rFonts w:ascii="Times New Roman" w:hAnsi="Times New Roman" w:cs="Times New Roman"/>
          <w:sz w:val="24"/>
          <w:szCs w:val="24"/>
        </w:rPr>
        <w:t xml:space="preserve"> </w:t>
      </w:r>
      <w:r w:rsidRPr="000A2924">
        <w:rPr>
          <w:rFonts w:ascii="Times New Roman" w:hAnsi="Times New Roman" w:cs="Times New Roman"/>
          <w:sz w:val="24"/>
          <w:szCs w:val="24"/>
        </w:rPr>
        <w:t>found</w:t>
      </w:r>
      <w:r>
        <w:rPr>
          <w:rFonts w:ascii="Times New Roman" w:hAnsi="Times New Roman" w:cs="Times New Roman"/>
          <w:sz w:val="24"/>
          <w:szCs w:val="24"/>
        </w:rPr>
        <w:t xml:space="preserve"> </w:t>
      </w:r>
      <w:r w:rsidRPr="000A2924">
        <w:rPr>
          <w:rFonts w:ascii="Times New Roman" w:hAnsi="Times New Roman" w:cs="Times New Roman"/>
          <w:sz w:val="24"/>
          <w:szCs w:val="24"/>
        </w:rPr>
        <w:t>to</w:t>
      </w:r>
      <w:r>
        <w:rPr>
          <w:rFonts w:ascii="Times New Roman" w:hAnsi="Times New Roman" w:cs="Times New Roman"/>
          <w:sz w:val="24"/>
          <w:szCs w:val="24"/>
        </w:rPr>
        <w:t xml:space="preserve"> </w:t>
      </w:r>
      <w:r w:rsidRPr="000A2924">
        <w:rPr>
          <w:rFonts w:ascii="Times New Roman" w:hAnsi="Times New Roman" w:cs="Times New Roman"/>
          <w:sz w:val="24"/>
          <w:szCs w:val="24"/>
        </w:rPr>
        <w:t>have</w:t>
      </w:r>
      <w:r>
        <w:rPr>
          <w:rFonts w:ascii="Times New Roman" w:hAnsi="Times New Roman" w:cs="Times New Roman"/>
          <w:sz w:val="24"/>
          <w:szCs w:val="24"/>
        </w:rPr>
        <w:t xml:space="preserve"> </w:t>
      </w:r>
      <w:r w:rsidRPr="000A2924">
        <w:rPr>
          <w:rFonts w:ascii="Times New Roman" w:hAnsi="Times New Roman" w:cs="Times New Roman"/>
          <w:sz w:val="24"/>
          <w:szCs w:val="24"/>
        </w:rPr>
        <w:t>taken place</w:t>
      </w:r>
      <w:r>
        <w:rPr>
          <w:rFonts w:ascii="Times New Roman" w:hAnsi="Times New Roman" w:cs="Times New Roman"/>
          <w:sz w:val="24"/>
          <w:szCs w:val="24"/>
        </w:rPr>
        <w:t xml:space="preserve"> </w:t>
      </w:r>
      <w:r w:rsidRPr="000A2924">
        <w:rPr>
          <w:rFonts w:ascii="Times New Roman" w:hAnsi="Times New Roman" w:cs="Times New Roman"/>
          <w:sz w:val="24"/>
          <w:szCs w:val="24"/>
        </w:rPr>
        <w:t>some</w:t>
      </w:r>
      <w:r>
        <w:rPr>
          <w:rFonts w:ascii="Times New Roman" w:hAnsi="Times New Roman" w:cs="Times New Roman"/>
          <w:sz w:val="24"/>
          <w:szCs w:val="24"/>
        </w:rPr>
        <w:t xml:space="preserve"> </w:t>
      </w:r>
      <w:r w:rsidRPr="000A2924">
        <w:rPr>
          <w:rFonts w:ascii="Times New Roman" w:hAnsi="Times New Roman" w:cs="Times New Roman"/>
          <w:sz w:val="24"/>
          <w:szCs w:val="24"/>
        </w:rPr>
        <w:t>11</w:t>
      </w:r>
      <w:r>
        <w:rPr>
          <w:rFonts w:ascii="Times New Roman" w:hAnsi="Times New Roman" w:cs="Times New Roman"/>
          <w:sz w:val="24"/>
          <w:szCs w:val="24"/>
        </w:rPr>
        <w:t xml:space="preserve"> </w:t>
      </w:r>
      <w:r w:rsidRPr="000A2924">
        <w:rPr>
          <w:rFonts w:ascii="Times New Roman" w:hAnsi="Times New Roman" w:cs="Times New Roman"/>
          <w:sz w:val="24"/>
          <w:szCs w:val="24"/>
        </w:rPr>
        <w:t>years</w:t>
      </w:r>
      <w:r>
        <w:rPr>
          <w:rFonts w:ascii="Times New Roman" w:hAnsi="Times New Roman" w:cs="Times New Roman"/>
          <w:sz w:val="24"/>
          <w:szCs w:val="24"/>
        </w:rPr>
        <w:t xml:space="preserve"> </w:t>
      </w:r>
      <w:r w:rsidRPr="000A2924">
        <w:rPr>
          <w:rFonts w:ascii="Times New Roman" w:hAnsi="Times New Roman" w:cs="Times New Roman"/>
          <w:sz w:val="24"/>
          <w:szCs w:val="24"/>
        </w:rPr>
        <w:t>before the trial.</w:t>
      </w:r>
    </w:p>
    <w:p w14:paraId="048198B7" w14:textId="77777777" w:rsidR="00955403" w:rsidRDefault="00955403" w:rsidP="00F3081E">
      <w:pPr>
        <w:pStyle w:val="ListParagraph"/>
        <w:numPr>
          <w:ilvl w:val="1"/>
          <w:numId w:val="2"/>
        </w:numPr>
        <w:spacing w:line="240" w:lineRule="auto"/>
        <w:jc w:val="both"/>
        <w:rPr>
          <w:rFonts w:ascii="Times New Roman" w:hAnsi="Times New Roman" w:cs="Times New Roman"/>
          <w:sz w:val="24"/>
          <w:szCs w:val="24"/>
        </w:rPr>
      </w:pPr>
      <w:r w:rsidRPr="000A2924">
        <w:rPr>
          <w:rFonts w:ascii="Times New Roman" w:hAnsi="Times New Roman" w:cs="Times New Roman"/>
          <w:sz w:val="24"/>
          <w:szCs w:val="24"/>
        </w:rPr>
        <w:t>In failing to attach</w:t>
      </w:r>
      <w:r>
        <w:rPr>
          <w:rFonts w:ascii="Times New Roman" w:hAnsi="Times New Roman" w:cs="Times New Roman"/>
          <w:sz w:val="24"/>
          <w:szCs w:val="24"/>
        </w:rPr>
        <w:t xml:space="preserve"> significance </w:t>
      </w:r>
      <w:r w:rsidRPr="000A2924">
        <w:rPr>
          <w:rFonts w:ascii="Times New Roman" w:hAnsi="Times New Roman" w:cs="Times New Roman"/>
          <w:sz w:val="24"/>
          <w:szCs w:val="24"/>
        </w:rPr>
        <w:t>to the</w:t>
      </w:r>
      <w:r>
        <w:rPr>
          <w:rFonts w:ascii="Times New Roman" w:hAnsi="Times New Roman" w:cs="Times New Roman"/>
          <w:sz w:val="24"/>
          <w:szCs w:val="24"/>
        </w:rPr>
        <w:t xml:space="preserve"> </w:t>
      </w:r>
      <w:r w:rsidRPr="000A2924">
        <w:rPr>
          <w:rFonts w:ascii="Times New Roman" w:hAnsi="Times New Roman" w:cs="Times New Roman"/>
          <w:sz w:val="24"/>
          <w:szCs w:val="24"/>
        </w:rPr>
        <w:t>fact that the</w:t>
      </w:r>
      <w:r>
        <w:rPr>
          <w:rFonts w:ascii="Times New Roman" w:hAnsi="Times New Roman" w:cs="Times New Roman"/>
          <w:sz w:val="24"/>
          <w:szCs w:val="24"/>
        </w:rPr>
        <w:t xml:space="preserve"> </w:t>
      </w:r>
      <w:r w:rsidRPr="000A2924">
        <w:rPr>
          <w:rFonts w:ascii="Times New Roman" w:hAnsi="Times New Roman" w:cs="Times New Roman"/>
          <w:sz w:val="24"/>
          <w:szCs w:val="24"/>
        </w:rPr>
        <w:t>respondent</w:t>
      </w:r>
      <w:r>
        <w:rPr>
          <w:rFonts w:ascii="Times New Roman" w:hAnsi="Times New Roman" w:cs="Times New Roman"/>
          <w:sz w:val="24"/>
          <w:szCs w:val="24"/>
        </w:rPr>
        <w:t xml:space="preserve"> </w:t>
      </w:r>
      <w:r w:rsidRPr="000A2924">
        <w:rPr>
          <w:rFonts w:ascii="Times New Roman" w:hAnsi="Times New Roman" w:cs="Times New Roman"/>
          <w:sz w:val="24"/>
          <w:szCs w:val="24"/>
        </w:rPr>
        <w:t>was</w:t>
      </w:r>
      <w:r>
        <w:rPr>
          <w:rFonts w:ascii="Times New Roman" w:hAnsi="Times New Roman" w:cs="Times New Roman"/>
          <w:sz w:val="24"/>
          <w:szCs w:val="24"/>
        </w:rPr>
        <w:t xml:space="preserve"> </w:t>
      </w:r>
      <w:r w:rsidRPr="000A2924">
        <w:rPr>
          <w:rFonts w:ascii="Times New Roman" w:hAnsi="Times New Roman" w:cs="Times New Roman"/>
          <w:sz w:val="24"/>
          <w:szCs w:val="24"/>
        </w:rPr>
        <w:t>purchasing</w:t>
      </w:r>
      <w:r>
        <w:rPr>
          <w:rFonts w:ascii="Times New Roman" w:hAnsi="Times New Roman" w:cs="Times New Roman"/>
          <w:sz w:val="24"/>
          <w:szCs w:val="24"/>
        </w:rPr>
        <w:t xml:space="preserve"> </w:t>
      </w:r>
      <w:r w:rsidRPr="000A2924">
        <w:rPr>
          <w:rFonts w:ascii="Times New Roman" w:hAnsi="Times New Roman" w:cs="Times New Roman"/>
          <w:sz w:val="24"/>
          <w:szCs w:val="24"/>
        </w:rPr>
        <w:t>property</w:t>
      </w:r>
      <w:r>
        <w:rPr>
          <w:rFonts w:ascii="Times New Roman" w:hAnsi="Times New Roman" w:cs="Times New Roman"/>
          <w:sz w:val="24"/>
          <w:szCs w:val="24"/>
        </w:rPr>
        <w:t xml:space="preserve"> </w:t>
      </w:r>
      <w:r w:rsidRPr="000A2924">
        <w:rPr>
          <w:rFonts w:ascii="Times New Roman" w:hAnsi="Times New Roman" w:cs="Times New Roman"/>
          <w:sz w:val="24"/>
          <w:szCs w:val="24"/>
        </w:rPr>
        <w:t>for herself</w:t>
      </w:r>
      <w:r>
        <w:rPr>
          <w:rFonts w:ascii="Times New Roman" w:hAnsi="Times New Roman" w:cs="Times New Roman"/>
          <w:sz w:val="24"/>
          <w:szCs w:val="24"/>
        </w:rPr>
        <w:t xml:space="preserve"> </w:t>
      </w:r>
      <w:r w:rsidRPr="000A2924">
        <w:rPr>
          <w:rFonts w:ascii="Times New Roman" w:hAnsi="Times New Roman" w:cs="Times New Roman"/>
          <w:sz w:val="24"/>
          <w:szCs w:val="24"/>
        </w:rPr>
        <w:t>without</w:t>
      </w:r>
      <w:r>
        <w:rPr>
          <w:rFonts w:ascii="Times New Roman" w:hAnsi="Times New Roman" w:cs="Times New Roman"/>
          <w:sz w:val="24"/>
          <w:szCs w:val="24"/>
        </w:rPr>
        <w:t xml:space="preserve"> </w:t>
      </w:r>
      <w:r w:rsidRPr="000A2924">
        <w:rPr>
          <w:rFonts w:ascii="Times New Roman" w:hAnsi="Times New Roman" w:cs="Times New Roman"/>
          <w:sz w:val="24"/>
          <w:szCs w:val="24"/>
        </w:rPr>
        <w:t>the</w:t>
      </w:r>
      <w:r>
        <w:rPr>
          <w:rFonts w:ascii="Times New Roman" w:hAnsi="Times New Roman" w:cs="Times New Roman"/>
          <w:sz w:val="24"/>
          <w:szCs w:val="24"/>
        </w:rPr>
        <w:t xml:space="preserve"> </w:t>
      </w:r>
      <w:r w:rsidRPr="000A2924">
        <w:rPr>
          <w:rFonts w:ascii="Times New Roman" w:hAnsi="Times New Roman" w:cs="Times New Roman"/>
          <w:sz w:val="24"/>
          <w:szCs w:val="24"/>
        </w:rPr>
        <w:t>appellant’s</w:t>
      </w:r>
      <w:r>
        <w:rPr>
          <w:rFonts w:ascii="Times New Roman" w:hAnsi="Times New Roman" w:cs="Times New Roman"/>
          <w:sz w:val="24"/>
          <w:szCs w:val="24"/>
        </w:rPr>
        <w:t xml:space="preserve"> </w:t>
      </w:r>
      <w:r w:rsidRPr="000A2924">
        <w:rPr>
          <w:rFonts w:ascii="Times New Roman" w:hAnsi="Times New Roman" w:cs="Times New Roman"/>
          <w:sz w:val="24"/>
          <w:szCs w:val="24"/>
        </w:rPr>
        <w:t>knowledge even</w:t>
      </w:r>
      <w:r>
        <w:rPr>
          <w:rFonts w:ascii="Times New Roman" w:hAnsi="Times New Roman" w:cs="Times New Roman"/>
          <w:sz w:val="24"/>
          <w:szCs w:val="24"/>
        </w:rPr>
        <w:t xml:space="preserve"> </w:t>
      </w:r>
      <w:r w:rsidRPr="000A2924">
        <w:rPr>
          <w:rFonts w:ascii="Times New Roman" w:hAnsi="Times New Roman" w:cs="Times New Roman"/>
          <w:sz w:val="24"/>
          <w:szCs w:val="24"/>
        </w:rPr>
        <w:t>before</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Ru</w:t>
      </w:r>
      <w:r w:rsidRPr="000A2924">
        <w:rPr>
          <w:rFonts w:ascii="Times New Roman" w:hAnsi="Times New Roman" w:cs="Times New Roman"/>
          <w:sz w:val="24"/>
          <w:szCs w:val="24"/>
        </w:rPr>
        <w:t>wa</w:t>
      </w:r>
      <w:proofErr w:type="spellEnd"/>
      <w:r>
        <w:rPr>
          <w:rFonts w:ascii="Times New Roman" w:hAnsi="Times New Roman" w:cs="Times New Roman"/>
          <w:sz w:val="24"/>
          <w:szCs w:val="24"/>
        </w:rPr>
        <w:t xml:space="preserve"> </w:t>
      </w:r>
      <w:r w:rsidRPr="000A2924">
        <w:rPr>
          <w:rFonts w:ascii="Times New Roman" w:hAnsi="Times New Roman" w:cs="Times New Roman"/>
          <w:sz w:val="24"/>
          <w:szCs w:val="24"/>
        </w:rPr>
        <w:t>property</w:t>
      </w:r>
      <w:r>
        <w:rPr>
          <w:rFonts w:ascii="Times New Roman" w:hAnsi="Times New Roman" w:cs="Times New Roman"/>
          <w:sz w:val="24"/>
          <w:szCs w:val="24"/>
        </w:rPr>
        <w:t xml:space="preserve"> </w:t>
      </w:r>
      <w:r w:rsidRPr="000A2924">
        <w:rPr>
          <w:rFonts w:ascii="Times New Roman" w:hAnsi="Times New Roman" w:cs="Times New Roman"/>
          <w:sz w:val="24"/>
          <w:szCs w:val="24"/>
        </w:rPr>
        <w:t>was under construction</w:t>
      </w:r>
      <w:r>
        <w:rPr>
          <w:rFonts w:ascii="Times New Roman" w:hAnsi="Times New Roman" w:cs="Times New Roman"/>
          <w:sz w:val="24"/>
          <w:szCs w:val="24"/>
        </w:rPr>
        <w:t>.</w:t>
      </w:r>
    </w:p>
    <w:p w14:paraId="7ACC5A80" w14:textId="77777777" w:rsidR="00955403" w:rsidRPr="000A2924" w:rsidRDefault="00955403" w:rsidP="00F3081E">
      <w:pPr>
        <w:pStyle w:val="ListParagraph"/>
        <w:numPr>
          <w:ilvl w:val="0"/>
          <w:numId w:val="2"/>
        </w:numPr>
        <w:spacing w:line="360" w:lineRule="auto"/>
        <w:jc w:val="both"/>
        <w:rPr>
          <w:rFonts w:ascii="Times New Roman" w:hAnsi="Times New Roman" w:cs="Times New Roman"/>
          <w:sz w:val="24"/>
          <w:szCs w:val="24"/>
        </w:rPr>
      </w:pPr>
      <w:r w:rsidRPr="000A2924">
        <w:rPr>
          <w:rFonts w:ascii="Times New Roman" w:hAnsi="Times New Roman" w:cs="Times New Roman"/>
          <w:sz w:val="24"/>
          <w:szCs w:val="24"/>
        </w:rPr>
        <w:t>The</w:t>
      </w:r>
      <w:r>
        <w:rPr>
          <w:rFonts w:ascii="Times New Roman" w:hAnsi="Times New Roman" w:cs="Times New Roman"/>
          <w:sz w:val="24"/>
          <w:szCs w:val="24"/>
        </w:rPr>
        <w:t xml:space="preserve"> </w:t>
      </w:r>
      <w:r w:rsidRPr="000A2924">
        <w:rPr>
          <w:rFonts w:ascii="Times New Roman" w:hAnsi="Times New Roman" w:cs="Times New Roman"/>
          <w:sz w:val="24"/>
          <w:szCs w:val="24"/>
        </w:rPr>
        <w:t>court</w:t>
      </w:r>
      <w:r>
        <w:rPr>
          <w:rFonts w:ascii="Times New Roman" w:hAnsi="Times New Roman" w:cs="Times New Roman"/>
          <w:sz w:val="24"/>
          <w:szCs w:val="24"/>
        </w:rPr>
        <w:t xml:space="preserve"> </w:t>
      </w:r>
      <w:r w:rsidRPr="00C86D66">
        <w:rPr>
          <w:rFonts w:ascii="Times New Roman" w:hAnsi="Times New Roman" w:cs="Times New Roman"/>
          <w:i/>
          <w:iCs/>
          <w:sz w:val="24"/>
          <w:szCs w:val="24"/>
        </w:rPr>
        <w:t>a quo</w:t>
      </w:r>
      <w:r w:rsidRPr="000A2924">
        <w:rPr>
          <w:rFonts w:ascii="Times New Roman" w:hAnsi="Times New Roman" w:cs="Times New Roman"/>
          <w:sz w:val="24"/>
          <w:szCs w:val="24"/>
        </w:rPr>
        <w:t xml:space="preserve"> erred in granting</w:t>
      </w:r>
      <w:r>
        <w:rPr>
          <w:rFonts w:ascii="Times New Roman" w:hAnsi="Times New Roman" w:cs="Times New Roman"/>
          <w:sz w:val="24"/>
          <w:szCs w:val="24"/>
        </w:rPr>
        <w:t xml:space="preserve"> </w:t>
      </w:r>
      <w:r w:rsidRPr="000A2924">
        <w:rPr>
          <w:rFonts w:ascii="Times New Roman" w:hAnsi="Times New Roman" w:cs="Times New Roman"/>
          <w:sz w:val="24"/>
          <w:szCs w:val="24"/>
        </w:rPr>
        <w:t>the respondent</w:t>
      </w:r>
      <w:r>
        <w:rPr>
          <w:rFonts w:ascii="Times New Roman" w:hAnsi="Times New Roman" w:cs="Times New Roman"/>
          <w:sz w:val="24"/>
          <w:szCs w:val="24"/>
        </w:rPr>
        <w:t xml:space="preserve"> </w:t>
      </w:r>
      <w:r w:rsidRPr="000A2924">
        <w:rPr>
          <w:rFonts w:ascii="Times New Roman" w:hAnsi="Times New Roman" w:cs="Times New Roman"/>
          <w:sz w:val="24"/>
          <w:szCs w:val="24"/>
        </w:rPr>
        <w:t>more than a nominal</w:t>
      </w:r>
      <w:r>
        <w:rPr>
          <w:rFonts w:ascii="Times New Roman" w:hAnsi="Times New Roman" w:cs="Times New Roman"/>
          <w:sz w:val="24"/>
          <w:szCs w:val="24"/>
        </w:rPr>
        <w:t xml:space="preserve"> share </w:t>
      </w:r>
      <w:r w:rsidRPr="000A2924">
        <w:rPr>
          <w:rFonts w:ascii="Times New Roman" w:hAnsi="Times New Roman" w:cs="Times New Roman"/>
          <w:sz w:val="24"/>
          <w:szCs w:val="24"/>
        </w:rPr>
        <w:t>of the property</w:t>
      </w:r>
      <w:r>
        <w:rPr>
          <w:rFonts w:ascii="Times New Roman" w:hAnsi="Times New Roman" w:cs="Times New Roman"/>
          <w:sz w:val="24"/>
          <w:szCs w:val="24"/>
        </w:rPr>
        <w:t xml:space="preserve"> </w:t>
      </w:r>
      <w:r w:rsidRPr="000A2924">
        <w:rPr>
          <w:rFonts w:ascii="Times New Roman" w:hAnsi="Times New Roman" w:cs="Times New Roman"/>
          <w:sz w:val="24"/>
          <w:szCs w:val="24"/>
        </w:rPr>
        <w:t>and in</w:t>
      </w:r>
      <w:r>
        <w:rPr>
          <w:rFonts w:ascii="Times New Roman" w:hAnsi="Times New Roman" w:cs="Times New Roman"/>
          <w:sz w:val="24"/>
          <w:szCs w:val="24"/>
        </w:rPr>
        <w:t xml:space="preserve"> </w:t>
      </w:r>
      <w:r w:rsidRPr="000A2924">
        <w:rPr>
          <w:rFonts w:ascii="Times New Roman" w:hAnsi="Times New Roman" w:cs="Times New Roman"/>
          <w:sz w:val="24"/>
          <w:szCs w:val="24"/>
        </w:rPr>
        <w:t>failing to</w:t>
      </w:r>
      <w:r>
        <w:rPr>
          <w:rFonts w:ascii="Times New Roman" w:hAnsi="Times New Roman" w:cs="Times New Roman"/>
          <w:sz w:val="24"/>
          <w:szCs w:val="24"/>
        </w:rPr>
        <w:t xml:space="preserve"> </w:t>
      </w:r>
      <w:r w:rsidRPr="000A2924">
        <w:rPr>
          <w:rFonts w:ascii="Times New Roman" w:hAnsi="Times New Roman" w:cs="Times New Roman"/>
          <w:sz w:val="24"/>
          <w:szCs w:val="24"/>
        </w:rPr>
        <w:t>give the appellant</w:t>
      </w:r>
      <w:r>
        <w:rPr>
          <w:rFonts w:ascii="Times New Roman" w:hAnsi="Times New Roman" w:cs="Times New Roman"/>
          <w:sz w:val="24"/>
          <w:szCs w:val="24"/>
        </w:rPr>
        <w:t xml:space="preserve"> </w:t>
      </w:r>
      <w:r w:rsidRPr="000A2924">
        <w:rPr>
          <w:rFonts w:ascii="Times New Roman" w:hAnsi="Times New Roman" w:cs="Times New Roman"/>
          <w:sz w:val="24"/>
          <w:szCs w:val="24"/>
        </w:rPr>
        <w:t>an</w:t>
      </w:r>
      <w:r>
        <w:rPr>
          <w:rFonts w:ascii="Times New Roman" w:hAnsi="Times New Roman" w:cs="Times New Roman"/>
          <w:sz w:val="24"/>
          <w:szCs w:val="24"/>
        </w:rPr>
        <w:t xml:space="preserve"> </w:t>
      </w:r>
      <w:r w:rsidRPr="000A2924">
        <w:rPr>
          <w:rFonts w:ascii="Times New Roman" w:hAnsi="Times New Roman" w:cs="Times New Roman"/>
          <w:sz w:val="24"/>
          <w:szCs w:val="24"/>
        </w:rPr>
        <w:t>equivalent</w:t>
      </w:r>
      <w:r>
        <w:rPr>
          <w:rFonts w:ascii="Times New Roman" w:hAnsi="Times New Roman" w:cs="Times New Roman"/>
          <w:sz w:val="24"/>
          <w:szCs w:val="24"/>
        </w:rPr>
        <w:t xml:space="preserve"> </w:t>
      </w:r>
      <w:r w:rsidRPr="000A2924">
        <w:rPr>
          <w:rFonts w:ascii="Times New Roman" w:hAnsi="Times New Roman" w:cs="Times New Roman"/>
          <w:sz w:val="24"/>
          <w:szCs w:val="24"/>
        </w:rPr>
        <w:t xml:space="preserve">share </w:t>
      </w:r>
      <w:r>
        <w:rPr>
          <w:rFonts w:ascii="Times New Roman" w:hAnsi="Times New Roman" w:cs="Times New Roman"/>
          <w:sz w:val="24"/>
          <w:szCs w:val="24"/>
        </w:rPr>
        <w:t xml:space="preserve">of the </w:t>
      </w:r>
      <w:proofErr w:type="spellStart"/>
      <w:r w:rsidRPr="000A2924">
        <w:rPr>
          <w:rFonts w:ascii="Times New Roman" w:hAnsi="Times New Roman" w:cs="Times New Roman"/>
          <w:sz w:val="24"/>
          <w:szCs w:val="24"/>
        </w:rPr>
        <w:t>Southlea</w:t>
      </w:r>
      <w:proofErr w:type="spellEnd"/>
      <w:r w:rsidRPr="000A2924">
        <w:rPr>
          <w:rFonts w:ascii="Times New Roman" w:hAnsi="Times New Roman" w:cs="Times New Roman"/>
          <w:sz w:val="24"/>
          <w:szCs w:val="24"/>
        </w:rPr>
        <w:t xml:space="preserve"> Park</w:t>
      </w:r>
      <w:r>
        <w:rPr>
          <w:rFonts w:ascii="Times New Roman" w:hAnsi="Times New Roman" w:cs="Times New Roman"/>
          <w:sz w:val="24"/>
          <w:szCs w:val="24"/>
        </w:rPr>
        <w:t xml:space="preserve"> </w:t>
      </w:r>
      <w:r w:rsidRPr="000A2924">
        <w:rPr>
          <w:rFonts w:ascii="Times New Roman" w:hAnsi="Times New Roman" w:cs="Times New Roman"/>
          <w:sz w:val="24"/>
          <w:szCs w:val="24"/>
        </w:rPr>
        <w:t>property.</w:t>
      </w:r>
    </w:p>
    <w:p w14:paraId="0CB8DF48" w14:textId="77777777" w:rsidR="00955403" w:rsidRDefault="00955403" w:rsidP="00F3081E">
      <w:pPr>
        <w:pStyle w:val="ListParagraph"/>
        <w:numPr>
          <w:ilvl w:val="0"/>
          <w:numId w:val="2"/>
        </w:numPr>
        <w:spacing w:line="360" w:lineRule="auto"/>
        <w:jc w:val="both"/>
        <w:rPr>
          <w:rFonts w:ascii="Times New Roman" w:hAnsi="Times New Roman" w:cs="Times New Roman"/>
          <w:sz w:val="24"/>
          <w:szCs w:val="24"/>
        </w:rPr>
      </w:pPr>
      <w:r w:rsidRPr="000A2924">
        <w:rPr>
          <w:rFonts w:ascii="Times New Roman" w:hAnsi="Times New Roman" w:cs="Times New Roman"/>
          <w:sz w:val="24"/>
          <w:szCs w:val="24"/>
        </w:rPr>
        <w:t>The</w:t>
      </w:r>
      <w:r>
        <w:rPr>
          <w:rFonts w:ascii="Times New Roman" w:hAnsi="Times New Roman" w:cs="Times New Roman"/>
          <w:sz w:val="24"/>
          <w:szCs w:val="24"/>
        </w:rPr>
        <w:t xml:space="preserve"> </w:t>
      </w:r>
      <w:r w:rsidRPr="000A2924">
        <w:rPr>
          <w:rFonts w:ascii="Times New Roman" w:hAnsi="Times New Roman" w:cs="Times New Roman"/>
          <w:sz w:val="24"/>
          <w:szCs w:val="24"/>
        </w:rPr>
        <w:t>court</w:t>
      </w:r>
      <w:r>
        <w:rPr>
          <w:rFonts w:ascii="Times New Roman" w:hAnsi="Times New Roman" w:cs="Times New Roman"/>
          <w:sz w:val="24"/>
          <w:szCs w:val="24"/>
        </w:rPr>
        <w:t xml:space="preserve"> </w:t>
      </w:r>
      <w:r w:rsidRPr="000A2924">
        <w:rPr>
          <w:rFonts w:ascii="Times New Roman" w:hAnsi="Times New Roman" w:cs="Times New Roman"/>
          <w:sz w:val="24"/>
          <w:szCs w:val="24"/>
        </w:rPr>
        <w:t>erred in fixing</w:t>
      </w:r>
      <w:r>
        <w:rPr>
          <w:rFonts w:ascii="Times New Roman" w:hAnsi="Times New Roman" w:cs="Times New Roman"/>
          <w:sz w:val="24"/>
          <w:szCs w:val="24"/>
        </w:rPr>
        <w:t xml:space="preserve"> </w:t>
      </w:r>
      <w:r w:rsidRPr="000A2924">
        <w:rPr>
          <w:rFonts w:ascii="Times New Roman" w:hAnsi="Times New Roman" w:cs="Times New Roman"/>
          <w:sz w:val="24"/>
          <w:szCs w:val="24"/>
        </w:rPr>
        <w:t>60 days</w:t>
      </w:r>
      <w:r>
        <w:rPr>
          <w:rFonts w:ascii="Times New Roman" w:hAnsi="Times New Roman" w:cs="Times New Roman"/>
          <w:sz w:val="24"/>
          <w:szCs w:val="24"/>
        </w:rPr>
        <w:t xml:space="preserve"> as the</w:t>
      </w:r>
      <w:r w:rsidRPr="000A2924">
        <w:rPr>
          <w:rFonts w:ascii="Times New Roman" w:hAnsi="Times New Roman" w:cs="Times New Roman"/>
          <w:sz w:val="24"/>
          <w:szCs w:val="24"/>
        </w:rPr>
        <w:t xml:space="preserve"> period within</w:t>
      </w:r>
      <w:r>
        <w:rPr>
          <w:rFonts w:ascii="Times New Roman" w:hAnsi="Times New Roman" w:cs="Times New Roman"/>
          <w:sz w:val="24"/>
          <w:szCs w:val="24"/>
        </w:rPr>
        <w:t xml:space="preserve"> </w:t>
      </w:r>
      <w:r w:rsidRPr="000A2924">
        <w:rPr>
          <w:rFonts w:ascii="Times New Roman" w:hAnsi="Times New Roman" w:cs="Times New Roman"/>
          <w:sz w:val="24"/>
          <w:szCs w:val="24"/>
        </w:rPr>
        <w:t>which</w:t>
      </w:r>
      <w:r>
        <w:rPr>
          <w:rFonts w:ascii="Times New Roman" w:hAnsi="Times New Roman" w:cs="Times New Roman"/>
          <w:sz w:val="24"/>
          <w:szCs w:val="24"/>
        </w:rPr>
        <w:t xml:space="preserve"> </w:t>
      </w:r>
      <w:r w:rsidRPr="000A2924">
        <w:rPr>
          <w:rFonts w:ascii="Times New Roman" w:hAnsi="Times New Roman" w:cs="Times New Roman"/>
          <w:sz w:val="24"/>
          <w:szCs w:val="24"/>
        </w:rPr>
        <w:t>the one</w:t>
      </w:r>
      <w:r>
        <w:rPr>
          <w:rFonts w:ascii="Times New Roman" w:hAnsi="Times New Roman" w:cs="Times New Roman"/>
          <w:sz w:val="24"/>
          <w:szCs w:val="24"/>
        </w:rPr>
        <w:t xml:space="preserve"> </w:t>
      </w:r>
      <w:r w:rsidRPr="000A2924">
        <w:rPr>
          <w:rFonts w:ascii="Times New Roman" w:hAnsi="Times New Roman" w:cs="Times New Roman"/>
          <w:sz w:val="24"/>
          <w:szCs w:val="24"/>
        </w:rPr>
        <w:t>party should</w:t>
      </w:r>
      <w:r>
        <w:rPr>
          <w:rFonts w:ascii="Times New Roman" w:hAnsi="Times New Roman" w:cs="Times New Roman"/>
          <w:sz w:val="24"/>
          <w:szCs w:val="24"/>
        </w:rPr>
        <w:t xml:space="preserve"> </w:t>
      </w:r>
      <w:r w:rsidRPr="000A2924">
        <w:rPr>
          <w:rFonts w:ascii="Times New Roman" w:hAnsi="Times New Roman" w:cs="Times New Roman"/>
          <w:sz w:val="24"/>
          <w:szCs w:val="24"/>
        </w:rPr>
        <w:t>buy</w:t>
      </w:r>
      <w:r>
        <w:rPr>
          <w:rFonts w:ascii="Times New Roman" w:hAnsi="Times New Roman" w:cs="Times New Roman"/>
          <w:sz w:val="24"/>
          <w:szCs w:val="24"/>
        </w:rPr>
        <w:t xml:space="preserve"> </w:t>
      </w:r>
      <w:r w:rsidRPr="000A2924">
        <w:rPr>
          <w:rFonts w:ascii="Times New Roman" w:hAnsi="Times New Roman" w:cs="Times New Roman"/>
          <w:sz w:val="24"/>
          <w:szCs w:val="24"/>
        </w:rPr>
        <w:t>out the</w:t>
      </w:r>
      <w:r>
        <w:rPr>
          <w:rFonts w:ascii="Times New Roman" w:hAnsi="Times New Roman" w:cs="Times New Roman"/>
          <w:sz w:val="24"/>
          <w:szCs w:val="24"/>
        </w:rPr>
        <w:t xml:space="preserve"> </w:t>
      </w:r>
      <w:r w:rsidRPr="000A2924">
        <w:rPr>
          <w:rFonts w:ascii="Times New Roman" w:hAnsi="Times New Roman" w:cs="Times New Roman"/>
          <w:sz w:val="24"/>
          <w:szCs w:val="24"/>
        </w:rPr>
        <w:t>other</w:t>
      </w:r>
      <w:r>
        <w:rPr>
          <w:rFonts w:ascii="Times New Roman" w:hAnsi="Times New Roman" w:cs="Times New Roman"/>
          <w:sz w:val="24"/>
          <w:szCs w:val="24"/>
        </w:rPr>
        <w:t xml:space="preserve"> </w:t>
      </w:r>
      <w:r w:rsidRPr="000A2924">
        <w:rPr>
          <w:rFonts w:ascii="Times New Roman" w:hAnsi="Times New Roman" w:cs="Times New Roman"/>
          <w:sz w:val="24"/>
          <w:szCs w:val="24"/>
        </w:rPr>
        <w:t>out of a property</w:t>
      </w:r>
      <w:r>
        <w:rPr>
          <w:rFonts w:ascii="Times New Roman" w:hAnsi="Times New Roman" w:cs="Times New Roman"/>
          <w:sz w:val="24"/>
          <w:szCs w:val="24"/>
        </w:rPr>
        <w:t xml:space="preserve"> </w:t>
      </w:r>
      <w:r w:rsidRPr="000A2924">
        <w:rPr>
          <w:rFonts w:ascii="Times New Roman" w:hAnsi="Times New Roman" w:cs="Times New Roman"/>
          <w:sz w:val="24"/>
          <w:szCs w:val="24"/>
        </w:rPr>
        <w:t>and failing to determine</w:t>
      </w:r>
      <w:r>
        <w:rPr>
          <w:rFonts w:ascii="Times New Roman" w:hAnsi="Times New Roman" w:cs="Times New Roman"/>
          <w:sz w:val="24"/>
          <w:szCs w:val="24"/>
        </w:rPr>
        <w:t xml:space="preserve"> </w:t>
      </w:r>
      <w:r w:rsidRPr="000A2924">
        <w:rPr>
          <w:rFonts w:ascii="Times New Roman" w:hAnsi="Times New Roman" w:cs="Times New Roman"/>
          <w:sz w:val="24"/>
          <w:szCs w:val="24"/>
        </w:rPr>
        <w:t>what would happen if they</w:t>
      </w:r>
      <w:r>
        <w:rPr>
          <w:rFonts w:ascii="Times New Roman" w:hAnsi="Times New Roman" w:cs="Times New Roman"/>
          <w:sz w:val="24"/>
          <w:szCs w:val="24"/>
        </w:rPr>
        <w:t xml:space="preserve"> </w:t>
      </w:r>
      <w:r w:rsidRPr="000A2924">
        <w:rPr>
          <w:rFonts w:ascii="Times New Roman" w:hAnsi="Times New Roman" w:cs="Times New Roman"/>
          <w:sz w:val="24"/>
          <w:szCs w:val="24"/>
        </w:rPr>
        <w:t>failed to do so</w:t>
      </w:r>
      <w:r>
        <w:rPr>
          <w:rFonts w:ascii="Times New Roman" w:hAnsi="Times New Roman" w:cs="Times New Roman"/>
          <w:sz w:val="24"/>
          <w:szCs w:val="24"/>
        </w:rPr>
        <w:t>.</w:t>
      </w:r>
    </w:p>
    <w:p w14:paraId="2B5A8D85" w14:textId="7C176D9C" w:rsidR="00B274C6" w:rsidRDefault="00B274C6" w:rsidP="00C86D66">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Notably whilst the appellant appeals against the court’s order on movables in the relief sought he merely seeks a rewording to indicate that the movable property “which is to be identified by the defendant” be sold in execution. Regarding the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property his prayer is that it be awarded to him or alternatively that </w:t>
      </w:r>
      <w:r w:rsidR="00381DD1">
        <w:rPr>
          <w:rFonts w:ascii="Times New Roman" w:hAnsi="Times New Roman" w:cs="Times New Roman"/>
          <w:sz w:val="24"/>
          <w:szCs w:val="24"/>
        </w:rPr>
        <w:t>t</w:t>
      </w:r>
      <w:r>
        <w:rPr>
          <w:rFonts w:ascii="Times New Roman" w:hAnsi="Times New Roman" w:cs="Times New Roman"/>
          <w:sz w:val="24"/>
          <w:szCs w:val="24"/>
        </w:rPr>
        <w:t xml:space="preserve">he respondent be awarded only a 10% share. Regard the </w:t>
      </w:r>
      <w:proofErr w:type="spellStart"/>
      <w:r>
        <w:rPr>
          <w:rFonts w:ascii="Times New Roman" w:hAnsi="Times New Roman" w:cs="Times New Roman"/>
          <w:sz w:val="24"/>
          <w:szCs w:val="24"/>
        </w:rPr>
        <w:t>Southlea</w:t>
      </w:r>
      <w:proofErr w:type="spellEnd"/>
      <w:r>
        <w:rPr>
          <w:rFonts w:ascii="Times New Roman" w:hAnsi="Times New Roman" w:cs="Times New Roman"/>
          <w:sz w:val="24"/>
          <w:szCs w:val="24"/>
        </w:rPr>
        <w:t xml:space="preserve"> property his prayer is that it be retained by the respondent or alternatively he be awarded a 10% share. As for the time frame in buying out the other he seeks that the time period be extended </w:t>
      </w:r>
      <w:r>
        <w:rPr>
          <w:rFonts w:ascii="Times New Roman" w:hAnsi="Times New Roman" w:cs="Times New Roman"/>
          <w:sz w:val="24"/>
          <w:szCs w:val="24"/>
        </w:rPr>
        <w:lastRenderedPageBreak/>
        <w:t>to 180 from the date of the appeal failing which it is to be sold by an estate agent agreed to by the parties and the net proceeds divided equally between them in the shares sought.</w:t>
      </w:r>
    </w:p>
    <w:p w14:paraId="4BF40247" w14:textId="77777777" w:rsidR="00955403" w:rsidRPr="00955403" w:rsidRDefault="00955403" w:rsidP="00F3081E">
      <w:pPr>
        <w:spacing w:line="360" w:lineRule="auto"/>
        <w:jc w:val="both"/>
        <w:rPr>
          <w:rFonts w:ascii="Times New Roman" w:hAnsi="Times New Roman" w:cs="Times New Roman"/>
          <w:b/>
          <w:sz w:val="24"/>
          <w:szCs w:val="24"/>
        </w:rPr>
      </w:pPr>
      <w:r w:rsidRPr="00955403">
        <w:rPr>
          <w:rFonts w:ascii="Times New Roman" w:hAnsi="Times New Roman" w:cs="Times New Roman"/>
          <w:b/>
          <w:sz w:val="24"/>
          <w:szCs w:val="24"/>
        </w:rPr>
        <w:t xml:space="preserve">THE SUBMISSIONS BY THE PARTIES </w:t>
      </w:r>
    </w:p>
    <w:p w14:paraId="6B084B43" w14:textId="23B969E5" w:rsidR="0052644B" w:rsidRDefault="00C858B5" w:rsidP="00381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w:t>
      </w:r>
      <w:r w:rsidR="00221FDD">
        <w:rPr>
          <w:rFonts w:ascii="Times New Roman" w:hAnsi="Times New Roman" w:cs="Times New Roman"/>
          <w:sz w:val="24"/>
          <w:szCs w:val="24"/>
        </w:rPr>
        <w:t xml:space="preserve"> </w:t>
      </w:r>
      <w:r>
        <w:rPr>
          <w:rFonts w:ascii="Times New Roman" w:hAnsi="Times New Roman" w:cs="Times New Roman"/>
          <w:sz w:val="24"/>
          <w:szCs w:val="24"/>
        </w:rPr>
        <w:t>first, third and fourth</w:t>
      </w:r>
      <w:r w:rsidR="00221FDD">
        <w:rPr>
          <w:rFonts w:ascii="Times New Roman" w:hAnsi="Times New Roman" w:cs="Times New Roman"/>
          <w:sz w:val="24"/>
          <w:szCs w:val="24"/>
        </w:rPr>
        <w:t xml:space="preserve"> </w:t>
      </w:r>
      <w:r>
        <w:rPr>
          <w:rFonts w:ascii="Times New Roman" w:hAnsi="Times New Roman" w:cs="Times New Roman"/>
          <w:sz w:val="24"/>
          <w:szCs w:val="24"/>
        </w:rPr>
        <w:t>grounds of appeal t</w:t>
      </w:r>
      <w:r w:rsidRPr="00294288">
        <w:rPr>
          <w:rFonts w:ascii="Times New Roman" w:hAnsi="Times New Roman" w:cs="Times New Roman"/>
          <w:sz w:val="24"/>
          <w:szCs w:val="24"/>
        </w:rPr>
        <w:t>he evidence of</w:t>
      </w:r>
      <w:r>
        <w:rPr>
          <w:rFonts w:ascii="Times New Roman" w:hAnsi="Times New Roman" w:cs="Times New Roman"/>
          <w:sz w:val="24"/>
          <w:szCs w:val="24"/>
        </w:rPr>
        <w:t xml:space="preserve"> </w:t>
      </w:r>
      <w:r w:rsidRPr="00294288">
        <w:rPr>
          <w:rFonts w:ascii="Times New Roman" w:hAnsi="Times New Roman" w:cs="Times New Roman"/>
          <w:sz w:val="24"/>
          <w:szCs w:val="24"/>
        </w:rPr>
        <w:t>bias</w:t>
      </w:r>
      <w:r>
        <w:rPr>
          <w:rFonts w:ascii="Times New Roman" w:hAnsi="Times New Roman" w:cs="Times New Roman"/>
          <w:sz w:val="24"/>
          <w:szCs w:val="24"/>
        </w:rPr>
        <w:t xml:space="preserve"> </w:t>
      </w:r>
      <w:r w:rsidRPr="00294288">
        <w:rPr>
          <w:rFonts w:ascii="Times New Roman" w:hAnsi="Times New Roman" w:cs="Times New Roman"/>
          <w:sz w:val="24"/>
          <w:szCs w:val="24"/>
        </w:rPr>
        <w:t>was said</w:t>
      </w:r>
      <w:r>
        <w:rPr>
          <w:rFonts w:ascii="Times New Roman" w:hAnsi="Times New Roman" w:cs="Times New Roman"/>
          <w:sz w:val="24"/>
          <w:szCs w:val="24"/>
        </w:rPr>
        <w:t xml:space="preserve"> by appellant’s</w:t>
      </w:r>
      <w:r w:rsidR="00221FDD">
        <w:rPr>
          <w:rFonts w:ascii="Times New Roman" w:hAnsi="Times New Roman" w:cs="Times New Roman"/>
          <w:sz w:val="24"/>
          <w:szCs w:val="24"/>
        </w:rPr>
        <w:t xml:space="preserve"> </w:t>
      </w:r>
      <w:r>
        <w:rPr>
          <w:rFonts w:ascii="Times New Roman" w:hAnsi="Times New Roman" w:cs="Times New Roman"/>
          <w:sz w:val="24"/>
          <w:szCs w:val="24"/>
        </w:rPr>
        <w:t>counsel</w:t>
      </w:r>
      <w:r w:rsidR="00221FDD">
        <w:rPr>
          <w:rFonts w:ascii="Times New Roman" w:hAnsi="Times New Roman" w:cs="Times New Roman"/>
          <w:sz w:val="24"/>
          <w:szCs w:val="24"/>
        </w:rPr>
        <w:t xml:space="preserve"> </w:t>
      </w:r>
      <w:r w:rsidRPr="00294288">
        <w:rPr>
          <w:rFonts w:ascii="Times New Roman" w:hAnsi="Times New Roman" w:cs="Times New Roman"/>
          <w:sz w:val="24"/>
          <w:szCs w:val="24"/>
        </w:rPr>
        <w:t>to</w:t>
      </w:r>
      <w:r>
        <w:rPr>
          <w:rFonts w:ascii="Times New Roman" w:hAnsi="Times New Roman" w:cs="Times New Roman"/>
          <w:sz w:val="24"/>
          <w:szCs w:val="24"/>
        </w:rPr>
        <w:t xml:space="preserve"> </w:t>
      </w:r>
      <w:r w:rsidRPr="00294288">
        <w:rPr>
          <w:rFonts w:ascii="Times New Roman" w:hAnsi="Times New Roman" w:cs="Times New Roman"/>
          <w:sz w:val="24"/>
          <w:szCs w:val="24"/>
        </w:rPr>
        <w:t>emanate</w:t>
      </w:r>
      <w:r>
        <w:rPr>
          <w:rFonts w:ascii="Times New Roman" w:hAnsi="Times New Roman" w:cs="Times New Roman"/>
          <w:sz w:val="24"/>
          <w:szCs w:val="24"/>
        </w:rPr>
        <w:t xml:space="preserve"> </w:t>
      </w:r>
      <w:r w:rsidRPr="00294288">
        <w:rPr>
          <w:rFonts w:ascii="Times New Roman" w:hAnsi="Times New Roman" w:cs="Times New Roman"/>
          <w:sz w:val="24"/>
          <w:szCs w:val="24"/>
        </w:rPr>
        <w:t>from the</w:t>
      </w:r>
      <w:r>
        <w:rPr>
          <w:rFonts w:ascii="Times New Roman" w:hAnsi="Times New Roman" w:cs="Times New Roman"/>
          <w:sz w:val="24"/>
          <w:szCs w:val="24"/>
        </w:rPr>
        <w:t xml:space="preserve"> </w:t>
      </w:r>
      <w:r w:rsidRPr="00294288">
        <w:rPr>
          <w:rFonts w:ascii="Times New Roman" w:hAnsi="Times New Roman" w:cs="Times New Roman"/>
          <w:sz w:val="24"/>
          <w:szCs w:val="24"/>
        </w:rPr>
        <w:t>unjustified</w:t>
      </w:r>
      <w:r>
        <w:rPr>
          <w:rFonts w:ascii="Times New Roman" w:hAnsi="Times New Roman" w:cs="Times New Roman"/>
          <w:sz w:val="24"/>
          <w:szCs w:val="24"/>
        </w:rPr>
        <w:t xml:space="preserve"> </w:t>
      </w:r>
      <w:r w:rsidRPr="00294288">
        <w:rPr>
          <w:rFonts w:ascii="Times New Roman" w:hAnsi="Times New Roman" w:cs="Times New Roman"/>
          <w:sz w:val="24"/>
          <w:szCs w:val="24"/>
        </w:rPr>
        <w:t>findings</w:t>
      </w:r>
      <w:r>
        <w:rPr>
          <w:rFonts w:ascii="Times New Roman" w:hAnsi="Times New Roman" w:cs="Times New Roman"/>
          <w:sz w:val="24"/>
          <w:szCs w:val="24"/>
        </w:rPr>
        <w:t xml:space="preserve"> </w:t>
      </w:r>
      <w:r w:rsidRPr="00294288">
        <w:rPr>
          <w:rFonts w:ascii="Times New Roman" w:hAnsi="Times New Roman" w:cs="Times New Roman"/>
          <w:sz w:val="24"/>
          <w:szCs w:val="24"/>
        </w:rPr>
        <w:t>of</w:t>
      </w:r>
      <w:r>
        <w:rPr>
          <w:rFonts w:ascii="Times New Roman" w:hAnsi="Times New Roman" w:cs="Times New Roman"/>
          <w:sz w:val="24"/>
          <w:szCs w:val="24"/>
        </w:rPr>
        <w:t xml:space="preserve"> </w:t>
      </w:r>
      <w:r w:rsidRPr="00294288">
        <w:rPr>
          <w:rFonts w:ascii="Times New Roman" w:hAnsi="Times New Roman" w:cs="Times New Roman"/>
          <w:sz w:val="24"/>
          <w:szCs w:val="24"/>
        </w:rPr>
        <w:t>credibility</w:t>
      </w:r>
      <w:r>
        <w:rPr>
          <w:rFonts w:ascii="Times New Roman" w:hAnsi="Times New Roman" w:cs="Times New Roman"/>
          <w:sz w:val="24"/>
          <w:szCs w:val="24"/>
        </w:rPr>
        <w:t xml:space="preserve"> </w:t>
      </w:r>
      <w:r w:rsidRPr="00294288">
        <w:rPr>
          <w:rFonts w:ascii="Times New Roman" w:hAnsi="Times New Roman" w:cs="Times New Roman"/>
          <w:sz w:val="24"/>
          <w:szCs w:val="24"/>
        </w:rPr>
        <w:t>on the part</w:t>
      </w:r>
      <w:r>
        <w:rPr>
          <w:rFonts w:ascii="Times New Roman" w:hAnsi="Times New Roman" w:cs="Times New Roman"/>
          <w:sz w:val="24"/>
          <w:szCs w:val="24"/>
        </w:rPr>
        <w:t xml:space="preserve"> </w:t>
      </w:r>
      <w:r w:rsidRPr="00294288">
        <w:rPr>
          <w:rFonts w:ascii="Times New Roman" w:hAnsi="Times New Roman" w:cs="Times New Roman"/>
          <w:sz w:val="24"/>
          <w:szCs w:val="24"/>
        </w:rPr>
        <w:t>of the respondent</w:t>
      </w:r>
      <w:r>
        <w:rPr>
          <w:rFonts w:ascii="Times New Roman" w:hAnsi="Times New Roman" w:cs="Times New Roman"/>
          <w:sz w:val="24"/>
          <w:szCs w:val="24"/>
        </w:rPr>
        <w:t xml:space="preserve"> </w:t>
      </w:r>
      <w:r w:rsidRPr="00294288">
        <w:rPr>
          <w:rFonts w:ascii="Times New Roman" w:hAnsi="Times New Roman" w:cs="Times New Roman"/>
          <w:sz w:val="24"/>
          <w:szCs w:val="24"/>
        </w:rPr>
        <w:t>by the court</w:t>
      </w:r>
      <w:r>
        <w:rPr>
          <w:rFonts w:ascii="Times New Roman" w:hAnsi="Times New Roman" w:cs="Times New Roman"/>
          <w:sz w:val="24"/>
          <w:szCs w:val="24"/>
        </w:rPr>
        <w:t xml:space="preserve"> regarding her</w:t>
      </w:r>
      <w:r w:rsidR="00221FDD">
        <w:rPr>
          <w:rFonts w:ascii="Times New Roman" w:hAnsi="Times New Roman" w:cs="Times New Roman"/>
          <w:sz w:val="24"/>
          <w:szCs w:val="24"/>
        </w:rPr>
        <w:t xml:space="preserve"> </w:t>
      </w:r>
      <w:r>
        <w:rPr>
          <w:rFonts w:ascii="Times New Roman" w:hAnsi="Times New Roman" w:cs="Times New Roman"/>
          <w:sz w:val="24"/>
          <w:szCs w:val="24"/>
        </w:rPr>
        <w:t xml:space="preserve">contributions to the </w:t>
      </w:r>
      <w:proofErr w:type="spellStart"/>
      <w:r>
        <w:rPr>
          <w:rFonts w:ascii="Times New Roman" w:hAnsi="Times New Roman" w:cs="Times New Roman"/>
          <w:sz w:val="24"/>
          <w:szCs w:val="24"/>
        </w:rPr>
        <w:t>Ruwa</w:t>
      </w:r>
      <w:proofErr w:type="spellEnd"/>
      <w:r w:rsidR="00221FDD">
        <w:rPr>
          <w:rFonts w:ascii="Times New Roman" w:hAnsi="Times New Roman" w:cs="Times New Roman"/>
          <w:sz w:val="24"/>
          <w:szCs w:val="24"/>
        </w:rPr>
        <w:t xml:space="preserve"> </w:t>
      </w:r>
      <w:r>
        <w:rPr>
          <w:rFonts w:ascii="Times New Roman" w:hAnsi="Times New Roman" w:cs="Times New Roman"/>
          <w:sz w:val="24"/>
          <w:szCs w:val="24"/>
        </w:rPr>
        <w:t>property</w:t>
      </w:r>
      <w:r w:rsidRPr="00294288">
        <w:rPr>
          <w:rFonts w:ascii="Times New Roman" w:hAnsi="Times New Roman" w:cs="Times New Roman"/>
          <w:sz w:val="24"/>
          <w:szCs w:val="24"/>
        </w:rPr>
        <w:t xml:space="preserve">. </w:t>
      </w:r>
      <w:r>
        <w:rPr>
          <w:rFonts w:ascii="Times New Roman" w:hAnsi="Times New Roman" w:cs="Times New Roman"/>
          <w:sz w:val="24"/>
          <w:szCs w:val="24"/>
        </w:rPr>
        <w:t>I</w:t>
      </w:r>
      <w:r w:rsidRPr="00294288">
        <w:rPr>
          <w:rFonts w:ascii="Times New Roman" w:hAnsi="Times New Roman" w:cs="Times New Roman"/>
          <w:sz w:val="24"/>
          <w:szCs w:val="24"/>
        </w:rPr>
        <w:t>n the</w:t>
      </w:r>
      <w:r>
        <w:rPr>
          <w:rFonts w:ascii="Times New Roman" w:hAnsi="Times New Roman" w:cs="Times New Roman"/>
          <w:sz w:val="24"/>
          <w:szCs w:val="24"/>
        </w:rPr>
        <w:t xml:space="preserve"> </w:t>
      </w:r>
      <w:r w:rsidRPr="00294288">
        <w:rPr>
          <w:rFonts w:ascii="Times New Roman" w:hAnsi="Times New Roman" w:cs="Times New Roman"/>
          <w:sz w:val="24"/>
          <w:szCs w:val="24"/>
        </w:rPr>
        <w:t>absence of records</w:t>
      </w:r>
      <w:r>
        <w:rPr>
          <w:rFonts w:ascii="Times New Roman" w:hAnsi="Times New Roman" w:cs="Times New Roman"/>
          <w:sz w:val="24"/>
          <w:szCs w:val="24"/>
        </w:rPr>
        <w:t>, the</w:t>
      </w:r>
      <w:r w:rsidR="00221FDD">
        <w:rPr>
          <w:rFonts w:ascii="Times New Roman" w:hAnsi="Times New Roman" w:cs="Times New Roman"/>
          <w:sz w:val="24"/>
          <w:szCs w:val="24"/>
        </w:rPr>
        <w:t xml:space="preserve"> </w:t>
      </w:r>
      <w:r w:rsidRPr="00294288">
        <w:rPr>
          <w:rFonts w:ascii="Times New Roman" w:hAnsi="Times New Roman" w:cs="Times New Roman"/>
          <w:sz w:val="24"/>
          <w:szCs w:val="24"/>
        </w:rPr>
        <w:t>figure of</w:t>
      </w:r>
      <w:r>
        <w:rPr>
          <w:rFonts w:ascii="Times New Roman" w:hAnsi="Times New Roman" w:cs="Times New Roman"/>
          <w:sz w:val="24"/>
          <w:szCs w:val="24"/>
        </w:rPr>
        <w:t xml:space="preserve"> </w:t>
      </w:r>
      <w:r w:rsidRPr="00294288">
        <w:rPr>
          <w:rFonts w:ascii="Times New Roman" w:hAnsi="Times New Roman" w:cs="Times New Roman"/>
          <w:sz w:val="24"/>
          <w:szCs w:val="24"/>
        </w:rPr>
        <w:t>40%</w:t>
      </w:r>
      <w:r w:rsidR="00221FDD">
        <w:rPr>
          <w:rFonts w:ascii="Times New Roman" w:hAnsi="Times New Roman" w:cs="Times New Roman"/>
          <w:sz w:val="24"/>
          <w:szCs w:val="24"/>
        </w:rPr>
        <w:t xml:space="preserve"> </w:t>
      </w:r>
      <w:r>
        <w:rPr>
          <w:rFonts w:ascii="Times New Roman" w:hAnsi="Times New Roman" w:cs="Times New Roman"/>
          <w:sz w:val="24"/>
          <w:szCs w:val="24"/>
        </w:rPr>
        <w:t>as being her</w:t>
      </w:r>
      <w:r w:rsidR="00221FDD">
        <w:rPr>
          <w:rFonts w:ascii="Times New Roman" w:hAnsi="Times New Roman" w:cs="Times New Roman"/>
          <w:sz w:val="24"/>
          <w:szCs w:val="24"/>
        </w:rPr>
        <w:t xml:space="preserve"> </w:t>
      </w:r>
      <w:r>
        <w:rPr>
          <w:rFonts w:ascii="Times New Roman" w:hAnsi="Times New Roman" w:cs="Times New Roman"/>
          <w:sz w:val="24"/>
          <w:szCs w:val="24"/>
        </w:rPr>
        <w:t xml:space="preserve">share of the property </w:t>
      </w:r>
      <w:r w:rsidRPr="00294288">
        <w:rPr>
          <w:rFonts w:ascii="Times New Roman" w:hAnsi="Times New Roman" w:cs="Times New Roman"/>
          <w:sz w:val="24"/>
          <w:szCs w:val="24"/>
        </w:rPr>
        <w:t>was</w:t>
      </w:r>
      <w:r w:rsidR="00221FDD">
        <w:rPr>
          <w:rFonts w:ascii="Times New Roman" w:hAnsi="Times New Roman" w:cs="Times New Roman"/>
          <w:sz w:val="24"/>
          <w:szCs w:val="24"/>
        </w:rPr>
        <w:t xml:space="preserve"> </w:t>
      </w:r>
      <w:r>
        <w:rPr>
          <w:rFonts w:ascii="Times New Roman" w:hAnsi="Times New Roman" w:cs="Times New Roman"/>
          <w:sz w:val="24"/>
          <w:szCs w:val="24"/>
        </w:rPr>
        <w:t xml:space="preserve">said to be </w:t>
      </w:r>
      <w:r w:rsidRPr="00294288">
        <w:rPr>
          <w:rFonts w:ascii="Times New Roman" w:hAnsi="Times New Roman" w:cs="Times New Roman"/>
          <w:sz w:val="24"/>
          <w:szCs w:val="24"/>
        </w:rPr>
        <w:t>a mere</w:t>
      </w:r>
      <w:r>
        <w:rPr>
          <w:rFonts w:ascii="Times New Roman" w:hAnsi="Times New Roman" w:cs="Times New Roman"/>
          <w:sz w:val="24"/>
          <w:szCs w:val="24"/>
        </w:rPr>
        <w:t xml:space="preserve"> </w:t>
      </w:r>
      <w:r w:rsidRPr="00294288">
        <w:rPr>
          <w:rFonts w:ascii="Times New Roman" w:hAnsi="Times New Roman" w:cs="Times New Roman"/>
          <w:sz w:val="24"/>
          <w:szCs w:val="24"/>
        </w:rPr>
        <w:t>thumb</w:t>
      </w:r>
      <w:r>
        <w:rPr>
          <w:rFonts w:ascii="Times New Roman" w:hAnsi="Times New Roman" w:cs="Times New Roman"/>
          <w:sz w:val="24"/>
          <w:szCs w:val="24"/>
        </w:rPr>
        <w:t xml:space="preserve"> </w:t>
      </w:r>
      <w:r w:rsidRPr="00294288">
        <w:rPr>
          <w:rFonts w:ascii="Times New Roman" w:hAnsi="Times New Roman" w:cs="Times New Roman"/>
          <w:sz w:val="24"/>
          <w:szCs w:val="24"/>
        </w:rPr>
        <w:t>suck.</w:t>
      </w:r>
      <w:r>
        <w:rPr>
          <w:rFonts w:ascii="Times New Roman" w:hAnsi="Times New Roman" w:cs="Times New Roman"/>
          <w:sz w:val="24"/>
          <w:szCs w:val="24"/>
        </w:rPr>
        <w:t xml:space="preserve"> </w:t>
      </w:r>
      <w:r w:rsidRPr="00294288">
        <w:rPr>
          <w:rFonts w:ascii="Times New Roman" w:hAnsi="Times New Roman" w:cs="Times New Roman"/>
          <w:sz w:val="24"/>
          <w:szCs w:val="24"/>
        </w:rPr>
        <w:t>The</w:t>
      </w:r>
      <w:r>
        <w:rPr>
          <w:rFonts w:ascii="Times New Roman" w:hAnsi="Times New Roman" w:cs="Times New Roman"/>
          <w:sz w:val="24"/>
          <w:szCs w:val="24"/>
        </w:rPr>
        <w:t xml:space="preserve"> </w:t>
      </w:r>
      <w:r w:rsidRPr="00294288">
        <w:rPr>
          <w:rFonts w:ascii="Times New Roman" w:hAnsi="Times New Roman" w:cs="Times New Roman"/>
          <w:sz w:val="24"/>
          <w:szCs w:val="24"/>
        </w:rPr>
        <w:t>respondent</w:t>
      </w:r>
      <w:r>
        <w:rPr>
          <w:rFonts w:ascii="Times New Roman" w:hAnsi="Times New Roman" w:cs="Times New Roman"/>
          <w:sz w:val="24"/>
          <w:szCs w:val="24"/>
        </w:rPr>
        <w:t xml:space="preserve"> </w:t>
      </w:r>
      <w:r w:rsidRPr="00294288">
        <w:rPr>
          <w:rFonts w:ascii="Times New Roman" w:hAnsi="Times New Roman" w:cs="Times New Roman"/>
          <w:sz w:val="24"/>
          <w:szCs w:val="24"/>
        </w:rPr>
        <w:t>was</w:t>
      </w:r>
      <w:r>
        <w:rPr>
          <w:rFonts w:ascii="Times New Roman" w:hAnsi="Times New Roman" w:cs="Times New Roman"/>
          <w:sz w:val="24"/>
          <w:szCs w:val="24"/>
        </w:rPr>
        <w:t xml:space="preserve"> also</w:t>
      </w:r>
      <w:r w:rsidR="00221FDD">
        <w:rPr>
          <w:rFonts w:ascii="Times New Roman" w:hAnsi="Times New Roman" w:cs="Times New Roman"/>
          <w:sz w:val="24"/>
          <w:szCs w:val="24"/>
        </w:rPr>
        <w:t xml:space="preserve"> </w:t>
      </w:r>
      <w:r>
        <w:rPr>
          <w:rFonts w:ascii="Times New Roman" w:hAnsi="Times New Roman" w:cs="Times New Roman"/>
          <w:sz w:val="24"/>
          <w:szCs w:val="24"/>
        </w:rPr>
        <w:t>said to</w:t>
      </w:r>
      <w:r w:rsidR="00221FDD">
        <w:rPr>
          <w:rFonts w:ascii="Times New Roman" w:hAnsi="Times New Roman" w:cs="Times New Roman"/>
          <w:sz w:val="24"/>
          <w:szCs w:val="24"/>
        </w:rPr>
        <w:t xml:space="preserve"> </w:t>
      </w:r>
      <w:r>
        <w:rPr>
          <w:rFonts w:ascii="Times New Roman" w:hAnsi="Times New Roman" w:cs="Times New Roman"/>
          <w:sz w:val="24"/>
          <w:szCs w:val="24"/>
        </w:rPr>
        <w:t xml:space="preserve">have been </w:t>
      </w:r>
      <w:r w:rsidRPr="00294288">
        <w:rPr>
          <w:rFonts w:ascii="Times New Roman" w:hAnsi="Times New Roman" w:cs="Times New Roman"/>
          <w:sz w:val="24"/>
          <w:szCs w:val="24"/>
        </w:rPr>
        <w:t>untruthful</w:t>
      </w:r>
      <w:r>
        <w:rPr>
          <w:rFonts w:ascii="Times New Roman" w:hAnsi="Times New Roman" w:cs="Times New Roman"/>
          <w:sz w:val="24"/>
          <w:szCs w:val="24"/>
        </w:rPr>
        <w:t xml:space="preserve"> </w:t>
      </w:r>
      <w:r w:rsidRPr="00294288">
        <w:rPr>
          <w:rFonts w:ascii="Times New Roman" w:hAnsi="Times New Roman" w:cs="Times New Roman"/>
          <w:sz w:val="24"/>
          <w:szCs w:val="24"/>
        </w:rPr>
        <w:t xml:space="preserve">on the </w:t>
      </w:r>
      <w:proofErr w:type="spellStart"/>
      <w:r w:rsidRPr="00294288">
        <w:rPr>
          <w:rFonts w:ascii="Times New Roman" w:hAnsi="Times New Roman" w:cs="Times New Roman"/>
          <w:sz w:val="24"/>
          <w:szCs w:val="24"/>
        </w:rPr>
        <w:t>Southlea</w:t>
      </w:r>
      <w:proofErr w:type="spellEnd"/>
      <w:r w:rsidRPr="00294288">
        <w:rPr>
          <w:rFonts w:ascii="Times New Roman" w:hAnsi="Times New Roman" w:cs="Times New Roman"/>
          <w:sz w:val="24"/>
          <w:szCs w:val="24"/>
        </w:rPr>
        <w:t xml:space="preserve"> property</w:t>
      </w:r>
      <w:r>
        <w:rPr>
          <w:rFonts w:ascii="Times New Roman" w:hAnsi="Times New Roman" w:cs="Times New Roman"/>
          <w:sz w:val="24"/>
          <w:szCs w:val="24"/>
        </w:rPr>
        <w:t xml:space="preserve"> </w:t>
      </w:r>
      <w:r w:rsidRPr="00294288">
        <w:rPr>
          <w:rFonts w:ascii="Times New Roman" w:hAnsi="Times New Roman" w:cs="Times New Roman"/>
          <w:sz w:val="24"/>
          <w:szCs w:val="24"/>
        </w:rPr>
        <w:t>and yet the court</w:t>
      </w:r>
      <w:r>
        <w:rPr>
          <w:rFonts w:ascii="Times New Roman" w:hAnsi="Times New Roman" w:cs="Times New Roman"/>
          <w:sz w:val="24"/>
          <w:szCs w:val="24"/>
        </w:rPr>
        <w:t xml:space="preserve"> </w:t>
      </w:r>
      <w:r w:rsidRPr="00294288">
        <w:rPr>
          <w:rFonts w:ascii="Times New Roman" w:hAnsi="Times New Roman" w:cs="Times New Roman"/>
          <w:sz w:val="24"/>
          <w:szCs w:val="24"/>
        </w:rPr>
        <w:t>turned</w:t>
      </w:r>
      <w:r>
        <w:rPr>
          <w:rFonts w:ascii="Times New Roman" w:hAnsi="Times New Roman" w:cs="Times New Roman"/>
          <w:sz w:val="24"/>
          <w:szCs w:val="24"/>
        </w:rPr>
        <w:t xml:space="preserve"> </w:t>
      </w:r>
      <w:r w:rsidRPr="00294288">
        <w:rPr>
          <w:rFonts w:ascii="Times New Roman" w:hAnsi="Times New Roman" w:cs="Times New Roman"/>
          <w:sz w:val="24"/>
          <w:szCs w:val="24"/>
        </w:rPr>
        <w:t>a blind</w:t>
      </w:r>
      <w:r>
        <w:rPr>
          <w:rFonts w:ascii="Times New Roman" w:hAnsi="Times New Roman" w:cs="Times New Roman"/>
          <w:sz w:val="24"/>
          <w:szCs w:val="24"/>
        </w:rPr>
        <w:t xml:space="preserve"> eye </w:t>
      </w:r>
      <w:r w:rsidRPr="00294288">
        <w:rPr>
          <w:rFonts w:ascii="Times New Roman" w:hAnsi="Times New Roman" w:cs="Times New Roman"/>
          <w:sz w:val="24"/>
          <w:szCs w:val="24"/>
        </w:rPr>
        <w:t>to the fact that</w:t>
      </w:r>
      <w:r>
        <w:rPr>
          <w:rFonts w:ascii="Times New Roman" w:hAnsi="Times New Roman" w:cs="Times New Roman"/>
          <w:sz w:val="24"/>
          <w:szCs w:val="24"/>
        </w:rPr>
        <w:t xml:space="preserve"> s</w:t>
      </w:r>
      <w:r w:rsidRPr="00294288">
        <w:rPr>
          <w:rFonts w:ascii="Times New Roman" w:hAnsi="Times New Roman" w:cs="Times New Roman"/>
          <w:sz w:val="24"/>
          <w:szCs w:val="24"/>
        </w:rPr>
        <w:t>he</w:t>
      </w:r>
      <w:r>
        <w:rPr>
          <w:rFonts w:ascii="Times New Roman" w:hAnsi="Times New Roman" w:cs="Times New Roman"/>
          <w:sz w:val="24"/>
          <w:szCs w:val="24"/>
        </w:rPr>
        <w:t xml:space="preserve"> </w:t>
      </w:r>
      <w:r w:rsidRPr="00294288">
        <w:rPr>
          <w:rFonts w:ascii="Times New Roman" w:hAnsi="Times New Roman" w:cs="Times New Roman"/>
          <w:sz w:val="24"/>
          <w:szCs w:val="24"/>
        </w:rPr>
        <w:t>was</w:t>
      </w:r>
      <w:r>
        <w:rPr>
          <w:rFonts w:ascii="Times New Roman" w:hAnsi="Times New Roman" w:cs="Times New Roman"/>
          <w:sz w:val="24"/>
          <w:szCs w:val="24"/>
        </w:rPr>
        <w:t xml:space="preserve"> </w:t>
      </w:r>
      <w:r w:rsidRPr="00294288">
        <w:rPr>
          <w:rFonts w:ascii="Times New Roman" w:hAnsi="Times New Roman" w:cs="Times New Roman"/>
          <w:sz w:val="24"/>
          <w:szCs w:val="24"/>
        </w:rPr>
        <w:t>trying</w:t>
      </w:r>
      <w:r>
        <w:rPr>
          <w:rFonts w:ascii="Times New Roman" w:hAnsi="Times New Roman" w:cs="Times New Roman"/>
          <w:sz w:val="24"/>
          <w:szCs w:val="24"/>
        </w:rPr>
        <w:t xml:space="preserve"> </w:t>
      </w:r>
      <w:r w:rsidRPr="00294288">
        <w:rPr>
          <w:rFonts w:ascii="Times New Roman" w:hAnsi="Times New Roman" w:cs="Times New Roman"/>
          <w:sz w:val="24"/>
          <w:szCs w:val="24"/>
        </w:rPr>
        <w:t>to</w:t>
      </w:r>
      <w:r>
        <w:rPr>
          <w:rFonts w:ascii="Times New Roman" w:hAnsi="Times New Roman" w:cs="Times New Roman"/>
          <w:sz w:val="24"/>
          <w:szCs w:val="24"/>
        </w:rPr>
        <w:t xml:space="preserve"> </w:t>
      </w:r>
      <w:r w:rsidRPr="00294288">
        <w:rPr>
          <w:rFonts w:ascii="Times New Roman" w:hAnsi="Times New Roman" w:cs="Times New Roman"/>
          <w:sz w:val="24"/>
          <w:szCs w:val="24"/>
        </w:rPr>
        <w:t>conceal</w:t>
      </w:r>
      <w:r>
        <w:rPr>
          <w:rFonts w:ascii="Times New Roman" w:hAnsi="Times New Roman" w:cs="Times New Roman"/>
          <w:sz w:val="24"/>
          <w:szCs w:val="24"/>
        </w:rPr>
        <w:t xml:space="preserve"> t</w:t>
      </w:r>
      <w:r w:rsidRPr="00294288">
        <w:rPr>
          <w:rFonts w:ascii="Times New Roman" w:hAnsi="Times New Roman" w:cs="Times New Roman"/>
          <w:sz w:val="24"/>
          <w:szCs w:val="24"/>
        </w:rPr>
        <w:t>he</w:t>
      </w:r>
      <w:r>
        <w:rPr>
          <w:rFonts w:ascii="Times New Roman" w:hAnsi="Times New Roman" w:cs="Times New Roman"/>
          <w:sz w:val="24"/>
          <w:szCs w:val="24"/>
        </w:rPr>
        <w:t xml:space="preserve"> </w:t>
      </w:r>
      <w:r w:rsidRPr="00294288">
        <w:rPr>
          <w:rFonts w:ascii="Times New Roman" w:hAnsi="Times New Roman" w:cs="Times New Roman"/>
          <w:sz w:val="24"/>
          <w:szCs w:val="24"/>
        </w:rPr>
        <w:t>existence of that</w:t>
      </w:r>
      <w:r>
        <w:rPr>
          <w:rFonts w:ascii="Times New Roman" w:hAnsi="Times New Roman" w:cs="Times New Roman"/>
          <w:sz w:val="24"/>
          <w:szCs w:val="24"/>
        </w:rPr>
        <w:t xml:space="preserve"> property. In </w:t>
      </w:r>
      <w:proofErr w:type="gramStart"/>
      <w:r>
        <w:rPr>
          <w:rFonts w:ascii="Times New Roman" w:hAnsi="Times New Roman" w:cs="Times New Roman"/>
          <w:sz w:val="24"/>
          <w:szCs w:val="24"/>
        </w:rPr>
        <w:t>particular</w:t>
      </w:r>
      <w:proofErr w:type="gramEnd"/>
      <w:r>
        <w:rPr>
          <w:rFonts w:ascii="Times New Roman" w:hAnsi="Times New Roman" w:cs="Times New Roman"/>
          <w:sz w:val="24"/>
          <w:szCs w:val="24"/>
        </w:rPr>
        <w:t xml:space="preserve"> </w:t>
      </w:r>
      <w:proofErr w:type="spellStart"/>
      <w:r w:rsidR="002242DE" w:rsidRPr="00C86D66">
        <w:rPr>
          <w:rFonts w:ascii="Times New Roman" w:hAnsi="Times New Roman" w:cs="Times New Roman"/>
          <w:iCs/>
          <w:sz w:val="24"/>
          <w:szCs w:val="24"/>
        </w:rPr>
        <w:t>Mrs</w:t>
      </w:r>
      <w:proofErr w:type="spellEnd"/>
      <w:r w:rsidRPr="007A476C">
        <w:rPr>
          <w:rFonts w:ascii="Times New Roman" w:hAnsi="Times New Roman" w:cs="Times New Roman"/>
          <w:i/>
          <w:sz w:val="24"/>
          <w:szCs w:val="24"/>
        </w:rPr>
        <w:t xml:space="preserve"> Woods</w:t>
      </w:r>
      <w:r>
        <w:rPr>
          <w:rFonts w:ascii="Times New Roman" w:hAnsi="Times New Roman" w:cs="Times New Roman"/>
          <w:sz w:val="24"/>
          <w:szCs w:val="24"/>
        </w:rPr>
        <w:t xml:space="preserve"> drew attention to </w:t>
      </w:r>
      <w:r w:rsidR="00381DD1">
        <w:rPr>
          <w:rFonts w:ascii="Times New Roman" w:hAnsi="Times New Roman" w:cs="Times New Roman"/>
          <w:sz w:val="24"/>
          <w:szCs w:val="24"/>
        </w:rPr>
        <w:t>pp 221</w:t>
      </w:r>
      <w:r>
        <w:rPr>
          <w:rFonts w:ascii="Times New Roman" w:hAnsi="Times New Roman" w:cs="Times New Roman"/>
          <w:sz w:val="24"/>
          <w:szCs w:val="24"/>
        </w:rPr>
        <w:t>- 222 of the record</w:t>
      </w:r>
      <w:r w:rsidR="00221FDD">
        <w:rPr>
          <w:rFonts w:ascii="Times New Roman" w:hAnsi="Times New Roman" w:cs="Times New Roman"/>
          <w:sz w:val="24"/>
          <w:szCs w:val="24"/>
        </w:rPr>
        <w:t xml:space="preserve"> </w:t>
      </w:r>
      <w:r>
        <w:rPr>
          <w:rFonts w:ascii="Times New Roman" w:hAnsi="Times New Roman" w:cs="Times New Roman"/>
          <w:sz w:val="24"/>
          <w:szCs w:val="24"/>
        </w:rPr>
        <w:t>being email exchanges between the respondent and her lawyer in which the lawyer said the best position would be to deny purchasing</w:t>
      </w:r>
      <w:r w:rsidR="00221FDD">
        <w:rPr>
          <w:rFonts w:ascii="Times New Roman" w:hAnsi="Times New Roman" w:cs="Times New Roman"/>
          <w:sz w:val="24"/>
          <w:szCs w:val="24"/>
        </w:rPr>
        <w:t xml:space="preserve"> </w:t>
      </w:r>
      <w:r>
        <w:rPr>
          <w:rFonts w:ascii="Times New Roman" w:hAnsi="Times New Roman" w:cs="Times New Roman"/>
          <w:sz w:val="24"/>
          <w:szCs w:val="24"/>
        </w:rPr>
        <w:t>the stand. She also pointed to the</w:t>
      </w:r>
      <w:r w:rsidR="00221FDD">
        <w:rPr>
          <w:rFonts w:ascii="Times New Roman" w:hAnsi="Times New Roman" w:cs="Times New Roman"/>
          <w:sz w:val="24"/>
          <w:szCs w:val="24"/>
        </w:rPr>
        <w:t xml:space="preserve"> </w:t>
      </w:r>
      <w:r>
        <w:rPr>
          <w:rFonts w:ascii="Times New Roman" w:hAnsi="Times New Roman" w:cs="Times New Roman"/>
          <w:sz w:val="24"/>
          <w:szCs w:val="24"/>
        </w:rPr>
        <w:t>fact that</w:t>
      </w:r>
      <w:r w:rsidR="00221FDD">
        <w:rPr>
          <w:rFonts w:ascii="Times New Roman" w:hAnsi="Times New Roman" w:cs="Times New Roman"/>
          <w:sz w:val="24"/>
          <w:szCs w:val="24"/>
        </w:rPr>
        <w:t xml:space="preserve"> </w:t>
      </w:r>
      <w:r>
        <w:rPr>
          <w:rFonts w:ascii="Times New Roman" w:hAnsi="Times New Roman" w:cs="Times New Roman"/>
          <w:sz w:val="24"/>
          <w:szCs w:val="24"/>
        </w:rPr>
        <w:t>the</w:t>
      </w:r>
      <w:r w:rsidR="00221FDD">
        <w:rPr>
          <w:rFonts w:ascii="Times New Roman" w:hAnsi="Times New Roman" w:cs="Times New Roman"/>
          <w:sz w:val="24"/>
          <w:szCs w:val="24"/>
        </w:rPr>
        <w:t xml:space="preserve"> </w:t>
      </w:r>
      <w:r>
        <w:rPr>
          <w:rFonts w:ascii="Times New Roman" w:hAnsi="Times New Roman" w:cs="Times New Roman"/>
          <w:sz w:val="24"/>
          <w:szCs w:val="24"/>
        </w:rPr>
        <w:t>respondent</w:t>
      </w:r>
      <w:r w:rsidR="00221FDD">
        <w:rPr>
          <w:rFonts w:ascii="Times New Roman" w:hAnsi="Times New Roman" w:cs="Times New Roman"/>
          <w:sz w:val="24"/>
          <w:szCs w:val="24"/>
        </w:rPr>
        <w:t xml:space="preserve"> </w:t>
      </w:r>
      <w:r w:rsidRPr="00294288">
        <w:rPr>
          <w:rFonts w:ascii="Times New Roman" w:hAnsi="Times New Roman" w:cs="Times New Roman"/>
          <w:sz w:val="24"/>
          <w:szCs w:val="24"/>
        </w:rPr>
        <w:t>gave</w:t>
      </w:r>
      <w:r>
        <w:rPr>
          <w:rFonts w:ascii="Times New Roman" w:hAnsi="Times New Roman" w:cs="Times New Roman"/>
          <w:sz w:val="24"/>
          <w:szCs w:val="24"/>
        </w:rPr>
        <w:t xml:space="preserve"> </w:t>
      </w:r>
      <w:r w:rsidRPr="00294288">
        <w:rPr>
          <w:rFonts w:ascii="Times New Roman" w:hAnsi="Times New Roman" w:cs="Times New Roman"/>
          <w:sz w:val="24"/>
          <w:szCs w:val="24"/>
        </w:rPr>
        <w:t>eclectic</w:t>
      </w:r>
      <w:r>
        <w:rPr>
          <w:rFonts w:ascii="Times New Roman" w:hAnsi="Times New Roman" w:cs="Times New Roman"/>
          <w:sz w:val="24"/>
          <w:szCs w:val="24"/>
        </w:rPr>
        <w:t xml:space="preserve"> </w:t>
      </w:r>
      <w:r w:rsidRPr="00294288">
        <w:rPr>
          <w:rFonts w:ascii="Times New Roman" w:hAnsi="Times New Roman" w:cs="Times New Roman"/>
          <w:sz w:val="24"/>
          <w:szCs w:val="24"/>
        </w:rPr>
        <w:t>statements</w:t>
      </w:r>
      <w:r>
        <w:rPr>
          <w:rFonts w:ascii="Times New Roman" w:hAnsi="Times New Roman" w:cs="Times New Roman"/>
          <w:sz w:val="24"/>
          <w:szCs w:val="24"/>
        </w:rPr>
        <w:t xml:space="preserve"> </w:t>
      </w:r>
      <w:r w:rsidRPr="00294288">
        <w:rPr>
          <w:rFonts w:ascii="Times New Roman" w:hAnsi="Times New Roman" w:cs="Times New Roman"/>
          <w:sz w:val="24"/>
          <w:szCs w:val="24"/>
        </w:rPr>
        <w:t>on</w:t>
      </w:r>
      <w:r>
        <w:rPr>
          <w:rFonts w:ascii="Times New Roman" w:hAnsi="Times New Roman" w:cs="Times New Roman"/>
          <w:sz w:val="24"/>
          <w:szCs w:val="24"/>
        </w:rPr>
        <w:t xml:space="preserve"> </w:t>
      </w:r>
      <w:r w:rsidRPr="00294288">
        <w:rPr>
          <w:rFonts w:ascii="Times New Roman" w:hAnsi="Times New Roman" w:cs="Times New Roman"/>
          <w:sz w:val="24"/>
          <w:szCs w:val="24"/>
        </w:rPr>
        <w:t>the</w:t>
      </w:r>
      <w:r>
        <w:rPr>
          <w:rFonts w:ascii="Times New Roman" w:hAnsi="Times New Roman" w:cs="Times New Roman"/>
          <w:sz w:val="24"/>
          <w:szCs w:val="24"/>
        </w:rPr>
        <w:t xml:space="preserve"> </w:t>
      </w:r>
      <w:r w:rsidRPr="00294288">
        <w:rPr>
          <w:rFonts w:ascii="Times New Roman" w:hAnsi="Times New Roman" w:cs="Times New Roman"/>
          <w:sz w:val="24"/>
          <w:szCs w:val="24"/>
        </w:rPr>
        <w:t xml:space="preserve">exact situation regarding </w:t>
      </w:r>
      <w:r>
        <w:rPr>
          <w:rFonts w:ascii="Times New Roman" w:hAnsi="Times New Roman" w:cs="Times New Roman"/>
          <w:sz w:val="24"/>
          <w:szCs w:val="24"/>
        </w:rPr>
        <w:t>t</w:t>
      </w:r>
      <w:r w:rsidRPr="00294288">
        <w:rPr>
          <w:rFonts w:ascii="Times New Roman" w:hAnsi="Times New Roman" w:cs="Times New Roman"/>
          <w:sz w:val="24"/>
          <w:szCs w:val="24"/>
        </w:rPr>
        <w:t>he</w:t>
      </w:r>
      <w:r>
        <w:rPr>
          <w:rFonts w:ascii="Times New Roman" w:hAnsi="Times New Roman" w:cs="Times New Roman"/>
          <w:sz w:val="24"/>
          <w:szCs w:val="24"/>
        </w:rPr>
        <w:t xml:space="preserve"> </w:t>
      </w:r>
      <w:r w:rsidRPr="00294288">
        <w:rPr>
          <w:rFonts w:ascii="Times New Roman" w:hAnsi="Times New Roman" w:cs="Times New Roman"/>
          <w:sz w:val="24"/>
          <w:szCs w:val="24"/>
        </w:rPr>
        <w:t>property.</w:t>
      </w:r>
      <w:r>
        <w:rPr>
          <w:rFonts w:ascii="Times New Roman" w:hAnsi="Times New Roman" w:cs="Times New Roman"/>
          <w:sz w:val="24"/>
          <w:szCs w:val="24"/>
        </w:rPr>
        <w:t xml:space="preserve"> </w:t>
      </w:r>
      <w:r w:rsidRPr="00294288">
        <w:rPr>
          <w:rFonts w:ascii="Times New Roman" w:hAnsi="Times New Roman" w:cs="Times New Roman"/>
          <w:sz w:val="24"/>
          <w:szCs w:val="24"/>
        </w:rPr>
        <w:t>Also</w:t>
      </w:r>
      <w:r w:rsidR="00AB449C">
        <w:rPr>
          <w:rFonts w:ascii="Times New Roman" w:hAnsi="Times New Roman" w:cs="Times New Roman"/>
          <w:sz w:val="24"/>
          <w:szCs w:val="24"/>
        </w:rPr>
        <w:t>,</w:t>
      </w:r>
      <w:r>
        <w:rPr>
          <w:rFonts w:ascii="Times New Roman" w:hAnsi="Times New Roman" w:cs="Times New Roman"/>
          <w:sz w:val="24"/>
          <w:szCs w:val="24"/>
        </w:rPr>
        <w:t xml:space="preserve"> </w:t>
      </w:r>
      <w:r w:rsidRPr="00294288">
        <w:rPr>
          <w:rFonts w:ascii="Times New Roman" w:hAnsi="Times New Roman" w:cs="Times New Roman"/>
          <w:sz w:val="24"/>
          <w:szCs w:val="24"/>
        </w:rPr>
        <w:t>des</w:t>
      </w:r>
      <w:r>
        <w:rPr>
          <w:rFonts w:ascii="Times New Roman" w:hAnsi="Times New Roman" w:cs="Times New Roman"/>
          <w:sz w:val="24"/>
          <w:szCs w:val="24"/>
        </w:rPr>
        <w:t xml:space="preserve">pite </w:t>
      </w:r>
      <w:r w:rsidRPr="00294288">
        <w:rPr>
          <w:rFonts w:ascii="Times New Roman" w:hAnsi="Times New Roman" w:cs="Times New Roman"/>
          <w:sz w:val="24"/>
          <w:szCs w:val="24"/>
        </w:rPr>
        <w:t>accepting</w:t>
      </w:r>
      <w:r>
        <w:rPr>
          <w:rFonts w:ascii="Times New Roman" w:hAnsi="Times New Roman" w:cs="Times New Roman"/>
          <w:sz w:val="24"/>
          <w:szCs w:val="24"/>
        </w:rPr>
        <w:t xml:space="preserve"> </w:t>
      </w:r>
      <w:r w:rsidRPr="00294288">
        <w:rPr>
          <w:rFonts w:ascii="Times New Roman" w:hAnsi="Times New Roman" w:cs="Times New Roman"/>
          <w:sz w:val="24"/>
          <w:szCs w:val="24"/>
        </w:rPr>
        <w:t>that</w:t>
      </w:r>
      <w:r>
        <w:rPr>
          <w:rFonts w:ascii="Times New Roman" w:hAnsi="Times New Roman" w:cs="Times New Roman"/>
          <w:sz w:val="24"/>
          <w:szCs w:val="24"/>
        </w:rPr>
        <w:t xml:space="preserve"> </w:t>
      </w:r>
      <w:r w:rsidRPr="00294288">
        <w:rPr>
          <w:rFonts w:ascii="Times New Roman" w:hAnsi="Times New Roman" w:cs="Times New Roman"/>
          <w:sz w:val="24"/>
          <w:szCs w:val="24"/>
        </w:rPr>
        <w:t>she</w:t>
      </w:r>
      <w:r>
        <w:rPr>
          <w:rFonts w:ascii="Times New Roman" w:hAnsi="Times New Roman" w:cs="Times New Roman"/>
          <w:sz w:val="24"/>
          <w:szCs w:val="24"/>
        </w:rPr>
        <w:t xml:space="preserve"> </w:t>
      </w:r>
      <w:r w:rsidRPr="00294288">
        <w:rPr>
          <w:rFonts w:ascii="Times New Roman" w:hAnsi="Times New Roman" w:cs="Times New Roman"/>
          <w:sz w:val="24"/>
          <w:szCs w:val="24"/>
        </w:rPr>
        <w:t>had</w:t>
      </w:r>
      <w:r>
        <w:rPr>
          <w:rFonts w:ascii="Times New Roman" w:hAnsi="Times New Roman" w:cs="Times New Roman"/>
          <w:sz w:val="24"/>
          <w:szCs w:val="24"/>
        </w:rPr>
        <w:t xml:space="preserve"> </w:t>
      </w:r>
      <w:r w:rsidRPr="00294288">
        <w:rPr>
          <w:rFonts w:ascii="Times New Roman" w:hAnsi="Times New Roman" w:cs="Times New Roman"/>
          <w:sz w:val="24"/>
          <w:szCs w:val="24"/>
        </w:rPr>
        <w:t>not</w:t>
      </w:r>
      <w:r>
        <w:rPr>
          <w:rFonts w:ascii="Times New Roman" w:hAnsi="Times New Roman" w:cs="Times New Roman"/>
          <w:sz w:val="24"/>
          <w:szCs w:val="24"/>
        </w:rPr>
        <w:t xml:space="preserve"> </w:t>
      </w:r>
      <w:r w:rsidRPr="00294288">
        <w:rPr>
          <w:rFonts w:ascii="Times New Roman" w:hAnsi="Times New Roman" w:cs="Times New Roman"/>
          <w:sz w:val="24"/>
          <w:szCs w:val="24"/>
        </w:rPr>
        <w:t>finished</w:t>
      </w:r>
      <w:r>
        <w:rPr>
          <w:rFonts w:ascii="Times New Roman" w:hAnsi="Times New Roman" w:cs="Times New Roman"/>
          <w:sz w:val="24"/>
          <w:szCs w:val="24"/>
        </w:rPr>
        <w:t xml:space="preserve"> </w:t>
      </w:r>
      <w:r w:rsidRPr="00294288">
        <w:rPr>
          <w:rFonts w:ascii="Times New Roman" w:hAnsi="Times New Roman" w:cs="Times New Roman"/>
          <w:sz w:val="24"/>
          <w:szCs w:val="24"/>
        </w:rPr>
        <w:t>paying</w:t>
      </w:r>
      <w:r>
        <w:rPr>
          <w:rFonts w:ascii="Times New Roman" w:hAnsi="Times New Roman" w:cs="Times New Roman"/>
          <w:sz w:val="24"/>
          <w:szCs w:val="24"/>
        </w:rPr>
        <w:t xml:space="preserve"> </w:t>
      </w:r>
      <w:r w:rsidRPr="00294288">
        <w:rPr>
          <w:rFonts w:ascii="Times New Roman" w:hAnsi="Times New Roman" w:cs="Times New Roman"/>
          <w:sz w:val="24"/>
          <w:szCs w:val="24"/>
        </w:rPr>
        <w:t>for it the</w:t>
      </w:r>
      <w:r>
        <w:rPr>
          <w:rFonts w:ascii="Times New Roman" w:hAnsi="Times New Roman" w:cs="Times New Roman"/>
          <w:sz w:val="24"/>
          <w:szCs w:val="24"/>
        </w:rPr>
        <w:t xml:space="preserve"> </w:t>
      </w:r>
      <w:r w:rsidRPr="00294288">
        <w:rPr>
          <w:rFonts w:ascii="Times New Roman" w:hAnsi="Times New Roman" w:cs="Times New Roman"/>
          <w:sz w:val="24"/>
          <w:szCs w:val="24"/>
        </w:rPr>
        <w:t>court</w:t>
      </w:r>
      <w:r>
        <w:rPr>
          <w:rFonts w:ascii="Times New Roman" w:hAnsi="Times New Roman" w:cs="Times New Roman"/>
          <w:sz w:val="24"/>
          <w:szCs w:val="24"/>
        </w:rPr>
        <w:t xml:space="preserve"> </w:t>
      </w:r>
      <w:r w:rsidRPr="00294288">
        <w:rPr>
          <w:rFonts w:ascii="Times New Roman" w:hAnsi="Times New Roman" w:cs="Times New Roman"/>
          <w:sz w:val="24"/>
          <w:szCs w:val="24"/>
        </w:rPr>
        <w:t>had</w:t>
      </w:r>
      <w:r>
        <w:rPr>
          <w:rFonts w:ascii="Times New Roman" w:hAnsi="Times New Roman" w:cs="Times New Roman"/>
          <w:sz w:val="24"/>
          <w:szCs w:val="24"/>
        </w:rPr>
        <w:t xml:space="preserve"> </w:t>
      </w:r>
      <w:r w:rsidRPr="00294288">
        <w:rPr>
          <w:rFonts w:ascii="Times New Roman" w:hAnsi="Times New Roman" w:cs="Times New Roman"/>
          <w:sz w:val="24"/>
          <w:szCs w:val="24"/>
        </w:rPr>
        <w:t>still</w:t>
      </w:r>
      <w:r>
        <w:rPr>
          <w:rFonts w:ascii="Times New Roman" w:hAnsi="Times New Roman" w:cs="Times New Roman"/>
          <w:sz w:val="24"/>
          <w:szCs w:val="24"/>
        </w:rPr>
        <w:t xml:space="preserve"> </w:t>
      </w:r>
      <w:r w:rsidRPr="00294288">
        <w:rPr>
          <w:rFonts w:ascii="Times New Roman" w:hAnsi="Times New Roman" w:cs="Times New Roman"/>
          <w:sz w:val="24"/>
          <w:szCs w:val="24"/>
        </w:rPr>
        <w:t>regarded</w:t>
      </w:r>
      <w:r>
        <w:rPr>
          <w:rFonts w:ascii="Times New Roman" w:hAnsi="Times New Roman" w:cs="Times New Roman"/>
          <w:sz w:val="24"/>
          <w:szCs w:val="24"/>
        </w:rPr>
        <w:t xml:space="preserve"> </w:t>
      </w:r>
      <w:r w:rsidRPr="00294288">
        <w:rPr>
          <w:rFonts w:ascii="Times New Roman" w:hAnsi="Times New Roman" w:cs="Times New Roman"/>
          <w:sz w:val="24"/>
          <w:szCs w:val="24"/>
        </w:rPr>
        <w:t>it</w:t>
      </w:r>
      <w:r>
        <w:rPr>
          <w:rFonts w:ascii="Times New Roman" w:hAnsi="Times New Roman" w:cs="Times New Roman"/>
          <w:sz w:val="24"/>
          <w:szCs w:val="24"/>
        </w:rPr>
        <w:t xml:space="preserve"> </w:t>
      </w:r>
      <w:r w:rsidRPr="00294288">
        <w:rPr>
          <w:rFonts w:ascii="Times New Roman" w:hAnsi="Times New Roman" w:cs="Times New Roman"/>
          <w:sz w:val="24"/>
          <w:szCs w:val="24"/>
        </w:rPr>
        <w:t>as</w:t>
      </w:r>
      <w:r>
        <w:rPr>
          <w:rFonts w:ascii="Times New Roman" w:hAnsi="Times New Roman" w:cs="Times New Roman"/>
          <w:sz w:val="24"/>
          <w:szCs w:val="24"/>
        </w:rPr>
        <w:t xml:space="preserve"> </w:t>
      </w:r>
      <w:r w:rsidRPr="00294288">
        <w:rPr>
          <w:rFonts w:ascii="Times New Roman" w:hAnsi="Times New Roman" w:cs="Times New Roman"/>
          <w:sz w:val="24"/>
          <w:szCs w:val="24"/>
        </w:rPr>
        <w:t>her</w:t>
      </w:r>
      <w:r>
        <w:rPr>
          <w:rFonts w:ascii="Times New Roman" w:hAnsi="Times New Roman" w:cs="Times New Roman"/>
          <w:sz w:val="24"/>
          <w:szCs w:val="24"/>
        </w:rPr>
        <w:t xml:space="preserve"> </w:t>
      </w:r>
      <w:r w:rsidRPr="00294288">
        <w:rPr>
          <w:rFonts w:ascii="Times New Roman" w:hAnsi="Times New Roman" w:cs="Times New Roman"/>
          <w:sz w:val="24"/>
          <w:szCs w:val="24"/>
        </w:rPr>
        <w:t>property.</w:t>
      </w:r>
      <w:r>
        <w:rPr>
          <w:rFonts w:ascii="Times New Roman" w:hAnsi="Times New Roman" w:cs="Times New Roman"/>
          <w:sz w:val="24"/>
          <w:szCs w:val="24"/>
        </w:rPr>
        <w:t xml:space="preserve"> </w:t>
      </w:r>
      <w:r w:rsidRPr="00294288">
        <w:rPr>
          <w:rFonts w:ascii="Times New Roman" w:hAnsi="Times New Roman" w:cs="Times New Roman"/>
          <w:sz w:val="24"/>
          <w:szCs w:val="24"/>
        </w:rPr>
        <w:t>Furthermore</w:t>
      </w:r>
      <w:r w:rsidR="007A476C">
        <w:rPr>
          <w:rFonts w:ascii="Times New Roman" w:hAnsi="Times New Roman" w:cs="Times New Roman"/>
          <w:sz w:val="24"/>
          <w:szCs w:val="24"/>
        </w:rPr>
        <w:t xml:space="preserve">, </w:t>
      </w:r>
      <w:r w:rsidRPr="00294288">
        <w:rPr>
          <w:rFonts w:ascii="Times New Roman" w:hAnsi="Times New Roman" w:cs="Times New Roman"/>
          <w:sz w:val="24"/>
          <w:szCs w:val="24"/>
        </w:rPr>
        <w:t>whilst</w:t>
      </w:r>
      <w:r>
        <w:rPr>
          <w:rFonts w:ascii="Times New Roman" w:hAnsi="Times New Roman" w:cs="Times New Roman"/>
          <w:sz w:val="24"/>
          <w:szCs w:val="24"/>
        </w:rPr>
        <w:t xml:space="preserve"> </w:t>
      </w:r>
      <w:r w:rsidRPr="00294288">
        <w:rPr>
          <w:rFonts w:ascii="Times New Roman" w:hAnsi="Times New Roman" w:cs="Times New Roman"/>
          <w:sz w:val="24"/>
          <w:szCs w:val="24"/>
        </w:rPr>
        <w:t>the</w:t>
      </w:r>
      <w:r>
        <w:rPr>
          <w:rFonts w:ascii="Times New Roman" w:hAnsi="Times New Roman" w:cs="Times New Roman"/>
          <w:sz w:val="24"/>
          <w:szCs w:val="24"/>
        </w:rPr>
        <w:t xml:space="preserve"> </w:t>
      </w:r>
      <w:r w:rsidRPr="00294288">
        <w:rPr>
          <w:rFonts w:ascii="Times New Roman" w:hAnsi="Times New Roman" w:cs="Times New Roman"/>
          <w:sz w:val="24"/>
          <w:szCs w:val="24"/>
        </w:rPr>
        <w:t>c</w:t>
      </w:r>
      <w:r>
        <w:rPr>
          <w:rFonts w:ascii="Times New Roman" w:hAnsi="Times New Roman" w:cs="Times New Roman"/>
          <w:sz w:val="24"/>
          <w:szCs w:val="24"/>
        </w:rPr>
        <w:t>o</w:t>
      </w:r>
      <w:r w:rsidRPr="00294288">
        <w:rPr>
          <w:rFonts w:ascii="Times New Roman" w:hAnsi="Times New Roman" w:cs="Times New Roman"/>
          <w:sz w:val="24"/>
          <w:szCs w:val="24"/>
        </w:rPr>
        <w:t>urt</w:t>
      </w:r>
      <w:r>
        <w:rPr>
          <w:rFonts w:ascii="Times New Roman" w:hAnsi="Times New Roman" w:cs="Times New Roman"/>
          <w:sz w:val="24"/>
          <w:szCs w:val="24"/>
        </w:rPr>
        <w:t xml:space="preserve"> </w:t>
      </w:r>
      <w:r w:rsidRPr="00294288">
        <w:rPr>
          <w:rFonts w:ascii="Times New Roman" w:hAnsi="Times New Roman" w:cs="Times New Roman"/>
          <w:sz w:val="24"/>
          <w:szCs w:val="24"/>
        </w:rPr>
        <w:t>accepted that the</w:t>
      </w:r>
      <w:r>
        <w:rPr>
          <w:rFonts w:ascii="Times New Roman" w:hAnsi="Times New Roman" w:cs="Times New Roman"/>
          <w:sz w:val="24"/>
          <w:szCs w:val="24"/>
        </w:rPr>
        <w:t xml:space="preserve"> </w:t>
      </w:r>
      <w:r w:rsidRPr="00294288">
        <w:rPr>
          <w:rFonts w:ascii="Times New Roman" w:hAnsi="Times New Roman" w:cs="Times New Roman"/>
          <w:sz w:val="24"/>
          <w:szCs w:val="24"/>
        </w:rPr>
        <w:t>bank</w:t>
      </w:r>
      <w:r>
        <w:rPr>
          <w:rFonts w:ascii="Times New Roman" w:hAnsi="Times New Roman" w:cs="Times New Roman"/>
          <w:sz w:val="24"/>
          <w:szCs w:val="24"/>
        </w:rPr>
        <w:t xml:space="preserve"> </w:t>
      </w:r>
      <w:r w:rsidRPr="00294288">
        <w:rPr>
          <w:rFonts w:ascii="Times New Roman" w:hAnsi="Times New Roman" w:cs="Times New Roman"/>
          <w:sz w:val="24"/>
          <w:szCs w:val="24"/>
        </w:rPr>
        <w:t>may</w:t>
      </w:r>
      <w:r>
        <w:rPr>
          <w:rFonts w:ascii="Times New Roman" w:hAnsi="Times New Roman" w:cs="Times New Roman"/>
          <w:sz w:val="24"/>
          <w:szCs w:val="24"/>
        </w:rPr>
        <w:t xml:space="preserve"> </w:t>
      </w:r>
      <w:r w:rsidRPr="00294288">
        <w:rPr>
          <w:rFonts w:ascii="Times New Roman" w:hAnsi="Times New Roman" w:cs="Times New Roman"/>
          <w:sz w:val="24"/>
          <w:szCs w:val="24"/>
        </w:rPr>
        <w:t>indeed</w:t>
      </w:r>
      <w:r>
        <w:rPr>
          <w:rFonts w:ascii="Times New Roman" w:hAnsi="Times New Roman" w:cs="Times New Roman"/>
          <w:sz w:val="24"/>
          <w:szCs w:val="24"/>
        </w:rPr>
        <w:t xml:space="preserve"> </w:t>
      </w:r>
      <w:r w:rsidRPr="00294288">
        <w:rPr>
          <w:rFonts w:ascii="Times New Roman" w:hAnsi="Times New Roman" w:cs="Times New Roman"/>
          <w:sz w:val="24"/>
          <w:szCs w:val="24"/>
        </w:rPr>
        <w:t>have</w:t>
      </w:r>
      <w:r>
        <w:rPr>
          <w:rFonts w:ascii="Times New Roman" w:hAnsi="Times New Roman" w:cs="Times New Roman"/>
          <w:sz w:val="24"/>
          <w:szCs w:val="24"/>
        </w:rPr>
        <w:t xml:space="preserve"> </w:t>
      </w:r>
      <w:r w:rsidRPr="00294288">
        <w:rPr>
          <w:rFonts w:ascii="Times New Roman" w:hAnsi="Times New Roman" w:cs="Times New Roman"/>
          <w:sz w:val="24"/>
          <w:szCs w:val="24"/>
        </w:rPr>
        <w:t>destroyed</w:t>
      </w:r>
      <w:r>
        <w:rPr>
          <w:rFonts w:ascii="Times New Roman" w:hAnsi="Times New Roman" w:cs="Times New Roman"/>
          <w:sz w:val="24"/>
          <w:szCs w:val="24"/>
        </w:rPr>
        <w:t xml:space="preserve"> </w:t>
      </w:r>
      <w:r w:rsidRPr="00294288">
        <w:rPr>
          <w:rFonts w:ascii="Times New Roman" w:hAnsi="Times New Roman" w:cs="Times New Roman"/>
          <w:sz w:val="24"/>
          <w:szCs w:val="24"/>
        </w:rPr>
        <w:t>records</w:t>
      </w:r>
      <w:r>
        <w:rPr>
          <w:rFonts w:ascii="Times New Roman" w:hAnsi="Times New Roman" w:cs="Times New Roman"/>
          <w:sz w:val="24"/>
          <w:szCs w:val="24"/>
        </w:rPr>
        <w:t xml:space="preserve"> </w:t>
      </w:r>
      <w:r w:rsidRPr="00294288">
        <w:rPr>
          <w:rFonts w:ascii="Times New Roman" w:hAnsi="Times New Roman" w:cs="Times New Roman"/>
          <w:sz w:val="24"/>
          <w:szCs w:val="24"/>
        </w:rPr>
        <w:t>pertaining to</w:t>
      </w:r>
      <w:r>
        <w:rPr>
          <w:rFonts w:ascii="Times New Roman" w:hAnsi="Times New Roman" w:cs="Times New Roman"/>
          <w:sz w:val="24"/>
          <w:szCs w:val="24"/>
        </w:rPr>
        <w:t xml:space="preserve"> </w:t>
      </w:r>
      <w:r w:rsidRPr="00294288">
        <w:rPr>
          <w:rFonts w:ascii="Times New Roman" w:hAnsi="Times New Roman" w:cs="Times New Roman"/>
          <w:sz w:val="24"/>
          <w:szCs w:val="24"/>
        </w:rPr>
        <w:t>alleged</w:t>
      </w:r>
      <w:r>
        <w:rPr>
          <w:rFonts w:ascii="Times New Roman" w:hAnsi="Times New Roman" w:cs="Times New Roman"/>
          <w:sz w:val="24"/>
          <w:szCs w:val="24"/>
        </w:rPr>
        <w:t xml:space="preserve"> </w:t>
      </w:r>
      <w:r w:rsidRPr="00294288">
        <w:rPr>
          <w:rFonts w:ascii="Times New Roman" w:hAnsi="Times New Roman" w:cs="Times New Roman"/>
          <w:sz w:val="24"/>
          <w:szCs w:val="24"/>
        </w:rPr>
        <w:t>withdrawals</w:t>
      </w:r>
      <w:r>
        <w:rPr>
          <w:rFonts w:ascii="Times New Roman" w:hAnsi="Times New Roman" w:cs="Times New Roman"/>
          <w:sz w:val="24"/>
          <w:szCs w:val="24"/>
        </w:rPr>
        <w:t>,</w:t>
      </w:r>
      <w:r w:rsidR="007A476C">
        <w:rPr>
          <w:rFonts w:ascii="Times New Roman" w:hAnsi="Times New Roman" w:cs="Times New Roman"/>
          <w:sz w:val="24"/>
          <w:szCs w:val="24"/>
        </w:rPr>
        <w:t xml:space="preserve"> she argued that </w:t>
      </w:r>
      <w:r w:rsidRPr="00294288">
        <w:rPr>
          <w:rFonts w:ascii="Times New Roman" w:hAnsi="Times New Roman" w:cs="Times New Roman"/>
          <w:sz w:val="24"/>
          <w:szCs w:val="24"/>
        </w:rPr>
        <w:t>the</w:t>
      </w:r>
      <w:r>
        <w:rPr>
          <w:rFonts w:ascii="Times New Roman" w:hAnsi="Times New Roman" w:cs="Times New Roman"/>
          <w:sz w:val="24"/>
          <w:szCs w:val="24"/>
        </w:rPr>
        <w:t xml:space="preserve"> </w:t>
      </w:r>
      <w:r w:rsidRPr="00294288">
        <w:rPr>
          <w:rFonts w:ascii="Times New Roman" w:hAnsi="Times New Roman" w:cs="Times New Roman"/>
          <w:sz w:val="24"/>
          <w:szCs w:val="24"/>
        </w:rPr>
        <w:t>respondent would</w:t>
      </w:r>
      <w:r>
        <w:rPr>
          <w:rFonts w:ascii="Times New Roman" w:hAnsi="Times New Roman" w:cs="Times New Roman"/>
          <w:sz w:val="24"/>
          <w:szCs w:val="24"/>
        </w:rPr>
        <w:t xml:space="preserve"> </w:t>
      </w:r>
      <w:r w:rsidRPr="00294288">
        <w:rPr>
          <w:rFonts w:ascii="Times New Roman" w:hAnsi="Times New Roman" w:cs="Times New Roman"/>
          <w:sz w:val="24"/>
          <w:szCs w:val="24"/>
        </w:rPr>
        <w:t>at least have</w:t>
      </w:r>
      <w:r>
        <w:rPr>
          <w:rFonts w:ascii="Times New Roman" w:hAnsi="Times New Roman" w:cs="Times New Roman"/>
          <w:sz w:val="24"/>
          <w:szCs w:val="24"/>
        </w:rPr>
        <w:t xml:space="preserve"> </w:t>
      </w:r>
      <w:r w:rsidRPr="00294288">
        <w:rPr>
          <w:rFonts w:ascii="Times New Roman" w:hAnsi="Times New Roman" w:cs="Times New Roman"/>
          <w:sz w:val="24"/>
          <w:szCs w:val="24"/>
        </w:rPr>
        <w:t>had</w:t>
      </w:r>
      <w:r>
        <w:rPr>
          <w:rFonts w:ascii="Times New Roman" w:hAnsi="Times New Roman" w:cs="Times New Roman"/>
          <w:sz w:val="24"/>
          <w:szCs w:val="24"/>
        </w:rPr>
        <w:t xml:space="preserve"> </w:t>
      </w:r>
      <w:r w:rsidRPr="00294288">
        <w:rPr>
          <w:rFonts w:ascii="Times New Roman" w:hAnsi="Times New Roman" w:cs="Times New Roman"/>
          <w:sz w:val="24"/>
          <w:szCs w:val="24"/>
        </w:rPr>
        <w:t>her</w:t>
      </w:r>
      <w:r>
        <w:rPr>
          <w:rFonts w:ascii="Times New Roman" w:hAnsi="Times New Roman" w:cs="Times New Roman"/>
          <w:sz w:val="24"/>
          <w:szCs w:val="24"/>
        </w:rPr>
        <w:t xml:space="preserve"> </w:t>
      </w:r>
      <w:r w:rsidRPr="00294288">
        <w:rPr>
          <w:rFonts w:ascii="Times New Roman" w:hAnsi="Times New Roman" w:cs="Times New Roman"/>
          <w:sz w:val="24"/>
          <w:szCs w:val="24"/>
        </w:rPr>
        <w:t>o</w:t>
      </w:r>
      <w:r>
        <w:rPr>
          <w:rFonts w:ascii="Times New Roman" w:hAnsi="Times New Roman" w:cs="Times New Roman"/>
          <w:sz w:val="24"/>
          <w:szCs w:val="24"/>
        </w:rPr>
        <w:t>w</w:t>
      </w:r>
      <w:r w:rsidRPr="00294288">
        <w:rPr>
          <w:rFonts w:ascii="Times New Roman" w:hAnsi="Times New Roman" w:cs="Times New Roman"/>
          <w:sz w:val="24"/>
          <w:szCs w:val="24"/>
        </w:rPr>
        <w:t>n</w:t>
      </w:r>
      <w:r w:rsidR="007A476C">
        <w:rPr>
          <w:rFonts w:ascii="Times New Roman" w:hAnsi="Times New Roman" w:cs="Times New Roman"/>
          <w:sz w:val="24"/>
          <w:szCs w:val="24"/>
        </w:rPr>
        <w:t xml:space="preserve"> bank </w:t>
      </w:r>
      <w:r w:rsidRPr="00294288">
        <w:rPr>
          <w:rFonts w:ascii="Times New Roman" w:hAnsi="Times New Roman" w:cs="Times New Roman"/>
          <w:sz w:val="24"/>
          <w:szCs w:val="24"/>
        </w:rPr>
        <w:t>statements</w:t>
      </w:r>
      <w:r>
        <w:rPr>
          <w:rFonts w:ascii="Times New Roman" w:hAnsi="Times New Roman" w:cs="Times New Roman"/>
          <w:sz w:val="24"/>
          <w:szCs w:val="24"/>
        </w:rPr>
        <w:t xml:space="preserve"> </w:t>
      </w:r>
      <w:r w:rsidRPr="00294288">
        <w:rPr>
          <w:rFonts w:ascii="Times New Roman" w:hAnsi="Times New Roman" w:cs="Times New Roman"/>
          <w:sz w:val="24"/>
          <w:szCs w:val="24"/>
        </w:rPr>
        <w:t>from the</w:t>
      </w:r>
      <w:r>
        <w:rPr>
          <w:rFonts w:ascii="Times New Roman" w:hAnsi="Times New Roman" w:cs="Times New Roman"/>
          <w:sz w:val="24"/>
          <w:szCs w:val="24"/>
        </w:rPr>
        <w:t xml:space="preserve"> </w:t>
      </w:r>
      <w:r w:rsidRPr="00294288">
        <w:rPr>
          <w:rFonts w:ascii="Times New Roman" w:hAnsi="Times New Roman" w:cs="Times New Roman"/>
          <w:sz w:val="24"/>
          <w:szCs w:val="24"/>
        </w:rPr>
        <w:t>bank</w:t>
      </w:r>
      <w:r>
        <w:rPr>
          <w:rFonts w:ascii="Times New Roman" w:hAnsi="Times New Roman" w:cs="Times New Roman"/>
          <w:sz w:val="24"/>
          <w:szCs w:val="24"/>
        </w:rPr>
        <w:t xml:space="preserve"> </w:t>
      </w:r>
      <w:r w:rsidRPr="00294288">
        <w:rPr>
          <w:rFonts w:ascii="Times New Roman" w:hAnsi="Times New Roman" w:cs="Times New Roman"/>
          <w:sz w:val="24"/>
          <w:szCs w:val="24"/>
        </w:rPr>
        <w:t>which</w:t>
      </w:r>
      <w:r>
        <w:rPr>
          <w:rFonts w:ascii="Times New Roman" w:hAnsi="Times New Roman" w:cs="Times New Roman"/>
          <w:sz w:val="24"/>
          <w:szCs w:val="24"/>
        </w:rPr>
        <w:t xml:space="preserve"> </w:t>
      </w:r>
      <w:r w:rsidRPr="00294288">
        <w:rPr>
          <w:rFonts w:ascii="Times New Roman" w:hAnsi="Times New Roman" w:cs="Times New Roman"/>
          <w:sz w:val="24"/>
          <w:szCs w:val="24"/>
        </w:rPr>
        <w:t>she</w:t>
      </w:r>
      <w:r>
        <w:rPr>
          <w:rFonts w:ascii="Times New Roman" w:hAnsi="Times New Roman" w:cs="Times New Roman"/>
          <w:sz w:val="24"/>
          <w:szCs w:val="24"/>
        </w:rPr>
        <w:t xml:space="preserve"> </w:t>
      </w:r>
      <w:r w:rsidR="007A476C">
        <w:rPr>
          <w:rFonts w:ascii="Times New Roman" w:hAnsi="Times New Roman" w:cs="Times New Roman"/>
          <w:sz w:val="24"/>
          <w:szCs w:val="24"/>
        </w:rPr>
        <w:t>failed to produce in support of her</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 xml:space="preserve">contribution to the </w:t>
      </w:r>
      <w:proofErr w:type="spellStart"/>
      <w:r w:rsidR="007A476C">
        <w:rPr>
          <w:rFonts w:ascii="Times New Roman" w:hAnsi="Times New Roman" w:cs="Times New Roman"/>
          <w:sz w:val="24"/>
          <w:szCs w:val="24"/>
        </w:rPr>
        <w:t>Ruwa</w:t>
      </w:r>
      <w:proofErr w:type="spellEnd"/>
      <w:r w:rsidR="007A476C">
        <w:rPr>
          <w:rFonts w:ascii="Times New Roman" w:hAnsi="Times New Roman" w:cs="Times New Roman"/>
          <w:sz w:val="24"/>
          <w:szCs w:val="24"/>
        </w:rPr>
        <w:t xml:space="preserve"> prop</w:t>
      </w:r>
      <w:r w:rsidR="007C5F8E">
        <w:rPr>
          <w:rFonts w:ascii="Times New Roman" w:hAnsi="Times New Roman" w:cs="Times New Roman"/>
          <w:sz w:val="24"/>
          <w:szCs w:val="24"/>
        </w:rPr>
        <w:t>e</w:t>
      </w:r>
      <w:r w:rsidR="007A476C">
        <w:rPr>
          <w:rFonts w:ascii="Times New Roman" w:hAnsi="Times New Roman" w:cs="Times New Roman"/>
          <w:sz w:val="24"/>
          <w:szCs w:val="24"/>
        </w:rPr>
        <w:t>rty</w:t>
      </w:r>
      <w:r w:rsidRPr="00294288">
        <w:rPr>
          <w:rFonts w:ascii="Times New Roman" w:hAnsi="Times New Roman" w:cs="Times New Roman"/>
          <w:sz w:val="24"/>
          <w:szCs w:val="24"/>
        </w:rPr>
        <w:t>.</w:t>
      </w:r>
      <w:r w:rsidR="007A476C">
        <w:rPr>
          <w:rFonts w:ascii="Times New Roman" w:hAnsi="Times New Roman" w:cs="Times New Roman"/>
          <w:sz w:val="24"/>
          <w:szCs w:val="24"/>
        </w:rPr>
        <w:t xml:space="preserve"> </w:t>
      </w:r>
      <w:r w:rsidR="00837166">
        <w:rPr>
          <w:rFonts w:ascii="Times New Roman" w:hAnsi="Times New Roman" w:cs="Times New Roman"/>
          <w:sz w:val="24"/>
          <w:szCs w:val="24"/>
        </w:rPr>
        <w:t>Moreover</w:t>
      </w:r>
      <w:r w:rsidR="00C86D66">
        <w:rPr>
          <w:rFonts w:ascii="Times New Roman" w:hAnsi="Times New Roman" w:cs="Times New Roman"/>
          <w:sz w:val="24"/>
          <w:szCs w:val="24"/>
        </w:rPr>
        <w:t>,</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when she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visited</w:t>
      </w:r>
      <w:r w:rsidR="00837166">
        <w:rPr>
          <w:rFonts w:ascii="Times New Roman" w:hAnsi="Times New Roman" w:cs="Times New Roman"/>
          <w:sz w:val="24"/>
          <w:szCs w:val="24"/>
        </w:rPr>
        <w:t xml:space="preserve"> Zimbabwe </w:t>
      </w:r>
      <w:r w:rsidR="00EC561F">
        <w:rPr>
          <w:rFonts w:ascii="Times New Roman" w:hAnsi="Times New Roman" w:cs="Times New Roman"/>
          <w:sz w:val="24"/>
          <w:szCs w:val="24"/>
        </w:rPr>
        <w:t>she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was</w:t>
      </w:r>
      <w:r w:rsidR="00837166">
        <w:rPr>
          <w:rFonts w:ascii="Times New Roman" w:hAnsi="Times New Roman" w:cs="Times New Roman"/>
          <w:sz w:val="24"/>
          <w:szCs w:val="24"/>
        </w:rPr>
        <w:t xml:space="preserve"> not s</w:t>
      </w:r>
      <w:r>
        <w:rPr>
          <w:rFonts w:ascii="Times New Roman" w:hAnsi="Times New Roman" w:cs="Times New Roman"/>
          <w:sz w:val="24"/>
          <w:szCs w:val="24"/>
        </w:rPr>
        <w:t>t</w:t>
      </w:r>
      <w:r w:rsidR="00837166">
        <w:rPr>
          <w:rFonts w:ascii="Times New Roman" w:hAnsi="Times New Roman" w:cs="Times New Roman"/>
          <w:sz w:val="24"/>
          <w:szCs w:val="24"/>
        </w:rPr>
        <w:t>aying at</w:t>
      </w:r>
      <w:r w:rsidR="00EC561F">
        <w:rPr>
          <w:rFonts w:ascii="Times New Roman" w:hAnsi="Times New Roman" w:cs="Times New Roman"/>
          <w:sz w:val="24"/>
          <w:szCs w:val="24"/>
        </w:rPr>
        <w:t xml:space="preserve"> the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 xml:space="preserve">property. </w:t>
      </w:r>
      <w:r w:rsidR="007A476C">
        <w:rPr>
          <w:rFonts w:ascii="Times New Roman" w:hAnsi="Times New Roman" w:cs="Times New Roman"/>
          <w:sz w:val="24"/>
          <w:szCs w:val="24"/>
        </w:rPr>
        <w:t>A</w:t>
      </w:r>
      <w:r w:rsidR="00EC561F">
        <w:rPr>
          <w:rFonts w:ascii="Times New Roman" w:hAnsi="Times New Roman" w:cs="Times New Roman"/>
          <w:sz w:val="24"/>
          <w:szCs w:val="24"/>
        </w:rPr>
        <w:t>ll</w:t>
      </w:r>
      <w:r w:rsidR="007A476C">
        <w:rPr>
          <w:rFonts w:ascii="Times New Roman" w:hAnsi="Times New Roman" w:cs="Times New Roman"/>
          <w:sz w:val="24"/>
          <w:szCs w:val="24"/>
        </w:rPr>
        <w:t xml:space="preserve"> in </w:t>
      </w:r>
      <w:proofErr w:type="gramStart"/>
      <w:r w:rsidR="007A476C">
        <w:rPr>
          <w:rFonts w:ascii="Times New Roman" w:hAnsi="Times New Roman" w:cs="Times New Roman"/>
          <w:sz w:val="24"/>
          <w:szCs w:val="24"/>
        </w:rPr>
        <w:t>all</w:t>
      </w:r>
      <w:proofErr w:type="gramEnd"/>
      <w:r w:rsidR="007A476C">
        <w:rPr>
          <w:rFonts w:ascii="Times New Roman" w:hAnsi="Times New Roman" w:cs="Times New Roman"/>
          <w:sz w:val="24"/>
          <w:szCs w:val="24"/>
        </w:rPr>
        <w:t xml:space="preserve"> her </w:t>
      </w:r>
      <w:r w:rsidR="00EC561F">
        <w:rPr>
          <w:rFonts w:ascii="Times New Roman" w:hAnsi="Times New Roman" w:cs="Times New Roman"/>
          <w:sz w:val="24"/>
          <w:szCs w:val="24"/>
        </w:rPr>
        <w:t>submission was that</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the property</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 xml:space="preserve">should have </w:t>
      </w:r>
      <w:r w:rsidR="00837166">
        <w:rPr>
          <w:rFonts w:ascii="Times New Roman" w:hAnsi="Times New Roman" w:cs="Times New Roman"/>
          <w:sz w:val="24"/>
          <w:szCs w:val="24"/>
        </w:rPr>
        <w:t xml:space="preserve">been regarded </w:t>
      </w:r>
      <w:r w:rsidR="00EC561F">
        <w:rPr>
          <w:rFonts w:ascii="Times New Roman" w:hAnsi="Times New Roman" w:cs="Times New Roman"/>
          <w:sz w:val="24"/>
          <w:szCs w:val="24"/>
        </w:rPr>
        <w:t>as</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his</w:t>
      </w:r>
      <w:r w:rsidR="007A476C">
        <w:rPr>
          <w:rFonts w:ascii="Times New Roman" w:hAnsi="Times New Roman" w:cs="Times New Roman"/>
          <w:sz w:val="24"/>
          <w:szCs w:val="24"/>
        </w:rPr>
        <w:t xml:space="preserve"> particularly </w:t>
      </w:r>
      <w:r w:rsidR="00EC561F">
        <w:rPr>
          <w:rFonts w:ascii="Times New Roman" w:hAnsi="Times New Roman" w:cs="Times New Roman"/>
          <w:sz w:val="24"/>
          <w:szCs w:val="24"/>
        </w:rPr>
        <w:t>as</w:t>
      </w:r>
      <w:r w:rsidR="00837166">
        <w:rPr>
          <w:rFonts w:ascii="Times New Roman" w:hAnsi="Times New Roman" w:cs="Times New Roman"/>
          <w:sz w:val="24"/>
          <w:szCs w:val="24"/>
        </w:rPr>
        <w:t xml:space="preserve"> theirs </w:t>
      </w:r>
      <w:r w:rsidR="00EC561F">
        <w:rPr>
          <w:rFonts w:ascii="Times New Roman" w:hAnsi="Times New Roman" w:cs="Times New Roman"/>
          <w:sz w:val="24"/>
          <w:szCs w:val="24"/>
        </w:rPr>
        <w:t>was</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hardly</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a</w:t>
      </w:r>
      <w:r w:rsidR="00837166">
        <w:rPr>
          <w:rFonts w:ascii="Times New Roman" w:hAnsi="Times New Roman" w:cs="Times New Roman"/>
          <w:sz w:val="24"/>
          <w:szCs w:val="24"/>
        </w:rPr>
        <w:t xml:space="preserve"> normal </w:t>
      </w:r>
      <w:r w:rsidR="00EC561F">
        <w:rPr>
          <w:rFonts w:ascii="Times New Roman" w:hAnsi="Times New Roman" w:cs="Times New Roman"/>
          <w:sz w:val="24"/>
          <w:szCs w:val="24"/>
        </w:rPr>
        <w:t>marriage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relationship. They</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had</w:t>
      </w:r>
      <w:r w:rsidR="00837166">
        <w:rPr>
          <w:rFonts w:ascii="Times New Roman" w:hAnsi="Times New Roman" w:cs="Times New Roman"/>
          <w:sz w:val="24"/>
          <w:szCs w:val="24"/>
        </w:rPr>
        <w:t xml:space="preserve"> been married </w:t>
      </w:r>
      <w:r w:rsidR="00EC561F">
        <w:rPr>
          <w:rFonts w:ascii="Times New Roman" w:hAnsi="Times New Roman" w:cs="Times New Roman"/>
          <w:sz w:val="24"/>
          <w:szCs w:val="24"/>
        </w:rPr>
        <w:t>for</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27 years</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but had</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been</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separated</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for</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 xml:space="preserve">11 </w:t>
      </w:r>
      <w:r w:rsidR="00837166">
        <w:rPr>
          <w:rFonts w:ascii="Times New Roman" w:hAnsi="Times New Roman" w:cs="Times New Roman"/>
          <w:sz w:val="24"/>
          <w:szCs w:val="24"/>
        </w:rPr>
        <w:t>of</w:t>
      </w:r>
      <w:r w:rsidR="00EC561F">
        <w:rPr>
          <w:rFonts w:ascii="Times New Roman" w:hAnsi="Times New Roman" w:cs="Times New Roman"/>
          <w:sz w:val="24"/>
          <w:szCs w:val="24"/>
        </w:rPr>
        <w:t xml:space="preserve"> those</w:t>
      </w:r>
      <w:r w:rsidR="00837166">
        <w:rPr>
          <w:rFonts w:ascii="Times New Roman" w:hAnsi="Times New Roman" w:cs="Times New Roman"/>
          <w:sz w:val="24"/>
          <w:szCs w:val="24"/>
        </w:rPr>
        <w:t xml:space="preserve"> years</w:t>
      </w:r>
      <w:r w:rsidR="00EC561F">
        <w:rPr>
          <w:rFonts w:ascii="Times New Roman" w:hAnsi="Times New Roman" w:cs="Times New Roman"/>
          <w:sz w:val="24"/>
          <w:szCs w:val="24"/>
        </w:rPr>
        <w:t>.</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Having</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been</w:t>
      </w:r>
      <w:r w:rsidR="00221FDD">
        <w:rPr>
          <w:rFonts w:ascii="Times New Roman" w:hAnsi="Times New Roman" w:cs="Times New Roman"/>
          <w:sz w:val="24"/>
          <w:szCs w:val="24"/>
        </w:rPr>
        <w:t xml:space="preserve"> </w:t>
      </w:r>
      <w:r w:rsidR="00EC561F">
        <w:rPr>
          <w:rFonts w:ascii="Times New Roman" w:hAnsi="Times New Roman" w:cs="Times New Roman"/>
          <w:sz w:val="24"/>
          <w:szCs w:val="24"/>
        </w:rPr>
        <w:t>given</w:t>
      </w:r>
      <w:r w:rsidR="00221FDD">
        <w:rPr>
          <w:rFonts w:ascii="Times New Roman" w:hAnsi="Times New Roman" w:cs="Times New Roman"/>
          <w:sz w:val="24"/>
          <w:szCs w:val="24"/>
        </w:rPr>
        <w:t xml:space="preserve"> </w:t>
      </w:r>
      <w:r w:rsidR="00EC561F">
        <w:rPr>
          <w:rFonts w:ascii="Times New Roman" w:hAnsi="Times New Roman" w:cs="Times New Roman"/>
          <w:sz w:val="24"/>
          <w:szCs w:val="24"/>
        </w:rPr>
        <w:t>half</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of the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value</w:t>
      </w:r>
      <w:r w:rsidR="00837166">
        <w:rPr>
          <w:rFonts w:ascii="Times New Roman" w:hAnsi="Times New Roman" w:cs="Times New Roman"/>
          <w:sz w:val="24"/>
          <w:szCs w:val="24"/>
        </w:rPr>
        <w:t xml:space="preserve"> of the </w:t>
      </w:r>
      <w:r w:rsidR="00EC561F">
        <w:rPr>
          <w:rFonts w:ascii="Times New Roman" w:hAnsi="Times New Roman" w:cs="Times New Roman"/>
          <w:sz w:val="24"/>
          <w:szCs w:val="24"/>
        </w:rPr>
        <w:t xml:space="preserve">property in </w:t>
      </w:r>
      <w:proofErr w:type="spellStart"/>
      <w:r w:rsidR="00EC561F">
        <w:rPr>
          <w:rFonts w:ascii="Times New Roman" w:hAnsi="Times New Roman" w:cs="Times New Roman"/>
          <w:sz w:val="24"/>
          <w:szCs w:val="24"/>
        </w:rPr>
        <w:t>Tafar</w:t>
      </w:r>
      <w:r w:rsidR="00837166">
        <w:rPr>
          <w:rFonts w:ascii="Times New Roman" w:hAnsi="Times New Roman" w:cs="Times New Roman"/>
          <w:sz w:val="24"/>
          <w:szCs w:val="24"/>
        </w:rPr>
        <w:t>a</w:t>
      </w:r>
      <w:proofErr w:type="spellEnd"/>
      <w:r w:rsidR="00837166">
        <w:rPr>
          <w:rFonts w:ascii="Times New Roman" w:hAnsi="Times New Roman" w:cs="Times New Roman"/>
          <w:sz w:val="24"/>
          <w:szCs w:val="24"/>
        </w:rPr>
        <w:t xml:space="preserve"> </w:t>
      </w:r>
      <w:r w:rsidR="00EC561F">
        <w:rPr>
          <w:rFonts w:ascii="Times New Roman" w:hAnsi="Times New Roman" w:cs="Times New Roman"/>
          <w:sz w:val="24"/>
          <w:szCs w:val="24"/>
        </w:rPr>
        <w:t>and</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 xml:space="preserve">40% </w:t>
      </w:r>
      <w:r w:rsidR="00837166">
        <w:rPr>
          <w:rFonts w:ascii="Times New Roman" w:hAnsi="Times New Roman" w:cs="Times New Roman"/>
          <w:sz w:val="24"/>
          <w:szCs w:val="24"/>
        </w:rPr>
        <w:t>of</w:t>
      </w:r>
      <w:r w:rsidR="00EC561F">
        <w:rPr>
          <w:rFonts w:ascii="Times New Roman" w:hAnsi="Times New Roman" w:cs="Times New Roman"/>
          <w:sz w:val="24"/>
          <w:szCs w:val="24"/>
        </w:rPr>
        <w:t xml:space="preserve"> the </w:t>
      </w:r>
      <w:proofErr w:type="spellStart"/>
      <w:r w:rsidR="00EC561F">
        <w:rPr>
          <w:rFonts w:ascii="Times New Roman" w:hAnsi="Times New Roman" w:cs="Times New Roman"/>
          <w:sz w:val="24"/>
          <w:szCs w:val="24"/>
        </w:rPr>
        <w:t>Ruwa</w:t>
      </w:r>
      <w:proofErr w:type="spellEnd"/>
      <w:r w:rsidR="00837166">
        <w:rPr>
          <w:rFonts w:ascii="Times New Roman" w:hAnsi="Times New Roman" w:cs="Times New Roman"/>
          <w:sz w:val="24"/>
          <w:szCs w:val="24"/>
        </w:rPr>
        <w:t xml:space="preserve"> </w:t>
      </w:r>
      <w:r w:rsidR="00EC561F">
        <w:rPr>
          <w:rFonts w:ascii="Times New Roman" w:hAnsi="Times New Roman" w:cs="Times New Roman"/>
          <w:sz w:val="24"/>
          <w:szCs w:val="24"/>
        </w:rPr>
        <w:t>property</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the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argument</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 xml:space="preserve">was that </w:t>
      </w:r>
      <w:r w:rsidR="00837166">
        <w:rPr>
          <w:rFonts w:ascii="Times New Roman" w:hAnsi="Times New Roman" w:cs="Times New Roman"/>
          <w:sz w:val="24"/>
          <w:szCs w:val="24"/>
        </w:rPr>
        <w:t xml:space="preserve">she </w:t>
      </w:r>
      <w:r w:rsidR="00EC561F">
        <w:rPr>
          <w:rFonts w:ascii="Times New Roman" w:hAnsi="Times New Roman" w:cs="Times New Roman"/>
          <w:sz w:val="24"/>
          <w:szCs w:val="24"/>
        </w:rPr>
        <w:t>should</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not</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have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been</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given</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40 % of the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 xml:space="preserve">value </w:t>
      </w:r>
      <w:r w:rsidR="00837166">
        <w:rPr>
          <w:rFonts w:ascii="Times New Roman" w:hAnsi="Times New Roman" w:cs="Times New Roman"/>
          <w:sz w:val="24"/>
          <w:szCs w:val="24"/>
        </w:rPr>
        <w:t>of</w:t>
      </w:r>
      <w:r w:rsidR="00EC561F">
        <w:rPr>
          <w:rFonts w:ascii="Times New Roman" w:hAnsi="Times New Roman" w:cs="Times New Roman"/>
          <w:sz w:val="24"/>
          <w:szCs w:val="24"/>
        </w:rPr>
        <w:t xml:space="preserve"> the </w:t>
      </w:r>
      <w:proofErr w:type="spellStart"/>
      <w:r w:rsidR="00EC561F">
        <w:rPr>
          <w:rFonts w:ascii="Times New Roman" w:hAnsi="Times New Roman" w:cs="Times New Roman"/>
          <w:sz w:val="24"/>
          <w:szCs w:val="24"/>
        </w:rPr>
        <w:t>Ruwa</w:t>
      </w:r>
      <w:proofErr w:type="spellEnd"/>
      <w:r w:rsidR="00837166">
        <w:rPr>
          <w:rFonts w:ascii="Times New Roman" w:hAnsi="Times New Roman" w:cs="Times New Roman"/>
          <w:sz w:val="24"/>
          <w:szCs w:val="24"/>
        </w:rPr>
        <w:t xml:space="preserve"> </w:t>
      </w:r>
      <w:r w:rsidR="00EC561F">
        <w:rPr>
          <w:rFonts w:ascii="Times New Roman" w:hAnsi="Times New Roman" w:cs="Times New Roman"/>
          <w:sz w:val="24"/>
          <w:szCs w:val="24"/>
        </w:rPr>
        <w:t>property since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in</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reality</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the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appellant</w:t>
      </w:r>
      <w:r w:rsidR="00837166">
        <w:rPr>
          <w:rFonts w:ascii="Times New Roman" w:hAnsi="Times New Roman" w:cs="Times New Roman"/>
          <w:sz w:val="24"/>
          <w:szCs w:val="24"/>
        </w:rPr>
        <w:t xml:space="preserve"> </w:t>
      </w:r>
      <w:r w:rsidR="002E5644">
        <w:rPr>
          <w:rFonts w:ascii="Times New Roman" w:hAnsi="Times New Roman" w:cs="Times New Roman"/>
          <w:sz w:val="24"/>
          <w:szCs w:val="24"/>
        </w:rPr>
        <w:t>admitted</w:t>
      </w:r>
      <w:r w:rsidR="00EC561F">
        <w:rPr>
          <w:rFonts w:ascii="Times New Roman" w:hAnsi="Times New Roman" w:cs="Times New Roman"/>
          <w:sz w:val="24"/>
          <w:szCs w:val="24"/>
        </w:rPr>
        <w:t xml:space="preserve"> that</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she</w:t>
      </w:r>
      <w:r w:rsidR="00221FDD">
        <w:rPr>
          <w:rFonts w:ascii="Times New Roman" w:hAnsi="Times New Roman" w:cs="Times New Roman"/>
          <w:sz w:val="24"/>
          <w:szCs w:val="24"/>
        </w:rPr>
        <w:t xml:space="preserve"> </w:t>
      </w:r>
      <w:r w:rsidR="00EC561F">
        <w:rPr>
          <w:rFonts w:ascii="Times New Roman" w:hAnsi="Times New Roman" w:cs="Times New Roman"/>
          <w:sz w:val="24"/>
          <w:szCs w:val="24"/>
        </w:rPr>
        <w:t>does</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have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the</w:t>
      </w:r>
      <w:r w:rsidR="00837166">
        <w:rPr>
          <w:rFonts w:ascii="Times New Roman" w:hAnsi="Times New Roman" w:cs="Times New Roman"/>
          <w:sz w:val="24"/>
          <w:szCs w:val="24"/>
        </w:rPr>
        <w:t xml:space="preserve"> </w:t>
      </w:r>
      <w:proofErr w:type="spellStart"/>
      <w:r w:rsidR="00EC561F">
        <w:rPr>
          <w:rFonts w:ascii="Times New Roman" w:hAnsi="Times New Roman" w:cs="Times New Roman"/>
          <w:sz w:val="24"/>
          <w:szCs w:val="24"/>
        </w:rPr>
        <w:t>Southlea</w:t>
      </w:r>
      <w:proofErr w:type="spellEnd"/>
      <w:r w:rsidR="00837166">
        <w:rPr>
          <w:rFonts w:ascii="Times New Roman" w:hAnsi="Times New Roman" w:cs="Times New Roman"/>
          <w:sz w:val="24"/>
          <w:szCs w:val="24"/>
        </w:rPr>
        <w:t xml:space="preserve"> </w:t>
      </w:r>
      <w:r w:rsidR="00EC561F">
        <w:rPr>
          <w:rFonts w:ascii="Times New Roman" w:hAnsi="Times New Roman" w:cs="Times New Roman"/>
          <w:sz w:val="24"/>
          <w:szCs w:val="24"/>
        </w:rPr>
        <w:t>property.</w:t>
      </w:r>
      <w:r w:rsidR="007A476C">
        <w:rPr>
          <w:rFonts w:ascii="Times New Roman" w:hAnsi="Times New Roman" w:cs="Times New Roman"/>
          <w:sz w:val="24"/>
          <w:szCs w:val="24"/>
        </w:rPr>
        <w:t xml:space="preserve"> She also argued that the rejection by the court of appellant’s explanation of</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the demise of the livestock had been unfair.</w:t>
      </w:r>
    </w:p>
    <w:p w14:paraId="383C31A4" w14:textId="77777777" w:rsidR="00EC561F" w:rsidRDefault="00C858B5" w:rsidP="00381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w:t>
      </w:r>
      <w:r w:rsidR="00221FDD">
        <w:rPr>
          <w:rFonts w:ascii="Times New Roman" w:hAnsi="Times New Roman" w:cs="Times New Roman"/>
          <w:sz w:val="24"/>
          <w:szCs w:val="24"/>
        </w:rPr>
        <w:t xml:space="preserve"> </w:t>
      </w:r>
      <w:r>
        <w:rPr>
          <w:rFonts w:ascii="Times New Roman" w:hAnsi="Times New Roman" w:cs="Times New Roman"/>
          <w:sz w:val="24"/>
          <w:szCs w:val="24"/>
        </w:rPr>
        <w:t>second ground of appeal, a</w:t>
      </w:r>
      <w:r w:rsidR="00EC561F">
        <w:rPr>
          <w:rFonts w:ascii="Times New Roman" w:hAnsi="Times New Roman" w:cs="Times New Roman"/>
          <w:sz w:val="24"/>
          <w:szCs w:val="24"/>
        </w:rPr>
        <w:t>ppellant</w:t>
      </w:r>
      <w:r>
        <w:rPr>
          <w:rFonts w:ascii="Times New Roman" w:hAnsi="Times New Roman" w:cs="Times New Roman"/>
          <w:sz w:val="24"/>
          <w:szCs w:val="24"/>
        </w:rPr>
        <w:t>’s counsel</w:t>
      </w:r>
      <w:r w:rsidR="00221FDD">
        <w:rPr>
          <w:rFonts w:ascii="Times New Roman" w:hAnsi="Times New Roman" w:cs="Times New Roman"/>
          <w:sz w:val="24"/>
          <w:szCs w:val="24"/>
        </w:rPr>
        <w:t xml:space="preserve"> </w:t>
      </w:r>
      <w:r w:rsidR="00837166">
        <w:rPr>
          <w:rFonts w:ascii="Times New Roman" w:hAnsi="Times New Roman" w:cs="Times New Roman"/>
          <w:sz w:val="24"/>
          <w:szCs w:val="24"/>
        </w:rPr>
        <w:t>also emphasized</w:t>
      </w:r>
      <w:r w:rsidR="00EC561F">
        <w:rPr>
          <w:rFonts w:ascii="Times New Roman" w:hAnsi="Times New Roman" w:cs="Times New Roman"/>
          <w:sz w:val="24"/>
          <w:szCs w:val="24"/>
        </w:rPr>
        <w:t xml:space="preserve"> that the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movable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property</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to be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sold</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had</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no</w:t>
      </w:r>
      <w:r w:rsidR="00837166">
        <w:rPr>
          <w:rFonts w:ascii="Times New Roman" w:hAnsi="Times New Roman" w:cs="Times New Roman"/>
          <w:sz w:val="24"/>
          <w:szCs w:val="24"/>
        </w:rPr>
        <w:t xml:space="preserve">t </w:t>
      </w:r>
      <w:r w:rsidR="00EC561F">
        <w:rPr>
          <w:rFonts w:ascii="Times New Roman" w:hAnsi="Times New Roman" w:cs="Times New Roman"/>
          <w:sz w:val="24"/>
          <w:szCs w:val="24"/>
        </w:rPr>
        <w:t>been</w:t>
      </w:r>
      <w:r w:rsidR="00837166">
        <w:rPr>
          <w:rFonts w:ascii="Times New Roman" w:hAnsi="Times New Roman" w:cs="Times New Roman"/>
          <w:sz w:val="24"/>
          <w:szCs w:val="24"/>
        </w:rPr>
        <w:t xml:space="preserve"> identified</w:t>
      </w:r>
      <w:r w:rsidR="00EC561F">
        <w:rPr>
          <w:rFonts w:ascii="Times New Roman" w:hAnsi="Times New Roman" w:cs="Times New Roman"/>
          <w:sz w:val="24"/>
          <w:szCs w:val="24"/>
        </w:rPr>
        <w:t xml:space="preserve"> and that</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this</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was</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a</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misdirection</w:t>
      </w:r>
      <w:r w:rsidR="007A476C">
        <w:rPr>
          <w:rFonts w:ascii="Times New Roman" w:hAnsi="Times New Roman" w:cs="Times New Roman"/>
          <w:sz w:val="24"/>
          <w:szCs w:val="24"/>
        </w:rPr>
        <w:t xml:space="preserve"> as a </w:t>
      </w:r>
      <w:r w:rsidR="00EC561F">
        <w:rPr>
          <w:rFonts w:ascii="Times New Roman" w:hAnsi="Times New Roman" w:cs="Times New Roman"/>
          <w:sz w:val="24"/>
          <w:szCs w:val="24"/>
        </w:rPr>
        <w:t>sale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 xml:space="preserve">in execution </w:t>
      </w:r>
      <w:r w:rsidR="00837166">
        <w:rPr>
          <w:rFonts w:ascii="Times New Roman" w:hAnsi="Times New Roman" w:cs="Times New Roman"/>
          <w:sz w:val="24"/>
          <w:szCs w:val="24"/>
        </w:rPr>
        <w:t>cannot</w:t>
      </w:r>
      <w:r w:rsidR="00EC561F">
        <w:rPr>
          <w:rFonts w:ascii="Times New Roman" w:hAnsi="Times New Roman" w:cs="Times New Roman"/>
          <w:sz w:val="24"/>
          <w:szCs w:val="24"/>
        </w:rPr>
        <w:t xml:space="preserve"> be of</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unidentified</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 xml:space="preserve">property. </w:t>
      </w:r>
      <w:r w:rsidR="0028618F">
        <w:rPr>
          <w:rFonts w:ascii="Times New Roman" w:hAnsi="Times New Roman" w:cs="Times New Roman"/>
          <w:sz w:val="24"/>
          <w:szCs w:val="24"/>
        </w:rPr>
        <w:t>Regarding the</w:t>
      </w:r>
      <w:r w:rsidR="00221FDD">
        <w:rPr>
          <w:rFonts w:ascii="Times New Roman" w:hAnsi="Times New Roman" w:cs="Times New Roman"/>
          <w:sz w:val="24"/>
          <w:szCs w:val="24"/>
        </w:rPr>
        <w:t xml:space="preserve"> </w:t>
      </w:r>
      <w:r w:rsidR="0028618F">
        <w:rPr>
          <w:rFonts w:ascii="Times New Roman" w:hAnsi="Times New Roman" w:cs="Times New Roman"/>
          <w:sz w:val="24"/>
          <w:szCs w:val="24"/>
        </w:rPr>
        <w:t>fifth</w:t>
      </w:r>
      <w:r w:rsidR="00221FDD">
        <w:rPr>
          <w:rFonts w:ascii="Times New Roman" w:hAnsi="Times New Roman" w:cs="Times New Roman"/>
          <w:sz w:val="24"/>
          <w:szCs w:val="24"/>
        </w:rPr>
        <w:t xml:space="preserve"> </w:t>
      </w:r>
      <w:r w:rsidR="0028618F">
        <w:rPr>
          <w:rFonts w:ascii="Times New Roman" w:hAnsi="Times New Roman" w:cs="Times New Roman"/>
          <w:sz w:val="24"/>
          <w:szCs w:val="24"/>
        </w:rPr>
        <w:t>ground of</w:t>
      </w:r>
      <w:r w:rsidR="00221FDD">
        <w:rPr>
          <w:rFonts w:ascii="Times New Roman" w:hAnsi="Times New Roman" w:cs="Times New Roman"/>
          <w:sz w:val="24"/>
          <w:szCs w:val="24"/>
        </w:rPr>
        <w:t xml:space="preserve"> </w:t>
      </w:r>
      <w:r w:rsidR="0028618F">
        <w:rPr>
          <w:rFonts w:ascii="Times New Roman" w:hAnsi="Times New Roman" w:cs="Times New Roman"/>
          <w:sz w:val="24"/>
          <w:szCs w:val="24"/>
        </w:rPr>
        <w:t xml:space="preserve">appeal, the </w:t>
      </w:r>
      <w:r w:rsidR="00583108">
        <w:rPr>
          <w:rFonts w:ascii="Times New Roman" w:hAnsi="Times New Roman" w:cs="Times New Roman"/>
          <w:sz w:val="24"/>
          <w:szCs w:val="24"/>
        </w:rPr>
        <w:t>order</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 xml:space="preserve">of </w:t>
      </w:r>
      <w:r w:rsidR="007A476C">
        <w:rPr>
          <w:rFonts w:ascii="Times New Roman" w:hAnsi="Times New Roman" w:cs="Times New Roman"/>
          <w:sz w:val="24"/>
          <w:szCs w:val="24"/>
        </w:rPr>
        <w:lastRenderedPageBreak/>
        <w:t>the</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court</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a</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quo</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was</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the time</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frame</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for</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the buyout was said to be too</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short</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and</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 xml:space="preserve">the order did </w:t>
      </w:r>
      <w:r w:rsidR="00EC561F">
        <w:rPr>
          <w:rFonts w:ascii="Times New Roman" w:hAnsi="Times New Roman" w:cs="Times New Roman"/>
          <w:sz w:val="24"/>
          <w:szCs w:val="24"/>
        </w:rPr>
        <w:t>not</w:t>
      </w:r>
      <w:r w:rsidR="00837166">
        <w:rPr>
          <w:rFonts w:ascii="Times New Roman" w:hAnsi="Times New Roman" w:cs="Times New Roman"/>
          <w:sz w:val="24"/>
          <w:szCs w:val="24"/>
        </w:rPr>
        <w:t xml:space="preserve"> </w:t>
      </w:r>
      <w:r w:rsidR="00583108">
        <w:rPr>
          <w:rFonts w:ascii="Times New Roman" w:hAnsi="Times New Roman" w:cs="Times New Roman"/>
          <w:sz w:val="24"/>
          <w:szCs w:val="24"/>
        </w:rPr>
        <w:t>state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what</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would</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happen in the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event of the</w:t>
      </w:r>
      <w:r w:rsidR="00837166">
        <w:rPr>
          <w:rFonts w:ascii="Times New Roman" w:hAnsi="Times New Roman" w:cs="Times New Roman"/>
          <w:sz w:val="24"/>
          <w:szCs w:val="24"/>
        </w:rPr>
        <w:t xml:space="preserve"> </w:t>
      </w:r>
      <w:r w:rsidR="008A11D3">
        <w:rPr>
          <w:rFonts w:ascii="Times New Roman" w:hAnsi="Times New Roman" w:cs="Times New Roman"/>
          <w:sz w:val="24"/>
          <w:szCs w:val="24"/>
        </w:rPr>
        <w:t>buyout</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not being</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exercised</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within</w:t>
      </w:r>
      <w:r w:rsidR="007A476C">
        <w:rPr>
          <w:rFonts w:ascii="Times New Roman" w:hAnsi="Times New Roman" w:cs="Times New Roman"/>
          <w:sz w:val="24"/>
          <w:szCs w:val="24"/>
        </w:rPr>
        <w:t xml:space="preserve"> the</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60</w:t>
      </w:r>
      <w:r w:rsidR="00837166">
        <w:rPr>
          <w:rFonts w:ascii="Times New Roman" w:hAnsi="Times New Roman" w:cs="Times New Roman"/>
          <w:sz w:val="24"/>
          <w:szCs w:val="24"/>
        </w:rPr>
        <w:t xml:space="preserve"> </w:t>
      </w:r>
      <w:r w:rsidR="00EC561F">
        <w:rPr>
          <w:rFonts w:ascii="Times New Roman" w:hAnsi="Times New Roman" w:cs="Times New Roman"/>
          <w:sz w:val="24"/>
          <w:szCs w:val="24"/>
        </w:rPr>
        <w:t>days.</w:t>
      </w:r>
    </w:p>
    <w:p w14:paraId="7849346B" w14:textId="2FD466EC" w:rsidR="00EC561F" w:rsidRDefault="00EC561F" w:rsidP="00F308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w:t>
      </w:r>
      <w:r w:rsidR="00583108">
        <w:rPr>
          <w:rFonts w:ascii="Times New Roman" w:hAnsi="Times New Roman" w:cs="Times New Roman"/>
          <w:sz w:val="24"/>
          <w:szCs w:val="24"/>
        </w:rPr>
        <w:t>for</w:t>
      </w:r>
      <w:r>
        <w:rPr>
          <w:rFonts w:ascii="Times New Roman" w:hAnsi="Times New Roman" w:cs="Times New Roman"/>
          <w:sz w:val="24"/>
          <w:szCs w:val="24"/>
        </w:rPr>
        <w:t xml:space="preserve"> </w:t>
      </w:r>
      <w:r w:rsidR="00583108">
        <w:rPr>
          <w:rFonts w:ascii="Times New Roman" w:hAnsi="Times New Roman" w:cs="Times New Roman"/>
          <w:sz w:val="24"/>
          <w:szCs w:val="24"/>
        </w:rPr>
        <w:t>the</w:t>
      </w:r>
      <w:r w:rsidR="00837166">
        <w:rPr>
          <w:rFonts w:ascii="Times New Roman" w:hAnsi="Times New Roman" w:cs="Times New Roman"/>
          <w:sz w:val="24"/>
          <w:szCs w:val="24"/>
        </w:rPr>
        <w:t xml:space="preserve"> </w:t>
      </w:r>
      <w:r>
        <w:rPr>
          <w:rFonts w:ascii="Times New Roman" w:hAnsi="Times New Roman" w:cs="Times New Roman"/>
          <w:sz w:val="24"/>
          <w:szCs w:val="24"/>
        </w:rPr>
        <w:t>respondent</w:t>
      </w:r>
      <w:r w:rsidR="00837166">
        <w:rPr>
          <w:rFonts w:ascii="Times New Roman" w:hAnsi="Times New Roman" w:cs="Times New Roman"/>
          <w:sz w:val="24"/>
          <w:szCs w:val="24"/>
        </w:rPr>
        <w:t xml:space="preserve"> </w:t>
      </w:r>
      <w:proofErr w:type="spellStart"/>
      <w:r w:rsidR="008A11D3" w:rsidRPr="00C86D66">
        <w:rPr>
          <w:rFonts w:ascii="Times New Roman" w:hAnsi="Times New Roman" w:cs="Times New Roman"/>
          <w:iCs/>
          <w:sz w:val="24"/>
          <w:szCs w:val="24"/>
        </w:rPr>
        <w:t>Ms</w:t>
      </w:r>
      <w:proofErr w:type="spellEnd"/>
      <w:r w:rsidR="00837166" w:rsidRPr="007A476C">
        <w:rPr>
          <w:rFonts w:ascii="Times New Roman" w:hAnsi="Times New Roman" w:cs="Times New Roman"/>
          <w:i/>
          <w:sz w:val="24"/>
          <w:szCs w:val="24"/>
        </w:rPr>
        <w:t xml:space="preserve"> </w:t>
      </w:r>
      <w:proofErr w:type="spellStart"/>
      <w:r w:rsidRPr="007A476C">
        <w:rPr>
          <w:rFonts w:ascii="Times New Roman" w:hAnsi="Times New Roman" w:cs="Times New Roman"/>
          <w:i/>
          <w:sz w:val="24"/>
          <w:szCs w:val="24"/>
        </w:rPr>
        <w:t>Muzonzini</w:t>
      </w:r>
      <w:proofErr w:type="spellEnd"/>
      <w:r w:rsidR="00837166">
        <w:rPr>
          <w:rFonts w:ascii="Times New Roman" w:hAnsi="Times New Roman" w:cs="Times New Roman"/>
          <w:sz w:val="24"/>
          <w:szCs w:val="24"/>
        </w:rPr>
        <w:t xml:space="preserve"> </w:t>
      </w:r>
      <w:r w:rsidR="008A11D3">
        <w:rPr>
          <w:rFonts w:ascii="Times New Roman" w:hAnsi="Times New Roman" w:cs="Times New Roman"/>
          <w:sz w:val="24"/>
          <w:szCs w:val="24"/>
        </w:rPr>
        <w:t xml:space="preserve">submitted </w:t>
      </w:r>
      <w:r>
        <w:rPr>
          <w:rFonts w:ascii="Times New Roman" w:hAnsi="Times New Roman" w:cs="Times New Roman"/>
          <w:sz w:val="24"/>
          <w:szCs w:val="24"/>
        </w:rPr>
        <w:t>that</w:t>
      </w:r>
      <w:r w:rsidR="00837166">
        <w:rPr>
          <w:rFonts w:ascii="Times New Roman" w:hAnsi="Times New Roman" w:cs="Times New Roman"/>
          <w:sz w:val="24"/>
          <w:szCs w:val="24"/>
        </w:rPr>
        <w:t xml:space="preserve"> </w:t>
      </w:r>
      <w:r>
        <w:rPr>
          <w:rFonts w:ascii="Times New Roman" w:hAnsi="Times New Roman" w:cs="Times New Roman"/>
          <w:sz w:val="24"/>
          <w:szCs w:val="24"/>
        </w:rPr>
        <w:t>the</w:t>
      </w:r>
      <w:r w:rsidR="00837166">
        <w:rPr>
          <w:rFonts w:ascii="Times New Roman" w:hAnsi="Times New Roman" w:cs="Times New Roman"/>
          <w:sz w:val="24"/>
          <w:szCs w:val="24"/>
        </w:rPr>
        <w:t xml:space="preserve"> </w:t>
      </w:r>
      <w:r>
        <w:rPr>
          <w:rFonts w:ascii="Times New Roman" w:hAnsi="Times New Roman" w:cs="Times New Roman"/>
          <w:sz w:val="24"/>
          <w:szCs w:val="24"/>
        </w:rPr>
        <w:t>appellant</w:t>
      </w:r>
      <w:r w:rsidR="00837166">
        <w:rPr>
          <w:rFonts w:ascii="Times New Roman" w:hAnsi="Times New Roman" w:cs="Times New Roman"/>
          <w:sz w:val="24"/>
          <w:szCs w:val="24"/>
        </w:rPr>
        <w:t xml:space="preserve"> </w:t>
      </w:r>
      <w:r>
        <w:rPr>
          <w:rFonts w:ascii="Times New Roman" w:hAnsi="Times New Roman" w:cs="Times New Roman"/>
          <w:sz w:val="24"/>
          <w:szCs w:val="24"/>
        </w:rPr>
        <w:t>was</w:t>
      </w:r>
      <w:r w:rsidR="00837166">
        <w:rPr>
          <w:rFonts w:ascii="Times New Roman" w:hAnsi="Times New Roman" w:cs="Times New Roman"/>
          <w:sz w:val="24"/>
          <w:szCs w:val="24"/>
        </w:rPr>
        <w:t xml:space="preserve"> </w:t>
      </w:r>
      <w:r>
        <w:rPr>
          <w:rFonts w:ascii="Times New Roman" w:hAnsi="Times New Roman" w:cs="Times New Roman"/>
          <w:sz w:val="24"/>
          <w:szCs w:val="24"/>
        </w:rPr>
        <w:t>alleging</w:t>
      </w:r>
      <w:r w:rsidR="00837166">
        <w:rPr>
          <w:rFonts w:ascii="Times New Roman" w:hAnsi="Times New Roman" w:cs="Times New Roman"/>
          <w:sz w:val="24"/>
          <w:szCs w:val="24"/>
        </w:rPr>
        <w:t xml:space="preserve"> </w:t>
      </w:r>
      <w:r>
        <w:rPr>
          <w:rFonts w:ascii="Times New Roman" w:hAnsi="Times New Roman" w:cs="Times New Roman"/>
          <w:sz w:val="24"/>
          <w:szCs w:val="24"/>
        </w:rPr>
        <w:t>bias</w:t>
      </w:r>
      <w:r w:rsidR="00837166">
        <w:rPr>
          <w:rFonts w:ascii="Times New Roman" w:hAnsi="Times New Roman" w:cs="Times New Roman"/>
          <w:sz w:val="24"/>
          <w:szCs w:val="24"/>
        </w:rPr>
        <w:t xml:space="preserve"> </w:t>
      </w:r>
      <w:r>
        <w:rPr>
          <w:rFonts w:ascii="Times New Roman" w:hAnsi="Times New Roman" w:cs="Times New Roman"/>
          <w:sz w:val="24"/>
          <w:szCs w:val="24"/>
        </w:rPr>
        <w:t>because</w:t>
      </w:r>
      <w:r w:rsidR="00837166">
        <w:rPr>
          <w:rFonts w:ascii="Times New Roman" w:hAnsi="Times New Roman" w:cs="Times New Roman"/>
          <w:sz w:val="24"/>
          <w:szCs w:val="24"/>
        </w:rPr>
        <w:t xml:space="preserve"> </w:t>
      </w:r>
      <w:r w:rsidR="00583108">
        <w:rPr>
          <w:rFonts w:ascii="Times New Roman" w:hAnsi="Times New Roman" w:cs="Times New Roman"/>
          <w:sz w:val="24"/>
          <w:szCs w:val="24"/>
        </w:rPr>
        <w:t>the outcome</w:t>
      </w:r>
      <w:r w:rsidR="00837166">
        <w:rPr>
          <w:rFonts w:ascii="Times New Roman" w:hAnsi="Times New Roman" w:cs="Times New Roman"/>
          <w:sz w:val="24"/>
          <w:szCs w:val="24"/>
        </w:rPr>
        <w:t xml:space="preserve"> </w:t>
      </w:r>
      <w:r>
        <w:rPr>
          <w:rFonts w:ascii="Times New Roman" w:hAnsi="Times New Roman" w:cs="Times New Roman"/>
          <w:sz w:val="24"/>
          <w:szCs w:val="24"/>
        </w:rPr>
        <w:t>was</w:t>
      </w:r>
      <w:r w:rsidR="00837166">
        <w:rPr>
          <w:rFonts w:ascii="Times New Roman" w:hAnsi="Times New Roman" w:cs="Times New Roman"/>
          <w:sz w:val="24"/>
          <w:szCs w:val="24"/>
        </w:rPr>
        <w:t xml:space="preserve"> </w:t>
      </w:r>
      <w:r>
        <w:rPr>
          <w:rFonts w:ascii="Times New Roman" w:hAnsi="Times New Roman" w:cs="Times New Roman"/>
          <w:sz w:val="24"/>
          <w:szCs w:val="24"/>
        </w:rPr>
        <w:t>simply</w:t>
      </w:r>
      <w:r w:rsidR="00837166">
        <w:rPr>
          <w:rFonts w:ascii="Times New Roman" w:hAnsi="Times New Roman" w:cs="Times New Roman"/>
          <w:sz w:val="24"/>
          <w:szCs w:val="24"/>
        </w:rPr>
        <w:t xml:space="preserve"> </w:t>
      </w:r>
      <w:r>
        <w:rPr>
          <w:rFonts w:ascii="Times New Roman" w:hAnsi="Times New Roman" w:cs="Times New Roman"/>
          <w:sz w:val="24"/>
          <w:szCs w:val="24"/>
        </w:rPr>
        <w:t>not as he had</w:t>
      </w:r>
      <w:r w:rsidR="00837166">
        <w:rPr>
          <w:rFonts w:ascii="Times New Roman" w:hAnsi="Times New Roman" w:cs="Times New Roman"/>
          <w:sz w:val="24"/>
          <w:szCs w:val="24"/>
        </w:rPr>
        <w:t xml:space="preserve"> </w:t>
      </w:r>
      <w:r>
        <w:rPr>
          <w:rFonts w:ascii="Times New Roman" w:hAnsi="Times New Roman" w:cs="Times New Roman"/>
          <w:sz w:val="24"/>
          <w:szCs w:val="24"/>
        </w:rPr>
        <w:t>hoped.</w:t>
      </w:r>
      <w:r w:rsidR="00837166">
        <w:rPr>
          <w:rFonts w:ascii="Times New Roman" w:hAnsi="Times New Roman" w:cs="Times New Roman"/>
          <w:sz w:val="24"/>
          <w:szCs w:val="24"/>
        </w:rPr>
        <w:t xml:space="preserve"> </w:t>
      </w:r>
      <w:r w:rsidR="007A476C">
        <w:rPr>
          <w:rFonts w:ascii="Times New Roman" w:hAnsi="Times New Roman" w:cs="Times New Roman"/>
          <w:sz w:val="24"/>
          <w:szCs w:val="24"/>
        </w:rPr>
        <w:t xml:space="preserve">Regarding </w:t>
      </w:r>
      <w:r w:rsidR="00583108">
        <w:rPr>
          <w:rFonts w:ascii="Times New Roman" w:hAnsi="Times New Roman" w:cs="Times New Roman"/>
          <w:sz w:val="24"/>
          <w:szCs w:val="24"/>
        </w:rPr>
        <w:t>the sale</w:t>
      </w:r>
      <w:r>
        <w:rPr>
          <w:rFonts w:ascii="Times New Roman" w:hAnsi="Times New Roman" w:cs="Times New Roman"/>
          <w:sz w:val="24"/>
          <w:szCs w:val="24"/>
        </w:rPr>
        <w:t xml:space="preserve"> of</w:t>
      </w:r>
      <w:r w:rsidR="00837166">
        <w:rPr>
          <w:rFonts w:ascii="Times New Roman" w:hAnsi="Times New Roman" w:cs="Times New Roman"/>
          <w:sz w:val="24"/>
          <w:szCs w:val="24"/>
        </w:rPr>
        <w:t xml:space="preserve"> </w:t>
      </w:r>
      <w:r w:rsidR="00583108">
        <w:rPr>
          <w:rFonts w:ascii="Times New Roman" w:hAnsi="Times New Roman" w:cs="Times New Roman"/>
          <w:sz w:val="24"/>
          <w:szCs w:val="24"/>
        </w:rPr>
        <w:t>movable</w:t>
      </w:r>
      <w:r w:rsidR="007A476C">
        <w:rPr>
          <w:rFonts w:ascii="Times New Roman" w:hAnsi="Times New Roman" w:cs="Times New Roman"/>
          <w:sz w:val="24"/>
          <w:szCs w:val="24"/>
        </w:rPr>
        <w:t xml:space="preserve">s, her </w:t>
      </w:r>
      <w:r>
        <w:rPr>
          <w:rFonts w:ascii="Times New Roman" w:hAnsi="Times New Roman" w:cs="Times New Roman"/>
          <w:sz w:val="24"/>
          <w:szCs w:val="24"/>
        </w:rPr>
        <w:t>submission was</w:t>
      </w:r>
      <w:r w:rsidR="00837166">
        <w:rPr>
          <w:rFonts w:ascii="Times New Roman" w:hAnsi="Times New Roman" w:cs="Times New Roman"/>
          <w:sz w:val="24"/>
          <w:szCs w:val="24"/>
        </w:rPr>
        <w:t xml:space="preserve"> </w:t>
      </w:r>
      <w:r>
        <w:rPr>
          <w:rFonts w:ascii="Times New Roman" w:hAnsi="Times New Roman" w:cs="Times New Roman"/>
          <w:sz w:val="24"/>
          <w:szCs w:val="24"/>
        </w:rPr>
        <w:t>that the</w:t>
      </w:r>
      <w:r w:rsidR="00837166">
        <w:rPr>
          <w:rFonts w:ascii="Times New Roman" w:hAnsi="Times New Roman" w:cs="Times New Roman"/>
          <w:sz w:val="24"/>
          <w:szCs w:val="24"/>
        </w:rPr>
        <w:t xml:space="preserve"> </w:t>
      </w:r>
      <w:r>
        <w:rPr>
          <w:rFonts w:ascii="Times New Roman" w:hAnsi="Times New Roman" w:cs="Times New Roman"/>
          <w:sz w:val="24"/>
          <w:szCs w:val="24"/>
        </w:rPr>
        <w:t>appellant</w:t>
      </w:r>
      <w:r w:rsidR="00837166">
        <w:rPr>
          <w:rFonts w:ascii="Times New Roman" w:hAnsi="Times New Roman" w:cs="Times New Roman"/>
          <w:sz w:val="24"/>
          <w:szCs w:val="24"/>
        </w:rPr>
        <w:t xml:space="preserve"> </w:t>
      </w:r>
      <w:r>
        <w:rPr>
          <w:rFonts w:ascii="Times New Roman" w:hAnsi="Times New Roman" w:cs="Times New Roman"/>
          <w:sz w:val="24"/>
          <w:szCs w:val="24"/>
        </w:rPr>
        <w:t>was challenging the</w:t>
      </w:r>
      <w:r w:rsidR="00837166">
        <w:rPr>
          <w:rFonts w:ascii="Times New Roman" w:hAnsi="Times New Roman" w:cs="Times New Roman"/>
          <w:sz w:val="24"/>
          <w:szCs w:val="24"/>
        </w:rPr>
        <w:t xml:space="preserve"> </w:t>
      </w:r>
      <w:r>
        <w:rPr>
          <w:rFonts w:ascii="Times New Roman" w:hAnsi="Times New Roman" w:cs="Times New Roman"/>
          <w:sz w:val="24"/>
          <w:szCs w:val="24"/>
        </w:rPr>
        <w:t>distribution of</w:t>
      </w:r>
      <w:r w:rsidR="00837166">
        <w:rPr>
          <w:rFonts w:ascii="Times New Roman" w:hAnsi="Times New Roman" w:cs="Times New Roman"/>
          <w:sz w:val="24"/>
          <w:szCs w:val="24"/>
        </w:rPr>
        <w:t xml:space="preserve"> </w:t>
      </w:r>
      <w:r>
        <w:rPr>
          <w:rFonts w:ascii="Times New Roman" w:hAnsi="Times New Roman" w:cs="Times New Roman"/>
          <w:sz w:val="24"/>
          <w:szCs w:val="24"/>
        </w:rPr>
        <w:t>property</w:t>
      </w:r>
      <w:r w:rsidR="00837166">
        <w:rPr>
          <w:rFonts w:ascii="Times New Roman" w:hAnsi="Times New Roman" w:cs="Times New Roman"/>
          <w:sz w:val="24"/>
          <w:szCs w:val="24"/>
        </w:rPr>
        <w:t xml:space="preserve"> </w:t>
      </w:r>
      <w:r>
        <w:rPr>
          <w:rFonts w:ascii="Times New Roman" w:hAnsi="Times New Roman" w:cs="Times New Roman"/>
          <w:sz w:val="24"/>
          <w:szCs w:val="24"/>
        </w:rPr>
        <w:t>he</w:t>
      </w:r>
      <w:r w:rsidR="00837166">
        <w:rPr>
          <w:rFonts w:ascii="Times New Roman" w:hAnsi="Times New Roman" w:cs="Times New Roman"/>
          <w:sz w:val="24"/>
          <w:szCs w:val="24"/>
        </w:rPr>
        <w:t xml:space="preserve"> </w:t>
      </w:r>
      <w:r>
        <w:rPr>
          <w:rFonts w:ascii="Times New Roman" w:hAnsi="Times New Roman" w:cs="Times New Roman"/>
          <w:sz w:val="24"/>
          <w:szCs w:val="24"/>
        </w:rPr>
        <w:t>refused to</w:t>
      </w:r>
      <w:r w:rsidR="00837166">
        <w:rPr>
          <w:rFonts w:ascii="Times New Roman" w:hAnsi="Times New Roman" w:cs="Times New Roman"/>
          <w:sz w:val="24"/>
          <w:szCs w:val="24"/>
        </w:rPr>
        <w:t xml:space="preserve"> </w:t>
      </w:r>
      <w:r>
        <w:rPr>
          <w:rFonts w:ascii="Times New Roman" w:hAnsi="Times New Roman" w:cs="Times New Roman"/>
          <w:sz w:val="24"/>
          <w:szCs w:val="24"/>
        </w:rPr>
        <w:t>disclose.</w:t>
      </w:r>
      <w:r w:rsidR="00837166">
        <w:rPr>
          <w:rFonts w:ascii="Times New Roman" w:hAnsi="Times New Roman" w:cs="Times New Roman"/>
          <w:sz w:val="24"/>
          <w:szCs w:val="24"/>
        </w:rPr>
        <w:t xml:space="preserve"> </w:t>
      </w:r>
      <w:r>
        <w:rPr>
          <w:rFonts w:ascii="Times New Roman" w:hAnsi="Times New Roman" w:cs="Times New Roman"/>
          <w:sz w:val="24"/>
          <w:szCs w:val="24"/>
        </w:rPr>
        <w:t>As</w:t>
      </w:r>
      <w:r w:rsidR="00837166">
        <w:rPr>
          <w:rFonts w:ascii="Times New Roman" w:hAnsi="Times New Roman" w:cs="Times New Roman"/>
          <w:sz w:val="24"/>
          <w:szCs w:val="24"/>
        </w:rPr>
        <w:t xml:space="preserve"> </w:t>
      </w:r>
      <w:r>
        <w:rPr>
          <w:rFonts w:ascii="Times New Roman" w:hAnsi="Times New Roman" w:cs="Times New Roman"/>
          <w:sz w:val="24"/>
          <w:szCs w:val="24"/>
        </w:rPr>
        <w:t>for the</w:t>
      </w:r>
      <w:r w:rsidR="00837166">
        <w:rPr>
          <w:rFonts w:ascii="Times New Roman" w:hAnsi="Times New Roman" w:cs="Times New Roman"/>
          <w:sz w:val="24"/>
          <w:szCs w:val="24"/>
        </w:rPr>
        <w:t xml:space="preserve"> </w:t>
      </w:r>
      <w:proofErr w:type="spellStart"/>
      <w:r>
        <w:rPr>
          <w:rFonts w:ascii="Times New Roman" w:hAnsi="Times New Roman" w:cs="Times New Roman"/>
          <w:sz w:val="24"/>
          <w:szCs w:val="24"/>
        </w:rPr>
        <w:t>Ruwa</w:t>
      </w:r>
      <w:proofErr w:type="spellEnd"/>
      <w:r w:rsidR="00837166">
        <w:rPr>
          <w:rFonts w:ascii="Times New Roman" w:hAnsi="Times New Roman" w:cs="Times New Roman"/>
          <w:sz w:val="24"/>
          <w:szCs w:val="24"/>
        </w:rPr>
        <w:t xml:space="preserve"> </w:t>
      </w:r>
      <w:r>
        <w:rPr>
          <w:rFonts w:ascii="Times New Roman" w:hAnsi="Times New Roman" w:cs="Times New Roman"/>
          <w:sz w:val="24"/>
          <w:szCs w:val="24"/>
        </w:rPr>
        <w:t>property</w:t>
      </w:r>
      <w:r w:rsidR="00287DB6">
        <w:rPr>
          <w:rFonts w:ascii="Times New Roman" w:hAnsi="Times New Roman" w:cs="Times New Roman"/>
          <w:sz w:val="24"/>
          <w:szCs w:val="24"/>
        </w:rPr>
        <w:t>,</w:t>
      </w:r>
      <w:r w:rsidR="00837166">
        <w:rPr>
          <w:rFonts w:ascii="Times New Roman" w:hAnsi="Times New Roman" w:cs="Times New Roman"/>
          <w:sz w:val="24"/>
          <w:szCs w:val="24"/>
        </w:rPr>
        <w:t xml:space="preserve"> </w:t>
      </w:r>
      <w:r>
        <w:rPr>
          <w:rFonts w:ascii="Times New Roman" w:hAnsi="Times New Roman" w:cs="Times New Roman"/>
          <w:sz w:val="24"/>
          <w:szCs w:val="24"/>
        </w:rPr>
        <w:t>she</w:t>
      </w:r>
      <w:r w:rsidR="00837166">
        <w:rPr>
          <w:rFonts w:ascii="Times New Roman" w:hAnsi="Times New Roman" w:cs="Times New Roman"/>
          <w:sz w:val="24"/>
          <w:szCs w:val="24"/>
        </w:rPr>
        <w:t xml:space="preserve"> </w:t>
      </w:r>
      <w:r>
        <w:rPr>
          <w:rFonts w:ascii="Times New Roman" w:hAnsi="Times New Roman" w:cs="Times New Roman"/>
          <w:sz w:val="24"/>
          <w:szCs w:val="24"/>
        </w:rPr>
        <w:t>argued</w:t>
      </w:r>
      <w:r w:rsidR="00837166">
        <w:rPr>
          <w:rFonts w:ascii="Times New Roman" w:hAnsi="Times New Roman" w:cs="Times New Roman"/>
          <w:sz w:val="24"/>
          <w:szCs w:val="24"/>
        </w:rPr>
        <w:t xml:space="preserve"> </w:t>
      </w:r>
      <w:r>
        <w:rPr>
          <w:rFonts w:ascii="Times New Roman" w:hAnsi="Times New Roman" w:cs="Times New Roman"/>
          <w:sz w:val="24"/>
          <w:szCs w:val="24"/>
        </w:rPr>
        <w:t>that there</w:t>
      </w:r>
      <w:r w:rsidR="00837166">
        <w:rPr>
          <w:rFonts w:ascii="Times New Roman" w:hAnsi="Times New Roman" w:cs="Times New Roman"/>
          <w:sz w:val="24"/>
          <w:szCs w:val="24"/>
        </w:rPr>
        <w:t xml:space="preserve"> </w:t>
      </w:r>
      <w:r>
        <w:rPr>
          <w:rFonts w:ascii="Times New Roman" w:hAnsi="Times New Roman" w:cs="Times New Roman"/>
          <w:sz w:val="24"/>
          <w:szCs w:val="24"/>
        </w:rPr>
        <w:t>was nothing in the</w:t>
      </w:r>
      <w:r w:rsidR="00837166">
        <w:rPr>
          <w:rFonts w:ascii="Times New Roman" w:hAnsi="Times New Roman" w:cs="Times New Roman"/>
          <w:sz w:val="24"/>
          <w:szCs w:val="24"/>
        </w:rPr>
        <w:t xml:space="preserve"> </w:t>
      </w:r>
      <w:r>
        <w:rPr>
          <w:rFonts w:ascii="Times New Roman" w:hAnsi="Times New Roman" w:cs="Times New Roman"/>
          <w:sz w:val="24"/>
          <w:szCs w:val="24"/>
        </w:rPr>
        <w:t>evidence</w:t>
      </w:r>
      <w:r w:rsidR="00837166">
        <w:rPr>
          <w:rFonts w:ascii="Times New Roman" w:hAnsi="Times New Roman" w:cs="Times New Roman"/>
          <w:sz w:val="24"/>
          <w:szCs w:val="24"/>
        </w:rPr>
        <w:t xml:space="preserve"> </w:t>
      </w:r>
      <w:r>
        <w:rPr>
          <w:rFonts w:ascii="Times New Roman" w:hAnsi="Times New Roman" w:cs="Times New Roman"/>
          <w:sz w:val="24"/>
          <w:szCs w:val="24"/>
        </w:rPr>
        <w:t>that</w:t>
      </w:r>
      <w:r w:rsidR="00837166">
        <w:rPr>
          <w:rFonts w:ascii="Times New Roman" w:hAnsi="Times New Roman" w:cs="Times New Roman"/>
          <w:sz w:val="24"/>
          <w:szCs w:val="24"/>
        </w:rPr>
        <w:t xml:space="preserve"> </w:t>
      </w:r>
      <w:r>
        <w:rPr>
          <w:rFonts w:ascii="Times New Roman" w:hAnsi="Times New Roman" w:cs="Times New Roman"/>
          <w:sz w:val="24"/>
          <w:szCs w:val="24"/>
        </w:rPr>
        <w:t>showed</w:t>
      </w:r>
      <w:r w:rsidR="00837166">
        <w:rPr>
          <w:rFonts w:ascii="Times New Roman" w:hAnsi="Times New Roman" w:cs="Times New Roman"/>
          <w:sz w:val="24"/>
          <w:szCs w:val="24"/>
        </w:rPr>
        <w:t xml:space="preserve"> </w:t>
      </w:r>
      <w:r>
        <w:rPr>
          <w:rFonts w:ascii="Times New Roman" w:hAnsi="Times New Roman" w:cs="Times New Roman"/>
          <w:sz w:val="24"/>
          <w:szCs w:val="24"/>
        </w:rPr>
        <w:t>that</w:t>
      </w:r>
      <w:r w:rsidR="00837166">
        <w:rPr>
          <w:rFonts w:ascii="Times New Roman" w:hAnsi="Times New Roman" w:cs="Times New Roman"/>
          <w:sz w:val="24"/>
          <w:szCs w:val="24"/>
        </w:rPr>
        <w:t xml:space="preserve"> </w:t>
      </w:r>
      <w:r>
        <w:rPr>
          <w:rFonts w:ascii="Times New Roman" w:hAnsi="Times New Roman" w:cs="Times New Roman"/>
          <w:sz w:val="24"/>
          <w:szCs w:val="24"/>
        </w:rPr>
        <w:t>he</w:t>
      </w:r>
      <w:r w:rsidR="00837166">
        <w:rPr>
          <w:rFonts w:ascii="Times New Roman" w:hAnsi="Times New Roman" w:cs="Times New Roman"/>
          <w:sz w:val="24"/>
          <w:szCs w:val="24"/>
        </w:rPr>
        <w:t xml:space="preserve"> </w:t>
      </w:r>
      <w:r>
        <w:rPr>
          <w:rFonts w:ascii="Times New Roman" w:hAnsi="Times New Roman" w:cs="Times New Roman"/>
          <w:sz w:val="24"/>
          <w:szCs w:val="24"/>
        </w:rPr>
        <w:t>was e</w:t>
      </w:r>
      <w:r w:rsidR="0028618F">
        <w:rPr>
          <w:rFonts w:ascii="Times New Roman" w:hAnsi="Times New Roman" w:cs="Times New Roman"/>
          <w:sz w:val="24"/>
          <w:szCs w:val="24"/>
        </w:rPr>
        <w:t>ntitle</w:t>
      </w:r>
      <w:r>
        <w:rPr>
          <w:rFonts w:ascii="Times New Roman" w:hAnsi="Times New Roman" w:cs="Times New Roman"/>
          <w:sz w:val="24"/>
          <w:szCs w:val="24"/>
        </w:rPr>
        <w:t>d to the</w:t>
      </w:r>
      <w:r w:rsidR="00837166">
        <w:rPr>
          <w:rFonts w:ascii="Times New Roman" w:hAnsi="Times New Roman" w:cs="Times New Roman"/>
          <w:sz w:val="24"/>
          <w:szCs w:val="24"/>
        </w:rPr>
        <w:t xml:space="preserve"> </w:t>
      </w:r>
      <w:r>
        <w:rPr>
          <w:rFonts w:ascii="Times New Roman" w:hAnsi="Times New Roman" w:cs="Times New Roman"/>
          <w:sz w:val="24"/>
          <w:szCs w:val="24"/>
        </w:rPr>
        <w:t>whole</w:t>
      </w:r>
      <w:r w:rsidR="00837166">
        <w:rPr>
          <w:rFonts w:ascii="Times New Roman" w:hAnsi="Times New Roman" w:cs="Times New Roman"/>
          <w:sz w:val="24"/>
          <w:szCs w:val="24"/>
        </w:rPr>
        <w:t xml:space="preserve"> </w:t>
      </w:r>
      <w:r w:rsidR="00583108">
        <w:rPr>
          <w:rFonts w:ascii="Times New Roman" w:hAnsi="Times New Roman" w:cs="Times New Roman"/>
          <w:sz w:val="24"/>
          <w:szCs w:val="24"/>
        </w:rPr>
        <w:t>property</w:t>
      </w:r>
      <w:r>
        <w:rPr>
          <w:rFonts w:ascii="Times New Roman" w:hAnsi="Times New Roman" w:cs="Times New Roman"/>
          <w:sz w:val="24"/>
          <w:szCs w:val="24"/>
        </w:rPr>
        <w:t>.</w:t>
      </w:r>
      <w:r w:rsidR="00837166">
        <w:rPr>
          <w:rFonts w:ascii="Times New Roman" w:hAnsi="Times New Roman" w:cs="Times New Roman"/>
          <w:sz w:val="24"/>
          <w:szCs w:val="24"/>
        </w:rPr>
        <w:t xml:space="preserve"> </w:t>
      </w:r>
      <w:r w:rsidR="00287DB6">
        <w:rPr>
          <w:rFonts w:ascii="Times New Roman" w:hAnsi="Times New Roman" w:cs="Times New Roman"/>
          <w:sz w:val="24"/>
          <w:szCs w:val="24"/>
        </w:rPr>
        <w:t>Turning to the</w:t>
      </w:r>
      <w:r w:rsidR="00837166">
        <w:rPr>
          <w:rFonts w:ascii="Times New Roman" w:hAnsi="Times New Roman" w:cs="Times New Roman"/>
          <w:sz w:val="24"/>
          <w:szCs w:val="24"/>
        </w:rPr>
        <w:t xml:space="preserve"> </w:t>
      </w:r>
      <w:proofErr w:type="spellStart"/>
      <w:r>
        <w:rPr>
          <w:rFonts w:ascii="Times New Roman" w:hAnsi="Times New Roman" w:cs="Times New Roman"/>
          <w:sz w:val="24"/>
          <w:szCs w:val="24"/>
        </w:rPr>
        <w:t>Southlea</w:t>
      </w:r>
      <w:proofErr w:type="spellEnd"/>
      <w:r w:rsidR="00837166">
        <w:rPr>
          <w:rFonts w:ascii="Times New Roman" w:hAnsi="Times New Roman" w:cs="Times New Roman"/>
          <w:sz w:val="24"/>
          <w:szCs w:val="24"/>
        </w:rPr>
        <w:t xml:space="preserve"> </w:t>
      </w:r>
      <w:r>
        <w:rPr>
          <w:rFonts w:ascii="Times New Roman" w:hAnsi="Times New Roman" w:cs="Times New Roman"/>
          <w:sz w:val="24"/>
          <w:szCs w:val="24"/>
        </w:rPr>
        <w:t>property</w:t>
      </w:r>
      <w:r w:rsidR="007A476C">
        <w:rPr>
          <w:rFonts w:ascii="Times New Roman" w:hAnsi="Times New Roman" w:cs="Times New Roman"/>
          <w:sz w:val="24"/>
          <w:szCs w:val="24"/>
        </w:rPr>
        <w:t xml:space="preserve">, she </w:t>
      </w:r>
      <w:r>
        <w:rPr>
          <w:rFonts w:ascii="Times New Roman" w:hAnsi="Times New Roman" w:cs="Times New Roman"/>
          <w:sz w:val="24"/>
          <w:szCs w:val="24"/>
        </w:rPr>
        <w:t>maintained that there</w:t>
      </w:r>
      <w:r w:rsidR="00837166">
        <w:rPr>
          <w:rFonts w:ascii="Times New Roman" w:hAnsi="Times New Roman" w:cs="Times New Roman"/>
          <w:sz w:val="24"/>
          <w:szCs w:val="24"/>
        </w:rPr>
        <w:t xml:space="preserve"> </w:t>
      </w:r>
      <w:r>
        <w:rPr>
          <w:rFonts w:ascii="Times New Roman" w:hAnsi="Times New Roman" w:cs="Times New Roman"/>
          <w:sz w:val="24"/>
          <w:szCs w:val="24"/>
        </w:rPr>
        <w:t>was</w:t>
      </w:r>
      <w:r w:rsidR="00837166">
        <w:rPr>
          <w:rFonts w:ascii="Times New Roman" w:hAnsi="Times New Roman" w:cs="Times New Roman"/>
          <w:sz w:val="24"/>
          <w:szCs w:val="24"/>
        </w:rPr>
        <w:t xml:space="preserve"> </w:t>
      </w:r>
      <w:r>
        <w:rPr>
          <w:rFonts w:ascii="Times New Roman" w:hAnsi="Times New Roman" w:cs="Times New Roman"/>
          <w:sz w:val="24"/>
          <w:szCs w:val="24"/>
        </w:rPr>
        <w:t xml:space="preserve">nothing </w:t>
      </w:r>
      <w:r w:rsidR="00583108">
        <w:rPr>
          <w:rFonts w:ascii="Times New Roman" w:hAnsi="Times New Roman" w:cs="Times New Roman"/>
          <w:sz w:val="24"/>
          <w:szCs w:val="24"/>
        </w:rPr>
        <w:t>to</w:t>
      </w:r>
      <w:r w:rsidR="00837166">
        <w:rPr>
          <w:rFonts w:ascii="Times New Roman" w:hAnsi="Times New Roman" w:cs="Times New Roman"/>
          <w:sz w:val="24"/>
          <w:szCs w:val="24"/>
        </w:rPr>
        <w:t xml:space="preserve"> </w:t>
      </w:r>
      <w:r>
        <w:rPr>
          <w:rFonts w:ascii="Times New Roman" w:hAnsi="Times New Roman" w:cs="Times New Roman"/>
          <w:sz w:val="24"/>
          <w:szCs w:val="24"/>
        </w:rPr>
        <w:t>distribute</w:t>
      </w:r>
      <w:r w:rsidR="007A476C">
        <w:rPr>
          <w:rFonts w:ascii="Times New Roman" w:hAnsi="Times New Roman" w:cs="Times New Roman"/>
          <w:sz w:val="24"/>
          <w:szCs w:val="24"/>
        </w:rPr>
        <w:t xml:space="preserve"> given the ongoing issues with the</w:t>
      </w:r>
      <w:r w:rsidR="007C5F8E">
        <w:rPr>
          <w:rFonts w:ascii="Times New Roman" w:hAnsi="Times New Roman" w:cs="Times New Roman"/>
          <w:sz w:val="24"/>
          <w:szCs w:val="24"/>
        </w:rPr>
        <w:t xml:space="preserve"> </w:t>
      </w:r>
      <w:r w:rsidR="007A476C">
        <w:rPr>
          <w:rFonts w:ascii="Times New Roman" w:hAnsi="Times New Roman" w:cs="Times New Roman"/>
          <w:sz w:val="24"/>
          <w:szCs w:val="24"/>
        </w:rPr>
        <w:t>sellers regarding that property</w:t>
      </w:r>
      <w:r>
        <w:rPr>
          <w:rFonts w:ascii="Times New Roman" w:hAnsi="Times New Roman" w:cs="Times New Roman"/>
          <w:sz w:val="24"/>
          <w:szCs w:val="24"/>
        </w:rPr>
        <w:t>.</w:t>
      </w:r>
      <w:r w:rsidR="008A11D3">
        <w:rPr>
          <w:rFonts w:ascii="Times New Roman" w:hAnsi="Times New Roman" w:cs="Times New Roman"/>
          <w:sz w:val="24"/>
          <w:szCs w:val="24"/>
        </w:rPr>
        <w:t xml:space="preserve"> </w:t>
      </w:r>
      <w:r w:rsidR="007A476C">
        <w:rPr>
          <w:rFonts w:ascii="Times New Roman" w:hAnsi="Times New Roman" w:cs="Times New Roman"/>
          <w:sz w:val="24"/>
          <w:szCs w:val="24"/>
        </w:rPr>
        <w:t>As for</w:t>
      </w:r>
      <w:r>
        <w:rPr>
          <w:rFonts w:ascii="Times New Roman" w:hAnsi="Times New Roman" w:cs="Times New Roman"/>
          <w:sz w:val="24"/>
          <w:szCs w:val="24"/>
        </w:rPr>
        <w:t xml:space="preserve"> the</w:t>
      </w:r>
      <w:r w:rsidR="00837166">
        <w:rPr>
          <w:rFonts w:ascii="Times New Roman" w:hAnsi="Times New Roman" w:cs="Times New Roman"/>
          <w:sz w:val="24"/>
          <w:szCs w:val="24"/>
        </w:rPr>
        <w:t xml:space="preserve"> </w:t>
      </w:r>
      <w:r>
        <w:rPr>
          <w:rFonts w:ascii="Times New Roman" w:hAnsi="Times New Roman" w:cs="Times New Roman"/>
          <w:sz w:val="24"/>
          <w:szCs w:val="24"/>
        </w:rPr>
        <w:t>time</w:t>
      </w:r>
      <w:r w:rsidR="00837166">
        <w:rPr>
          <w:rFonts w:ascii="Times New Roman" w:hAnsi="Times New Roman" w:cs="Times New Roman"/>
          <w:sz w:val="24"/>
          <w:szCs w:val="24"/>
        </w:rPr>
        <w:t xml:space="preserve"> </w:t>
      </w:r>
      <w:r>
        <w:rPr>
          <w:rFonts w:ascii="Times New Roman" w:hAnsi="Times New Roman" w:cs="Times New Roman"/>
          <w:sz w:val="24"/>
          <w:szCs w:val="24"/>
        </w:rPr>
        <w:t>frame</w:t>
      </w:r>
      <w:r w:rsidR="00837166">
        <w:rPr>
          <w:rFonts w:ascii="Times New Roman" w:hAnsi="Times New Roman" w:cs="Times New Roman"/>
          <w:sz w:val="24"/>
          <w:szCs w:val="24"/>
        </w:rPr>
        <w:t xml:space="preserve"> </w:t>
      </w:r>
      <w:r>
        <w:rPr>
          <w:rFonts w:ascii="Times New Roman" w:hAnsi="Times New Roman" w:cs="Times New Roman"/>
          <w:sz w:val="24"/>
          <w:szCs w:val="24"/>
        </w:rPr>
        <w:t>for</w:t>
      </w:r>
      <w:r w:rsidR="00837166">
        <w:rPr>
          <w:rFonts w:ascii="Times New Roman" w:hAnsi="Times New Roman" w:cs="Times New Roman"/>
          <w:sz w:val="24"/>
          <w:szCs w:val="24"/>
        </w:rPr>
        <w:t xml:space="preserve"> </w:t>
      </w:r>
      <w:r>
        <w:rPr>
          <w:rFonts w:ascii="Times New Roman" w:hAnsi="Times New Roman" w:cs="Times New Roman"/>
          <w:sz w:val="24"/>
          <w:szCs w:val="24"/>
        </w:rPr>
        <w:t>selling the</w:t>
      </w:r>
      <w:r w:rsidR="00837166">
        <w:rPr>
          <w:rFonts w:ascii="Times New Roman" w:hAnsi="Times New Roman" w:cs="Times New Roman"/>
          <w:sz w:val="24"/>
          <w:szCs w:val="24"/>
        </w:rPr>
        <w:t xml:space="preserve"> </w:t>
      </w:r>
      <w:r>
        <w:rPr>
          <w:rFonts w:ascii="Times New Roman" w:hAnsi="Times New Roman" w:cs="Times New Roman"/>
          <w:sz w:val="24"/>
          <w:szCs w:val="24"/>
        </w:rPr>
        <w:t>property,</w:t>
      </w:r>
      <w:r w:rsidR="00837166">
        <w:rPr>
          <w:rFonts w:ascii="Times New Roman" w:hAnsi="Times New Roman" w:cs="Times New Roman"/>
          <w:sz w:val="24"/>
          <w:szCs w:val="24"/>
        </w:rPr>
        <w:t xml:space="preserve"> </w:t>
      </w:r>
      <w:r>
        <w:rPr>
          <w:rFonts w:ascii="Times New Roman" w:hAnsi="Times New Roman" w:cs="Times New Roman"/>
          <w:sz w:val="24"/>
          <w:szCs w:val="24"/>
        </w:rPr>
        <w:t>this was</w:t>
      </w:r>
      <w:r w:rsidR="00837166">
        <w:rPr>
          <w:rFonts w:ascii="Times New Roman" w:hAnsi="Times New Roman" w:cs="Times New Roman"/>
          <w:sz w:val="24"/>
          <w:szCs w:val="24"/>
        </w:rPr>
        <w:t xml:space="preserve"> </w:t>
      </w:r>
      <w:r>
        <w:rPr>
          <w:rFonts w:ascii="Times New Roman" w:hAnsi="Times New Roman" w:cs="Times New Roman"/>
          <w:sz w:val="24"/>
          <w:szCs w:val="24"/>
        </w:rPr>
        <w:t>argued to be</w:t>
      </w:r>
      <w:r w:rsidR="00837166">
        <w:rPr>
          <w:rFonts w:ascii="Times New Roman" w:hAnsi="Times New Roman" w:cs="Times New Roman"/>
          <w:sz w:val="24"/>
          <w:szCs w:val="24"/>
        </w:rPr>
        <w:t xml:space="preserve"> </w:t>
      </w:r>
      <w:r w:rsidR="00583108">
        <w:rPr>
          <w:rFonts w:ascii="Times New Roman" w:hAnsi="Times New Roman" w:cs="Times New Roman"/>
          <w:sz w:val="24"/>
          <w:szCs w:val="24"/>
        </w:rPr>
        <w:t>reasonable</w:t>
      </w:r>
      <w:r>
        <w:rPr>
          <w:rFonts w:ascii="Times New Roman" w:hAnsi="Times New Roman" w:cs="Times New Roman"/>
          <w:sz w:val="24"/>
          <w:szCs w:val="24"/>
        </w:rPr>
        <w:t xml:space="preserve"> on the grounds that the</w:t>
      </w:r>
      <w:r w:rsidR="00837166">
        <w:rPr>
          <w:rFonts w:ascii="Times New Roman" w:hAnsi="Times New Roman" w:cs="Times New Roman"/>
          <w:sz w:val="24"/>
          <w:szCs w:val="24"/>
        </w:rPr>
        <w:t xml:space="preserve"> </w:t>
      </w:r>
      <w:r>
        <w:rPr>
          <w:rFonts w:ascii="Times New Roman" w:hAnsi="Times New Roman" w:cs="Times New Roman"/>
          <w:sz w:val="24"/>
          <w:szCs w:val="24"/>
        </w:rPr>
        <w:t>case</w:t>
      </w:r>
      <w:r w:rsidR="00837166">
        <w:rPr>
          <w:rFonts w:ascii="Times New Roman" w:hAnsi="Times New Roman" w:cs="Times New Roman"/>
          <w:sz w:val="24"/>
          <w:szCs w:val="24"/>
        </w:rPr>
        <w:t xml:space="preserve"> </w:t>
      </w:r>
      <w:r>
        <w:rPr>
          <w:rFonts w:ascii="Times New Roman" w:hAnsi="Times New Roman" w:cs="Times New Roman"/>
          <w:sz w:val="24"/>
          <w:szCs w:val="24"/>
        </w:rPr>
        <w:t>commenced</w:t>
      </w:r>
      <w:r w:rsidR="00837166">
        <w:rPr>
          <w:rFonts w:ascii="Times New Roman" w:hAnsi="Times New Roman" w:cs="Times New Roman"/>
          <w:sz w:val="24"/>
          <w:szCs w:val="24"/>
        </w:rPr>
        <w:t xml:space="preserve"> </w:t>
      </w:r>
      <w:r>
        <w:rPr>
          <w:rFonts w:ascii="Times New Roman" w:hAnsi="Times New Roman" w:cs="Times New Roman"/>
          <w:sz w:val="24"/>
          <w:szCs w:val="24"/>
        </w:rPr>
        <w:t>in</w:t>
      </w:r>
      <w:r w:rsidR="00837166">
        <w:rPr>
          <w:rFonts w:ascii="Times New Roman" w:hAnsi="Times New Roman" w:cs="Times New Roman"/>
          <w:sz w:val="24"/>
          <w:szCs w:val="24"/>
        </w:rPr>
        <w:t xml:space="preserve"> </w:t>
      </w:r>
      <w:r>
        <w:rPr>
          <w:rFonts w:ascii="Times New Roman" w:hAnsi="Times New Roman" w:cs="Times New Roman"/>
          <w:sz w:val="24"/>
          <w:szCs w:val="24"/>
        </w:rPr>
        <w:t>2015.</w:t>
      </w:r>
    </w:p>
    <w:p w14:paraId="2B6CF6E4" w14:textId="77777777" w:rsidR="00EC561F" w:rsidRPr="007C5F8E" w:rsidRDefault="001F51CC" w:rsidP="00C86D66">
      <w:pPr>
        <w:spacing w:line="360" w:lineRule="auto"/>
        <w:jc w:val="both"/>
        <w:rPr>
          <w:rFonts w:ascii="Times New Roman" w:hAnsi="Times New Roman" w:cs="Times New Roman"/>
          <w:b/>
          <w:sz w:val="24"/>
          <w:szCs w:val="24"/>
          <w:u w:val="single"/>
        </w:rPr>
      </w:pPr>
      <w:r w:rsidRPr="007C5F8E">
        <w:rPr>
          <w:rFonts w:ascii="Times New Roman" w:hAnsi="Times New Roman" w:cs="Times New Roman"/>
          <w:b/>
          <w:sz w:val="24"/>
          <w:szCs w:val="24"/>
          <w:u w:val="single"/>
        </w:rPr>
        <w:t>ANALYSIS</w:t>
      </w:r>
    </w:p>
    <w:p w14:paraId="0E4852C9" w14:textId="77777777" w:rsidR="007D3DAC" w:rsidRPr="00287DB6" w:rsidRDefault="007D3DAC" w:rsidP="00C86D66">
      <w:pPr>
        <w:spacing w:line="360" w:lineRule="auto"/>
        <w:ind w:firstLine="539"/>
        <w:jc w:val="both"/>
        <w:rPr>
          <w:rFonts w:ascii="Times New Roman" w:hAnsi="Times New Roman" w:cs="Times New Roman"/>
          <w:b/>
          <w:sz w:val="24"/>
          <w:szCs w:val="24"/>
          <w:u w:val="single"/>
        </w:rPr>
      </w:pPr>
      <w:r w:rsidRPr="00287DB6">
        <w:rPr>
          <w:rFonts w:ascii="Times New Roman" w:hAnsi="Times New Roman" w:cs="Times New Roman"/>
          <w:b/>
          <w:sz w:val="24"/>
          <w:szCs w:val="24"/>
          <w:u w:val="single"/>
        </w:rPr>
        <w:t xml:space="preserve">Grounds </w:t>
      </w:r>
      <w:r w:rsidR="001F51CC" w:rsidRPr="00287DB6">
        <w:rPr>
          <w:rFonts w:ascii="Times New Roman" w:hAnsi="Times New Roman" w:cs="Times New Roman"/>
          <w:b/>
          <w:sz w:val="24"/>
          <w:szCs w:val="24"/>
          <w:u w:val="single"/>
        </w:rPr>
        <w:t>1, 3</w:t>
      </w:r>
      <w:r w:rsidR="008711A9" w:rsidRPr="00287DB6">
        <w:rPr>
          <w:rFonts w:ascii="Times New Roman" w:hAnsi="Times New Roman" w:cs="Times New Roman"/>
          <w:b/>
          <w:sz w:val="24"/>
          <w:szCs w:val="24"/>
          <w:u w:val="single"/>
        </w:rPr>
        <w:t xml:space="preserve"> </w:t>
      </w:r>
      <w:r w:rsidR="001F51CC" w:rsidRPr="00287DB6">
        <w:rPr>
          <w:rFonts w:ascii="Times New Roman" w:hAnsi="Times New Roman" w:cs="Times New Roman"/>
          <w:b/>
          <w:sz w:val="24"/>
          <w:szCs w:val="24"/>
          <w:u w:val="single"/>
        </w:rPr>
        <w:t>and 4: Bias in the distribution of the</w:t>
      </w:r>
      <w:r w:rsidR="008711A9" w:rsidRPr="00287DB6">
        <w:rPr>
          <w:rFonts w:ascii="Times New Roman" w:hAnsi="Times New Roman" w:cs="Times New Roman"/>
          <w:b/>
          <w:sz w:val="24"/>
          <w:szCs w:val="24"/>
          <w:u w:val="single"/>
        </w:rPr>
        <w:t xml:space="preserve"> </w:t>
      </w:r>
      <w:proofErr w:type="spellStart"/>
      <w:r w:rsidR="008A11D3" w:rsidRPr="00287DB6">
        <w:rPr>
          <w:rFonts w:ascii="Times New Roman" w:hAnsi="Times New Roman" w:cs="Times New Roman"/>
          <w:b/>
          <w:sz w:val="24"/>
          <w:szCs w:val="24"/>
          <w:u w:val="single"/>
        </w:rPr>
        <w:t>Ruwa</w:t>
      </w:r>
      <w:proofErr w:type="spellEnd"/>
      <w:r w:rsidR="008A11D3" w:rsidRPr="00287DB6">
        <w:rPr>
          <w:rFonts w:ascii="Times New Roman" w:hAnsi="Times New Roman" w:cs="Times New Roman"/>
          <w:b/>
          <w:sz w:val="24"/>
          <w:szCs w:val="24"/>
          <w:u w:val="single"/>
        </w:rPr>
        <w:t xml:space="preserve"> and </w:t>
      </w:r>
      <w:proofErr w:type="spellStart"/>
      <w:r w:rsidR="008A11D3" w:rsidRPr="00287DB6">
        <w:rPr>
          <w:rFonts w:ascii="Times New Roman" w:hAnsi="Times New Roman" w:cs="Times New Roman"/>
          <w:b/>
          <w:sz w:val="24"/>
          <w:szCs w:val="24"/>
          <w:u w:val="single"/>
        </w:rPr>
        <w:t>Southl</w:t>
      </w:r>
      <w:r w:rsidR="001F51CC" w:rsidRPr="00287DB6">
        <w:rPr>
          <w:rFonts w:ascii="Times New Roman" w:hAnsi="Times New Roman" w:cs="Times New Roman"/>
          <w:b/>
          <w:sz w:val="24"/>
          <w:szCs w:val="24"/>
          <w:u w:val="single"/>
        </w:rPr>
        <w:t>ea</w:t>
      </w:r>
      <w:proofErr w:type="spellEnd"/>
      <w:r w:rsidR="001F51CC" w:rsidRPr="00287DB6">
        <w:rPr>
          <w:rFonts w:ascii="Times New Roman" w:hAnsi="Times New Roman" w:cs="Times New Roman"/>
          <w:b/>
          <w:sz w:val="24"/>
          <w:szCs w:val="24"/>
          <w:u w:val="single"/>
        </w:rPr>
        <w:t xml:space="preserve"> Properties </w:t>
      </w:r>
    </w:p>
    <w:p w14:paraId="079CA737" w14:textId="77777777" w:rsidR="002177D0" w:rsidRPr="0028618F" w:rsidRDefault="002177D0" w:rsidP="00F3081E">
      <w:pPr>
        <w:spacing w:line="360" w:lineRule="auto"/>
        <w:ind w:firstLine="539"/>
        <w:jc w:val="both"/>
        <w:rPr>
          <w:rFonts w:ascii="Times New Roman" w:hAnsi="Times New Roman" w:cs="Times New Roman"/>
          <w:sz w:val="24"/>
          <w:szCs w:val="24"/>
        </w:rPr>
      </w:pPr>
      <w:r w:rsidRPr="0028618F">
        <w:rPr>
          <w:rFonts w:ascii="Times New Roman" w:hAnsi="Times New Roman" w:cs="Times New Roman"/>
          <w:sz w:val="24"/>
          <w:szCs w:val="24"/>
        </w:rPr>
        <w:t>The</w:t>
      </w:r>
      <w:r>
        <w:rPr>
          <w:rFonts w:ascii="Times New Roman" w:hAnsi="Times New Roman" w:cs="Times New Roman"/>
          <w:sz w:val="24"/>
          <w:szCs w:val="24"/>
        </w:rPr>
        <w:t xml:space="preserve"> </w:t>
      </w:r>
      <w:r w:rsidRPr="0028618F">
        <w:rPr>
          <w:rFonts w:ascii="Times New Roman" w:hAnsi="Times New Roman" w:cs="Times New Roman"/>
          <w:sz w:val="24"/>
          <w:szCs w:val="24"/>
        </w:rPr>
        <w:t>first</w:t>
      </w:r>
      <w:r w:rsidR="007D3DAC">
        <w:rPr>
          <w:rFonts w:ascii="Times New Roman" w:hAnsi="Times New Roman" w:cs="Times New Roman"/>
          <w:sz w:val="24"/>
          <w:szCs w:val="24"/>
        </w:rPr>
        <w:t>,</w:t>
      </w:r>
      <w:r>
        <w:rPr>
          <w:rFonts w:ascii="Times New Roman" w:hAnsi="Times New Roman" w:cs="Times New Roman"/>
          <w:sz w:val="24"/>
          <w:szCs w:val="24"/>
        </w:rPr>
        <w:t xml:space="preserve"> </w:t>
      </w:r>
      <w:r w:rsidRPr="0028618F">
        <w:rPr>
          <w:rFonts w:ascii="Times New Roman" w:hAnsi="Times New Roman" w:cs="Times New Roman"/>
          <w:sz w:val="24"/>
          <w:szCs w:val="24"/>
        </w:rPr>
        <w:t>third and fourth</w:t>
      </w:r>
      <w:r>
        <w:rPr>
          <w:rFonts w:ascii="Times New Roman" w:hAnsi="Times New Roman" w:cs="Times New Roman"/>
          <w:sz w:val="24"/>
          <w:szCs w:val="24"/>
        </w:rPr>
        <w:t xml:space="preserve"> </w:t>
      </w:r>
      <w:r w:rsidRPr="0028618F">
        <w:rPr>
          <w:rFonts w:ascii="Times New Roman" w:hAnsi="Times New Roman" w:cs="Times New Roman"/>
          <w:sz w:val="24"/>
          <w:szCs w:val="24"/>
        </w:rPr>
        <w:t>grounds</w:t>
      </w:r>
      <w:r>
        <w:rPr>
          <w:rFonts w:ascii="Times New Roman" w:hAnsi="Times New Roman" w:cs="Times New Roman"/>
          <w:sz w:val="24"/>
          <w:szCs w:val="24"/>
        </w:rPr>
        <w:t xml:space="preserve"> </w:t>
      </w:r>
      <w:r w:rsidRPr="0028618F">
        <w:rPr>
          <w:rFonts w:ascii="Times New Roman" w:hAnsi="Times New Roman" w:cs="Times New Roman"/>
          <w:sz w:val="24"/>
          <w:szCs w:val="24"/>
        </w:rPr>
        <w:t>of appeal</w:t>
      </w:r>
      <w:r>
        <w:rPr>
          <w:rFonts w:ascii="Times New Roman" w:hAnsi="Times New Roman" w:cs="Times New Roman"/>
          <w:sz w:val="24"/>
          <w:szCs w:val="24"/>
        </w:rPr>
        <w:t xml:space="preserve"> </w:t>
      </w:r>
      <w:r w:rsidRPr="0028618F">
        <w:rPr>
          <w:rFonts w:ascii="Times New Roman" w:hAnsi="Times New Roman" w:cs="Times New Roman"/>
          <w:sz w:val="24"/>
          <w:szCs w:val="24"/>
        </w:rPr>
        <w:t>fall to be considered</w:t>
      </w:r>
      <w:r>
        <w:rPr>
          <w:rFonts w:ascii="Times New Roman" w:hAnsi="Times New Roman" w:cs="Times New Roman"/>
          <w:sz w:val="24"/>
          <w:szCs w:val="24"/>
        </w:rPr>
        <w:t xml:space="preserve"> </w:t>
      </w:r>
      <w:r w:rsidRPr="0028618F">
        <w:rPr>
          <w:rFonts w:ascii="Times New Roman" w:hAnsi="Times New Roman" w:cs="Times New Roman"/>
          <w:sz w:val="24"/>
          <w:szCs w:val="24"/>
        </w:rPr>
        <w:t>together in the</w:t>
      </w:r>
      <w:r>
        <w:rPr>
          <w:rFonts w:ascii="Times New Roman" w:hAnsi="Times New Roman" w:cs="Times New Roman"/>
          <w:sz w:val="24"/>
          <w:szCs w:val="24"/>
        </w:rPr>
        <w:t xml:space="preserve"> </w:t>
      </w:r>
      <w:r w:rsidRPr="0028618F">
        <w:rPr>
          <w:rFonts w:ascii="Times New Roman" w:hAnsi="Times New Roman" w:cs="Times New Roman"/>
          <w:sz w:val="24"/>
          <w:szCs w:val="24"/>
        </w:rPr>
        <w:t>sense that the</w:t>
      </w:r>
      <w:r>
        <w:rPr>
          <w:rFonts w:ascii="Times New Roman" w:hAnsi="Times New Roman" w:cs="Times New Roman"/>
          <w:sz w:val="24"/>
          <w:szCs w:val="24"/>
        </w:rPr>
        <w:t xml:space="preserve"> </w:t>
      </w:r>
      <w:r w:rsidRPr="0028618F">
        <w:rPr>
          <w:rFonts w:ascii="Times New Roman" w:hAnsi="Times New Roman" w:cs="Times New Roman"/>
          <w:sz w:val="24"/>
          <w:szCs w:val="24"/>
        </w:rPr>
        <w:t>bias</w:t>
      </w:r>
      <w:r>
        <w:rPr>
          <w:rFonts w:ascii="Times New Roman" w:hAnsi="Times New Roman" w:cs="Times New Roman"/>
          <w:sz w:val="24"/>
          <w:szCs w:val="24"/>
        </w:rPr>
        <w:t xml:space="preserve"> </w:t>
      </w:r>
      <w:r w:rsidRPr="0028618F">
        <w:rPr>
          <w:rFonts w:ascii="Times New Roman" w:hAnsi="Times New Roman" w:cs="Times New Roman"/>
          <w:sz w:val="24"/>
          <w:szCs w:val="24"/>
        </w:rPr>
        <w:t>alleged in the</w:t>
      </w:r>
      <w:r>
        <w:rPr>
          <w:rFonts w:ascii="Times New Roman" w:hAnsi="Times New Roman" w:cs="Times New Roman"/>
          <w:sz w:val="24"/>
          <w:szCs w:val="24"/>
        </w:rPr>
        <w:t xml:space="preserve"> </w:t>
      </w:r>
      <w:r w:rsidRPr="0028618F">
        <w:rPr>
          <w:rFonts w:ascii="Times New Roman" w:hAnsi="Times New Roman" w:cs="Times New Roman"/>
          <w:sz w:val="24"/>
          <w:szCs w:val="24"/>
        </w:rPr>
        <w:t>first</w:t>
      </w:r>
      <w:r>
        <w:rPr>
          <w:rFonts w:ascii="Times New Roman" w:hAnsi="Times New Roman" w:cs="Times New Roman"/>
          <w:sz w:val="24"/>
          <w:szCs w:val="24"/>
        </w:rPr>
        <w:t xml:space="preserve"> </w:t>
      </w:r>
      <w:r w:rsidRPr="0028618F">
        <w:rPr>
          <w:rFonts w:ascii="Times New Roman" w:hAnsi="Times New Roman" w:cs="Times New Roman"/>
          <w:sz w:val="24"/>
          <w:szCs w:val="24"/>
        </w:rPr>
        <w:t>ground of</w:t>
      </w:r>
      <w:r>
        <w:rPr>
          <w:rFonts w:ascii="Times New Roman" w:hAnsi="Times New Roman" w:cs="Times New Roman"/>
          <w:sz w:val="24"/>
          <w:szCs w:val="24"/>
        </w:rPr>
        <w:t xml:space="preserve"> </w:t>
      </w:r>
      <w:r w:rsidRPr="0028618F">
        <w:rPr>
          <w:rFonts w:ascii="Times New Roman" w:hAnsi="Times New Roman" w:cs="Times New Roman"/>
          <w:sz w:val="24"/>
          <w:szCs w:val="24"/>
        </w:rPr>
        <w:t>appeal is said to</w:t>
      </w:r>
      <w:r>
        <w:rPr>
          <w:rFonts w:ascii="Times New Roman" w:hAnsi="Times New Roman" w:cs="Times New Roman"/>
          <w:sz w:val="24"/>
          <w:szCs w:val="24"/>
        </w:rPr>
        <w:t xml:space="preserve"> </w:t>
      </w:r>
      <w:r w:rsidRPr="0028618F">
        <w:rPr>
          <w:rFonts w:ascii="Times New Roman" w:hAnsi="Times New Roman" w:cs="Times New Roman"/>
          <w:sz w:val="24"/>
          <w:szCs w:val="24"/>
        </w:rPr>
        <w:t>essentially</w:t>
      </w:r>
      <w:r>
        <w:rPr>
          <w:rFonts w:ascii="Times New Roman" w:hAnsi="Times New Roman" w:cs="Times New Roman"/>
          <w:sz w:val="24"/>
          <w:szCs w:val="24"/>
        </w:rPr>
        <w:t xml:space="preserve"> </w:t>
      </w:r>
      <w:r w:rsidRPr="0028618F">
        <w:rPr>
          <w:rFonts w:ascii="Times New Roman" w:hAnsi="Times New Roman" w:cs="Times New Roman"/>
          <w:sz w:val="24"/>
          <w:szCs w:val="24"/>
        </w:rPr>
        <w:t>emanate from the</w:t>
      </w:r>
      <w:r>
        <w:rPr>
          <w:rFonts w:ascii="Times New Roman" w:hAnsi="Times New Roman" w:cs="Times New Roman"/>
          <w:sz w:val="24"/>
          <w:szCs w:val="24"/>
        </w:rPr>
        <w:t xml:space="preserve"> </w:t>
      </w:r>
      <w:r w:rsidRPr="0028618F">
        <w:rPr>
          <w:rFonts w:ascii="Times New Roman" w:hAnsi="Times New Roman" w:cs="Times New Roman"/>
          <w:sz w:val="24"/>
          <w:szCs w:val="24"/>
        </w:rPr>
        <w:t>decisions that</w:t>
      </w:r>
      <w:r>
        <w:rPr>
          <w:rFonts w:ascii="Times New Roman" w:hAnsi="Times New Roman" w:cs="Times New Roman"/>
          <w:sz w:val="24"/>
          <w:szCs w:val="24"/>
        </w:rPr>
        <w:t xml:space="preserve"> </w:t>
      </w:r>
      <w:r w:rsidRPr="0028618F">
        <w:rPr>
          <w:rFonts w:ascii="Times New Roman" w:hAnsi="Times New Roman" w:cs="Times New Roman"/>
          <w:sz w:val="24"/>
          <w:szCs w:val="24"/>
        </w:rPr>
        <w:t>form the</w:t>
      </w:r>
      <w:r>
        <w:rPr>
          <w:rFonts w:ascii="Times New Roman" w:hAnsi="Times New Roman" w:cs="Times New Roman"/>
          <w:sz w:val="24"/>
          <w:szCs w:val="24"/>
        </w:rPr>
        <w:t xml:space="preserve"> </w:t>
      </w:r>
      <w:r w:rsidRPr="0028618F">
        <w:rPr>
          <w:rFonts w:ascii="Times New Roman" w:hAnsi="Times New Roman" w:cs="Times New Roman"/>
          <w:sz w:val="24"/>
          <w:szCs w:val="24"/>
        </w:rPr>
        <w:t>third and</w:t>
      </w:r>
      <w:r>
        <w:rPr>
          <w:rFonts w:ascii="Times New Roman" w:hAnsi="Times New Roman" w:cs="Times New Roman"/>
          <w:sz w:val="24"/>
          <w:szCs w:val="24"/>
        </w:rPr>
        <w:t xml:space="preserve"> </w:t>
      </w:r>
      <w:r w:rsidRPr="0028618F">
        <w:rPr>
          <w:rFonts w:ascii="Times New Roman" w:hAnsi="Times New Roman" w:cs="Times New Roman"/>
          <w:sz w:val="24"/>
          <w:szCs w:val="24"/>
        </w:rPr>
        <w:t>fourth</w:t>
      </w:r>
      <w:r>
        <w:rPr>
          <w:rFonts w:ascii="Times New Roman" w:hAnsi="Times New Roman" w:cs="Times New Roman"/>
          <w:sz w:val="24"/>
          <w:szCs w:val="24"/>
        </w:rPr>
        <w:t xml:space="preserve"> </w:t>
      </w:r>
      <w:r w:rsidRPr="0028618F">
        <w:rPr>
          <w:rFonts w:ascii="Times New Roman" w:hAnsi="Times New Roman" w:cs="Times New Roman"/>
          <w:sz w:val="24"/>
          <w:szCs w:val="24"/>
        </w:rPr>
        <w:t>grounds</w:t>
      </w:r>
      <w:r>
        <w:rPr>
          <w:rFonts w:ascii="Times New Roman" w:hAnsi="Times New Roman" w:cs="Times New Roman"/>
          <w:sz w:val="24"/>
          <w:szCs w:val="24"/>
        </w:rPr>
        <w:t xml:space="preserve"> </w:t>
      </w:r>
      <w:r w:rsidRPr="0028618F">
        <w:rPr>
          <w:rFonts w:ascii="Times New Roman" w:hAnsi="Times New Roman" w:cs="Times New Roman"/>
          <w:sz w:val="24"/>
          <w:szCs w:val="24"/>
        </w:rPr>
        <w:t xml:space="preserve">of appeal. </w:t>
      </w:r>
      <w:r>
        <w:rPr>
          <w:rFonts w:ascii="Times New Roman" w:hAnsi="Times New Roman" w:cs="Times New Roman"/>
          <w:sz w:val="24"/>
          <w:szCs w:val="24"/>
        </w:rPr>
        <w:t>The third</w:t>
      </w:r>
      <w:r w:rsidR="008711A9">
        <w:rPr>
          <w:rFonts w:ascii="Times New Roman" w:hAnsi="Times New Roman" w:cs="Times New Roman"/>
          <w:sz w:val="24"/>
          <w:szCs w:val="24"/>
        </w:rPr>
        <w:t xml:space="preserve"> </w:t>
      </w:r>
      <w:r>
        <w:rPr>
          <w:rFonts w:ascii="Times New Roman" w:hAnsi="Times New Roman" w:cs="Times New Roman"/>
          <w:sz w:val="24"/>
          <w:szCs w:val="24"/>
        </w:rPr>
        <w:t>ground of appeal</w:t>
      </w:r>
      <w:r w:rsidR="008711A9">
        <w:rPr>
          <w:rFonts w:ascii="Times New Roman" w:hAnsi="Times New Roman" w:cs="Times New Roman"/>
          <w:sz w:val="24"/>
          <w:szCs w:val="24"/>
        </w:rPr>
        <w:t xml:space="preserve"> </w:t>
      </w:r>
      <w:r>
        <w:rPr>
          <w:rFonts w:ascii="Times New Roman" w:hAnsi="Times New Roman" w:cs="Times New Roman"/>
          <w:sz w:val="24"/>
          <w:szCs w:val="24"/>
        </w:rPr>
        <w:t>alleges</w:t>
      </w:r>
      <w:r w:rsidR="008711A9">
        <w:rPr>
          <w:rFonts w:ascii="Times New Roman" w:hAnsi="Times New Roman" w:cs="Times New Roman"/>
          <w:sz w:val="24"/>
          <w:szCs w:val="24"/>
        </w:rPr>
        <w:t xml:space="preserve"> </w:t>
      </w:r>
      <w:r>
        <w:rPr>
          <w:rFonts w:ascii="Times New Roman" w:hAnsi="Times New Roman" w:cs="Times New Roman"/>
          <w:sz w:val="24"/>
          <w:szCs w:val="24"/>
        </w:rPr>
        <w:t>bias</w:t>
      </w:r>
      <w:r w:rsidR="008711A9">
        <w:rPr>
          <w:rFonts w:ascii="Times New Roman" w:hAnsi="Times New Roman" w:cs="Times New Roman"/>
          <w:sz w:val="24"/>
          <w:szCs w:val="24"/>
        </w:rPr>
        <w:t xml:space="preserve"> </w:t>
      </w:r>
      <w:r>
        <w:rPr>
          <w:rFonts w:ascii="Times New Roman" w:hAnsi="Times New Roman" w:cs="Times New Roman"/>
          <w:sz w:val="24"/>
          <w:szCs w:val="24"/>
        </w:rPr>
        <w:t>in the</w:t>
      </w:r>
      <w:r w:rsidR="008711A9">
        <w:rPr>
          <w:rFonts w:ascii="Times New Roman" w:hAnsi="Times New Roman" w:cs="Times New Roman"/>
          <w:sz w:val="24"/>
          <w:szCs w:val="24"/>
        </w:rPr>
        <w:t xml:space="preserve"> </w:t>
      </w:r>
      <w:r>
        <w:rPr>
          <w:rFonts w:ascii="Times New Roman" w:hAnsi="Times New Roman" w:cs="Times New Roman"/>
          <w:sz w:val="24"/>
          <w:szCs w:val="24"/>
        </w:rPr>
        <w:t>distribution of the</w:t>
      </w:r>
      <w:r w:rsidR="008711A9">
        <w:rPr>
          <w:rFonts w:ascii="Times New Roman" w:hAnsi="Times New Roman" w:cs="Times New Roman"/>
          <w:sz w:val="24"/>
          <w:szCs w:val="24"/>
        </w:rPr>
        <w:t xml:space="preserve">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property</w:t>
      </w:r>
      <w:r w:rsidR="008A11D3">
        <w:rPr>
          <w:rFonts w:ascii="Times New Roman" w:hAnsi="Times New Roman" w:cs="Times New Roman"/>
          <w:sz w:val="24"/>
          <w:szCs w:val="24"/>
        </w:rPr>
        <w:t xml:space="preserve"> </w:t>
      </w:r>
      <w:r>
        <w:rPr>
          <w:rFonts w:ascii="Times New Roman" w:hAnsi="Times New Roman" w:cs="Times New Roman"/>
          <w:sz w:val="24"/>
          <w:szCs w:val="24"/>
        </w:rPr>
        <w:t>whilst the</w:t>
      </w:r>
      <w:r w:rsidR="008A11D3">
        <w:rPr>
          <w:rFonts w:ascii="Times New Roman" w:hAnsi="Times New Roman" w:cs="Times New Roman"/>
          <w:sz w:val="24"/>
          <w:szCs w:val="24"/>
        </w:rPr>
        <w:t xml:space="preserve"> </w:t>
      </w:r>
      <w:r>
        <w:rPr>
          <w:rFonts w:ascii="Times New Roman" w:hAnsi="Times New Roman" w:cs="Times New Roman"/>
          <w:sz w:val="24"/>
          <w:szCs w:val="24"/>
        </w:rPr>
        <w:t>fourth</w:t>
      </w:r>
      <w:r w:rsidR="008711A9">
        <w:rPr>
          <w:rFonts w:ascii="Times New Roman" w:hAnsi="Times New Roman" w:cs="Times New Roman"/>
          <w:sz w:val="24"/>
          <w:szCs w:val="24"/>
        </w:rPr>
        <w:t xml:space="preserve"> </w:t>
      </w:r>
      <w:r>
        <w:rPr>
          <w:rFonts w:ascii="Times New Roman" w:hAnsi="Times New Roman" w:cs="Times New Roman"/>
          <w:sz w:val="24"/>
          <w:szCs w:val="24"/>
        </w:rPr>
        <w:t>ground</w:t>
      </w:r>
      <w:r w:rsidR="008711A9">
        <w:rPr>
          <w:rFonts w:ascii="Times New Roman" w:hAnsi="Times New Roman" w:cs="Times New Roman"/>
          <w:sz w:val="24"/>
          <w:szCs w:val="24"/>
        </w:rPr>
        <w:t xml:space="preserve"> </w:t>
      </w:r>
      <w:r>
        <w:rPr>
          <w:rFonts w:ascii="Times New Roman" w:hAnsi="Times New Roman" w:cs="Times New Roman"/>
          <w:sz w:val="24"/>
          <w:szCs w:val="24"/>
        </w:rPr>
        <w:t>alleges</w:t>
      </w:r>
      <w:r w:rsidR="008711A9">
        <w:rPr>
          <w:rFonts w:ascii="Times New Roman" w:hAnsi="Times New Roman" w:cs="Times New Roman"/>
          <w:sz w:val="24"/>
          <w:szCs w:val="24"/>
        </w:rPr>
        <w:t xml:space="preserve"> </w:t>
      </w:r>
      <w:r>
        <w:rPr>
          <w:rFonts w:ascii="Times New Roman" w:hAnsi="Times New Roman" w:cs="Times New Roman"/>
          <w:sz w:val="24"/>
          <w:szCs w:val="24"/>
        </w:rPr>
        <w:t>error</w:t>
      </w:r>
      <w:r w:rsidR="008711A9">
        <w:rPr>
          <w:rFonts w:ascii="Times New Roman" w:hAnsi="Times New Roman" w:cs="Times New Roman"/>
          <w:sz w:val="24"/>
          <w:szCs w:val="24"/>
        </w:rPr>
        <w:t xml:space="preserve"> </w:t>
      </w:r>
      <w:r>
        <w:rPr>
          <w:rFonts w:ascii="Times New Roman" w:hAnsi="Times New Roman" w:cs="Times New Roman"/>
          <w:sz w:val="24"/>
          <w:szCs w:val="24"/>
        </w:rPr>
        <w:t>in granting</w:t>
      </w:r>
      <w:r w:rsidR="008711A9">
        <w:rPr>
          <w:rFonts w:ascii="Times New Roman" w:hAnsi="Times New Roman" w:cs="Times New Roman"/>
          <w:sz w:val="24"/>
          <w:szCs w:val="24"/>
        </w:rPr>
        <w:t xml:space="preserve"> </w:t>
      </w:r>
      <w:r>
        <w:rPr>
          <w:rFonts w:ascii="Times New Roman" w:hAnsi="Times New Roman" w:cs="Times New Roman"/>
          <w:sz w:val="24"/>
          <w:szCs w:val="24"/>
        </w:rPr>
        <w:t>her</w:t>
      </w:r>
      <w:r w:rsidR="008711A9">
        <w:rPr>
          <w:rFonts w:ascii="Times New Roman" w:hAnsi="Times New Roman" w:cs="Times New Roman"/>
          <w:sz w:val="24"/>
          <w:szCs w:val="24"/>
        </w:rPr>
        <w:t xml:space="preserve"> </w:t>
      </w:r>
      <w:r>
        <w:rPr>
          <w:rFonts w:ascii="Times New Roman" w:hAnsi="Times New Roman" w:cs="Times New Roman"/>
          <w:sz w:val="24"/>
          <w:szCs w:val="24"/>
        </w:rPr>
        <w:t>more than a nominal</w:t>
      </w:r>
      <w:r w:rsidR="008711A9">
        <w:rPr>
          <w:rFonts w:ascii="Times New Roman" w:hAnsi="Times New Roman" w:cs="Times New Roman"/>
          <w:sz w:val="24"/>
          <w:szCs w:val="24"/>
        </w:rPr>
        <w:t xml:space="preserve"> </w:t>
      </w:r>
      <w:r>
        <w:rPr>
          <w:rFonts w:ascii="Times New Roman" w:hAnsi="Times New Roman" w:cs="Times New Roman"/>
          <w:sz w:val="24"/>
          <w:szCs w:val="24"/>
        </w:rPr>
        <w:t>share</w:t>
      </w:r>
      <w:r w:rsidR="008711A9">
        <w:rPr>
          <w:rFonts w:ascii="Times New Roman" w:hAnsi="Times New Roman" w:cs="Times New Roman"/>
          <w:sz w:val="24"/>
          <w:szCs w:val="24"/>
        </w:rPr>
        <w:t xml:space="preserve"> </w:t>
      </w:r>
      <w:r>
        <w:rPr>
          <w:rFonts w:ascii="Times New Roman" w:hAnsi="Times New Roman" w:cs="Times New Roman"/>
          <w:sz w:val="24"/>
          <w:szCs w:val="24"/>
        </w:rPr>
        <w:t>whilst</w:t>
      </w:r>
      <w:r w:rsidR="008711A9">
        <w:rPr>
          <w:rFonts w:ascii="Times New Roman" w:hAnsi="Times New Roman" w:cs="Times New Roman"/>
          <w:sz w:val="24"/>
          <w:szCs w:val="24"/>
        </w:rPr>
        <w:t xml:space="preserve"> </w:t>
      </w:r>
      <w:r>
        <w:rPr>
          <w:rFonts w:ascii="Times New Roman" w:hAnsi="Times New Roman" w:cs="Times New Roman"/>
          <w:sz w:val="24"/>
          <w:szCs w:val="24"/>
        </w:rPr>
        <w:t>not giving the</w:t>
      </w:r>
      <w:r w:rsidR="008A11D3">
        <w:rPr>
          <w:rFonts w:ascii="Times New Roman" w:hAnsi="Times New Roman" w:cs="Times New Roman"/>
          <w:sz w:val="24"/>
          <w:szCs w:val="24"/>
        </w:rPr>
        <w:t xml:space="preserve"> </w:t>
      </w:r>
      <w:r>
        <w:rPr>
          <w:rFonts w:ascii="Times New Roman" w:hAnsi="Times New Roman" w:cs="Times New Roman"/>
          <w:sz w:val="24"/>
          <w:szCs w:val="24"/>
        </w:rPr>
        <w:t>appellant a</w:t>
      </w:r>
      <w:r w:rsidR="008711A9">
        <w:rPr>
          <w:rFonts w:ascii="Times New Roman" w:hAnsi="Times New Roman" w:cs="Times New Roman"/>
          <w:sz w:val="24"/>
          <w:szCs w:val="24"/>
        </w:rPr>
        <w:t xml:space="preserve"> </w:t>
      </w:r>
      <w:r>
        <w:rPr>
          <w:rFonts w:ascii="Times New Roman" w:hAnsi="Times New Roman" w:cs="Times New Roman"/>
          <w:sz w:val="24"/>
          <w:szCs w:val="24"/>
        </w:rPr>
        <w:t>share</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of the </w:t>
      </w:r>
      <w:proofErr w:type="spellStart"/>
      <w:r>
        <w:rPr>
          <w:rFonts w:ascii="Times New Roman" w:hAnsi="Times New Roman" w:cs="Times New Roman"/>
          <w:sz w:val="24"/>
          <w:szCs w:val="24"/>
        </w:rPr>
        <w:t>Southlea</w:t>
      </w:r>
      <w:proofErr w:type="spellEnd"/>
      <w:r w:rsidR="008711A9">
        <w:rPr>
          <w:rFonts w:ascii="Times New Roman" w:hAnsi="Times New Roman" w:cs="Times New Roman"/>
          <w:sz w:val="24"/>
          <w:szCs w:val="24"/>
        </w:rPr>
        <w:t xml:space="preserve"> </w:t>
      </w:r>
      <w:r>
        <w:rPr>
          <w:rFonts w:ascii="Times New Roman" w:hAnsi="Times New Roman" w:cs="Times New Roman"/>
          <w:sz w:val="24"/>
          <w:szCs w:val="24"/>
        </w:rPr>
        <w:t>property.</w:t>
      </w:r>
    </w:p>
    <w:p w14:paraId="1FC79351" w14:textId="1A9CF589" w:rsidR="002177D0" w:rsidRPr="00317B71" w:rsidRDefault="002177D0" w:rsidP="00F3081E">
      <w:pPr>
        <w:spacing w:after="0" w:line="240" w:lineRule="auto"/>
        <w:ind w:left="539"/>
        <w:jc w:val="both"/>
        <w:rPr>
          <w:rFonts w:ascii="Times New Roman" w:hAnsi="Times New Roman" w:cs="Times New Roman"/>
          <w:sz w:val="24"/>
          <w:szCs w:val="24"/>
        </w:rPr>
      </w:pPr>
      <w:r w:rsidRPr="00317B71">
        <w:rPr>
          <w:rFonts w:ascii="Times New Roman" w:hAnsi="Times New Roman" w:cs="Times New Roman"/>
          <w:i/>
          <w:sz w:val="24"/>
          <w:szCs w:val="24"/>
        </w:rPr>
        <w:t>“</w:t>
      </w:r>
      <w:r w:rsidRPr="00317B71">
        <w:rPr>
          <w:rFonts w:ascii="Times New Roman" w:hAnsi="Times New Roman" w:cs="Times New Roman"/>
          <w:sz w:val="24"/>
          <w:szCs w:val="24"/>
        </w:rPr>
        <w:t xml:space="preserve">Bias in the sense of judicial bias has been said to mean ‘a departure from the standard of even handed justice which the law requires from those who occupy judicial office’…what the law requires is not only that a judicial officer must conduct the trial open-mindedly, impartially and fairly but that such conduct must be manifest to all those who are concerned in the trial and its </w:t>
      </w:r>
      <w:proofErr w:type="gramStart"/>
      <w:r w:rsidRPr="00317B71">
        <w:rPr>
          <w:rFonts w:ascii="Times New Roman" w:hAnsi="Times New Roman" w:cs="Times New Roman"/>
          <w:sz w:val="24"/>
          <w:szCs w:val="24"/>
        </w:rPr>
        <w:t>outcome,…</w:t>
      </w:r>
      <w:proofErr w:type="gramEnd"/>
      <w:r w:rsidRPr="00317B71">
        <w:rPr>
          <w:rFonts w:ascii="Times New Roman" w:hAnsi="Times New Roman" w:cs="Times New Roman"/>
          <w:sz w:val="24"/>
          <w:szCs w:val="24"/>
        </w:rPr>
        <w:t>…</w:t>
      </w:r>
      <w:r w:rsidR="00C86D66">
        <w:rPr>
          <w:rFonts w:ascii="Times New Roman" w:hAnsi="Times New Roman" w:cs="Times New Roman"/>
          <w:sz w:val="24"/>
          <w:szCs w:val="24"/>
        </w:rPr>
        <w:t>”</w:t>
      </w:r>
    </w:p>
    <w:p w14:paraId="466B55F4" w14:textId="77777777" w:rsidR="002177D0" w:rsidRPr="00317B71" w:rsidRDefault="002177D0" w:rsidP="00F3081E">
      <w:pPr>
        <w:spacing w:line="360" w:lineRule="auto"/>
        <w:ind w:left="540"/>
        <w:jc w:val="both"/>
        <w:rPr>
          <w:rFonts w:ascii="Times New Roman" w:hAnsi="Times New Roman" w:cs="Times New Roman"/>
          <w:sz w:val="24"/>
          <w:szCs w:val="24"/>
        </w:rPr>
      </w:pPr>
    </w:p>
    <w:p w14:paraId="1ECD4F14" w14:textId="0C58DAF9" w:rsidR="002177D0" w:rsidRDefault="002177D0" w:rsidP="00381DD1">
      <w:pPr>
        <w:spacing w:after="0" w:line="360" w:lineRule="auto"/>
        <w:ind w:firstLine="720"/>
        <w:jc w:val="both"/>
        <w:rPr>
          <w:rFonts w:ascii="Times New Roman" w:hAnsi="Times New Roman" w:cs="Times New Roman"/>
          <w:sz w:val="24"/>
          <w:szCs w:val="24"/>
        </w:rPr>
      </w:pPr>
      <w:r w:rsidRPr="00317B71">
        <w:rPr>
          <w:rFonts w:ascii="Times New Roman" w:hAnsi="Times New Roman" w:cs="Times New Roman"/>
          <w:sz w:val="24"/>
          <w:szCs w:val="24"/>
        </w:rPr>
        <w:t>This definition</w:t>
      </w:r>
      <w:r>
        <w:rPr>
          <w:rFonts w:ascii="Times New Roman" w:hAnsi="Times New Roman" w:cs="Times New Roman"/>
          <w:sz w:val="24"/>
          <w:szCs w:val="24"/>
        </w:rPr>
        <w:t xml:space="preserve"> </w:t>
      </w:r>
      <w:r w:rsidRPr="00317B71">
        <w:rPr>
          <w:rFonts w:ascii="Times New Roman" w:hAnsi="Times New Roman" w:cs="Times New Roman"/>
          <w:sz w:val="24"/>
          <w:szCs w:val="24"/>
        </w:rPr>
        <w:t>has been</w:t>
      </w:r>
      <w:r>
        <w:rPr>
          <w:rFonts w:ascii="Times New Roman" w:hAnsi="Times New Roman" w:cs="Times New Roman"/>
          <w:sz w:val="24"/>
          <w:szCs w:val="24"/>
        </w:rPr>
        <w:t xml:space="preserve"> </w:t>
      </w:r>
      <w:r w:rsidRPr="00317B71">
        <w:rPr>
          <w:rFonts w:ascii="Times New Roman" w:hAnsi="Times New Roman" w:cs="Times New Roman"/>
          <w:sz w:val="24"/>
          <w:szCs w:val="24"/>
        </w:rPr>
        <w:t>quoted</w:t>
      </w:r>
      <w:r>
        <w:rPr>
          <w:rFonts w:ascii="Times New Roman" w:hAnsi="Times New Roman" w:cs="Times New Roman"/>
          <w:sz w:val="24"/>
          <w:szCs w:val="24"/>
        </w:rPr>
        <w:t xml:space="preserve"> </w:t>
      </w:r>
      <w:r w:rsidRPr="00317B71">
        <w:rPr>
          <w:rFonts w:ascii="Times New Roman" w:hAnsi="Times New Roman" w:cs="Times New Roman"/>
          <w:sz w:val="24"/>
          <w:szCs w:val="24"/>
        </w:rPr>
        <w:t>with approval in</w:t>
      </w:r>
      <w:r>
        <w:rPr>
          <w:rFonts w:ascii="Times New Roman" w:hAnsi="Times New Roman" w:cs="Times New Roman"/>
          <w:sz w:val="24"/>
          <w:szCs w:val="24"/>
        </w:rPr>
        <w:t xml:space="preserve"> </w:t>
      </w:r>
      <w:r w:rsidRPr="00317B71">
        <w:rPr>
          <w:rFonts w:ascii="Times New Roman" w:hAnsi="Times New Roman" w:cs="Times New Roman"/>
          <w:sz w:val="24"/>
          <w:szCs w:val="24"/>
        </w:rPr>
        <w:t>cases</w:t>
      </w:r>
      <w:r>
        <w:rPr>
          <w:rFonts w:ascii="Times New Roman" w:hAnsi="Times New Roman" w:cs="Times New Roman"/>
          <w:sz w:val="24"/>
          <w:szCs w:val="24"/>
        </w:rPr>
        <w:t xml:space="preserve"> </w:t>
      </w:r>
      <w:r w:rsidRPr="00317B71">
        <w:rPr>
          <w:rFonts w:ascii="Times New Roman" w:hAnsi="Times New Roman" w:cs="Times New Roman"/>
          <w:sz w:val="24"/>
          <w:szCs w:val="24"/>
        </w:rPr>
        <w:t>such</w:t>
      </w:r>
      <w:r>
        <w:rPr>
          <w:rFonts w:ascii="Times New Roman" w:hAnsi="Times New Roman" w:cs="Times New Roman"/>
          <w:sz w:val="24"/>
          <w:szCs w:val="24"/>
        </w:rPr>
        <w:t xml:space="preserve"> </w:t>
      </w:r>
      <w:r w:rsidRPr="00317B71">
        <w:rPr>
          <w:rFonts w:ascii="Times New Roman" w:hAnsi="Times New Roman" w:cs="Times New Roman"/>
          <w:sz w:val="24"/>
          <w:szCs w:val="24"/>
        </w:rPr>
        <w:t xml:space="preserve">as </w:t>
      </w:r>
      <w:proofErr w:type="spellStart"/>
      <w:r w:rsidRPr="00317B71">
        <w:rPr>
          <w:rFonts w:ascii="Times New Roman" w:hAnsi="Times New Roman" w:cs="Times New Roman"/>
          <w:i/>
          <w:sz w:val="24"/>
          <w:szCs w:val="24"/>
        </w:rPr>
        <w:t>Mcmillan</w:t>
      </w:r>
      <w:proofErr w:type="spellEnd"/>
      <w:r w:rsidRPr="00317B71">
        <w:rPr>
          <w:rFonts w:ascii="Times New Roman" w:hAnsi="Times New Roman" w:cs="Times New Roman"/>
          <w:i/>
          <w:sz w:val="24"/>
          <w:szCs w:val="24"/>
        </w:rPr>
        <w:t xml:space="preserve"> and </w:t>
      </w:r>
      <w:proofErr w:type="spellStart"/>
      <w:r w:rsidRPr="00317B71">
        <w:rPr>
          <w:rFonts w:ascii="Times New Roman" w:hAnsi="Times New Roman" w:cs="Times New Roman"/>
          <w:i/>
          <w:sz w:val="24"/>
          <w:szCs w:val="24"/>
        </w:rPr>
        <w:t>Ors</w:t>
      </w:r>
      <w:proofErr w:type="spellEnd"/>
      <w:r w:rsidRPr="00317B71">
        <w:rPr>
          <w:rFonts w:ascii="Times New Roman" w:hAnsi="Times New Roman" w:cs="Times New Roman"/>
          <w:i/>
          <w:sz w:val="24"/>
          <w:szCs w:val="24"/>
        </w:rPr>
        <w:t xml:space="preserve"> </w:t>
      </w:r>
      <w:r w:rsidRPr="00C86D66">
        <w:rPr>
          <w:rFonts w:ascii="Times New Roman" w:hAnsi="Times New Roman" w:cs="Times New Roman"/>
          <w:iCs/>
          <w:sz w:val="24"/>
          <w:szCs w:val="24"/>
        </w:rPr>
        <w:t>v</w:t>
      </w:r>
      <w:r w:rsidRPr="00317B71">
        <w:rPr>
          <w:rFonts w:ascii="Times New Roman" w:hAnsi="Times New Roman" w:cs="Times New Roman"/>
          <w:i/>
          <w:sz w:val="24"/>
          <w:szCs w:val="24"/>
        </w:rPr>
        <w:t xml:space="preserve"> Provincial Magistrate Harare </w:t>
      </w:r>
      <w:r w:rsidRPr="00317B71">
        <w:rPr>
          <w:rFonts w:ascii="Times New Roman" w:hAnsi="Times New Roman" w:cs="Times New Roman"/>
          <w:sz w:val="24"/>
          <w:szCs w:val="24"/>
        </w:rPr>
        <w:t>2004 (1) ZLR 17 (H)</w:t>
      </w:r>
      <w:r w:rsidRPr="00317B71">
        <w:rPr>
          <w:rFonts w:ascii="Times New Roman" w:hAnsi="Times New Roman" w:cs="Times New Roman"/>
          <w:b/>
          <w:sz w:val="24"/>
          <w:szCs w:val="24"/>
        </w:rPr>
        <w:t xml:space="preserve"> </w:t>
      </w:r>
      <w:r w:rsidRPr="00317B71">
        <w:rPr>
          <w:rFonts w:ascii="Times New Roman" w:hAnsi="Times New Roman" w:cs="Times New Roman"/>
          <w:sz w:val="24"/>
          <w:szCs w:val="24"/>
        </w:rPr>
        <w:t xml:space="preserve">at p 20G-21B; </w:t>
      </w:r>
      <w:r w:rsidRPr="00317B71">
        <w:rPr>
          <w:rFonts w:ascii="Times New Roman" w:hAnsi="Times New Roman" w:cs="Times New Roman"/>
          <w:i/>
          <w:sz w:val="24"/>
          <w:szCs w:val="24"/>
        </w:rPr>
        <w:t>Stella</w:t>
      </w:r>
      <w:r>
        <w:rPr>
          <w:rFonts w:ascii="Times New Roman" w:hAnsi="Times New Roman" w:cs="Times New Roman"/>
          <w:i/>
          <w:sz w:val="24"/>
          <w:szCs w:val="24"/>
        </w:rPr>
        <w:t xml:space="preserve"> </w:t>
      </w:r>
      <w:proofErr w:type="spellStart"/>
      <w:r w:rsidRPr="00317B71">
        <w:rPr>
          <w:rFonts w:ascii="Times New Roman" w:hAnsi="Times New Roman" w:cs="Times New Roman"/>
          <w:i/>
          <w:sz w:val="24"/>
          <w:szCs w:val="24"/>
        </w:rPr>
        <w:t>Nhari</w:t>
      </w:r>
      <w:proofErr w:type="spellEnd"/>
      <w:r w:rsidRPr="00317B71">
        <w:rPr>
          <w:rFonts w:ascii="Times New Roman" w:hAnsi="Times New Roman" w:cs="Times New Roman"/>
          <w:i/>
          <w:sz w:val="24"/>
          <w:szCs w:val="24"/>
        </w:rPr>
        <w:t xml:space="preserve"> </w:t>
      </w:r>
      <w:r w:rsidR="00C86D66" w:rsidRPr="00C86D66">
        <w:rPr>
          <w:rFonts w:ascii="Times New Roman" w:hAnsi="Times New Roman" w:cs="Times New Roman"/>
          <w:iCs/>
          <w:sz w:val="24"/>
          <w:szCs w:val="24"/>
        </w:rPr>
        <w:t xml:space="preserve">v </w:t>
      </w:r>
      <w:r w:rsidRPr="00317B71">
        <w:rPr>
          <w:rFonts w:ascii="Times New Roman" w:hAnsi="Times New Roman" w:cs="Times New Roman"/>
          <w:i/>
          <w:sz w:val="24"/>
          <w:szCs w:val="24"/>
        </w:rPr>
        <w:t>Zimbabwe</w:t>
      </w:r>
      <w:r w:rsidR="008711A9">
        <w:rPr>
          <w:rFonts w:ascii="Times New Roman" w:hAnsi="Times New Roman" w:cs="Times New Roman"/>
          <w:i/>
          <w:sz w:val="24"/>
          <w:szCs w:val="24"/>
        </w:rPr>
        <w:t xml:space="preserve"> </w:t>
      </w:r>
      <w:r w:rsidRPr="00317B71">
        <w:rPr>
          <w:rFonts w:ascii="Times New Roman" w:hAnsi="Times New Roman" w:cs="Times New Roman"/>
          <w:i/>
          <w:sz w:val="24"/>
          <w:szCs w:val="24"/>
        </w:rPr>
        <w:t>Allied</w:t>
      </w:r>
      <w:r w:rsidR="008711A9">
        <w:rPr>
          <w:rFonts w:ascii="Times New Roman" w:hAnsi="Times New Roman" w:cs="Times New Roman"/>
          <w:i/>
          <w:sz w:val="24"/>
          <w:szCs w:val="24"/>
        </w:rPr>
        <w:t xml:space="preserve"> </w:t>
      </w:r>
      <w:r w:rsidRPr="00317B71">
        <w:rPr>
          <w:rFonts w:ascii="Times New Roman" w:hAnsi="Times New Roman" w:cs="Times New Roman"/>
          <w:i/>
          <w:sz w:val="24"/>
          <w:szCs w:val="24"/>
        </w:rPr>
        <w:t>Banking</w:t>
      </w:r>
      <w:r w:rsidR="008711A9">
        <w:rPr>
          <w:rFonts w:ascii="Times New Roman" w:hAnsi="Times New Roman" w:cs="Times New Roman"/>
          <w:i/>
          <w:sz w:val="24"/>
          <w:szCs w:val="24"/>
        </w:rPr>
        <w:t xml:space="preserve"> </w:t>
      </w:r>
      <w:r w:rsidRPr="00317B71">
        <w:rPr>
          <w:rFonts w:ascii="Times New Roman" w:hAnsi="Times New Roman" w:cs="Times New Roman"/>
          <w:i/>
          <w:sz w:val="24"/>
          <w:szCs w:val="24"/>
        </w:rPr>
        <w:t>Group</w:t>
      </w:r>
      <w:r w:rsidR="008711A9">
        <w:rPr>
          <w:rFonts w:ascii="Times New Roman" w:hAnsi="Times New Roman" w:cs="Times New Roman"/>
          <w:i/>
          <w:sz w:val="24"/>
          <w:szCs w:val="24"/>
        </w:rPr>
        <w:t xml:space="preserve"> </w:t>
      </w:r>
      <w:r w:rsidRPr="00317B71">
        <w:rPr>
          <w:rFonts w:ascii="Times New Roman" w:hAnsi="Times New Roman" w:cs="Times New Roman"/>
          <w:i/>
          <w:sz w:val="24"/>
          <w:szCs w:val="24"/>
        </w:rPr>
        <w:t>Limited</w:t>
      </w:r>
      <w:r w:rsidR="007C5F8E">
        <w:rPr>
          <w:rFonts w:ascii="Times New Roman" w:hAnsi="Times New Roman" w:cs="Times New Roman"/>
          <w:b/>
          <w:sz w:val="24"/>
          <w:szCs w:val="24"/>
        </w:rPr>
        <w:t xml:space="preserve"> </w:t>
      </w:r>
      <w:r w:rsidR="007C5F8E" w:rsidRPr="007C5F8E">
        <w:rPr>
          <w:rFonts w:ascii="Times New Roman" w:hAnsi="Times New Roman" w:cs="Times New Roman"/>
          <w:sz w:val="24"/>
          <w:szCs w:val="24"/>
        </w:rPr>
        <w:t>SC 6/</w:t>
      </w:r>
      <w:r w:rsidRPr="007C5F8E">
        <w:rPr>
          <w:rFonts w:ascii="Times New Roman" w:hAnsi="Times New Roman" w:cs="Times New Roman"/>
          <w:sz w:val="24"/>
          <w:szCs w:val="24"/>
        </w:rPr>
        <w:t>20; and</w:t>
      </w:r>
      <w:r>
        <w:rPr>
          <w:rFonts w:ascii="Times New Roman" w:hAnsi="Times New Roman" w:cs="Times New Roman"/>
          <w:b/>
          <w:sz w:val="24"/>
          <w:szCs w:val="24"/>
        </w:rPr>
        <w:t xml:space="preserve"> </w:t>
      </w:r>
      <w:r w:rsidRPr="00317B71">
        <w:rPr>
          <w:rFonts w:ascii="Times New Roman" w:hAnsi="Times New Roman" w:cs="Times New Roman"/>
          <w:i/>
          <w:sz w:val="24"/>
          <w:szCs w:val="24"/>
        </w:rPr>
        <w:t xml:space="preserve">Samuel </w:t>
      </w:r>
      <w:proofErr w:type="spellStart"/>
      <w:r w:rsidRPr="00317B71">
        <w:rPr>
          <w:rFonts w:ascii="Times New Roman" w:hAnsi="Times New Roman" w:cs="Times New Roman"/>
          <w:i/>
          <w:sz w:val="24"/>
          <w:szCs w:val="24"/>
        </w:rPr>
        <w:t>Kufandada</w:t>
      </w:r>
      <w:proofErr w:type="spellEnd"/>
      <w:r w:rsidRPr="00317B71">
        <w:rPr>
          <w:rFonts w:ascii="Times New Roman" w:hAnsi="Times New Roman" w:cs="Times New Roman"/>
          <w:i/>
          <w:sz w:val="24"/>
          <w:szCs w:val="24"/>
        </w:rPr>
        <w:t xml:space="preserve"> </w:t>
      </w:r>
      <w:r w:rsidRPr="00C86D66">
        <w:rPr>
          <w:rFonts w:ascii="Times New Roman" w:hAnsi="Times New Roman" w:cs="Times New Roman"/>
          <w:iCs/>
          <w:sz w:val="24"/>
          <w:szCs w:val="24"/>
        </w:rPr>
        <w:t>v</w:t>
      </w:r>
      <w:r w:rsidRPr="00317B71">
        <w:rPr>
          <w:rFonts w:ascii="Times New Roman" w:hAnsi="Times New Roman" w:cs="Times New Roman"/>
          <w:i/>
          <w:sz w:val="24"/>
          <w:szCs w:val="24"/>
        </w:rPr>
        <w:t xml:space="preserve"> Assistant Commissioner Wilson </w:t>
      </w:r>
      <w:proofErr w:type="spellStart"/>
      <w:r w:rsidRPr="00317B71">
        <w:rPr>
          <w:rFonts w:ascii="Times New Roman" w:hAnsi="Times New Roman" w:cs="Times New Roman"/>
          <w:i/>
          <w:sz w:val="24"/>
          <w:szCs w:val="24"/>
        </w:rPr>
        <w:t>Marecha</w:t>
      </w:r>
      <w:proofErr w:type="spellEnd"/>
      <w:r>
        <w:rPr>
          <w:rFonts w:ascii="Times New Roman" w:hAnsi="Times New Roman" w:cs="Times New Roman"/>
          <w:i/>
          <w:sz w:val="24"/>
          <w:szCs w:val="24"/>
        </w:rPr>
        <w:t xml:space="preserve"> </w:t>
      </w:r>
      <w:r w:rsidRPr="00317B71">
        <w:rPr>
          <w:rFonts w:ascii="Times New Roman" w:hAnsi="Times New Roman" w:cs="Times New Roman"/>
          <w:sz w:val="24"/>
          <w:szCs w:val="24"/>
        </w:rPr>
        <w:t>HB184/22</w:t>
      </w:r>
      <w:r>
        <w:rPr>
          <w:rFonts w:ascii="Times New Roman" w:hAnsi="Times New Roman" w:cs="Times New Roman"/>
          <w:sz w:val="24"/>
          <w:szCs w:val="24"/>
        </w:rPr>
        <w:t>.</w:t>
      </w:r>
    </w:p>
    <w:p w14:paraId="455F7926" w14:textId="77777777" w:rsidR="00221FDD" w:rsidRPr="00BD422B" w:rsidRDefault="000A2C53" w:rsidP="00381DD1">
      <w:pPr>
        <w:spacing w:after="0" w:line="360" w:lineRule="auto"/>
        <w:ind w:firstLine="720"/>
        <w:jc w:val="both"/>
        <w:rPr>
          <w:rFonts w:ascii="Times New Roman" w:hAnsi="Times New Roman" w:cs="Times New Roman"/>
          <w:sz w:val="24"/>
          <w:szCs w:val="24"/>
        </w:rPr>
      </w:pPr>
      <w:r w:rsidRPr="00BD422B">
        <w:rPr>
          <w:rFonts w:ascii="Times New Roman" w:hAnsi="Times New Roman" w:cs="Times New Roman"/>
          <w:sz w:val="24"/>
          <w:szCs w:val="24"/>
        </w:rPr>
        <w:t>In this</w:t>
      </w:r>
      <w:r w:rsidR="008711A9">
        <w:rPr>
          <w:rFonts w:ascii="Times New Roman" w:hAnsi="Times New Roman" w:cs="Times New Roman"/>
          <w:sz w:val="24"/>
          <w:szCs w:val="24"/>
        </w:rPr>
        <w:t xml:space="preserve"> </w:t>
      </w:r>
      <w:r>
        <w:rPr>
          <w:rFonts w:ascii="Times New Roman" w:hAnsi="Times New Roman" w:cs="Times New Roman"/>
          <w:sz w:val="24"/>
          <w:szCs w:val="24"/>
        </w:rPr>
        <w:t>instance</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BD422B">
        <w:rPr>
          <w:rFonts w:ascii="Times New Roman" w:hAnsi="Times New Roman" w:cs="Times New Roman"/>
          <w:sz w:val="24"/>
          <w:szCs w:val="24"/>
        </w:rPr>
        <w:t>displeasure with the court is that it described and treated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Ruwa</w:t>
      </w:r>
      <w:proofErr w:type="spellEnd"/>
      <w:r w:rsidR="008711A9">
        <w:rPr>
          <w:rFonts w:ascii="Times New Roman" w:hAnsi="Times New Roman" w:cs="Times New Roman"/>
          <w:sz w:val="24"/>
          <w:szCs w:val="24"/>
        </w:rPr>
        <w:t xml:space="preserve"> </w:t>
      </w:r>
      <w:r w:rsidRPr="00BD422B">
        <w:rPr>
          <w:rFonts w:ascii="Times New Roman" w:hAnsi="Times New Roman" w:cs="Times New Roman"/>
          <w:sz w:val="24"/>
          <w:szCs w:val="24"/>
        </w:rPr>
        <w:t>property as theirs.</w:t>
      </w:r>
      <w:r>
        <w:rPr>
          <w:rFonts w:ascii="Times New Roman" w:hAnsi="Times New Roman" w:cs="Times New Roman"/>
          <w:sz w:val="24"/>
          <w:szCs w:val="24"/>
        </w:rPr>
        <w:t xml:space="preserve"> It was not in dispute that he acquired the stand without his wife’s knowledge. </w:t>
      </w:r>
      <w:r w:rsidR="00221FDD" w:rsidRPr="00BD422B">
        <w:rPr>
          <w:rFonts w:ascii="Times New Roman" w:hAnsi="Times New Roman" w:cs="Times New Roman"/>
          <w:sz w:val="24"/>
          <w:szCs w:val="24"/>
        </w:rPr>
        <w:lastRenderedPageBreak/>
        <w:t>The starting point reg</w:t>
      </w:r>
      <w:r>
        <w:rPr>
          <w:rFonts w:ascii="Times New Roman" w:hAnsi="Times New Roman" w:cs="Times New Roman"/>
          <w:sz w:val="24"/>
          <w:szCs w:val="24"/>
        </w:rPr>
        <w:t xml:space="preserve">arding the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property is</w:t>
      </w:r>
      <w:r w:rsidR="00305328">
        <w:rPr>
          <w:rFonts w:ascii="Times New Roman" w:hAnsi="Times New Roman" w:cs="Times New Roman"/>
          <w:sz w:val="24"/>
          <w:szCs w:val="24"/>
        </w:rPr>
        <w:t xml:space="preserve"> that</w:t>
      </w:r>
      <w:r w:rsidR="00CA0885">
        <w:rPr>
          <w:rFonts w:ascii="Times New Roman" w:hAnsi="Times New Roman" w:cs="Times New Roman"/>
          <w:sz w:val="24"/>
          <w:szCs w:val="24"/>
        </w:rPr>
        <w:t xml:space="preserve"> </w:t>
      </w:r>
      <w:r>
        <w:rPr>
          <w:rFonts w:ascii="Times New Roman" w:hAnsi="Times New Roman" w:cs="Times New Roman"/>
          <w:sz w:val="24"/>
          <w:szCs w:val="24"/>
        </w:rPr>
        <w:t>since</w:t>
      </w:r>
      <w:r w:rsidR="00221FDD" w:rsidRPr="00BD422B">
        <w:rPr>
          <w:rFonts w:ascii="Times New Roman" w:hAnsi="Times New Roman" w:cs="Times New Roman"/>
          <w:sz w:val="24"/>
          <w:szCs w:val="24"/>
        </w:rPr>
        <w:t xml:space="preserve"> it was registered in his name</w:t>
      </w:r>
      <w:r w:rsidR="008A11D3">
        <w:rPr>
          <w:rFonts w:ascii="Times New Roman" w:hAnsi="Times New Roman" w:cs="Times New Roman"/>
          <w:sz w:val="24"/>
          <w:szCs w:val="24"/>
        </w:rPr>
        <w:t>,</w:t>
      </w:r>
      <w:r w:rsidR="00221FDD" w:rsidRPr="00BD422B">
        <w:rPr>
          <w:rFonts w:ascii="Times New Roman" w:hAnsi="Times New Roman" w:cs="Times New Roman"/>
          <w:sz w:val="24"/>
          <w:szCs w:val="24"/>
        </w:rPr>
        <w:t xml:space="preserve"> </w:t>
      </w:r>
      <w:r>
        <w:rPr>
          <w:rFonts w:ascii="Times New Roman" w:hAnsi="Times New Roman" w:cs="Times New Roman"/>
          <w:sz w:val="24"/>
          <w:szCs w:val="24"/>
        </w:rPr>
        <w:t>he</w:t>
      </w:r>
      <w:r w:rsidR="00221FDD" w:rsidRPr="00BD422B">
        <w:rPr>
          <w:rFonts w:ascii="Times New Roman" w:hAnsi="Times New Roman" w:cs="Times New Roman"/>
          <w:sz w:val="24"/>
          <w:szCs w:val="24"/>
        </w:rPr>
        <w:t xml:space="preserve"> therefore he had real rights to it. In other words</w:t>
      </w:r>
      <w:r w:rsidR="002177D0">
        <w:rPr>
          <w:rFonts w:ascii="Times New Roman" w:hAnsi="Times New Roman" w:cs="Times New Roman"/>
          <w:sz w:val="24"/>
          <w:szCs w:val="24"/>
        </w:rPr>
        <w:t>, its description ought to</w:t>
      </w:r>
      <w:r w:rsidR="008711A9">
        <w:rPr>
          <w:rFonts w:ascii="Times New Roman" w:hAnsi="Times New Roman" w:cs="Times New Roman"/>
          <w:sz w:val="24"/>
          <w:szCs w:val="24"/>
        </w:rPr>
        <w:t xml:space="preserve"> </w:t>
      </w:r>
      <w:r w:rsidR="002177D0">
        <w:rPr>
          <w:rFonts w:ascii="Times New Roman" w:hAnsi="Times New Roman" w:cs="Times New Roman"/>
          <w:sz w:val="24"/>
          <w:szCs w:val="24"/>
        </w:rPr>
        <w:t>have been</w:t>
      </w:r>
      <w:r w:rsidR="008711A9">
        <w:rPr>
          <w:rFonts w:ascii="Times New Roman" w:hAnsi="Times New Roman" w:cs="Times New Roman"/>
          <w:sz w:val="24"/>
          <w:szCs w:val="24"/>
        </w:rPr>
        <w:t xml:space="preserve"> </w:t>
      </w:r>
      <w:r w:rsidR="002177D0">
        <w:rPr>
          <w:rFonts w:ascii="Times New Roman" w:hAnsi="Times New Roman" w:cs="Times New Roman"/>
          <w:sz w:val="24"/>
          <w:szCs w:val="24"/>
        </w:rPr>
        <w:t>that it was</w:t>
      </w:r>
      <w:r w:rsidR="008711A9">
        <w:rPr>
          <w:rFonts w:ascii="Times New Roman" w:hAnsi="Times New Roman" w:cs="Times New Roman"/>
          <w:sz w:val="24"/>
          <w:szCs w:val="24"/>
        </w:rPr>
        <w:t xml:space="preserve"> </w:t>
      </w:r>
      <w:r w:rsidR="002177D0">
        <w:rPr>
          <w:rFonts w:ascii="Times New Roman" w:hAnsi="Times New Roman" w:cs="Times New Roman"/>
          <w:sz w:val="24"/>
          <w:szCs w:val="24"/>
        </w:rPr>
        <w:t>“his”</w:t>
      </w:r>
      <w:r w:rsidR="008711A9">
        <w:rPr>
          <w:rFonts w:ascii="Times New Roman" w:hAnsi="Times New Roman" w:cs="Times New Roman"/>
          <w:sz w:val="24"/>
          <w:szCs w:val="24"/>
        </w:rPr>
        <w:t xml:space="preserve"> </w:t>
      </w:r>
      <w:r w:rsidR="002177D0">
        <w:rPr>
          <w:rFonts w:ascii="Times New Roman" w:hAnsi="Times New Roman" w:cs="Times New Roman"/>
          <w:sz w:val="24"/>
          <w:szCs w:val="24"/>
        </w:rPr>
        <w:t>prior to any</w:t>
      </w:r>
      <w:r w:rsidR="008711A9">
        <w:rPr>
          <w:rFonts w:ascii="Times New Roman" w:hAnsi="Times New Roman" w:cs="Times New Roman"/>
          <w:sz w:val="24"/>
          <w:szCs w:val="24"/>
        </w:rPr>
        <w:t xml:space="preserve"> </w:t>
      </w:r>
      <w:r w:rsidR="002177D0">
        <w:rPr>
          <w:rFonts w:ascii="Times New Roman" w:hAnsi="Times New Roman" w:cs="Times New Roman"/>
          <w:sz w:val="24"/>
          <w:szCs w:val="24"/>
        </w:rPr>
        <w:t>tempering</w:t>
      </w:r>
      <w:r w:rsidR="008711A9">
        <w:rPr>
          <w:rFonts w:ascii="Times New Roman" w:hAnsi="Times New Roman" w:cs="Times New Roman"/>
          <w:sz w:val="24"/>
          <w:szCs w:val="24"/>
        </w:rPr>
        <w:t xml:space="preserve"> </w:t>
      </w:r>
      <w:r w:rsidR="002177D0">
        <w:rPr>
          <w:rFonts w:ascii="Times New Roman" w:hAnsi="Times New Roman" w:cs="Times New Roman"/>
          <w:sz w:val="24"/>
          <w:szCs w:val="24"/>
        </w:rPr>
        <w:t xml:space="preserve">with it. </w:t>
      </w:r>
      <w:r w:rsidR="00221FDD" w:rsidRPr="00BD422B">
        <w:rPr>
          <w:rFonts w:ascii="Times New Roman" w:hAnsi="Times New Roman" w:cs="Times New Roman"/>
          <w:sz w:val="24"/>
          <w:szCs w:val="24"/>
        </w:rPr>
        <w:t>However</w:t>
      </w:r>
      <w:r w:rsidR="002177D0">
        <w:rPr>
          <w:rFonts w:ascii="Times New Roman" w:hAnsi="Times New Roman" w:cs="Times New Roman"/>
          <w:sz w:val="24"/>
          <w:szCs w:val="24"/>
        </w:rPr>
        <w:t>,</w:t>
      </w:r>
      <w:r w:rsidR="00221FDD" w:rsidRPr="00BD422B">
        <w:rPr>
          <w:rFonts w:ascii="Times New Roman" w:hAnsi="Times New Roman" w:cs="Times New Roman"/>
          <w:sz w:val="24"/>
          <w:szCs w:val="24"/>
        </w:rPr>
        <w:t xml:space="preserve"> as stated in </w:t>
      </w:r>
      <w:proofErr w:type="spellStart"/>
      <w:r w:rsidR="00221FDD" w:rsidRPr="000A2C53">
        <w:rPr>
          <w:rFonts w:ascii="Times New Roman" w:hAnsi="Times New Roman" w:cs="Times New Roman"/>
          <w:i/>
          <w:sz w:val="24"/>
          <w:szCs w:val="24"/>
        </w:rPr>
        <w:t>Takafuma</w:t>
      </w:r>
      <w:proofErr w:type="spellEnd"/>
      <w:r w:rsidR="002177D0" w:rsidRPr="000A2C53">
        <w:rPr>
          <w:rFonts w:ascii="Times New Roman" w:hAnsi="Times New Roman" w:cs="Times New Roman"/>
          <w:i/>
          <w:sz w:val="24"/>
          <w:szCs w:val="24"/>
        </w:rPr>
        <w:t xml:space="preserve"> </w:t>
      </w:r>
      <w:r w:rsidR="002177D0" w:rsidRPr="00C86D66">
        <w:rPr>
          <w:rFonts w:ascii="Times New Roman" w:hAnsi="Times New Roman" w:cs="Times New Roman"/>
          <w:iCs/>
          <w:sz w:val="24"/>
          <w:szCs w:val="24"/>
        </w:rPr>
        <w:t>v</w:t>
      </w:r>
      <w:r w:rsidR="002177D0" w:rsidRPr="000A2C53">
        <w:rPr>
          <w:rFonts w:ascii="Times New Roman" w:hAnsi="Times New Roman" w:cs="Times New Roman"/>
          <w:i/>
          <w:sz w:val="24"/>
          <w:szCs w:val="24"/>
        </w:rPr>
        <w:t xml:space="preserve"> </w:t>
      </w:r>
      <w:proofErr w:type="spellStart"/>
      <w:r w:rsidR="002177D0" w:rsidRPr="000A2C53">
        <w:rPr>
          <w:rFonts w:ascii="Times New Roman" w:hAnsi="Times New Roman" w:cs="Times New Roman"/>
          <w:i/>
          <w:sz w:val="24"/>
          <w:szCs w:val="24"/>
        </w:rPr>
        <w:t>Takafuma</w:t>
      </w:r>
      <w:proofErr w:type="spellEnd"/>
      <w:r w:rsidR="002177D0" w:rsidRPr="000A2C53">
        <w:rPr>
          <w:rFonts w:ascii="Times New Roman" w:hAnsi="Times New Roman" w:cs="Times New Roman"/>
          <w:i/>
          <w:sz w:val="24"/>
          <w:szCs w:val="24"/>
        </w:rPr>
        <w:t xml:space="preserve"> </w:t>
      </w:r>
      <w:r w:rsidR="002177D0">
        <w:rPr>
          <w:rFonts w:ascii="Times New Roman" w:hAnsi="Times New Roman" w:cs="Times New Roman"/>
          <w:sz w:val="24"/>
          <w:szCs w:val="24"/>
        </w:rPr>
        <w:t xml:space="preserve">1994(2) ZLR 103(S) </w:t>
      </w:r>
      <w:r w:rsidR="00221FDD" w:rsidRPr="00BD422B">
        <w:rPr>
          <w:rFonts w:ascii="Times New Roman" w:hAnsi="Times New Roman" w:cs="Times New Roman"/>
          <w:sz w:val="24"/>
          <w:szCs w:val="24"/>
        </w:rPr>
        <w:t xml:space="preserve">a court can decide how much of </w:t>
      </w:r>
      <w:r w:rsidR="002177D0">
        <w:rPr>
          <w:rFonts w:ascii="Times New Roman" w:hAnsi="Times New Roman" w:cs="Times New Roman"/>
          <w:sz w:val="24"/>
          <w:szCs w:val="24"/>
        </w:rPr>
        <w:t>a</w:t>
      </w:r>
      <w:r w:rsidR="00221FDD" w:rsidRPr="00BD422B">
        <w:rPr>
          <w:rFonts w:ascii="Times New Roman" w:hAnsi="Times New Roman" w:cs="Times New Roman"/>
          <w:sz w:val="24"/>
          <w:szCs w:val="24"/>
        </w:rPr>
        <w:t xml:space="preserve"> full share can be taken away from</w:t>
      </w:r>
      <w:r w:rsidR="008711A9">
        <w:rPr>
          <w:rFonts w:ascii="Times New Roman" w:hAnsi="Times New Roman" w:cs="Times New Roman"/>
          <w:sz w:val="24"/>
          <w:szCs w:val="24"/>
        </w:rPr>
        <w:t xml:space="preserve"> </w:t>
      </w:r>
      <w:r w:rsidR="002177D0">
        <w:rPr>
          <w:rFonts w:ascii="Times New Roman" w:hAnsi="Times New Roman" w:cs="Times New Roman"/>
          <w:sz w:val="24"/>
          <w:szCs w:val="24"/>
        </w:rPr>
        <w:t xml:space="preserve">a </w:t>
      </w:r>
      <w:r>
        <w:rPr>
          <w:rFonts w:ascii="Times New Roman" w:hAnsi="Times New Roman" w:cs="Times New Roman"/>
          <w:sz w:val="24"/>
          <w:szCs w:val="24"/>
        </w:rPr>
        <w:t xml:space="preserve">full owner in </w:t>
      </w:r>
      <w:r w:rsidR="008A11D3">
        <w:rPr>
          <w:rFonts w:ascii="Times New Roman" w:hAnsi="Times New Roman" w:cs="Times New Roman"/>
          <w:sz w:val="24"/>
          <w:szCs w:val="24"/>
        </w:rPr>
        <w:t>apportioning</w:t>
      </w:r>
      <w:r w:rsidR="008711A9">
        <w:rPr>
          <w:rFonts w:ascii="Times New Roman" w:hAnsi="Times New Roman" w:cs="Times New Roman"/>
          <w:sz w:val="24"/>
          <w:szCs w:val="24"/>
        </w:rPr>
        <w:t xml:space="preserve"> </w:t>
      </w:r>
      <w:r>
        <w:rPr>
          <w:rFonts w:ascii="Times New Roman" w:hAnsi="Times New Roman" w:cs="Times New Roman"/>
          <w:sz w:val="24"/>
          <w:szCs w:val="24"/>
        </w:rPr>
        <w:t>assets</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on divorce </w:t>
      </w:r>
      <w:r w:rsidR="002177D0">
        <w:rPr>
          <w:rFonts w:ascii="Times New Roman" w:hAnsi="Times New Roman" w:cs="Times New Roman"/>
          <w:sz w:val="24"/>
          <w:szCs w:val="24"/>
        </w:rPr>
        <w:t>in order</w:t>
      </w:r>
      <w:r w:rsidR="008711A9">
        <w:rPr>
          <w:rFonts w:ascii="Times New Roman" w:hAnsi="Times New Roman" w:cs="Times New Roman"/>
          <w:sz w:val="24"/>
          <w:szCs w:val="24"/>
        </w:rPr>
        <w:t xml:space="preserve"> </w:t>
      </w:r>
      <w:r w:rsidR="00221FDD" w:rsidRPr="00BD422B">
        <w:rPr>
          <w:rFonts w:ascii="Times New Roman" w:hAnsi="Times New Roman" w:cs="Times New Roman"/>
          <w:sz w:val="24"/>
          <w:szCs w:val="24"/>
        </w:rPr>
        <w:t xml:space="preserve">to do justice between the parties depending on the circumstances of the case. </w:t>
      </w:r>
      <w:r>
        <w:rPr>
          <w:rFonts w:ascii="Times New Roman" w:hAnsi="Times New Roman" w:cs="Times New Roman"/>
          <w:sz w:val="24"/>
          <w:szCs w:val="24"/>
        </w:rPr>
        <w:t>W</w:t>
      </w:r>
      <w:r w:rsidR="007D3DAC">
        <w:rPr>
          <w:rFonts w:ascii="Times New Roman" w:hAnsi="Times New Roman" w:cs="Times New Roman"/>
          <w:sz w:val="24"/>
          <w:szCs w:val="24"/>
        </w:rPr>
        <w:t>hilst</w:t>
      </w:r>
      <w:r w:rsidR="008711A9">
        <w:rPr>
          <w:rFonts w:ascii="Times New Roman" w:hAnsi="Times New Roman" w:cs="Times New Roman"/>
          <w:sz w:val="24"/>
          <w:szCs w:val="24"/>
        </w:rPr>
        <w:t xml:space="preserve"> </w:t>
      </w:r>
      <w:r w:rsidR="007D3DAC">
        <w:rPr>
          <w:rFonts w:ascii="Times New Roman" w:hAnsi="Times New Roman" w:cs="Times New Roman"/>
          <w:sz w:val="24"/>
          <w:szCs w:val="24"/>
        </w:rPr>
        <w:t>thi</w:t>
      </w:r>
      <w:r>
        <w:rPr>
          <w:rFonts w:ascii="Times New Roman" w:hAnsi="Times New Roman" w:cs="Times New Roman"/>
          <w:sz w:val="24"/>
          <w:szCs w:val="24"/>
        </w:rPr>
        <w:t xml:space="preserve">s appeal </w:t>
      </w:r>
      <w:r w:rsidR="007D3DAC">
        <w:rPr>
          <w:rFonts w:ascii="Times New Roman" w:hAnsi="Times New Roman" w:cs="Times New Roman"/>
          <w:sz w:val="24"/>
          <w:szCs w:val="24"/>
        </w:rPr>
        <w:t xml:space="preserve">court </w:t>
      </w:r>
      <w:r w:rsidR="00221FDD" w:rsidRPr="00BD422B">
        <w:rPr>
          <w:rFonts w:ascii="Times New Roman" w:hAnsi="Times New Roman" w:cs="Times New Roman"/>
          <w:sz w:val="24"/>
          <w:szCs w:val="24"/>
        </w:rPr>
        <w:t>agree</w:t>
      </w:r>
      <w:r>
        <w:rPr>
          <w:rFonts w:ascii="Times New Roman" w:hAnsi="Times New Roman" w:cs="Times New Roman"/>
          <w:sz w:val="24"/>
          <w:szCs w:val="24"/>
        </w:rPr>
        <w:t>s</w:t>
      </w:r>
      <w:r w:rsidR="00221FDD" w:rsidRPr="00BD422B">
        <w:rPr>
          <w:rFonts w:ascii="Times New Roman" w:hAnsi="Times New Roman" w:cs="Times New Roman"/>
          <w:sz w:val="24"/>
          <w:szCs w:val="24"/>
        </w:rPr>
        <w:t xml:space="preserve"> that the description of the property ought to have been that it was </w:t>
      </w:r>
      <w:r w:rsidR="007D3DAC">
        <w:rPr>
          <w:rFonts w:ascii="Times New Roman" w:hAnsi="Times New Roman" w:cs="Times New Roman"/>
          <w:sz w:val="24"/>
          <w:szCs w:val="24"/>
        </w:rPr>
        <w:t>“</w:t>
      </w:r>
      <w:r w:rsidR="00221FDD" w:rsidRPr="00BD422B">
        <w:rPr>
          <w:rFonts w:ascii="Times New Roman" w:hAnsi="Times New Roman" w:cs="Times New Roman"/>
          <w:sz w:val="24"/>
          <w:szCs w:val="24"/>
        </w:rPr>
        <w:t>his</w:t>
      </w:r>
      <w:r w:rsidR="007D3DAC">
        <w:rPr>
          <w:rFonts w:ascii="Times New Roman" w:hAnsi="Times New Roman" w:cs="Times New Roman"/>
          <w:sz w:val="24"/>
          <w:szCs w:val="24"/>
        </w:rPr>
        <w:t>”</w:t>
      </w:r>
      <w:r w:rsidR="00221FDD" w:rsidRPr="00BD422B">
        <w:rPr>
          <w:rFonts w:ascii="Times New Roman" w:hAnsi="Times New Roman" w:cs="Times New Roman"/>
          <w:sz w:val="24"/>
          <w:szCs w:val="24"/>
        </w:rPr>
        <w:t xml:space="preserve"> since he held real rights to it</w:t>
      </w:r>
      <w:r w:rsidR="007D3DAC">
        <w:rPr>
          <w:rFonts w:ascii="Times New Roman" w:hAnsi="Times New Roman" w:cs="Times New Roman"/>
          <w:sz w:val="24"/>
          <w:szCs w:val="24"/>
        </w:rPr>
        <w:t>, how</w:t>
      </w:r>
      <w:r w:rsidR="00221FDD" w:rsidRPr="00BD422B">
        <w:rPr>
          <w:rFonts w:ascii="Times New Roman" w:hAnsi="Times New Roman" w:cs="Times New Roman"/>
          <w:sz w:val="24"/>
          <w:szCs w:val="24"/>
        </w:rPr>
        <w:t xml:space="preserve">ever, </w:t>
      </w:r>
      <w:r>
        <w:rPr>
          <w:rFonts w:ascii="Times New Roman" w:hAnsi="Times New Roman" w:cs="Times New Roman"/>
          <w:sz w:val="24"/>
          <w:szCs w:val="24"/>
        </w:rPr>
        <w:t>it</w:t>
      </w:r>
      <w:r w:rsidR="008711A9">
        <w:rPr>
          <w:rFonts w:ascii="Times New Roman" w:hAnsi="Times New Roman" w:cs="Times New Roman"/>
          <w:sz w:val="24"/>
          <w:szCs w:val="24"/>
        </w:rPr>
        <w:t xml:space="preserve"> </w:t>
      </w:r>
      <w:r w:rsidR="00221FDD" w:rsidRPr="00BD422B">
        <w:rPr>
          <w:rFonts w:ascii="Times New Roman" w:hAnsi="Times New Roman" w:cs="Times New Roman"/>
          <w:sz w:val="24"/>
          <w:szCs w:val="24"/>
        </w:rPr>
        <w:t xml:space="preserve">is less inclined to find error </w:t>
      </w:r>
      <w:r w:rsidR="007C5F8E">
        <w:rPr>
          <w:rFonts w:ascii="Times New Roman" w:hAnsi="Times New Roman" w:cs="Times New Roman"/>
          <w:sz w:val="24"/>
          <w:szCs w:val="24"/>
        </w:rPr>
        <w:t>in the court’s final decision in</w:t>
      </w:r>
      <w:r w:rsidR="00221FDD" w:rsidRPr="00BD422B">
        <w:rPr>
          <w:rFonts w:ascii="Times New Roman" w:hAnsi="Times New Roman" w:cs="Times New Roman"/>
          <w:sz w:val="24"/>
          <w:szCs w:val="24"/>
        </w:rPr>
        <w:t xml:space="preserve"> granting the respondent a 40% share value in it </w:t>
      </w:r>
      <w:r w:rsidR="007D3DAC">
        <w:rPr>
          <w:rFonts w:ascii="Times New Roman" w:hAnsi="Times New Roman" w:cs="Times New Roman"/>
          <w:sz w:val="24"/>
          <w:szCs w:val="24"/>
        </w:rPr>
        <w:t>since</w:t>
      </w:r>
      <w:r w:rsidR="008A11D3">
        <w:rPr>
          <w:rFonts w:ascii="Times New Roman" w:hAnsi="Times New Roman" w:cs="Times New Roman"/>
          <w:sz w:val="24"/>
          <w:szCs w:val="24"/>
        </w:rPr>
        <w:t xml:space="preserve"> </w:t>
      </w:r>
      <w:r w:rsidR="00221FDD" w:rsidRPr="00BD422B">
        <w:rPr>
          <w:rFonts w:ascii="Times New Roman" w:hAnsi="Times New Roman" w:cs="Times New Roman"/>
          <w:sz w:val="24"/>
          <w:szCs w:val="24"/>
        </w:rPr>
        <w:t xml:space="preserve">there were contextual reasons for arriving at </w:t>
      </w:r>
      <w:r w:rsidR="007D3DAC">
        <w:rPr>
          <w:rFonts w:ascii="Times New Roman" w:hAnsi="Times New Roman" w:cs="Times New Roman"/>
          <w:sz w:val="24"/>
          <w:szCs w:val="24"/>
        </w:rPr>
        <w:t>that conclusion. These rested on</w:t>
      </w:r>
      <w:r w:rsidR="00221FDD" w:rsidRPr="00BD422B">
        <w:rPr>
          <w:rFonts w:ascii="Times New Roman" w:hAnsi="Times New Roman" w:cs="Times New Roman"/>
          <w:sz w:val="24"/>
          <w:szCs w:val="24"/>
        </w:rPr>
        <w:t xml:space="preserve"> the finding that whilst the appellant had acquired the property as a vacant stand registered in his name</w:t>
      </w:r>
      <w:r w:rsidR="007D3DAC">
        <w:rPr>
          <w:rFonts w:ascii="Times New Roman" w:hAnsi="Times New Roman" w:cs="Times New Roman"/>
          <w:sz w:val="24"/>
          <w:szCs w:val="24"/>
        </w:rPr>
        <w:t>,</w:t>
      </w:r>
      <w:r w:rsidR="008711A9">
        <w:rPr>
          <w:rFonts w:ascii="Times New Roman" w:hAnsi="Times New Roman" w:cs="Times New Roman"/>
          <w:sz w:val="24"/>
          <w:szCs w:val="24"/>
        </w:rPr>
        <w:t xml:space="preserve"> </w:t>
      </w:r>
      <w:r w:rsidR="00221FDD" w:rsidRPr="00BD422B">
        <w:rPr>
          <w:rFonts w:ascii="Times New Roman" w:hAnsi="Times New Roman" w:cs="Times New Roman"/>
          <w:sz w:val="24"/>
          <w:szCs w:val="24"/>
        </w:rPr>
        <w:t>the respondent</w:t>
      </w:r>
      <w:r>
        <w:rPr>
          <w:rFonts w:ascii="Times New Roman" w:hAnsi="Times New Roman" w:cs="Times New Roman"/>
          <w:sz w:val="24"/>
          <w:szCs w:val="24"/>
        </w:rPr>
        <w:t xml:space="preserve"> on the</w:t>
      </w:r>
      <w:r w:rsidR="008711A9">
        <w:rPr>
          <w:rFonts w:ascii="Times New Roman" w:hAnsi="Times New Roman" w:cs="Times New Roman"/>
          <w:sz w:val="24"/>
          <w:szCs w:val="24"/>
        </w:rPr>
        <w:t xml:space="preserve"> </w:t>
      </w:r>
      <w:r>
        <w:rPr>
          <w:rFonts w:ascii="Times New Roman" w:hAnsi="Times New Roman" w:cs="Times New Roman"/>
          <w:sz w:val="24"/>
          <w:szCs w:val="24"/>
        </w:rPr>
        <w:t>other hand</w:t>
      </w:r>
      <w:r w:rsidR="008711A9">
        <w:rPr>
          <w:rFonts w:ascii="Times New Roman" w:hAnsi="Times New Roman" w:cs="Times New Roman"/>
          <w:sz w:val="24"/>
          <w:szCs w:val="24"/>
        </w:rPr>
        <w:t xml:space="preserve"> </w:t>
      </w:r>
      <w:r w:rsidR="00221FDD" w:rsidRPr="00BD422B">
        <w:rPr>
          <w:rFonts w:ascii="Times New Roman" w:hAnsi="Times New Roman" w:cs="Times New Roman"/>
          <w:sz w:val="24"/>
          <w:szCs w:val="24"/>
        </w:rPr>
        <w:t>had contributed to the development of that property</w:t>
      </w:r>
      <w:r>
        <w:rPr>
          <w:rFonts w:ascii="Times New Roman" w:hAnsi="Times New Roman" w:cs="Times New Roman"/>
          <w:sz w:val="24"/>
          <w:szCs w:val="24"/>
        </w:rPr>
        <w:t xml:space="preserve"> </w:t>
      </w:r>
      <w:r w:rsidR="007C5F8E">
        <w:rPr>
          <w:rFonts w:ascii="Times New Roman" w:hAnsi="Times New Roman" w:cs="Times New Roman"/>
          <w:sz w:val="24"/>
          <w:szCs w:val="24"/>
        </w:rPr>
        <w:t>through</w:t>
      </w:r>
      <w:r>
        <w:rPr>
          <w:rFonts w:ascii="Times New Roman" w:hAnsi="Times New Roman" w:cs="Times New Roman"/>
          <w:sz w:val="24"/>
          <w:szCs w:val="24"/>
        </w:rPr>
        <w:t xml:space="preserve"> her</w:t>
      </w:r>
      <w:r w:rsidR="008711A9">
        <w:rPr>
          <w:rFonts w:ascii="Times New Roman" w:hAnsi="Times New Roman" w:cs="Times New Roman"/>
          <w:sz w:val="24"/>
          <w:szCs w:val="24"/>
        </w:rPr>
        <w:t xml:space="preserve"> </w:t>
      </w:r>
      <w:r>
        <w:rPr>
          <w:rFonts w:ascii="Times New Roman" w:hAnsi="Times New Roman" w:cs="Times New Roman"/>
          <w:sz w:val="24"/>
          <w:szCs w:val="24"/>
        </w:rPr>
        <w:t>financial contributions in</w:t>
      </w:r>
      <w:r w:rsidR="008711A9">
        <w:rPr>
          <w:rFonts w:ascii="Times New Roman" w:hAnsi="Times New Roman" w:cs="Times New Roman"/>
          <w:sz w:val="24"/>
          <w:szCs w:val="24"/>
        </w:rPr>
        <w:t xml:space="preserve"> </w:t>
      </w:r>
      <w:r>
        <w:rPr>
          <w:rFonts w:ascii="Times New Roman" w:hAnsi="Times New Roman" w:cs="Times New Roman"/>
          <w:sz w:val="24"/>
          <w:szCs w:val="24"/>
        </w:rPr>
        <w:t>constructing the house</w:t>
      </w:r>
      <w:r w:rsidR="007C5F8E">
        <w:rPr>
          <w:rFonts w:ascii="Times New Roman" w:hAnsi="Times New Roman" w:cs="Times New Roman"/>
          <w:sz w:val="24"/>
          <w:szCs w:val="24"/>
        </w:rPr>
        <w:t>.</w:t>
      </w:r>
      <w:r w:rsidR="00B274C6">
        <w:rPr>
          <w:rFonts w:ascii="Times New Roman" w:hAnsi="Times New Roman" w:cs="Times New Roman"/>
          <w:sz w:val="24"/>
          <w:szCs w:val="24"/>
        </w:rPr>
        <w:t xml:space="preserve"> </w:t>
      </w:r>
      <w:r w:rsidR="00221FDD" w:rsidRPr="00BD422B">
        <w:rPr>
          <w:rFonts w:ascii="Times New Roman" w:hAnsi="Times New Roman" w:cs="Times New Roman"/>
          <w:sz w:val="24"/>
          <w:szCs w:val="24"/>
        </w:rPr>
        <w:t xml:space="preserve">In </w:t>
      </w:r>
      <w:r w:rsidR="007D3DAC">
        <w:rPr>
          <w:rFonts w:ascii="Times New Roman" w:hAnsi="Times New Roman" w:cs="Times New Roman"/>
          <w:sz w:val="24"/>
          <w:szCs w:val="24"/>
        </w:rPr>
        <w:t xml:space="preserve">essence </w:t>
      </w:r>
      <w:r w:rsidR="00221FDD" w:rsidRPr="00BD422B">
        <w:rPr>
          <w:rFonts w:ascii="Times New Roman" w:hAnsi="Times New Roman" w:cs="Times New Roman"/>
          <w:sz w:val="24"/>
          <w:szCs w:val="24"/>
        </w:rPr>
        <w:t>the court justified taking away ownership of 40%</w:t>
      </w:r>
      <w:r>
        <w:rPr>
          <w:rFonts w:ascii="Times New Roman" w:hAnsi="Times New Roman" w:cs="Times New Roman"/>
          <w:sz w:val="24"/>
          <w:szCs w:val="24"/>
        </w:rPr>
        <w:t xml:space="preserve"> from him</w:t>
      </w:r>
      <w:r w:rsidR="008711A9">
        <w:rPr>
          <w:rFonts w:ascii="Times New Roman" w:hAnsi="Times New Roman" w:cs="Times New Roman"/>
          <w:sz w:val="24"/>
          <w:szCs w:val="24"/>
        </w:rPr>
        <w:t xml:space="preserve"> </w:t>
      </w:r>
      <w:r w:rsidR="00221FDD" w:rsidRPr="00BD422B">
        <w:rPr>
          <w:rFonts w:ascii="Times New Roman" w:hAnsi="Times New Roman" w:cs="Times New Roman"/>
          <w:sz w:val="24"/>
          <w:szCs w:val="24"/>
        </w:rPr>
        <w:t xml:space="preserve">because of its finding that the respondent had contributed to the actual development of the property. The descriptive error in regarding the property as theirs does not take away the right of the court to take away a share of it where justified even if the property is </w:t>
      </w:r>
      <w:r w:rsidR="007D3DAC">
        <w:rPr>
          <w:rFonts w:ascii="Times New Roman" w:hAnsi="Times New Roman" w:cs="Times New Roman"/>
          <w:sz w:val="24"/>
          <w:szCs w:val="24"/>
        </w:rPr>
        <w:t>“</w:t>
      </w:r>
      <w:r w:rsidR="00221FDD" w:rsidRPr="00BD422B">
        <w:rPr>
          <w:rFonts w:ascii="Times New Roman" w:hAnsi="Times New Roman" w:cs="Times New Roman"/>
          <w:sz w:val="24"/>
          <w:szCs w:val="24"/>
        </w:rPr>
        <w:t>his</w:t>
      </w:r>
      <w:r w:rsidR="007D3DAC">
        <w:rPr>
          <w:rFonts w:ascii="Times New Roman" w:hAnsi="Times New Roman" w:cs="Times New Roman"/>
          <w:sz w:val="24"/>
          <w:szCs w:val="24"/>
        </w:rPr>
        <w:t>”</w:t>
      </w:r>
      <w:r w:rsidR="00221FDD" w:rsidRPr="00BD422B">
        <w:rPr>
          <w:rFonts w:ascii="Times New Roman" w:hAnsi="Times New Roman" w:cs="Times New Roman"/>
          <w:sz w:val="24"/>
          <w:szCs w:val="24"/>
        </w:rPr>
        <w:t xml:space="preserve">. </w:t>
      </w:r>
    </w:p>
    <w:p w14:paraId="7AB77A32" w14:textId="77777777" w:rsidR="0055203C" w:rsidRDefault="00221FDD" w:rsidP="00381DD1">
      <w:pPr>
        <w:spacing w:after="0" w:line="360" w:lineRule="auto"/>
        <w:ind w:firstLine="720"/>
        <w:jc w:val="both"/>
        <w:rPr>
          <w:rFonts w:ascii="Times New Roman" w:hAnsi="Times New Roman" w:cs="Times New Roman"/>
          <w:sz w:val="24"/>
          <w:szCs w:val="24"/>
        </w:rPr>
      </w:pPr>
      <w:r w:rsidRPr="00BD422B">
        <w:rPr>
          <w:rFonts w:ascii="Times New Roman" w:hAnsi="Times New Roman" w:cs="Times New Roman"/>
          <w:sz w:val="24"/>
          <w:szCs w:val="24"/>
        </w:rPr>
        <w:t>As for the alleged basis in arriving at</w:t>
      </w:r>
      <w:r w:rsidR="007D3DAC">
        <w:rPr>
          <w:rFonts w:ascii="Times New Roman" w:hAnsi="Times New Roman" w:cs="Times New Roman"/>
          <w:sz w:val="24"/>
          <w:szCs w:val="24"/>
        </w:rPr>
        <w:t xml:space="preserve"> that </w:t>
      </w:r>
      <w:r w:rsidRPr="00BD422B">
        <w:rPr>
          <w:rFonts w:ascii="Times New Roman" w:hAnsi="Times New Roman" w:cs="Times New Roman"/>
          <w:sz w:val="24"/>
          <w:szCs w:val="24"/>
        </w:rPr>
        <w:t>40 %</w:t>
      </w:r>
      <w:r w:rsidR="008711A9">
        <w:rPr>
          <w:rFonts w:ascii="Times New Roman" w:hAnsi="Times New Roman" w:cs="Times New Roman"/>
          <w:sz w:val="24"/>
          <w:szCs w:val="24"/>
        </w:rPr>
        <w:t xml:space="preserve"> </w:t>
      </w:r>
      <w:r w:rsidR="007D3DAC">
        <w:rPr>
          <w:rFonts w:ascii="Times New Roman" w:hAnsi="Times New Roman" w:cs="Times New Roman"/>
          <w:sz w:val="24"/>
          <w:szCs w:val="24"/>
        </w:rPr>
        <w:t xml:space="preserve">contributory share </w:t>
      </w:r>
      <w:r w:rsidRPr="00BD422B">
        <w:rPr>
          <w:rFonts w:ascii="Times New Roman" w:hAnsi="Times New Roman" w:cs="Times New Roman"/>
          <w:sz w:val="24"/>
          <w:szCs w:val="24"/>
        </w:rPr>
        <w:t>as a thumb-suck figure, th</w:t>
      </w:r>
      <w:r w:rsidR="007D3DAC">
        <w:rPr>
          <w:rFonts w:ascii="Times New Roman" w:hAnsi="Times New Roman" w:cs="Times New Roman"/>
          <w:sz w:val="24"/>
          <w:szCs w:val="24"/>
        </w:rPr>
        <w:t>e respondent’s averment</w:t>
      </w:r>
      <w:r w:rsidR="008711A9">
        <w:rPr>
          <w:rFonts w:ascii="Times New Roman" w:hAnsi="Times New Roman" w:cs="Times New Roman"/>
          <w:sz w:val="24"/>
          <w:szCs w:val="24"/>
        </w:rPr>
        <w:t xml:space="preserve"> </w:t>
      </w:r>
      <w:r w:rsidR="007D3DAC">
        <w:rPr>
          <w:rFonts w:ascii="Times New Roman" w:hAnsi="Times New Roman" w:cs="Times New Roman"/>
          <w:sz w:val="24"/>
          <w:szCs w:val="24"/>
        </w:rPr>
        <w:t xml:space="preserve">was </w:t>
      </w:r>
      <w:r w:rsidRPr="00BD422B">
        <w:rPr>
          <w:rFonts w:ascii="Times New Roman" w:hAnsi="Times New Roman" w:cs="Times New Roman"/>
          <w:sz w:val="24"/>
          <w:szCs w:val="24"/>
        </w:rPr>
        <w:t>that she had contributed 100% to the development of that property</w:t>
      </w:r>
      <w:r w:rsidR="007D3DAC">
        <w:rPr>
          <w:rFonts w:ascii="Times New Roman" w:hAnsi="Times New Roman" w:cs="Times New Roman"/>
          <w:sz w:val="24"/>
          <w:szCs w:val="24"/>
        </w:rPr>
        <w:t xml:space="preserve">. </w:t>
      </w:r>
      <w:r w:rsidRPr="00BD422B">
        <w:rPr>
          <w:rFonts w:ascii="Times New Roman" w:hAnsi="Times New Roman" w:cs="Times New Roman"/>
          <w:sz w:val="24"/>
          <w:szCs w:val="24"/>
        </w:rPr>
        <w:t>To support her claim</w:t>
      </w:r>
      <w:r w:rsidR="007C5F8E">
        <w:rPr>
          <w:rFonts w:ascii="Times New Roman" w:hAnsi="Times New Roman" w:cs="Times New Roman"/>
          <w:sz w:val="24"/>
          <w:szCs w:val="24"/>
        </w:rPr>
        <w:t>,</w:t>
      </w:r>
      <w:r w:rsidRPr="00BD422B">
        <w:rPr>
          <w:rFonts w:ascii="Times New Roman" w:hAnsi="Times New Roman" w:cs="Times New Roman"/>
          <w:sz w:val="24"/>
          <w:szCs w:val="24"/>
        </w:rPr>
        <w:t xml:space="preserve"> she had</w:t>
      </w:r>
      <w:r w:rsidR="007C5F8E">
        <w:rPr>
          <w:rFonts w:ascii="Times New Roman" w:hAnsi="Times New Roman" w:cs="Times New Roman"/>
          <w:sz w:val="24"/>
          <w:szCs w:val="24"/>
        </w:rPr>
        <w:t xml:space="preserve"> certainly</w:t>
      </w:r>
      <w:r w:rsidRPr="00BD422B">
        <w:rPr>
          <w:rFonts w:ascii="Times New Roman" w:hAnsi="Times New Roman" w:cs="Times New Roman"/>
          <w:sz w:val="24"/>
          <w:szCs w:val="24"/>
        </w:rPr>
        <w:t xml:space="preserve"> provided a power of attorney in </w:t>
      </w:r>
      <w:proofErr w:type="spellStart"/>
      <w:r w:rsidRPr="00BD422B">
        <w:rPr>
          <w:rFonts w:ascii="Times New Roman" w:hAnsi="Times New Roman" w:cs="Times New Roman"/>
          <w:sz w:val="24"/>
          <w:szCs w:val="24"/>
        </w:rPr>
        <w:t>favour</w:t>
      </w:r>
      <w:proofErr w:type="spellEnd"/>
      <w:r w:rsidRPr="00BD422B">
        <w:rPr>
          <w:rFonts w:ascii="Times New Roman" w:hAnsi="Times New Roman" w:cs="Times New Roman"/>
          <w:sz w:val="24"/>
          <w:szCs w:val="24"/>
        </w:rPr>
        <w:t xml:space="preserve"> of the appellant </w:t>
      </w:r>
      <w:proofErr w:type="spellStart"/>
      <w:r w:rsidRPr="00BD422B">
        <w:rPr>
          <w:rFonts w:ascii="Times New Roman" w:hAnsi="Times New Roman" w:cs="Times New Roman"/>
          <w:sz w:val="24"/>
          <w:szCs w:val="24"/>
        </w:rPr>
        <w:t>authorising</w:t>
      </w:r>
      <w:proofErr w:type="spellEnd"/>
      <w:r w:rsidRPr="00BD422B">
        <w:rPr>
          <w:rFonts w:ascii="Times New Roman" w:hAnsi="Times New Roman" w:cs="Times New Roman"/>
          <w:sz w:val="24"/>
          <w:szCs w:val="24"/>
        </w:rPr>
        <w:t xml:space="preserve"> him to withdraw funds from her account. His signature was on it</w:t>
      </w:r>
      <w:r w:rsidR="007D3DAC">
        <w:rPr>
          <w:rFonts w:ascii="Times New Roman" w:hAnsi="Times New Roman" w:cs="Times New Roman"/>
          <w:sz w:val="24"/>
          <w:szCs w:val="24"/>
        </w:rPr>
        <w:t>. The power</w:t>
      </w:r>
      <w:r w:rsidR="008711A9">
        <w:rPr>
          <w:rFonts w:ascii="Times New Roman" w:hAnsi="Times New Roman" w:cs="Times New Roman"/>
          <w:sz w:val="24"/>
          <w:szCs w:val="24"/>
        </w:rPr>
        <w:t xml:space="preserve"> </w:t>
      </w:r>
      <w:r w:rsidR="007D3DAC">
        <w:rPr>
          <w:rFonts w:ascii="Times New Roman" w:hAnsi="Times New Roman" w:cs="Times New Roman"/>
          <w:sz w:val="24"/>
          <w:szCs w:val="24"/>
        </w:rPr>
        <w:t>of attorney also</w:t>
      </w:r>
      <w:r w:rsidR="008A11D3">
        <w:rPr>
          <w:rFonts w:ascii="Times New Roman" w:hAnsi="Times New Roman" w:cs="Times New Roman"/>
          <w:sz w:val="24"/>
          <w:szCs w:val="24"/>
        </w:rPr>
        <w:t xml:space="preserve"> </w:t>
      </w:r>
      <w:r w:rsidR="007D3DAC">
        <w:rPr>
          <w:rFonts w:ascii="Times New Roman" w:hAnsi="Times New Roman" w:cs="Times New Roman"/>
          <w:sz w:val="24"/>
          <w:szCs w:val="24"/>
        </w:rPr>
        <w:t>coincided with the</w:t>
      </w:r>
      <w:r w:rsidR="008A11D3">
        <w:rPr>
          <w:rFonts w:ascii="Times New Roman" w:hAnsi="Times New Roman" w:cs="Times New Roman"/>
          <w:sz w:val="24"/>
          <w:szCs w:val="24"/>
        </w:rPr>
        <w:t xml:space="preserve"> </w:t>
      </w:r>
      <w:r w:rsidR="007D3DAC">
        <w:rPr>
          <w:rFonts w:ascii="Times New Roman" w:hAnsi="Times New Roman" w:cs="Times New Roman"/>
          <w:sz w:val="24"/>
          <w:szCs w:val="24"/>
        </w:rPr>
        <w:t>period of</w:t>
      </w:r>
      <w:r w:rsidR="008711A9">
        <w:rPr>
          <w:rFonts w:ascii="Times New Roman" w:hAnsi="Times New Roman" w:cs="Times New Roman"/>
          <w:sz w:val="24"/>
          <w:szCs w:val="24"/>
        </w:rPr>
        <w:t xml:space="preserve"> </w:t>
      </w:r>
      <w:r w:rsidR="007D3DAC">
        <w:rPr>
          <w:rFonts w:ascii="Times New Roman" w:hAnsi="Times New Roman" w:cs="Times New Roman"/>
          <w:sz w:val="24"/>
          <w:szCs w:val="24"/>
        </w:rPr>
        <w:t>construction</w:t>
      </w:r>
      <w:r w:rsidR="008711A9">
        <w:rPr>
          <w:rFonts w:ascii="Times New Roman" w:hAnsi="Times New Roman" w:cs="Times New Roman"/>
          <w:sz w:val="24"/>
          <w:szCs w:val="24"/>
        </w:rPr>
        <w:t xml:space="preserve"> </w:t>
      </w:r>
      <w:r w:rsidR="007D3DAC">
        <w:rPr>
          <w:rFonts w:ascii="Times New Roman" w:hAnsi="Times New Roman" w:cs="Times New Roman"/>
          <w:sz w:val="24"/>
          <w:szCs w:val="24"/>
        </w:rPr>
        <w:t>or</w:t>
      </w:r>
      <w:r w:rsidR="008711A9">
        <w:rPr>
          <w:rFonts w:ascii="Times New Roman" w:hAnsi="Times New Roman" w:cs="Times New Roman"/>
          <w:sz w:val="24"/>
          <w:szCs w:val="24"/>
        </w:rPr>
        <w:t xml:space="preserve"> </w:t>
      </w:r>
      <w:r w:rsidR="007D3DAC">
        <w:rPr>
          <w:rFonts w:ascii="Times New Roman" w:hAnsi="Times New Roman" w:cs="Times New Roman"/>
          <w:sz w:val="24"/>
          <w:szCs w:val="24"/>
        </w:rPr>
        <w:t>development of</w:t>
      </w:r>
      <w:r w:rsidR="008711A9">
        <w:rPr>
          <w:rFonts w:ascii="Times New Roman" w:hAnsi="Times New Roman" w:cs="Times New Roman"/>
          <w:sz w:val="24"/>
          <w:szCs w:val="24"/>
        </w:rPr>
        <w:t xml:space="preserve"> </w:t>
      </w:r>
      <w:r w:rsidR="007D3DAC">
        <w:rPr>
          <w:rFonts w:ascii="Times New Roman" w:hAnsi="Times New Roman" w:cs="Times New Roman"/>
          <w:sz w:val="24"/>
          <w:szCs w:val="24"/>
        </w:rPr>
        <w:t>the</w:t>
      </w:r>
      <w:r w:rsidR="008711A9">
        <w:rPr>
          <w:rFonts w:ascii="Times New Roman" w:hAnsi="Times New Roman" w:cs="Times New Roman"/>
          <w:sz w:val="24"/>
          <w:szCs w:val="24"/>
        </w:rPr>
        <w:t xml:space="preserve"> </w:t>
      </w:r>
      <w:r w:rsidR="007D3DAC">
        <w:rPr>
          <w:rFonts w:ascii="Times New Roman" w:hAnsi="Times New Roman" w:cs="Times New Roman"/>
          <w:sz w:val="24"/>
          <w:szCs w:val="24"/>
        </w:rPr>
        <w:t>property</w:t>
      </w:r>
      <w:r w:rsidR="0055203C">
        <w:rPr>
          <w:rFonts w:ascii="Times New Roman" w:hAnsi="Times New Roman" w:cs="Times New Roman"/>
          <w:sz w:val="24"/>
          <w:szCs w:val="24"/>
        </w:rPr>
        <w:t xml:space="preserve"> </w:t>
      </w:r>
      <w:r w:rsidR="007C5F8E">
        <w:rPr>
          <w:rFonts w:ascii="Times New Roman" w:hAnsi="Times New Roman" w:cs="Times New Roman"/>
          <w:sz w:val="24"/>
          <w:szCs w:val="24"/>
        </w:rPr>
        <w:t xml:space="preserve">in 2007 </w:t>
      </w:r>
      <w:r w:rsidR="0055203C" w:rsidRPr="00BD422B">
        <w:rPr>
          <w:rFonts w:ascii="Times New Roman" w:hAnsi="Times New Roman" w:cs="Times New Roman"/>
          <w:sz w:val="24"/>
          <w:szCs w:val="24"/>
        </w:rPr>
        <w:t>it having been vacant for several years following its acquisition</w:t>
      </w:r>
      <w:r w:rsidR="008A11D3" w:rsidRPr="00BD422B">
        <w:rPr>
          <w:rFonts w:ascii="Times New Roman" w:hAnsi="Times New Roman" w:cs="Times New Roman"/>
          <w:sz w:val="24"/>
          <w:szCs w:val="24"/>
        </w:rPr>
        <w:t>.</w:t>
      </w:r>
      <w:r w:rsidR="008711A9">
        <w:rPr>
          <w:rFonts w:ascii="Times New Roman" w:hAnsi="Times New Roman" w:cs="Times New Roman"/>
          <w:sz w:val="24"/>
          <w:szCs w:val="24"/>
        </w:rPr>
        <w:t xml:space="preserve"> </w:t>
      </w:r>
      <w:r w:rsidR="007D3DAC">
        <w:rPr>
          <w:rFonts w:ascii="Times New Roman" w:hAnsi="Times New Roman" w:cs="Times New Roman"/>
          <w:sz w:val="24"/>
          <w:szCs w:val="24"/>
        </w:rPr>
        <w:t>No evidence had been place</w:t>
      </w:r>
      <w:r w:rsidRPr="00BD422B">
        <w:rPr>
          <w:rFonts w:ascii="Times New Roman" w:hAnsi="Times New Roman" w:cs="Times New Roman"/>
          <w:sz w:val="24"/>
          <w:szCs w:val="24"/>
        </w:rPr>
        <w:t>d before the court to rebut</w:t>
      </w:r>
      <w:r w:rsidR="008711A9">
        <w:rPr>
          <w:rFonts w:ascii="Times New Roman" w:hAnsi="Times New Roman" w:cs="Times New Roman"/>
          <w:sz w:val="24"/>
          <w:szCs w:val="24"/>
        </w:rPr>
        <w:t xml:space="preserve"> </w:t>
      </w:r>
      <w:r w:rsidR="007D3DAC">
        <w:rPr>
          <w:rFonts w:ascii="Times New Roman" w:hAnsi="Times New Roman" w:cs="Times New Roman"/>
          <w:sz w:val="24"/>
          <w:szCs w:val="24"/>
        </w:rPr>
        <w:t xml:space="preserve">the evidence </w:t>
      </w:r>
      <w:r w:rsidRPr="00BD422B">
        <w:rPr>
          <w:rFonts w:ascii="Times New Roman" w:hAnsi="Times New Roman" w:cs="Times New Roman"/>
          <w:sz w:val="24"/>
          <w:szCs w:val="24"/>
        </w:rPr>
        <w:t>that the power of attorney had indeed been given</w:t>
      </w:r>
      <w:r w:rsidR="007D3DAC">
        <w:rPr>
          <w:rFonts w:ascii="Times New Roman" w:hAnsi="Times New Roman" w:cs="Times New Roman"/>
          <w:sz w:val="24"/>
          <w:szCs w:val="24"/>
        </w:rPr>
        <w:t>.</w:t>
      </w:r>
      <w:r w:rsidR="0055203C">
        <w:rPr>
          <w:rFonts w:ascii="Times New Roman" w:hAnsi="Times New Roman" w:cs="Times New Roman"/>
          <w:sz w:val="24"/>
          <w:szCs w:val="24"/>
        </w:rPr>
        <w:t xml:space="preserve"> </w:t>
      </w:r>
      <w:r w:rsidR="0055203C" w:rsidRPr="00BD422B">
        <w:rPr>
          <w:rFonts w:ascii="Times New Roman" w:hAnsi="Times New Roman" w:cs="Times New Roman"/>
          <w:sz w:val="24"/>
          <w:szCs w:val="24"/>
        </w:rPr>
        <w:t>If indeed it was not his signature one would have expected that he would have brought in a hand writing expert to prove that the power of attorney was a forgery. Notably the power of attorney indeed coincided with the period of constru</w:t>
      </w:r>
      <w:r w:rsidR="00CE7D53">
        <w:rPr>
          <w:rFonts w:ascii="Times New Roman" w:hAnsi="Times New Roman" w:cs="Times New Roman"/>
          <w:sz w:val="24"/>
          <w:szCs w:val="24"/>
        </w:rPr>
        <w:t>ction of the house on the stand.</w:t>
      </w:r>
      <w:r w:rsidR="0055203C" w:rsidRPr="00BD422B">
        <w:rPr>
          <w:rFonts w:ascii="Times New Roman" w:hAnsi="Times New Roman" w:cs="Times New Roman"/>
          <w:sz w:val="24"/>
          <w:szCs w:val="24"/>
        </w:rPr>
        <w:t xml:space="preserve"> The court’s finding of a 40 % entitlement to that property was premised on the respondent’s submission that she had contributed 100% to the improvements.</w:t>
      </w:r>
    </w:p>
    <w:p w14:paraId="6BD7D6BC" w14:textId="77777777" w:rsidR="0055203C" w:rsidRDefault="0055203C" w:rsidP="00381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BD422B">
        <w:rPr>
          <w:rFonts w:ascii="Times New Roman" w:hAnsi="Times New Roman" w:cs="Times New Roman"/>
          <w:sz w:val="24"/>
          <w:szCs w:val="24"/>
        </w:rPr>
        <w:t xml:space="preserve">ppellant raises the issue that even if the respondent’s bank was unable to avail records due to a time lapse the respondent ought to have produced her own bank records. The trial was </w:t>
      </w:r>
      <w:r w:rsidRPr="00BD422B">
        <w:rPr>
          <w:rFonts w:ascii="Times New Roman" w:hAnsi="Times New Roman" w:cs="Times New Roman"/>
          <w:sz w:val="24"/>
          <w:szCs w:val="24"/>
        </w:rPr>
        <w:lastRenderedPageBreak/>
        <w:t>taking place some fifteen years later so it is indeed very possible that she too would not have those records.</w:t>
      </w:r>
      <w:r>
        <w:rPr>
          <w:rFonts w:ascii="Times New Roman" w:hAnsi="Times New Roman" w:cs="Times New Roman"/>
          <w:sz w:val="24"/>
          <w:szCs w:val="24"/>
        </w:rPr>
        <w:t xml:space="preserve"> W</w:t>
      </w:r>
      <w:r w:rsidRPr="00BD422B">
        <w:rPr>
          <w:rFonts w:ascii="Times New Roman" w:hAnsi="Times New Roman" w:cs="Times New Roman"/>
          <w:sz w:val="24"/>
          <w:szCs w:val="24"/>
        </w:rPr>
        <w:t>hilst the respondent had not produced</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banks </w:t>
      </w:r>
      <w:r w:rsidRPr="00BD422B">
        <w:rPr>
          <w:rFonts w:ascii="Times New Roman" w:hAnsi="Times New Roman" w:cs="Times New Roman"/>
          <w:sz w:val="24"/>
          <w:szCs w:val="24"/>
        </w:rPr>
        <w:t>statements</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to show </w:t>
      </w:r>
      <w:r w:rsidRPr="00BD422B">
        <w:rPr>
          <w:rFonts w:ascii="Times New Roman" w:hAnsi="Times New Roman" w:cs="Times New Roman"/>
          <w:sz w:val="24"/>
          <w:szCs w:val="24"/>
        </w:rPr>
        <w:t>withdrawal, the lower court found that she had rendered a plausible explanation from her</w:t>
      </w:r>
      <w:r>
        <w:rPr>
          <w:rFonts w:ascii="Times New Roman" w:hAnsi="Times New Roman" w:cs="Times New Roman"/>
          <w:sz w:val="24"/>
          <w:szCs w:val="24"/>
        </w:rPr>
        <w:t xml:space="preserve"> failure to do so.</w:t>
      </w:r>
    </w:p>
    <w:p w14:paraId="5255CCD4" w14:textId="77777777" w:rsidR="00784D33" w:rsidRDefault="0055203C" w:rsidP="00C86D66">
      <w:pPr>
        <w:spacing w:line="360" w:lineRule="auto"/>
        <w:ind w:firstLine="720"/>
        <w:jc w:val="both"/>
        <w:rPr>
          <w:rFonts w:ascii="Times New Roman" w:hAnsi="Times New Roman" w:cs="Times New Roman"/>
          <w:sz w:val="24"/>
          <w:szCs w:val="24"/>
        </w:rPr>
      </w:pPr>
      <w:r w:rsidRPr="00BD422B">
        <w:rPr>
          <w:rFonts w:ascii="Times New Roman" w:hAnsi="Times New Roman" w:cs="Times New Roman"/>
          <w:sz w:val="24"/>
          <w:szCs w:val="24"/>
        </w:rPr>
        <w:t>Notably the appellant himself did not produce evidence that he was solely responsible for the construction from his own funds</w:t>
      </w:r>
      <w:r>
        <w:rPr>
          <w:rFonts w:ascii="Times New Roman" w:hAnsi="Times New Roman" w:cs="Times New Roman"/>
          <w:sz w:val="24"/>
          <w:szCs w:val="24"/>
        </w:rPr>
        <w:t xml:space="preserve"> to counter the</w:t>
      </w:r>
      <w:r w:rsidR="008711A9">
        <w:rPr>
          <w:rFonts w:ascii="Times New Roman" w:hAnsi="Times New Roman" w:cs="Times New Roman"/>
          <w:sz w:val="24"/>
          <w:szCs w:val="24"/>
        </w:rPr>
        <w:t xml:space="preserve"> </w:t>
      </w:r>
      <w:r>
        <w:rPr>
          <w:rFonts w:ascii="Times New Roman" w:hAnsi="Times New Roman" w:cs="Times New Roman"/>
          <w:sz w:val="24"/>
          <w:szCs w:val="24"/>
        </w:rPr>
        <w:t>averment</w:t>
      </w:r>
      <w:r w:rsidR="008711A9">
        <w:rPr>
          <w:rFonts w:ascii="Times New Roman" w:hAnsi="Times New Roman" w:cs="Times New Roman"/>
          <w:sz w:val="24"/>
          <w:szCs w:val="24"/>
        </w:rPr>
        <w:t xml:space="preserve"> </w:t>
      </w:r>
      <w:r>
        <w:rPr>
          <w:rFonts w:ascii="Times New Roman" w:hAnsi="Times New Roman" w:cs="Times New Roman"/>
          <w:sz w:val="24"/>
          <w:szCs w:val="24"/>
        </w:rPr>
        <w:t>by the respondent that</w:t>
      </w:r>
      <w:r w:rsidR="008711A9">
        <w:rPr>
          <w:rFonts w:ascii="Times New Roman" w:hAnsi="Times New Roman" w:cs="Times New Roman"/>
          <w:sz w:val="24"/>
          <w:szCs w:val="24"/>
        </w:rPr>
        <w:t xml:space="preserve"> </w:t>
      </w:r>
      <w:r>
        <w:rPr>
          <w:rFonts w:ascii="Times New Roman" w:hAnsi="Times New Roman" w:cs="Times New Roman"/>
          <w:sz w:val="24"/>
          <w:szCs w:val="24"/>
        </w:rPr>
        <w:t>she</w:t>
      </w:r>
      <w:r w:rsidR="008711A9">
        <w:rPr>
          <w:rFonts w:ascii="Times New Roman" w:hAnsi="Times New Roman" w:cs="Times New Roman"/>
          <w:sz w:val="24"/>
          <w:szCs w:val="24"/>
        </w:rPr>
        <w:t xml:space="preserve"> </w:t>
      </w:r>
      <w:r>
        <w:rPr>
          <w:rFonts w:ascii="Times New Roman" w:hAnsi="Times New Roman" w:cs="Times New Roman"/>
          <w:sz w:val="24"/>
          <w:szCs w:val="24"/>
        </w:rPr>
        <w:t>had</w:t>
      </w:r>
      <w:r w:rsidR="008A11D3">
        <w:rPr>
          <w:rFonts w:ascii="Times New Roman" w:hAnsi="Times New Roman" w:cs="Times New Roman"/>
          <w:sz w:val="24"/>
          <w:szCs w:val="24"/>
        </w:rPr>
        <w:t xml:space="preserve"> </w:t>
      </w:r>
      <w:r>
        <w:rPr>
          <w:rFonts w:ascii="Times New Roman" w:hAnsi="Times New Roman" w:cs="Times New Roman"/>
          <w:sz w:val="24"/>
          <w:szCs w:val="24"/>
        </w:rPr>
        <w:t>funded the</w:t>
      </w:r>
      <w:r w:rsidR="008711A9">
        <w:rPr>
          <w:rFonts w:ascii="Times New Roman" w:hAnsi="Times New Roman" w:cs="Times New Roman"/>
          <w:sz w:val="24"/>
          <w:szCs w:val="24"/>
        </w:rPr>
        <w:t xml:space="preserve"> </w:t>
      </w:r>
      <w:r>
        <w:rPr>
          <w:rFonts w:ascii="Times New Roman" w:hAnsi="Times New Roman" w:cs="Times New Roman"/>
          <w:sz w:val="24"/>
          <w:szCs w:val="24"/>
        </w:rPr>
        <w:t>construction.</w:t>
      </w:r>
      <w:r w:rsidR="00D915BA">
        <w:rPr>
          <w:rFonts w:ascii="Times New Roman" w:hAnsi="Times New Roman" w:cs="Times New Roman"/>
          <w:sz w:val="24"/>
          <w:szCs w:val="24"/>
        </w:rPr>
        <w:t xml:space="preserve"> It was ultimately there</w:t>
      </w:r>
      <w:r w:rsidRPr="00BD422B">
        <w:rPr>
          <w:rFonts w:ascii="Times New Roman" w:hAnsi="Times New Roman" w:cs="Times New Roman"/>
          <w:sz w:val="24"/>
          <w:szCs w:val="24"/>
        </w:rPr>
        <w:t>f</w:t>
      </w:r>
      <w:r w:rsidR="00D915BA">
        <w:rPr>
          <w:rFonts w:ascii="Times New Roman" w:hAnsi="Times New Roman" w:cs="Times New Roman"/>
          <w:sz w:val="24"/>
          <w:szCs w:val="24"/>
        </w:rPr>
        <w:t>ore</w:t>
      </w:r>
      <w:r w:rsidRPr="00BD422B">
        <w:rPr>
          <w:rFonts w:ascii="Times New Roman" w:hAnsi="Times New Roman" w:cs="Times New Roman"/>
          <w:sz w:val="24"/>
          <w:szCs w:val="24"/>
        </w:rPr>
        <w:t xml:space="preserve"> a question of credibility as to</w:t>
      </w:r>
      <w:r>
        <w:rPr>
          <w:rFonts w:ascii="Times New Roman" w:hAnsi="Times New Roman" w:cs="Times New Roman"/>
          <w:sz w:val="24"/>
          <w:szCs w:val="24"/>
        </w:rPr>
        <w:t xml:space="preserve"> who the court believed. </w:t>
      </w:r>
      <w:r w:rsidR="00784D33">
        <w:rPr>
          <w:rFonts w:ascii="Times New Roman" w:hAnsi="Times New Roman" w:cs="Times New Roman"/>
          <w:sz w:val="24"/>
          <w:szCs w:val="24"/>
        </w:rPr>
        <w:t xml:space="preserve">The judgement deals at length with the defendant’s lack of credibility on almost every aspect of property sharing. Issues of credibility are the province of the trial court. </w:t>
      </w:r>
    </w:p>
    <w:p w14:paraId="409FB576" w14:textId="3555848D" w:rsidR="00784D33" w:rsidRDefault="00784D33" w:rsidP="00F3081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86D66">
        <w:rPr>
          <w:rFonts w:ascii="Times New Roman" w:hAnsi="Times New Roman" w:cs="Times New Roman"/>
        </w:rPr>
        <w:t>The general rule of the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at such a conclusion.</w:t>
      </w:r>
      <w:r w:rsidR="00C86D66" w:rsidRPr="00C86D66">
        <w:rPr>
          <w:rFonts w:ascii="Times New Roman" w:hAnsi="Times New Roman" w:cs="Times New Roman"/>
        </w:rPr>
        <w:t>”</w:t>
      </w:r>
    </w:p>
    <w:p w14:paraId="4A013E8B" w14:textId="77777777" w:rsidR="00784D33" w:rsidRDefault="00784D33" w:rsidP="00F3081E">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 xml:space="preserve">Hama </w:t>
      </w:r>
      <w:r w:rsidRPr="00C86D66">
        <w:rPr>
          <w:rFonts w:ascii="Times New Roman" w:hAnsi="Times New Roman" w:cs="Times New Roman"/>
          <w:iCs/>
          <w:sz w:val="24"/>
          <w:szCs w:val="24"/>
        </w:rPr>
        <w:t>v</w:t>
      </w:r>
      <w:r w:rsidRPr="001C5307">
        <w:rPr>
          <w:rFonts w:ascii="Times New Roman" w:hAnsi="Times New Roman" w:cs="Times New Roman"/>
          <w:i/>
          <w:sz w:val="24"/>
          <w:szCs w:val="24"/>
        </w:rPr>
        <w:t xml:space="preserve"> Nati</w:t>
      </w:r>
      <w:r>
        <w:rPr>
          <w:rFonts w:ascii="Times New Roman" w:hAnsi="Times New Roman" w:cs="Times New Roman"/>
          <w:i/>
          <w:sz w:val="24"/>
          <w:szCs w:val="24"/>
        </w:rPr>
        <w:t>onal Railways o</w:t>
      </w:r>
      <w:r w:rsidRPr="001C5307">
        <w:rPr>
          <w:rFonts w:ascii="Times New Roman" w:hAnsi="Times New Roman" w:cs="Times New Roman"/>
          <w:i/>
          <w:sz w:val="24"/>
          <w:szCs w:val="24"/>
        </w:rPr>
        <w:t xml:space="preserve">f Zimbabwe </w:t>
      </w:r>
      <w:r w:rsidRPr="001C5307">
        <w:rPr>
          <w:rFonts w:ascii="Times New Roman" w:hAnsi="Times New Roman" w:cs="Times New Roman"/>
          <w:sz w:val="24"/>
          <w:szCs w:val="24"/>
        </w:rPr>
        <w:t xml:space="preserve">1996 (1) ZLR 664 (SC) </w:t>
      </w:r>
      <w:r>
        <w:rPr>
          <w:rFonts w:ascii="Times New Roman" w:hAnsi="Times New Roman" w:cs="Times New Roman"/>
          <w:i/>
          <w:sz w:val="24"/>
          <w:szCs w:val="24"/>
        </w:rPr>
        <w:t xml:space="preserve">at </w:t>
      </w:r>
      <w:r w:rsidRPr="00C86D66">
        <w:rPr>
          <w:rFonts w:ascii="Times New Roman" w:hAnsi="Times New Roman" w:cs="Times New Roman"/>
          <w:iCs/>
          <w:sz w:val="24"/>
          <w:szCs w:val="24"/>
        </w:rPr>
        <w:t xml:space="preserve">p </w:t>
      </w:r>
      <w:r>
        <w:rPr>
          <w:rFonts w:ascii="Times New Roman" w:hAnsi="Times New Roman" w:cs="Times New Roman"/>
          <w:i/>
          <w:sz w:val="24"/>
          <w:szCs w:val="24"/>
        </w:rPr>
        <w:t>670.</w:t>
      </w:r>
    </w:p>
    <w:p w14:paraId="2CC929B2" w14:textId="2B286587" w:rsidR="00221FDD" w:rsidRPr="00BD422B" w:rsidRDefault="0055203C" w:rsidP="00C86D66">
      <w:pPr>
        <w:spacing w:line="360" w:lineRule="auto"/>
        <w:ind w:firstLine="720"/>
        <w:jc w:val="both"/>
        <w:rPr>
          <w:rFonts w:ascii="Times New Roman" w:hAnsi="Times New Roman" w:cs="Times New Roman"/>
          <w:sz w:val="24"/>
          <w:szCs w:val="24"/>
        </w:rPr>
      </w:pPr>
      <w:r w:rsidRPr="00BD422B">
        <w:rPr>
          <w:rFonts w:ascii="Times New Roman" w:hAnsi="Times New Roman" w:cs="Times New Roman"/>
          <w:sz w:val="24"/>
          <w:szCs w:val="24"/>
        </w:rPr>
        <w:t>This is certainly not one of those cases</w:t>
      </w:r>
      <w:r w:rsidR="00784D33">
        <w:rPr>
          <w:rFonts w:ascii="Times New Roman" w:hAnsi="Times New Roman" w:cs="Times New Roman"/>
          <w:sz w:val="24"/>
          <w:szCs w:val="24"/>
        </w:rPr>
        <w:t xml:space="preserve"> where it can be</w:t>
      </w:r>
      <w:r w:rsidR="00B274C6">
        <w:rPr>
          <w:rFonts w:ascii="Times New Roman" w:hAnsi="Times New Roman" w:cs="Times New Roman"/>
          <w:sz w:val="24"/>
          <w:szCs w:val="24"/>
        </w:rPr>
        <w:t xml:space="preserve"> </w:t>
      </w:r>
      <w:r w:rsidR="00784D33">
        <w:rPr>
          <w:rFonts w:ascii="Times New Roman" w:hAnsi="Times New Roman" w:cs="Times New Roman"/>
          <w:sz w:val="24"/>
          <w:szCs w:val="24"/>
        </w:rPr>
        <w:t>said that the</w:t>
      </w:r>
      <w:r w:rsidR="00B274C6">
        <w:rPr>
          <w:rFonts w:ascii="Times New Roman" w:hAnsi="Times New Roman" w:cs="Times New Roman"/>
          <w:sz w:val="24"/>
          <w:szCs w:val="24"/>
        </w:rPr>
        <w:t xml:space="preserve"> </w:t>
      </w:r>
      <w:r w:rsidR="00784D33">
        <w:rPr>
          <w:rFonts w:ascii="Times New Roman" w:hAnsi="Times New Roman" w:cs="Times New Roman"/>
          <w:sz w:val="24"/>
          <w:szCs w:val="24"/>
        </w:rPr>
        <w:t>court’s</w:t>
      </w:r>
      <w:r w:rsidR="00B274C6">
        <w:rPr>
          <w:rFonts w:ascii="Times New Roman" w:hAnsi="Times New Roman" w:cs="Times New Roman"/>
          <w:sz w:val="24"/>
          <w:szCs w:val="24"/>
        </w:rPr>
        <w:t xml:space="preserve"> </w:t>
      </w:r>
      <w:r w:rsidR="00784D33">
        <w:rPr>
          <w:rFonts w:ascii="Times New Roman" w:hAnsi="Times New Roman" w:cs="Times New Roman"/>
          <w:sz w:val="24"/>
          <w:szCs w:val="24"/>
        </w:rPr>
        <w:t>findings lacked</w:t>
      </w:r>
      <w:r w:rsidR="00B274C6">
        <w:rPr>
          <w:rFonts w:ascii="Times New Roman" w:hAnsi="Times New Roman" w:cs="Times New Roman"/>
          <w:sz w:val="24"/>
          <w:szCs w:val="24"/>
        </w:rPr>
        <w:t xml:space="preserve"> </w:t>
      </w:r>
      <w:r w:rsidR="00784D33">
        <w:rPr>
          <w:rFonts w:ascii="Times New Roman" w:hAnsi="Times New Roman" w:cs="Times New Roman"/>
          <w:sz w:val="24"/>
          <w:szCs w:val="24"/>
        </w:rPr>
        <w:t>logic</w:t>
      </w:r>
      <w:r w:rsidR="00B274C6">
        <w:rPr>
          <w:rFonts w:ascii="Times New Roman" w:hAnsi="Times New Roman" w:cs="Times New Roman"/>
          <w:sz w:val="24"/>
          <w:szCs w:val="24"/>
        </w:rPr>
        <w:t xml:space="preserve"> </w:t>
      </w:r>
      <w:r w:rsidR="00784D33">
        <w:rPr>
          <w:rFonts w:ascii="Times New Roman" w:hAnsi="Times New Roman" w:cs="Times New Roman"/>
          <w:sz w:val="24"/>
          <w:szCs w:val="24"/>
        </w:rPr>
        <w:t>especially when the</w:t>
      </w:r>
      <w:r w:rsidR="00B274C6">
        <w:rPr>
          <w:rFonts w:ascii="Times New Roman" w:hAnsi="Times New Roman" w:cs="Times New Roman"/>
          <w:sz w:val="24"/>
          <w:szCs w:val="24"/>
        </w:rPr>
        <w:t xml:space="preserve"> </w:t>
      </w:r>
      <w:r w:rsidR="00784D33">
        <w:rPr>
          <w:rFonts w:ascii="Times New Roman" w:hAnsi="Times New Roman" w:cs="Times New Roman"/>
          <w:sz w:val="24"/>
          <w:szCs w:val="24"/>
        </w:rPr>
        <w:t>appellant was not an honest</w:t>
      </w:r>
      <w:r w:rsidR="00B274C6">
        <w:rPr>
          <w:rFonts w:ascii="Times New Roman" w:hAnsi="Times New Roman" w:cs="Times New Roman"/>
          <w:sz w:val="24"/>
          <w:szCs w:val="24"/>
        </w:rPr>
        <w:t xml:space="preserve"> </w:t>
      </w:r>
      <w:r w:rsidR="00784D33">
        <w:rPr>
          <w:rFonts w:ascii="Times New Roman" w:hAnsi="Times New Roman" w:cs="Times New Roman"/>
          <w:sz w:val="24"/>
          <w:szCs w:val="24"/>
        </w:rPr>
        <w:t>witness</w:t>
      </w:r>
      <w:r w:rsidRPr="00BD422B">
        <w:rPr>
          <w:rFonts w:ascii="Times New Roman" w:hAnsi="Times New Roman" w:cs="Times New Roman"/>
          <w:sz w:val="24"/>
          <w:szCs w:val="24"/>
        </w:rPr>
        <w:t>.</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There is no merit</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in the</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ground of appeal</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that the</w:t>
      </w:r>
      <w:r w:rsidR="008A11D3">
        <w:rPr>
          <w:rFonts w:ascii="Times New Roman" w:hAnsi="Times New Roman" w:cs="Times New Roman"/>
          <w:sz w:val="24"/>
          <w:szCs w:val="24"/>
        </w:rPr>
        <w:t xml:space="preserve"> </w:t>
      </w:r>
      <w:r w:rsidR="00CE7D53">
        <w:rPr>
          <w:rFonts w:ascii="Times New Roman" w:hAnsi="Times New Roman" w:cs="Times New Roman"/>
          <w:sz w:val="24"/>
          <w:szCs w:val="24"/>
        </w:rPr>
        <w:t>court</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 xml:space="preserve">was </w:t>
      </w:r>
      <w:r w:rsidR="008A11D3">
        <w:rPr>
          <w:rFonts w:ascii="Times New Roman" w:hAnsi="Times New Roman" w:cs="Times New Roman"/>
          <w:sz w:val="24"/>
          <w:szCs w:val="24"/>
        </w:rPr>
        <w:t>biased</w:t>
      </w:r>
      <w:r w:rsidR="00CE7D53">
        <w:rPr>
          <w:rFonts w:ascii="Times New Roman" w:hAnsi="Times New Roman" w:cs="Times New Roman"/>
          <w:sz w:val="24"/>
          <w:szCs w:val="24"/>
        </w:rPr>
        <w:t xml:space="preserve"> or that it erred</w:t>
      </w:r>
      <w:r w:rsidR="008A11D3">
        <w:rPr>
          <w:rFonts w:ascii="Times New Roman" w:hAnsi="Times New Roman" w:cs="Times New Roman"/>
          <w:sz w:val="24"/>
          <w:szCs w:val="24"/>
        </w:rPr>
        <w:t xml:space="preserve"> </w:t>
      </w:r>
      <w:r w:rsidR="00CE7D53">
        <w:rPr>
          <w:rFonts w:ascii="Times New Roman" w:hAnsi="Times New Roman" w:cs="Times New Roman"/>
          <w:sz w:val="24"/>
          <w:szCs w:val="24"/>
        </w:rPr>
        <w:t>in the</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manner it</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dealt</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 xml:space="preserve">with the </w:t>
      </w:r>
      <w:proofErr w:type="spellStart"/>
      <w:r w:rsidR="00CE7D53">
        <w:rPr>
          <w:rFonts w:ascii="Times New Roman" w:hAnsi="Times New Roman" w:cs="Times New Roman"/>
          <w:sz w:val="24"/>
          <w:szCs w:val="24"/>
        </w:rPr>
        <w:t>Ruwa</w:t>
      </w:r>
      <w:proofErr w:type="spellEnd"/>
      <w:r w:rsidR="008711A9">
        <w:rPr>
          <w:rFonts w:ascii="Times New Roman" w:hAnsi="Times New Roman" w:cs="Times New Roman"/>
          <w:sz w:val="24"/>
          <w:szCs w:val="24"/>
        </w:rPr>
        <w:t xml:space="preserve"> </w:t>
      </w:r>
      <w:r w:rsidR="00CE7D53">
        <w:rPr>
          <w:rFonts w:ascii="Times New Roman" w:hAnsi="Times New Roman" w:cs="Times New Roman"/>
          <w:sz w:val="24"/>
          <w:szCs w:val="24"/>
        </w:rPr>
        <w:t xml:space="preserve">property. </w:t>
      </w:r>
    </w:p>
    <w:p w14:paraId="3C516B47" w14:textId="77777777" w:rsidR="00221FDD" w:rsidRPr="00BD422B" w:rsidRDefault="00CE7D53" w:rsidP="00381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w:t>
      </w:r>
      <w:r w:rsidR="008711A9">
        <w:rPr>
          <w:rFonts w:ascii="Times New Roman" w:hAnsi="Times New Roman" w:cs="Times New Roman"/>
          <w:sz w:val="24"/>
          <w:szCs w:val="24"/>
        </w:rPr>
        <w:t xml:space="preserve"> </w:t>
      </w:r>
      <w:r>
        <w:rPr>
          <w:rFonts w:ascii="Times New Roman" w:hAnsi="Times New Roman" w:cs="Times New Roman"/>
          <w:sz w:val="24"/>
          <w:szCs w:val="24"/>
        </w:rPr>
        <w:t>failure to share the</w:t>
      </w:r>
      <w:r w:rsidR="008711A9">
        <w:rPr>
          <w:rFonts w:ascii="Times New Roman" w:hAnsi="Times New Roman" w:cs="Times New Roman"/>
          <w:sz w:val="24"/>
          <w:szCs w:val="24"/>
        </w:rPr>
        <w:t xml:space="preserve"> </w:t>
      </w:r>
      <w:proofErr w:type="spellStart"/>
      <w:r>
        <w:rPr>
          <w:rFonts w:ascii="Times New Roman" w:hAnsi="Times New Roman" w:cs="Times New Roman"/>
          <w:sz w:val="24"/>
          <w:szCs w:val="24"/>
        </w:rPr>
        <w:t>South</w:t>
      </w:r>
      <w:r w:rsidR="00221FDD" w:rsidRPr="00BD422B">
        <w:rPr>
          <w:rFonts w:ascii="Times New Roman" w:hAnsi="Times New Roman" w:cs="Times New Roman"/>
          <w:sz w:val="24"/>
          <w:szCs w:val="24"/>
        </w:rPr>
        <w:t>lea</w:t>
      </w:r>
      <w:proofErr w:type="spellEnd"/>
      <w:r w:rsidR="00221FDD" w:rsidRPr="00BD422B">
        <w:rPr>
          <w:rFonts w:ascii="Times New Roman" w:hAnsi="Times New Roman" w:cs="Times New Roman"/>
          <w:sz w:val="24"/>
          <w:szCs w:val="24"/>
        </w:rPr>
        <w:t xml:space="preserve"> property</w:t>
      </w:r>
      <w:r>
        <w:rPr>
          <w:rFonts w:ascii="Times New Roman" w:hAnsi="Times New Roman" w:cs="Times New Roman"/>
          <w:sz w:val="24"/>
          <w:szCs w:val="24"/>
        </w:rPr>
        <w:t xml:space="preserve"> which the court</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labelled as </w:t>
      </w:r>
      <w:r w:rsidR="008A11D3" w:rsidRPr="00BD422B">
        <w:rPr>
          <w:rFonts w:ascii="Times New Roman" w:hAnsi="Times New Roman" w:cs="Times New Roman"/>
          <w:sz w:val="24"/>
          <w:szCs w:val="24"/>
        </w:rPr>
        <w:t>“hers</w:t>
      </w:r>
      <w:r w:rsidR="00221FDD" w:rsidRPr="00BD422B">
        <w:rPr>
          <w:rFonts w:ascii="Times New Roman" w:hAnsi="Times New Roman" w:cs="Times New Roman"/>
          <w:sz w:val="24"/>
          <w:szCs w:val="24"/>
        </w:rPr>
        <w:t>”</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21FDD" w:rsidRPr="00BD422B">
        <w:rPr>
          <w:rFonts w:ascii="Times New Roman" w:hAnsi="Times New Roman" w:cs="Times New Roman"/>
          <w:sz w:val="24"/>
          <w:szCs w:val="24"/>
        </w:rPr>
        <w:t>issue is whether any value of it ought to have been taken away from her in the same manner that the court</w:t>
      </w:r>
      <w:r w:rsidR="00221FDD">
        <w:rPr>
          <w:rFonts w:ascii="Times New Roman" w:hAnsi="Times New Roman" w:cs="Times New Roman"/>
          <w:sz w:val="24"/>
          <w:szCs w:val="24"/>
        </w:rPr>
        <w:t xml:space="preserve"> </w:t>
      </w:r>
      <w:r w:rsidR="00221FDD" w:rsidRPr="00BD422B">
        <w:rPr>
          <w:rFonts w:ascii="Times New Roman" w:hAnsi="Times New Roman" w:cs="Times New Roman"/>
          <w:sz w:val="24"/>
          <w:szCs w:val="24"/>
        </w:rPr>
        <w:t xml:space="preserve">did with the </w:t>
      </w:r>
      <w:proofErr w:type="spellStart"/>
      <w:r w:rsidR="00221FDD" w:rsidRPr="00BD422B">
        <w:rPr>
          <w:rFonts w:ascii="Times New Roman" w:hAnsi="Times New Roman" w:cs="Times New Roman"/>
          <w:sz w:val="24"/>
          <w:szCs w:val="24"/>
        </w:rPr>
        <w:t>Ruwa</w:t>
      </w:r>
      <w:proofErr w:type="spellEnd"/>
      <w:r w:rsidR="00221FDD" w:rsidRPr="00BD422B">
        <w:rPr>
          <w:rFonts w:ascii="Times New Roman" w:hAnsi="Times New Roman" w:cs="Times New Roman"/>
          <w:sz w:val="24"/>
          <w:szCs w:val="24"/>
        </w:rPr>
        <w:t xml:space="preserve"> property. There is a distinction</w:t>
      </w:r>
      <w:r>
        <w:rPr>
          <w:rFonts w:ascii="Times New Roman" w:hAnsi="Times New Roman" w:cs="Times New Roman"/>
          <w:sz w:val="24"/>
          <w:szCs w:val="24"/>
        </w:rPr>
        <w:t xml:space="preserve"> between the two properties</w:t>
      </w:r>
      <w:r w:rsidR="008711A9">
        <w:rPr>
          <w:rFonts w:ascii="Times New Roman" w:hAnsi="Times New Roman" w:cs="Times New Roman"/>
          <w:sz w:val="24"/>
          <w:szCs w:val="24"/>
        </w:rPr>
        <w:t xml:space="preserve"> </w:t>
      </w:r>
      <w:r>
        <w:rPr>
          <w:rFonts w:ascii="Times New Roman" w:hAnsi="Times New Roman" w:cs="Times New Roman"/>
          <w:sz w:val="24"/>
          <w:szCs w:val="24"/>
        </w:rPr>
        <w:t>which</w:t>
      </w:r>
      <w:r w:rsidR="008711A9">
        <w:rPr>
          <w:rFonts w:ascii="Times New Roman" w:hAnsi="Times New Roman" w:cs="Times New Roman"/>
          <w:sz w:val="24"/>
          <w:szCs w:val="24"/>
        </w:rPr>
        <w:t xml:space="preserve"> </w:t>
      </w:r>
      <w:r w:rsidR="00221FDD" w:rsidRPr="00BD422B">
        <w:rPr>
          <w:rFonts w:ascii="Times New Roman" w:hAnsi="Times New Roman" w:cs="Times New Roman"/>
          <w:sz w:val="24"/>
          <w:szCs w:val="24"/>
        </w:rPr>
        <w:t xml:space="preserve">explains the court’s handling of the properties. The </w:t>
      </w:r>
      <w:proofErr w:type="spellStart"/>
      <w:r w:rsidR="00221FDD" w:rsidRPr="00BD422B">
        <w:rPr>
          <w:rFonts w:ascii="Times New Roman" w:hAnsi="Times New Roman" w:cs="Times New Roman"/>
          <w:sz w:val="24"/>
          <w:szCs w:val="24"/>
        </w:rPr>
        <w:t>Ruwa</w:t>
      </w:r>
      <w:proofErr w:type="spellEnd"/>
      <w:r w:rsidR="00221FDD" w:rsidRPr="00BD422B">
        <w:rPr>
          <w:rFonts w:ascii="Times New Roman" w:hAnsi="Times New Roman" w:cs="Times New Roman"/>
          <w:sz w:val="24"/>
          <w:szCs w:val="24"/>
        </w:rPr>
        <w:t xml:space="preserve"> property was bought by the appellant as a vacant stand and the court’s finding was that the respondent</w:t>
      </w:r>
      <w:r w:rsidR="00784D33">
        <w:rPr>
          <w:rFonts w:ascii="Times New Roman" w:hAnsi="Times New Roman" w:cs="Times New Roman"/>
          <w:sz w:val="24"/>
          <w:szCs w:val="24"/>
        </w:rPr>
        <w:t xml:space="preserve"> definitely</w:t>
      </w:r>
      <w:r w:rsidR="00221FDD" w:rsidRPr="00BD422B">
        <w:rPr>
          <w:rFonts w:ascii="Times New Roman" w:hAnsi="Times New Roman" w:cs="Times New Roman"/>
          <w:sz w:val="24"/>
          <w:szCs w:val="24"/>
        </w:rPr>
        <w:t xml:space="preserve"> contributed significantly to the improvements. Bearing in mind that the purchase was by the appellant, he retained the greater share of 60%. The </w:t>
      </w:r>
      <w:proofErr w:type="spellStart"/>
      <w:r w:rsidR="00221FDD" w:rsidRPr="00BD422B">
        <w:rPr>
          <w:rFonts w:ascii="Times New Roman" w:hAnsi="Times New Roman" w:cs="Times New Roman"/>
          <w:sz w:val="24"/>
          <w:szCs w:val="24"/>
        </w:rPr>
        <w:t>Southlea</w:t>
      </w:r>
      <w:proofErr w:type="spellEnd"/>
      <w:r w:rsidR="00221FDD" w:rsidRPr="00BD422B">
        <w:rPr>
          <w:rFonts w:ascii="Times New Roman" w:hAnsi="Times New Roman" w:cs="Times New Roman"/>
          <w:sz w:val="24"/>
          <w:szCs w:val="24"/>
        </w:rPr>
        <w:t xml:space="preserve"> property at the time the trial was concluded was yet to be transferred as a vacant stand.</w:t>
      </w:r>
      <w:r>
        <w:rPr>
          <w:rFonts w:ascii="Times New Roman" w:hAnsi="Times New Roman" w:cs="Times New Roman"/>
          <w:sz w:val="24"/>
          <w:szCs w:val="24"/>
        </w:rPr>
        <w:t xml:space="preserve"> The court</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found that </w:t>
      </w:r>
      <w:r w:rsidRPr="00BD422B">
        <w:rPr>
          <w:rFonts w:ascii="Times New Roman" w:hAnsi="Times New Roman" w:cs="Times New Roman"/>
          <w:sz w:val="24"/>
          <w:szCs w:val="24"/>
        </w:rPr>
        <w:t>she presently holds no title amidst the disputes</w:t>
      </w:r>
      <w:r>
        <w:rPr>
          <w:rFonts w:ascii="Times New Roman" w:hAnsi="Times New Roman" w:cs="Times New Roman"/>
          <w:sz w:val="24"/>
          <w:szCs w:val="24"/>
        </w:rPr>
        <w:t xml:space="preserve"> </w:t>
      </w:r>
      <w:r w:rsidRPr="00BD422B">
        <w:rPr>
          <w:rFonts w:ascii="Times New Roman" w:hAnsi="Times New Roman" w:cs="Times New Roman"/>
          <w:sz w:val="24"/>
          <w:szCs w:val="24"/>
        </w:rPr>
        <w:t>to be</w:t>
      </w:r>
      <w:r>
        <w:rPr>
          <w:rFonts w:ascii="Times New Roman" w:hAnsi="Times New Roman" w:cs="Times New Roman"/>
          <w:sz w:val="24"/>
          <w:szCs w:val="24"/>
        </w:rPr>
        <w:t xml:space="preserve"> </w:t>
      </w:r>
      <w:r w:rsidRPr="00BD422B">
        <w:rPr>
          <w:rFonts w:ascii="Times New Roman" w:hAnsi="Times New Roman" w:cs="Times New Roman"/>
          <w:sz w:val="24"/>
          <w:szCs w:val="24"/>
        </w:rPr>
        <w:t xml:space="preserve">sorted out with the sellers of that property. </w:t>
      </w:r>
    </w:p>
    <w:p w14:paraId="1A8D65ED" w14:textId="4D3B4301" w:rsidR="00600134" w:rsidRDefault="00600134" w:rsidP="00381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respondent’s lawyer at the time of pleading may have plotted a denial of the </w:t>
      </w:r>
      <w:proofErr w:type="spellStart"/>
      <w:r>
        <w:rPr>
          <w:rFonts w:ascii="Times New Roman" w:hAnsi="Times New Roman" w:cs="Times New Roman"/>
          <w:sz w:val="24"/>
          <w:szCs w:val="24"/>
        </w:rPr>
        <w:t>Southlea</w:t>
      </w:r>
      <w:proofErr w:type="spellEnd"/>
      <w:r>
        <w:rPr>
          <w:rFonts w:ascii="Times New Roman" w:hAnsi="Times New Roman" w:cs="Times New Roman"/>
          <w:sz w:val="24"/>
          <w:szCs w:val="24"/>
        </w:rPr>
        <w:t xml:space="preserve"> property, the record shows that this was not the case at the trial. </w:t>
      </w:r>
      <w:r w:rsidR="00784D33">
        <w:rPr>
          <w:rFonts w:ascii="Times New Roman" w:hAnsi="Times New Roman" w:cs="Times New Roman"/>
          <w:sz w:val="24"/>
          <w:szCs w:val="24"/>
        </w:rPr>
        <w:t>W</w:t>
      </w:r>
      <w:r w:rsidR="00221FDD" w:rsidRPr="00BD422B">
        <w:rPr>
          <w:rFonts w:ascii="Times New Roman" w:hAnsi="Times New Roman" w:cs="Times New Roman"/>
          <w:sz w:val="24"/>
          <w:szCs w:val="24"/>
        </w:rPr>
        <w:t xml:space="preserve">hat </w:t>
      </w:r>
      <w:r w:rsidR="00784D33">
        <w:rPr>
          <w:rFonts w:ascii="Times New Roman" w:hAnsi="Times New Roman" w:cs="Times New Roman"/>
          <w:sz w:val="24"/>
          <w:szCs w:val="24"/>
        </w:rPr>
        <w:t>is</w:t>
      </w:r>
      <w:r w:rsidR="00221FDD" w:rsidRPr="00BD422B">
        <w:rPr>
          <w:rFonts w:ascii="Times New Roman" w:hAnsi="Times New Roman" w:cs="Times New Roman"/>
          <w:sz w:val="24"/>
          <w:szCs w:val="24"/>
        </w:rPr>
        <w:t xml:space="preserve"> not in dispute </w:t>
      </w:r>
      <w:r w:rsidR="00784D33">
        <w:rPr>
          <w:rFonts w:ascii="Times New Roman" w:hAnsi="Times New Roman" w:cs="Times New Roman"/>
          <w:sz w:val="24"/>
          <w:szCs w:val="24"/>
        </w:rPr>
        <w:t>is</w:t>
      </w:r>
      <w:r w:rsidR="00221FDD" w:rsidRPr="00BD422B">
        <w:rPr>
          <w:rFonts w:ascii="Times New Roman" w:hAnsi="Times New Roman" w:cs="Times New Roman"/>
          <w:sz w:val="24"/>
          <w:szCs w:val="24"/>
        </w:rPr>
        <w:t xml:space="preserve"> that </w:t>
      </w:r>
      <w:r w:rsidR="00784D33">
        <w:rPr>
          <w:rFonts w:ascii="Times New Roman" w:hAnsi="Times New Roman" w:cs="Times New Roman"/>
          <w:sz w:val="24"/>
          <w:szCs w:val="24"/>
        </w:rPr>
        <w:t xml:space="preserve">at </w:t>
      </w:r>
      <w:r w:rsidR="00221FDD" w:rsidRPr="00BD422B">
        <w:rPr>
          <w:rFonts w:ascii="Times New Roman" w:hAnsi="Times New Roman" w:cs="Times New Roman"/>
          <w:sz w:val="24"/>
          <w:szCs w:val="24"/>
        </w:rPr>
        <w:t>the trial she</w:t>
      </w:r>
      <w:r w:rsidR="00784D33">
        <w:rPr>
          <w:rFonts w:ascii="Times New Roman" w:hAnsi="Times New Roman" w:cs="Times New Roman"/>
          <w:sz w:val="24"/>
          <w:szCs w:val="24"/>
        </w:rPr>
        <w:t xml:space="preserve"> fully</w:t>
      </w:r>
      <w:r w:rsidR="00CA0885">
        <w:rPr>
          <w:rFonts w:ascii="Times New Roman" w:hAnsi="Times New Roman" w:cs="Times New Roman"/>
          <w:sz w:val="24"/>
          <w:szCs w:val="24"/>
        </w:rPr>
        <w:t xml:space="preserve"> </w:t>
      </w:r>
      <w:r w:rsidR="00784D33">
        <w:rPr>
          <w:rFonts w:ascii="Times New Roman" w:hAnsi="Times New Roman" w:cs="Times New Roman"/>
          <w:sz w:val="24"/>
          <w:szCs w:val="24"/>
        </w:rPr>
        <w:t>admit</w:t>
      </w:r>
      <w:r w:rsidR="00305328">
        <w:rPr>
          <w:rFonts w:ascii="Times New Roman" w:hAnsi="Times New Roman" w:cs="Times New Roman"/>
          <w:sz w:val="24"/>
          <w:szCs w:val="24"/>
        </w:rPr>
        <w:t xml:space="preserve">ted to having purchased </w:t>
      </w:r>
      <w:r w:rsidR="00784D33">
        <w:rPr>
          <w:rFonts w:ascii="Times New Roman" w:hAnsi="Times New Roman" w:cs="Times New Roman"/>
          <w:sz w:val="24"/>
          <w:szCs w:val="24"/>
        </w:rPr>
        <w:t>t</w:t>
      </w:r>
      <w:r w:rsidR="00305328">
        <w:rPr>
          <w:rFonts w:ascii="Times New Roman" w:hAnsi="Times New Roman" w:cs="Times New Roman"/>
          <w:sz w:val="24"/>
          <w:szCs w:val="24"/>
        </w:rPr>
        <w:t>he property</w:t>
      </w:r>
      <w:r w:rsidR="00784D33">
        <w:rPr>
          <w:rFonts w:ascii="Times New Roman" w:hAnsi="Times New Roman" w:cs="Times New Roman"/>
          <w:sz w:val="24"/>
          <w:szCs w:val="24"/>
        </w:rPr>
        <w:t xml:space="preserve"> even</w:t>
      </w:r>
      <w:r w:rsidR="00305328">
        <w:rPr>
          <w:rFonts w:ascii="Times New Roman" w:hAnsi="Times New Roman" w:cs="Times New Roman"/>
          <w:sz w:val="24"/>
          <w:szCs w:val="24"/>
        </w:rPr>
        <w:t xml:space="preserve"> though she</w:t>
      </w:r>
      <w:r w:rsidR="00CA0885">
        <w:rPr>
          <w:rFonts w:ascii="Times New Roman" w:hAnsi="Times New Roman" w:cs="Times New Roman"/>
          <w:sz w:val="24"/>
          <w:szCs w:val="24"/>
        </w:rPr>
        <w:t xml:space="preserve"> </w:t>
      </w:r>
      <w:r w:rsidR="00221FDD" w:rsidRPr="00BD422B">
        <w:rPr>
          <w:rFonts w:ascii="Times New Roman" w:hAnsi="Times New Roman" w:cs="Times New Roman"/>
          <w:sz w:val="24"/>
          <w:szCs w:val="24"/>
        </w:rPr>
        <w:t xml:space="preserve">had not yet </w:t>
      </w:r>
      <w:r w:rsidR="00221FDD" w:rsidRPr="00BD422B">
        <w:rPr>
          <w:rFonts w:ascii="Times New Roman" w:hAnsi="Times New Roman" w:cs="Times New Roman"/>
          <w:sz w:val="24"/>
          <w:szCs w:val="24"/>
        </w:rPr>
        <w:lastRenderedPageBreak/>
        <w:t>taken full ownership of the stand in question.</w:t>
      </w:r>
      <w:r w:rsidRPr="00600134">
        <w:rPr>
          <w:rFonts w:ascii="Times New Roman" w:hAnsi="Times New Roman" w:cs="Times New Roman"/>
          <w:sz w:val="24"/>
          <w:szCs w:val="24"/>
        </w:rPr>
        <w:t xml:space="preserve"> </w:t>
      </w:r>
      <w:r>
        <w:rPr>
          <w:rFonts w:ascii="Times New Roman" w:hAnsi="Times New Roman" w:cs="Times New Roman"/>
          <w:sz w:val="24"/>
          <w:szCs w:val="24"/>
        </w:rPr>
        <w:t>Indeed</w:t>
      </w:r>
      <w:r w:rsidR="00C86D66">
        <w:rPr>
          <w:rFonts w:ascii="Times New Roman" w:hAnsi="Times New Roman" w:cs="Times New Roman"/>
          <w:sz w:val="24"/>
          <w:szCs w:val="24"/>
        </w:rPr>
        <w:t xml:space="preserve">, </w:t>
      </w:r>
      <w:r>
        <w:rPr>
          <w:rFonts w:ascii="Times New Roman" w:hAnsi="Times New Roman" w:cs="Times New Roman"/>
          <w:sz w:val="24"/>
          <w:szCs w:val="24"/>
        </w:rPr>
        <w:t>there were a number of explanations regarding the property but it does not mean they were not true or mutually exclusive of each other.</w:t>
      </w:r>
    </w:p>
    <w:p w14:paraId="3D8BF47D" w14:textId="77777777" w:rsidR="00AF0D0A" w:rsidRDefault="00221FDD" w:rsidP="00381DD1">
      <w:pPr>
        <w:spacing w:after="0" w:line="360" w:lineRule="auto"/>
        <w:ind w:firstLine="720"/>
        <w:jc w:val="both"/>
        <w:rPr>
          <w:rFonts w:ascii="Times New Roman" w:hAnsi="Times New Roman" w:cs="Times New Roman"/>
          <w:sz w:val="24"/>
          <w:szCs w:val="24"/>
        </w:rPr>
      </w:pPr>
      <w:r w:rsidRPr="00BD422B">
        <w:rPr>
          <w:rFonts w:ascii="Times New Roman" w:hAnsi="Times New Roman" w:cs="Times New Roman"/>
          <w:sz w:val="24"/>
          <w:szCs w:val="24"/>
        </w:rPr>
        <w:t>But even if</w:t>
      </w:r>
      <w:r w:rsidR="00CE7D53">
        <w:rPr>
          <w:rFonts w:ascii="Times New Roman" w:hAnsi="Times New Roman" w:cs="Times New Roman"/>
          <w:sz w:val="24"/>
          <w:szCs w:val="24"/>
        </w:rPr>
        <w:t xml:space="preserve"> she</w:t>
      </w:r>
      <w:r w:rsidR="00784D33">
        <w:rPr>
          <w:rFonts w:ascii="Times New Roman" w:hAnsi="Times New Roman" w:cs="Times New Roman"/>
          <w:sz w:val="24"/>
          <w:szCs w:val="24"/>
        </w:rPr>
        <w:t xml:space="preserve"> had</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held</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title</w:t>
      </w:r>
      <w:r w:rsidR="00784D33">
        <w:rPr>
          <w:rFonts w:ascii="Times New Roman" w:hAnsi="Times New Roman" w:cs="Times New Roman"/>
          <w:sz w:val="24"/>
          <w:szCs w:val="24"/>
        </w:rPr>
        <w:t xml:space="preserve"> at the time of the trial,</w:t>
      </w:r>
      <w:r w:rsidR="008711A9">
        <w:rPr>
          <w:rFonts w:ascii="Times New Roman" w:hAnsi="Times New Roman" w:cs="Times New Roman"/>
          <w:sz w:val="24"/>
          <w:szCs w:val="24"/>
        </w:rPr>
        <w:t xml:space="preserve"> </w:t>
      </w:r>
      <w:r w:rsidRPr="00BD422B">
        <w:rPr>
          <w:rFonts w:ascii="Times New Roman" w:hAnsi="Times New Roman" w:cs="Times New Roman"/>
          <w:sz w:val="24"/>
          <w:szCs w:val="24"/>
        </w:rPr>
        <w:t>it would have made no difference to the final outcome in the distribution of the property. Th</w:t>
      </w:r>
      <w:r w:rsidR="00600134">
        <w:rPr>
          <w:rFonts w:ascii="Times New Roman" w:hAnsi="Times New Roman" w:cs="Times New Roman"/>
          <w:sz w:val="24"/>
          <w:szCs w:val="24"/>
        </w:rPr>
        <w:t xml:space="preserve">is is because the </w:t>
      </w:r>
      <w:proofErr w:type="spellStart"/>
      <w:r w:rsidR="00600134">
        <w:rPr>
          <w:rFonts w:ascii="Times New Roman" w:hAnsi="Times New Roman" w:cs="Times New Roman"/>
          <w:sz w:val="24"/>
          <w:szCs w:val="24"/>
        </w:rPr>
        <w:t>Ruwa</w:t>
      </w:r>
      <w:proofErr w:type="spellEnd"/>
      <w:r w:rsidR="00600134">
        <w:rPr>
          <w:rFonts w:ascii="Times New Roman" w:hAnsi="Times New Roman" w:cs="Times New Roman"/>
          <w:sz w:val="24"/>
          <w:szCs w:val="24"/>
        </w:rPr>
        <w:t xml:space="preserve"> property, by the</w:t>
      </w:r>
      <w:r w:rsidRPr="00BD422B">
        <w:rPr>
          <w:rFonts w:ascii="Times New Roman" w:hAnsi="Times New Roman" w:cs="Times New Roman"/>
          <w:sz w:val="24"/>
          <w:szCs w:val="24"/>
        </w:rPr>
        <w:t xml:space="preserve"> time of divorce</w:t>
      </w:r>
      <w:r w:rsidR="00600134">
        <w:rPr>
          <w:rFonts w:ascii="Times New Roman" w:hAnsi="Times New Roman" w:cs="Times New Roman"/>
          <w:sz w:val="24"/>
          <w:szCs w:val="24"/>
        </w:rPr>
        <w:t>,</w:t>
      </w:r>
      <w:r w:rsidRPr="00BD422B">
        <w:rPr>
          <w:rFonts w:ascii="Times New Roman" w:hAnsi="Times New Roman" w:cs="Times New Roman"/>
          <w:sz w:val="24"/>
          <w:szCs w:val="24"/>
        </w:rPr>
        <w:t xml:space="preserve"> was now a developed property to which court’s finding was that she had </w:t>
      </w:r>
      <w:r w:rsidR="00CE7D53">
        <w:rPr>
          <w:rFonts w:ascii="Times New Roman" w:hAnsi="Times New Roman" w:cs="Times New Roman"/>
          <w:sz w:val="24"/>
          <w:szCs w:val="24"/>
        </w:rPr>
        <w:t>m</w:t>
      </w:r>
      <w:r w:rsidRPr="00BD422B">
        <w:rPr>
          <w:rFonts w:ascii="Times New Roman" w:hAnsi="Times New Roman" w:cs="Times New Roman"/>
          <w:sz w:val="24"/>
          <w:szCs w:val="24"/>
        </w:rPr>
        <w:t>ade</w:t>
      </w:r>
      <w:r w:rsidR="00CE7D53">
        <w:rPr>
          <w:rFonts w:ascii="Times New Roman" w:hAnsi="Times New Roman" w:cs="Times New Roman"/>
          <w:sz w:val="24"/>
          <w:szCs w:val="24"/>
        </w:rPr>
        <w:t xml:space="preserve"> very significant</w:t>
      </w:r>
      <w:r w:rsidR="008711A9">
        <w:rPr>
          <w:rFonts w:ascii="Times New Roman" w:hAnsi="Times New Roman" w:cs="Times New Roman"/>
          <w:sz w:val="24"/>
          <w:szCs w:val="24"/>
        </w:rPr>
        <w:t xml:space="preserve"> </w:t>
      </w:r>
      <w:r w:rsidRPr="00BD422B">
        <w:rPr>
          <w:rFonts w:ascii="Times New Roman" w:hAnsi="Times New Roman" w:cs="Times New Roman"/>
          <w:sz w:val="24"/>
          <w:szCs w:val="24"/>
        </w:rPr>
        <w:t>contributions to</w:t>
      </w:r>
      <w:r w:rsidR="00CE7D53">
        <w:rPr>
          <w:rFonts w:ascii="Times New Roman" w:hAnsi="Times New Roman" w:cs="Times New Roman"/>
          <w:sz w:val="24"/>
          <w:szCs w:val="24"/>
        </w:rPr>
        <w:t xml:space="preserve"> its</w:t>
      </w:r>
      <w:r w:rsidR="008A11D3">
        <w:rPr>
          <w:rFonts w:ascii="Times New Roman" w:hAnsi="Times New Roman" w:cs="Times New Roman"/>
          <w:sz w:val="24"/>
          <w:szCs w:val="24"/>
        </w:rPr>
        <w:t xml:space="preserve"> </w:t>
      </w:r>
      <w:r w:rsidR="00CE7D53">
        <w:rPr>
          <w:rFonts w:ascii="Times New Roman" w:hAnsi="Times New Roman" w:cs="Times New Roman"/>
          <w:sz w:val="24"/>
          <w:szCs w:val="24"/>
        </w:rPr>
        <w:t>development.</w:t>
      </w:r>
      <w:r w:rsidRPr="00BD422B">
        <w:rPr>
          <w:rFonts w:ascii="Times New Roman" w:hAnsi="Times New Roman" w:cs="Times New Roman"/>
          <w:sz w:val="24"/>
          <w:szCs w:val="24"/>
        </w:rPr>
        <w:t xml:space="preserve"> The court gave her 40% for her contributions</w:t>
      </w:r>
      <w:r w:rsidR="00CE7D53">
        <w:rPr>
          <w:rFonts w:ascii="Times New Roman" w:hAnsi="Times New Roman" w:cs="Times New Roman"/>
          <w:sz w:val="24"/>
          <w:szCs w:val="24"/>
        </w:rPr>
        <w:t xml:space="preserve">. Bearing </w:t>
      </w:r>
      <w:r w:rsidRPr="00BD422B">
        <w:rPr>
          <w:rFonts w:ascii="Times New Roman" w:hAnsi="Times New Roman" w:cs="Times New Roman"/>
          <w:sz w:val="24"/>
          <w:szCs w:val="24"/>
        </w:rPr>
        <w:t>in mind that the appellant had acquired the stand</w:t>
      </w:r>
      <w:r w:rsidR="00CE7D53">
        <w:rPr>
          <w:rFonts w:ascii="Times New Roman" w:hAnsi="Times New Roman" w:cs="Times New Roman"/>
          <w:sz w:val="24"/>
          <w:szCs w:val="24"/>
        </w:rPr>
        <w:t>, he</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got</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the</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larger</w:t>
      </w:r>
      <w:r w:rsidR="008711A9">
        <w:rPr>
          <w:rFonts w:ascii="Times New Roman" w:hAnsi="Times New Roman" w:cs="Times New Roman"/>
          <w:sz w:val="24"/>
          <w:szCs w:val="24"/>
        </w:rPr>
        <w:t xml:space="preserve"> </w:t>
      </w:r>
      <w:r w:rsidR="00CE7D53">
        <w:rPr>
          <w:rFonts w:ascii="Times New Roman" w:hAnsi="Times New Roman" w:cs="Times New Roman"/>
          <w:sz w:val="24"/>
          <w:szCs w:val="24"/>
        </w:rPr>
        <w:t>share</w:t>
      </w:r>
      <w:r w:rsidR="00784D33">
        <w:rPr>
          <w:rFonts w:ascii="Times New Roman" w:hAnsi="Times New Roman" w:cs="Times New Roman"/>
          <w:sz w:val="24"/>
          <w:szCs w:val="24"/>
        </w:rPr>
        <w:t xml:space="preserve"> b</w:t>
      </w:r>
      <w:r w:rsidR="00AF0D0A">
        <w:rPr>
          <w:rFonts w:ascii="Times New Roman" w:hAnsi="Times New Roman" w:cs="Times New Roman"/>
          <w:sz w:val="24"/>
          <w:szCs w:val="24"/>
        </w:rPr>
        <w:t>ecause of that appreciation that he was the purchaser of the stand</w:t>
      </w:r>
      <w:r w:rsidR="00784D33">
        <w:rPr>
          <w:rFonts w:ascii="Times New Roman" w:hAnsi="Times New Roman" w:cs="Times New Roman"/>
          <w:sz w:val="24"/>
          <w:szCs w:val="24"/>
        </w:rPr>
        <w:t>.</w:t>
      </w:r>
      <w:r w:rsidR="00AF0D0A">
        <w:rPr>
          <w:rFonts w:ascii="Times New Roman" w:hAnsi="Times New Roman" w:cs="Times New Roman"/>
          <w:sz w:val="24"/>
          <w:szCs w:val="24"/>
        </w:rPr>
        <w:t xml:space="preserve"> </w:t>
      </w:r>
    </w:p>
    <w:p w14:paraId="4DD59684" w14:textId="35E8260D" w:rsidR="00B27677" w:rsidRPr="00B27677" w:rsidRDefault="00AF0D0A" w:rsidP="00B276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w:t>
      </w:r>
      <w:r w:rsidR="008711A9">
        <w:rPr>
          <w:rFonts w:ascii="Times New Roman" w:hAnsi="Times New Roman" w:cs="Times New Roman"/>
          <w:sz w:val="24"/>
          <w:szCs w:val="24"/>
        </w:rPr>
        <w:t xml:space="preserve"> </w:t>
      </w:r>
      <w:r w:rsidR="008A11D3">
        <w:rPr>
          <w:rFonts w:ascii="Times New Roman" w:hAnsi="Times New Roman" w:cs="Times New Roman"/>
          <w:sz w:val="24"/>
          <w:szCs w:val="24"/>
        </w:rPr>
        <w:t>instance</w:t>
      </w:r>
      <w:r>
        <w:rPr>
          <w:rFonts w:ascii="Times New Roman" w:hAnsi="Times New Roman" w:cs="Times New Roman"/>
          <w:sz w:val="24"/>
          <w:szCs w:val="24"/>
        </w:rPr>
        <w:t xml:space="preserve"> the</w:t>
      </w:r>
      <w:r w:rsidR="008711A9">
        <w:rPr>
          <w:rFonts w:ascii="Times New Roman" w:hAnsi="Times New Roman" w:cs="Times New Roman"/>
          <w:sz w:val="24"/>
          <w:szCs w:val="24"/>
        </w:rPr>
        <w:t xml:space="preserve"> </w:t>
      </w:r>
      <w:r>
        <w:rPr>
          <w:rFonts w:ascii="Times New Roman" w:hAnsi="Times New Roman" w:cs="Times New Roman"/>
          <w:sz w:val="24"/>
          <w:szCs w:val="24"/>
        </w:rPr>
        <w:t>stand</w:t>
      </w:r>
      <w:r w:rsidR="008711A9">
        <w:rPr>
          <w:rFonts w:ascii="Times New Roman" w:hAnsi="Times New Roman" w:cs="Times New Roman"/>
          <w:sz w:val="24"/>
          <w:szCs w:val="24"/>
        </w:rPr>
        <w:t xml:space="preserve"> </w:t>
      </w:r>
      <w:r>
        <w:rPr>
          <w:rFonts w:ascii="Times New Roman" w:hAnsi="Times New Roman" w:cs="Times New Roman"/>
          <w:sz w:val="24"/>
          <w:szCs w:val="24"/>
        </w:rPr>
        <w:t>was</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yet </w:t>
      </w:r>
      <w:r w:rsidR="008A11D3">
        <w:rPr>
          <w:rFonts w:ascii="Times New Roman" w:hAnsi="Times New Roman" w:cs="Times New Roman"/>
          <w:sz w:val="24"/>
          <w:szCs w:val="24"/>
        </w:rPr>
        <w:t xml:space="preserve">to </w:t>
      </w:r>
      <w:r>
        <w:rPr>
          <w:rFonts w:ascii="Times New Roman" w:hAnsi="Times New Roman" w:cs="Times New Roman"/>
          <w:sz w:val="24"/>
          <w:szCs w:val="24"/>
        </w:rPr>
        <w:t>be</w:t>
      </w:r>
      <w:r w:rsidR="008711A9">
        <w:rPr>
          <w:rFonts w:ascii="Times New Roman" w:hAnsi="Times New Roman" w:cs="Times New Roman"/>
          <w:sz w:val="24"/>
          <w:szCs w:val="24"/>
        </w:rPr>
        <w:t xml:space="preserve"> </w:t>
      </w:r>
      <w:r>
        <w:rPr>
          <w:rFonts w:ascii="Times New Roman" w:hAnsi="Times New Roman" w:cs="Times New Roman"/>
          <w:sz w:val="24"/>
          <w:szCs w:val="24"/>
        </w:rPr>
        <w:t>transferred and in</w:t>
      </w:r>
      <w:r w:rsidR="008711A9">
        <w:rPr>
          <w:rFonts w:ascii="Times New Roman" w:hAnsi="Times New Roman" w:cs="Times New Roman"/>
          <w:sz w:val="24"/>
          <w:szCs w:val="24"/>
        </w:rPr>
        <w:t xml:space="preserve"> </w:t>
      </w:r>
      <w:r>
        <w:rPr>
          <w:rFonts w:ascii="Times New Roman" w:hAnsi="Times New Roman" w:cs="Times New Roman"/>
          <w:sz w:val="24"/>
          <w:szCs w:val="24"/>
        </w:rPr>
        <w:t>any case the</w:t>
      </w:r>
      <w:r w:rsidR="008711A9">
        <w:rPr>
          <w:rFonts w:ascii="Times New Roman" w:hAnsi="Times New Roman" w:cs="Times New Roman"/>
          <w:sz w:val="24"/>
          <w:szCs w:val="24"/>
        </w:rPr>
        <w:t xml:space="preserve"> </w:t>
      </w:r>
      <w:r>
        <w:rPr>
          <w:rFonts w:ascii="Times New Roman" w:hAnsi="Times New Roman" w:cs="Times New Roman"/>
          <w:sz w:val="24"/>
          <w:szCs w:val="24"/>
        </w:rPr>
        <w:t>respondent</w:t>
      </w:r>
      <w:r w:rsidR="008711A9">
        <w:rPr>
          <w:rFonts w:ascii="Times New Roman" w:hAnsi="Times New Roman" w:cs="Times New Roman"/>
          <w:sz w:val="24"/>
          <w:szCs w:val="24"/>
        </w:rPr>
        <w:t xml:space="preserve"> </w:t>
      </w:r>
      <w:r w:rsidR="002A40A0">
        <w:rPr>
          <w:rFonts w:ascii="Times New Roman" w:hAnsi="Times New Roman" w:cs="Times New Roman"/>
          <w:sz w:val="24"/>
          <w:szCs w:val="24"/>
        </w:rPr>
        <w:t>will</w:t>
      </w:r>
      <w:r>
        <w:rPr>
          <w:rFonts w:ascii="Times New Roman" w:hAnsi="Times New Roman" w:cs="Times New Roman"/>
          <w:sz w:val="24"/>
          <w:szCs w:val="24"/>
        </w:rPr>
        <w:t xml:space="preserve"> be the one responsible</w:t>
      </w:r>
      <w:r w:rsidR="008711A9">
        <w:rPr>
          <w:rFonts w:ascii="Times New Roman" w:hAnsi="Times New Roman" w:cs="Times New Roman"/>
          <w:sz w:val="24"/>
          <w:szCs w:val="24"/>
        </w:rPr>
        <w:t xml:space="preserve"> </w:t>
      </w:r>
      <w:r>
        <w:rPr>
          <w:rFonts w:ascii="Times New Roman" w:hAnsi="Times New Roman" w:cs="Times New Roman"/>
          <w:sz w:val="24"/>
          <w:szCs w:val="24"/>
        </w:rPr>
        <w:t>for</w:t>
      </w:r>
      <w:r w:rsidR="008711A9">
        <w:rPr>
          <w:rFonts w:ascii="Times New Roman" w:hAnsi="Times New Roman" w:cs="Times New Roman"/>
          <w:sz w:val="24"/>
          <w:szCs w:val="24"/>
        </w:rPr>
        <w:t xml:space="preserve"> </w:t>
      </w:r>
      <w:r>
        <w:rPr>
          <w:rFonts w:ascii="Times New Roman" w:hAnsi="Times New Roman" w:cs="Times New Roman"/>
          <w:sz w:val="24"/>
          <w:szCs w:val="24"/>
        </w:rPr>
        <w:t>it</w:t>
      </w:r>
      <w:r w:rsidR="00D915BA">
        <w:rPr>
          <w:rFonts w:ascii="Times New Roman" w:hAnsi="Times New Roman" w:cs="Times New Roman"/>
          <w:sz w:val="24"/>
          <w:szCs w:val="24"/>
        </w:rPr>
        <w:t>s</w:t>
      </w:r>
      <w:r w:rsidR="008711A9">
        <w:rPr>
          <w:rFonts w:ascii="Times New Roman" w:hAnsi="Times New Roman" w:cs="Times New Roman"/>
          <w:sz w:val="24"/>
          <w:szCs w:val="24"/>
        </w:rPr>
        <w:t xml:space="preserve"> </w:t>
      </w:r>
      <w:r>
        <w:rPr>
          <w:rFonts w:ascii="Times New Roman" w:hAnsi="Times New Roman" w:cs="Times New Roman"/>
          <w:sz w:val="24"/>
          <w:szCs w:val="24"/>
        </w:rPr>
        <w:t>development</w:t>
      </w:r>
      <w:r w:rsidR="008A11D3">
        <w:rPr>
          <w:rFonts w:ascii="Times New Roman" w:hAnsi="Times New Roman" w:cs="Times New Roman"/>
          <w:sz w:val="24"/>
          <w:szCs w:val="24"/>
        </w:rPr>
        <w:t xml:space="preserve"> </w:t>
      </w:r>
      <w:r>
        <w:rPr>
          <w:rFonts w:ascii="Times New Roman" w:hAnsi="Times New Roman" w:cs="Times New Roman"/>
          <w:sz w:val="24"/>
          <w:szCs w:val="24"/>
        </w:rPr>
        <w:t>without</w:t>
      </w:r>
      <w:r w:rsidR="008711A9">
        <w:rPr>
          <w:rFonts w:ascii="Times New Roman" w:hAnsi="Times New Roman" w:cs="Times New Roman"/>
          <w:sz w:val="24"/>
          <w:szCs w:val="24"/>
        </w:rPr>
        <w:t xml:space="preserve"> </w:t>
      </w:r>
      <w:r>
        <w:rPr>
          <w:rFonts w:ascii="Times New Roman" w:hAnsi="Times New Roman" w:cs="Times New Roman"/>
          <w:sz w:val="24"/>
          <w:szCs w:val="24"/>
        </w:rPr>
        <w:t>the</w:t>
      </w:r>
      <w:r w:rsidR="008711A9">
        <w:rPr>
          <w:rFonts w:ascii="Times New Roman" w:hAnsi="Times New Roman" w:cs="Times New Roman"/>
          <w:sz w:val="24"/>
          <w:szCs w:val="24"/>
        </w:rPr>
        <w:t xml:space="preserve"> </w:t>
      </w:r>
      <w:r>
        <w:rPr>
          <w:rFonts w:ascii="Times New Roman" w:hAnsi="Times New Roman" w:cs="Times New Roman"/>
          <w:sz w:val="24"/>
          <w:szCs w:val="24"/>
        </w:rPr>
        <w:t>appellant’s</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input. </w:t>
      </w:r>
      <w:r w:rsidR="00221FDD" w:rsidRPr="00BD422B">
        <w:rPr>
          <w:rFonts w:ascii="Times New Roman" w:hAnsi="Times New Roman" w:cs="Times New Roman"/>
          <w:sz w:val="24"/>
          <w:szCs w:val="24"/>
        </w:rPr>
        <w:t>On that basis there is</w:t>
      </w:r>
      <w:r>
        <w:rPr>
          <w:rFonts w:ascii="Times New Roman" w:hAnsi="Times New Roman" w:cs="Times New Roman"/>
          <w:sz w:val="24"/>
          <w:szCs w:val="24"/>
        </w:rPr>
        <w:t xml:space="preserve"> a clear</w:t>
      </w:r>
      <w:r w:rsidR="008711A9">
        <w:rPr>
          <w:rFonts w:ascii="Times New Roman" w:hAnsi="Times New Roman" w:cs="Times New Roman"/>
          <w:sz w:val="24"/>
          <w:szCs w:val="24"/>
        </w:rPr>
        <w:t xml:space="preserve"> </w:t>
      </w:r>
      <w:r>
        <w:rPr>
          <w:rFonts w:ascii="Times New Roman" w:hAnsi="Times New Roman" w:cs="Times New Roman"/>
          <w:sz w:val="24"/>
          <w:szCs w:val="24"/>
        </w:rPr>
        <w:t>distinction</w:t>
      </w:r>
      <w:r w:rsidR="008A11D3">
        <w:rPr>
          <w:rFonts w:ascii="Times New Roman" w:hAnsi="Times New Roman" w:cs="Times New Roman"/>
          <w:sz w:val="24"/>
          <w:szCs w:val="24"/>
        </w:rPr>
        <w:t xml:space="preserve"> </w:t>
      </w:r>
      <w:r w:rsidR="00305328">
        <w:rPr>
          <w:rFonts w:ascii="Times New Roman" w:hAnsi="Times New Roman" w:cs="Times New Roman"/>
          <w:sz w:val="24"/>
          <w:szCs w:val="24"/>
        </w:rPr>
        <w:t>as to</w:t>
      </w:r>
      <w:r>
        <w:rPr>
          <w:rFonts w:ascii="Times New Roman" w:hAnsi="Times New Roman" w:cs="Times New Roman"/>
          <w:sz w:val="24"/>
          <w:szCs w:val="24"/>
        </w:rPr>
        <w:t xml:space="preserve"> why</w:t>
      </w:r>
      <w:r w:rsidR="008711A9">
        <w:rPr>
          <w:rFonts w:ascii="Times New Roman" w:hAnsi="Times New Roman" w:cs="Times New Roman"/>
          <w:sz w:val="24"/>
          <w:szCs w:val="24"/>
        </w:rPr>
        <w:t xml:space="preserve"> </w:t>
      </w:r>
      <w:r>
        <w:rPr>
          <w:rFonts w:ascii="Times New Roman" w:hAnsi="Times New Roman" w:cs="Times New Roman"/>
          <w:sz w:val="24"/>
          <w:szCs w:val="24"/>
        </w:rPr>
        <w:t>the</w:t>
      </w:r>
      <w:r w:rsidR="008711A9">
        <w:rPr>
          <w:rFonts w:ascii="Times New Roman" w:hAnsi="Times New Roman" w:cs="Times New Roman"/>
          <w:sz w:val="24"/>
          <w:szCs w:val="24"/>
        </w:rPr>
        <w:t xml:space="preserve"> </w:t>
      </w:r>
      <w:r>
        <w:rPr>
          <w:rFonts w:ascii="Times New Roman" w:hAnsi="Times New Roman" w:cs="Times New Roman"/>
          <w:sz w:val="24"/>
          <w:szCs w:val="24"/>
        </w:rPr>
        <w:t>court ordered a sharing of the</w:t>
      </w:r>
      <w:r w:rsidR="008711A9">
        <w:rPr>
          <w:rFonts w:ascii="Times New Roman" w:hAnsi="Times New Roman" w:cs="Times New Roman"/>
          <w:sz w:val="24"/>
          <w:szCs w:val="24"/>
        </w:rPr>
        <w:t xml:space="preserve">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property and why it</w:t>
      </w:r>
      <w:r w:rsidR="008711A9">
        <w:rPr>
          <w:rFonts w:ascii="Times New Roman" w:hAnsi="Times New Roman" w:cs="Times New Roman"/>
          <w:sz w:val="24"/>
          <w:szCs w:val="24"/>
        </w:rPr>
        <w:t xml:space="preserve"> </w:t>
      </w:r>
      <w:r>
        <w:rPr>
          <w:rFonts w:ascii="Times New Roman" w:hAnsi="Times New Roman" w:cs="Times New Roman"/>
          <w:sz w:val="24"/>
          <w:szCs w:val="24"/>
        </w:rPr>
        <w:t>could not do so</w:t>
      </w:r>
      <w:r w:rsidR="008711A9">
        <w:rPr>
          <w:rFonts w:ascii="Times New Roman" w:hAnsi="Times New Roman" w:cs="Times New Roman"/>
          <w:sz w:val="24"/>
          <w:szCs w:val="24"/>
        </w:rPr>
        <w:t xml:space="preserve"> </w:t>
      </w:r>
      <w:r>
        <w:rPr>
          <w:rFonts w:ascii="Times New Roman" w:hAnsi="Times New Roman" w:cs="Times New Roman"/>
          <w:sz w:val="24"/>
          <w:szCs w:val="24"/>
        </w:rPr>
        <w:t>with</w:t>
      </w:r>
      <w:r w:rsidR="008711A9">
        <w:rPr>
          <w:rFonts w:ascii="Times New Roman" w:hAnsi="Times New Roman" w:cs="Times New Roman"/>
          <w:sz w:val="24"/>
          <w:szCs w:val="24"/>
        </w:rPr>
        <w:t xml:space="preserve"> </w:t>
      </w:r>
      <w:r>
        <w:rPr>
          <w:rFonts w:ascii="Times New Roman" w:hAnsi="Times New Roman" w:cs="Times New Roman"/>
          <w:sz w:val="24"/>
          <w:szCs w:val="24"/>
        </w:rPr>
        <w:t>respect to the</w:t>
      </w:r>
      <w:r w:rsidR="008A11D3">
        <w:rPr>
          <w:rFonts w:ascii="Times New Roman" w:hAnsi="Times New Roman" w:cs="Times New Roman"/>
          <w:sz w:val="24"/>
          <w:szCs w:val="24"/>
        </w:rPr>
        <w:t xml:space="preserve"> </w:t>
      </w:r>
      <w:proofErr w:type="spellStart"/>
      <w:r>
        <w:rPr>
          <w:rFonts w:ascii="Times New Roman" w:hAnsi="Times New Roman" w:cs="Times New Roman"/>
          <w:sz w:val="24"/>
          <w:szCs w:val="24"/>
        </w:rPr>
        <w:t>Southlea</w:t>
      </w:r>
      <w:proofErr w:type="spellEnd"/>
      <w:r w:rsidR="008711A9">
        <w:rPr>
          <w:rFonts w:ascii="Times New Roman" w:hAnsi="Times New Roman" w:cs="Times New Roman"/>
          <w:sz w:val="24"/>
          <w:szCs w:val="24"/>
        </w:rPr>
        <w:t xml:space="preserve"> </w:t>
      </w:r>
      <w:r>
        <w:rPr>
          <w:rFonts w:ascii="Times New Roman" w:hAnsi="Times New Roman" w:cs="Times New Roman"/>
          <w:sz w:val="24"/>
          <w:szCs w:val="24"/>
        </w:rPr>
        <w:t>property</w:t>
      </w:r>
      <w:r w:rsidR="00784D33">
        <w:rPr>
          <w:rFonts w:ascii="Times New Roman" w:hAnsi="Times New Roman" w:cs="Times New Roman"/>
          <w:sz w:val="24"/>
          <w:szCs w:val="24"/>
        </w:rPr>
        <w:t xml:space="preserve"> since the appellant</w:t>
      </w:r>
      <w:r w:rsidR="00B274C6">
        <w:rPr>
          <w:rFonts w:ascii="Times New Roman" w:hAnsi="Times New Roman" w:cs="Times New Roman"/>
          <w:sz w:val="24"/>
          <w:szCs w:val="24"/>
        </w:rPr>
        <w:t xml:space="preserve"> </w:t>
      </w:r>
      <w:r w:rsidR="00784D33">
        <w:rPr>
          <w:rFonts w:ascii="Times New Roman" w:hAnsi="Times New Roman" w:cs="Times New Roman"/>
          <w:sz w:val="24"/>
          <w:szCs w:val="24"/>
        </w:rPr>
        <w:t>contributed nothing to it</w:t>
      </w:r>
      <w:r>
        <w:rPr>
          <w:rFonts w:ascii="Times New Roman" w:hAnsi="Times New Roman" w:cs="Times New Roman"/>
          <w:sz w:val="24"/>
          <w:szCs w:val="24"/>
        </w:rPr>
        <w:t>. T</w:t>
      </w:r>
      <w:r w:rsidR="00221FDD" w:rsidRPr="00BD422B">
        <w:rPr>
          <w:rFonts w:ascii="Times New Roman" w:hAnsi="Times New Roman" w:cs="Times New Roman"/>
          <w:sz w:val="24"/>
          <w:szCs w:val="24"/>
        </w:rPr>
        <w:t xml:space="preserve">he court was dealing with a developed piece of land in the appellant’s case as opposed to an undeveloped stand </w:t>
      </w:r>
      <w:r w:rsidR="00305328">
        <w:rPr>
          <w:rFonts w:ascii="Times New Roman" w:hAnsi="Times New Roman" w:cs="Times New Roman"/>
          <w:sz w:val="24"/>
          <w:szCs w:val="24"/>
        </w:rPr>
        <w:t>in the respondent’s case which has</w:t>
      </w:r>
      <w:r w:rsidR="00221FDD" w:rsidRPr="00BD422B">
        <w:rPr>
          <w:rFonts w:ascii="Times New Roman" w:hAnsi="Times New Roman" w:cs="Times New Roman"/>
          <w:sz w:val="24"/>
          <w:szCs w:val="24"/>
        </w:rPr>
        <w:t xml:space="preserve"> not</w:t>
      </w:r>
      <w:r w:rsidR="00CA0885">
        <w:rPr>
          <w:rFonts w:ascii="Times New Roman" w:hAnsi="Times New Roman" w:cs="Times New Roman"/>
          <w:sz w:val="24"/>
          <w:szCs w:val="24"/>
        </w:rPr>
        <w:t xml:space="preserve"> </w:t>
      </w:r>
      <w:r w:rsidR="00221FDD" w:rsidRPr="00BD422B">
        <w:rPr>
          <w:rFonts w:ascii="Times New Roman" w:hAnsi="Times New Roman" w:cs="Times New Roman"/>
          <w:sz w:val="24"/>
          <w:szCs w:val="24"/>
        </w:rPr>
        <w:t xml:space="preserve">yet even </w:t>
      </w:r>
      <w:r w:rsidR="00305328">
        <w:rPr>
          <w:rFonts w:ascii="Times New Roman" w:hAnsi="Times New Roman" w:cs="Times New Roman"/>
          <w:sz w:val="24"/>
          <w:szCs w:val="24"/>
        </w:rPr>
        <w:t>been transferred</w:t>
      </w:r>
      <w:r w:rsidR="00221FDD" w:rsidRPr="00BD422B">
        <w:rPr>
          <w:rFonts w:ascii="Times New Roman" w:hAnsi="Times New Roman" w:cs="Times New Roman"/>
          <w:sz w:val="24"/>
          <w:szCs w:val="24"/>
        </w:rPr>
        <w:t>.</w:t>
      </w:r>
      <w:r w:rsidR="00784D33">
        <w:rPr>
          <w:rFonts w:ascii="Times New Roman" w:hAnsi="Times New Roman" w:cs="Times New Roman"/>
          <w:sz w:val="24"/>
          <w:szCs w:val="24"/>
        </w:rPr>
        <w:t xml:space="preserve"> It was not</w:t>
      </w:r>
      <w:r w:rsidR="00B274C6">
        <w:rPr>
          <w:rFonts w:ascii="Times New Roman" w:hAnsi="Times New Roman" w:cs="Times New Roman"/>
          <w:sz w:val="24"/>
          <w:szCs w:val="24"/>
        </w:rPr>
        <w:t xml:space="preserve"> </w:t>
      </w:r>
      <w:r w:rsidR="00784D33">
        <w:rPr>
          <w:rFonts w:ascii="Times New Roman" w:hAnsi="Times New Roman" w:cs="Times New Roman"/>
          <w:sz w:val="24"/>
          <w:szCs w:val="24"/>
        </w:rPr>
        <w:t>available</w:t>
      </w:r>
      <w:r w:rsidR="00B274C6">
        <w:rPr>
          <w:rFonts w:ascii="Times New Roman" w:hAnsi="Times New Roman" w:cs="Times New Roman"/>
          <w:sz w:val="24"/>
          <w:szCs w:val="24"/>
        </w:rPr>
        <w:t xml:space="preserve"> </w:t>
      </w:r>
      <w:r w:rsidR="00784D33">
        <w:rPr>
          <w:rFonts w:ascii="Times New Roman" w:hAnsi="Times New Roman" w:cs="Times New Roman"/>
          <w:sz w:val="24"/>
          <w:szCs w:val="24"/>
        </w:rPr>
        <w:t>for distribution.</w:t>
      </w:r>
      <w:r w:rsidR="00B274C6">
        <w:rPr>
          <w:rFonts w:ascii="Times New Roman" w:hAnsi="Times New Roman" w:cs="Times New Roman"/>
          <w:sz w:val="24"/>
          <w:szCs w:val="24"/>
        </w:rPr>
        <w:t xml:space="preserve"> </w:t>
      </w:r>
      <w:r>
        <w:rPr>
          <w:rFonts w:ascii="Times New Roman" w:hAnsi="Times New Roman" w:cs="Times New Roman"/>
          <w:sz w:val="24"/>
          <w:szCs w:val="24"/>
        </w:rPr>
        <w:t>The fourth ground therefore</w:t>
      </w:r>
      <w:r w:rsidR="008711A9">
        <w:rPr>
          <w:rFonts w:ascii="Times New Roman" w:hAnsi="Times New Roman" w:cs="Times New Roman"/>
          <w:sz w:val="24"/>
          <w:szCs w:val="24"/>
        </w:rPr>
        <w:t xml:space="preserve"> </w:t>
      </w:r>
      <w:r>
        <w:rPr>
          <w:rFonts w:ascii="Times New Roman" w:hAnsi="Times New Roman" w:cs="Times New Roman"/>
          <w:sz w:val="24"/>
          <w:szCs w:val="24"/>
        </w:rPr>
        <w:t>equally</w:t>
      </w:r>
      <w:r w:rsidR="008A11D3">
        <w:rPr>
          <w:rFonts w:ascii="Times New Roman" w:hAnsi="Times New Roman" w:cs="Times New Roman"/>
          <w:sz w:val="24"/>
          <w:szCs w:val="24"/>
        </w:rPr>
        <w:t xml:space="preserve"> </w:t>
      </w:r>
      <w:r>
        <w:rPr>
          <w:rFonts w:ascii="Times New Roman" w:hAnsi="Times New Roman" w:cs="Times New Roman"/>
          <w:sz w:val="24"/>
          <w:szCs w:val="24"/>
        </w:rPr>
        <w:t>lacks</w:t>
      </w:r>
      <w:r w:rsidR="008A11D3">
        <w:rPr>
          <w:rFonts w:ascii="Times New Roman" w:hAnsi="Times New Roman" w:cs="Times New Roman"/>
          <w:sz w:val="24"/>
          <w:szCs w:val="24"/>
        </w:rPr>
        <w:t xml:space="preserve"> </w:t>
      </w:r>
      <w:r>
        <w:rPr>
          <w:rFonts w:ascii="Times New Roman" w:hAnsi="Times New Roman" w:cs="Times New Roman"/>
          <w:sz w:val="24"/>
          <w:szCs w:val="24"/>
        </w:rPr>
        <w:t>merit and is</w:t>
      </w:r>
      <w:r w:rsidR="008711A9">
        <w:rPr>
          <w:rFonts w:ascii="Times New Roman" w:hAnsi="Times New Roman" w:cs="Times New Roman"/>
          <w:sz w:val="24"/>
          <w:szCs w:val="24"/>
        </w:rPr>
        <w:t xml:space="preserve"> </w:t>
      </w:r>
      <w:r>
        <w:rPr>
          <w:rFonts w:ascii="Times New Roman" w:hAnsi="Times New Roman" w:cs="Times New Roman"/>
          <w:sz w:val="24"/>
          <w:szCs w:val="24"/>
        </w:rPr>
        <w:t>dismissed.</w:t>
      </w:r>
    </w:p>
    <w:p w14:paraId="55CB73E8" w14:textId="77777777" w:rsidR="002015F4" w:rsidRPr="00305328" w:rsidRDefault="00AF0D0A" w:rsidP="00C86D66">
      <w:pPr>
        <w:spacing w:line="360" w:lineRule="auto"/>
        <w:ind w:firstLine="720"/>
        <w:jc w:val="both"/>
        <w:rPr>
          <w:rFonts w:ascii="Times New Roman" w:hAnsi="Times New Roman" w:cs="Times New Roman"/>
          <w:b/>
          <w:sz w:val="24"/>
          <w:szCs w:val="24"/>
          <w:u w:val="single"/>
        </w:rPr>
      </w:pPr>
      <w:r w:rsidRPr="00305328">
        <w:rPr>
          <w:rFonts w:ascii="Times New Roman" w:hAnsi="Times New Roman" w:cs="Times New Roman"/>
          <w:b/>
          <w:sz w:val="24"/>
          <w:szCs w:val="24"/>
          <w:u w:val="single"/>
        </w:rPr>
        <w:t xml:space="preserve">Ground 2: </w:t>
      </w:r>
      <w:r w:rsidR="002015F4" w:rsidRPr="00305328">
        <w:rPr>
          <w:rFonts w:ascii="Times New Roman" w:hAnsi="Times New Roman" w:cs="Times New Roman"/>
          <w:b/>
          <w:sz w:val="24"/>
          <w:szCs w:val="24"/>
          <w:u w:val="single"/>
        </w:rPr>
        <w:t>Sale of unidentified</w:t>
      </w:r>
      <w:r w:rsidR="00294288" w:rsidRPr="00305328">
        <w:rPr>
          <w:rFonts w:ascii="Times New Roman" w:hAnsi="Times New Roman" w:cs="Times New Roman"/>
          <w:b/>
          <w:sz w:val="24"/>
          <w:szCs w:val="24"/>
          <w:u w:val="single"/>
        </w:rPr>
        <w:t xml:space="preserve"> </w:t>
      </w:r>
      <w:r w:rsidR="002015F4" w:rsidRPr="00305328">
        <w:rPr>
          <w:rFonts w:ascii="Times New Roman" w:hAnsi="Times New Roman" w:cs="Times New Roman"/>
          <w:b/>
          <w:sz w:val="24"/>
          <w:szCs w:val="24"/>
          <w:u w:val="single"/>
        </w:rPr>
        <w:t>property</w:t>
      </w:r>
    </w:p>
    <w:p w14:paraId="792A6EB5" w14:textId="77777777" w:rsidR="00FE2A02" w:rsidRDefault="00287DB6" w:rsidP="00381DD1">
      <w:pPr>
        <w:spacing w:after="0" w:line="360" w:lineRule="auto"/>
        <w:ind w:firstLine="720"/>
        <w:jc w:val="both"/>
        <w:rPr>
          <w:rFonts w:ascii="Times New Roman" w:hAnsi="Times New Roman" w:cs="Times New Roman"/>
          <w:sz w:val="24"/>
          <w:szCs w:val="24"/>
        </w:rPr>
      </w:pPr>
      <w:r w:rsidRPr="00294288">
        <w:rPr>
          <w:rFonts w:ascii="Times New Roman" w:hAnsi="Times New Roman" w:cs="Times New Roman"/>
          <w:sz w:val="24"/>
          <w:szCs w:val="24"/>
        </w:rPr>
        <w:t>It</w:t>
      </w:r>
      <w:r>
        <w:rPr>
          <w:rFonts w:ascii="Times New Roman" w:hAnsi="Times New Roman" w:cs="Times New Roman"/>
          <w:sz w:val="24"/>
          <w:szCs w:val="24"/>
        </w:rPr>
        <w:t xml:space="preserve"> </w:t>
      </w:r>
      <w:r w:rsidRPr="00294288">
        <w:rPr>
          <w:rFonts w:ascii="Times New Roman" w:hAnsi="Times New Roman" w:cs="Times New Roman"/>
          <w:sz w:val="24"/>
          <w:szCs w:val="24"/>
        </w:rPr>
        <w:t>would</w:t>
      </w:r>
      <w:r>
        <w:rPr>
          <w:rFonts w:ascii="Times New Roman" w:hAnsi="Times New Roman" w:cs="Times New Roman"/>
          <w:sz w:val="24"/>
          <w:szCs w:val="24"/>
        </w:rPr>
        <w:t xml:space="preserve"> </w:t>
      </w:r>
      <w:r w:rsidRPr="00294288">
        <w:rPr>
          <w:rFonts w:ascii="Times New Roman" w:hAnsi="Times New Roman" w:cs="Times New Roman"/>
          <w:sz w:val="24"/>
          <w:szCs w:val="24"/>
        </w:rPr>
        <w:t>be</w:t>
      </w:r>
      <w:r>
        <w:rPr>
          <w:rFonts w:ascii="Times New Roman" w:hAnsi="Times New Roman" w:cs="Times New Roman"/>
          <w:sz w:val="24"/>
          <w:szCs w:val="24"/>
        </w:rPr>
        <w:t xml:space="preserve"> </w:t>
      </w:r>
      <w:r w:rsidRPr="00294288">
        <w:rPr>
          <w:rFonts w:ascii="Times New Roman" w:hAnsi="Times New Roman" w:cs="Times New Roman"/>
          <w:sz w:val="24"/>
          <w:szCs w:val="24"/>
        </w:rPr>
        <w:t>difficult</w:t>
      </w:r>
      <w:r>
        <w:rPr>
          <w:rFonts w:ascii="Times New Roman" w:hAnsi="Times New Roman" w:cs="Times New Roman"/>
          <w:sz w:val="24"/>
          <w:szCs w:val="24"/>
        </w:rPr>
        <w:t xml:space="preserve"> </w:t>
      </w:r>
      <w:r w:rsidRPr="00294288">
        <w:rPr>
          <w:rFonts w:ascii="Times New Roman" w:hAnsi="Times New Roman" w:cs="Times New Roman"/>
          <w:sz w:val="24"/>
          <w:szCs w:val="24"/>
        </w:rPr>
        <w:t>to</w:t>
      </w:r>
      <w:r>
        <w:rPr>
          <w:rFonts w:ascii="Times New Roman" w:hAnsi="Times New Roman" w:cs="Times New Roman"/>
          <w:sz w:val="24"/>
          <w:szCs w:val="24"/>
        </w:rPr>
        <w:t xml:space="preserve"> </w:t>
      </w:r>
      <w:r w:rsidRPr="00294288">
        <w:rPr>
          <w:rFonts w:ascii="Times New Roman" w:hAnsi="Times New Roman" w:cs="Times New Roman"/>
          <w:sz w:val="24"/>
          <w:szCs w:val="24"/>
        </w:rPr>
        <w:t>execute</w:t>
      </w:r>
      <w:r>
        <w:rPr>
          <w:rFonts w:ascii="Times New Roman" w:hAnsi="Times New Roman" w:cs="Times New Roman"/>
          <w:sz w:val="24"/>
          <w:szCs w:val="24"/>
        </w:rPr>
        <w:t xml:space="preserve"> </w:t>
      </w:r>
      <w:r w:rsidRPr="00294288">
        <w:rPr>
          <w:rFonts w:ascii="Times New Roman" w:hAnsi="Times New Roman" w:cs="Times New Roman"/>
          <w:sz w:val="24"/>
          <w:szCs w:val="24"/>
        </w:rPr>
        <w:t>the</w:t>
      </w:r>
      <w:r>
        <w:rPr>
          <w:rFonts w:ascii="Times New Roman" w:hAnsi="Times New Roman" w:cs="Times New Roman"/>
          <w:sz w:val="24"/>
          <w:szCs w:val="24"/>
        </w:rPr>
        <w:t xml:space="preserve"> </w:t>
      </w:r>
      <w:r w:rsidRPr="00294288">
        <w:rPr>
          <w:rFonts w:ascii="Times New Roman" w:hAnsi="Times New Roman" w:cs="Times New Roman"/>
          <w:sz w:val="24"/>
          <w:szCs w:val="24"/>
        </w:rPr>
        <w:t>judgment</w:t>
      </w:r>
      <w:r>
        <w:rPr>
          <w:rFonts w:ascii="Times New Roman" w:hAnsi="Times New Roman" w:cs="Times New Roman"/>
          <w:sz w:val="24"/>
          <w:szCs w:val="24"/>
        </w:rPr>
        <w:t xml:space="preserve"> </w:t>
      </w:r>
      <w:r w:rsidRPr="00294288">
        <w:rPr>
          <w:rFonts w:ascii="Times New Roman" w:hAnsi="Times New Roman" w:cs="Times New Roman"/>
          <w:sz w:val="24"/>
          <w:szCs w:val="24"/>
        </w:rPr>
        <w:t>with the</w:t>
      </w:r>
      <w:r>
        <w:rPr>
          <w:rFonts w:ascii="Times New Roman" w:hAnsi="Times New Roman" w:cs="Times New Roman"/>
          <w:sz w:val="24"/>
          <w:szCs w:val="24"/>
        </w:rPr>
        <w:t xml:space="preserve"> </w:t>
      </w:r>
      <w:r w:rsidRPr="00294288">
        <w:rPr>
          <w:rFonts w:ascii="Times New Roman" w:hAnsi="Times New Roman" w:cs="Times New Roman"/>
          <w:sz w:val="24"/>
          <w:szCs w:val="24"/>
        </w:rPr>
        <w:t>movables</w:t>
      </w:r>
      <w:r>
        <w:rPr>
          <w:rFonts w:ascii="Times New Roman" w:hAnsi="Times New Roman" w:cs="Times New Roman"/>
          <w:sz w:val="24"/>
          <w:szCs w:val="24"/>
        </w:rPr>
        <w:t xml:space="preserve"> </w:t>
      </w:r>
      <w:r w:rsidRPr="00294288">
        <w:rPr>
          <w:rFonts w:ascii="Times New Roman" w:hAnsi="Times New Roman" w:cs="Times New Roman"/>
          <w:sz w:val="24"/>
          <w:szCs w:val="24"/>
        </w:rPr>
        <w:t>in</w:t>
      </w:r>
      <w:r>
        <w:rPr>
          <w:rFonts w:ascii="Times New Roman" w:hAnsi="Times New Roman" w:cs="Times New Roman"/>
          <w:sz w:val="24"/>
          <w:szCs w:val="24"/>
        </w:rPr>
        <w:t xml:space="preserve"> </w:t>
      </w:r>
      <w:r w:rsidRPr="00294288">
        <w:rPr>
          <w:rFonts w:ascii="Times New Roman" w:hAnsi="Times New Roman" w:cs="Times New Roman"/>
          <w:sz w:val="24"/>
          <w:szCs w:val="24"/>
        </w:rPr>
        <w:t>question</w:t>
      </w:r>
      <w:r>
        <w:rPr>
          <w:rFonts w:ascii="Times New Roman" w:hAnsi="Times New Roman" w:cs="Times New Roman"/>
          <w:sz w:val="24"/>
          <w:szCs w:val="24"/>
        </w:rPr>
        <w:t xml:space="preserve"> </w:t>
      </w:r>
      <w:r w:rsidRPr="00294288">
        <w:rPr>
          <w:rFonts w:ascii="Times New Roman" w:hAnsi="Times New Roman" w:cs="Times New Roman"/>
          <w:sz w:val="24"/>
          <w:szCs w:val="24"/>
        </w:rPr>
        <w:t>not</w:t>
      </w:r>
      <w:r>
        <w:rPr>
          <w:rFonts w:ascii="Times New Roman" w:hAnsi="Times New Roman" w:cs="Times New Roman"/>
          <w:sz w:val="24"/>
          <w:szCs w:val="24"/>
        </w:rPr>
        <w:t xml:space="preserve"> </w:t>
      </w:r>
      <w:r w:rsidRPr="00294288">
        <w:rPr>
          <w:rFonts w:ascii="Times New Roman" w:hAnsi="Times New Roman" w:cs="Times New Roman"/>
          <w:sz w:val="24"/>
          <w:szCs w:val="24"/>
        </w:rPr>
        <w:t>having</w:t>
      </w:r>
      <w:r>
        <w:rPr>
          <w:rFonts w:ascii="Times New Roman" w:hAnsi="Times New Roman" w:cs="Times New Roman"/>
          <w:sz w:val="24"/>
          <w:szCs w:val="24"/>
        </w:rPr>
        <w:t xml:space="preserve"> </w:t>
      </w:r>
      <w:r w:rsidRPr="00294288">
        <w:rPr>
          <w:rFonts w:ascii="Times New Roman" w:hAnsi="Times New Roman" w:cs="Times New Roman"/>
          <w:sz w:val="24"/>
          <w:szCs w:val="24"/>
        </w:rPr>
        <w:t>been</w:t>
      </w:r>
      <w:r>
        <w:rPr>
          <w:rFonts w:ascii="Times New Roman" w:hAnsi="Times New Roman" w:cs="Times New Roman"/>
          <w:sz w:val="24"/>
          <w:szCs w:val="24"/>
        </w:rPr>
        <w:t xml:space="preserve"> </w:t>
      </w:r>
      <w:r w:rsidRPr="00294288">
        <w:rPr>
          <w:rFonts w:ascii="Times New Roman" w:hAnsi="Times New Roman" w:cs="Times New Roman"/>
          <w:sz w:val="24"/>
          <w:szCs w:val="24"/>
        </w:rPr>
        <w:t>specified</w:t>
      </w:r>
      <w:r>
        <w:rPr>
          <w:rFonts w:ascii="Times New Roman" w:hAnsi="Times New Roman" w:cs="Times New Roman"/>
          <w:sz w:val="24"/>
          <w:szCs w:val="24"/>
        </w:rPr>
        <w:t xml:space="preserve"> </w:t>
      </w:r>
      <w:r w:rsidRPr="00294288">
        <w:rPr>
          <w:rFonts w:ascii="Times New Roman" w:hAnsi="Times New Roman" w:cs="Times New Roman"/>
          <w:sz w:val="24"/>
          <w:szCs w:val="24"/>
        </w:rPr>
        <w:t>clearly.</w:t>
      </w:r>
      <w:r w:rsidR="00B274C6">
        <w:rPr>
          <w:rFonts w:ascii="Times New Roman" w:hAnsi="Times New Roman" w:cs="Times New Roman"/>
          <w:sz w:val="24"/>
          <w:szCs w:val="24"/>
        </w:rPr>
        <w:t xml:space="preserve"> In any event, the reality as captured in the lower court’s judgment is that both parties abandoned their respective claims to the household</w:t>
      </w:r>
      <w:r w:rsidR="00D915BA">
        <w:rPr>
          <w:rFonts w:ascii="Times New Roman" w:hAnsi="Times New Roman" w:cs="Times New Roman"/>
          <w:sz w:val="24"/>
          <w:szCs w:val="24"/>
        </w:rPr>
        <w:t xml:space="preserve"> movable property</w:t>
      </w:r>
      <w:r w:rsidR="00B274C6">
        <w:rPr>
          <w:rFonts w:ascii="Times New Roman" w:hAnsi="Times New Roman" w:cs="Times New Roman"/>
          <w:sz w:val="24"/>
          <w:szCs w:val="24"/>
        </w:rPr>
        <w:t xml:space="preserve">. The court was also clear that it could not deal conclusively with the issue of livestock for lack of evidence. The issue of household movables became a </w:t>
      </w:r>
      <w:r w:rsidR="002E5644">
        <w:rPr>
          <w:rFonts w:ascii="Times New Roman" w:hAnsi="Times New Roman" w:cs="Times New Roman"/>
          <w:sz w:val="24"/>
          <w:szCs w:val="24"/>
        </w:rPr>
        <w:t>non-issue</w:t>
      </w:r>
      <w:r w:rsidR="00B274C6">
        <w:rPr>
          <w:rFonts w:ascii="Times New Roman" w:hAnsi="Times New Roman" w:cs="Times New Roman"/>
          <w:sz w:val="24"/>
          <w:szCs w:val="24"/>
        </w:rPr>
        <w:t xml:space="preserve"> for decision once the court itself had acknowledged in its judgment that both parties abandoned their claims against the other. Respondent as plaintiff was clear that the appellant can have everything. </w:t>
      </w:r>
      <w:r w:rsidR="00FE2A02" w:rsidRPr="00661BC6">
        <w:rPr>
          <w:rFonts w:ascii="Times New Roman" w:hAnsi="Times New Roman" w:cs="Times New Roman"/>
          <w:sz w:val="24"/>
          <w:szCs w:val="24"/>
        </w:rPr>
        <w:t>The</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respondent</w:t>
      </w:r>
      <w:r w:rsidR="00FE2A02">
        <w:rPr>
          <w:rFonts w:ascii="Times New Roman" w:hAnsi="Times New Roman" w:cs="Times New Roman"/>
          <w:sz w:val="24"/>
          <w:szCs w:val="24"/>
        </w:rPr>
        <w:t xml:space="preserve"> who works in the diaspora</w:t>
      </w:r>
      <w:r w:rsidR="00FE2A02" w:rsidRPr="00661BC6">
        <w:rPr>
          <w:rFonts w:ascii="Times New Roman" w:hAnsi="Times New Roman" w:cs="Times New Roman"/>
          <w:sz w:val="24"/>
          <w:szCs w:val="24"/>
        </w:rPr>
        <w:t xml:space="preserve"> was no longer</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interested in</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it</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on account</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that</w:t>
      </w:r>
      <w:r w:rsidR="00FE2A02">
        <w:rPr>
          <w:rFonts w:ascii="Times New Roman" w:hAnsi="Times New Roman" w:cs="Times New Roman"/>
          <w:sz w:val="24"/>
          <w:szCs w:val="24"/>
        </w:rPr>
        <w:t xml:space="preserve"> the property which the appellant had been using in the decade since their separation in 2011 </w:t>
      </w:r>
      <w:r w:rsidR="00FE2A02" w:rsidRPr="00661BC6">
        <w:rPr>
          <w:rFonts w:ascii="Times New Roman" w:hAnsi="Times New Roman" w:cs="Times New Roman"/>
          <w:sz w:val="24"/>
          <w:szCs w:val="24"/>
        </w:rPr>
        <w:t>was</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in storage</w:t>
      </w:r>
      <w:r w:rsidR="00FE2A02">
        <w:rPr>
          <w:rFonts w:ascii="Times New Roman" w:hAnsi="Times New Roman" w:cs="Times New Roman"/>
          <w:sz w:val="24"/>
          <w:szCs w:val="24"/>
        </w:rPr>
        <w:t xml:space="preserve"> in a cabin with no roof. It had been affected by the weather. </w:t>
      </w:r>
      <w:r w:rsidR="00FE2A02" w:rsidRPr="00661BC6">
        <w:rPr>
          <w:rFonts w:ascii="Times New Roman" w:hAnsi="Times New Roman" w:cs="Times New Roman"/>
          <w:sz w:val="24"/>
          <w:szCs w:val="24"/>
        </w:rPr>
        <w:t>Whilst divorce summons</w:t>
      </w:r>
      <w:r w:rsidR="00FE2A02">
        <w:rPr>
          <w:rFonts w:ascii="Times New Roman" w:hAnsi="Times New Roman" w:cs="Times New Roman"/>
          <w:sz w:val="24"/>
          <w:szCs w:val="24"/>
        </w:rPr>
        <w:t xml:space="preserve"> </w:t>
      </w:r>
      <w:proofErr w:type="gramStart"/>
      <w:r w:rsidR="00FE2A02" w:rsidRPr="00661BC6">
        <w:rPr>
          <w:rFonts w:ascii="Times New Roman" w:hAnsi="Times New Roman" w:cs="Times New Roman"/>
          <w:sz w:val="24"/>
          <w:szCs w:val="24"/>
        </w:rPr>
        <w:t>were</w:t>
      </w:r>
      <w:proofErr w:type="gramEnd"/>
      <w:r w:rsidR="00FE2A02" w:rsidRPr="00661BC6">
        <w:rPr>
          <w:rFonts w:ascii="Times New Roman" w:hAnsi="Times New Roman" w:cs="Times New Roman"/>
          <w:sz w:val="24"/>
          <w:szCs w:val="24"/>
        </w:rPr>
        <w:t xml:space="preserve"> issued in 2015 their divorce was</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finalized in 2021. The appellant</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equally</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had</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 xml:space="preserve">no interest in </w:t>
      </w:r>
      <w:r w:rsidR="00FE2A02">
        <w:rPr>
          <w:rFonts w:ascii="Times New Roman" w:hAnsi="Times New Roman" w:cs="Times New Roman"/>
          <w:sz w:val="24"/>
          <w:szCs w:val="24"/>
        </w:rPr>
        <w:t>it and said the property</w:t>
      </w:r>
      <w:r w:rsidR="00FE2A02" w:rsidRPr="00661BC6">
        <w:rPr>
          <w:rFonts w:ascii="Times New Roman" w:hAnsi="Times New Roman" w:cs="Times New Roman"/>
          <w:sz w:val="24"/>
          <w:szCs w:val="24"/>
        </w:rPr>
        <w:t xml:space="preserve"> and she</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too</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could</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have</w:t>
      </w:r>
      <w:r w:rsidR="00FE2A02">
        <w:rPr>
          <w:rFonts w:ascii="Times New Roman" w:hAnsi="Times New Roman" w:cs="Times New Roman"/>
          <w:sz w:val="24"/>
          <w:szCs w:val="24"/>
        </w:rPr>
        <w:t xml:space="preserve"> </w:t>
      </w:r>
      <w:r w:rsidR="00FE2A02" w:rsidRPr="00661BC6">
        <w:rPr>
          <w:rFonts w:ascii="Times New Roman" w:hAnsi="Times New Roman" w:cs="Times New Roman"/>
          <w:sz w:val="24"/>
          <w:szCs w:val="24"/>
        </w:rPr>
        <w:t xml:space="preserve">it. </w:t>
      </w:r>
    </w:p>
    <w:p w14:paraId="6BE61761" w14:textId="77777777" w:rsidR="009012B2" w:rsidRDefault="00B274C6" w:rsidP="00381D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avoidance of doubt the order should simply reflect that the appellant is to have the household movables that are in his possession.</w:t>
      </w:r>
    </w:p>
    <w:p w14:paraId="5693792E" w14:textId="77777777" w:rsidR="00381DD1" w:rsidRDefault="00381DD1" w:rsidP="00C86D66">
      <w:pPr>
        <w:spacing w:line="360" w:lineRule="auto"/>
        <w:ind w:firstLine="720"/>
        <w:jc w:val="both"/>
        <w:rPr>
          <w:rFonts w:ascii="Times New Roman" w:hAnsi="Times New Roman" w:cs="Times New Roman"/>
          <w:b/>
          <w:sz w:val="24"/>
          <w:szCs w:val="24"/>
          <w:u w:val="single"/>
        </w:rPr>
      </w:pPr>
    </w:p>
    <w:p w14:paraId="751BC75E" w14:textId="1E239839" w:rsidR="0010726F" w:rsidRDefault="0010726F" w:rsidP="00C86D66">
      <w:pPr>
        <w:spacing w:line="360" w:lineRule="auto"/>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Ground 5: </w:t>
      </w:r>
      <w:r w:rsidR="009012B2" w:rsidRPr="00294288">
        <w:rPr>
          <w:rFonts w:ascii="Times New Roman" w:hAnsi="Times New Roman" w:cs="Times New Roman"/>
          <w:b/>
          <w:sz w:val="24"/>
          <w:szCs w:val="24"/>
          <w:u w:val="single"/>
        </w:rPr>
        <w:t xml:space="preserve">Reasonableness </w:t>
      </w:r>
      <w:r>
        <w:rPr>
          <w:rFonts w:ascii="Times New Roman" w:hAnsi="Times New Roman" w:cs="Times New Roman"/>
          <w:b/>
          <w:sz w:val="24"/>
          <w:szCs w:val="24"/>
          <w:u w:val="single"/>
        </w:rPr>
        <w:t>o</w:t>
      </w:r>
      <w:r w:rsidR="009012B2" w:rsidRPr="00294288">
        <w:rPr>
          <w:rFonts w:ascii="Times New Roman" w:hAnsi="Times New Roman" w:cs="Times New Roman"/>
          <w:b/>
          <w:sz w:val="24"/>
          <w:szCs w:val="24"/>
          <w:u w:val="single"/>
        </w:rPr>
        <w:t>f</w:t>
      </w:r>
      <w:r>
        <w:rPr>
          <w:rFonts w:ascii="Times New Roman" w:hAnsi="Times New Roman" w:cs="Times New Roman"/>
          <w:b/>
          <w:sz w:val="24"/>
          <w:szCs w:val="24"/>
          <w:u w:val="single"/>
        </w:rPr>
        <w:t xml:space="preserve"> the </w:t>
      </w:r>
      <w:r w:rsidR="008A11D3" w:rsidRPr="00294288">
        <w:rPr>
          <w:rFonts w:ascii="Times New Roman" w:hAnsi="Times New Roman" w:cs="Times New Roman"/>
          <w:b/>
          <w:sz w:val="24"/>
          <w:szCs w:val="24"/>
          <w:u w:val="single"/>
        </w:rPr>
        <w:t>buyout</w:t>
      </w:r>
      <w:r w:rsidR="009012B2" w:rsidRPr="00294288">
        <w:rPr>
          <w:rFonts w:ascii="Times New Roman" w:hAnsi="Times New Roman" w:cs="Times New Roman"/>
          <w:b/>
          <w:sz w:val="24"/>
          <w:szCs w:val="24"/>
          <w:u w:val="single"/>
        </w:rPr>
        <w:t xml:space="preserve"> time frame</w:t>
      </w:r>
    </w:p>
    <w:p w14:paraId="45BC46FA" w14:textId="3E8B09B5" w:rsidR="009012B2" w:rsidRPr="0010726F" w:rsidRDefault="0010726F" w:rsidP="00F3081E">
      <w:pPr>
        <w:spacing w:line="360" w:lineRule="auto"/>
        <w:ind w:firstLine="720"/>
        <w:jc w:val="both"/>
        <w:rPr>
          <w:rFonts w:ascii="Times New Roman" w:hAnsi="Times New Roman" w:cs="Times New Roman"/>
          <w:b/>
          <w:sz w:val="24"/>
          <w:szCs w:val="24"/>
          <w:u w:val="single"/>
        </w:rPr>
      </w:pPr>
      <w:r w:rsidRPr="0010726F">
        <w:rPr>
          <w:rFonts w:ascii="Times New Roman" w:hAnsi="Times New Roman" w:cs="Times New Roman"/>
          <w:sz w:val="24"/>
          <w:szCs w:val="24"/>
        </w:rPr>
        <w:t xml:space="preserve">Turning to the </w:t>
      </w:r>
      <w:r w:rsidR="009012B2" w:rsidRPr="0010726F">
        <w:rPr>
          <w:rFonts w:ascii="Times New Roman" w:hAnsi="Times New Roman" w:cs="Times New Roman"/>
          <w:sz w:val="24"/>
          <w:szCs w:val="24"/>
        </w:rPr>
        <w:t>time</w:t>
      </w:r>
      <w:r w:rsidR="00294288" w:rsidRPr="0010726F">
        <w:rPr>
          <w:rFonts w:ascii="Times New Roman" w:hAnsi="Times New Roman" w:cs="Times New Roman"/>
          <w:sz w:val="24"/>
          <w:szCs w:val="24"/>
        </w:rPr>
        <w:t xml:space="preserve"> </w:t>
      </w:r>
      <w:r w:rsidR="009012B2" w:rsidRPr="0010726F">
        <w:rPr>
          <w:rFonts w:ascii="Times New Roman" w:hAnsi="Times New Roman" w:cs="Times New Roman"/>
          <w:sz w:val="24"/>
          <w:szCs w:val="24"/>
        </w:rPr>
        <w:t>frame</w:t>
      </w:r>
      <w:r w:rsidR="00294288" w:rsidRPr="0010726F">
        <w:rPr>
          <w:rFonts w:ascii="Times New Roman" w:hAnsi="Times New Roman" w:cs="Times New Roman"/>
          <w:sz w:val="24"/>
          <w:szCs w:val="24"/>
        </w:rPr>
        <w:t xml:space="preserve"> </w:t>
      </w:r>
      <w:r w:rsidR="009012B2" w:rsidRPr="0010726F">
        <w:rPr>
          <w:rFonts w:ascii="Times New Roman" w:hAnsi="Times New Roman" w:cs="Times New Roman"/>
          <w:sz w:val="24"/>
          <w:szCs w:val="24"/>
        </w:rPr>
        <w:t>for</w:t>
      </w:r>
      <w:r w:rsidR="00294288" w:rsidRPr="0010726F">
        <w:rPr>
          <w:rFonts w:ascii="Times New Roman" w:hAnsi="Times New Roman" w:cs="Times New Roman"/>
          <w:sz w:val="24"/>
          <w:szCs w:val="24"/>
        </w:rPr>
        <w:t xml:space="preserve"> </w:t>
      </w:r>
      <w:r w:rsidR="009012B2" w:rsidRPr="0010726F">
        <w:rPr>
          <w:rFonts w:ascii="Times New Roman" w:hAnsi="Times New Roman" w:cs="Times New Roman"/>
          <w:sz w:val="24"/>
          <w:szCs w:val="24"/>
        </w:rPr>
        <w:t>buying</w:t>
      </w:r>
      <w:r w:rsidR="00294288" w:rsidRPr="0010726F">
        <w:rPr>
          <w:rFonts w:ascii="Times New Roman" w:hAnsi="Times New Roman" w:cs="Times New Roman"/>
          <w:sz w:val="24"/>
          <w:szCs w:val="24"/>
        </w:rPr>
        <w:t xml:space="preserve"> </w:t>
      </w:r>
      <w:r w:rsidR="009012B2" w:rsidRPr="0010726F">
        <w:rPr>
          <w:rFonts w:ascii="Times New Roman" w:hAnsi="Times New Roman" w:cs="Times New Roman"/>
          <w:sz w:val="24"/>
          <w:szCs w:val="24"/>
        </w:rPr>
        <w:t>each other</w:t>
      </w:r>
      <w:r w:rsidR="00294288" w:rsidRPr="0010726F">
        <w:rPr>
          <w:rFonts w:ascii="Times New Roman" w:hAnsi="Times New Roman" w:cs="Times New Roman"/>
          <w:sz w:val="24"/>
          <w:szCs w:val="24"/>
        </w:rPr>
        <w:t xml:space="preserve"> </w:t>
      </w:r>
      <w:r w:rsidR="009012B2" w:rsidRPr="0010726F">
        <w:rPr>
          <w:rFonts w:ascii="Times New Roman" w:hAnsi="Times New Roman" w:cs="Times New Roman"/>
          <w:sz w:val="24"/>
          <w:szCs w:val="24"/>
        </w:rPr>
        <w:t>out,</w:t>
      </w:r>
      <w:r w:rsidR="008711A9">
        <w:rPr>
          <w:rFonts w:ascii="Times New Roman" w:hAnsi="Times New Roman" w:cs="Times New Roman"/>
          <w:sz w:val="24"/>
          <w:szCs w:val="24"/>
        </w:rPr>
        <w:t xml:space="preserve"> </w:t>
      </w:r>
      <w:r>
        <w:rPr>
          <w:rFonts w:ascii="Times New Roman" w:hAnsi="Times New Roman" w:cs="Times New Roman"/>
          <w:sz w:val="24"/>
          <w:szCs w:val="24"/>
        </w:rPr>
        <w:t>the</w:t>
      </w:r>
      <w:r w:rsidR="008711A9">
        <w:rPr>
          <w:rFonts w:ascii="Times New Roman" w:hAnsi="Times New Roman" w:cs="Times New Roman"/>
          <w:sz w:val="24"/>
          <w:szCs w:val="24"/>
        </w:rPr>
        <w:t xml:space="preserve"> </w:t>
      </w:r>
      <w:r>
        <w:rPr>
          <w:rFonts w:ascii="Times New Roman" w:hAnsi="Times New Roman" w:cs="Times New Roman"/>
          <w:sz w:val="24"/>
          <w:szCs w:val="24"/>
        </w:rPr>
        <w:t>divorce</w:t>
      </w:r>
      <w:r w:rsidR="008711A9">
        <w:rPr>
          <w:rFonts w:ascii="Times New Roman" w:hAnsi="Times New Roman" w:cs="Times New Roman"/>
          <w:sz w:val="24"/>
          <w:szCs w:val="24"/>
        </w:rPr>
        <w:t xml:space="preserve"> </w:t>
      </w:r>
      <w:r>
        <w:rPr>
          <w:rFonts w:ascii="Times New Roman" w:hAnsi="Times New Roman" w:cs="Times New Roman"/>
          <w:sz w:val="24"/>
          <w:szCs w:val="24"/>
        </w:rPr>
        <w:t>had</w:t>
      </w:r>
      <w:r w:rsidR="008A11D3">
        <w:rPr>
          <w:rFonts w:ascii="Times New Roman" w:hAnsi="Times New Roman" w:cs="Times New Roman"/>
          <w:sz w:val="24"/>
          <w:szCs w:val="24"/>
        </w:rPr>
        <w:t xml:space="preserve"> </w:t>
      </w:r>
      <w:r>
        <w:rPr>
          <w:rFonts w:ascii="Times New Roman" w:hAnsi="Times New Roman" w:cs="Times New Roman"/>
          <w:sz w:val="24"/>
          <w:szCs w:val="24"/>
        </w:rPr>
        <w:t>been pending since</w:t>
      </w:r>
      <w:r w:rsidR="008711A9">
        <w:rPr>
          <w:rFonts w:ascii="Times New Roman" w:hAnsi="Times New Roman" w:cs="Times New Roman"/>
          <w:sz w:val="24"/>
          <w:szCs w:val="24"/>
        </w:rPr>
        <w:t xml:space="preserve"> </w:t>
      </w:r>
      <w:r w:rsidR="00600134">
        <w:rPr>
          <w:rFonts w:ascii="Times New Roman" w:hAnsi="Times New Roman" w:cs="Times New Roman"/>
          <w:sz w:val="24"/>
          <w:szCs w:val="24"/>
        </w:rPr>
        <w:t>201</w:t>
      </w:r>
      <w:r>
        <w:rPr>
          <w:rFonts w:ascii="Times New Roman" w:hAnsi="Times New Roman" w:cs="Times New Roman"/>
          <w:sz w:val="24"/>
          <w:szCs w:val="24"/>
        </w:rPr>
        <w:t>5 and</w:t>
      </w:r>
      <w:r w:rsidR="008711A9">
        <w:rPr>
          <w:rFonts w:ascii="Times New Roman" w:hAnsi="Times New Roman" w:cs="Times New Roman"/>
          <w:sz w:val="24"/>
          <w:szCs w:val="24"/>
        </w:rPr>
        <w:t xml:space="preserve"> </w:t>
      </w:r>
      <w:r>
        <w:rPr>
          <w:rFonts w:ascii="Times New Roman" w:hAnsi="Times New Roman" w:cs="Times New Roman"/>
          <w:sz w:val="24"/>
          <w:szCs w:val="24"/>
        </w:rPr>
        <w:t>it was</w:t>
      </w:r>
      <w:r w:rsidR="008711A9">
        <w:rPr>
          <w:rFonts w:ascii="Times New Roman" w:hAnsi="Times New Roman" w:cs="Times New Roman"/>
          <w:sz w:val="24"/>
          <w:szCs w:val="24"/>
        </w:rPr>
        <w:t xml:space="preserve"> </w:t>
      </w:r>
      <w:r>
        <w:rPr>
          <w:rFonts w:ascii="Times New Roman" w:hAnsi="Times New Roman" w:cs="Times New Roman"/>
          <w:sz w:val="24"/>
          <w:szCs w:val="24"/>
        </w:rPr>
        <w:t>known</w:t>
      </w:r>
      <w:r w:rsidR="008A11D3">
        <w:rPr>
          <w:rFonts w:ascii="Times New Roman" w:hAnsi="Times New Roman" w:cs="Times New Roman"/>
          <w:sz w:val="24"/>
          <w:szCs w:val="24"/>
        </w:rPr>
        <w:t xml:space="preserve"> </w:t>
      </w:r>
      <w:r>
        <w:rPr>
          <w:rFonts w:ascii="Times New Roman" w:hAnsi="Times New Roman" w:cs="Times New Roman"/>
          <w:sz w:val="24"/>
          <w:szCs w:val="24"/>
        </w:rPr>
        <w:t>by then</w:t>
      </w:r>
      <w:r w:rsidR="008A11D3">
        <w:rPr>
          <w:rFonts w:ascii="Times New Roman" w:hAnsi="Times New Roman" w:cs="Times New Roman"/>
          <w:sz w:val="24"/>
          <w:szCs w:val="24"/>
        </w:rPr>
        <w:t xml:space="preserve"> </w:t>
      </w:r>
      <w:r w:rsidR="00600134">
        <w:rPr>
          <w:rFonts w:ascii="Times New Roman" w:hAnsi="Times New Roman" w:cs="Times New Roman"/>
          <w:sz w:val="24"/>
          <w:szCs w:val="24"/>
        </w:rPr>
        <w:t xml:space="preserve">to the appellant what </w:t>
      </w:r>
      <w:proofErr w:type="gramStart"/>
      <w:r w:rsidR="00600134">
        <w:rPr>
          <w:rFonts w:ascii="Times New Roman" w:hAnsi="Times New Roman" w:cs="Times New Roman"/>
          <w:sz w:val="24"/>
          <w:szCs w:val="24"/>
        </w:rPr>
        <w:t>the  respondent</w:t>
      </w:r>
      <w:proofErr w:type="gramEnd"/>
      <w:r w:rsidR="00600134">
        <w:rPr>
          <w:rFonts w:ascii="Times New Roman" w:hAnsi="Times New Roman" w:cs="Times New Roman"/>
          <w:sz w:val="24"/>
          <w:szCs w:val="24"/>
        </w:rPr>
        <w:t xml:space="preserve"> </w:t>
      </w:r>
      <w:r>
        <w:rPr>
          <w:rFonts w:ascii="Times New Roman" w:hAnsi="Times New Roman" w:cs="Times New Roman"/>
          <w:sz w:val="24"/>
          <w:szCs w:val="24"/>
        </w:rPr>
        <w:t>was</w:t>
      </w:r>
      <w:r w:rsidR="008A11D3">
        <w:rPr>
          <w:rFonts w:ascii="Times New Roman" w:hAnsi="Times New Roman" w:cs="Times New Roman"/>
          <w:sz w:val="24"/>
          <w:szCs w:val="24"/>
        </w:rPr>
        <w:t xml:space="preserve"> </w:t>
      </w:r>
      <w:r>
        <w:rPr>
          <w:rFonts w:ascii="Times New Roman" w:hAnsi="Times New Roman" w:cs="Times New Roman"/>
          <w:sz w:val="24"/>
          <w:szCs w:val="24"/>
        </w:rPr>
        <w:t>laying</w:t>
      </w:r>
      <w:r w:rsidR="008A11D3">
        <w:rPr>
          <w:rFonts w:ascii="Times New Roman" w:hAnsi="Times New Roman" w:cs="Times New Roman"/>
          <w:sz w:val="24"/>
          <w:szCs w:val="24"/>
        </w:rPr>
        <w:t xml:space="preserve"> </w:t>
      </w:r>
      <w:r>
        <w:rPr>
          <w:rFonts w:ascii="Times New Roman" w:hAnsi="Times New Roman" w:cs="Times New Roman"/>
          <w:sz w:val="24"/>
          <w:szCs w:val="24"/>
        </w:rPr>
        <w:t>claim</w:t>
      </w:r>
      <w:r w:rsidR="00600134">
        <w:rPr>
          <w:rFonts w:ascii="Times New Roman" w:hAnsi="Times New Roman" w:cs="Times New Roman"/>
          <w:sz w:val="24"/>
          <w:szCs w:val="24"/>
        </w:rPr>
        <w:t xml:space="preserve"> to vis a vis the  immovable properties</w:t>
      </w:r>
      <w:r>
        <w:rPr>
          <w:rFonts w:ascii="Times New Roman" w:hAnsi="Times New Roman" w:cs="Times New Roman"/>
          <w:sz w:val="24"/>
          <w:szCs w:val="24"/>
        </w:rPr>
        <w:t>. Given that the order</w:t>
      </w:r>
      <w:r w:rsidR="008711A9">
        <w:rPr>
          <w:rFonts w:ascii="Times New Roman" w:hAnsi="Times New Roman" w:cs="Times New Roman"/>
          <w:sz w:val="24"/>
          <w:szCs w:val="24"/>
        </w:rPr>
        <w:t xml:space="preserve"> </w:t>
      </w:r>
      <w:r>
        <w:rPr>
          <w:rFonts w:ascii="Times New Roman" w:hAnsi="Times New Roman" w:cs="Times New Roman"/>
          <w:sz w:val="24"/>
          <w:szCs w:val="24"/>
        </w:rPr>
        <w:t>stated that the</w:t>
      </w:r>
      <w:r w:rsidR="008711A9">
        <w:rPr>
          <w:rFonts w:ascii="Times New Roman" w:hAnsi="Times New Roman" w:cs="Times New Roman"/>
          <w:sz w:val="24"/>
          <w:szCs w:val="24"/>
        </w:rPr>
        <w:t xml:space="preserve"> </w:t>
      </w:r>
      <w:r>
        <w:rPr>
          <w:rFonts w:ascii="Times New Roman" w:hAnsi="Times New Roman" w:cs="Times New Roman"/>
          <w:sz w:val="24"/>
          <w:szCs w:val="24"/>
        </w:rPr>
        <w:t>property</w:t>
      </w:r>
      <w:r w:rsidR="008A11D3">
        <w:rPr>
          <w:rFonts w:ascii="Times New Roman" w:hAnsi="Times New Roman" w:cs="Times New Roman"/>
          <w:sz w:val="24"/>
          <w:szCs w:val="24"/>
        </w:rPr>
        <w:t xml:space="preserve"> </w:t>
      </w:r>
      <w:r>
        <w:rPr>
          <w:rFonts w:ascii="Times New Roman" w:hAnsi="Times New Roman" w:cs="Times New Roman"/>
          <w:sz w:val="24"/>
          <w:szCs w:val="24"/>
        </w:rPr>
        <w:t>was</w:t>
      </w:r>
      <w:r w:rsidR="008711A9">
        <w:rPr>
          <w:rFonts w:ascii="Times New Roman" w:hAnsi="Times New Roman" w:cs="Times New Roman"/>
          <w:sz w:val="24"/>
          <w:szCs w:val="24"/>
        </w:rPr>
        <w:t xml:space="preserve"> </w:t>
      </w:r>
      <w:r>
        <w:rPr>
          <w:rFonts w:ascii="Times New Roman" w:hAnsi="Times New Roman" w:cs="Times New Roman"/>
          <w:sz w:val="24"/>
          <w:szCs w:val="24"/>
        </w:rPr>
        <w:t>to be</w:t>
      </w:r>
      <w:r w:rsidR="008A11D3">
        <w:rPr>
          <w:rFonts w:ascii="Times New Roman" w:hAnsi="Times New Roman" w:cs="Times New Roman"/>
          <w:sz w:val="24"/>
          <w:szCs w:val="24"/>
        </w:rPr>
        <w:t xml:space="preserve"> </w:t>
      </w:r>
      <w:r>
        <w:rPr>
          <w:rFonts w:ascii="Times New Roman" w:hAnsi="Times New Roman" w:cs="Times New Roman"/>
          <w:sz w:val="24"/>
          <w:szCs w:val="24"/>
        </w:rPr>
        <w:t>evaluated</w:t>
      </w:r>
      <w:r w:rsidR="008A11D3">
        <w:rPr>
          <w:rFonts w:ascii="Times New Roman" w:hAnsi="Times New Roman" w:cs="Times New Roman"/>
          <w:sz w:val="24"/>
          <w:szCs w:val="24"/>
        </w:rPr>
        <w:t xml:space="preserve"> </w:t>
      </w:r>
      <w:r>
        <w:rPr>
          <w:rFonts w:ascii="Times New Roman" w:hAnsi="Times New Roman" w:cs="Times New Roman"/>
          <w:sz w:val="24"/>
          <w:szCs w:val="24"/>
        </w:rPr>
        <w:t>within</w:t>
      </w:r>
      <w:r w:rsidR="008A11D3">
        <w:rPr>
          <w:rFonts w:ascii="Times New Roman" w:hAnsi="Times New Roman" w:cs="Times New Roman"/>
          <w:sz w:val="24"/>
          <w:szCs w:val="24"/>
        </w:rPr>
        <w:t xml:space="preserve"> </w:t>
      </w:r>
      <w:r>
        <w:rPr>
          <w:rFonts w:ascii="Times New Roman" w:hAnsi="Times New Roman" w:cs="Times New Roman"/>
          <w:sz w:val="24"/>
          <w:szCs w:val="24"/>
        </w:rPr>
        <w:t>one</w:t>
      </w:r>
      <w:r w:rsidR="008711A9">
        <w:rPr>
          <w:rFonts w:ascii="Times New Roman" w:hAnsi="Times New Roman" w:cs="Times New Roman"/>
          <w:sz w:val="24"/>
          <w:szCs w:val="24"/>
        </w:rPr>
        <w:t xml:space="preserve"> </w:t>
      </w:r>
      <w:r>
        <w:rPr>
          <w:rFonts w:ascii="Times New Roman" w:hAnsi="Times New Roman" w:cs="Times New Roman"/>
          <w:sz w:val="24"/>
          <w:szCs w:val="24"/>
        </w:rPr>
        <w:t>month and</w:t>
      </w:r>
      <w:r w:rsidR="008711A9">
        <w:rPr>
          <w:rFonts w:ascii="Times New Roman" w:hAnsi="Times New Roman" w:cs="Times New Roman"/>
          <w:sz w:val="24"/>
          <w:szCs w:val="24"/>
        </w:rPr>
        <w:t xml:space="preserve"> </w:t>
      </w:r>
      <w:r>
        <w:rPr>
          <w:rFonts w:ascii="Times New Roman" w:hAnsi="Times New Roman" w:cs="Times New Roman"/>
          <w:sz w:val="24"/>
          <w:szCs w:val="24"/>
        </w:rPr>
        <w:t>then gave the parties</w:t>
      </w:r>
      <w:r w:rsidR="008A11D3">
        <w:rPr>
          <w:rFonts w:ascii="Times New Roman" w:hAnsi="Times New Roman" w:cs="Times New Roman"/>
          <w:sz w:val="24"/>
          <w:szCs w:val="24"/>
        </w:rPr>
        <w:t xml:space="preserve"> two </w:t>
      </w:r>
      <w:r>
        <w:rPr>
          <w:rFonts w:ascii="Times New Roman" w:hAnsi="Times New Roman" w:cs="Times New Roman"/>
          <w:sz w:val="24"/>
          <w:szCs w:val="24"/>
        </w:rPr>
        <w:t>months</w:t>
      </w:r>
      <w:r w:rsidR="008711A9">
        <w:rPr>
          <w:rFonts w:ascii="Times New Roman" w:hAnsi="Times New Roman" w:cs="Times New Roman"/>
          <w:sz w:val="24"/>
          <w:szCs w:val="24"/>
        </w:rPr>
        <w:t xml:space="preserve"> </w:t>
      </w:r>
      <w:r>
        <w:rPr>
          <w:rFonts w:ascii="Times New Roman" w:hAnsi="Times New Roman" w:cs="Times New Roman"/>
          <w:sz w:val="24"/>
          <w:szCs w:val="24"/>
        </w:rPr>
        <w:t>to</w:t>
      </w:r>
      <w:r w:rsidR="008A11D3">
        <w:rPr>
          <w:rFonts w:ascii="Times New Roman" w:hAnsi="Times New Roman" w:cs="Times New Roman"/>
          <w:sz w:val="24"/>
          <w:szCs w:val="24"/>
        </w:rPr>
        <w:t xml:space="preserve"> </w:t>
      </w:r>
      <w:r>
        <w:rPr>
          <w:rFonts w:ascii="Times New Roman" w:hAnsi="Times New Roman" w:cs="Times New Roman"/>
          <w:sz w:val="24"/>
          <w:szCs w:val="24"/>
        </w:rPr>
        <w:t>buy the</w:t>
      </w:r>
      <w:r w:rsidR="008A11D3">
        <w:rPr>
          <w:rFonts w:ascii="Times New Roman" w:hAnsi="Times New Roman" w:cs="Times New Roman"/>
          <w:sz w:val="24"/>
          <w:szCs w:val="24"/>
        </w:rPr>
        <w:t xml:space="preserve"> </w:t>
      </w:r>
      <w:r>
        <w:rPr>
          <w:rFonts w:ascii="Times New Roman" w:hAnsi="Times New Roman" w:cs="Times New Roman"/>
          <w:sz w:val="24"/>
          <w:szCs w:val="24"/>
        </w:rPr>
        <w:t>other out, it cannot be said</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8A11D3">
        <w:rPr>
          <w:rFonts w:ascii="Times New Roman" w:hAnsi="Times New Roman" w:cs="Times New Roman"/>
          <w:sz w:val="24"/>
          <w:szCs w:val="24"/>
        </w:rPr>
        <w:t>in</w:t>
      </w:r>
      <w:r>
        <w:rPr>
          <w:rFonts w:ascii="Times New Roman" w:hAnsi="Times New Roman" w:cs="Times New Roman"/>
          <w:sz w:val="24"/>
          <w:szCs w:val="24"/>
        </w:rPr>
        <w:t xml:space="preserve"> the </w:t>
      </w:r>
      <w:r w:rsidR="008A11D3">
        <w:rPr>
          <w:rFonts w:ascii="Times New Roman" w:hAnsi="Times New Roman" w:cs="Times New Roman"/>
          <w:sz w:val="24"/>
          <w:szCs w:val="24"/>
        </w:rPr>
        <w:t>overall</w:t>
      </w:r>
      <w:r w:rsidR="008711A9">
        <w:rPr>
          <w:rFonts w:ascii="Times New Roman" w:hAnsi="Times New Roman" w:cs="Times New Roman"/>
          <w:sz w:val="24"/>
          <w:szCs w:val="24"/>
        </w:rPr>
        <w:t xml:space="preserve"> </w:t>
      </w:r>
      <w:r>
        <w:rPr>
          <w:rFonts w:ascii="Times New Roman" w:hAnsi="Times New Roman" w:cs="Times New Roman"/>
          <w:sz w:val="24"/>
          <w:szCs w:val="24"/>
        </w:rPr>
        <w:t>context</w:t>
      </w:r>
      <w:r w:rsidR="00600134">
        <w:rPr>
          <w:rFonts w:ascii="Times New Roman" w:hAnsi="Times New Roman" w:cs="Times New Roman"/>
          <w:sz w:val="24"/>
          <w:szCs w:val="24"/>
        </w:rPr>
        <w:t>,</w:t>
      </w:r>
      <w:r>
        <w:rPr>
          <w:rFonts w:ascii="Times New Roman" w:hAnsi="Times New Roman" w:cs="Times New Roman"/>
          <w:sz w:val="24"/>
          <w:szCs w:val="24"/>
        </w:rPr>
        <w:t xml:space="preserve"> the time</w:t>
      </w:r>
      <w:r w:rsidR="008A11D3">
        <w:rPr>
          <w:rFonts w:ascii="Times New Roman" w:hAnsi="Times New Roman" w:cs="Times New Roman"/>
          <w:sz w:val="24"/>
          <w:szCs w:val="24"/>
        </w:rPr>
        <w:t xml:space="preserve"> </w:t>
      </w:r>
      <w:r>
        <w:rPr>
          <w:rFonts w:ascii="Times New Roman" w:hAnsi="Times New Roman" w:cs="Times New Roman"/>
          <w:sz w:val="24"/>
          <w:szCs w:val="24"/>
        </w:rPr>
        <w:t>frame</w:t>
      </w:r>
      <w:r w:rsidR="008711A9">
        <w:rPr>
          <w:rFonts w:ascii="Times New Roman" w:hAnsi="Times New Roman" w:cs="Times New Roman"/>
          <w:sz w:val="24"/>
          <w:szCs w:val="24"/>
        </w:rPr>
        <w:t xml:space="preserve"> </w:t>
      </w:r>
      <w:r>
        <w:rPr>
          <w:rFonts w:ascii="Times New Roman" w:hAnsi="Times New Roman" w:cs="Times New Roman"/>
          <w:sz w:val="24"/>
          <w:szCs w:val="24"/>
        </w:rPr>
        <w:t>was</w:t>
      </w:r>
      <w:r w:rsidR="008A11D3">
        <w:rPr>
          <w:rFonts w:ascii="Times New Roman" w:hAnsi="Times New Roman" w:cs="Times New Roman"/>
          <w:sz w:val="24"/>
          <w:szCs w:val="24"/>
        </w:rPr>
        <w:t xml:space="preserve"> </w:t>
      </w:r>
      <w:r>
        <w:rPr>
          <w:rFonts w:ascii="Times New Roman" w:hAnsi="Times New Roman" w:cs="Times New Roman"/>
          <w:sz w:val="24"/>
          <w:szCs w:val="24"/>
        </w:rPr>
        <w:t>unreasonable.</w:t>
      </w:r>
      <w:r w:rsidR="008711A9">
        <w:rPr>
          <w:rFonts w:ascii="Times New Roman" w:hAnsi="Times New Roman" w:cs="Times New Roman"/>
          <w:sz w:val="24"/>
          <w:szCs w:val="24"/>
        </w:rPr>
        <w:t xml:space="preserve"> </w:t>
      </w:r>
      <w:r>
        <w:rPr>
          <w:rFonts w:ascii="Times New Roman" w:hAnsi="Times New Roman" w:cs="Times New Roman"/>
          <w:sz w:val="24"/>
          <w:szCs w:val="24"/>
        </w:rPr>
        <w:t>As to</w:t>
      </w:r>
      <w:r w:rsidR="008711A9">
        <w:rPr>
          <w:rFonts w:ascii="Times New Roman" w:hAnsi="Times New Roman" w:cs="Times New Roman"/>
          <w:sz w:val="24"/>
          <w:szCs w:val="24"/>
        </w:rPr>
        <w:t xml:space="preserve"> </w:t>
      </w:r>
      <w:r>
        <w:rPr>
          <w:rFonts w:ascii="Times New Roman" w:hAnsi="Times New Roman" w:cs="Times New Roman"/>
          <w:sz w:val="24"/>
          <w:szCs w:val="24"/>
        </w:rPr>
        <w:t>what</w:t>
      </w:r>
      <w:r w:rsidR="008A11D3">
        <w:rPr>
          <w:rFonts w:ascii="Times New Roman" w:hAnsi="Times New Roman" w:cs="Times New Roman"/>
          <w:sz w:val="24"/>
          <w:szCs w:val="24"/>
        </w:rPr>
        <w:t xml:space="preserve"> </w:t>
      </w:r>
      <w:r>
        <w:rPr>
          <w:rFonts w:ascii="Times New Roman" w:hAnsi="Times New Roman" w:cs="Times New Roman"/>
          <w:sz w:val="24"/>
          <w:szCs w:val="24"/>
        </w:rPr>
        <w:t>would</w:t>
      </w:r>
      <w:r w:rsidR="008A11D3">
        <w:rPr>
          <w:rFonts w:ascii="Times New Roman" w:hAnsi="Times New Roman" w:cs="Times New Roman"/>
          <w:sz w:val="24"/>
          <w:szCs w:val="24"/>
        </w:rPr>
        <w:t xml:space="preserve"> </w:t>
      </w:r>
      <w:r>
        <w:rPr>
          <w:rFonts w:ascii="Times New Roman" w:hAnsi="Times New Roman" w:cs="Times New Roman"/>
          <w:sz w:val="24"/>
          <w:szCs w:val="24"/>
        </w:rPr>
        <w:t>happen in the</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event </w:t>
      </w:r>
      <w:r w:rsidR="008A11D3">
        <w:rPr>
          <w:rFonts w:ascii="Times New Roman" w:hAnsi="Times New Roman" w:cs="Times New Roman"/>
          <w:sz w:val="24"/>
          <w:szCs w:val="24"/>
        </w:rPr>
        <w:t xml:space="preserve">of </w:t>
      </w:r>
      <w:r>
        <w:rPr>
          <w:rFonts w:ascii="Times New Roman" w:hAnsi="Times New Roman" w:cs="Times New Roman"/>
          <w:sz w:val="24"/>
          <w:szCs w:val="24"/>
        </w:rPr>
        <w:t>the</w:t>
      </w:r>
      <w:r w:rsidR="008A11D3">
        <w:rPr>
          <w:rFonts w:ascii="Times New Roman" w:hAnsi="Times New Roman" w:cs="Times New Roman"/>
          <w:sz w:val="24"/>
          <w:szCs w:val="24"/>
        </w:rPr>
        <w:t xml:space="preserve"> </w:t>
      </w:r>
      <w:r>
        <w:rPr>
          <w:rFonts w:ascii="Times New Roman" w:hAnsi="Times New Roman" w:cs="Times New Roman"/>
          <w:sz w:val="24"/>
          <w:szCs w:val="24"/>
        </w:rPr>
        <w:t>failure to buy</w:t>
      </w:r>
      <w:r w:rsidR="008711A9">
        <w:rPr>
          <w:rFonts w:ascii="Times New Roman" w:hAnsi="Times New Roman" w:cs="Times New Roman"/>
          <w:sz w:val="24"/>
          <w:szCs w:val="24"/>
        </w:rPr>
        <w:t xml:space="preserve"> </w:t>
      </w:r>
      <w:r>
        <w:rPr>
          <w:rFonts w:ascii="Times New Roman" w:hAnsi="Times New Roman" w:cs="Times New Roman"/>
          <w:sz w:val="24"/>
          <w:szCs w:val="24"/>
        </w:rPr>
        <w:t>each other</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out, </w:t>
      </w:r>
      <w:r w:rsidR="009012B2" w:rsidRPr="0010726F">
        <w:rPr>
          <w:rFonts w:ascii="Times New Roman" w:hAnsi="Times New Roman" w:cs="Times New Roman"/>
          <w:sz w:val="24"/>
          <w:szCs w:val="24"/>
        </w:rPr>
        <w:t>it stands to</w:t>
      </w:r>
      <w:r w:rsidR="00294288" w:rsidRPr="0010726F">
        <w:rPr>
          <w:rFonts w:ascii="Times New Roman" w:hAnsi="Times New Roman" w:cs="Times New Roman"/>
          <w:sz w:val="24"/>
          <w:szCs w:val="24"/>
        </w:rPr>
        <w:t xml:space="preserve"> </w:t>
      </w:r>
      <w:r w:rsidR="009012B2" w:rsidRPr="0010726F">
        <w:rPr>
          <w:rFonts w:ascii="Times New Roman" w:hAnsi="Times New Roman" w:cs="Times New Roman"/>
          <w:sz w:val="24"/>
          <w:szCs w:val="24"/>
        </w:rPr>
        <w:t>reason</w:t>
      </w:r>
      <w:r w:rsidR="00294288" w:rsidRPr="0010726F">
        <w:rPr>
          <w:rFonts w:ascii="Times New Roman" w:hAnsi="Times New Roman" w:cs="Times New Roman"/>
          <w:sz w:val="24"/>
          <w:szCs w:val="24"/>
        </w:rPr>
        <w:t xml:space="preserve"> </w:t>
      </w:r>
      <w:r w:rsidR="009012B2" w:rsidRPr="0010726F">
        <w:rPr>
          <w:rFonts w:ascii="Times New Roman" w:hAnsi="Times New Roman" w:cs="Times New Roman"/>
          <w:sz w:val="24"/>
          <w:szCs w:val="24"/>
        </w:rPr>
        <w:t>that</w:t>
      </w:r>
      <w:r w:rsidR="00294288" w:rsidRPr="0010726F">
        <w:rPr>
          <w:rFonts w:ascii="Times New Roman" w:hAnsi="Times New Roman" w:cs="Times New Roman"/>
          <w:sz w:val="24"/>
          <w:szCs w:val="24"/>
        </w:rPr>
        <w:t xml:space="preserve"> </w:t>
      </w:r>
      <w:r w:rsidR="009012B2" w:rsidRPr="0010726F">
        <w:rPr>
          <w:rFonts w:ascii="Times New Roman" w:hAnsi="Times New Roman" w:cs="Times New Roman"/>
          <w:sz w:val="24"/>
          <w:szCs w:val="24"/>
        </w:rPr>
        <w:t>where</w:t>
      </w:r>
      <w:r w:rsidR="00294288" w:rsidRPr="0010726F">
        <w:rPr>
          <w:rFonts w:ascii="Times New Roman" w:hAnsi="Times New Roman" w:cs="Times New Roman"/>
          <w:sz w:val="24"/>
          <w:szCs w:val="24"/>
        </w:rPr>
        <w:t xml:space="preserve"> </w:t>
      </w:r>
      <w:r w:rsidR="009012B2" w:rsidRPr="0010726F">
        <w:rPr>
          <w:rFonts w:ascii="Times New Roman" w:hAnsi="Times New Roman" w:cs="Times New Roman"/>
          <w:sz w:val="24"/>
          <w:szCs w:val="24"/>
        </w:rPr>
        <w:t>the</w:t>
      </w:r>
      <w:r w:rsidR="00294288" w:rsidRPr="0010726F">
        <w:rPr>
          <w:rFonts w:ascii="Times New Roman" w:hAnsi="Times New Roman" w:cs="Times New Roman"/>
          <w:sz w:val="24"/>
          <w:szCs w:val="24"/>
        </w:rPr>
        <w:t xml:space="preserve"> </w:t>
      </w:r>
      <w:r w:rsidR="009012B2" w:rsidRPr="0010726F">
        <w:rPr>
          <w:rFonts w:ascii="Times New Roman" w:hAnsi="Times New Roman" w:cs="Times New Roman"/>
          <w:sz w:val="24"/>
          <w:szCs w:val="24"/>
        </w:rPr>
        <w:t>court</w:t>
      </w:r>
      <w:r w:rsidR="00294288" w:rsidRPr="0010726F">
        <w:rPr>
          <w:rFonts w:ascii="Times New Roman" w:hAnsi="Times New Roman" w:cs="Times New Roman"/>
          <w:sz w:val="24"/>
          <w:szCs w:val="24"/>
        </w:rPr>
        <w:t xml:space="preserve"> </w:t>
      </w:r>
      <w:r w:rsidR="009012B2" w:rsidRPr="0010726F">
        <w:rPr>
          <w:rFonts w:ascii="Times New Roman" w:hAnsi="Times New Roman" w:cs="Times New Roman"/>
          <w:sz w:val="24"/>
          <w:szCs w:val="24"/>
        </w:rPr>
        <w:t>has</w:t>
      </w:r>
      <w:r w:rsidR="00294288" w:rsidRPr="0010726F">
        <w:rPr>
          <w:rFonts w:ascii="Times New Roman" w:hAnsi="Times New Roman" w:cs="Times New Roman"/>
          <w:sz w:val="24"/>
          <w:szCs w:val="24"/>
        </w:rPr>
        <w:t xml:space="preserve"> </w:t>
      </w:r>
      <w:r w:rsidR="009012B2" w:rsidRPr="00294288">
        <w:rPr>
          <w:rFonts w:ascii="Times New Roman" w:hAnsi="Times New Roman" w:cs="Times New Roman"/>
          <w:sz w:val="24"/>
          <w:szCs w:val="24"/>
        </w:rPr>
        <w:t>allocated the</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property</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in specified ratios</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and neither the</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parties</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can</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buy</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the other</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 xml:space="preserve">out, then that </w:t>
      </w:r>
      <w:r>
        <w:rPr>
          <w:rFonts w:ascii="Times New Roman" w:hAnsi="Times New Roman" w:cs="Times New Roman"/>
          <w:sz w:val="24"/>
          <w:szCs w:val="24"/>
        </w:rPr>
        <w:t>p</w:t>
      </w:r>
      <w:r w:rsidR="009012B2" w:rsidRPr="00294288">
        <w:rPr>
          <w:rFonts w:ascii="Times New Roman" w:hAnsi="Times New Roman" w:cs="Times New Roman"/>
          <w:sz w:val="24"/>
          <w:szCs w:val="24"/>
        </w:rPr>
        <w:t>roperty is</w:t>
      </w:r>
      <w:r w:rsidR="008711A9">
        <w:rPr>
          <w:rFonts w:ascii="Times New Roman" w:hAnsi="Times New Roman" w:cs="Times New Roman"/>
          <w:sz w:val="24"/>
          <w:szCs w:val="24"/>
        </w:rPr>
        <w:t xml:space="preserve"> </w:t>
      </w:r>
      <w:r>
        <w:rPr>
          <w:rFonts w:ascii="Times New Roman" w:hAnsi="Times New Roman" w:cs="Times New Roman"/>
          <w:sz w:val="24"/>
          <w:szCs w:val="24"/>
        </w:rPr>
        <w:t xml:space="preserve">to be </w:t>
      </w:r>
      <w:r w:rsidR="009012B2" w:rsidRPr="00294288">
        <w:rPr>
          <w:rFonts w:ascii="Times New Roman" w:hAnsi="Times New Roman" w:cs="Times New Roman"/>
          <w:sz w:val="24"/>
          <w:szCs w:val="24"/>
        </w:rPr>
        <w:t>sold</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and the</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proceeds</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shared pro rata</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as</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per</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 xml:space="preserve">the </w:t>
      </w:r>
      <w:r w:rsidR="00837166" w:rsidRPr="00294288">
        <w:rPr>
          <w:rFonts w:ascii="Times New Roman" w:hAnsi="Times New Roman" w:cs="Times New Roman"/>
          <w:sz w:val="24"/>
          <w:szCs w:val="24"/>
        </w:rPr>
        <w:t>court’s</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allocation. For the avoidance of doubt the order of the</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court</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below</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can</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be</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corrected to</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reflect that</w:t>
      </w:r>
      <w:r w:rsidR="00294288">
        <w:rPr>
          <w:rFonts w:ascii="Times New Roman" w:hAnsi="Times New Roman" w:cs="Times New Roman"/>
          <w:sz w:val="24"/>
          <w:szCs w:val="24"/>
        </w:rPr>
        <w:t xml:space="preserve"> </w:t>
      </w:r>
      <w:r w:rsidR="009012B2" w:rsidRPr="00294288">
        <w:rPr>
          <w:rFonts w:ascii="Times New Roman" w:hAnsi="Times New Roman" w:cs="Times New Roman"/>
          <w:sz w:val="24"/>
          <w:szCs w:val="24"/>
        </w:rPr>
        <w:t>reality.</w:t>
      </w:r>
    </w:p>
    <w:p w14:paraId="62FBB8F7" w14:textId="77777777" w:rsidR="001F51CC" w:rsidRDefault="0010726F" w:rsidP="00C86D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8A11D3">
        <w:rPr>
          <w:rFonts w:ascii="Times New Roman" w:hAnsi="Times New Roman" w:cs="Times New Roman"/>
          <w:sz w:val="24"/>
          <w:szCs w:val="24"/>
        </w:rPr>
        <w:t>circumstances:</w:t>
      </w:r>
    </w:p>
    <w:p w14:paraId="6DF3B4E5" w14:textId="77777777" w:rsidR="001F51CC" w:rsidRDefault="0010726F" w:rsidP="00F3081E">
      <w:pPr>
        <w:pStyle w:val="ListParagraph"/>
        <w:numPr>
          <w:ilvl w:val="0"/>
          <w:numId w:val="4"/>
        </w:numPr>
        <w:spacing w:line="360" w:lineRule="auto"/>
        <w:jc w:val="both"/>
        <w:rPr>
          <w:rFonts w:ascii="Times New Roman" w:hAnsi="Times New Roman" w:cs="Times New Roman"/>
          <w:sz w:val="24"/>
          <w:szCs w:val="24"/>
        </w:rPr>
      </w:pPr>
      <w:r w:rsidRPr="001F51CC">
        <w:rPr>
          <w:rFonts w:ascii="Times New Roman" w:hAnsi="Times New Roman" w:cs="Times New Roman"/>
          <w:sz w:val="24"/>
          <w:szCs w:val="24"/>
        </w:rPr>
        <w:t xml:space="preserve"> </w:t>
      </w:r>
      <w:r w:rsidR="001F51CC">
        <w:rPr>
          <w:rFonts w:ascii="Times New Roman" w:hAnsi="Times New Roman" w:cs="Times New Roman"/>
          <w:sz w:val="24"/>
          <w:szCs w:val="24"/>
        </w:rPr>
        <w:t>T</w:t>
      </w:r>
      <w:r w:rsidRPr="001F51CC">
        <w:rPr>
          <w:rFonts w:ascii="Times New Roman" w:hAnsi="Times New Roman" w:cs="Times New Roman"/>
          <w:sz w:val="24"/>
          <w:szCs w:val="24"/>
        </w:rPr>
        <w:t>he</w:t>
      </w:r>
      <w:r w:rsidR="008711A9">
        <w:rPr>
          <w:rFonts w:ascii="Times New Roman" w:hAnsi="Times New Roman" w:cs="Times New Roman"/>
          <w:sz w:val="24"/>
          <w:szCs w:val="24"/>
        </w:rPr>
        <w:t xml:space="preserve"> </w:t>
      </w:r>
      <w:r w:rsidRPr="001F51CC">
        <w:rPr>
          <w:rFonts w:ascii="Times New Roman" w:hAnsi="Times New Roman" w:cs="Times New Roman"/>
          <w:sz w:val="24"/>
          <w:szCs w:val="24"/>
        </w:rPr>
        <w:t>appeal</w:t>
      </w:r>
      <w:r w:rsidR="008A11D3">
        <w:rPr>
          <w:rFonts w:ascii="Times New Roman" w:hAnsi="Times New Roman" w:cs="Times New Roman"/>
          <w:sz w:val="24"/>
          <w:szCs w:val="24"/>
        </w:rPr>
        <w:t xml:space="preserve"> </w:t>
      </w:r>
      <w:r w:rsidRPr="001F51CC">
        <w:rPr>
          <w:rFonts w:ascii="Times New Roman" w:hAnsi="Times New Roman" w:cs="Times New Roman"/>
          <w:sz w:val="24"/>
          <w:szCs w:val="24"/>
        </w:rPr>
        <w:t>succeeds in part with each party paying</w:t>
      </w:r>
      <w:r w:rsidR="008711A9">
        <w:rPr>
          <w:rFonts w:ascii="Times New Roman" w:hAnsi="Times New Roman" w:cs="Times New Roman"/>
          <w:sz w:val="24"/>
          <w:szCs w:val="24"/>
        </w:rPr>
        <w:t xml:space="preserve"> </w:t>
      </w:r>
      <w:r w:rsidRPr="001F51CC">
        <w:rPr>
          <w:rFonts w:ascii="Times New Roman" w:hAnsi="Times New Roman" w:cs="Times New Roman"/>
          <w:sz w:val="24"/>
          <w:szCs w:val="24"/>
        </w:rPr>
        <w:t>their</w:t>
      </w:r>
      <w:r w:rsidR="008A11D3">
        <w:rPr>
          <w:rFonts w:ascii="Times New Roman" w:hAnsi="Times New Roman" w:cs="Times New Roman"/>
          <w:sz w:val="24"/>
          <w:szCs w:val="24"/>
        </w:rPr>
        <w:t xml:space="preserve"> </w:t>
      </w:r>
      <w:r w:rsidRPr="001F51CC">
        <w:rPr>
          <w:rFonts w:ascii="Times New Roman" w:hAnsi="Times New Roman" w:cs="Times New Roman"/>
          <w:sz w:val="24"/>
          <w:szCs w:val="24"/>
        </w:rPr>
        <w:t>own</w:t>
      </w:r>
      <w:r w:rsidR="008711A9">
        <w:rPr>
          <w:rFonts w:ascii="Times New Roman" w:hAnsi="Times New Roman" w:cs="Times New Roman"/>
          <w:sz w:val="24"/>
          <w:szCs w:val="24"/>
        </w:rPr>
        <w:t xml:space="preserve"> </w:t>
      </w:r>
      <w:r w:rsidRPr="001F51CC">
        <w:rPr>
          <w:rFonts w:ascii="Times New Roman" w:hAnsi="Times New Roman" w:cs="Times New Roman"/>
          <w:sz w:val="24"/>
          <w:szCs w:val="24"/>
        </w:rPr>
        <w:t>costs</w:t>
      </w:r>
      <w:r w:rsidR="001F51CC" w:rsidRPr="001F51CC">
        <w:rPr>
          <w:rFonts w:ascii="Times New Roman" w:hAnsi="Times New Roman" w:cs="Times New Roman"/>
          <w:sz w:val="24"/>
          <w:szCs w:val="24"/>
        </w:rPr>
        <w:t>.</w:t>
      </w:r>
    </w:p>
    <w:p w14:paraId="396F94E0" w14:textId="2900437D" w:rsidR="00867938" w:rsidRPr="001F51CC" w:rsidRDefault="001F51CC" w:rsidP="00F3081E">
      <w:pPr>
        <w:pStyle w:val="ListParagraph"/>
        <w:numPr>
          <w:ilvl w:val="0"/>
          <w:numId w:val="4"/>
        </w:numPr>
        <w:spacing w:line="360" w:lineRule="auto"/>
        <w:jc w:val="both"/>
        <w:rPr>
          <w:rFonts w:ascii="Times New Roman" w:hAnsi="Times New Roman" w:cs="Times New Roman"/>
          <w:sz w:val="24"/>
          <w:szCs w:val="24"/>
        </w:rPr>
      </w:pPr>
      <w:r w:rsidRPr="001F51CC">
        <w:rPr>
          <w:rFonts w:ascii="Times New Roman" w:hAnsi="Times New Roman" w:cs="Times New Roman"/>
          <w:sz w:val="24"/>
          <w:szCs w:val="24"/>
        </w:rPr>
        <w:t>The order of the</w:t>
      </w:r>
      <w:r w:rsidR="008711A9">
        <w:rPr>
          <w:rFonts w:ascii="Times New Roman" w:hAnsi="Times New Roman" w:cs="Times New Roman"/>
          <w:sz w:val="24"/>
          <w:szCs w:val="24"/>
        </w:rPr>
        <w:t xml:space="preserve"> </w:t>
      </w:r>
      <w:r w:rsidRPr="001F51CC">
        <w:rPr>
          <w:rFonts w:ascii="Times New Roman" w:hAnsi="Times New Roman" w:cs="Times New Roman"/>
          <w:sz w:val="24"/>
          <w:szCs w:val="24"/>
        </w:rPr>
        <w:t>court</w:t>
      </w:r>
      <w:r w:rsidR="008711A9">
        <w:rPr>
          <w:rFonts w:ascii="Times New Roman" w:hAnsi="Times New Roman" w:cs="Times New Roman"/>
          <w:sz w:val="24"/>
          <w:szCs w:val="24"/>
        </w:rPr>
        <w:t xml:space="preserve"> </w:t>
      </w:r>
      <w:r w:rsidRPr="00C86D66">
        <w:rPr>
          <w:rFonts w:ascii="Times New Roman" w:hAnsi="Times New Roman" w:cs="Times New Roman"/>
          <w:i/>
          <w:iCs/>
          <w:sz w:val="24"/>
          <w:szCs w:val="24"/>
        </w:rPr>
        <w:t>a</w:t>
      </w:r>
      <w:r w:rsidR="008711A9" w:rsidRPr="00C86D66">
        <w:rPr>
          <w:rFonts w:ascii="Times New Roman" w:hAnsi="Times New Roman" w:cs="Times New Roman"/>
          <w:i/>
          <w:iCs/>
          <w:sz w:val="24"/>
          <w:szCs w:val="24"/>
        </w:rPr>
        <w:t xml:space="preserve"> </w:t>
      </w:r>
      <w:r w:rsidRPr="00C86D66">
        <w:rPr>
          <w:rFonts w:ascii="Times New Roman" w:hAnsi="Times New Roman" w:cs="Times New Roman"/>
          <w:i/>
          <w:iCs/>
          <w:sz w:val="24"/>
          <w:szCs w:val="24"/>
        </w:rPr>
        <w:t>qu</w:t>
      </w:r>
      <w:r w:rsidR="008A11D3" w:rsidRPr="00C86D66">
        <w:rPr>
          <w:rFonts w:ascii="Times New Roman" w:hAnsi="Times New Roman" w:cs="Times New Roman"/>
          <w:i/>
          <w:iCs/>
          <w:sz w:val="24"/>
          <w:szCs w:val="24"/>
        </w:rPr>
        <w:t>o</w:t>
      </w:r>
      <w:r w:rsidR="008711A9">
        <w:rPr>
          <w:rFonts w:ascii="Times New Roman" w:hAnsi="Times New Roman" w:cs="Times New Roman"/>
          <w:sz w:val="24"/>
          <w:szCs w:val="24"/>
        </w:rPr>
        <w:t xml:space="preserve"> </w:t>
      </w:r>
      <w:r w:rsidRPr="001F51CC">
        <w:rPr>
          <w:rFonts w:ascii="Times New Roman" w:hAnsi="Times New Roman" w:cs="Times New Roman"/>
          <w:sz w:val="24"/>
          <w:szCs w:val="24"/>
        </w:rPr>
        <w:t>is</w:t>
      </w:r>
      <w:r w:rsidR="00600134">
        <w:rPr>
          <w:rFonts w:ascii="Times New Roman" w:hAnsi="Times New Roman" w:cs="Times New Roman"/>
          <w:sz w:val="24"/>
          <w:szCs w:val="24"/>
        </w:rPr>
        <w:t xml:space="preserve"> corrected and</w:t>
      </w:r>
      <w:r w:rsidRPr="001F51CC">
        <w:rPr>
          <w:rFonts w:ascii="Times New Roman" w:hAnsi="Times New Roman" w:cs="Times New Roman"/>
          <w:sz w:val="24"/>
          <w:szCs w:val="24"/>
        </w:rPr>
        <w:t xml:space="preserve"> substituted to</w:t>
      </w:r>
      <w:r w:rsidR="008711A9">
        <w:rPr>
          <w:rFonts w:ascii="Times New Roman" w:hAnsi="Times New Roman" w:cs="Times New Roman"/>
          <w:sz w:val="24"/>
          <w:szCs w:val="24"/>
        </w:rPr>
        <w:t xml:space="preserve"> </w:t>
      </w:r>
      <w:r w:rsidRPr="001F51CC">
        <w:rPr>
          <w:rFonts w:ascii="Times New Roman" w:hAnsi="Times New Roman" w:cs="Times New Roman"/>
          <w:sz w:val="24"/>
          <w:szCs w:val="24"/>
        </w:rPr>
        <w:t xml:space="preserve">read as follows: </w:t>
      </w:r>
    </w:p>
    <w:p w14:paraId="08AF2D92" w14:textId="77777777" w:rsidR="001F51CC" w:rsidRDefault="001F51CC" w:rsidP="00F3081E">
      <w:pPr>
        <w:pStyle w:val="ListParagraph"/>
        <w:numPr>
          <w:ilvl w:val="0"/>
          <w:numId w:val="3"/>
        </w:numPr>
        <w:spacing w:line="240" w:lineRule="auto"/>
        <w:jc w:val="both"/>
        <w:rPr>
          <w:rFonts w:ascii="Times New Roman" w:hAnsi="Times New Roman" w:cs="Times New Roman"/>
          <w:sz w:val="24"/>
          <w:szCs w:val="24"/>
        </w:rPr>
      </w:pPr>
      <w:r w:rsidRPr="001F51CC">
        <w:rPr>
          <w:rFonts w:ascii="Times New Roman" w:hAnsi="Times New Roman" w:cs="Times New Roman"/>
          <w:sz w:val="24"/>
          <w:szCs w:val="24"/>
        </w:rPr>
        <w:t>A decree of divorce be and is hereby granted.</w:t>
      </w:r>
    </w:p>
    <w:p w14:paraId="4373E57F" w14:textId="77777777" w:rsidR="00600134" w:rsidRPr="001F51CC" w:rsidRDefault="002E5644" w:rsidP="00F3081E">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The appellant</w:t>
      </w:r>
      <w:r w:rsidR="00600134">
        <w:rPr>
          <w:rFonts w:ascii="Times New Roman" w:hAnsi="Times New Roman" w:cs="Times New Roman"/>
          <w:sz w:val="24"/>
          <w:szCs w:val="24"/>
        </w:rPr>
        <w:t xml:space="preserve"> is granted </w:t>
      </w:r>
      <w:r>
        <w:rPr>
          <w:rFonts w:ascii="Times New Roman" w:hAnsi="Times New Roman" w:cs="Times New Roman"/>
          <w:sz w:val="24"/>
          <w:szCs w:val="24"/>
        </w:rPr>
        <w:t>the household</w:t>
      </w:r>
      <w:r w:rsidR="00600134">
        <w:rPr>
          <w:rFonts w:ascii="Times New Roman" w:hAnsi="Times New Roman" w:cs="Times New Roman"/>
          <w:sz w:val="24"/>
          <w:szCs w:val="24"/>
        </w:rPr>
        <w:t xml:space="preserve"> </w:t>
      </w:r>
      <w:r>
        <w:rPr>
          <w:rFonts w:ascii="Times New Roman" w:hAnsi="Times New Roman" w:cs="Times New Roman"/>
          <w:sz w:val="24"/>
          <w:szCs w:val="24"/>
        </w:rPr>
        <w:t>movable property</w:t>
      </w:r>
      <w:r w:rsidR="00600134">
        <w:rPr>
          <w:rFonts w:ascii="Times New Roman" w:hAnsi="Times New Roman" w:cs="Times New Roman"/>
          <w:sz w:val="24"/>
          <w:szCs w:val="24"/>
        </w:rPr>
        <w:t xml:space="preserve"> in his possession. </w:t>
      </w:r>
    </w:p>
    <w:p w14:paraId="50382076" w14:textId="77777777" w:rsidR="001F51CC" w:rsidRPr="000A2924" w:rsidRDefault="001F51CC" w:rsidP="00F3081E">
      <w:pPr>
        <w:pStyle w:val="ListParagraph"/>
        <w:numPr>
          <w:ilvl w:val="0"/>
          <w:numId w:val="3"/>
        </w:numPr>
        <w:spacing w:line="240" w:lineRule="auto"/>
        <w:jc w:val="both"/>
        <w:rPr>
          <w:rFonts w:ascii="Times New Roman" w:hAnsi="Times New Roman" w:cs="Times New Roman"/>
          <w:sz w:val="24"/>
          <w:szCs w:val="24"/>
        </w:rPr>
      </w:pPr>
      <w:r w:rsidRPr="000A2924">
        <w:rPr>
          <w:rFonts w:ascii="Times New Roman" w:hAnsi="Times New Roman" w:cs="Times New Roman"/>
          <w:sz w:val="24"/>
          <w:szCs w:val="24"/>
        </w:rPr>
        <w:t>The immovable</w:t>
      </w:r>
      <w:r>
        <w:rPr>
          <w:rFonts w:ascii="Times New Roman" w:hAnsi="Times New Roman" w:cs="Times New Roman"/>
          <w:sz w:val="24"/>
          <w:szCs w:val="24"/>
        </w:rPr>
        <w:t xml:space="preserve"> </w:t>
      </w:r>
      <w:r w:rsidRPr="000A2924">
        <w:rPr>
          <w:rFonts w:ascii="Times New Roman" w:hAnsi="Times New Roman" w:cs="Times New Roman"/>
          <w:sz w:val="24"/>
          <w:szCs w:val="24"/>
        </w:rPr>
        <w:t>property</w:t>
      </w:r>
      <w:r>
        <w:rPr>
          <w:rFonts w:ascii="Times New Roman" w:hAnsi="Times New Roman" w:cs="Times New Roman"/>
          <w:sz w:val="24"/>
          <w:szCs w:val="24"/>
        </w:rPr>
        <w:t xml:space="preserve"> </w:t>
      </w:r>
      <w:r w:rsidRPr="000A2924">
        <w:rPr>
          <w:rFonts w:ascii="Times New Roman" w:hAnsi="Times New Roman" w:cs="Times New Roman"/>
          <w:sz w:val="24"/>
          <w:szCs w:val="24"/>
        </w:rPr>
        <w:t>being</w:t>
      </w:r>
      <w:r>
        <w:rPr>
          <w:rFonts w:ascii="Times New Roman" w:hAnsi="Times New Roman" w:cs="Times New Roman"/>
          <w:sz w:val="24"/>
          <w:szCs w:val="24"/>
        </w:rPr>
        <w:t xml:space="preserve"> St</w:t>
      </w:r>
      <w:r w:rsidRPr="000A2924">
        <w:rPr>
          <w:rFonts w:ascii="Times New Roman" w:hAnsi="Times New Roman" w:cs="Times New Roman"/>
          <w:sz w:val="24"/>
          <w:szCs w:val="24"/>
        </w:rPr>
        <w:t>and</w:t>
      </w:r>
      <w:r>
        <w:rPr>
          <w:rFonts w:ascii="Times New Roman" w:hAnsi="Times New Roman" w:cs="Times New Roman"/>
          <w:sz w:val="24"/>
          <w:szCs w:val="24"/>
        </w:rPr>
        <w:t xml:space="preserve"> </w:t>
      </w:r>
      <w:r w:rsidRPr="000A2924">
        <w:rPr>
          <w:rFonts w:ascii="Times New Roman" w:hAnsi="Times New Roman" w:cs="Times New Roman"/>
          <w:sz w:val="24"/>
          <w:szCs w:val="24"/>
        </w:rPr>
        <w:t>27</w:t>
      </w:r>
      <w:r>
        <w:rPr>
          <w:rFonts w:ascii="Times New Roman" w:hAnsi="Times New Roman" w:cs="Times New Roman"/>
          <w:sz w:val="24"/>
          <w:szCs w:val="24"/>
        </w:rPr>
        <w:t>, B</w:t>
      </w:r>
      <w:r w:rsidRPr="000A2924">
        <w:rPr>
          <w:rFonts w:ascii="Times New Roman" w:hAnsi="Times New Roman" w:cs="Times New Roman"/>
          <w:sz w:val="24"/>
          <w:szCs w:val="24"/>
        </w:rPr>
        <w:t>lock 3799</w:t>
      </w:r>
      <w:r>
        <w:rPr>
          <w:rFonts w:ascii="Times New Roman" w:hAnsi="Times New Roman" w:cs="Times New Roman"/>
          <w:sz w:val="24"/>
          <w:szCs w:val="24"/>
        </w:rPr>
        <w:t>,</w:t>
      </w:r>
      <w:r w:rsidRPr="000A2924">
        <w:rPr>
          <w:rFonts w:ascii="Times New Roman" w:hAnsi="Times New Roman" w:cs="Times New Roman"/>
          <w:sz w:val="24"/>
          <w:szCs w:val="24"/>
        </w:rPr>
        <w:t xml:space="preserve"> Old</w:t>
      </w:r>
      <w:r>
        <w:rPr>
          <w:rFonts w:ascii="Times New Roman" w:hAnsi="Times New Roman" w:cs="Times New Roman"/>
          <w:sz w:val="24"/>
          <w:szCs w:val="24"/>
        </w:rPr>
        <w:t xml:space="preserve"> </w:t>
      </w:r>
      <w:r w:rsidRPr="000A2924">
        <w:rPr>
          <w:rFonts w:ascii="Times New Roman" w:hAnsi="Times New Roman" w:cs="Times New Roman"/>
          <w:sz w:val="24"/>
          <w:szCs w:val="24"/>
        </w:rPr>
        <w:t>Windsor</w:t>
      </w:r>
      <w:r>
        <w:rPr>
          <w:rFonts w:ascii="Times New Roman" w:hAnsi="Times New Roman" w:cs="Times New Roman"/>
          <w:sz w:val="24"/>
          <w:szCs w:val="24"/>
        </w:rPr>
        <w:t>,</w:t>
      </w:r>
      <w:r w:rsidRPr="000A2924">
        <w:rPr>
          <w:rFonts w:ascii="Times New Roman" w:hAnsi="Times New Roman" w:cs="Times New Roman"/>
          <w:sz w:val="24"/>
          <w:szCs w:val="24"/>
        </w:rPr>
        <w:t xml:space="preserve"> </w:t>
      </w:r>
      <w:proofErr w:type="spellStart"/>
      <w:r w:rsidRPr="000A2924">
        <w:rPr>
          <w:rFonts w:ascii="Times New Roman" w:hAnsi="Times New Roman" w:cs="Times New Roman"/>
          <w:sz w:val="24"/>
          <w:szCs w:val="24"/>
        </w:rPr>
        <w:t>Ruwa</w:t>
      </w:r>
      <w:proofErr w:type="spellEnd"/>
      <w:r>
        <w:rPr>
          <w:rFonts w:ascii="Times New Roman" w:hAnsi="Times New Roman" w:cs="Times New Roman"/>
          <w:sz w:val="24"/>
          <w:szCs w:val="24"/>
        </w:rPr>
        <w:t>,</w:t>
      </w:r>
      <w:r w:rsidRPr="000A2924">
        <w:rPr>
          <w:rFonts w:ascii="Times New Roman" w:hAnsi="Times New Roman" w:cs="Times New Roman"/>
          <w:sz w:val="24"/>
          <w:szCs w:val="24"/>
        </w:rPr>
        <w:t xml:space="preserve"> is hereby apportioned</w:t>
      </w:r>
      <w:r>
        <w:rPr>
          <w:rFonts w:ascii="Times New Roman" w:hAnsi="Times New Roman" w:cs="Times New Roman"/>
          <w:sz w:val="24"/>
          <w:szCs w:val="24"/>
        </w:rPr>
        <w:t xml:space="preserve"> in the ratio 2:</w:t>
      </w:r>
      <w:r w:rsidRPr="000A2924">
        <w:rPr>
          <w:rFonts w:ascii="Times New Roman" w:hAnsi="Times New Roman" w:cs="Times New Roman"/>
          <w:sz w:val="24"/>
          <w:szCs w:val="24"/>
        </w:rPr>
        <w:t>3 between the plaintiff and the</w:t>
      </w:r>
      <w:r>
        <w:rPr>
          <w:rFonts w:ascii="Times New Roman" w:hAnsi="Times New Roman" w:cs="Times New Roman"/>
          <w:sz w:val="24"/>
          <w:szCs w:val="24"/>
        </w:rPr>
        <w:t xml:space="preserve"> </w:t>
      </w:r>
      <w:r w:rsidRPr="000A2924">
        <w:rPr>
          <w:rFonts w:ascii="Times New Roman" w:hAnsi="Times New Roman" w:cs="Times New Roman"/>
          <w:sz w:val="24"/>
          <w:szCs w:val="24"/>
        </w:rPr>
        <w:t>defendant respectively</w:t>
      </w:r>
      <w:r>
        <w:rPr>
          <w:rFonts w:ascii="Times New Roman" w:hAnsi="Times New Roman" w:cs="Times New Roman"/>
          <w:sz w:val="24"/>
          <w:szCs w:val="24"/>
        </w:rPr>
        <w:t>,</w:t>
      </w:r>
      <w:r w:rsidRPr="000A2924">
        <w:rPr>
          <w:rFonts w:ascii="Times New Roman" w:hAnsi="Times New Roman" w:cs="Times New Roman"/>
          <w:sz w:val="24"/>
          <w:szCs w:val="24"/>
        </w:rPr>
        <w:t xml:space="preserve"> with the</w:t>
      </w:r>
      <w:r>
        <w:rPr>
          <w:rFonts w:ascii="Times New Roman" w:hAnsi="Times New Roman" w:cs="Times New Roman"/>
          <w:sz w:val="24"/>
          <w:szCs w:val="24"/>
        </w:rPr>
        <w:t xml:space="preserve"> </w:t>
      </w:r>
      <w:r w:rsidRPr="000A2924">
        <w:rPr>
          <w:rFonts w:ascii="Times New Roman" w:hAnsi="Times New Roman" w:cs="Times New Roman"/>
          <w:sz w:val="24"/>
          <w:szCs w:val="24"/>
        </w:rPr>
        <w:t>defendant having</w:t>
      </w:r>
      <w:r>
        <w:rPr>
          <w:rFonts w:ascii="Times New Roman" w:hAnsi="Times New Roman" w:cs="Times New Roman"/>
          <w:sz w:val="24"/>
          <w:szCs w:val="24"/>
        </w:rPr>
        <w:t xml:space="preserve"> </w:t>
      </w:r>
      <w:r w:rsidRPr="000A2924">
        <w:rPr>
          <w:rFonts w:ascii="Times New Roman" w:hAnsi="Times New Roman" w:cs="Times New Roman"/>
          <w:sz w:val="24"/>
          <w:szCs w:val="24"/>
        </w:rPr>
        <w:t>the option of</w:t>
      </w:r>
      <w:r>
        <w:rPr>
          <w:rFonts w:ascii="Times New Roman" w:hAnsi="Times New Roman" w:cs="Times New Roman"/>
          <w:sz w:val="24"/>
          <w:szCs w:val="24"/>
        </w:rPr>
        <w:t xml:space="preserve"> </w:t>
      </w:r>
      <w:r w:rsidRPr="000A2924">
        <w:rPr>
          <w:rFonts w:ascii="Times New Roman" w:hAnsi="Times New Roman" w:cs="Times New Roman"/>
          <w:sz w:val="24"/>
          <w:szCs w:val="24"/>
        </w:rPr>
        <w:t>buying out</w:t>
      </w:r>
      <w:r>
        <w:rPr>
          <w:rFonts w:ascii="Times New Roman" w:hAnsi="Times New Roman" w:cs="Times New Roman"/>
          <w:sz w:val="24"/>
          <w:szCs w:val="24"/>
        </w:rPr>
        <w:t xml:space="preserve"> </w:t>
      </w:r>
      <w:r w:rsidRPr="000A2924">
        <w:rPr>
          <w:rFonts w:ascii="Times New Roman" w:hAnsi="Times New Roman" w:cs="Times New Roman"/>
          <w:sz w:val="24"/>
          <w:szCs w:val="24"/>
        </w:rPr>
        <w:t>the</w:t>
      </w:r>
      <w:r>
        <w:rPr>
          <w:rFonts w:ascii="Times New Roman" w:hAnsi="Times New Roman" w:cs="Times New Roman"/>
          <w:sz w:val="24"/>
          <w:szCs w:val="24"/>
        </w:rPr>
        <w:t xml:space="preserve"> </w:t>
      </w:r>
      <w:r w:rsidRPr="000A2924">
        <w:rPr>
          <w:rFonts w:ascii="Times New Roman" w:hAnsi="Times New Roman" w:cs="Times New Roman"/>
          <w:sz w:val="24"/>
          <w:szCs w:val="24"/>
        </w:rPr>
        <w:t>plaintiff within a period of sixty</w:t>
      </w:r>
      <w:r>
        <w:rPr>
          <w:rFonts w:ascii="Times New Roman" w:hAnsi="Times New Roman" w:cs="Times New Roman"/>
          <w:sz w:val="24"/>
          <w:szCs w:val="24"/>
        </w:rPr>
        <w:t xml:space="preserve"> </w:t>
      </w:r>
      <w:r w:rsidRPr="000A2924">
        <w:rPr>
          <w:rFonts w:ascii="Times New Roman" w:hAnsi="Times New Roman" w:cs="Times New Roman"/>
          <w:sz w:val="24"/>
          <w:szCs w:val="24"/>
        </w:rPr>
        <w:t>days. The property is hereby ordered to be</w:t>
      </w:r>
      <w:r>
        <w:rPr>
          <w:rFonts w:ascii="Times New Roman" w:hAnsi="Times New Roman" w:cs="Times New Roman"/>
          <w:sz w:val="24"/>
          <w:szCs w:val="24"/>
        </w:rPr>
        <w:t xml:space="preserve"> </w:t>
      </w:r>
      <w:r w:rsidRPr="000A2924">
        <w:rPr>
          <w:rFonts w:ascii="Times New Roman" w:hAnsi="Times New Roman" w:cs="Times New Roman"/>
          <w:sz w:val="24"/>
          <w:szCs w:val="24"/>
        </w:rPr>
        <w:t>evaluated</w:t>
      </w:r>
      <w:r>
        <w:rPr>
          <w:rFonts w:ascii="Times New Roman" w:hAnsi="Times New Roman" w:cs="Times New Roman"/>
          <w:sz w:val="24"/>
          <w:szCs w:val="24"/>
        </w:rPr>
        <w:t xml:space="preserve"> </w:t>
      </w:r>
      <w:r w:rsidRPr="000A2924">
        <w:rPr>
          <w:rFonts w:ascii="Times New Roman" w:hAnsi="Times New Roman" w:cs="Times New Roman"/>
          <w:sz w:val="24"/>
          <w:szCs w:val="24"/>
        </w:rPr>
        <w:t>by an evaluator</w:t>
      </w:r>
      <w:r>
        <w:rPr>
          <w:rFonts w:ascii="Times New Roman" w:hAnsi="Times New Roman" w:cs="Times New Roman"/>
          <w:sz w:val="24"/>
          <w:szCs w:val="24"/>
        </w:rPr>
        <w:t xml:space="preserve"> </w:t>
      </w:r>
      <w:r w:rsidRPr="000A2924">
        <w:rPr>
          <w:rFonts w:ascii="Times New Roman" w:hAnsi="Times New Roman" w:cs="Times New Roman"/>
          <w:sz w:val="24"/>
          <w:szCs w:val="24"/>
        </w:rPr>
        <w:t>agreed to</w:t>
      </w:r>
      <w:r>
        <w:rPr>
          <w:rFonts w:ascii="Times New Roman" w:hAnsi="Times New Roman" w:cs="Times New Roman"/>
          <w:sz w:val="24"/>
          <w:szCs w:val="24"/>
        </w:rPr>
        <w:t xml:space="preserve"> </w:t>
      </w:r>
      <w:r w:rsidRPr="000A2924">
        <w:rPr>
          <w:rFonts w:ascii="Times New Roman" w:hAnsi="Times New Roman" w:cs="Times New Roman"/>
          <w:sz w:val="24"/>
          <w:szCs w:val="24"/>
        </w:rPr>
        <w:t>by the parties</w:t>
      </w:r>
      <w:r>
        <w:rPr>
          <w:rFonts w:ascii="Times New Roman" w:hAnsi="Times New Roman" w:cs="Times New Roman"/>
          <w:sz w:val="24"/>
          <w:szCs w:val="24"/>
        </w:rPr>
        <w:t xml:space="preserve"> </w:t>
      </w:r>
      <w:r w:rsidRPr="000A2924">
        <w:rPr>
          <w:rFonts w:ascii="Times New Roman" w:hAnsi="Times New Roman" w:cs="Times New Roman"/>
          <w:sz w:val="24"/>
          <w:szCs w:val="24"/>
        </w:rPr>
        <w:t>failing which the clerk of court</w:t>
      </w:r>
      <w:r>
        <w:rPr>
          <w:rFonts w:ascii="Times New Roman" w:hAnsi="Times New Roman" w:cs="Times New Roman"/>
          <w:sz w:val="24"/>
          <w:szCs w:val="24"/>
        </w:rPr>
        <w:t xml:space="preserve"> </w:t>
      </w:r>
      <w:r w:rsidRPr="000A2924">
        <w:rPr>
          <w:rFonts w:ascii="Times New Roman" w:hAnsi="Times New Roman" w:cs="Times New Roman"/>
          <w:sz w:val="24"/>
          <w:szCs w:val="24"/>
        </w:rPr>
        <w:t>will assign an evaluator</w:t>
      </w:r>
      <w:r>
        <w:rPr>
          <w:rFonts w:ascii="Times New Roman" w:hAnsi="Times New Roman" w:cs="Times New Roman"/>
          <w:sz w:val="24"/>
          <w:szCs w:val="24"/>
        </w:rPr>
        <w:t xml:space="preserve"> </w:t>
      </w:r>
      <w:r w:rsidRPr="000A2924">
        <w:rPr>
          <w:rFonts w:ascii="Times New Roman" w:hAnsi="Times New Roman" w:cs="Times New Roman"/>
          <w:sz w:val="24"/>
          <w:szCs w:val="24"/>
        </w:rPr>
        <w:t>for the parties.</w:t>
      </w:r>
    </w:p>
    <w:p w14:paraId="14423B37" w14:textId="77777777" w:rsidR="001F51CC" w:rsidRPr="000A2924" w:rsidRDefault="001F51CC" w:rsidP="00F3081E">
      <w:pPr>
        <w:pStyle w:val="ListParagraph"/>
        <w:numPr>
          <w:ilvl w:val="0"/>
          <w:numId w:val="3"/>
        </w:numPr>
        <w:spacing w:line="240" w:lineRule="auto"/>
        <w:jc w:val="both"/>
        <w:rPr>
          <w:rFonts w:ascii="Times New Roman" w:hAnsi="Times New Roman" w:cs="Times New Roman"/>
          <w:sz w:val="24"/>
          <w:szCs w:val="24"/>
        </w:rPr>
      </w:pPr>
      <w:r w:rsidRPr="000A2924">
        <w:rPr>
          <w:rFonts w:ascii="Times New Roman" w:hAnsi="Times New Roman" w:cs="Times New Roman"/>
          <w:sz w:val="24"/>
          <w:szCs w:val="24"/>
        </w:rPr>
        <w:t>The</w:t>
      </w:r>
      <w:r>
        <w:rPr>
          <w:rFonts w:ascii="Times New Roman" w:hAnsi="Times New Roman" w:cs="Times New Roman"/>
          <w:sz w:val="24"/>
          <w:szCs w:val="24"/>
        </w:rPr>
        <w:t xml:space="preserve"> </w:t>
      </w:r>
      <w:r w:rsidRPr="000A2924">
        <w:rPr>
          <w:rFonts w:ascii="Times New Roman" w:hAnsi="Times New Roman" w:cs="Times New Roman"/>
          <w:sz w:val="24"/>
          <w:szCs w:val="24"/>
        </w:rPr>
        <w:t>immovable</w:t>
      </w:r>
      <w:r>
        <w:rPr>
          <w:rFonts w:ascii="Times New Roman" w:hAnsi="Times New Roman" w:cs="Times New Roman"/>
          <w:sz w:val="24"/>
          <w:szCs w:val="24"/>
        </w:rPr>
        <w:t xml:space="preserve"> </w:t>
      </w:r>
      <w:r w:rsidRPr="000A2924">
        <w:rPr>
          <w:rFonts w:ascii="Times New Roman" w:hAnsi="Times New Roman" w:cs="Times New Roman"/>
          <w:sz w:val="24"/>
          <w:szCs w:val="24"/>
        </w:rPr>
        <w:t>property</w:t>
      </w:r>
      <w:r>
        <w:rPr>
          <w:rFonts w:ascii="Times New Roman" w:hAnsi="Times New Roman" w:cs="Times New Roman"/>
          <w:sz w:val="24"/>
          <w:szCs w:val="24"/>
        </w:rPr>
        <w:t xml:space="preserve"> being S</w:t>
      </w:r>
      <w:r w:rsidRPr="000A2924">
        <w:rPr>
          <w:rFonts w:ascii="Times New Roman" w:hAnsi="Times New Roman" w:cs="Times New Roman"/>
          <w:sz w:val="24"/>
          <w:szCs w:val="24"/>
        </w:rPr>
        <w:t>tand</w:t>
      </w:r>
      <w:r>
        <w:rPr>
          <w:rFonts w:ascii="Times New Roman" w:hAnsi="Times New Roman" w:cs="Times New Roman"/>
          <w:sz w:val="24"/>
          <w:szCs w:val="24"/>
        </w:rPr>
        <w:t xml:space="preserve"> </w:t>
      </w:r>
      <w:r w:rsidRPr="000A2924">
        <w:rPr>
          <w:rFonts w:ascii="Times New Roman" w:hAnsi="Times New Roman" w:cs="Times New Roman"/>
          <w:sz w:val="24"/>
          <w:szCs w:val="24"/>
        </w:rPr>
        <w:t>2147</w:t>
      </w:r>
      <w:r>
        <w:rPr>
          <w:rFonts w:ascii="Times New Roman" w:hAnsi="Times New Roman" w:cs="Times New Roman"/>
          <w:sz w:val="24"/>
          <w:szCs w:val="24"/>
        </w:rPr>
        <w:t xml:space="preserve">, </w:t>
      </w:r>
      <w:r w:rsidRPr="000A2924">
        <w:rPr>
          <w:rFonts w:ascii="Times New Roman" w:hAnsi="Times New Roman" w:cs="Times New Roman"/>
          <w:sz w:val="24"/>
          <w:szCs w:val="24"/>
        </w:rPr>
        <w:t xml:space="preserve">Old </w:t>
      </w:r>
      <w:proofErr w:type="spellStart"/>
      <w:r w:rsidRPr="000A2924">
        <w:rPr>
          <w:rFonts w:ascii="Times New Roman" w:hAnsi="Times New Roman" w:cs="Times New Roman"/>
          <w:sz w:val="24"/>
          <w:szCs w:val="24"/>
        </w:rPr>
        <w:t>Tafara</w:t>
      </w:r>
      <w:proofErr w:type="spellEnd"/>
      <w:r>
        <w:rPr>
          <w:rFonts w:ascii="Times New Roman" w:hAnsi="Times New Roman" w:cs="Times New Roman"/>
          <w:sz w:val="24"/>
          <w:szCs w:val="24"/>
        </w:rPr>
        <w:t xml:space="preserve"> </w:t>
      </w:r>
      <w:r w:rsidRPr="000A2924">
        <w:rPr>
          <w:rFonts w:ascii="Times New Roman" w:hAnsi="Times New Roman" w:cs="Times New Roman"/>
          <w:sz w:val="24"/>
          <w:szCs w:val="24"/>
        </w:rPr>
        <w:t>is hereby apportioned</w:t>
      </w:r>
      <w:r>
        <w:rPr>
          <w:rFonts w:ascii="Times New Roman" w:hAnsi="Times New Roman" w:cs="Times New Roman"/>
          <w:sz w:val="24"/>
          <w:szCs w:val="24"/>
        </w:rPr>
        <w:t xml:space="preserve"> in </w:t>
      </w:r>
      <w:r w:rsidRPr="000A2924">
        <w:rPr>
          <w:rFonts w:ascii="Times New Roman" w:hAnsi="Times New Roman" w:cs="Times New Roman"/>
          <w:sz w:val="24"/>
          <w:szCs w:val="24"/>
        </w:rPr>
        <w:t>equal shares</w:t>
      </w:r>
      <w:r>
        <w:rPr>
          <w:rFonts w:ascii="Times New Roman" w:hAnsi="Times New Roman" w:cs="Times New Roman"/>
          <w:sz w:val="24"/>
          <w:szCs w:val="24"/>
        </w:rPr>
        <w:t xml:space="preserve"> </w:t>
      </w:r>
      <w:r w:rsidRPr="000A2924">
        <w:rPr>
          <w:rFonts w:ascii="Times New Roman" w:hAnsi="Times New Roman" w:cs="Times New Roman"/>
          <w:sz w:val="24"/>
          <w:szCs w:val="24"/>
        </w:rPr>
        <w:t xml:space="preserve">between </w:t>
      </w:r>
      <w:r>
        <w:rPr>
          <w:rFonts w:ascii="Times New Roman" w:hAnsi="Times New Roman" w:cs="Times New Roman"/>
          <w:sz w:val="24"/>
          <w:szCs w:val="24"/>
        </w:rPr>
        <w:t>t</w:t>
      </w:r>
      <w:r w:rsidRPr="000A2924">
        <w:rPr>
          <w:rFonts w:ascii="Times New Roman" w:hAnsi="Times New Roman" w:cs="Times New Roman"/>
          <w:sz w:val="24"/>
          <w:szCs w:val="24"/>
        </w:rPr>
        <w:t>he parties</w:t>
      </w:r>
      <w:r>
        <w:rPr>
          <w:rFonts w:ascii="Times New Roman" w:hAnsi="Times New Roman" w:cs="Times New Roman"/>
          <w:sz w:val="24"/>
          <w:szCs w:val="24"/>
        </w:rPr>
        <w:t xml:space="preserve"> at the ratio of I</w:t>
      </w:r>
      <w:r w:rsidR="008A11D3">
        <w:rPr>
          <w:rFonts w:ascii="Times New Roman" w:hAnsi="Times New Roman" w:cs="Times New Roman"/>
          <w:sz w:val="24"/>
          <w:szCs w:val="24"/>
        </w:rPr>
        <w:t>:</w:t>
      </w:r>
      <w:r w:rsidR="00305328">
        <w:rPr>
          <w:rFonts w:ascii="Times New Roman" w:hAnsi="Times New Roman" w:cs="Times New Roman"/>
          <w:sz w:val="24"/>
          <w:szCs w:val="24"/>
        </w:rPr>
        <w:t>1</w:t>
      </w:r>
      <w:r w:rsidRPr="000A2924">
        <w:rPr>
          <w:rFonts w:ascii="Times New Roman" w:hAnsi="Times New Roman" w:cs="Times New Roman"/>
          <w:sz w:val="24"/>
          <w:szCs w:val="24"/>
        </w:rPr>
        <w:t xml:space="preserve"> with the</w:t>
      </w:r>
      <w:r>
        <w:rPr>
          <w:rFonts w:ascii="Times New Roman" w:hAnsi="Times New Roman" w:cs="Times New Roman"/>
          <w:sz w:val="24"/>
          <w:szCs w:val="24"/>
        </w:rPr>
        <w:t xml:space="preserve"> </w:t>
      </w:r>
      <w:r w:rsidRPr="000A2924">
        <w:rPr>
          <w:rFonts w:ascii="Times New Roman" w:hAnsi="Times New Roman" w:cs="Times New Roman"/>
          <w:sz w:val="24"/>
          <w:szCs w:val="24"/>
        </w:rPr>
        <w:t>option of</w:t>
      </w:r>
      <w:r>
        <w:rPr>
          <w:rFonts w:ascii="Times New Roman" w:hAnsi="Times New Roman" w:cs="Times New Roman"/>
          <w:sz w:val="24"/>
          <w:szCs w:val="24"/>
        </w:rPr>
        <w:t xml:space="preserve"> </w:t>
      </w:r>
      <w:r w:rsidRPr="000A2924">
        <w:rPr>
          <w:rFonts w:ascii="Times New Roman" w:hAnsi="Times New Roman" w:cs="Times New Roman"/>
          <w:sz w:val="24"/>
          <w:szCs w:val="24"/>
        </w:rPr>
        <w:t>each party</w:t>
      </w:r>
      <w:r>
        <w:rPr>
          <w:rFonts w:ascii="Times New Roman" w:hAnsi="Times New Roman" w:cs="Times New Roman"/>
          <w:sz w:val="24"/>
          <w:szCs w:val="24"/>
        </w:rPr>
        <w:t xml:space="preserve"> </w:t>
      </w:r>
      <w:r w:rsidRPr="000A2924">
        <w:rPr>
          <w:rFonts w:ascii="Times New Roman" w:hAnsi="Times New Roman" w:cs="Times New Roman"/>
          <w:sz w:val="24"/>
          <w:szCs w:val="24"/>
        </w:rPr>
        <w:t>buying</w:t>
      </w:r>
      <w:r>
        <w:rPr>
          <w:rFonts w:ascii="Times New Roman" w:hAnsi="Times New Roman" w:cs="Times New Roman"/>
          <w:sz w:val="24"/>
          <w:szCs w:val="24"/>
        </w:rPr>
        <w:t xml:space="preserve"> </w:t>
      </w:r>
      <w:r w:rsidRPr="000A2924">
        <w:rPr>
          <w:rFonts w:ascii="Times New Roman" w:hAnsi="Times New Roman" w:cs="Times New Roman"/>
          <w:sz w:val="24"/>
          <w:szCs w:val="24"/>
        </w:rPr>
        <w:t>out the other</w:t>
      </w:r>
      <w:r>
        <w:rPr>
          <w:rFonts w:ascii="Times New Roman" w:hAnsi="Times New Roman" w:cs="Times New Roman"/>
          <w:sz w:val="24"/>
          <w:szCs w:val="24"/>
        </w:rPr>
        <w:t xml:space="preserve"> </w:t>
      </w:r>
      <w:r w:rsidRPr="000A2924">
        <w:rPr>
          <w:rFonts w:ascii="Times New Roman" w:hAnsi="Times New Roman" w:cs="Times New Roman"/>
          <w:sz w:val="24"/>
          <w:szCs w:val="24"/>
        </w:rPr>
        <w:t>within a period of</w:t>
      </w:r>
      <w:r>
        <w:rPr>
          <w:rFonts w:ascii="Times New Roman" w:hAnsi="Times New Roman" w:cs="Times New Roman"/>
          <w:sz w:val="24"/>
          <w:szCs w:val="24"/>
        </w:rPr>
        <w:t xml:space="preserve"> </w:t>
      </w:r>
      <w:r w:rsidRPr="000A2924">
        <w:rPr>
          <w:rFonts w:ascii="Times New Roman" w:hAnsi="Times New Roman" w:cs="Times New Roman"/>
          <w:sz w:val="24"/>
          <w:szCs w:val="24"/>
        </w:rPr>
        <w:t>60 days</w:t>
      </w:r>
      <w:r>
        <w:rPr>
          <w:rFonts w:ascii="Times New Roman" w:hAnsi="Times New Roman" w:cs="Times New Roman"/>
          <w:sz w:val="24"/>
          <w:szCs w:val="24"/>
        </w:rPr>
        <w:t xml:space="preserve"> </w:t>
      </w:r>
      <w:r w:rsidRPr="000A2924">
        <w:rPr>
          <w:rFonts w:ascii="Times New Roman" w:hAnsi="Times New Roman" w:cs="Times New Roman"/>
          <w:sz w:val="24"/>
          <w:szCs w:val="24"/>
        </w:rPr>
        <w:t xml:space="preserve">from the date of this order. </w:t>
      </w:r>
    </w:p>
    <w:p w14:paraId="4BE6797B" w14:textId="28C15B76" w:rsidR="001F51CC" w:rsidRDefault="001F51CC" w:rsidP="00F3081E">
      <w:pPr>
        <w:pStyle w:val="ListParagraph"/>
        <w:numPr>
          <w:ilvl w:val="0"/>
          <w:numId w:val="3"/>
        </w:numPr>
        <w:spacing w:line="240" w:lineRule="auto"/>
        <w:jc w:val="both"/>
        <w:rPr>
          <w:rFonts w:ascii="Times New Roman" w:hAnsi="Times New Roman" w:cs="Times New Roman"/>
          <w:sz w:val="24"/>
          <w:szCs w:val="24"/>
        </w:rPr>
      </w:pPr>
      <w:r w:rsidRPr="000A2924">
        <w:rPr>
          <w:rFonts w:ascii="Times New Roman" w:hAnsi="Times New Roman" w:cs="Times New Roman"/>
          <w:sz w:val="24"/>
          <w:szCs w:val="24"/>
        </w:rPr>
        <w:t>The properties</w:t>
      </w:r>
      <w:r>
        <w:rPr>
          <w:rFonts w:ascii="Times New Roman" w:hAnsi="Times New Roman" w:cs="Times New Roman"/>
          <w:sz w:val="24"/>
          <w:szCs w:val="24"/>
        </w:rPr>
        <w:t xml:space="preserve"> </w:t>
      </w:r>
      <w:r w:rsidRPr="000A2924">
        <w:rPr>
          <w:rFonts w:ascii="Times New Roman" w:hAnsi="Times New Roman" w:cs="Times New Roman"/>
          <w:sz w:val="24"/>
          <w:szCs w:val="24"/>
        </w:rPr>
        <w:t>in para</w:t>
      </w:r>
      <w:r>
        <w:rPr>
          <w:rFonts w:ascii="Times New Roman" w:hAnsi="Times New Roman" w:cs="Times New Roman"/>
          <w:sz w:val="24"/>
          <w:szCs w:val="24"/>
        </w:rPr>
        <w:t xml:space="preserve">graphs ii) </w:t>
      </w:r>
      <w:r w:rsidRPr="000A2924">
        <w:rPr>
          <w:rFonts w:ascii="Times New Roman" w:hAnsi="Times New Roman" w:cs="Times New Roman"/>
          <w:sz w:val="24"/>
          <w:szCs w:val="24"/>
        </w:rPr>
        <w:t xml:space="preserve">and </w:t>
      </w:r>
      <w:r>
        <w:rPr>
          <w:rFonts w:ascii="Times New Roman" w:hAnsi="Times New Roman" w:cs="Times New Roman"/>
          <w:sz w:val="24"/>
          <w:szCs w:val="24"/>
        </w:rPr>
        <w:t xml:space="preserve">iii) </w:t>
      </w:r>
      <w:r w:rsidRPr="000A2924">
        <w:rPr>
          <w:rFonts w:ascii="Times New Roman" w:hAnsi="Times New Roman" w:cs="Times New Roman"/>
          <w:sz w:val="24"/>
          <w:szCs w:val="24"/>
        </w:rPr>
        <w:t>are to be evaluated</w:t>
      </w:r>
      <w:r>
        <w:rPr>
          <w:rFonts w:ascii="Times New Roman" w:hAnsi="Times New Roman" w:cs="Times New Roman"/>
          <w:sz w:val="24"/>
          <w:szCs w:val="24"/>
        </w:rPr>
        <w:t xml:space="preserve"> </w:t>
      </w:r>
      <w:r w:rsidRPr="000A2924">
        <w:rPr>
          <w:rFonts w:ascii="Times New Roman" w:hAnsi="Times New Roman" w:cs="Times New Roman"/>
          <w:sz w:val="24"/>
          <w:szCs w:val="24"/>
        </w:rPr>
        <w:t>within 30 days</w:t>
      </w:r>
      <w:r>
        <w:rPr>
          <w:rFonts w:ascii="Times New Roman" w:hAnsi="Times New Roman" w:cs="Times New Roman"/>
          <w:sz w:val="24"/>
          <w:szCs w:val="24"/>
        </w:rPr>
        <w:t xml:space="preserve"> </w:t>
      </w:r>
      <w:r w:rsidRPr="000A2924">
        <w:rPr>
          <w:rFonts w:ascii="Times New Roman" w:hAnsi="Times New Roman" w:cs="Times New Roman"/>
          <w:sz w:val="24"/>
          <w:szCs w:val="24"/>
        </w:rPr>
        <w:t>of the granting of this</w:t>
      </w:r>
      <w:r>
        <w:rPr>
          <w:rFonts w:ascii="Times New Roman" w:hAnsi="Times New Roman" w:cs="Times New Roman"/>
          <w:sz w:val="24"/>
          <w:szCs w:val="24"/>
        </w:rPr>
        <w:t xml:space="preserve"> </w:t>
      </w:r>
      <w:r w:rsidRPr="000A2924">
        <w:rPr>
          <w:rFonts w:ascii="Times New Roman" w:hAnsi="Times New Roman" w:cs="Times New Roman"/>
          <w:sz w:val="24"/>
          <w:szCs w:val="24"/>
        </w:rPr>
        <w:t>order</w:t>
      </w:r>
      <w:r>
        <w:rPr>
          <w:rFonts w:ascii="Times New Roman" w:hAnsi="Times New Roman" w:cs="Times New Roman"/>
          <w:sz w:val="24"/>
          <w:szCs w:val="24"/>
        </w:rPr>
        <w:t xml:space="preserve"> </w:t>
      </w:r>
      <w:r w:rsidRPr="000A2924">
        <w:rPr>
          <w:rFonts w:ascii="Times New Roman" w:hAnsi="Times New Roman" w:cs="Times New Roman"/>
          <w:sz w:val="24"/>
          <w:szCs w:val="24"/>
        </w:rPr>
        <w:t>by an evaluator</w:t>
      </w:r>
      <w:r>
        <w:rPr>
          <w:rFonts w:ascii="Times New Roman" w:hAnsi="Times New Roman" w:cs="Times New Roman"/>
          <w:sz w:val="24"/>
          <w:szCs w:val="24"/>
        </w:rPr>
        <w:t xml:space="preserve"> </w:t>
      </w:r>
      <w:r w:rsidRPr="000A2924">
        <w:rPr>
          <w:rFonts w:ascii="Times New Roman" w:hAnsi="Times New Roman" w:cs="Times New Roman"/>
          <w:sz w:val="24"/>
          <w:szCs w:val="24"/>
        </w:rPr>
        <w:t>agreed to</w:t>
      </w:r>
      <w:r>
        <w:rPr>
          <w:rFonts w:ascii="Times New Roman" w:hAnsi="Times New Roman" w:cs="Times New Roman"/>
          <w:sz w:val="24"/>
          <w:szCs w:val="24"/>
        </w:rPr>
        <w:t xml:space="preserve"> </w:t>
      </w:r>
      <w:r w:rsidRPr="000A2924">
        <w:rPr>
          <w:rFonts w:ascii="Times New Roman" w:hAnsi="Times New Roman" w:cs="Times New Roman"/>
          <w:sz w:val="24"/>
          <w:szCs w:val="24"/>
        </w:rPr>
        <w:t>by the parties</w:t>
      </w:r>
      <w:r w:rsidR="00C86D66">
        <w:rPr>
          <w:rFonts w:ascii="Times New Roman" w:hAnsi="Times New Roman" w:cs="Times New Roman"/>
          <w:sz w:val="24"/>
          <w:szCs w:val="24"/>
        </w:rPr>
        <w:t>’</w:t>
      </w:r>
      <w:r>
        <w:rPr>
          <w:rFonts w:ascii="Times New Roman" w:hAnsi="Times New Roman" w:cs="Times New Roman"/>
          <w:sz w:val="24"/>
          <w:szCs w:val="24"/>
        </w:rPr>
        <w:t xml:space="preserve"> </w:t>
      </w:r>
      <w:r w:rsidRPr="000A2924">
        <w:rPr>
          <w:rFonts w:ascii="Times New Roman" w:hAnsi="Times New Roman" w:cs="Times New Roman"/>
          <w:sz w:val="24"/>
          <w:szCs w:val="24"/>
        </w:rPr>
        <w:t>failure of</w:t>
      </w:r>
      <w:r>
        <w:rPr>
          <w:rFonts w:ascii="Times New Roman" w:hAnsi="Times New Roman" w:cs="Times New Roman"/>
          <w:sz w:val="24"/>
          <w:szCs w:val="24"/>
        </w:rPr>
        <w:t xml:space="preserve"> </w:t>
      </w:r>
      <w:r w:rsidRPr="000A2924">
        <w:rPr>
          <w:rFonts w:ascii="Times New Roman" w:hAnsi="Times New Roman" w:cs="Times New Roman"/>
          <w:sz w:val="24"/>
          <w:szCs w:val="24"/>
        </w:rPr>
        <w:t>which the</w:t>
      </w:r>
      <w:r>
        <w:rPr>
          <w:rFonts w:ascii="Times New Roman" w:hAnsi="Times New Roman" w:cs="Times New Roman"/>
          <w:sz w:val="24"/>
          <w:szCs w:val="24"/>
        </w:rPr>
        <w:t xml:space="preserve"> </w:t>
      </w:r>
      <w:r w:rsidRPr="000A2924">
        <w:rPr>
          <w:rFonts w:ascii="Times New Roman" w:hAnsi="Times New Roman" w:cs="Times New Roman"/>
          <w:sz w:val="24"/>
          <w:szCs w:val="24"/>
        </w:rPr>
        <w:t>clerk of court</w:t>
      </w:r>
      <w:r>
        <w:rPr>
          <w:rFonts w:ascii="Times New Roman" w:hAnsi="Times New Roman" w:cs="Times New Roman"/>
          <w:sz w:val="24"/>
          <w:szCs w:val="24"/>
        </w:rPr>
        <w:t xml:space="preserve"> </w:t>
      </w:r>
      <w:r w:rsidRPr="000A2924">
        <w:rPr>
          <w:rFonts w:ascii="Times New Roman" w:hAnsi="Times New Roman" w:cs="Times New Roman"/>
          <w:sz w:val="24"/>
          <w:szCs w:val="24"/>
        </w:rPr>
        <w:t>will</w:t>
      </w:r>
      <w:r>
        <w:rPr>
          <w:rFonts w:ascii="Times New Roman" w:hAnsi="Times New Roman" w:cs="Times New Roman"/>
          <w:sz w:val="24"/>
          <w:szCs w:val="24"/>
        </w:rPr>
        <w:t xml:space="preserve"> a</w:t>
      </w:r>
      <w:r w:rsidRPr="000A2924">
        <w:rPr>
          <w:rFonts w:ascii="Times New Roman" w:hAnsi="Times New Roman" w:cs="Times New Roman"/>
          <w:sz w:val="24"/>
          <w:szCs w:val="24"/>
        </w:rPr>
        <w:t>ssign an evaluator</w:t>
      </w:r>
      <w:r>
        <w:rPr>
          <w:rFonts w:ascii="Times New Roman" w:hAnsi="Times New Roman" w:cs="Times New Roman"/>
          <w:sz w:val="24"/>
          <w:szCs w:val="24"/>
        </w:rPr>
        <w:t xml:space="preserve"> </w:t>
      </w:r>
      <w:r w:rsidRPr="000A2924">
        <w:rPr>
          <w:rFonts w:ascii="Times New Roman" w:hAnsi="Times New Roman" w:cs="Times New Roman"/>
          <w:sz w:val="24"/>
          <w:szCs w:val="24"/>
        </w:rPr>
        <w:t>for the parties.</w:t>
      </w:r>
    </w:p>
    <w:p w14:paraId="63CF4EFB" w14:textId="77777777" w:rsidR="001F51CC" w:rsidRDefault="001F51CC" w:rsidP="00F3081E">
      <w:pPr>
        <w:pStyle w:val="ListParagraph"/>
        <w:numPr>
          <w:ilvl w:val="0"/>
          <w:numId w:val="3"/>
        </w:numPr>
        <w:spacing w:line="240" w:lineRule="auto"/>
        <w:jc w:val="both"/>
        <w:rPr>
          <w:rFonts w:ascii="Times New Roman" w:hAnsi="Times New Roman" w:cs="Times New Roman"/>
          <w:sz w:val="24"/>
          <w:szCs w:val="24"/>
        </w:rPr>
      </w:pPr>
      <w:r w:rsidRPr="000A2924">
        <w:rPr>
          <w:rFonts w:ascii="Times New Roman" w:hAnsi="Times New Roman" w:cs="Times New Roman"/>
          <w:sz w:val="24"/>
          <w:szCs w:val="24"/>
        </w:rPr>
        <w:t>The plaintiff</w:t>
      </w:r>
      <w:r>
        <w:rPr>
          <w:rFonts w:ascii="Times New Roman" w:hAnsi="Times New Roman" w:cs="Times New Roman"/>
          <w:sz w:val="24"/>
          <w:szCs w:val="24"/>
        </w:rPr>
        <w:t xml:space="preserve"> </w:t>
      </w:r>
      <w:r w:rsidRPr="000A2924">
        <w:rPr>
          <w:rFonts w:ascii="Times New Roman" w:hAnsi="Times New Roman" w:cs="Times New Roman"/>
          <w:sz w:val="24"/>
          <w:szCs w:val="24"/>
        </w:rPr>
        <w:t>and the defendant</w:t>
      </w:r>
      <w:r>
        <w:rPr>
          <w:rFonts w:ascii="Times New Roman" w:hAnsi="Times New Roman" w:cs="Times New Roman"/>
          <w:sz w:val="24"/>
          <w:szCs w:val="24"/>
        </w:rPr>
        <w:t xml:space="preserve"> </w:t>
      </w:r>
      <w:r w:rsidRPr="000A2924">
        <w:rPr>
          <w:rFonts w:ascii="Times New Roman" w:hAnsi="Times New Roman" w:cs="Times New Roman"/>
          <w:sz w:val="24"/>
          <w:szCs w:val="24"/>
        </w:rPr>
        <w:t>are to</w:t>
      </w:r>
      <w:r>
        <w:rPr>
          <w:rFonts w:ascii="Times New Roman" w:hAnsi="Times New Roman" w:cs="Times New Roman"/>
          <w:sz w:val="24"/>
          <w:szCs w:val="24"/>
        </w:rPr>
        <w:t xml:space="preserve"> </w:t>
      </w:r>
      <w:r w:rsidRPr="000A2924">
        <w:rPr>
          <w:rFonts w:ascii="Times New Roman" w:hAnsi="Times New Roman" w:cs="Times New Roman"/>
          <w:sz w:val="24"/>
          <w:szCs w:val="24"/>
        </w:rPr>
        <w:t>meet the</w:t>
      </w:r>
      <w:r>
        <w:rPr>
          <w:rFonts w:ascii="Times New Roman" w:hAnsi="Times New Roman" w:cs="Times New Roman"/>
          <w:sz w:val="24"/>
          <w:szCs w:val="24"/>
        </w:rPr>
        <w:t xml:space="preserve"> </w:t>
      </w:r>
      <w:r w:rsidRPr="000A2924">
        <w:rPr>
          <w:rFonts w:ascii="Times New Roman" w:hAnsi="Times New Roman" w:cs="Times New Roman"/>
          <w:sz w:val="24"/>
          <w:szCs w:val="24"/>
        </w:rPr>
        <w:t>costs</w:t>
      </w:r>
      <w:r>
        <w:rPr>
          <w:rFonts w:ascii="Times New Roman" w:hAnsi="Times New Roman" w:cs="Times New Roman"/>
          <w:sz w:val="24"/>
          <w:szCs w:val="24"/>
        </w:rPr>
        <w:t xml:space="preserve"> </w:t>
      </w:r>
      <w:r w:rsidRPr="000A2924">
        <w:rPr>
          <w:rFonts w:ascii="Times New Roman" w:hAnsi="Times New Roman" w:cs="Times New Roman"/>
          <w:sz w:val="24"/>
          <w:szCs w:val="24"/>
        </w:rPr>
        <w:t>of</w:t>
      </w:r>
      <w:r>
        <w:rPr>
          <w:rFonts w:ascii="Times New Roman" w:hAnsi="Times New Roman" w:cs="Times New Roman"/>
          <w:sz w:val="24"/>
          <w:szCs w:val="24"/>
        </w:rPr>
        <w:t xml:space="preserve"> </w:t>
      </w:r>
      <w:r w:rsidRPr="000A2924">
        <w:rPr>
          <w:rFonts w:ascii="Times New Roman" w:hAnsi="Times New Roman" w:cs="Times New Roman"/>
          <w:sz w:val="24"/>
          <w:szCs w:val="24"/>
        </w:rPr>
        <w:t>evaluation in</w:t>
      </w:r>
      <w:r>
        <w:rPr>
          <w:rFonts w:ascii="Times New Roman" w:hAnsi="Times New Roman" w:cs="Times New Roman"/>
          <w:sz w:val="24"/>
          <w:szCs w:val="24"/>
        </w:rPr>
        <w:t xml:space="preserve"> </w:t>
      </w:r>
      <w:r w:rsidRPr="000A2924">
        <w:rPr>
          <w:rFonts w:ascii="Times New Roman" w:hAnsi="Times New Roman" w:cs="Times New Roman"/>
          <w:sz w:val="24"/>
          <w:szCs w:val="24"/>
        </w:rPr>
        <w:t>equal shares.</w:t>
      </w:r>
    </w:p>
    <w:p w14:paraId="381F7B27" w14:textId="77777777" w:rsidR="00E26F74" w:rsidRDefault="00E26F74" w:rsidP="00E26F74">
      <w:pPr>
        <w:spacing w:line="240" w:lineRule="auto"/>
        <w:jc w:val="both"/>
        <w:rPr>
          <w:rFonts w:ascii="Times New Roman" w:hAnsi="Times New Roman" w:cs="Times New Roman"/>
          <w:sz w:val="24"/>
          <w:szCs w:val="24"/>
        </w:rPr>
      </w:pPr>
    </w:p>
    <w:p w14:paraId="0328987D" w14:textId="77777777" w:rsidR="00E26F74" w:rsidRPr="00E26F74" w:rsidRDefault="00E26F74" w:rsidP="00E26F74">
      <w:pPr>
        <w:spacing w:line="240" w:lineRule="auto"/>
        <w:jc w:val="both"/>
        <w:rPr>
          <w:rFonts w:ascii="Times New Roman" w:hAnsi="Times New Roman" w:cs="Times New Roman"/>
          <w:sz w:val="24"/>
          <w:szCs w:val="24"/>
        </w:rPr>
      </w:pPr>
    </w:p>
    <w:p w14:paraId="2315D138" w14:textId="3E833C7F" w:rsidR="00600134" w:rsidRDefault="001F51CC" w:rsidP="00E26F74">
      <w:pPr>
        <w:pStyle w:val="ListParagraph"/>
        <w:numPr>
          <w:ilvl w:val="0"/>
          <w:numId w:val="3"/>
        </w:numPr>
        <w:spacing w:line="240" w:lineRule="auto"/>
        <w:ind w:left="2127" w:hanging="993"/>
        <w:jc w:val="both"/>
        <w:rPr>
          <w:rFonts w:ascii="Times New Roman" w:hAnsi="Times New Roman" w:cs="Times New Roman"/>
          <w:sz w:val="24"/>
          <w:szCs w:val="24"/>
        </w:rPr>
      </w:pPr>
      <w:r w:rsidRPr="00600134">
        <w:rPr>
          <w:rFonts w:ascii="Times New Roman" w:hAnsi="Times New Roman" w:cs="Times New Roman"/>
          <w:sz w:val="24"/>
          <w:szCs w:val="24"/>
        </w:rPr>
        <w:lastRenderedPageBreak/>
        <w:t>In the</w:t>
      </w:r>
      <w:r w:rsidR="008711A9" w:rsidRPr="00600134">
        <w:rPr>
          <w:rFonts w:ascii="Times New Roman" w:hAnsi="Times New Roman" w:cs="Times New Roman"/>
          <w:sz w:val="24"/>
          <w:szCs w:val="24"/>
        </w:rPr>
        <w:t xml:space="preserve"> </w:t>
      </w:r>
      <w:r w:rsidRPr="00600134">
        <w:rPr>
          <w:rFonts w:ascii="Times New Roman" w:hAnsi="Times New Roman" w:cs="Times New Roman"/>
          <w:sz w:val="24"/>
          <w:szCs w:val="24"/>
        </w:rPr>
        <w:t>event of the</w:t>
      </w:r>
      <w:r w:rsidR="008711A9" w:rsidRPr="00600134">
        <w:rPr>
          <w:rFonts w:ascii="Times New Roman" w:hAnsi="Times New Roman" w:cs="Times New Roman"/>
          <w:sz w:val="24"/>
          <w:szCs w:val="24"/>
        </w:rPr>
        <w:t xml:space="preserve"> </w:t>
      </w:r>
      <w:r w:rsidRPr="00600134">
        <w:rPr>
          <w:rFonts w:ascii="Times New Roman" w:hAnsi="Times New Roman" w:cs="Times New Roman"/>
          <w:sz w:val="24"/>
          <w:szCs w:val="24"/>
        </w:rPr>
        <w:t>parties</w:t>
      </w:r>
      <w:r w:rsidR="008711A9" w:rsidRPr="00600134">
        <w:rPr>
          <w:rFonts w:ascii="Times New Roman" w:hAnsi="Times New Roman" w:cs="Times New Roman"/>
          <w:sz w:val="24"/>
          <w:szCs w:val="24"/>
        </w:rPr>
        <w:t xml:space="preserve"> </w:t>
      </w:r>
      <w:r w:rsidRPr="00600134">
        <w:rPr>
          <w:rFonts w:ascii="Times New Roman" w:hAnsi="Times New Roman" w:cs="Times New Roman"/>
          <w:sz w:val="24"/>
          <w:szCs w:val="24"/>
        </w:rPr>
        <w:t>failing to buy</w:t>
      </w:r>
      <w:r w:rsidR="008711A9" w:rsidRPr="00600134">
        <w:rPr>
          <w:rFonts w:ascii="Times New Roman" w:hAnsi="Times New Roman" w:cs="Times New Roman"/>
          <w:sz w:val="24"/>
          <w:szCs w:val="24"/>
        </w:rPr>
        <w:t xml:space="preserve"> </w:t>
      </w:r>
      <w:r w:rsidRPr="00600134">
        <w:rPr>
          <w:rFonts w:ascii="Times New Roman" w:hAnsi="Times New Roman" w:cs="Times New Roman"/>
          <w:sz w:val="24"/>
          <w:szCs w:val="24"/>
        </w:rPr>
        <w:t>each</w:t>
      </w:r>
      <w:r w:rsidR="008711A9" w:rsidRPr="00600134">
        <w:rPr>
          <w:rFonts w:ascii="Times New Roman" w:hAnsi="Times New Roman" w:cs="Times New Roman"/>
          <w:sz w:val="24"/>
          <w:szCs w:val="24"/>
        </w:rPr>
        <w:t xml:space="preserve"> </w:t>
      </w:r>
      <w:r w:rsidRPr="00600134">
        <w:rPr>
          <w:rFonts w:ascii="Times New Roman" w:hAnsi="Times New Roman" w:cs="Times New Roman"/>
          <w:sz w:val="24"/>
          <w:szCs w:val="24"/>
        </w:rPr>
        <w:t>other out the</w:t>
      </w:r>
      <w:r w:rsidR="008711A9" w:rsidRPr="00600134">
        <w:rPr>
          <w:rFonts w:ascii="Times New Roman" w:hAnsi="Times New Roman" w:cs="Times New Roman"/>
          <w:sz w:val="24"/>
          <w:szCs w:val="24"/>
        </w:rPr>
        <w:t xml:space="preserve"> </w:t>
      </w:r>
      <w:r w:rsidRPr="00600134">
        <w:rPr>
          <w:rFonts w:ascii="Times New Roman" w:hAnsi="Times New Roman" w:cs="Times New Roman"/>
          <w:sz w:val="24"/>
          <w:szCs w:val="24"/>
        </w:rPr>
        <w:t>properties</w:t>
      </w:r>
      <w:r w:rsidR="008711A9" w:rsidRPr="00600134">
        <w:rPr>
          <w:rFonts w:ascii="Times New Roman" w:hAnsi="Times New Roman" w:cs="Times New Roman"/>
          <w:sz w:val="24"/>
          <w:szCs w:val="24"/>
        </w:rPr>
        <w:t xml:space="preserve"> </w:t>
      </w:r>
      <w:r w:rsidRPr="00600134">
        <w:rPr>
          <w:rFonts w:ascii="Times New Roman" w:hAnsi="Times New Roman" w:cs="Times New Roman"/>
          <w:sz w:val="24"/>
          <w:szCs w:val="24"/>
        </w:rPr>
        <w:t xml:space="preserve">in </w:t>
      </w:r>
      <w:r w:rsidR="00E26F74">
        <w:rPr>
          <w:rFonts w:ascii="Times New Roman" w:hAnsi="Times New Roman" w:cs="Times New Roman"/>
          <w:sz w:val="24"/>
          <w:szCs w:val="24"/>
        </w:rPr>
        <w:t xml:space="preserve">       </w:t>
      </w:r>
      <w:r w:rsidRPr="00600134">
        <w:rPr>
          <w:rFonts w:ascii="Times New Roman" w:hAnsi="Times New Roman" w:cs="Times New Roman"/>
          <w:sz w:val="24"/>
          <w:szCs w:val="24"/>
        </w:rPr>
        <w:t>paragraph ii) and iii) shall be</w:t>
      </w:r>
      <w:r w:rsidR="008711A9" w:rsidRPr="00600134">
        <w:rPr>
          <w:rFonts w:ascii="Times New Roman" w:hAnsi="Times New Roman" w:cs="Times New Roman"/>
          <w:sz w:val="24"/>
          <w:szCs w:val="24"/>
        </w:rPr>
        <w:t xml:space="preserve"> </w:t>
      </w:r>
      <w:r w:rsidRPr="00600134">
        <w:rPr>
          <w:rFonts w:ascii="Times New Roman" w:hAnsi="Times New Roman" w:cs="Times New Roman"/>
          <w:sz w:val="24"/>
          <w:szCs w:val="24"/>
        </w:rPr>
        <w:t>sold on the</w:t>
      </w:r>
      <w:r w:rsidR="008711A9" w:rsidRPr="00600134">
        <w:rPr>
          <w:rFonts w:ascii="Times New Roman" w:hAnsi="Times New Roman" w:cs="Times New Roman"/>
          <w:sz w:val="24"/>
          <w:szCs w:val="24"/>
        </w:rPr>
        <w:t xml:space="preserve"> </w:t>
      </w:r>
      <w:r w:rsidRPr="00600134">
        <w:rPr>
          <w:rFonts w:ascii="Times New Roman" w:hAnsi="Times New Roman" w:cs="Times New Roman"/>
          <w:sz w:val="24"/>
          <w:szCs w:val="24"/>
        </w:rPr>
        <w:t>open</w:t>
      </w:r>
      <w:r w:rsidR="008711A9" w:rsidRPr="00600134">
        <w:rPr>
          <w:rFonts w:ascii="Times New Roman" w:hAnsi="Times New Roman" w:cs="Times New Roman"/>
          <w:sz w:val="24"/>
          <w:szCs w:val="24"/>
        </w:rPr>
        <w:t xml:space="preserve"> </w:t>
      </w:r>
      <w:r w:rsidRPr="00600134">
        <w:rPr>
          <w:rFonts w:ascii="Times New Roman" w:hAnsi="Times New Roman" w:cs="Times New Roman"/>
          <w:sz w:val="24"/>
          <w:szCs w:val="24"/>
        </w:rPr>
        <w:t>market and the</w:t>
      </w:r>
      <w:r w:rsidR="008A11D3" w:rsidRPr="00600134">
        <w:rPr>
          <w:rFonts w:ascii="Times New Roman" w:hAnsi="Times New Roman" w:cs="Times New Roman"/>
          <w:sz w:val="24"/>
          <w:szCs w:val="24"/>
        </w:rPr>
        <w:t xml:space="preserve"> </w:t>
      </w:r>
      <w:r w:rsidRPr="00600134">
        <w:rPr>
          <w:rFonts w:ascii="Times New Roman" w:hAnsi="Times New Roman" w:cs="Times New Roman"/>
          <w:sz w:val="24"/>
          <w:szCs w:val="24"/>
        </w:rPr>
        <w:t>proceeds</w:t>
      </w:r>
      <w:r w:rsidR="008711A9" w:rsidRPr="00600134">
        <w:rPr>
          <w:rFonts w:ascii="Times New Roman" w:hAnsi="Times New Roman" w:cs="Times New Roman"/>
          <w:sz w:val="24"/>
          <w:szCs w:val="24"/>
        </w:rPr>
        <w:t xml:space="preserve"> </w:t>
      </w:r>
      <w:r w:rsidRPr="00600134">
        <w:rPr>
          <w:rFonts w:ascii="Times New Roman" w:hAnsi="Times New Roman" w:cs="Times New Roman"/>
          <w:sz w:val="24"/>
          <w:szCs w:val="24"/>
        </w:rPr>
        <w:t>shared</w:t>
      </w:r>
      <w:r w:rsidR="008A11D3" w:rsidRPr="00600134">
        <w:rPr>
          <w:rFonts w:ascii="Times New Roman" w:hAnsi="Times New Roman" w:cs="Times New Roman"/>
          <w:sz w:val="24"/>
          <w:szCs w:val="24"/>
        </w:rPr>
        <w:t xml:space="preserve"> </w:t>
      </w:r>
      <w:r w:rsidRPr="00600134">
        <w:rPr>
          <w:rFonts w:ascii="Times New Roman" w:hAnsi="Times New Roman" w:cs="Times New Roman"/>
          <w:sz w:val="24"/>
          <w:szCs w:val="24"/>
        </w:rPr>
        <w:t>between the</w:t>
      </w:r>
      <w:r w:rsidR="008711A9" w:rsidRPr="00600134">
        <w:rPr>
          <w:rFonts w:ascii="Times New Roman" w:hAnsi="Times New Roman" w:cs="Times New Roman"/>
          <w:sz w:val="24"/>
          <w:szCs w:val="24"/>
        </w:rPr>
        <w:t xml:space="preserve"> </w:t>
      </w:r>
      <w:r w:rsidRPr="00600134">
        <w:rPr>
          <w:rFonts w:ascii="Times New Roman" w:hAnsi="Times New Roman" w:cs="Times New Roman"/>
          <w:sz w:val="24"/>
          <w:szCs w:val="24"/>
        </w:rPr>
        <w:t>parties in the</w:t>
      </w:r>
      <w:r w:rsidR="008711A9" w:rsidRPr="00600134">
        <w:rPr>
          <w:rFonts w:ascii="Times New Roman" w:hAnsi="Times New Roman" w:cs="Times New Roman"/>
          <w:sz w:val="24"/>
          <w:szCs w:val="24"/>
        </w:rPr>
        <w:t xml:space="preserve"> </w:t>
      </w:r>
      <w:r w:rsidRPr="00600134">
        <w:rPr>
          <w:rFonts w:ascii="Times New Roman" w:hAnsi="Times New Roman" w:cs="Times New Roman"/>
          <w:sz w:val="24"/>
          <w:szCs w:val="24"/>
        </w:rPr>
        <w:t>stipulated proportions.</w:t>
      </w:r>
    </w:p>
    <w:p w14:paraId="76E0ADD6" w14:textId="77777777" w:rsidR="00E26F74" w:rsidRDefault="00E26F74" w:rsidP="00E26F74">
      <w:pPr>
        <w:pStyle w:val="ListParagraph"/>
        <w:spacing w:line="240" w:lineRule="auto"/>
        <w:ind w:left="2127"/>
        <w:jc w:val="both"/>
        <w:rPr>
          <w:rFonts w:ascii="Times New Roman" w:hAnsi="Times New Roman" w:cs="Times New Roman"/>
          <w:sz w:val="24"/>
          <w:szCs w:val="24"/>
        </w:rPr>
      </w:pPr>
    </w:p>
    <w:p w14:paraId="1708299D" w14:textId="77777777" w:rsidR="0010726F" w:rsidRPr="00E26F74" w:rsidRDefault="001F51CC" w:rsidP="00E26F74">
      <w:pPr>
        <w:pStyle w:val="ListParagraph"/>
        <w:numPr>
          <w:ilvl w:val="0"/>
          <w:numId w:val="3"/>
        </w:numPr>
        <w:spacing w:line="240" w:lineRule="auto"/>
        <w:jc w:val="both"/>
        <w:rPr>
          <w:rFonts w:ascii="Times New Roman" w:hAnsi="Times New Roman" w:cs="Times New Roman"/>
          <w:sz w:val="24"/>
          <w:szCs w:val="24"/>
        </w:rPr>
      </w:pPr>
      <w:r w:rsidRPr="00E26F74">
        <w:rPr>
          <w:rFonts w:ascii="Times New Roman" w:hAnsi="Times New Roman" w:cs="Times New Roman"/>
          <w:sz w:val="24"/>
          <w:szCs w:val="24"/>
        </w:rPr>
        <w:t>Each party is to bear its own costs.</w:t>
      </w:r>
    </w:p>
    <w:p w14:paraId="2F311E77" w14:textId="77777777" w:rsidR="00305328" w:rsidRDefault="00305328" w:rsidP="00F3081E">
      <w:pPr>
        <w:spacing w:line="360" w:lineRule="auto"/>
        <w:jc w:val="both"/>
        <w:rPr>
          <w:rFonts w:ascii="Times New Roman" w:hAnsi="Times New Roman" w:cs="Times New Roman"/>
          <w:sz w:val="24"/>
          <w:szCs w:val="24"/>
        </w:rPr>
      </w:pPr>
    </w:p>
    <w:p w14:paraId="00EE9668" w14:textId="77777777" w:rsidR="00381DD1" w:rsidRDefault="00381DD1" w:rsidP="00F3081E">
      <w:pPr>
        <w:spacing w:line="360" w:lineRule="auto"/>
        <w:jc w:val="both"/>
        <w:rPr>
          <w:rFonts w:ascii="Times New Roman" w:hAnsi="Times New Roman" w:cs="Times New Roman"/>
          <w:sz w:val="24"/>
          <w:szCs w:val="24"/>
        </w:rPr>
      </w:pPr>
    </w:p>
    <w:p w14:paraId="71C93AB3" w14:textId="04DBE16A" w:rsidR="00381DD1" w:rsidRDefault="00381DD1" w:rsidP="00F308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TSANGA </w:t>
      </w:r>
      <w:proofErr w:type="gramStart"/>
      <w:r>
        <w:rPr>
          <w:rFonts w:ascii="Times New Roman" w:hAnsi="Times New Roman" w:cs="Times New Roman"/>
          <w:sz w:val="24"/>
          <w:szCs w:val="24"/>
        </w:rPr>
        <w:t>J:…</w:t>
      </w:r>
      <w:proofErr w:type="gramEnd"/>
      <w:r>
        <w:rPr>
          <w:rFonts w:ascii="Times New Roman" w:hAnsi="Times New Roman" w:cs="Times New Roman"/>
          <w:sz w:val="24"/>
          <w:szCs w:val="24"/>
        </w:rPr>
        <w:t>…………………………………………</w:t>
      </w:r>
    </w:p>
    <w:p w14:paraId="0324B749" w14:textId="77777777" w:rsidR="00F3081E" w:rsidRDefault="00F3081E" w:rsidP="00F3081E">
      <w:pPr>
        <w:spacing w:line="360" w:lineRule="auto"/>
        <w:jc w:val="both"/>
        <w:rPr>
          <w:rFonts w:ascii="Times New Roman" w:hAnsi="Times New Roman" w:cs="Times New Roman"/>
          <w:sz w:val="24"/>
          <w:szCs w:val="24"/>
        </w:rPr>
      </w:pPr>
    </w:p>
    <w:p w14:paraId="0A6A7813" w14:textId="3806C4A4" w:rsidR="00305328" w:rsidRDefault="00305328" w:rsidP="00F3081E">
      <w:pPr>
        <w:spacing w:line="360" w:lineRule="auto"/>
        <w:jc w:val="both"/>
        <w:rPr>
          <w:rFonts w:ascii="Times New Roman" w:hAnsi="Times New Roman" w:cs="Times New Roman"/>
          <w:sz w:val="24"/>
          <w:szCs w:val="24"/>
        </w:rPr>
      </w:pPr>
      <w:r>
        <w:rPr>
          <w:rFonts w:ascii="Times New Roman" w:hAnsi="Times New Roman" w:cs="Times New Roman"/>
          <w:sz w:val="24"/>
          <w:szCs w:val="24"/>
        </w:rPr>
        <w:t>MAXWELL J</w:t>
      </w:r>
      <w:r w:rsidR="00F3081E">
        <w:rPr>
          <w:rFonts w:ascii="Times New Roman" w:hAnsi="Times New Roman" w:cs="Times New Roman"/>
          <w:sz w:val="24"/>
          <w:szCs w:val="24"/>
        </w:rPr>
        <w:t xml:space="preserve">, </w:t>
      </w:r>
      <w:proofErr w:type="gramStart"/>
      <w:r w:rsidR="00F3081E">
        <w:rPr>
          <w:rFonts w:ascii="Times New Roman" w:hAnsi="Times New Roman" w:cs="Times New Roman"/>
          <w:sz w:val="24"/>
          <w:szCs w:val="24"/>
        </w:rPr>
        <w:t>a</w:t>
      </w:r>
      <w:r>
        <w:rPr>
          <w:rFonts w:ascii="Times New Roman" w:hAnsi="Times New Roman" w:cs="Times New Roman"/>
          <w:sz w:val="24"/>
          <w:szCs w:val="24"/>
        </w:rPr>
        <w:t>grees</w:t>
      </w:r>
      <w:r w:rsidR="00F3081E">
        <w:rPr>
          <w:rFonts w:ascii="Times New Roman" w:hAnsi="Times New Roman" w:cs="Times New Roman"/>
          <w:sz w:val="24"/>
          <w:szCs w:val="24"/>
        </w:rPr>
        <w:t>:…</w:t>
      </w:r>
      <w:proofErr w:type="gramEnd"/>
      <w:r w:rsidR="00F3081E">
        <w:rPr>
          <w:rFonts w:ascii="Times New Roman" w:hAnsi="Times New Roman" w:cs="Times New Roman"/>
          <w:sz w:val="24"/>
          <w:szCs w:val="24"/>
        </w:rPr>
        <w:t>………………………………</w:t>
      </w:r>
    </w:p>
    <w:p w14:paraId="3E32E8A3" w14:textId="77777777" w:rsidR="00F3081E" w:rsidRDefault="00F3081E" w:rsidP="00F3081E">
      <w:pPr>
        <w:spacing w:line="360" w:lineRule="auto"/>
        <w:jc w:val="both"/>
        <w:rPr>
          <w:rFonts w:ascii="Times New Roman" w:hAnsi="Times New Roman" w:cs="Times New Roman"/>
          <w:sz w:val="24"/>
          <w:szCs w:val="24"/>
        </w:rPr>
      </w:pPr>
    </w:p>
    <w:p w14:paraId="45E4249D" w14:textId="77777777" w:rsidR="00F3081E" w:rsidRDefault="00F3081E" w:rsidP="00F3081E">
      <w:pPr>
        <w:spacing w:line="360" w:lineRule="auto"/>
        <w:jc w:val="both"/>
        <w:rPr>
          <w:rFonts w:ascii="Times New Roman" w:hAnsi="Times New Roman" w:cs="Times New Roman"/>
          <w:sz w:val="24"/>
          <w:szCs w:val="24"/>
        </w:rPr>
      </w:pPr>
    </w:p>
    <w:p w14:paraId="08FD5FAE" w14:textId="681881EE" w:rsidR="00F3081E" w:rsidRDefault="00F3081E" w:rsidP="00F3081E">
      <w:pPr>
        <w:spacing w:after="0" w:line="240" w:lineRule="auto"/>
        <w:jc w:val="both"/>
        <w:rPr>
          <w:rFonts w:ascii="Times New Roman" w:hAnsi="Times New Roman" w:cs="Times New Roman"/>
          <w:sz w:val="24"/>
          <w:szCs w:val="24"/>
        </w:rPr>
      </w:pPr>
      <w:proofErr w:type="spellStart"/>
      <w:r w:rsidRPr="00F3081E">
        <w:rPr>
          <w:rFonts w:ascii="Times New Roman" w:hAnsi="Times New Roman" w:cs="Times New Roman"/>
          <w:i/>
          <w:iCs/>
          <w:sz w:val="24"/>
          <w:szCs w:val="24"/>
        </w:rPr>
        <w:t>Dhlakama</w:t>
      </w:r>
      <w:proofErr w:type="spellEnd"/>
      <w:r w:rsidRPr="00F3081E">
        <w:rPr>
          <w:rFonts w:ascii="Times New Roman" w:hAnsi="Times New Roman" w:cs="Times New Roman"/>
          <w:i/>
          <w:iCs/>
          <w:sz w:val="24"/>
          <w:szCs w:val="24"/>
        </w:rPr>
        <w:t xml:space="preserve"> B Attorneys</w:t>
      </w:r>
      <w:r>
        <w:rPr>
          <w:rFonts w:ascii="Times New Roman" w:hAnsi="Times New Roman" w:cs="Times New Roman"/>
          <w:sz w:val="24"/>
          <w:szCs w:val="24"/>
        </w:rPr>
        <w:t>, appellant’s legal practitioners</w:t>
      </w:r>
    </w:p>
    <w:p w14:paraId="41B92DE9" w14:textId="65406835" w:rsidR="00F3081E" w:rsidRDefault="00F3081E" w:rsidP="00F3081E">
      <w:pPr>
        <w:spacing w:line="360" w:lineRule="auto"/>
        <w:jc w:val="both"/>
        <w:rPr>
          <w:rFonts w:ascii="Times New Roman" w:hAnsi="Times New Roman" w:cs="Times New Roman"/>
          <w:sz w:val="24"/>
          <w:szCs w:val="24"/>
        </w:rPr>
      </w:pPr>
      <w:proofErr w:type="spellStart"/>
      <w:r w:rsidRPr="00F3081E">
        <w:rPr>
          <w:rFonts w:ascii="Times New Roman" w:hAnsi="Times New Roman" w:cs="Times New Roman"/>
          <w:i/>
          <w:iCs/>
          <w:sz w:val="24"/>
          <w:szCs w:val="24"/>
        </w:rPr>
        <w:t>Coghlan</w:t>
      </w:r>
      <w:proofErr w:type="spellEnd"/>
      <w:r w:rsidRPr="00F3081E">
        <w:rPr>
          <w:rFonts w:ascii="Times New Roman" w:hAnsi="Times New Roman" w:cs="Times New Roman"/>
          <w:i/>
          <w:iCs/>
          <w:sz w:val="24"/>
          <w:szCs w:val="24"/>
        </w:rPr>
        <w:t xml:space="preserve"> Welsh and Guest</w:t>
      </w:r>
      <w:r>
        <w:rPr>
          <w:rFonts w:ascii="Times New Roman" w:hAnsi="Times New Roman" w:cs="Times New Roman"/>
          <w:sz w:val="24"/>
          <w:szCs w:val="24"/>
        </w:rPr>
        <w:t>, respondent’s legal practitioners</w:t>
      </w:r>
    </w:p>
    <w:p w14:paraId="318D3743" w14:textId="77777777" w:rsidR="00305328" w:rsidRDefault="00305328" w:rsidP="00F3081E">
      <w:pPr>
        <w:spacing w:line="360" w:lineRule="auto"/>
        <w:jc w:val="both"/>
        <w:rPr>
          <w:rFonts w:ascii="Times New Roman" w:hAnsi="Times New Roman" w:cs="Times New Roman"/>
          <w:sz w:val="24"/>
          <w:szCs w:val="24"/>
        </w:rPr>
      </w:pPr>
    </w:p>
    <w:sectPr w:rsidR="0030532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7E68" w14:textId="77777777" w:rsidR="00E86EB7" w:rsidRDefault="00E86EB7" w:rsidP="002242DE">
      <w:pPr>
        <w:spacing w:after="0" w:line="240" w:lineRule="auto"/>
      </w:pPr>
      <w:r>
        <w:separator/>
      </w:r>
    </w:p>
  </w:endnote>
  <w:endnote w:type="continuationSeparator" w:id="0">
    <w:p w14:paraId="054FCEB7" w14:textId="77777777" w:rsidR="00E86EB7" w:rsidRDefault="00E86EB7" w:rsidP="0022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CA4D9" w14:textId="3F0BB0D1" w:rsidR="00287DB6" w:rsidRDefault="00287DB6">
    <w:pPr>
      <w:pStyle w:val="Footer"/>
      <w:jc w:val="right"/>
    </w:pPr>
  </w:p>
  <w:p w14:paraId="50DCD67F" w14:textId="77777777" w:rsidR="00287DB6" w:rsidRDefault="00287D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24AA9" w14:textId="77777777" w:rsidR="00E86EB7" w:rsidRDefault="00E86EB7" w:rsidP="002242DE">
      <w:pPr>
        <w:spacing w:after="0" w:line="240" w:lineRule="auto"/>
      </w:pPr>
      <w:r>
        <w:separator/>
      </w:r>
    </w:p>
  </w:footnote>
  <w:footnote w:type="continuationSeparator" w:id="0">
    <w:p w14:paraId="1185DCDB" w14:textId="77777777" w:rsidR="00E86EB7" w:rsidRDefault="00E86EB7" w:rsidP="00224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29052"/>
      <w:docPartObj>
        <w:docPartGallery w:val="Page Numbers (Top of Page)"/>
        <w:docPartUnique/>
      </w:docPartObj>
    </w:sdtPr>
    <w:sdtEndPr>
      <w:rPr>
        <w:noProof/>
      </w:rPr>
    </w:sdtEndPr>
    <w:sdtContent>
      <w:p w14:paraId="56130676" w14:textId="4AB90293" w:rsidR="00F3081E" w:rsidRDefault="00F3081E">
        <w:pPr>
          <w:pStyle w:val="Header"/>
          <w:jc w:val="right"/>
          <w:rPr>
            <w:noProof/>
          </w:rPr>
        </w:pPr>
        <w:r>
          <w:fldChar w:fldCharType="begin"/>
        </w:r>
        <w:r>
          <w:instrText xml:space="preserve"> PAGE   \* MERGEFORMAT </w:instrText>
        </w:r>
        <w:r>
          <w:fldChar w:fldCharType="separate"/>
        </w:r>
        <w:r w:rsidR="00244167">
          <w:rPr>
            <w:noProof/>
          </w:rPr>
          <w:t>2</w:t>
        </w:r>
        <w:r>
          <w:rPr>
            <w:noProof/>
          </w:rPr>
          <w:fldChar w:fldCharType="end"/>
        </w:r>
      </w:p>
      <w:p w14:paraId="15DBC67D" w14:textId="4E49137E" w:rsidR="00CA0885" w:rsidRPr="00F3081E" w:rsidRDefault="00F3081E" w:rsidP="00F3081E">
        <w:pPr>
          <w:ind w:left="5760"/>
          <w:jc w:val="right"/>
          <w:rPr>
            <w:rFonts w:ascii="Times New Roman" w:hAnsi="Times New Roman" w:cs="Times New Roman"/>
            <w:sz w:val="24"/>
            <w:szCs w:val="24"/>
          </w:rPr>
        </w:pPr>
        <w:r>
          <w:rPr>
            <w:rFonts w:ascii="Times New Roman" w:hAnsi="Times New Roman" w:cs="Times New Roman"/>
            <w:sz w:val="24"/>
            <w:szCs w:val="24"/>
          </w:rPr>
          <w:t>HH</w:t>
        </w:r>
        <w:r w:rsidR="00667132">
          <w:rPr>
            <w:rFonts w:ascii="Times New Roman" w:hAnsi="Times New Roman" w:cs="Times New Roman"/>
            <w:sz w:val="24"/>
            <w:szCs w:val="24"/>
          </w:rPr>
          <w:t xml:space="preserve"> 256</w:t>
        </w:r>
        <w:r>
          <w:rPr>
            <w:rFonts w:ascii="Times New Roman" w:hAnsi="Times New Roman" w:cs="Times New Roman"/>
            <w:sz w:val="24"/>
            <w:szCs w:val="24"/>
          </w:rPr>
          <w:t>-23</w:t>
        </w:r>
        <w:r>
          <w:rPr>
            <w:rFonts w:ascii="Times New Roman" w:hAnsi="Times New Roman" w:cs="Times New Roman"/>
            <w:sz w:val="24"/>
            <w:szCs w:val="24"/>
          </w:rPr>
          <w:br/>
          <w:t>CIV A 263 / 22</w:t>
        </w:r>
        <w:r>
          <w:rPr>
            <w:rFonts w:ascii="Times New Roman" w:hAnsi="Times New Roman" w:cs="Times New Roman"/>
            <w:sz w:val="24"/>
            <w:szCs w:val="24"/>
          </w:rPr>
          <w:br/>
          <w:t>Case No. HC CIV APP 147/21</w:t>
        </w:r>
        <w:r>
          <w:rPr>
            <w:rFonts w:ascii="Times New Roman" w:hAnsi="Times New Roman" w:cs="Times New Roman"/>
            <w:sz w:val="24"/>
            <w:szCs w:val="24"/>
          </w:rPr>
          <w:br/>
          <w:t>REF CASE M20541/15</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5A2"/>
    <w:multiLevelType w:val="hybridMultilevel"/>
    <w:tmpl w:val="4E706F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7201D"/>
    <w:multiLevelType w:val="hybridMultilevel"/>
    <w:tmpl w:val="068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B7E9A"/>
    <w:multiLevelType w:val="hybridMultilevel"/>
    <w:tmpl w:val="5E80C5AC"/>
    <w:lvl w:ilvl="0" w:tplc="011CF640">
      <w:start w:val="1"/>
      <w:numFmt w:val="lowerRoman"/>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CA44BA"/>
    <w:multiLevelType w:val="hybridMultilevel"/>
    <w:tmpl w:val="207EE846"/>
    <w:lvl w:ilvl="0" w:tplc="661823C2">
      <w:start w:val="1"/>
      <w:numFmt w:val="lowerRoman"/>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123959"/>
    <w:multiLevelType w:val="hybridMultilevel"/>
    <w:tmpl w:val="43044524"/>
    <w:lvl w:ilvl="0" w:tplc="7B3AFB16">
      <w:start w:val="2"/>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B1"/>
    <w:rsid w:val="000A2789"/>
    <w:rsid w:val="000A2924"/>
    <w:rsid w:val="000A2C53"/>
    <w:rsid w:val="000E7287"/>
    <w:rsid w:val="0010726F"/>
    <w:rsid w:val="00156A23"/>
    <w:rsid w:val="001F051E"/>
    <w:rsid w:val="001F51CC"/>
    <w:rsid w:val="002015F4"/>
    <w:rsid w:val="002177D0"/>
    <w:rsid w:val="00221FDD"/>
    <w:rsid w:val="002242DE"/>
    <w:rsid w:val="00244167"/>
    <w:rsid w:val="0028618F"/>
    <w:rsid w:val="00287DB6"/>
    <w:rsid w:val="00294288"/>
    <w:rsid w:val="002A40A0"/>
    <w:rsid w:val="002C2CAF"/>
    <w:rsid w:val="002E5644"/>
    <w:rsid w:val="002E6063"/>
    <w:rsid w:val="00305328"/>
    <w:rsid w:val="00307FE6"/>
    <w:rsid w:val="00364E4C"/>
    <w:rsid w:val="00381DD1"/>
    <w:rsid w:val="00430DE9"/>
    <w:rsid w:val="00447790"/>
    <w:rsid w:val="00452C25"/>
    <w:rsid w:val="00473C8E"/>
    <w:rsid w:val="00483D30"/>
    <w:rsid w:val="004A361F"/>
    <w:rsid w:val="00513A92"/>
    <w:rsid w:val="0052644B"/>
    <w:rsid w:val="0055203C"/>
    <w:rsid w:val="00583108"/>
    <w:rsid w:val="00600134"/>
    <w:rsid w:val="0060430F"/>
    <w:rsid w:val="00623FE8"/>
    <w:rsid w:val="00624C1E"/>
    <w:rsid w:val="00627804"/>
    <w:rsid w:val="0065573F"/>
    <w:rsid w:val="00667132"/>
    <w:rsid w:val="007435AD"/>
    <w:rsid w:val="00774ECF"/>
    <w:rsid w:val="00784D33"/>
    <w:rsid w:val="00787B03"/>
    <w:rsid w:val="007A476C"/>
    <w:rsid w:val="007C5F8E"/>
    <w:rsid w:val="007D3DAC"/>
    <w:rsid w:val="008305CA"/>
    <w:rsid w:val="00837166"/>
    <w:rsid w:val="00867938"/>
    <w:rsid w:val="008711A9"/>
    <w:rsid w:val="008A11D3"/>
    <w:rsid w:val="009012B2"/>
    <w:rsid w:val="00955403"/>
    <w:rsid w:val="009A0C3E"/>
    <w:rsid w:val="009D1B3C"/>
    <w:rsid w:val="00AA66A3"/>
    <w:rsid w:val="00AB449C"/>
    <w:rsid w:val="00AB4DFE"/>
    <w:rsid w:val="00AC27A0"/>
    <w:rsid w:val="00AE53FA"/>
    <w:rsid w:val="00AF0D0A"/>
    <w:rsid w:val="00AF393E"/>
    <w:rsid w:val="00B274C6"/>
    <w:rsid w:val="00B27677"/>
    <w:rsid w:val="00B4427A"/>
    <w:rsid w:val="00B8168A"/>
    <w:rsid w:val="00B9598B"/>
    <w:rsid w:val="00BA78C4"/>
    <w:rsid w:val="00C30ADB"/>
    <w:rsid w:val="00C512FF"/>
    <w:rsid w:val="00C858B5"/>
    <w:rsid w:val="00C86D66"/>
    <w:rsid w:val="00CA0885"/>
    <w:rsid w:val="00CE7D53"/>
    <w:rsid w:val="00D01FF9"/>
    <w:rsid w:val="00D14941"/>
    <w:rsid w:val="00D32CD0"/>
    <w:rsid w:val="00D33E71"/>
    <w:rsid w:val="00D65C87"/>
    <w:rsid w:val="00D915BA"/>
    <w:rsid w:val="00D962E7"/>
    <w:rsid w:val="00DA30C9"/>
    <w:rsid w:val="00DC70FE"/>
    <w:rsid w:val="00E26F74"/>
    <w:rsid w:val="00E76B94"/>
    <w:rsid w:val="00E86EB7"/>
    <w:rsid w:val="00EA2FD6"/>
    <w:rsid w:val="00EC561F"/>
    <w:rsid w:val="00F02FD7"/>
    <w:rsid w:val="00F1613E"/>
    <w:rsid w:val="00F3081E"/>
    <w:rsid w:val="00F942B1"/>
    <w:rsid w:val="00FE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AFE9D"/>
  <w15:chartTrackingRefBased/>
  <w15:docId w15:val="{D2B0B451-5897-464B-9088-C120FDA2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2B1"/>
    <w:pPr>
      <w:ind w:left="720"/>
      <w:contextualSpacing/>
    </w:pPr>
  </w:style>
  <w:style w:type="paragraph" w:styleId="Header">
    <w:name w:val="header"/>
    <w:basedOn w:val="Normal"/>
    <w:link w:val="HeaderChar"/>
    <w:uiPriority w:val="99"/>
    <w:unhideWhenUsed/>
    <w:rsid w:val="0022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2DE"/>
  </w:style>
  <w:style w:type="paragraph" w:styleId="Footer">
    <w:name w:val="footer"/>
    <w:basedOn w:val="Normal"/>
    <w:link w:val="FooterChar"/>
    <w:uiPriority w:val="99"/>
    <w:unhideWhenUsed/>
    <w:rsid w:val="0022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2DE"/>
  </w:style>
  <w:style w:type="paragraph" w:styleId="BalloonText">
    <w:name w:val="Balloon Text"/>
    <w:basedOn w:val="Normal"/>
    <w:link w:val="BalloonTextChar"/>
    <w:uiPriority w:val="99"/>
    <w:semiHidden/>
    <w:unhideWhenUsed/>
    <w:rsid w:val="00624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3604</Words>
  <Characters>20545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Tsanga</dc:creator>
  <cp:keywords/>
  <dc:description/>
  <cp:lastModifiedBy>JSC</cp:lastModifiedBy>
  <cp:revision>3</cp:revision>
  <cp:lastPrinted>2023-04-18T13:47:00Z</cp:lastPrinted>
  <dcterms:created xsi:type="dcterms:W3CDTF">2023-04-27T10:03:00Z</dcterms:created>
  <dcterms:modified xsi:type="dcterms:W3CDTF">2023-04-27T10:04:00Z</dcterms:modified>
</cp:coreProperties>
</file>