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D2B" w:rsidRDefault="004B2D2B" w:rsidP="00200142">
      <w:pPr>
        <w:spacing w:after="0" w:line="240" w:lineRule="auto"/>
        <w:jc w:val="both"/>
        <w:rPr>
          <w:rFonts w:ascii="Times New Roman" w:hAnsi="Times New Roman" w:cs="Times New Roman"/>
          <w:sz w:val="24"/>
          <w:szCs w:val="24"/>
        </w:rPr>
      </w:pPr>
      <w:bookmarkStart w:id="0" w:name="_GoBack"/>
      <w:bookmarkEnd w:id="0"/>
    </w:p>
    <w:p w:rsidR="004B2D2B" w:rsidRDefault="004B2D2B" w:rsidP="00200142">
      <w:pPr>
        <w:spacing w:after="0" w:line="240" w:lineRule="auto"/>
        <w:jc w:val="both"/>
        <w:rPr>
          <w:rFonts w:ascii="Times New Roman" w:hAnsi="Times New Roman" w:cs="Times New Roman"/>
          <w:sz w:val="24"/>
          <w:szCs w:val="24"/>
        </w:rPr>
      </w:pP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NEVERMIND MUTAMBA</w:t>
      </w:r>
    </w:p>
    <w:p w:rsidR="00B708E2" w:rsidRDefault="00B708E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MUSEKIWA SUNGANO ZVAREBWANASHE</w:t>
      </w: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UNITED RESIDENTS AND RATEPAYERS ALLIANCE</w:t>
      </w:r>
    </w:p>
    <w:p w:rsidR="00B708E2" w:rsidRDefault="00B708E2" w:rsidP="00B708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MASVINGO</w:t>
      </w: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w:t>
      </w:r>
      <w:r w:rsidR="00CB5801">
        <w:rPr>
          <w:rFonts w:ascii="Times New Roman" w:hAnsi="Times New Roman" w:cs="Times New Roman"/>
          <w:sz w:val="24"/>
          <w:szCs w:val="24"/>
        </w:rPr>
        <w:t>,</w:t>
      </w:r>
      <w:r>
        <w:rPr>
          <w:rFonts w:ascii="Times New Roman" w:hAnsi="Times New Roman" w:cs="Times New Roman"/>
          <w:sz w:val="24"/>
          <w:szCs w:val="24"/>
        </w:rPr>
        <w:t xml:space="preserve"> PUBLIC WORKS AND NATIONALHOUSING N.O</w:t>
      </w: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HEALTH AND CHILD CARE</w:t>
      </w: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00142"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FINANCE N.O</w:t>
      </w:r>
    </w:p>
    <w:p w:rsidR="00346E27" w:rsidRDefault="00346E27" w:rsidP="00200142">
      <w:pPr>
        <w:spacing w:after="0" w:line="240" w:lineRule="auto"/>
        <w:jc w:val="both"/>
        <w:rPr>
          <w:rFonts w:ascii="Times New Roman" w:hAnsi="Times New Roman" w:cs="Times New Roman"/>
          <w:sz w:val="24"/>
          <w:szCs w:val="24"/>
        </w:rPr>
      </w:pPr>
    </w:p>
    <w:p w:rsidR="00346E27" w:rsidRDefault="00346E27" w:rsidP="00200142">
      <w:pPr>
        <w:spacing w:after="0" w:line="240" w:lineRule="auto"/>
        <w:jc w:val="both"/>
        <w:rPr>
          <w:rFonts w:ascii="Times New Roman" w:hAnsi="Times New Roman" w:cs="Times New Roman"/>
          <w:sz w:val="24"/>
          <w:szCs w:val="24"/>
        </w:rPr>
      </w:pPr>
    </w:p>
    <w:p w:rsidR="00200142" w:rsidRPr="00A90534" w:rsidRDefault="00200142" w:rsidP="00200142">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200142" w:rsidRPr="00A90534"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200142" w:rsidRPr="00A90534" w:rsidRDefault="00200142" w:rsidP="0020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sidR="000F7023">
        <w:rPr>
          <w:rFonts w:ascii="Times New Roman" w:hAnsi="Times New Roman" w:cs="Times New Roman"/>
          <w:sz w:val="24"/>
          <w:szCs w:val="24"/>
        </w:rPr>
        <w:t xml:space="preserve">6, </w:t>
      </w:r>
      <w:r w:rsidR="00346E27">
        <w:rPr>
          <w:rFonts w:ascii="Times New Roman" w:hAnsi="Times New Roman" w:cs="Times New Roman"/>
          <w:sz w:val="24"/>
          <w:szCs w:val="24"/>
        </w:rPr>
        <w:t>7,10</w:t>
      </w:r>
      <w:r w:rsidR="00DC4B4C">
        <w:rPr>
          <w:rFonts w:ascii="Times New Roman" w:hAnsi="Times New Roman" w:cs="Times New Roman"/>
          <w:sz w:val="24"/>
          <w:szCs w:val="24"/>
        </w:rPr>
        <w:t xml:space="preserve"> April </w:t>
      </w:r>
      <w:r w:rsidR="00346E27">
        <w:rPr>
          <w:rFonts w:ascii="Times New Roman" w:hAnsi="Times New Roman" w:cs="Times New Roman"/>
          <w:sz w:val="24"/>
          <w:szCs w:val="24"/>
        </w:rPr>
        <w:t xml:space="preserve">and </w:t>
      </w:r>
      <w:r>
        <w:rPr>
          <w:rFonts w:ascii="Times New Roman" w:hAnsi="Times New Roman" w:cs="Times New Roman"/>
          <w:sz w:val="24"/>
          <w:szCs w:val="24"/>
        </w:rPr>
        <w:t>2</w:t>
      </w:r>
      <w:r w:rsidR="00B04CC2">
        <w:rPr>
          <w:rFonts w:ascii="Times New Roman" w:hAnsi="Times New Roman" w:cs="Times New Roman"/>
          <w:sz w:val="24"/>
          <w:szCs w:val="24"/>
        </w:rPr>
        <w:t>1</w:t>
      </w:r>
      <w:r>
        <w:rPr>
          <w:rFonts w:ascii="Times New Roman" w:hAnsi="Times New Roman" w:cs="Times New Roman"/>
          <w:sz w:val="24"/>
          <w:szCs w:val="24"/>
        </w:rPr>
        <w:t xml:space="preserve"> May 2020</w:t>
      </w:r>
    </w:p>
    <w:p w:rsidR="00200142" w:rsidRDefault="00200142" w:rsidP="00200142">
      <w:pPr>
        <w:spacing w:after="0" w:line="240" w:lineRule="auto"/>
        <w:jc w:val="both"/>
        <w:rPr>
          <w:rFonts w:ascii="Times New Roman" w:hAnsi="Times New Roman" w:cs="Times New Roman"/>
          <w:sz w:val="24"/>
          <w:szCs w:val="24"/>
        </w:rPr>
      </w:pPr>
    </w:p>
    <w:p w:rsidR="00200142" w:rsidRDefault="00200142" w:rsidP="00200142">
      <w:pPr>
        <w:spacing w:after="0" w:line="240" w:lineRule="auto"/>
        <w:jc w:val="both"/>
        <w:rPr>
          <w:rFonts w:ascii="Times New Roman" w:hAnsi="Times New Roman" w:cs="Times New Roman"/>
          <w:sz w:val="24"/>
          <w:szCs w:val="24"/>
        </w:rPr>
      </w:pPr>
    </w:p>
    <w:p w:rsidR="00200142" w:rsidRDefault="002F6F62" w:rsidP="0020014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200142" w:rsidRDefault="00200142" w:rsidP="00200142">
      <w:pPr>
        <w:spacing w:after="0" w:line="240" w:lineRule="auto"/>
        <w:jc w:val="both"/>
        <w:rPr>
          <w:rFonts w:ascii="Times New Roman" w:hAnsi="Times New Roman" w:cs="Times New Roman"/>
          <w:b/>
          <w:sz w:val="24"/>
          <w:szCs w:val="24"/>
        </w:rPr>
      </w:pPr>
    </w:p>
    <w:p w:rsidR="00200142" w:rsidRDefault="00200142" w:rsidP="00200142">
      <w:pPr>
        <w:spacing w:after="0" w:line="240" w:lineRule="auto"/>
        <w:jc w:val="both"/>
        <w:rPr>
          <w:rFonts w:ascii="Times New Roman" w:hAnsi="Times New Roman" w:cs="Times New Roman"/>
          <w:b/>
          <w:sz w:val="24"/>
          <w:szCs w:val="24"/>
        </w:rPr>
      </w:pPr>
    </w:p>
    <w:p w:rsidR="00200142" w:rsidRDefault="002E5CF0" w:rsidP="002001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200142" w:rsidRPr="00190068">
        <w:rPr>
          <w:rFonts w:ascii="Times New Roman" w:hAnsi="Times New Roman" w:cs="Times New Roman"/>
          <w:i/>
          <w:sz w:val="24"/>
          <w:szCs w:val="24"/>
        </w:rPr>
        <w:t xml:space="preserve">. </w:t>
      </w:r>
      <w:r w:rsidR="00200142">
        <w:rPr>
          <w:rFonts w:ascii="Times New Roman" w:hAnsi="Times New Roman" w:cs="Times New Roman"/>
          <w:i/>
          <w:sz w:val="24"/>
          <w:szCs w:val="24"/>
        </w:rPr>
        <w:t>M</w:t>
      </w:r>
      <w:r>
        <w:rPr>
          <w:rFonts w:ascii="Times New Roman" w:hAnsi="Times New Roman" w:cs="Times New Roman"/>
          <w:i/>
          <w:sz w:val="24"/>
          <w:szCs w:val="24"/>
        </w:rPr>
        <w:t>ur</w:t>
      </w:r>
      <w:r w:rsidR="00200142">
        <w:rPr>
          <w:rFonts w:ascii="Times New Roman" w:hAnsi="Times New Roman" w:cs="Times New Roman"/>
          <w:i/>
          <w:sz w:val="24"/>
          <w:szCs w:val="24"/>
        </w:rPr>
        <w:t>eri</w:t>
      </w:r>
      <w:r w:rsidR="00200142">
        <w:rPr>
          <w:rFonts w:ascii="Times New Roman" w:hAnsi="Times New Roman" w:cs="Times New Roman"/>
          <w:sz w:val="24"/>
          <w:szCs w:val="24"/>
        </w:rPr>
        <w:t xml:space="preserve"> for the applicant</w:t>
      </w:r>
      <w:r>
        <w:rPr>
          <w:rFonts w:ascii="Times New Roman" w:hAnsi="Times New Roman" w:cs="Times New Roman"/>
          <w:sz w:val="24"/>
          <w:szCs w:val="24"/>
        </w:rPr>
        <w:t>s</w:t>
      </w:r>
    </w:p>
    <w:p w:rsidR="00200142" w:rsidRDefault="002E5CF0" w:rsidP="002001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w:t>
      </w:r>
      <w:r w:rsidR="00200142" w:rsidRPr="00744A36">
        <w:rPr>
          <w:rFonts w:ascii="Times New Roman" w:hAnsi="Times New Roman" w:cs="Times New Roman"/>
          <w:i/>
          <w:sz w:val="24"/>
          <w:szCs w:val="24"/>
        </w:rPr>
        <w:t xml:space="preserve">. </w:t>
      </w:r>
      <w:r w:rsidR="00200142">
        <w:rPr>
          <w:rFonts w:ascii="Times New Roman" w:hAnsi="Times New Roman" w:cs="Times New Roman"/>
          <w:i/>
          <w:sz w:val="24"/>
          <w:szCs w:val="24"/>
        </w:rPr>
        <w:t>M</w:t>
      </w:r>
      <w:r>
        <w:rPr>
          <w:rFonts w:ascii="Times New Roman" w:hAnsi="Times New Roman" w:cs="Times New Roman"/>
          <w:i/>
          <w:sz w:val="24"/>
          <w:szCs w:val="24"/>
        </w:rPr>
        <w:t xml:space="preserve">akausi </w:t>
      </w:r>
      <w:r w:rsidRPr="000F7023">
        <w:rPr>
          <w:rFonts w:ascii="Times New Roman" w:hAnsi="Times New Roman" w:cs="Times New Roman"/>
          <w:sz w:val="24"/>
          <w:szCs w:val="24"/>
        </w:rPr>
        <w:t>with him</w:t>
      </w:r>
      <w:r>
        <w:rPr>
          <w:rFonts w:ascii="Times New Roman" w:hAnsi="Times New Roman" w:cs="Times New Roman"/>
          <w:i/>
          <w:sz w:val="24"/>
          <w:szCs w:val="24"/>
        </w:rPr>
        <w:t xml:space="preserve"> J. Mupoperi</w:t>
      </w:r>
      <w:r w:rsidR="00F954D1">
        <w:rPr>
          <w:rFonts w:ascii="Times New Roman" w:hAnsi="Times New Roman" w:cs="Times New Roman"/>
          <w:i/>
          <w:sz w:val="24"/>
          <w:szCs w:val="24"/>
        </w:rPr>
        <w:t xml:space="preserve"> </w:t>
      </w:r>
      <w:r w:rsidR="00200142">
        <w:rPr>
          <w:rFonts w:ascii="Times New Roman" w:hAnsi="Times New Roman" w:cs="Times New Roman"/>
          <w:sz w:val="24"/>
          <w:szCs w:val="24"/>
        </w:rPr>
        <w:t>for the 1</w:t>
      </w:r>
      <w:r w:rsidR="00200142" w:rsidRPr="008F0589">
        <w:rPr>
          <w:rFonts w:ascii="Times New Roman" w:hAnsi="Times New Roman" w:cs="Times New Roman"/>
          <w:sz w:val="24"/>
          <w:szCs w:val="24"/>
          <w:vertAlign w:val="superscript"/>
        </w:rPr>
        <w:t>st</w:t>
      </w:r>
      <w:r w:rsidR="00200142">
        <w:rPr>
          <w:rFonts w:ascii="Times New Roman" w:hAnsi="Times New Roman" w:cs="Times New Roman"/>
          <w:sz w:val="24"/>
          <w:szCs w:val="24"/>
        </w:rPr>
        <w:t xml:space="preserve"> respondent </w:t>
      </w:r>
    </w:p>
    <w:p w:rsidR="00200142" w:rsidRPr="002E4F24" w:rsidRDefault="002E5CF0" w:rsidP="00200142">
      <w:pPr>
        <w:spacing w:after="0" w:line="240" w:lineRule="auto"/>
        <w:jc w:val="both"/>
        <w:rPr>
          <w:rFonts w:ascii="Times New Roman" w:hAnsi="Times New Roman" w:cs="Times New Roman"/>
          <w:sz w:val="24"/>
          <w:szCs w:val="24"/>
        </w:rPr>
      </w:pPr>
      <w:r w:rsidRPr="002E5CF0">
        <w:rPr>
          <w:rFonts w:ascii="Times New Roman" w:hAnsi="Times New Roman" w:cs="Times New Roman"/>
          <w:i/>
          <w:sz w:val="24"/>
          <w:szCs w:val="24"/>
        </w:rPr>
        <w:t xml:space="preserve">T.Undenge </w:t>
      </w:r>
      <w:r w:rsidRPr="000F7023">
        <w:rPr>
          <w:rFonts w:ascii="Times New Roman" w:hAnsi="Times New Roman" w:cs="Times New Roman"/>
          <w:sz w:val="24"/>
          <w:szCs w:val="24"/>
        </w:rPr>
        <w:t>with him</w:t>
      </w:r>
      <w:r w:rsidRPr="002E5CF0">
        <w:rPr>
          <w:rFonts w:ascii="Times New Roman" w:hAnsi="Times New Roman" w:cs="Times New Roman"/>
          <w:i/>
          <w:sz w:val="24"/>
          <w:szCs w:val="24"/>
        </w:rPr>
        <w:t xml:space="preserve"> F. Chingwere</w:t>
      </w:r>
      <w:r>
        <w:rPr>
          <w:rFonts w:ascii="Times New Roman" w:hAnsi="Times New Roman" w:cs="Times New Roman"/>
          <w:sz w:val="24"/>
          <w:szCs w:val="24"/>
        </w:rPr>
        <w:t xml:space="preserve"> for the2</w:t>
      </w:r>
      <w:r w:rsidR="000F7023" w:rsidRPr="000F7023">
        <w:rPr>
          <w:rFonts w:ascii="Times New Roman" w:hAnsi="Times New Roman" w:cs="Times New Roman"/>
          <w:sz w:val="24"/>
          <w:szCs w:val="24"/>
          <w:vertAlign w:val="superscript"/>
        </w:rPr>
        <w:t>nd</w:t>
      </w:r>
      <w:r>
        <w:rPr>
          <w:rFonts w:ascii="Times New Roman" w:hAnsi="Times New Roman" w:cs="Times New Roman"/>
          <w:sz w:val="24"/>
          <w:szCs w:val="24"/>
        </w:rPr>
        <w:t xml:space="preserve">to </w:t>
      </w:r>
      <w:r w:rsidR="002B35B5">
        <w:rPr>
          <w:rFonts w:ascii="Times New Roman" w:hAnsi="Times New Roman" w:cs="Times New Roman"/>
          <w:sz w:val="24"/>
          <w:szCs w:val="24"/>
        </w:rPr>
        <w:t>4</w:t>
      </w:r>
      <w:r w:rsidR="002B35B5" w:rsidRPr="00F954D1">
        <w:rPr>
          <w:rFonts w:ascii="Times New Roman" w:hAnsi="Times New Roman" w:cs="Times New Roman"/>
          <w:sz w:val="24"/>
          <w:szCs w:val="24"/>
          <w:vertAlign w:val="superscript"/>
        </w:rPr>
        <w:t>th</w:t>
      </w:r>
      <w:r w:rsidR="00F954D1">
        <w:rPr>
          <w:rFonts w:ascii="Times New Roman" w:hAnsi="Times New Roman" w:cs="Times New Roman"/>
          <w:sz w:val="24"/>
          <w:szCs w:val="24"/>
        </w:rPr>
        <w:t xml:space="preserve"> </w:t>
      </w:r>
      <w:r w:rsidR="002B35B5">
        <w:rPr>
          <w:rFonts w:ascii="Times New Roman" w:hAnsi="Times New Roman" w:cs="Times New Roman"/>
          <w:sz w:val="24"/>
          <w:szCs w:val="24"/>
        </w:rPr>
        <w:t>respondents</w:t>
      </w:r>
    </w:p>
    <w:p w:rsidR="00200142" w:rsidRDefault="00200142" w:rsidP="00200142">
      <w:pPr>
        <w:spacing w:after="0" w:line="240" w:lineRule="auto"/>
        <w:jc w:val="both"/>
        <w:rPr>
          <w:rFonts w:ascii="Times New Roman" w:hAnsi="Times New Roman" w:cs="Times New Roman"/>
          <w:b/>
          <w:sz w:val="24"/>
          <w:szCs w:val="24"/>
        </w:rPr>
      </w:pPr>
    </w:p>
    <w:p w:rsidR="00200142" w:rsidRDefault="00200142" w:rsidP="00200142">
      <w:pPr>
        <w:spacing w:after="0" w:line="360" w:lineRule="auto"/>
        <w:jc w:val="both"/>
        <w:rPr>
          <w:rFonts w:ascii="Times New Roman" w:hAnsi="Times New Roman" w:cs="Times New Roman"/>
          <w:sz w:val="24"/>
          <w:szCs w:val="24"/>
        </w:rPr>
      </w:pPr>
    </w:p>
    <w:p w:rsidR="00200142" w:rsidRDefault="00200142" w:rsidP="00FD4A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sidR="00905BDF">
        <w:rPr>
          <w:rFonts w:ascii="Times New Roman" w:hAnsi="Times New Roman" w:cs="Times New Roman"/>
          <w:sz w:val="24"/>
          <w:szCs w:val="24"/>
        </w:rPr>
        <w:t xml:space="preserve">I earlier, </w:t>
      </w:r>
      <w:r w:rsidR="00060A05">
        <w:rPr>
          <w:rFonts w:ascii="Times New Roman" w:hAnsi="Times New Roman" w:cs="Times New Roman"/>
          <w:sz w:val="24"/>
          <w:szCs w:val="24"/>
        </w:rPr>
        <w:t>ordered that</w:t>
      </w:r>
      <w:r w:rsidR="00905BDF">
        <w:rPr>
          <w:rFonts w:ascii="Times New Roman" w:hAnsi="Times New Roman" w:cs="Times New Roman"/>
          <w:sz w:val="24"/>
          <w:szCs w:val="24"/>
        </w:rPr>
        <w:t xml:space="preserve"> the application is dismissed with costs</w:t>
      </w:r>
      <w:r w:rsidR="000F7023">
        <w:rPr>
          <w:rFonts w:ascii="Times New Roman" w:hAnsi="Times New Roman" w:cs="Times New Roman"/>
          <w:sz w:val="24"/>
          <w:szCs w:val="24"/>
        </w:rPr>
        <w:t>. These are</w:t>
      </w:r>
      <w:r w:rsidR="00905BDF">
        <w:rPr>
          <w:rFonts w:ascii="Times New Roman" w:hAnsi="Times New Roman" w:cs="Times New Roman"/>
          <w:sz w:val="24"/>
          <w:szCs w:val="24"/>
        </w:rPr>
        <w:t xml:space="preserve"> the comprehensive reasons for </w:t>
      </w:r>
      <w:r w:rsidR="000F7023">
        <w:rPr>
          <w:rFonts w:ascii="Times New Roman" w:hAnsi="Times New Roman" w:cs="Times New Roman"/>
          <w:sz w:val="24"/>
          <w:szCs w:val="24"/>
        </w:rPr>
        <w:t xml:space="preserve">so </w:t>
      </w:r>
      <w:r w:rsidR="00060A05">
        <w:rPr>
          <w:rFonts w:ascii="Times New Roman" w:hAnsi="Times New Roman" w:cs="Times New Roman"/>
          <w:sz w:val="24"/>
          <w:szCs w:val="24"/>
        </w:rPr>
        <w:t>ordering.</w:t>
      </w:r>
    </w:p>
    <w:p w:rsidR="000F7023" w:rsidRDefault="00905BDF" w:rsidP="004B37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urgent chamber application wherein </w:t>
      </w:r>
      <w:r w:rsidR="00060A05">
        <w:rPr>
          <w:rFonts w:ascii="Times New Roman" w:hAnsi="Times New Roman" w:cs="Times New Roman"/>
          <w:sz w:val="24"/>
          <w:szCs w:val="24"/>
        </w:rPr>
        <w:t>applicants seek</w:t>
      </w:r>
      <w:r w:rsidR="00633855">
        <w:rPr>
          <w:rFonts w:ascii="Times New Roman" w:hAnsi="Times New Roman" w:cs="Times New Roman"/>
          <w:sz w:val="24"/>
          <w:szCs w:val="24"/>
        </w:rPr>
        <w:t xml:space="preserve"> the following relief:</w:t>
      </w:r>
    </w:p>
    <w:p w:rsidR="00633855" w:rsidRPr="000F7023" w:rsidRDefault="00633855" w:rsidP="00FD4A9C">
      <w:pPr>
        <w:spacing w:after="0" w:line="360" w:lineRule="auto"/>
        <w:ind w:firstLine="720"/>
        <w:jc w:val="both"/>
        <w:rPr>
          <w:rFonts w:ascii="Times New Roman" w:hAnsi="Times New Roman" w:cs="Times New Roman"/>
          <w:sz w:val="24"/>
          <w:szCs w:val="24"/>
          <w:u w:val="single"/>
        </w:rPr>
      </w:pPr>
      <w:r w:rsidRPr="000F7023">
        <w:rPr>
          <w:rFonts w:ascii="Times New Roman" w:hAnsi="Times New Roman" w:cs="Times New Roman"/>
          <w:sz w:val="24"/>
          <w:szCs w:val="24"/>
          <w:u w:val="single"/>
        </w:rPr>
        <w:t>TERMS OF FINAL ORDER SOUGHT</w:t>
      </w:r>
    </w:p>
    <w:p w:rsidR="00633855" w:rsidRDefault="00633855" w:rsidP="000F70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you show cause to this Honourable Court why a Final </w:t>
      </w:r>
      <w:r w:rsidR="000F7023">
        <w:rPr>
          <w:rFonts w:ascii="Times New Roman" w:hAnsi="Times New Roman" w:cs="Times New Roman"/>
          <w:sz w:val="24"/>
          <w:szCs w:val="24"/>
        </w:rPr>
        <w:t>O</w:t>
      </w:r>
      <w:r>
        <w:rPr>
          <w:rFonts w:ascii="Times New Roman" w:hAnsi="Times New Roman" w:cs="Times New Roman"/>
          <w:sz w:val="24"/>
          <w:szCs w:val="24"/>
        </w:rPr>
        <w:t xml:space="preserve">rder should not be made in the following </w:t>
      </w:r>
      <w:r w:rsidR="00060A05">
        <w:rPr>
          <w:rFonts w:ascii="Times New Roman" w:hAnsi="Times New Roman" w:cs="Times New Roman"/>
          <w:sz w:val="24"/>
          <w:szCs w:val="24"/>
        </w:rPr>
        <w:t>terms: -</w:t>
      </w:r>
    </w:p>
    <w:p w:rsidR="000F7023" w:rsidRDefault="000F7023" w:rsidP="000F7023">
      <w:pPr>
        <w:spacing w:after="0" w:line="240" w:lineRule="auto"/>
        <w:ind w:firstLine="720"/>
        <w:jc w:val="both"/>
        <w:rPr>
          <w:rFonts w:ascii="Times New Roman" w:hAnsi="Times New Roman" w:cs="Times New Roman"/>
          <w:sz w:val="24"/>
          <w:szCs w:val="24"/>
        </w:rPr>
      </w:pPr>
    </w:p>
    <w:p w:rsidR="00633855" w:rsidRDefault="00633855" w:rsidP="000F7023">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63385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ordered to continue </w:t>
      </w:r>
      <w:r w:rsidR="00B04CC2">
        <w:rPr>
          <w:rFonts w:ascii="Times New Roman" w:hAnsi="Times New Roman" w:cs="Times New Roman"/>
          <w:sz w:val="24"/>
          <w:szCs w:val="24"/>
        </w:rPr>
        <w:t xml:space="preserve">to </w:t>
      </w:r>
      <w:r>
        <w:rPr>
          <w:rFonts w:ascii="Times New Roman" w:hAnsi="Times New Roman" w:cs="Times New Roman"/>
          <w:sz w:val="24"/>
          <w:szCs w:val="24"/>
        </w:rPr>
        <w:t>supply</w:t>
      </w:r>
      <w:r w:rsidR="00B07E2C">
        <w:rPr>
          <w:rFonts w:ascii="Times New Roman" w:hAnsi="Times New Roman" w:cs="Times New Roman"/>
          <w:sz w:val="24"/>
          <w:szCs w:val="24"/>
        </w:rPr>
        <w:t xml:space="preserve"> ad</w:t>
      </w:r>
      <w:r w:rsidR="000F7023">
        <w:rPr>
          <w:rFonts w:ascii="Times New Roman" w:hAnsi="Times New Roman" w:cs="Times New Roman"/>
          <w:sz w:val="24"/>
          <w:szCs w:val="24"/>
        </w:rPr>
        <w:t>e</w:t>
      </w:r>
      <w:r w:rsidR="00B07E2C">
        <w:rPr>
          <w:rFonts w:ascii="Times New Roman" w:hAnsi="Times New Roman" w:cs="Times New Roman"/>
          <w:sz w:val="24"/>
          <w:szCs w:val="24"/>
        </w:rPr>
        <w:t xml:space="preserve">quate constant, clean and potable running </w:t>
      </w:r>
      <w:r w:rsidR="008D4FA8">
        <w:rPr>
          <w:rFonts w:ascii="Times New Roman" w:hAnsi="Times New Roman" w:cs="Times New Roman"/>
          <w:sz w:val="24"/>
          <w:szCs w:val="24"/>
        </w:rPr>
        <w:t xml:space="preserve">tap water or water from </w:t>
      </w:r>
      <w:r w:rsidR="000F7023">
        <w:rPr>
          <w:rFonts w:ascii="Times New Roman" w:hAnsi="Times New Roman" w:cs="Times New Roman"/>
          <w:sz w:val="24"/>
          <w:szCs w:val="24"/>
        </w:rPr>
        <w:t>bowsers t</w:t>
      </w:r>
      <w:r w:rsidR="008D4FA8">
        <w:rPr>
          <w:rFonts w:ascii="Times New Roman" w:hAnsi="Times New Roman" w:cs="Times New Roman"/>
          <w:sz w:val="24"/>
          <w:szCs w:val="24"/>
        </w:rPr>
        <w:t>o the 1</w:t>
      </w:r>
      <w:r w:rsidR="008D4FA8" w:rsidRPr="008D4FA8">
        <w:rPr>
          <w:rFonts w:ascii="Times New Roman" w:hAnsi="Times New Roman" w:cs="Times New Roman"/>
          <w:sz w:val="24"/>
          <w:szCs w:val="24"/>
          <w:vertAlign w:val="superscript"/>
        </w:rPr>
        <w:t>st</w:t>
      </w:r>
      <w:r w:rsidR="008D4FA8">
        <w:rPr>
          <w:rFonts w:ascii="Times New Roman" w:hAnsi="Times New Roman" w:cs="Times New Roman"/>
          <w:sz w:val="24"/>
          <w:szCs w:val="24"/>
        </w:rPr>
        <w:t xml:space="preserve"> applicant and reside</w:t>
      </w:r>
      <w:r w:rsidR="000F7023">
        <w:rPr>
          <w:rFonts w:ascii="Times New Roman" w:hAnsi="Times New Roman" w:cs="Times New Roman"/>
          <w:sz w:val="24"/>
          <w:szCs w:val="24"/>
        </w:rPr>
        <w:t>nts</w:t>
      </w:r>
      <w:r w:rsidR="0043262F">
        <w:rPr>
          <w:rFonts w:ascii="Times New Roman" w:hAnsi="Times New Roman" w:cs="Times New Roman"/>
          <w:sz w:val="24"/>
          <w:szCs w:val="24"/>
        </w:rPr>
        <w:t>of Rujeko</w:t>
      </w:r>
      <w:r w:rsidR="000F7023">
        <w:rPr>
          <w:rFonts w:ascii="Times New Roman" w:hAnsi="Times New Roman" w:cs="Times New Roman"/>
          <w:sz w:val="24"/>
          <w:szCs w:val="24"/>
        </w:rPr>
        <w:t>,</w:t>
      </w:r>
      <w:r w:rsidR="008D4FA8">
        <w:rPr>
          <w:rFonts w:ascii="Times New Roman" w:hAnsi="Times New Roman" w:cs="Times New Roman"/>
          <w:sz w:val="24"/>
          <w:szCs w:val="24"/>
        </w:rPr>
        <w:t xml:space="preserve"> Mucheke</w:t>
      </w:r>
      <w:r w:rsidR="000F7023">
        <w:rPr>
          <w:rFonts w:ascii="Times New Roman" w:hAnsi="Times New Roman" w:cs="Times New Roman"/>
          <w:sz w:val="24"/>
          <w:szCs w:val="24"/>
        </w:rPr>
        <w:t>,</w:t>
      </w:r>
      <w:r w:rsidR="008D4FA8">
        <w:rPr>
          <w:rFonts w:ascii="Times New Roman" w:hAnsi="Times New Roman" w:cs="Times New Roman"/>
          <w:sz w:val="24"/>
          <w:szCs w:val="24"/>
        </w:rPr>
        <w:t xml:space="preserve"> Zimre Park, Rhodene </w:t>
      </w:r>
      <w:r w:rsidR="0043262F">
        <w:rPr>
          <w:rFonts w:ascii="Times New Roman" w:hAnsi="Times New Roman" w:cs="Times New Roman"/>
          <w:sz w:val="24"/>
          <w:szCs w:val="24"/>
        </w:rPr>
        <w:t>and Cloverly</w:t>
      </w:r>
      <w:r w:rsidR="008D4FA8">
        <w:rPr>
          <w:rFonts w:ascii="Times New Roman" w:hAnsi="Times New Roman" w:cs="Times New Roman"/>
          <w:sz w:val="24"/>
          <w:szCs w:val="24"/>
        </w:rPr>
        <w:t>, Masvingo</w:t>
      </w:r>
      <w:r w:rsidR="000F7023">
        <w:rPr>
          <w:rFonts w:ascii="Times New Roman" w:hAnsi="Times New Roman" w:cs="Times New Roman"/>
          <w:sz w:val="24"/>
          <w:szCs w:val="24"/>
        </w:rPr>
        <w:t>.</w:t>
      </w:r>
    </w:p>
    <w:p w:rsidR="000F7023" w:rsidRDefault="000F7023" w:rsidP="000F7023">
      <w:pPr>
        <w:pStyle w:val="ListParagraph"/>
        <w:spacing w:after="0" w:line="240" w:lineRule="auto"/>
        <w:ind w:left="1080"/>
        <w:jc w:val="both"/>
        <w:rPr>
          <w:rFonts w:ascii="Times New Roman" w:hAnsi="Times New Roman" w:cs="Times New Roman"/>
          <w:sz w:val="24"/>
          <w:szCs w:val="24"/>
        </w:rPr>
      </w:pPr>
    </w:p>
    <w:p w:rsidR="008D4FA8" w:rsidRDefault="008D4FA8" w:rsidP="000F7023">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8D4F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0F7023">
        <w:rPr>
          <w:rFonts w:ascii="Times New Roman" w:hAnsi="Times New Roman" w:cs="Times New Roman"/>
          <w:sz w:val="24"/>
          <w:szCs w:val="24"/>
        </w:rPr>
        <w:t>’</w:t>
      </w:r>
      <w:r>
        <w:rPr>
          <w:rFonts w:ascii="Times New Roman" w:hAnsi="Times New Roman" w:cs="Times New Roman"/>
          <w:sz w:val="24"/>
          <w:szCs w:val="24"/>
        </w:rPr>
        <w:t xml:space="preserve">s failure to </w:t>
      </w:r>
      <w:r w:rsidR="000F7023">
        <w:rPr>
          <w:rFonts w:ascii="Times New Roman" w:hAnsi="Times New Roman" w:cs="Times New Roman"/>
          <w:sz w:val="24"/>
          <w:szCs w:val="24"/>
        </w:rPr>
        <w:t>ensure</w:t>
      </w:r>
      <w:r>
        <w:rPr>
          <w:rFonts w:ascii="Times New Roman" w:hAnsi="Times New Roman" w:cs="Times New Roman"/>
          <w:sz w:val="24"/>
          <w:szCs w:val="24"/>
        </w:rPr>
        <w:t xml:space="preserve"> supply of adequate constant clean and potable</w:t>
      </w:r>
      <w:r w:rsidR="00F425C8">
        <w:rPr>
          <w:rFonts w:ascii="Times New Roman" w:hAnsi="Times New Roman" w:cs="Times New Roman"/>
          <w:sz w:val="24"/>
          <w:szCs w:val="24"/>
        </w:rPr>
        <w:t xml:space="preserve"> water t</w:t>
      </w:r>
      <w:r w:rsidR="00B04CC2">
        <w:rPr>
          <w:rFonts w:ascii="Times New Roman" w:hAnsi="Times New Roman" w:cs="Times New Roman"/>
          <w:sz w:val="24"/>
          <w:szCs w:val="24"/>
        </w:rPr>
        <w:t>o</w:t>
      </w:r>
      <w:r w:rsidR="00F425C8">
        <w:rPr>
          <w:rFonts w:ascii="Times New Roman" w:hAnsi="Times New Roman" w:cs="Times New Roman"/>
          <w:sz w:val="24"/>
          <w:szCs w:val="24"/>
        </w:rPr>
        <w:t xml:space="preserve"> 1</w:t>
      </w:r>
      <w:r w:rsidR="00F425C8" w:rsidRPr="00F425C8">
        <w:rPr>
          <w:rFonts w:ascii="Times New Roman" w:hAnsi="Times New Roman" w:cs="Times New Roman"/>
          <w:sz w:val="24"/>
          <w:szCs w:val="24"/>
          <w:vertAlign w:val="superscript"/>
        </w:rPr>
        <w:t>st</w:t>
      </w:r>
      <w:r w:rsidR="00F425C8">
        <w:rPr>
          <w:rFonts w:ascii="Times New Roman" w:hAnsi="Times New Roman" w:cs="Times New Roman"/>
          <w:sz w:val="24"/>
          <w:szCs w:val="24"/>
        </w:rPr>
        <w:t xml:space="preserve"> applicant and residents of Rujeko, Mucheke,Zi</w:t>
      </w:r>
      <w:r w:rsidR="001136E8">
        <w:rPr>
          <w:rFonts w:ascii="Times New Roman" w:hAnsi="Times New Roman" w:cs="Times New Roman"/>
          <w:sz w:val="24"/>
          <w:szCs w:val="24"/>
        </w:rPr>
        <w:t>m</w:t>
      </w:r>
      <w:r w:rsidR="00F425C8">
        <w:rPr>
          <w:rFonts w:ascii="Times New Roman" w:hAnsi="Times New Roman" w:cs="Times New Roman"/>
          <w:sz w:val="24"/>
          <w:szCs w:val="24"/>
        </w:rPr>
        <w:t>re Park</w:t>
      </w:r>
      <w:r w:rsidR="000F7023">
        <w:rPr>
          <w:rFonts w:ascii="Times New Roman" w:hAnsi="Times New Roman" w:cs="Times New Roman"/>
          <w:sz w:val="24"/>
          <w:szCs w:val="24"/>
        </w:rPr>
        <w:t>,</w:t>
      </w:r>
      <w:r w:rsidR="00F425C8">
        <w:rPr>
          <w:rFonts w:ascii="Times New Roman" w:hAnsi="Times New Roman" w:cs="Times New Roman"/>
          <w:sz w:val="24"/>
          <w:szCs w:val="24"/>
        </w:rPr>
        <w:t xml:space="preserve"> Rhodene and Cloverly in Masvingo be and is hereby</w:t>
      </w:r>
      <w:r w:rsidR="00E64A2D">
        <w:rPr>
          <w:rFonts w:ascii="Times New Roman" w:hAnsi="Times New Roman" w:cs="Times New Roman"/>
          <w:sz w:val="24"/>
          <w:szCs w:val="24"/>
        </w:rPr>
        <w:t xml:space="preserve"> declared to be a </w:t>
      </w:r>
      <w:r w:rsidR="000F7023">
        <w:rPr>
          <w:rFonts w:ascii="Times New Roman" w:hAnsi="Times New Roman" w:cs="Times New Roman"/>
          <w:sz w:val="24"/>
          <w:szCs w:val="24"/>
        </w:rPr>
        <w:t xml:space="preserve">violation </w:t>
      </w:r>
      <w:r w:rsidR="00E64A2D">
        <w:rPr>
          <w:rFonts w:ascii="Times New Roman" w:hAnsi="Times New Roman" w:cs="Times New Roman"/>
          <w:sz w:val="24"/>
          <w:szCs w:val="24"/>
        </w:rPr>
        <w:t xml:space="preserve">of Applicant’s right to clean, safe and potable water as provided for </w:t>
      </w:r>
      <w:r w:rsidR="000F7023">
        <w:rPr>
          <w:rFonts w:ascii="Times New Roman" w:hAnsi="Times New Roman" w:cs="Times New Roman"/>
          <w:sz w:val="24"/>
          <w:szCs w:val="24"/>
        </w:rPr>
        <w:t xml:space="preserve">under </w:t>
      </w:r>
      <w:r w:rsidR="00E64A2D">
        <w:rPr>
          <w:rFonts w:ascii="Times New Roman" w:hAnsi="Times New Roman" w:cs="Times New Roman"/>
          <w:sz w:val="24"/>
          <w:szCs w:val="24"/>
        </w:rPr>
        <w:t xml:space="preserve">Section 77(a) of the </w:t>
      </w:r>
      <w:r w:rsidR="000F7023">
        <w:rPr>
          <w:rFonts w:ascii="Times New Roman" w:hAnsi="Times New Roman" w:cs="Times New Roman"/>
          <w:sz w:val="24"/>
          <w:szCs w:val="24"/>
        </w:rPr>
        <w:t>C</w:t>
      </w:r>
      <w:r w:rsidR="00E64A2D">
        <w:rPr>
          <w:rFonts w:ascii="Times New Roman" w:hAnsi="Times New Roman" w:cs="Times New Roman"/>
          <w:sz w:val="24"/>
          <w:szCs w:val="24"/>
        </w:rPr>
        <w:t xml:space="preserve">onstitution of Zimbabwe </w:t>
      </w:r>
      <w:r w:rsidR="00B04CC2">
        <w:rPr>
          <w:rFonts w:ascii="Times New Roman" w:hAnsi="Times New Roman" w:cs="Times New Roman"/>
          <w:sz w:val="24"/>
          <w:szCs w:val="24"/>
        </w:rPr>
        <w:t>(</w:t>
      </w:r>
      <w:r w:rsidR="00DA61F8">
        <w:rPr>
          <w:rFonts w:ascii="Times New Roman" w:hAnsi="Times New Roman" w:cs="Times New Roman"/>
          <w:sz w:val="24"/>
          <w:szCs w:val="24"/>
        </w:rPr>
        <w:t>2013</w:t>
      </w:r>
      <w:r w:rsidR="00B04CC2">
        <w:rPr>
          <w:rFonts w:ascii="Times New Roman" w:hAnsi="Times New Roman" w:cs="Times New Roman"/>
          <w:sz w:val="24"/>
          <w:szCs w:val="24"/>
        </w:rPr>
        <w:t>)</w:t>
      </w:r>
      <w:r w:rsidR="000F7023">
        <w:rPr>
          <w:rFonts w:ascii="Times New Roman" w:hAnsi="Times New Roman" w:cs="Times New Roman"/>
          <w:sz w:val="24"/>
          <w:szCs w:val="24"/>
        </w:rPr>
        <w:t>.</w:t>
      </w:r>
    </w:p>
    <w:p w:rsidR="000F7023" w:rsidRDefault="000F7023" w:rsidP="000F7023">
      <w:pPr>
        <w:pStyle w:val="ListParagraph"/>
        <w:spacing w:after="0" w:line="240" w:lineRule="auto"/>
        <w:ind w:left="1080"/>
        <w:jc w:val="both"/>
        <w:rPr>
          <w:rFonts w:ascii="Times New Roman" w:hAnsi="Times New Roman" w:cs="Times New Roman"/>
          <w:sz w:val="24"/>
          <w:szCs w:val="24"/>
        </w:rPr>
      </w:pPr>
    </w:p>
    <w:p w:rsidR="000F7023" w:rsidRDefault="007F724D" w:rsidP="000F7023">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2</w:t>
      </w:r>
      <w:r w:rsidRPr="007F724D">
        <w:rPr>
          <w:rFonts w:ascii="Times New Roman" w:hAnsi="Times New Roman" w:cs="Times New Roman"/>
          <w:sz w:val="24"/>
          <w:szCs w:val="24"/>
          <w:vertAlign w:val="superscript"/>
        </w:rPr>
        <w:t>nd</w:t>
      </w:r>
      <w:r>
        <w:rPr>
          <w:rFonts w:ascii="Times New Roman" w:hAnsi="Times New Roman" w:cs="Times New Roman"/>
          <w:sz w:val="24"/>
          <w:szCs w:val="24"/>
        </w:rPr>
        <w:t>, 3</w:t>
      </w:r>
      <w:r w:rsidRPr="007F724D">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7F724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failure to take steps to ensure that 1</w:t>
      </w:r>
      <w:r w:rsidRPr="007F724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7B2AF4">
        <w:rPr>
          <w:rFonts w:ascii="Times New Roman" w:hAnsi="Times New Roman" w:cs="Times New Roman"/>
          <w:sz w:val="24"/>
          <w:szCs w:val="24"/>
        </w:rPr>
        <w:t xml:space="preserve"> supplies </w:t>
      </w:r>
      <w:r w:rsidR="001E2DE8">
        <w:rPr>
          <w:rFonts w:ascii="Times New Roman" w:hAnsi="Times New Roman" w:cs="Times New Roman"/>
          <w:sz w:val="24"/>
          <w:szCs w:val="24"/>
        </w:rPr>
        <w:t>adequate constant,</w:t>
      </w:r>
      <w:r w:rsidR="007B2AF4">
        <w:rPr>
          <w:rFonts w:ascii="Times New Roman" w:hAnsi="Times New Roman" w:cs="Times New Roman"/>
          <w:sz w:val="24"/>
          <w:szCs w:val="24"/>
        </w:rPr>
        <w:t xml:space="preserve"> clean safe and potable water to the Applicants</w:t>
      </w:r>
      <w:r w:rsidR="001E2DE8">
        <w:rPr>
          <w:rFonts w:ascii="Times New Roman" w:hAnsi="Times New Roman" w:cs="Times New Roman"/>
          <w:sz w:val="24"/>
          <w:szCs w:val="24"/>
        </w:rPr>
        <w:t xml:space="preserve"> and the reside</w:t>
      </w:r>
      <w:r w:rsidR="000F7023">
        <w:rPr>
          <w:rFonts w:ascii="Times New Roman" w:hAnsi="Times New Roman" w:cs="Times New Roman"/>
          <w:sz w:val="24"/>
          <w:szCs w:val="24"/>
        </w:rPr>
        <w:t>nt</w:t>
      </w:r>
      <w:r w:rsidR="001E2DE8">
        <w:rPr>
          <w:rFonts w:ascii="Times New Roman" w:hAnsi="Times New Roman" w:cs="Times New Roman"/>
          <w:sz w:val="24"/>
          <w:szCs w:val="24"/>
        </w:rPr>
        <w:t>s of Rujeko, Mucheke, ZimrePark, Rhodene and  Cloverly</w:t>
      </w:r>
      <w:r w:rsidR="005B2DF6">
        <w:rPr>
          <w:rFonts w:ascii="Times New Roman" w:hAnsi="Times New Roman" w:cs="Times New Roman"/>
          <w:sz w:val="24"/>
          <w:szCs w:val="24"/>
        </w:rPr>
        <w:t xml:space="preserve"> for the period of the </w:t>
      </w:r>
      <w:r w:rsidR="000F7023">
        <w:rPr>
          <w:rFonts w:ascii="Times New Roman" w:hAnsi="Times New Roman" w:cs="Times New Roman"/>
          <w:sz w:val="24"/>
          <w:szCs w:val="24"/>
        </w:rPr>
        <w:t>national lockdown a</w:t>
      </w:r>
      <w:r w:rsidR="005B2DF6">
        <w:rPr>
          <w:rFonts w:ascii="Times New Roman" w:hAnsi="Times New Roman" w:cs="Times New Roman"/>
          <w:sz w:val="24"/>
          <w:szCs w:val="24"/>
        </w:rPr>
        <w:t>nd beyond</w:t>
      </w:r>
      <w:r w:rsidR="000F7023">
        <w:rPr>
          <w:rFonts w:ascii="Times New Roman" w:hAnsi="Times New Roman" w:cs="Times New Roman"/>
          <w:sz w:val="24"/>
          <w:szCs w:val="24"/>
        </w:rPr>
        <w:t>.</w:t>
      </w:r>
    </w:p>
    <w:p w:rsidR="00613314" w:rsidRPr="000F7023" w:rsidRDefault="00613314" w:rsidP="000F7023">
      <w:pPr>
        <w:spacing w:after="0" w:line="240" w:lineRule="auto"/>
        <w:jc w:val="both"/>
        <w:rPr>
          <w:rFonts w:ascii="Times New Roman" w:hAnsi="Times New Roman" w:cs="Times New Roman"/>
          <w:sz w:val="24"/>
          <w:szCs w:val="24"/>
        </w:rPr>
      </w:pPr>
    </w:p>
    <w:p w:rsidR="00B04CC2" w:rsidRDefault="000F7023" w:rsidP="000F7023">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13314" w:rsidRPr="000F7023">
        <w:rPr>
          <w:rFonts w:ascii="Times New Roman" w:hAnsi="Times New Roman" w:cs="Times New Roman"/>
          <w:sz w:val="24"/>
          <w:szCs w:val="24"/>
        </w:rPr>
        <w:t xml:space="preserve">e and is hereby declared to be a </w:t>
      </w:r>
      <w:r>
        <w:rPr>
          <w:rFonts w:ascii="Times New Roman" w:hAnsi="Times New Roman" w:cs="Times New Roman"/>
          <w:sz w:val="24"/>
          <w:szCs w:val="24"/>
        </w:rPr>
        <w:t>violation</w:t>
      </w:r>
      <w:r w:rsidR="00613314" w:rsidRPr="000F7023">
        <w:rPr>
          <w:rFonts w:ascii="Times New Roman" w:hAnsi="Times New Roman" w:cs="Times New Roman"/>
          <w:sz w:val="24"/>
          <w:szCs w:val="24"/>
        </w:rPr>
        <w:t xml:space="preserve"> of the Applicants</w:t>
      </w:r>
      <w:r w:rsidR="0043262F" w:rsidRPr="000F7023">
        <w:rPr>
          <w:rFonts w:ascii="Times New Roman" w:hAnsi="Times New Roman" w:cs="Times New Roman"/>
          <w:sz w:val="24"/>
          <w:szCs w:val="24"/>
        </w:rPr>
        <w:t>’ right</w:t>
      </w:r>
      <w:r w:rsidR="00133CF3" w:rsidRPr="000F7023">
        <w:rPr>
          <w:rFonts w:ascii="Times New Roman" w:hAnsi="Times New Roman" w:cs="Times New Roman"/>
          <w:sz w:val="24"/>
          <w:szCs w:val="24"/>
        </w:rPr>
        <w:t xml:space="preserve"> to clean, safe and potable water in terms of </w:t>
      </w:r>
      <w:r w:rsidR="0043262F" w:rsidRPr="000F7023">
        <w:rPr>
          <w:rFonts w:ascii="Times New Roman" w:hAnsi="Times New Roman" w:cs="Times New Roman"/>
          <w:sz w:val="24"/>
          <w:szCs w:val="24"/>
        </w:rPr>
        <w:t>section 77</w:t>
      </w:r>
      <w:r w:rsidR="00133CF3" w:rsidRPr="000F7023">
        <w:rPr>
          <w:rFonts w:ascii="Times New Roman" w:hAnsi="Times New Roman" w:cs="Times New Roman"/>
          <w:sz w:val="24"/>
          <w:szCs w:val="24"/>
        </w:rPr>
        <w:t xml:space="preserve">(a) of the </w:t>
      </w:r>
      <w:r>
        <w:rPr>
          <w:rFonts w:ascii="Times New Roman" w:hAnsi="Times New Roman" w:cs="Times New Roman"/>
          <w:sz w:val="24"/>
          <w:szCs w:val="24"/>
        </w:rPr>
        <w:t>C</w:t>
      </w:r>
      <w:r w:rsidR="0043262F" w:rsidRPr="000F7023">
        <w:rPr>
          <w:rFonts w:ascii="Times New Roman" w:hAnsi="Times New Roman" w:cs="Times New Roman"/>
          <w:sz w:val="24"/>
          <w:szCs w:val="24"/>
        </w:rPr>
        <w:t>onstitution.</w:t>
      </w:r>
    </w:p>
    <w:p w:rsidR="00B04CC2" w:rsidRDefault="00B04CC2" w:rsidP="00B04CC2">
      <w:pPr>
        <w:pStyle w:val="ListParagraph"/>
        <w:spacing w:after="0" w:line="240" w:lineRule="auto"/>
        <w:ind w:left="1440"/>
        <w:jc w:val="both"/>
        <w:rPr>
          <w:rFonts w:ascii="Times New Roman" w:hAnsi="Times New Roman" w:cs="Times New Roman"/>
          <w:sz w:val="24"/>
          <w:szCs w:val="24"/>
        </w:rPr>
      </w:pPr>
    </w:p>
    <w:p w:rsidR="00613314" w:rsidRDefault="00B04CC2" w:rsidP="000F7023">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0F7023" w:rsidRPr="000F7023">
        <w:rPr>
          <w:rFonts w:ascii="Times New Roman" w:hAnsi="Times New Roman" w:cs="Times New Roman"/>
          <w:sz w:val="24"/>
          <w:szCs w:val="24"/>
        </w:rPr>
        <w:t>t</w:t>
      </w:r>
      <w:r w:rsidR="000F7023">
        <w:rPr>
          <w:rFonts w:ascii="Times New Roman" w:hAnsi="Times New Roman" w:cs="Times New Roman"/>
          <w:sz w:val="24"/>
          <w:szCs w:val="24"/>
        </w:rPr>
        <w:t>further</w:t>
      </w:r>
      <w:r w:rsidR="001063FD" w:rsidRPr="000F7023">
        <w:rPr>
          <w:rFonts w:ascii="Times New Roman" w:hAnsi="Times New Roman" w:cs="Times New Roman"/>
          <w:sz w:val="24"/>
          <w:szCs w:val="24"/>
        </w:rPr>
        <w:t xml:space="preserve"> be and is hereby declared to be a violation of the Applicants</w:t>
      </w:r>
      <w:r w:rsidR="001B5F65" w:rsidRPr="000F7023">
        <w:rPr>
          <w:rFonts w:ascii="Times New Roman" w:hAnsi="Times New Roman" w:cs="Times New Roman"/>
          <w:sz w:val="24"/>
          <w:szCs w:val="24"/>
        </w:rPr>
        <w:t xml:space="preserve"> right to basic healthcare in terms of section 76 of the </w:t>
      </w:r>
      <w:r w:rsidR="000F7023">
        <w:rPr>
          <w:rFonts w:ascii="Times New Roman" w:hAnsi="Times New Roman" w:cs="Times New Roman"/>
          <w:sz w:val="24"/>
          <w:szCs w:val="24"/>
        </w:rPr>
        <w:t>C</w:t>
      </w:r>
      <w:r w:rsidR="001B5F65" w:rsidRPr="000F7023">
        <w:rPr>
          <w:rFonts w:ascii="Times New Roman" w:hAnsi="Times New Roman" w:cs="Times New Roman"/>
          <w:sz w:val="24"/>
          <w:szCs w:val="24"/>
        </w:rPr>
        <w:t>onstitution</w:t>
      </w:r>
      <w:r w:rsidR="00712098" w:rsidRPr="000F7023">
        <w:rPr>
          <w:rFonts w:ascii="Times New Roman" w:hAnsi="Times New Roman" w:cs="Times New Roman"/>
          <w:sz w:val="24"/>
          <w:szCs w:val="24"/>
        </w:rPr>
        <w:t>.</w:t>
      </w:r>
    </w:p>
    <w:p w:rsidR="000F7023" w:rsidRPr="000F7023" w:rsidRDefault="000F7023" w:rsidP="000F7023">
      <w:pPr>
        <w:pStyle w:val="ListParagraph"/>
        <w:spacing w:after="0" w:line="240" w:lineRule="auto"/>
        <w:ind w:left="1440"/>
        <w:jc w:val="both"/>
        <w:rPr>
          <w:rFonts w:ascii="Times New Roman" w:hAnsi="Times New Roman" w:cs="Times New Roman"/>
          <w:sz w:val="24"/>
          <w:szCs w:val="24"/>
        </w:rPr>
      </w:pPr>
    </w:p>
    <w:p w:rsidR="00712098" w:rsidRDefault="00712098" w:rsidP="000F7023">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shall jointly and severally one paying the other to be absolved bear the costs of this suit.</w:t>
      </w:r>
    </w:p>
    <w:p w:rsidR="000F7023" w:rsidRDefault="000F7023" w:rsidP="000F7023">
      <w:pPr>
        <w:pStyle w:val="ListParagraph"/>
        <w:spacing w:after="0" w:line="240" w:lineRule="auto"/>
        <w:ind w:left="1080"/>
        <w:jc w:val="both"/>
        <w:rPr>
          <w:rFonts w:ascii="Times New Roman" w:hAnsi="Times New Roman" w:cs="Times New Roman"/>
          <w:sz w:val="24"/>
          <w:szCs w:val="24"/>
        </w:rPr>
      </w:pPr>
    </w:p>
    <w:p w:rsidR="00A925A2" w:rsidRDefault="00A925A2" w:rsidP="000F7023">
      <w:pPr>
        <w:spacing w:after="0" w:line="240" w:lineRule="auto"/>
        <w:ind w:firstLine="720"/>
        <w:jc w:val="both"/>
        <w:rPr>
          <w:rFonts w:ascii="Times New Roman" w:hAnsi="Times New Roman" w:cs="Times New Roman"/>
          <w:sz w:val="24"/>
          <w:szCs w:val="24"/>
          <w:u w:val="single"/>
        </w:rPr>
      </w:pPr>
      <w:r w:rsidRPr="000F7023">
        <w:rPr>
          <w:rFonts w:ascii="Times New Roman" w:hAnsi="Times New Roman" w:cs="Times New Roman"/>
          <w:sz w:val="24"/>
          <w:szCs w:val="24"/>
          <w:u w:val="single"/>
        </w:rPr>
        <w:t>INTERIM RELIEF GRANTED</w:t>
      </w:r>
    </w:p>
    <w:p w:rsidR="000F7023" w:rsidRDefault="000F7023" w:rsidP="000F7023">
      <w:pPr>
        <w:spacing w:after="0" w:line="240" w:lineRule="auto"/>
        <w:ind w:firstLine="720"/>
        <w:jc w:val="both"/>
        <w:rPr>
          <w:rFonts w:ascii="Times New Roman" w:hAnsi="Times New Roman" w:cs="Times New Roman"/>
          <w:sz w:val="24"/>
          <w:szCs w:val="24"/>
          <w:u w:val="single"/>
        </w:rPr>
      </w:pPr>
    </w:p>
    <w:p w:rsidR="000F7023" w:rsidRDefault="000F7023" w:rsidP="000F70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Pending determination of this matter applicant is granted the following relief:-</w:t>
      </w:r>
    </w:p>
    <w:p w:rsidR="000F7023" w:rsidRPr="000F7023" w:rsidRDefault="000F7023" w:rsidP="000F7023">
      <w:pPr>
        <w:spacing w:after="0" w:line="240" w:lineRule="auto"/>
        <w:ind w:firstLine="720"/>
        <w:jc w:val="both"/>
        <w:rPr>
          <w:rFonts w:ascii="Times New Roman" w:hAnsi="Times New Roman" w:cs="Times New Roman"/>
          <w:sz w:val="24"/>
          <w:szCs w:val="24"/>
        </w:rPr>
      </w:pPr>
    </w:p>
    <w:p w:rsidR="00245371" w:rsidRDefault="00245371" w:rsidP="000F702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1</w:t>
      </w:r>
      <w:r w:rsidRPr="0024537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ordered to immediately supply </w:t>
      </w:r>
      <w:r w:rsidR="00F62CE7">
        <w:rPr>
          <w:rFonts w:ascii="Times New Roman" w:hAnsi="Times New Roman" w:cs="Times New Roman"/>
          <w:sz w:val="24"/>
          <w:szCs w:val="24"/>
        </w:rPr>
        <w:t>adequate constant</w:t>
      </w:r>
      <w:r>
        <w:rPr>
          <w:rFonts w:ascii="Times New Roman" w:hAnsi="Times New Roman" w:cs="Times New Roman"/>
          <w:sz w:val="24"/>
          <w:szCs w:val="24"/>
        </w:rPr>
        <w:t xml:space="preserve">, clean and potable tap water and water on </w:t>
      </w:r>
      <w:r w:rsidR="00F62CE7">
        <w:rPr>
          <w:rFonts w:ascii="Times New Roman" w:hAnsi="Times New Roman" w:cs="Times New Roman"/>
          <w:sz w:val="24"/>
          <w:szCs w:val="24"/>
        </w:rPr>
        <w:t>wheels of</w:t>
      </w:r>
      <w:r w:rsidR="00773865">
        <w:rPr>
          <w:rFonts w:ascii="Times New Roman" w:hAnsi="Times New Roman" w:cs="Times New Roman"/>
          <w:sz w:val="24"/>
          <w:szCs w:val="24"/>
        </w:rPr>
        <w:t xml:space="preserve"> water bo</w:t>
      </w:r>
      <w:r w:rsidR="00B04CC2">
        <w:rPr>
          <w:rFonts w:ascii="Times New Roman" w:hAnsi="Times New Roman" w:cs="Times New Roman"/>
          <w:sz w:val="24"/>
          <w:szCs w:val="24"/>
        </w:rPr>
        <w:t>w</w:t>
      </w:r>
      <w:r w:rsidR="00773865">
        <w:rPr>
          <w:rFonts w:ascii="Times New Roman" w:hAnsi="Times New Roman" w:cs="Times New Roman"/>
          <w:sz w:val="24"/>
          <w:szCs w:val="24"/>
        </w:rPr>
        <w:t>se</w:t>
      </w:r>
      <w:r w:rsidR="00B04CC2">
        <w:rPr>
          <w:rFonts w:ascii="Times New Roman" w:hAnsi="Times New Roman" w:cs="Times New Roman"/>
          <w:sz w:val="24"/>
          <w:szCs w:val="24"/>
        </w:rPr>
        <w:t>r</w:t>
      </w:r>
      <w:r w:rsidR="00773865">
        <w:rPr>
          <w:rFonts w:ascii="Times New Roman" w:hAnsi="Times New Roman" w:cs="Times New Roman"/>
          <w:sz w:val="24"/>
          <w:szCs w:val="24"/>
        </w:rPr>
        <w:t xml:space="preserve">s to </w:t>
      </w:r>
      <w:r w:rsidR="00F62CE7">
        <w:rPr>
          <w:rFonts w:ascii="Times New Roman" w:hAnsi="Times New Roman" w:cs="Times New Roman"/>
          <w:sz w:val="24"/>
          <w:szCs w:val="24"/>
        </w:rPr>
        <w:t>the 1</w:t>
      </w:r>
      <w:r w:rsidR="00BE5788" w:rsidRPr="00BE5788">
        <w:rPr>
          <w:rFonts w:ascii="Times New Roman" w:hAnsi="Times New Roman" w:cs="Times New Roman"/>
          <w:sz w:val="24"/>
          <w:szCs w:val="24"/>
          <w:vertAlign w:val="superscript"/>
        </w:rPr>
        <w:t>st</w:t>
      </w:r>
      <w:r w:rsidR="00BE5788">
        <w:rPr>
          <w:rFonts w:ascii="Times New Roman" w:hAnsi="Times New Roman" w:cs="Times New Roman"/>
          <w:sz w:val="24"/>
          <w:szCs w:val="24"/>
        </w:rPr>
        <w:t xml:space="preserve"> applicant and residents of Rujeko, Mucheke, ZimrePark, Rhodene </w:t>
      </w:r>
      <w:r w:rsidR="00F62CE7">
        <w:rPr>
          <w:rFonts w:ascii="Times New Roman" w:hAnsi="Times New Roman" w:cs="Times New Roman"/>
          <w:sz w:val="24"/>
          <w:szCs w:val="24"/>
        </w:rPr>
        <w:t>and Cloverly</w:t>
      </w:r>
      <w:r w:rsidR="002C4BB1">
        <w:rPr>
          <w:rFonts w:ascii="Times New Roman" w:hAnsi="Times New Roman" w:cs="Times New Roman"/>
          <w:sz w:val="24"/>
          <w:szCs w:val="24"/>
        </w:rPr>
        <w:t xml:space="preserve"> suburbs during the period</w:t>
      </w:r>
      <w:r w:rsidR="00B86B17">
        <w:rPr>
          <w:rFonts w:ascii="Times New Roman" w:hAnsi="Times New Roman" w:cs="Times New Roman"/>
          <w:sz w:val="24"/>
          <w:szCs w:val="24"/>
        </w:rPr>
        <w:t xml:space="preserve"> of the </w:t>
      </w:r>
      <w:r w:rsidR="00D02EDC">
        <w:rPr>
          <w:rFonts w:ascii="Times New Roman" w:hAnsi="Times New Roman" w:cs="Times New Roman"/>
          <w:sz w:val="24"/>
          <w:szCs w:val="24"/>
        </w:rPr>
        <w:t>n</w:t>
      </w:r>
      <w:r w:rsidR="00B86B17">
        <w:rPr>
          <w:rFonts w:ascii="Times New Roman" w:hAnsi="Times New Roman" w:cs="Times New Roman"/>
          <w:sz w:val="24"/>
          <w:szCs w:val="24"/>
        </w:rPr>
        <w:t>ational lockdown and state of disaster and as may be subsequently extended.</w:t>
      </w:r>
    </w:p>
    <w:p w:rsidR="000F7023" w:rsidRDefault="000F7023" w:rsidP="000F7023">
      <w:pPr>
        <w:pStyle w:val="ListParagraph"/>
        <w:spacing w:after="0" w:line="240" w:lineRule="auto"/>
        <w:ind w:left="1080"/>
        <w:jc w:val="both"/>
        <w:rPr>
          <w:rFonts w:ascii="Times New Roman" w:hAnsi="Times New Roman" w:cs="Times New Roman"/>
          <w:sz w:val="24"/>
          <w:szCs w:val="24"/>
        </w:rPr>
      </w:pPr>
    </w:p>
    <w:p w:rsidR="00682242" w:rsidRDefault="00682242" w:rsidP="000F702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68224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w:t>
      </w:r>
      <w:r w:rsidR="00F62CE7">
        <w:rPr>
          <w:rFonts w:ascii="Times New Roman" w:hAnsi="Times New Roman" w:cs="Times New Roman"/>
          <w:sz w:val="24"/>
          <w:szCs w:val="24"/>
        </w:rPr>
        <w:t>ordered to</w:t>
      </w:r>
      <w:r>
        <w:rPr>
          <w:rFonts w:ascii="Times New Roman" w:hAnsi="Times New Roman" w:cs="Times New Roman"/>
          <w:sz w:val="24"/>
          <w:szCs w:val="24"/>
        </w:rPr>
        <w:t xml:space="preserve"> supply a schedule for the immediate </w:t>
      </w:r>
      <w:r w:rsidR="00F62CE7">
        <w:rPr>
          <w:rFonts w:ascii="Times New Roman" w:hAnsi="Times New Roman" w:cs="Times New Roman"/>
          <w:sz w:val="24"/>
          <w:szCs w:val="24"/>
        </w:rPr>
        <w:t>deployment ofwater bo</w:t>
      </w:r>
      <w:r w:rsidR="00B04CC2">
        <w:rPr>
          <w:rFonts w:ascii="Times New Roman" w:hAnsi="Times New Roman" w:cs="Times New Roman"/>
          <w:sz w:val="24"/>
          <w:szCs w:val="24"/>
        </w:rPr>
        <w:t>w</w:t>
      </w:r>
      <w:r w:rsidR="00F62CE7">
        <w:rPr>
          <w:rFonts w:ascii="Times New Roman" w:hAnsi="Times New Roman" w:cs="Times New Roman"/>
          <w:sz w:val="24"/>
          <w:szCs w:val="24"/>
        </w:rPr>
        <w:t>se</w:t>
      </w:r>
      <w:r w:rsidR="00B04CC2">
        <w:rPr>
          <w:rFonts w:ascii="Times New Roman" w:hAnsi="Times New Roman" w:cs="Times New Roman"/>
          <w:sz w:val="24"/>
          <w:szCs w:val="24"/>
        </w:rPr>
        <w:t>r</w:t>
      </w:r>
      <w:r w:rsidR="00F62CE7">
        <w:rPr>
          <w:rFonts w:ascii="Times New Roman" w:hAnsi="Times New Roman" w:cs="Times New Roman"/>
          <w:sz w:val="24"/>
          <w:szCs w:val="24"/>
        </w:rPr>
        <w:t>s</w:t>
      </w:r>
      <w:r>
        <w:rPr>
          <w:rFonts w:ascii="Times New Roman" w:hAnsi="Times New Roman" w:cs="Times New Roman"/>
          <w:sz w:val="24"/>
          <w:szCs w:val="24"/>
        </w:rPr>
        <w:t xml:space="preserve"> within </w:t>
      </w:r>
      <w:r w:rsidR="00B04CC2">
        <w:rPr>
          <w:rFonts w:ascii="Times New Roman" w:hAnsi="Times New Roman" w:cs="Times New Roman"/>
          <w:sz w:val="24"/>
          <w:szCs w:val="24"/>
        </w:rPr>
        <w:t xml:space="preserve">Rujeko, </w:t>
      </w:r>
      <w:r>
        <w:rPr>
          <w:rFonts w:ascii="Times New Roman" w:hAnsi="Times New Roman" w:cs="Times New Roman"/>
          <w:sz w:val="24"/>
          <w:szCs w:val="24"/>
        </w:rPr>
        <w:t xml:space="preserve">Mucheke, </w:t>
      </w:r>
      <w:r w:rsidR="00B04CC2">
        <w:rPr>
          <w:rFonts w:ascii="Times New Roman" w:hAnsi="Times New Roman" w:cs="Times New Roman"/>
          <w:sz w:val="24"/>
          <w:szCs w:val="24"/>
        </w:rPr>
        <w:t xml:space="preserve">Rhodene, </w:t>
      </w:r>
      <w:r>
        <w:rPr>
          <w:rFonts w:ascii="Times New Roman" w:hAnsi="Times New Roman" w:cs="Times New Roman"/>
          <w:sz w:val="24"/>
          <w:szCs w:val="24"/>
        </w:rPr>
        <w:t>Zimre</w:t>
      </w:r>
      <w:r w:rsidR="00B04CC2">
        <w:rPr>
          <w:rFonts w:ascii="Times New Roman" w:hAnsi="Times New Roman" w:cs="Times New Roman"/>
          <w:sz w:val="24"/>
          <w:szCs w:val="24"/>
        </w:rPr>
        <w:t xml:space="preserve">Park </w:t>
      </w:r>
      <w:r w:rsidR="00390E67">
        <w:rPr>
          <w:rFonts w:ascii="Times New Roman" w:hAnsi="Times New Roman" w:cs="Times New Roman"/>
          <w:sz w:val="24"/>
          <w:szCs w:val="24"/>
        </w:rPr>
        <w:t>and Cloverly</w:t>
      </w:r>
      <w:r>
        <w:rPr>
          <w:rFonts w:ascii="Times New Roman" w:hAnsi="Times New Roman" w:cs="Times New Roman"/>
          <w:sz w:val="24"/>
          <w:szCs w:val="24"/>
        </w:rPr>
        <w:t xml:space="preserve"> suburbs to </w:t>
      </w:r>
      <w:r w:rsidR="00390E67">
        <w:rPr>
          <w:rFonts w:ascii="Times New Roman" w:hAnsi="Times New Roman" w:cs="Times New Roman"/>
          <w:sz w:val="24"/>
          <w:szCs w:val="24"/>
        </w:rPr>
        <w:t>the applicant’slegal practitioners</w:t>
      </w:r>
      <w:r>
        <w:rPr>
          <w:rFonts w:ascii="Times New Roman" w:hAnsi="Times New Roman" w:cs="Times New Roman"/>
          <w:sz w:val="24"/>
          <w:szCs w:val="24"/>
        </w:rPr>
        <w:t xml:space="preserve"> within </w:t>
      </w:r>
      <w:r w:rsidR="00390E67">
        <w:rPr>
          <w:rFonts w:ascii="Times New Roman" w:hAnsi="Times New Roman" w:cs="Times New Roman"/>
          <w:sz w:val="24"/>
          <w:szCs w:val="24"/>
        </w:rPr>
        <w:t>twenty-four</w:t>
      </w:r>
      <w:r>
        <w:rPr>
          <w:rFonts w:ascii="Times New Roman" w:hAnsi="Times New Roman" w:cs="Times New Roman"/>
          <w:sz w:val="24"/>
          <w:szCs w:val="24"/>
        </w:rPr>
        <w:t xml:space="preserve"> hours   of this order.</w:t>
      </w:r>
    </w:p>
    <w:p w:rsidR="000F7023" w:rsidRPr="000F7023" w:rsidRDefault="000F7023" w:rsidP="000F7023">
      <w:pPr>
        <w:spacing w:after="0" w:line="240" w:lineRule="auto"/>
        <w:jc w:val="both"/>
        <w:rPr>
          <w:rFonts w:ascii="Times New Roman" w:hAnsi="Times New Roman" w:cs="Times New Roman"/>
          <w:sz w:val="24"/>
          <w:szCs w:val="24"/>
        </w:rPr>
      </w:pPr>
    </w:p>
    <w:p w:rsidR="004E60C2" w:rsidRDefault="004E60C2" w:rsidP="000F702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68224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w:t>
      </w:r>
      <w:r w:rsidR="00F62CE7">
        <w:rPr>
          <w:rFonts w:ascii="Times New Roman" w:hAnsi="Times New Roman" w:cs="Times New Roman"/>
          <w:sz w:val="24"/>
          <w:szCs w:val="24"/>
        </w:rPr>
        <w:t>supply bulk</w:t>
      </w:r>
      <w:r>
        <w:rPr>
          <w:rFonts w:ascii="Times New Roman" w:hAnsi="Times New Roman" w:cs="Times New Roman"/>
          <w:sz w:val="24"/>
          <w:szCs w:val="24"/>
        </w:rPr>
        <w:t xml:space="preserve"> water supplies to the applicants during the </w:t>
      </w:r>
      <w:r w:rsidR="00F62CE7">
        <w:rPr>
          <w:rFonts w:ascii="Times New Roman" w:hAnsi="Times New Roman" w:cs="Times New Roman"/>
          <w:sz w:val="24"/>
          <w:szCs w:val="24"/>
        </w:rPr>
        <w:t>period of</w:t>
      </w:r>
      <w:r>
        <w:rPr>
          <w:rFonts w:ascii="Times New Roman" w:hAnsi="Times New Roman" w:cs="Times New Roman"/>
          <w:sz w:val="24"/>
          <w:szCs w:val="24"/>
        </w:rPr>
        <w:t xml:space="preserve"> the national lockdown and state of disaster</w:t>
      </w:r>
      <w:r w:rsidR="003C2426">
        <w:rPr>
          <w:rFonts w:ascii="Times New Roman" w:hAnsi="Times New Roman" w:cs="Times New Roman"/>
          <w:sz w:val="24"/>
          <w:szCs w:val="24"/>
        </w:rPr>
        <w:t xml:space="preserve"> and </w:t>
      </w:r>
      <w:r w:rsidR="00CD5DBD">
        <w:rPr>
          <w:rFonts w:ascii="Times New Roman" w:hAnsi="Times New Roman" w:cs="Times New Roman"/>
          <w:sz w:val="24"/>
          <w:szCs w:val="24"/>
        </w:rPr>
        <w:t>or itsextension and</w:t>
      </w:r>
      <w:r w:rsidR="003C2426">
        <w:rPr>
          <w:rFonts w:ascii="Times New Roman" w:hAnsi="Times New Roman" w:cs="Times New Roman"/>
          <w:sz w:val="24"/>
          <w:szCs w:val="24"/>
        </w:rPr>
        <w:t xml:space="preserve"> such supplies shall be supplied </w:t>
      </w:r>
      <w:r w:rsidR="00CD5DBD">
        <w:rPr>
          <w:rFonts w:ascii="Times New Roman" w:hAnsi="Times New Roman" w:cs="Times New Roman"/>
          <w:sz w:val="24"/>
          <w:szCs w:val="24"/>
        </w:rPr>
        <w:t>subject tosocial distancing</w:t>
      </w:r>
      <w:r w:rsidR="003C2426">
        <w:rPr>
          <w:rFonts w:ascii="Times New Roman" w:hAnsi="Times New Roman" w:cs="Times New Roman"/>
          <w:sz w:val="24"/>
          <w:szCs w:val="24"/>
        </w:rPr>
        <w:t xml:space="preserve"> guidelines</w:t>
      </w:r>
    </w:p>
    <w:p w:rsidR="003C2426" w:rsidRDefault="002B35B5" w:rsidP="000F702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2nd</w:t>
      </w:r>
      <w:r w:rsidR="00CD5DBD">
        <w:rPr>
          <w:rFonts w:ascii="Times New Roman" w:hAnsi="Times New Roman" w:cs="Times New Roman"/>
          <w:sz w:val="24"/>
          <w:szCs w:val="24"/>
        </w:rPr>
        <w:t>Respondent and</w:t>
      </w:r>
      <w:r w:rsidR="003C2426">
        <w:rPr>
          <w:rFonts w:ascii="Times New Roman" w:hAnsi="Times New Roman" w:cs="Times New Roman"/>
          <w:sz w:val="24"/>
          <w:szCs w:val="24"/>
        </w:rPr>
        <w:t xml:space="preserve"> 3</w:t>
      </w:r>
      <w:r w:rsidR="003C2426" w:rsidRPr="003C2426">
        <w:rPr>
          <w:rFonts w:ascii="Times New Roman" w:hAnsi="Times New Roman" w:cs="Times New Roman"/>
          <w:sz w:val="24"/>
          <w:szCs w:val="24"/>
          <w:vertAlign w:val="superscript"/>
        </w:rPr>
        <w:t>rd</w:t>
      </w:r>
      <w:r w:rsidR="00CD5DBD">
        <w:rPr>
          <w:rFonts w:ascii="Times New Roman" w:hAnsi="Times New Roman" w:cs="Times New Roman"/>
          <w:sz w:val="24"/>
          <w:szCs w:val="24"/>
        </w:rPr>
        <w:t>respondent are</w:t>
      </w:r>
      <w:r w:rsidR="003C2426">
        <w:rPr>
          <w:rFonts w:ascii="Times New Roman" w:hAnsi="Times New Roman" w:cs="Times New Roman"/>
          <w:sz w:val="24"/>
          <w:szCs w:val="24"/>
        </w:rPr>
        <w:t xml:space="preserve"> ordered </w:t>
      </w:r>
      <w:r w:rsidR="00CD5DBD">
        <w:rPr>
          <w:rFonts w:ascii="Times New Roman" w:hAnsi="Times New Roman" w:cs="Times New Roman"/>
          <w:sz w:val="24"/>
          <w:szCs w:val="24"/>
        </w:rPr>
        <w:t>to ensure</w:t>
      </w:r>
      <w:r w:rsidR="003C2426">
        <w:rPr>
          <w:rFonts w:ascii="Times New Roman" w:hAnsi="Times New Roman" w:cs="Times New Roman"/>
          <w:sz w:val="24"/>
          <w:szCs w:val="24"/>
        </w:rPr>
        <w:t xml:space="preserve"> that they provide oversight and monitoring to the 1</w:t>
      </w:r>
      <w:r w:rsidR="003C2426" w:rsidRPr="003C2426">
        <w:rPr>
          <w:rFonts w:ascii="Times New Roman" w:hAnsi="Times New Roman" w:cs="Times New Roman"/>
          <w:sz w:val="24"/>
          <w:szCs w:val="24"/>
          <w:vertAlign w:val="superscript"/>
        </w:rPr>
        <w:t>st</w:t>
      </w:r>
      <w:r w:rsidR="003C2426">
        <w:rPr>
          <w:rFonts w:ascii="Times New Roman" w:hAnsi="Times New Roman" w:cs="Times New Roman"/>
          <w:sz w:val="24"/>
          <w:szCs w:val="24"/>
        </w:rPr>
        <w:t xml:space="preserve"> respondent in </w:t>
      </w:r>
      <w:r w:rsidR="00495DA5">
        <w:rPr>
          <w:rFonts w:ascii="Times New Roman" w:hAnsi="Times New Roman" w:cs="Times New Roman"/>
          <w:sz w:val="24"/>
          <w:szCs w:val="24"/>
        </w:rPr>
        <w:t>i</w:t>
      </w:r>
      <w:r w:rsidR="003C2426">
        <w:rPr>
          <w:rFonts w:ascii="Times New Roman" w:hAnsi="Times New Roman" w:cs="Times New Roman"/>
          <w:sz w:val="24"/>
          <w:szCs w:val="24"/>
        </w:rPr>
        <w:t xml:space="preserve">mplementing the </w:t>
      </w:r>
      <w:r w:rsidR="009264BF">
        <w:rPr>
          <w:rFonts w:ascii="Times New Roman" w:hAnsi="Times New Roman" w:cs="Times New Roman"/>
          <w:sz w:val="24"/>
          <w:szCs w:val="24"/>
        </w:rPr>
        <w:t xml:space="preserve">measures </w:t>
      </w:r>
      <w:r w:rsidR="003C2426">
        <w:rPr>
          <w:rFonts w:ascii="Times New Roman" w:hAnsi="Times New Roman" w:cs="Times New Roman"/>
          <w:sz w:val="24"/>
          <w:szCs w:val="24"/>
        </w:rPr>
        <w:t>above</w:t>
      </w:r>
      <w:r w:rsidR="00805806">
        <w:rPr>
          <w:rFonts w:ascii="Times New Roman" w:hAnsi="Times New Roman" w:cs="Times New Roman"/>
          <w:sz w:val="24"/>
          <w:szCs w:val="24"/>
        </w:rPr>
        <w:t>.</w:t>
      </w:r>
    </w:p>
    <w:p w:rsidR="000F7023" w:rsidRDefault="000F7023" w:rsidP="000F7023">
      <w:pPr>
        <w:pStyle w:val="ListParagraph"/>
        <w:spacing w:after="0" w:line="240" w:lineRule="auto"/>
        <w:ind w:left="1080"/>
        <w:jc w:val="both"/>
        <w:rPr>
          <w:rFonts w:ascii="Times New Roman" w:hAnsi="Times New Roman" w:cs="Times New Roman"/>
          <w:sz w:val="24"/>
          <w:szCs w:val="24"/>
        </w:rPr>
      </w:pPr>
    </w:p>
    <w:p w:rsidR="00805806" w:rsidRDefault="00805806" w:rsidP="000F702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4</w:t>
      </w:r>
      <w:r w:rsidRPr="0080580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shall urgently assist the 1</w:t>
      </w:r>
      <w:r w:rsidRPr="0080580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w:t>
      </w:r>
      <w:r w:rsidR="00495DA5">
        <w:rPr>
          <w:rFonts w:ascii="Times New Roman" w:hAnsi="Times New Roman" w:cs="Times New Roman"/>
          <w:sz w:val="24"/>
          <w:szCs w:val="24"/>
        </w:rPr>
        <w:t>implementing the measuresabove</w:t>
      </w:r>
      <w:r w:rsidR="00FC7091">
        <w:rPr>
          <w:rFonts w:ascii="Times New Roman" w:hAnsi="Times New Roman" w:cs="Times New Roman"/>
          <w:sz w:val="24"/>
          <w:szCs w:val="24"/>
        </w:rPr>
        <w:t>.</w:t>
      </w:r>
    </w:p>
    <w:p w:rsidR="000F7023" w:rsidRPr="000F7023" w:rsidRDefault="000F7023" w:rsidP="000F7023">
      <w:pPr>
        <w:pStyle w:val="ListParagraph"/>
        <w:rPr>
          <w:rFonts w:ascii="Times New Roman" w:hAnsi="Times New Roman" w:cs="Times New Roman"/>
          <w:sz w:val="24"/>
          <w:szCs w:val="24"/>
        </w:rPr>
      </w:pPr>
    </w:p>
    <w:p w:rsidR="00FC7091" w:rsidRPr="000F7023" w:rsidRDefault="00FC7091" w:rsidP="000F7023">
      <w:pPr>
        <w:pStyle w:val="ListParagraph"/>
        <w:numPr>
          <w:ilvl w:val="0"/>
          <w:numId w:val="7"/>
        </w:numPr>
        <w:spacing w:after="0" w:line="240" w:lineRule="auto"/>
        <w:jc w:val="both"/>
        <w:rPr>
          <w:rFonts w:ascii="Times New Roman" w:hAnsi="Times New Roman" w:cs="Times New Roman"/>
          <w:sz w:val="24"/>
          <w:szCs w:val="24"/>
        </w:rPr>
      </w:pPr>
      <w:r w:rsidRPr="000F7023">
        <w:rPr>
          <w:rFonts w:ascii="Times New Roman" w:hAnsi="Times New Roman" w:cs="Times New Roman"/>
          <w:sz w:val="24"/>
          <w:szCs w:val="24"/>
        </w:rPr>
        <w:t xml:space="preserve">There should be no order as to costs </w:t>
      </w:r>
    </w:p>
    <w:p w:rsidR="000F7023" w:rsidRDefault="000F7023" w:rsidP="000F7023">
      <w:pPr>
        <w:spacing w:after="0" w:line="360" w:lineRule="auto"/>
        <w:jc w:val="both"/>
        <w:rPr>
          <w:rFonts w:ascii="Times New Roman" w:hAnsi="Times New Roman" w:cs="Times New Roman"/>
          <w:sz w:val="24"/>
          <w:szCs w:val="24"/>
        </w:rPr>
      </w:pPr>
    </w:p>
    <w:p w:rsidR="00FC7091" w:rsidRPr="000F7023" w:rsidRDefault="00FC7091" w:rsidP="000F7023">
      <w:pPr>
        <w:spacing w:after="0" w:line="360" w:lineRule="auto"/>
        <w:ind w:firstLine="720"/>
        <w:jc w:val="both"/>
        <w:rPr>
          <w:rFonts w:ascii="Times New Roman" w:hAnsi="Times New Roman" w:cs="Times New Roman"/>
          <w:sz w:val="24"/>
          <w:szCs w:val="24"/>
          <w:u w:val="single"/>
        </w:rPr>
      </w:pPr>
      <w:r w:rsidRPr="000F7023">
        <w:rPr>
          <w:rFonts w:ascii="Times New Roman" w:hAnsi="Times New Roman" w:cs="Times New Roman"/>
          <w:sz w:val="24"/>
          <w:szCs w:val="24"/>
          <w:u w:val="single"/>
        </w:rPr>
        <w:t>SERVICE OF THIS ORDER</w:t>
      </w:r>
    </w:p>
    <w:p w:rsidR="003F5118" w:rsidRDefault="003F5118" w:rsidP="005F7803">
      <w:pPr>
        <w:spacing w:after="0" w:line="240" w:lineRule="auto"/>
        <w:ind w:left="720"/>
        <w:jc w:val="both"/>
        <w:rPr>
          <w:rFonts w:ascii="Times New Roman" w:hAnsi="Times New Roman" w:cs="Times New Roman"/>
          <w:sz w:val="24"/>
          <w:szCs w:val="24"/>
        </w:rPr>
      </w:pPr>
      <w:r w:rsidRPr="000F7023">
        <w:rPr>
          <w:rFonts w:ascii="Times New Roman" w:hAnsi="Times New Roman" w:cs="Times New Roman"/>
          <w:sz w:val="24"/>
          <w:szCs w:val="24"/>
        </w:rPr>
        <w:t>Applicants legal practitioners be and are hereby granted leave to effect some of this order on the relevant parties.</w:t>
      </w:r>
    </w:p>
    <w:p w:rsidR="005F7803" w:rsidRPr="000F7023" w:rsidRDefault="005F7803" w:rsidP="005F7803">
      <w:pPr>
        <w:spacing w:after="0" w:line="240" w:lineRule="auto"/>
        <w:ind w:left="720"/>
        <w:jc w:val="both"/>
        <w:rPr>
          <w:rFonts w:ascii="Times New Roman" w:hAnsi="Times New Roman" w:cs="Times New Roman"/>
          <w:sz w:val="24"/>
          <w:szCs w:val="24"/>
        </w:rPr>
      </w:pPr>
    </w:p>
    <w:p w:rsidR="005F7803" w:rsidRDefault="003F5118" w:rsidP="005F78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is opposed to the application.  </w:t>
      </w:r>
      <w:r w:rsidRPr="005F7803">
        <w:rPr>
          <w:rFonts w:ascii="Times New Roman" w:hAnsi="Times New Roman" w:cs="Times New Roman"/>
          <w:i/>
          <w:sz w:val="24"/>
          <w:szCs w:val="24"/>
        </w:rPr>
        <w:t>Mr Mureri</w:t>
      </w:r>
      <w:r>
        <w:rPr>
          <w:rFonts w:ascii="Times New Roman" w:hAnsi="Times New Roman" w:cs="Times New Roman"/>
          <w:sz w:val="24"/>
          <w:szCs w:val="24"/>
        </w:rPr>
        <w:t xml:space="preserve"> for the applicant withdrew the application against the 4</w:t>
      </w:r>
      <w:r w:rsidRPr="003F511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on the grounds that 4</w:t>
      </w:r>
      <w:r w:rsidRPr="003F511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had disbursed money to first respondent and additionally paid money towards water treatment.  The second to </w:t>
      </w:r>
      <w:r w:rsidR="00B04CC2">
        <w:rPr>
          <w:rFonts w:ascii="Times New Roman" w:hAnsi="Times New Roman" w:cs="Times New Roman"/>
          <w:sz w:val="24"/>
          <w:szCs w:val="24"/>
        </w:rPr>
        <w:t xml:space="preserve">third respondents were content to </w:t>
      </w:r>
      <w:r>
        <w:rPr>
          <w:rFonts w:ascii="Times New Roman" w:hAnsi="Times New Roman" w:cs="Times New Roman"/>
          <w:sz w:val="24"/>
          <w:szCs w:val="24"/>
        </w:rPr>
        <w:t>abide by the decision of the court.</w:t>
      </w:r>
    </w:p>
    <w:p w:rsidR="003F5118" w:rsidRDefault="003F5118" w:rsidP="005F7803">
      <w:pPr>
        <w:spacing w:after="0" w:line="360" w:lineRule="auto"/>
        <w:ind w:firstLine="720"/>
        <w:jc w:val="both"/>
        <w:rPr>
          <w:rFonts w:ascii="Times New Roman" w:hAnsi="Times New Roman" w:cs="Times New Roman"/>
          <w:sz w:val="24"/>
          <w:szCs w:val="24"/>
        </w:rPr>
      </w:pPr>
      <w:r w:rsidRPr="00F95794">
        <w:rPr>
          <w:rFonts w:ascii="Times New Roman" w:hAnsi="Times New Roman" w:cs="Times New Roman"/>
          <w:i/>
          <w:sz w:val="24"/>
          <w:szCs w:val="24"/>
        </w:rPr>
        <w:t>Mr Makausi</w:t>
      </w:r>
      <w:r>
        <w:rPr>
          <w:rFonts w:ascii="Times New Roman" w:hAnsi="Times New Roman" w:cs="Times New Roman"/>
          <w:sz w:val="24"/>
          <w:szCs w:val="24"/>
        </w:rPr>
        <w:t xml:space="preserve"> counsel for the first respondent raised a number of points in </w:t>
      </w:r>
      <w:r w:rsidRPr="003F5118">
        <w:rPr>
          <w:rFonts w:ascii="Times New Roman" w:hAnsi="Times New Roman" w:cs="Times New Roman"/>
          <w:i/>
          <w:sz w:val="24"/>
          <w:szCs w:val="24"/>
        </w:rPr>
        <w:t>limine</w:t>
      </w:r>
      <w:r>
        <w:rPr>
          <w:rFonts w:ascii="Times New Roman" w:hAnsi="Times New Roman" w:cs="Times New Roman"/>
          <w:sz w:val="24"/>
          <w:szCs w:val="24"/>
        </w:rPr>
        <w:t xml:space="preserve"> as follows</w:t>
      </w:r>
      <w:r w:rsidR="00712615">
        <w:rPr>
          <w:rFonts w:ascii="Times New Roman" w:hAnsi="Times New Roman" w:cs="Times New Roman"/>
          <w:sz w:val="24"/>
          <w:szCs w:val="24"/>
        </w:rPr>
        <w:t>:</w:t>
      </w:r>
    </w:p>
    <w:p w:rsidR="005F7803" w:rsidRDefault="005A3F1F" w:rsidP="00FD4A9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matter isnot </w:t>
      </w:r>
      <w:r w:rsidR="005F7803">
        <w:rPr>
          <w:rFonts w:ascii="Times New Roman" w:hAnsi="Times New Roman" w:cs="Times New Roman"/>
          <w:sz w:val="24"/>
          <w:szCs w:val="24"/>
        </w:rPr>
        <w:t>urgent</w:t>
      </w:r>
    </w:p>
    <w:p w:rsidR="00712615" w:rsidRDefault="005F7803" w:rsidP="00FD4A9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5F7803">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is </w:t>
      </w:r>
      <w:r w:rsidR="005A3F1F">
        <w:rPr>
          <w:rFonts w:ascii="Times New Roman" w:hAnsi="Times New Roman" w:cs="Times New Roman"/>
          <w:sz w:val="24"/>
          <w:szCs w:val="24"/>
        </w:rPr>
        <w:t>improperly before the</w:t>
      </w:r>
      <w:r w:rsidR="00712615">
        <w:rPr>
          <w:rFonts w:ascii="Times New Roman" w:hAnsi="Times New Roman" w:cs="Times New Roman"/>
          <w:sz w:val="24"/>
          <w:szCs w:val="24"/>
        </w:rPr>
        <w:t xml:space="preserve"> court and lacks </w:t>
      </w:r>
      <w:r w:rsidRPr="005F7803">
        <w:rPr>
          <w:rFonts w:ascii="Times New Roman" w:hAnsi="Times New Roman" w:cs="Times New Roman"/>
          <w:i/>
          <w:sz w:val="24"/>
          <w:szCs w:val="24"/>
        </w:rPr>
        <w:t>locus standi</w:t>
      </w:r>
      <w:r w:rsidR="00712615">
        <w:rPr>
          <w:rFonts w:ascii="Times New Roman" w:hAnsi="Times New Roman" w:cs="Times New Roman"/>
          <w:sz w:val="24"/>
          <w:szCs w:val="24"/>
        </w:rPr>
        <w:t>to bring this application</w:t>
      </w:r>
    </w:p>
    <w:p w:rsidR="0035213A" w:rsidRDefault="0035213A" w:rsidP="00FD4A9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dra</w:t>
      </w:r>
      <w:r w:rsidR="005A3F1F">
        <w:rPr>
          <w:rFonts w:ascii="Times New Roman" w:hAnsi="Times New Roman" w:cs="Times New Roman"/>
          <w:sz w:val="24"/>
          <w:szCs w:val="24"/>
        </w:rPr>
        <w:t xml:space="preserve">ft   </w:t>
      </w:r>
      <w:r w:rsidR="007F4546">
        <w:rPr>
          <w:rFonts w:ascii="Times New Roman" w:hAnsi="Times New Roman" w:cs="Times New Roman"/>
          <w:sz w:val="24"/>
          <w:szCs w:val="24"/>
        </w:rPr>
        <w:t>order is</w:t>
      </w:r>
      <w:r w:rsidR="005A3F1F">
        <w:rPr>
          <w:rFonts w:ascii="Times New Roman" w:hAnsi="Times New Roman" w:cs="Times New Roman"/>
          <w:sz w:val="24"/>
          <w:szCs w:val="24"/>
        </w:rPr>
        <w:t xml:space="preserve"> defective</w:t>
      </w:r>
    </w:p>
    <w:p w:rsidR="005A3F1F" w:rsidRPr="00712615" w:rsidRDefault="005A3F1F" w:rsidP="00FD4A9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used the wrong form for the application</w:t>
      </w:r>
    </w:p>
    <w:p w:rsidR="00682242" w:rsidRDefault="007F4546" w:rsidP="00FD4A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appear that some of the points in </w:t>
      </w:r>
      <w:r w:rsidR="006D15CA" w:rsidRPr="007F4546">
        <w:rPr>
          <w:rFonts w:ascii="Times New Roman" w:hAnsi="Times New Roman" w:cs="Times New Roman"/>
          <w:i/>
          <w:sz w:val="24"/>
          <w:szCs w:val="24"/>
        </w:rPr>
        <w:t>limine</w:t>
      </w:r>
      <w:r w:rsidR="005F7803" w:rsidRPr="005F7803">
        <w:rPr>
          <w:rFonts w:ascii="Times New Roman" w:hAnsi="Times New Roman" w:cs="Times New Roman"/>
          <w:sz w:val="24"/>
          <w:szCs w:val="24"/>
        </w:rPr>
        <w:t>appear as separate in separate</w:t>
      </w:r>
      <w:r w:rsidR="005F7803">
        <w:rPr>
          <w:rFonts w:ascii="Times New Roman" w:hAnsi="Times New Roman" w:cs="Times New Roman"/>
          <w:i/>
          <w:sz w:val="24"/>
          <w:szCs w:val="24"/>
        </w:rPr>
        <w:t xml:space="preserve"> paragraphs </w:t>
      </w:r>
      <w:r w:rsidR="005F7803" w:rsidRPr="005F7803">
        <w:rPr>
          <w:rFonts w:ascii="Times New Roman" w:hAnsi="Times New Roman" w:cs="Times New Roman"/>
          <w:sz w:val="24"/>
          <w:szCs w:val="24"/>
        </w:rPr>
        <w:t>though the actively are just points that fl</w:t>
      </w:r>
      <w:r w:rsidR="00B04CC2">
        <w:rPr>
          <w:rFonts w:ascii="Times New Roman" w:hAnsi="Times New Roman" w:cs="Times New Roman"/>
          <w:sz w:val="24"/>
          <w:szCs w:val="24"/>
        </w:rPr>
        <w:t>o</w:t>
      </w:r>
      <w:r w:rsidR="005F7803" w:rsidRPr="005F7803">
        <w:rPr>
          <w:rFonts w:ascii="Times New Roman" w:hAnsi="Times New Roman" w:cs="Times New Roman"/>
          <w:sz w:val="24"/>
          <w:szCs w:val="24"/>
        </w:rPr>
        <w:t>w from the main points</w:t>
      </w:r>
      <w:r w:rsidR="005F7803">
        <w:rPr>
          <w:rFonts w:ascii="Times New Roman" w:hAnsi="Times New Roman" w:cs="Times New Roman"/>
          <w:i/>
          <w:sz w:val="24"/>
          <w:szCs w:val="24"/>
        </w:rPr>
        <w:t xml:space="preserve"> in limine as </w:t>
      </w:r>
      <w:r w:rsidR="005F7803">
        <w:rPr>
          <w:rFonts w:ascii="Times New Roman" w:hAnsi="Times New Roman" w:cs="Times New Roman"/>
          <w:sz w:val="24"/>
          <w:szCs w:val="24"/>
        </w:rPr>
        <w:t>reflected</w:t>
      </w:r>
      <w:r w:rsidR="00675430">
        <w:rPr>
          <w:rFonts w:ascii="Times New Roman" w:hAnsi="Times New Roman" w:cs="Times New Roman"/>
          <w:sz w:val="24"/>
          <w:szCs w:val="24"/>
        </w:rPr>
        <w:t xml:space="preserve"> above.  I will deal with the points in </w:t>
      </w:r>
      <w:r w:rsidR="00675430" w:rsidRPr="00675430">
        <w:rPr>
          <w:rFonts w:ascii="Times New Roman" w:hAnsi="Times New Roman" w:cs="Times New Roman"/>
          <w:i/>
          <w:sz w:val="24"/>
          <w:szCs w:val="24"/>
        </w:rPr>
        <w:t>limine</w:t>
      </w:r>
      <w:r w:rsidR="00675430">
        <w:rPr>
          <w:rFonts w:ascii="Times New Roman" w:hAnsi="Times New Roman" w:cs="Times New Roman"/>
          <w:sz w:val="24"/>
          <w:szCs w:val="24"/>
        </w:rPr>
        <w:t xml:space="preserve"> in full</w:t>
      </w:r>
      <w:r w:rsidR="005F7803">
        <w:rPr>
          <w:rFonts w:ascii="Times New Roman" w:hAnsi="Times New Roman" w:cs="Times New Roman"/>
          <w:sz w:val="24"/>
          <w:szCs w:val="24"/>
        </w:rPr>
        <w:t>.</w:t>
      </w:r>
    </w:p>
    <w:p w:rsidR="00904630" w:rsidRPr="005F7803" w:rsidRDefault="005F7803" w:rsidP="00FD4A9C">
      <w:pPr>
        <w:spacing w:after="0" w:line="360" w:lineRule="auto"/>
        <w:ind w:firstLine="720"/>
        <w:jc w:val="both"/>
        <w:rPr>
          <w:rFonts w:ascii="Times New Roman" w:hAnsi="Times New Roman" w:cs="Times New Roman"/>
          <w:sz w:val="24"/>
          <w:szCs w:val="24"/>
          <w:u w:val="single"/>
        </w:rPr>
      </w:pPr>
      <w:r w:rsidRPr="005F7803">
        <w:rPr>
          <w:rFonts w:ascii="Times New Roman" w:hAnsi="Times New Roman" w:cs="Times New Roman"/>
          <w:sz w:val="24"/>
          <w:szCs w:val="24"/>
          <w:u w:val="single"/>
        </w:rPr>
        <w:t>URGENCY</w:t>
      </w:r>
    </w:p>
    <w:p w:rsidR="005F7803" w:rsidRDefault="00904630" w:rsidP="00FD4A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First respondent avers that </w:t>
      </w:r>
      <w:r w:rsidR="006D15CA">
        <w:rPr>
          <w:rFonts w:ascii="Times New Roman" w:hAnsi="Times New Roman" w:cs="Times New Roman"/>
          <w:sz w:val="24"/>
          <w:szCs w:val="24"/>
        </w:rPr>
        <w:t>the application</w:t>
      </w:r>
      <w:r>
        <w:rPr>
          <w:rFonts w:ascii="Times New Roman" w:hAnsi="Times New Roman" w:cs="Times New Roman"/>
          <w:sz w:val="24"/>
          <w:szCs w:val="24"/>
        </w:rPr>
        <w:t xml:space="preserve"> is not urgent as applicants have not </w:t>
      </w:r>
      <w:r w:rsidR="006D15CA">
        <w:rPr>
          <w:rFonts w:ascii="Times New Roman" w:hAnsi="Times New Roman" w:cs="Times New Roman"/>
          <w:sz w:val="24"/>
          <w:szCs w:val="24"/>
        </w:rPr>
        <w:t>alleged that</w:t>
      </w:r>
      <w:r>
        <w:rPr>
          <w:rFonts w:ascii="Times New Roman" w:hAnsi="Times New Roman" w:cs="Times New Roman"/>
          <w:sz w:val="24"/>
          <w:szCs w:val="24"/>
        </w:rPr>
        <w:t xml:space="preserve"> 1</w:t>
      </w:r>
      <w:r w:rsidR="006D15CA" w:rsidRPr="00904630">
        <w:rPr>
          <w:rFonts w:ascii="Times New Roman" w:hAnsi="Times New Roman" w:cs="Times New Roman"/>
          <w:sz w:val="24"/>
          <w:szCs w:val="24"/>
          <w:vertAlign w:val="superscript"/>
        </w:rPr>
        <w:t>st</w:t>
      </w:r>
      <w:r w:rsidR="006D15CA">
        <w:rPr>
          <w:rFonts w:ascii="Times New Roman" w:hAnsi="Times New Roman" w:cs="Times New Roman"/>
          <w:sz w:val="24"/>
          <w:szCs w:val="24"/>
        </w:rPr>
        <w:t xml:space="preserve"> respondent hasnot been</w:t>
      </w:r>
      <w:r>
        <w:rPr>
          <w:rFonts w:ascii="Times New Roman" w:hAnsi="Times New Roman" w:cs="Times New Roman"/>
          <w:sz w:val="24"/>
          <w:szCs w:val="24"/>
        </w:rPr>
        <w:t xml:space="preserve"> supplying water </w:t>
      </w:r>
      <w:r w:rsidR="005F7803">
        <w:rPr>
          <w:rFonts w:ascii="Times New Roman" w:hAnsi="Times New Roman" w:cs="Times New Roman"/>
          <w:sz w:val="24"/>
          <w:szCs w:val="24"/>
        </w:rPr>
        <w:t xml:space="preserve">to the residents of Masvingo </w:t>
      </w:r>
      <w:r>
        <w:rPr>
          <w:rFonts w:ascii="Times New Roman" w:hAnsi="Times New Roman" w:cs="Times New Roman"/>
          <w:sz w:val="24"/>
          <w:szCs w:val="24"/>
        </w:rPr>
        <w:t xml:space="preserve">as </w:t>
      </w:r>
      <w:r w:rsidR="006D15CA">
        <w:rPr>
          <w:rFonts w:ascii="Times New Roman" w:hAnsi="Times New Roman" w:cs="Times New Roman"/>
          <w:sz w:val="24"/>
          <w:szCs w:val="24"/>
        </w:rPr>
        <w:t>specified before</w:t>
      </w:r>
      <w:r>
        <w:rPr>
          <w:rFonts w:ascii="Times New Roman" w:hAnsi="Times New Roman" w:cs="Times New Roman"/>
          <w:sz w:val="24"/>
          <w:szCs w:val="24"/>
        </w:rPr>
        <w:t xml:space="preserve"> the Minister of </w:t>
      </w:r>
      <w:r w:rsidR="006D15CA">
        <w:rPr>
          <w:rFonts w:ascii="Times New Roman" w:hAnsi="Times New Roman" w:cs="Times New Roman"/>
          <w:sz w:val="24"/>
          <w:szCs w:val="24"/>
        </w:rPr>
        <w:t xml:space="preserve">Health lockdown </w:t>
      </w:r>
      <w:r w:rsidR="005F7803">
        <w:rPr>
          <w:rFonts w:ascii="Times New Roman" w:hAnsi="Times New Roman" w:cs="Times New Roman"/>
          <w:sz w:val="24"/>
          <w:szCs w:val="24"/>
        </w:rPr>
        <w:t xml:space="preserve">declaration encapsulated </w:t>
      </w:r>
      <w:r w:rsidR="006D15CA">
        <w:rPr>
          <w:rFonts w:ascii="Times New Roman" w:hAnsi="Times New Roman" w:cs="Times New Roman"/>
          <w:sz w:val="24"/>
          <w:szCs w:val="24"/>
        </w:rPr>
        <w:t xml:space="preserve">in S.1.83 of 2020 (hereafter referred to as the </w:t>
      </w:r>
      <w:r w:rsidR="005F7803">
        <w:rPr>
          <w:rFonts w:ascii="Times New Roman" w:hAnsi="Times New Roman" w:cs="Times New Roman"/>
          <w:sz w:val="24"/>
          <w:szCs w:val="24"/>
        </w:rPr>
        <w:t>Lockdown Order)</w:t>
      </w:r>
      <w:r w:rsidR="006D15CA">
        <w:rPr>
          <w:rFonts w:ascii="Times New Roman" w:hAnsi="Times New Roman" w:cs="Times New Roman"/>
          <w:sz w:val="24"/>
          <w:szCs w:val="24"/>
        </w:rPr>
        <w:t xml:space="preserve">.   First respondent further avers that applicants make it clear that the cause of </w:t>
      </w:r>
      <w:r w:rsidR="005F7803">
        <w:rPr>
          <w:rFonts w:ascii="Times New Roman" w:hAnsi="Times New Roman" w:cs="Times New Roman"/>
          <w:sz w:val="24"/>
          <w:szCs w:val="24"/>
        </w:rPr>
        <w:t xml:space="preserve">action arose many years before the </w:t>
      </w:r>
      <w:r w:rsidR="00B04CC2">
        <w:rPr>
          <w:rFonts w:ascii="Times New Roman" w:hAnsi="Times New Roman" w:cs="Times New Roman"/>
          <w:sz w:val="24"/>
          <w:szCs w:val="24"/>
        </w:rPr>
        <w:t xml:space="preserve">Lockdown Order </w:t>
      </w:r>
      <w:r w:rsidR="006D15CA">
        <w:rPr>
          <w:rFonts w:ascii="Times New Roman" w:hAnsi="Times New Roman" w:cs="Times New Roman"/>
          <w:sz w:val="24"/>
          <w:szCs w:val="24"/>
        </w:rPr>
        <w:t xml:space="preserve">as </w:t>
      </w:r>
      <w:r w:rsidR="00862A0A">
        <w:rPr>
          <w:rFonts w:ascii="Times New Roman" w:hAnsi="Times New Roman" w:cs="Times New Roman"/>
          <w:sz w:val="24"/>
          <w:szCs w:val="24"/>
        </w:rPr>
        <w:t>referred</w:t>
      </w:r>
      <w:r w:rsidR="006D15CA">
        <w:rPr>
          <w:rFonts w:ascii="Times New Roman" w:hAnsi="Times New Roman" w:cs="Times New Roman"/>
          <w:sz w:val="24"/>
          <w:szCs w:val="24"/>
        </w:rPr>
        <w:t xml:space="preserve"> to earlier</w:t>
      </w:r>
      <w:r w:rsidR="000C1F31">
        <w:rPr>
          <w:rFonts w:ascii="Times New Roman" w:hAnsi="Times New Roman" w:cs="Times New Roman"/>
          <w:sz w:val="24"/>
          <w:szCs w:val="24"/>
        </w:rPr>
        <w:t xml:space="preserve">.  </w:t>
      </w:r>
    </w:p>
    <w:p w:rsidR="00904630" w:rsidRDefault="000C1F31" w:rsidP="00FD4A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w:t>
      </w:r>
      <w:r w:rsidR="00FC3EAD">
        <w:rPr>
          <w:rFonts w:ascii="Times New Roman" w:hAnsi="Times New Roman" w:cs="Times New Roman"/>
          <w:sz w:val="24"/>
          <w:szCs w:val="24"/>
        </w:rPr>
        <w:t xml:space="preserve"> makes </w:t>
      </w:r>
      <w:r w:rsidR="00B04CC2">
        <w:rPr>
          <w:rFonts w:ascii="Times New Roman" w:hAnsi="Times New Roman" w:cs="Times New Roman"/>
          <w:sz w:val="24"/>
          <w:szCs w:val="24"/>
        </w:rPr>
        <w:t>many other</w:t>
      </w:r>
      <w:r w:rsidR="00FC3EAD">
        <w:rPr>
          <w:rFonts w:ascii="Times New Roman" w:hAnsi="Times New Roman" w:cs="Times New Roman"/>
          <w:sz w:val="24"/>
          <w:szCs w:val="24"/>
        </w:rPr>
        <w:t xml:space="preserve"> averments which effectively </w:t>
      </w:r>
      <w:r w:rsidR="00B04CC2">
        <w:rPr>
          <w:rFonts w:ascii="Times New Roman" w:hAnsi="Times New Roman" w:cs="Times New Roman"/>
          <w:sz w:val="24"/>
          <w:szCs w:val="24"/>
        </w:rPr>
        <w:t xml:space="preserve">denote that </w:t>
      </w:r>
      <w:r w:rsidR="00FC3EAD">
        <w:rPr>
          <w:rFonts w:ascii="Times New Roman" w:hAnsi="Times New Roman" w:cs="Times New Roman"/>
          <w:sz w:val="24"/>
          <w:szCs w:val="24"/>
        </w:rPr>
        <w:t>the applicants did not act when the need to act arose and that they are abusing court process.</w:t>
      </w:r>
    </w:p>
    <w:p w:rsidR="00FC3EAD" w:rsidRDefault="00FC3EAD" w:rsidP="00FD4A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5F7803">
        <w:rPr>
          <w:rFonts w:ascii="Times New Roman" w:hAnsi="Times New Roman" w:cs="Times New Roman"/>
          <w:sz w:val="24"/>
          <w:szCs w:val="24"/>
        </w:rPr>
        <w:t>stick</w:t>
      </w:r>
      <w:r>
        <w:rPr>
          <w:rFonts w:ascii="Times New Roman" w:hAnsi="Times New Roman" w:cs="Times New Roman"/>
          <w:sz w:val="24"/>
          <w:szCs w:val="24"/>
        </w:rPr>
        <w:t xml:space="preserve"> by their application and clarified the issues by stating that their application clearly relates to the period after the </w:t>
      </w:r>
      <w:r w:rsidR="005F7803">
        <w:rPr>
          <w:rFonts w:ascii="Times New Roman" w:hAnsi="Times New Roman" w:cs="Times New Roman"/>
          <w:sz w:val="24"/>
          <w:szCs w:val="24"/>
        </w:rPr>
        <w:t>L</w:t>
      </w:r>
      <w:r>
        <w:rPr>
          <w:rFonts w:ascii="Times New Roman" w:hAnsi="Times New Roman" w:cs="Times New Roman"/>
          <w:sz w:val="24"/>
          <w:szCs w:val="24"/>
        </w:rPr>
        <w:t>ockdown</w:t>
      </w:r>
      <w:r w:rsidR="005F7803">
        <w:rPr>
          <w:rFonts w:ascii="Times New Roman" w:hAnsi="Times New Roman" w:cs="Times New Roman"/>
          <w:sz w:val="24"/>
          <w:szCs w:val="24"/>
        </w:rPr>
        <w:t xml:space="preserve"> Order</w:t>
      </w:r>
      <w:r>
        <w:rPr>
          <w:rFonts w:ascii="Times New Roman" w:hAnsi="Times New Roman" w:cs="Times New Roman"/>
          <w:sz w:val="24"/>
          <w:szCs w:val="24"/>
        </w:rPr>
        <w:t xml:space="preserve">.  </w:t>
      </w:r>
      <w:r w:rsidR="006C0118">
        <w:rPr>
          <w:rFonts w:ascii="Times New Roman" w:hAnsi="Times New Roman" w:cs="Times New Roman"/>
          <w:sz w:val="24"/>
          <w:szCs w:val="24"/>
        </w:rPr>
        <w:t>Effectively that</w:t>
      </w:r>
      <w:r w:rsidR="00DA69D5">
        <w:rPr>
          <w:rFonts w:ascii="Times New Roman" w:hAnsi="Times New Roman" w:cs="Times New Roman"/>
          <w:sz w:val="24"/>
          <w:szCs w:val="24"/>
        </w:rPr>
        <w:t xml:space="preserve"> the </w:t>
      </w:r>
      <w:r w:rsidR="00414650">
        <w:rPr>
          <w:rFonts w:ascii="Times New Roman" w:hAnsi="Times New Roman" w:cs="Times New Roman"/>
          <w:sz w:val="24"/>
          <w:szCs w:val="24"/>
        </w:rPr>
        <w:t>cause of action only arose beca</w:t>
      </w:r>
      <w:r w:rsidR="00B04CC2">
        <w:rPr>
          <w:rFonts w:ascii="Times New Roman" w:hAnsi="Times New Roman" w:cs="Times New Roman"/>
          <w:sz w:val="24"/>
          <w:szCs w:val="24"/>
        </w:rPr>
        <w:t>use</w:t>
      </w:r>
      <w:r w:rsidR="00414650">
        <w:rPr>
          <w:rFonts w:ascii="Times New Roman" w:hAnsi="Times New Roman" w:cs="Times New Roman"/>
          <w:sz w:val="24"/>
          <w:szCs w:val="24"/>
        </w:rPr>
        <w:t xml:space="preserve"> of the COVID epidemic that has </w:t>
      </w:r>
      <w:r w:rsidR="005F7803">
        <w:rPr>
          <w:rFonts w:ascii="Times New Roman" w:hAnsi="Times New Roman" w:cs="Times New Roman"/>
          <w:sz w:val="24"/>
          <w:szCs w:val="24"/>
        </w:rPr>
        <w:t xml:space="preserve">engulfed virtually </w:t>
      </w:r>
      <w:r w:rsidR="00414650">
        <w:rPr>
          <w:rFonts w:ascii="Times New Roman" w:hAnsi="Times New Roman" w:cs="Times New Roman"/>
          <w:sz w:val="24"/>
          <w:szCs w:val="24"/>
        </w:rPr>
        <w:t xml:space="preserve">the whole world.  </w:t>
      </w:r>
      <w:r w:rsidR="005F7803">
        <w:rPr>
          <w:rFonts w:ascii="Times New Roman" w:hAnsi="Times New Roman" w:cs="Times New Roman"/>
          <w:sz w:val="24"/>
          <w:szCs w:val="24"/>
        </w:rPr>
        <w:t>Between</w:t>
      </w:r>
      <w:r w:rsidR="006C0118">
        <w:rPr>
          <w:rFonts w:ascii="Times New Roman" w:hAnsi="Times New Roman" w:cs="Times New Roman"/>
          <w:sz w:val="24"/>
          <w:szCs w:val="24"/>
        </w:rPr>
        <w:t xml:space="preserve"> the</w:t>
      </w:r>
      <w:r w:rsidR="005F7803">
        <w:rPr>
          <w:rFonts w:ascii="Times New Roman" w:hAnsi="Times New Roman" w:cs="Times New Roman"/>
          <w:sz w:val="24"/>
          <w:szCs w:val="24"/>
        </w:rPr>
        <w:t xml:space="preserve">Lockdown Order </w:t>
      </w:r>
      <w:r w:rsidR="00414650">
        <w:rPr>
          <w:rFonts w:ascii="Times New Roman" w:hAnsi="Times New Roman" w:cs="Times New Roman"/>
          <w:sz w:val="24"/>
          <w:szCs w:val="24"/>
        </w:rPr>
        <w:t xml:space="preserve">and this application are </w:t>
      </w:r>
      <w:r w:rsidR="006C0118">
        <w:rPr>
          <w:rFonts w:ascii="Times New Roman" w:hAnsi="Times New Roman" w:cs="Times New Roman"/>
          <w:sz w:val="24"/>
          <w:szCs w:val="24"/>
        </w:rPr>
        <w:t>only four days</w:t>
      </w:r>
      <w:r w:rsidR="00414650">
        <w:rPr>
          <w:rFonts w:ascii="Times New Roman" w:hAnsi="Times New Roman" w:cs="Times New Roman"/>
          <w:sz w:val="24"/>
          <w:szCs w:val="24"/>
        </w:rPr>
        <w:t xml:space="preserve">.  It is </w:t>
      </w:r>
      <w:r w:rsidR="005F7803">
        <w:rPr>
          <w:rFonts w:ascii="Times New Roman" w:hAnsi="Times New Roman" w:cs="Times New Roman"/>
          <w:sz w:val="24"/>
          <w:szCs w:val="24"/>
        </w:rPr>
        <w:t xml:space="preserve">indeed </w:t>
      </w:r>
      <w:r w:rsidR="00414650">
        <w:rPr>
          <w:rFonts w:ascii="Times New Roman" w:hAnsi="Times New Roman" w:cs="Times New Roman"/>
          <w:sz w:val="24"/>
          <w:szCs w:val="24"/>
        </w:rPr>
        <w:t xml:space="preserve">common cause that COVID 19 is an epidemic with </w:t>
      </w:r>
      <w:r w:rsidR="005F7803">
        <w:rPr>
          <w:rFonts w:ascii="Times New Roman" w:hAnsi="Times New Roman" w:cs="Times New Roman"/>
          <w:sz w:val="24"/>
          <w:szCs w:val="24"/>
        </w:rPr>
        <w:t>astro</w:t>
      </w:r>
      <w:r w:rsidR="00B04CC2">
        <w:rPr>
          <w:rFonts w:ascii="Times New Roman" w:hAnsi="Times New Roman" w:cs="Times New Roman"/>
          <w:sz w:val="24"/>
          <w:szCs w:val="24"/>
        </w:rPr>
        <w:t>no</w:t>
      </w:r>
      <w:r w:rsidR="005F7803">
        <w:rPr>
          <w:rFonts w:ascii="Times New Roman" w:hAnsi="Times New Roman" w:cs="Times New Roman"/>
          <w:sz w:val="24"/>
          <w:szCs w:val="24"/>
        </w:rPr>
        <w:t>mi</w:t>
      </w:r>
      <w:r w:rsidR="00B04CC2">
        <w:rPr>
          <w:rFonts w:ascii="Times New Roman" w:hAnsi="Times New Roman" w:cs="Times New Roman"/>
          <w:sz w:val="24"/>
          <w:szCs w:val="24"/>
        </w:rPr>
        <w:t>c</w:t>
      </w:r>
      <w:r w:rsidR="005F7803">
        <w:rPr>
          <w:rFonts w:ascii="Times New Roman" w:hAnsi="Times New Roman" w:cs="Times New Roman"/>
          <w:sz w:val="24"/>
          <w:szCs w:val="24"/>
        </w:rPr>
        <w:t>al consequences</w:t>
      </w:r>
      <w:r w:rsidR="00414650">
        <w:rPr>
          <w:rFonts w:ascii="Times New Roman" w:hAnsi="Times New Roman" w:cs="Times New Roman"/>
          <w:sz w:val="24"/>
          <w:szCs w:val="24"/>
        </w:rPr>
        <w:t>.</w:t>
      </w:r>
    </w:p>
    <w:p w:rsidR="00414650" w:rsidRDefault="00414650" w:rsidP="00FD4A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4B2D2B">
        <w:rPr>
          <w:rFonts w:ascii="Times New Roman" w:hAnsi="Times New Roman" w:cs="Times New Roman"/>
          <w:sz w:val="24"/>
          <w:szCs w:val="24"/>
        </w:rPr>
        <w:t xml:space="preserve">am in </w:t>
      </w:r>
      <w:r w:rsidR="006C0118">
        <w:rPr>
          <w:rFonts w:ascii="Times New Roman" w:hAnsi="Times New Roman" w:cs="Times New Roman"/>
          <w:sz w:val="24"/>
          <w:szCs w:val="24"/>
        </w:rPr>
        <w:t>agree</w:t>
      </w:r>
      <w:r w:rsidR="004B2D2B">
        <w:rPr>
          <w:rFonts w:ascii="Times New Roman" w:hAnsi="Times New Roman" w:cs="Times New Roman"/>
          <w:sz w:val="24"/>
          <w:szCs w:val="24"/>
        </w:rPr>
        <w:t>ment</w:t>
      </w:r>
      <w:r>
        <w:rPr>
          <w:rFonts w:ascii="Times New Roman" w:hAnsi="Times New Roman" w:cs="Times New Roman"/>
          <w:sz w:val="24"/>
          <w:szCs w:val="24"/>
        </w:rPr>
        <w:t xml:space="preserve"> with the applicants that they have established urgency.  </w:t>
      </w:r>
      <w:r w:rsidR="006C0118">
        <w:rPr>
          <w:rFonts w:ascii="Times New Roman" w:hAnsi="Times New Roman" w:cs="Times New Roman"/>
          <w:sz w:val="24"/>
          <w:szCs w:val="24"/>
        </w:rPr>
        <w:t>Clearly the</w:t>
      </w:r>
      <w:r>
        <w:rPr>
          <w:rFonts w:ascii="Times New Roman" w:hAnsi="Times New Roman" w:cs="Times New Roman"/>
          <w:sz w:val="24"/>
          <w:szCs w:val="24"/>
        </w:rPr>
        <w:t xml:space="preserve"> need to act in th</w:t>
      </w:r>
      <w:r w:rsidR="005F7803">
        <w:rPr>
          <w:rFonts w:ascii="Times New Roman" w:hAnsi="Times New Roman" w:cs="Times New Roman"/>
          <w:sz w:val="24"/>
          <w:szCs w:val="24"/>
        </w:rPr>
        <w:t>i</w:t>
      </w:r>
      <w:r>
        <w:rPr>
          <w:rFonts w:ascii="Times New Roman" w:hAnsi="Times New Roman" w:cs="Times New Roman"/>
          <w:sz w:val="24"/>
          <w:szCs w:val="24"/>
        </w:rPr>
        <w:t>s cause only ar</w:t>
      </w:r>
      <w:r w:rsidR="005F7803">
        <w:rPr>
          <w:rFonts w:ascii="Times New Roman" w:hAnsi="Times New Roman" w:cs="Times New Roman"/>
          <w:sz w:val="24"/>
          <w:szCs w:val="24"/>
        </w:rPr>
        <w:t>o</w:t>
      </w:r>
      <w:r>
        <w:rPr>
          <w:rFonts w:ascii="Times New Roman" w:hAnsi="Times New Roman" w:cs="Times New Roman"/>
          <w:sz w:val="24"/>
          <w:szCs w:val="24"/>
        </w:rPr>
        <w:t xml:space="preserve">se </w:t>
      </w:r>
      <w:r w:rsidR="006C0118">
        <w:rPr>
          <w:rFonts w:ascii="Times New Roman" w:hAnsi="Times New Roman" w:cs="Times New Roman"/>
          <w:sz w:val="24"/>
          <w:szCs w:val="24"/>
        </w:rPr>
        <w:t>after the</w:t>
      </w:r>
      <w:r w:rsidR="005F7803">
        <w:rPr>
          <w:rFonts w:ascii="Times New Roman" w:hAnsi="Times New Roman" w:cs="Times New Roman"/>
          <w:sz w:val="24"/>
          <w:szCs w:val="24"/>
        </w:rPr>
        <w:t>Lockdown Order</w:t>
      </w:r>
      <w:r w:rsidR="002B35B5">
        <w:rPr>
          <w:rFonts w:ascii="Times New Roman" w:hAnsi="Times New Roman" w:cs="Times New Roman"/>
          <w:sz w:val="24"/>
          <w:szCs w:val="24"/>
        </w:rPr>
        <w:t>. T</w:t>
      </w:r>
      <w:r w:rsidR="00EF42C8">
        <w:rPr>
          <w:rFonts w:ascii="Times New Roman" w:hAnsi="Times New Roman" w:cs="Times New Roman"/>
          <w:sz w:val="24"/>
          <w:szCs w:val="24"/>
        </w:rPr>
        <w:t>he application was filed a few days afterwards.  If I understand the applicant</w:t>
      </w:r>
      <w:r w:rsidR="00B04CC2">
        <w:rPr>
          <w:rFonts w:ascii="Times New Roman" w:hAnsi="Times New Roman" w:cs="Times New Roman"/>
          <w:sz w:val="24"/>
          <w:szCs w:val="24"/>
        </w:rPr>
        <w:t>s</w:t>
      </w:r>
      <w:r w:rsidR="00EF42C8">
        <w:rPr>
          <w:rFonts w:ascii="Times New Roman" w:hAnsi="Times New Roman" w:cs="Times New Roman"/>
          <w:sz w:val="24"/>
          <w:szCs w:val="24"/>
        </w:rPr>
        <w:t xml:space="preserve"> w</w:t>
      </w:r>
      <w:r w:rsidR="00B04CC2">
        <w:rPr>
          <w:rFonts w:ascii="Times New Roman" w:hAnsi="Times New Roman" w:cs="Times New Roman"/>
          <w:sz w:val="24"/>
          <w:szCs w:val="24"/>
        </w:rPr>
        <w:t>e</w:t>
      </w:r>
      <w:r w:rsidR="00EF42C8">
        <w:rPr>
          <w:rFonts w:ascii="Times New Roman" w:hAnsi="Times New Roman" w:cs="Times New Roman"/>
          <w:sz w:val="24"/>
          <w:szCs w:val="24"/>
        </w:rPr>
        <w:t xml:space="preserve">ll the need to act only arose </w:t>
      </w:r>
      <w:r w:rsidR="00FC23AF">
        <w:rPr>
          <w:rFonts w:ascii="Times New Roman" w:hAnsi="Times New Roman" w:cs="Times New Roman"/>
          <w:sz w:val="24"/>
          <w:szCs w:val="24"/>
        </w:rPr>
        <w:t>because COVID</w:t>
      </w:r>
      <w:r w:rsidR="00EF42C8">
        <w:rPr>
          <w:rFonts w:ascii="Times New Roman" w:hAnsi="Times New Roman" w:cs="Times New Roman"/>
          <w:sz w:val="24"/>
          <w:szCs w:val="24"/>
        </w:rPr>
        <w:t xml:space="preserve"> 19 was </w:t>
      </w:r>
      <w:r w:rsidR="00291221">
        <w:rPr>
          <w:rFonts w:ascii="Times New Roman" w:hAnsi="Times New Roman" w:cs="Times New Roman"/>
          <w:sz w:val="24"/>
          <w:szCs w:val="24"/>
        </w:rPr>
        <w:t>officially and legally recognised</w:t>
      </w:r>
      <w:r w:rsidR="00FC23AF">
        <w:rPr>
          <w:rFonts w:ascii="Times New Roman" w:hAnsi="Times New Roman" w:cs="Times New Roman"/>
          <w:sz w:val="24"/>
          <w:szCs w:val="24"/>
        </w:rPr>
        <w:t xml:space="preserve"> as an epidemic in </w:t>
      </w:r>
      <w:r w:rsidR="004B2D2B">
        <w:rPr>
          <w:rFonts w:ascii="Times New Roman" w:hAnsi="Times New Roman" w:cs="Times New Roman"/>
          <w:sz w:val="24"/>
          <w:szCs w:val="24"/>
        </w:rPr>
        <w:t>our country through the law</w:t>
      </w:r>
      <w:r w:rsidR="00FC23AF">
        <w:rPr>
          <w:rFonts w:ascii="Times New Roman" w:hAnsi="Times New Roman" w:cs="Times New Roman"/>
          <w:sz w:val="24"/>
          <w:szCs w:val="24"/>
        </w:rPr>
        <w:t>.  The application</w:t>
      </w:r>
      <w:r w:rsidR="009C3EF7">
        <w:rPr>
          <w:rFonts w:ascii="Times New Roman" w:hAnsi="Times New Roman" w:cs="Times New Roman"/>
          <w:sz w:val="24"/>
          <w:szCs w:val="24"/>
        </w:rPr>
        <w:t xml:space="preserve">has its basis on the recognition that the disease COVID 19 is not </w:t>
      </w:r>
      <w:r w:rsidR="004B2D2B">
        <w:rPr>
          <w:rFonts w:ascii="Times New Roman" w:hAnsi="Times New Roman" w:cs="Times New Roman"/>
          <w:sz w:val="24"/>
          <w:szCs w:val="24"/>
        </w:rPr>
        <w:t xml:space="preserve">only </w:t>
      </w:r>
      <w:r w:rsidR="005963A5">
        <w:rPr>
          <w:rFonts w:ascii="Times New Roman" w:hAnsi="Times New Roman" w:cs="Times New Roman"/>
          <w:sz w:val="24"/>
          <w:szCs w:val="24"/>
        </w:rPr>
        <w:t>a</w:t>
      </w:r>
      <w:r w:rsidR="009C3EF7">
        <w:rPr>
          <w:rFonts w:ascii="Times New Roman" w:hAnsi="Times New Roman" w:cs="Times New Roman"/>
          <w:sz w:val="24"/>
          <w:szCs w:val="24"/>
        </w:rPr>
        <w:t xml:space="preserve">nepidemic </w:t>
      </w:r>
      <w:r w:rsidR="007D1F35">
        <w:rPr>
          <w:rFonts w:ascii="Times New Roman" w:hAnsi="Times New Roman" w:cs="Times New Roman"/>
          <w:sz w:val="24"/>
          <w:szCs w:val="24"/>
        </w:rPr>
        <w:t>but the</w:t>
      </w:r>
      <w:r w:rsidR="0049304B">
        <w:rPr>
          <w:rFonts w:ascii="Times New Roman" w:hAnsi="Times New Roman" w:cs="Times New Roman"/>
          <w:sz w:val="24"/>
          <w:szCs w:val="24"/>
        </w:rPr>
        <w:t xml:space="preserve"> real and broad </w:t>
      </w:r>
      <w:r w:rsidR="007D1F35">
        <w:rPr>
          <w:rFonts w:ascii="Times New Roman" w:hAnsi="Times New Roman" w:cs="Times New Roman"/>
          <w:sz w:val="24"/>
          <w:szCs w:val="24"/>
        </w:rPr>
        <w:t>dimensions have</w:t>
      </w:r>
      <w:r w:rsidR="006B2141">
        <w:rPr>
          <w:rFonts w:ascii="Times New Roman" w:hAnsi="Times New Roman" w:cs="Times New Roman"/>
          <w:sz w:val="24"/>
          <w:szCs w:val="24"/>
        </w:rPr>
        <w:t xml:space="preserve"> also </w:t>
      </w:r>
      <w:r w:rsidR="007D1F35">
        <w:rPr>
          <w:rFonts w:ascii="Times New Roman" w:hAnsi="Times New Roman" w:cs="Times New Roman"/>
          <w:sz w:val="24"/>
          <w:szCs w:val="24"/>
        </w:rPr>
        <w:t>been</w:t>
      </w:r>
      <w:r w:rsidR="006B2141">
        <w:rPr>
          <w:rFonts w:ascii="Times New Roman" w:hAnsi="Times New Roman" w:cs="Times New Roman"/>
          <w:sz w:val="24"/>
          <w:szCs w:val="24"/>
        </w:rPr>
        <w:t xml:space="preserve"> recognised under our law.  That is </w:t>
      </w:r>
      <w:r w:rsidR="007D1F35">
        <w:rPr>
          <w:rFonts w:ascii="Times New Roman" w:hAnsi="Times New Roman" w:cs="Times New Roman"/>
          <w:sz w:val="24"/>
          <w:szCs w:val="24"/>
        </w:rPr>
        <w:t xml:space="preserve">to </w:t>
      </w:r>
      <w:r w:rsidR="004B2D2B">
        <w:rPr>
          <w:rFonts w:ascii="Times New Roman" w:hAnsi="Times New Roman" w:cs="Times New Roman"/>
          <w:sz w:val="24"/>
          <w:szCs w:val="24"/>
        </w:rPr>
        <w:t>s</w:t>
      </w:r>
      <w:r w:rsidR="007D1F35">
        <w:rPr>
          <w:rFonts w:ascii="Times New Roman" w:hAnsi="Times New Roman" w:cs="Times New Roman"/>
          <w:sz w:val="24"/>
          <w:szCs w:val="24"/>
        </w:rPr>
        <w:t>ay</w:t>
      </w:r>
      <w:r w:rsidR="006B2141">
        <w:rPr>
          <w:rFonts w:ascii="Times New Roman" w:hAnsi="Times New Roman" w:cs="Times New Roman"/>
          <w:sz w:val="24"/>
          <w:szCs w:val="24"/>
        </w:rPr>
        <w:t xml:space="preserve"> the </w:t>
      </w:r>
      <w:r w:rsidR="007D1F35">
        <w:rPr>
          <w:rFonts w:ascii="Times New Roman" w:hAnsi="Times New Roman" w:cs="Times New Roman"/>
          <w:sz w:val="24"/>
          <w:szCs w:val="24"/>
        </w:rPr>
        <w:t>precautions to</w:t>
      </w:r>
      <w:r w:rsidR="006B2141">
        <w:rPr>
          <w:rFonts w:ascii="Times New Roman" w:hAnsi="Times New Roman" w:cs="Times New Roman"/>
          <w:sz w:val="24"/>
          <w:szCs w:val="24"/>
        </w:rPr>
        <w:t xml:space="preserve"> be taken against the disease</w:t>
      </w:r>
      <w:r w:rsidR="004B2D2B">
        <w:rPr>
          <w:rFonts w:ascii="Times New Roman" w:hAnsi="Times New Roman" w:cs="Times New Roman"/>
          <w:sz w:val="24"/>
          <w:szCs w:val="24"/>
        </w:rPr>
        <w:t>,</w:t>
      </w:r>
      <w:r w:rsidR="006B2141">
        <w:rPr>
          <w:rFonts w:ascii="Times New Roman" w:hAnsi="Times New Roman" w:cs="Times New Roman"/>
          <w:sz w:val="24"/>
          <w:szCs w:val="24"/>
        </w:rPr>
        <w:t xml:space="preserve"> the symptoms thereof among others are </w:t>
      </w:r>
      <w:r w:rsidR="007D1F35">
        <w:rPr>
          <w:rFonts w:ascii="Times New Roman" w:hAnsi="Times New Roman" w:cs="Times New Roman"/>
          <w:sz w:val="24"/>
          <w:szCs w:val="24"/>
        </w:rPr>
        <w:t>spe</w:t>
      </w:r>
      <w:r w:rsidR="004B2D2B">
        <w:rPr>
          <w:rFonts w:ascii="Times New Roman" w:hAnsi="Times New Roman" w:cs="Times New Roman"/>
          <w:sz w:val="24"/>
          <w:szCs w:val="24"/>
        </w:rPr>
        <w:t>lt out explicitly in</w:t>
      </w:r>
      <w:r w:rsidR="006B2141">
        <w:rPr>
          <w:rFonts w:ascii="Times New Roman" w:hAnsi="Times New Roman" w:cs="Times New Roman"/>
          <w:sz w:val="24"/>
          <w:szCs w:val="24"/>
        </w:rPr>
        <w:t xml:space="preserve"> the law and is splashed all over the television </w:t>
      </w:r>
      <w:r w:rsidR="00767ADA">
        <w:rPr>
          <w:rFonts w:ascii="Times New Roman" w:hAnsi="Times New Roman" w:cs="Times New Roman"/>
          <w:sz w:val="24"/>
          <w:szCs w:val="24"/>
        </w:rPr>
        <w:t>advertisements, radio</w:t>
      </w:r>
      <w:r w:rsidR="006B2141">
        <w:rPr>
          <w:rFonts w:ascii="Times New Roman" w:hAnsi="Times New Roman" w:cs="Times New Roman"/>
          <w:sz w:val="24"/>
          <w:szCs w:val="24"/>
        </w:rPr>
        <w:t xml:space="preserve"> and other media</w:t>
      </w:r>
      <w:r w:rsidR="0005325C">
        <w:rPr>
          <w:rFonts w:ascii="Times New Roman" w:hAnsi="Times New Roman" w:cs="Times New Roman"/>
          <w:sz w:val="24"/>
          <w:szCs w:val="24"/>
        </w:rPr>
        <w:t xml:space="preserve">.  The </w:t>
      </w:r>
      <w:r w:rsidR="004B2D2B">
        <w:rPr>
          <w:rFonts w:ascii="Times New Roman" w:hAnsi="Times New Roman" w:cs="Times New Roman"/>
          <w:sz w:val="24"/>
          <w:szCs w:val="24"/>
        </w:rPr>
        <w:t xml:space="preserve">certificate ofurgency </w:t>
      </w:r>
      <w:r w:rsidR="0005325C">
        <w:rPr>
          <w:rFonts w:ascii="Times New Roman" w:hAnsi="Times New Roman" w:cs="Times New Roman"/>
          <w:sz w:val="24"/>
          <w:szCs w:val="24"/>
        </w:rPr>
        <w:t>is also attac</w:t>
      </w:r>
      <w:r w:rsidR="00B04CC2">
        <w:rPr>
          <w:rFonts w:ascii="Times New Roman" w:hAnsi="Times New Roman" w:cs="Times New Roman"/>
          <w:sz w:val="24"/>
          <w:szCs w:val="24"/>
        </w:rPr>
        <w:t>k</w:t>
      </w:r>
      <w:r w:rsidR="0005325C">
        <w:rPr>
          <w:rFonts w:ascii="Times New Roman" w:hAnsi="Times New Roman" w:cs="Times New Roman"/>
          <w:sz w:val="24"/>
          <w:szCs w:val="24"/>
        </w:rPr>
        <w:t>ed for various reasons</w:t>
      </w:r>
      <w:r w:rsidR="004B2D2B">
        <w:rPr>
          <w:rFonts w:ascii="Times New Roman" w:hAnsi="Times New Roman" w:cs="Times New Roman"/>
          <w:sz w:val="24"/>
          <w:szCs w:val="24"/>
        </w:rPr>
        <w:t>.</w:t>
      </w:r>
      <w:r w:rsidR="0005325C">
        <w:rPr>
          <w:rFonts w:ascii="Times New Roman" w:hAnsi="Times New Roman" w:cs="Times New Roman"/>
          <w:sz w:val="24"/>
          <w:szCs w:val="24"/>
        </w:rPr>
        <w:t xml:space="preserve"> I find that the attack is misplaced</w:t>
      </w:r>
      <w:r w:rsidR="004B2D2B">
        <w:rPr>
          <w:rFonts w:ascii="Times New Roman" w:hAnsi="Times New Roman" w:cs="Times New Roman"/>
          <w:sz w:val="24"/>
          <w:szCs w:val="24"/>
        </w:rPr>
        <w:t>.It clearly</w:t>
      </w:r>
      <w:r w:rsidR="0005325C">
        <w:rPr>
          <w:rFonts w:ascii="Times New Roman" w:hAnsi="Times New Roman" w:cs="Times New Roman"/>
          <w:sz w:val="24"/>
          <w:szCs w:val="24"/>
        </w:rPr>
        <w:t xml:space="preserve"> reflect</w:t>
      </w:r>
      <w:r w:rsidR="00815046">
        <w:rPr>
          <w:rFonts w:ascii="Times New Roman" w:hAnsi="Times New Roman" w:cs="Times New Roman"/>
          <w:sz w:val="24"/>
          <w:szCs w:val="24"/>
        </w:rPr>
        <w:t xml:space="preserve">s the history, the reasons and the </w:t>
      </w:r>
      <w:r w:rsidR="004B2D2B">
        <w:rPr>
          <w:rFonts w:ascii="Times New Roman" w:hAnsi="Times New Roman" w:cs="Times New Roman"/>
          <w:sz w:val="24"/>
          <w:szCs w:val="24"/>
        </w:rPr>
        <w:t xml:space="preserve">implications </w:t>
      </w:r>
      <w:r w:rsidR="00815046">
        <w:rPr>
          <w:rFonts w:ascii="Times New Roman" w:hAnsi="Times New Roman" w:cs="Times New Roman"/>
          <w:sz w:val="24"/>
          <w:szCs w:val="24"/>
        </w:rPr>
        <w:t xml:space="preserve">of the urgency as based </w:t>
      </w:r>
      <w:r w:rsidR="00B04CC2">
        <w:rPr>
          <w:rFonts w:ascii="Times New Roman" w:hAnsi="Times New Roman" w:cs="Times New Roman"/>
          <w:sz w:val="24"/>
          <w:szCs w:val="24"/>
        </w:rPr>
        <w:t>on</w:t>
      </w:r>
      <w:r w:rsidR="00815046">
        <w:rPr>
          <w:rFonts w:ascii="Times New Roman" w:hAnsi="Times New Roman" w:cs="Times New Roman"/>
          <w:sz w:val="24"/>
          <w:szCs w:val="24"/>
        </w:rPr>
        <w:t xml:space="preserve"> found</w:t>
      </w:r>
      <w:r w:rsidR="00B04CC2">
        <w:rPr>
          <w:rFonts w:ascii="Times New Roman" w:hAnsi="Times New Roman" w:cs="Times New Roman"/>
          <w:sz w:val="24"/>
          <w:szCs w:val="24"/>
        </w:rPr>
        <w:t>ing</w:t>
      </w:r>
      <w:r w:rsidR="004B2D2B">
        <w:rPr>
          <w:rFonts w:ascii="Times New Roman" w:hAnsi="Times New Roman" w:cs="Times New Roman"/>
          <w:sz w:val="24"/>
          <w:szCs w:val="24"/>
        </w:rPr>
        <w:t>affidavit</w:t>
      </w:r>
      <w:r w:rsidR="00B04CC2">
        <w:rPr>
          <w:rFonts w:ascii="Times New Roman" w:hAnsi="Times New Roman" w:cs="Times New Roman"/>
          <w:sz w:val="24"/>
          <w:szCs w:val="24"/>
        </w:rPr>
        <w:t>. In</w:t>
      </w:r>
      <w:r w:rsidR="004B2D2B">
        <w:rPr>
          <w:rFonts w:ascii="Times New Roman" w:hAnsi="Times New Roman" w:cs="Times New Roman"/>
          <w:sz w:val="24"/>
          <w:szCs w:val="24"/>
        </w:rPr>
        <w:t xml:space="preserve"> light of the above I find the preliminary point.</w:t>
      </w:r>
    </w:p>
    <w:p w:rsidR="004B2D2B" w:rsidRDefault="002B35B5" w:rsidP="00FD4A9C">
      <w:pPr>
        <w:spacing w:after="0" w:line="360" w:lineRule="auto"/>
        <w:ind w:firstLine="720"/>
        <w:jc w:val="both"/>
        <w:rPr>
          <w:rFonts w:ascii="Times New Roman" w:hAnsi="Times New Roman" w:cs="Times New Roman"/>
          <w:sz w:val="24"/>
          <w:szCs w:val="24"/>
        </w:rPr>
      </w:pPr>
      <w:r w:rsidRPr="002B35B5">
        <w:rPr>
          <w:rFonts w:ascii="Times New Roman" w:hAnsi="Times New Roman" w:cs="Times New Roman"/>
          <w:i/>
          <w:sz w:val="24"/>
          <w:szCs w:val="24"/>
          <w:u w:val="single"/>
        </w:rPr>
        <w:t>LOCUS STANDI</w:t>
      </w:r>
      <w:r w:rsidRPr="002B35B5">
        <w:rPr>
          <w:rFonts w:ascii="Times New Roman" w:hAnsi="Times New Roman" w:cs="Times New Roman"/>
          <w:sz w:val="24"/>
          <w:szCs w:val="24"/>
          <w:u w:val="single"/>
        </w:rPr>
        <w:t xml:space="preserve"> OF 3</w:t>
      </w:r>
      <w:r w:rsidRPr="002B35B5">
        <w:rPr>
          <w:rFonts w:ascii="Times New Roman" w:hAnsi="Times New Roman" w:cs="Times New Roman"/>
          <w:sz w:val="24"/>
          <w:szCs w:val="24"/>
          <w:u w:val="single"/>
          <w:vertAlign w:val="superscript"/>
        </w:rPr>
        <w:t>RD</w:t>
      </w:r>
      <w:r w:rsidRPr="002B35B5">
        <w:rPr>
          <w:rFonts w:ascii="Times New Roman" w:hAnsi="Times New Roman" w:cs="Times New Roman"/>
          <w:sz w:val="24"/>
          <w:szCs w:val="24"/>
          <w:u w:val="single"/>
        </w:rPr>
        <w:t xml:space="preserve"> APPLICANT</w:t>
      </w:r>
      <w:r w:rsidR="004B2D2B">
        <w:rPr>
          <w:rFonts w:ascii="Times New Roman" w:hAnsi="Times New Roman" w:cs="Times New Roman"/>
          <w:sz w:val="24"/>
          <w:szCs w:val="24"/>
        </w:rPr>
        <w:t>.</w:t>
      </w:r>
    </w:p>
    <w:p w:rsidR="004B2D2B" w:rsidRDefault="004B2D2B" w:rsidP="00FD4A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4B2D2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argues that 3</w:t>
      </w:r>
      <w:r w:rsidRPr="004B2D2B">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is not only a </w:t>
      </w:r>
      <w:r w:rsidR="00B04CC2">
        <w:rPr>
          <w:rFonts w:ascii="Times New Roman" w:hAnsi="Times New Roman" w:cs="Times New Roman"/>
          <w:sz w:val="24"/>
          <w:szCs w:val="24"/>
        </w:rPr>
        <w:t>universita</w:t>
      </w:r>
      <w:r w:rsidR="00FF6A32">
        <w:rPr>
          <w:rFonts w:ascii="Times New Roman" w:hAnsi="Times New Roman" w:cs="Times New Roman"/>
          <w:sz w:val="24"/>
          <w:szCs w:val="24"/>
        </w:rPr>
        <w:t>s</w:t>
      </w:r>
      <w:r>
        <w:rPr>
          <w:rFonts w:ascii="Times New Roman" w:hAnsi="Times New Roman" w:cs="Times New Roman"/>
          <w:sz w:val="24"/>
          <w:szCs w:val="24"/>
        </w:rPr>
        <w:t xml:space="preserve"> but </w:t>
      </w:r>
      <w:r w:rsidR="00B04CC2">
        <w:rPr>
          <w:rFonts w:ascii="Times New Roman" w:hAnsi="Times New Roman" w:cs="Times New Roman"/>
          <w:sz w:val="24"/>
          <w:szCs w:val="24"/>
        </w:rPr>
        <w:t xml:space="preserve">also that </w:t>
      </w:r>
      <w:r w:rsidR="00FF6A32">
        <w:rPr>
          <w:rFonts w:ascii="Times New Roman" w:hAnsi="Times New Roman" w:cs="Times New Roman"/>
          <w:sz w:val="24"/>
          <w:szCs w:val="24"/>
        </w:rPr>
        <w:t>Anoziva Muguti who deposed to an affidavit representing 3</w:t>
      </w:r>
      <w:r w:rsidR="00FF6A32" w:rsidRPr="00FF6A32">
        <w:rPr>
          <w:rFonts w:ascii="Times New Roman" w:hAnsi="Times New Roman" w:cs="Times New Roman"/>
          <w:sz w:val="24"/>
          <w:szCs w:val="24"/>
          <w:vertAlign w:val="superscript"/>
        </w:rPr>
        <w:t>rd</w:t>
      </w:r>
      <w:r w:rsidR="00FF6A32">
        <w:rPr>
          <w:rFonts w:ascii="Times New Roman" w:hAnsi="Times New Roman" w:cs="Times New Roman"/>
          <w:sz w:val="24"/>
          <w:szCs w:val="24"/>
        </w:rPr>
        <w:t xml:space="preserve"> applicant calls himself</w:t>
      </w:r>
      <w:r w:rsidR="008D596A">
        <w:rPr>
          <w:rFonts w:ascii="Times New Roman" w:hAnsi="Times New Roman" w:cs="Times New Roman"/>
          <w:sz w:val="24"/>
          <w:szCs w:val="24"/>
        </w:rPr>
        <w:t xml:space="preserve"> a director while the organisation he purports to represent does not have directors but Trustees. While arguing that 3</w:t>
      </w:r>
      <w:r w:rsidR="008D596A" w:rsidRPr="008D596A">
        <w:rPr>
          <w:rFonts w:ascii="Times New Roman" w:hAnsi="Times New Roman" w:cs="Times New Roman"/>
          <w:sz w:val="24"/>
          <w:szCs w:val="24"/>
          <w:vertAlign w:val="superscript"/>
        </w:rPr>
        <w:t>rd</w:t>
      </w:r>
      <w:r w:rsidR="008D596A">
        <w:rPr>
          <w:rFonts w:ascii="Times New Roman" w:hAnsi="Times New Roman" w:cs="Times New Roman"/>
          <w:sz w:val="24"/>
          <w:szCs w:val="24"/>
        </w:rPr>
        <w:t xml:space="preserve"> applicant is not a universit</w:t>
      </w:r>
      <w:r w:rsidR="00653DA4">
        <w:rPr>
          <w:rFonts w:ascii="Times New Roman" w:hAnsi="Times New Roman" w:cs="Times New Roman"/>
          <w:sz w:val="24"/>
          <w:szCs w:val="24"/>
        </w:rPr>
        <w:t>a</w:t>
      </w:r>
      <w:r w:rsidR="008D596A">
        <w:rPr>
          <w:rFonts w:ascii="Times New Roman" w:hAnsi="Times New Roman" w:cs="Times New Roman"/>
          <w:sz w:val="24"/>
          <w:szCs w:val="24"/>
        </w:rPr>
        <w:t>s 1</w:t>
      </w:r>
      <w:r w:rsidR="008D596A" w:rsidRPr="008D596A">
        <w:rPr>
          <w:rFonts w:ascii="Times New Roman" w:hAnsi="Times New Roman" w:cs="Times New Roman"/>
          <w:sz w:val="24"/>
          <w:szCs w:val="24"/>
          <w:vertAlign w:val="superscript"/>
        </w:rPr>
        <w:t>st</w:t>
      </w:r>
      <w:r w:rsidR="008D596A">
        <w:rPr>
          <w:rFonts w:ascii="Times New Roman" w:hAnsi="Times New Roman" w:cs="Times New Roman"/>
          <w:sz w:val="24"/>
          <w:szCs w:val="24"/>
        </w:rPr>
        <w:t xml:space="preserve"> respondent in paragraph 3.2. of the application avers as follows:-</w:t>
      </w:r>
    </w:p>
    <w:p w:rsidR="008D596A" w:rsidRDefault="008D596A" w:rsidP="00153CEA">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153CEA">
        <w:rPr>
          <w:rFonts w:ascii="Times New Roman" w:hAnsi="Times New Roman" w:cs="Times New Roman"/>
          <w:i/>
          <w:sz w:val="24"/>
          <w:szCs w:val="24"/>
        </w:rPr>
        <w:t>Further to that a perusal of the same Annexure ‘D’ to the applicant’s urgent chamber application reveals that the universit</w:t>
      </w:r>
      <w:r w:rsidR="00B04CC2">
        <w:rPr>
          <w:rFonts w:ascii="Times New Roman" w:hAnsi="Times New Roman" w:cs="Times New Roman"/>
          <w:i/>
          <w:sz w:val="24"/>
          <w:szCs w:val="24"/>
        </w:rPr>
        <w:t>a</w:t>
      </w:r>
      <w:r w:rsidRPr="00153CEA">
        <w:rPr>
          <w:rFonts w:ascii="Times New Roman" w:hAnsi="Times New Roman" w:cs="Times New Roman"/>
          <w:i/>
          <w:sz w:val="24"/>
          <w:szCs w:val="24"/>
        </w:rPr>
        <w:t>s created by the document is MASVINGO UNITED RESIDENTS AND RATEPATERS AND ALLIANCE TRUST (MURRAT)</w:t>
      </w:r>
      <w:r w:rsidR="00153CEA" w:rsidRPr="00153CEA">
        <w:rPr>
          <w:rFonts w:ascii="Times New Roman" w:hAnsi="Times New Roman" w:cs="Times New Roman"/>
          <w:i/>
          <w:sz w:val="24"/>
          <w:szCs w:val="24"/>
        </w:rPr>
        <w:t>.”</w:t>
      </w:r>
    </w:p>
    <w:p w:rsidR="00153CEA" w:rsidRDefault="00153CEA" w:rsidP="00153CEA">
      <w:pPr>
        <w:spacing w:after="0" w:line="240" w:lineRule="auto"/>
        <w:ind w:left="720"/>
        <w:jc w:val="both"/>
        <w:rPr>
          <w:rFonts w:ascii="Times New Roman" w:hAnsi="Times New Roman" w:cs="Times New Roman"/>
          <w:sz w:val="24"/>
          <w:szCs w:val="24"/>
        </w:rPr>
      </w:pPr>
    </w:p>
    <w:p w:rsidR="00153CEA" w:rsidRDefault="00153CEA" w:rsidP="00B04CC2">
      <w:pPr>
        <w:spacing w:after="0" w:line="360" w:lineRule="auto"/>
        <w:ind w:firstLine="720"/>
        <w:jc w:val="both"/>
        <w:rPr>
          <w:rFonts w:ascii="Times New Roman" w:hAnsi="Times New Roman" w:cs="Times New Roman"/>
          <w:sz w:val="24"/>
          <w:szCs w:val="24"/>
        </w:rPr>
      </w:pPr>
      <w:r w:rsidRPr="00B04CC2">
        <w:rPr>
          <w:rFonts w:ascii="Times New Roman" w:hAnsi="Times New Roman" w:cs="Times New Roman"/>
          <w:sz w:val="24"/>
          <w:szCs w:val="24"/>
        </w:rPr>
        <w:t>Clearly 1</w:t>
      </w:r>
      <w:r w:rsidRPr="00B04CC2">
        <w:rPr>
          <w:rFonts w:ascii="Times New Roman" w:hAnsi="Times New Roman" w:cs="Times New Roman"/>
          <w:sz w:val="24"/>
          <w:szCs w:val="24"/>
          <w:vertAlign w:val="superscript"/>
        </w:rPr>
        <w:t>st</w:t>
      </w:r>
      <w:r w:rsidRPr="00B04CC2">
        <w:rPr>
          <w:rFonts w:ascii="Times New Roman" w:hAnsi="Times New Roman" w:cs="Times New Roman"/>
          <w:sz w:val="24"/>
          <w:szCs w:val="24"/>
        </w:rPr>
        <w:t xml:space="preserve"> respondent have acknowledged that 3</w:t>
      </w:r>
      <w:r w:rsidRPr="00B04CC2">
        <w:rPr>
          <w:rFonts w:ascii="Times New Roman" w:hAnsi="Times New Roman" w:cs="Times New Roman"/>
          <w:sz w:val="24"/>
          <w:szCs w:val="24"/>
          <w:vertAlign w:val="superscript"/>
        </w:rPr>
        <w:t>rd</w:t>
      </w:r>
      <w:r w:rsidRPr="00B04CC2">
        <w:rPr>
          <w:rFonts w:ascii="Times New Roman" w:hAnsi="Times New Roman" w:cs="Times New Roman"/>
          <w:sz w:val="24"/>
          <w:szCs w:val="24"/>
        </w:rPr>
        <w:t xml:space="preserve"> applicant </w:t>
      </w:r>
      <w:r w:rsidR="00653DA4" w:rsidRPr="00B04CC2">
        <w:rPr>
          <w:rFonts w:ascii="Times New Roman" w:hAnsi="Times New Roman" w:cs="Times New Roman"/>
          <w:sz w:val="24"/>
          <w:szCs w:val="24"/>
        </w:rPr>
        <w:t>is indeed a universita</w:t>
      </w:r>
      <w:r w:rsidRPr="00B04CC2">
        <w:rPr>
          <w:rFonts w:ascii="Times New Roman" w:hAnsi="Times New Roman" w:cs="Times New Roman"/>
          <w:sz w:val="24"/>
          <w:szCs w:val="24"/>
        </w:rPr>
        <w:t>s. In the same paragraph 1</w:t>
      </w:r>
      <w:r w:rsidRPr="00B04CC2">
        <w:rPr>
          <w:rFonts w:ascii="Times New Roman" w:hAnsi="Times New Roman" w:cs="Times New Roman"/>
          <w:sz w:val="24"/>
          <w:szCs w:val="24"/>
          <w:vertAlign w:val="superscript"/>
        </w:rPr>
        <w:t>st</w:t>
      </w:r>
      <w:r w:rsidRPr="00B04CC2">
        <w:rPr>
          <w:rFonts w:ascii="Times New Roman" w:hAnsi="Times New Roman" w:cs="Times New Roman"/>
          <w:sz w:val="24"/>
          <w:szCs w:val="24"/>
        </w:rPr>
        <w:t xml:space="preserve"> respondent avers that 3</w:t>
      </w:r>
      <w:r w:rsidRPr="00B04CC2">
        <w:rPr>
          <w:rFonts w:ascii="Times New Roman" w:hAnsi="Times New Roman" w:cs="Times New Roman"/>
          <w:sz w:val="24"/>
          <w:szCs w:val="24"/>
          <w:vertAlign w:val="superscript"/>
        </w:rPr>
        <w:t>rd</w:t>
      </w:r>
      <w:r w:rsidRPr="00B04CC2">
        <w:rPr>
          <w:rFonts w:ascii="Times New Roman" w:hAnsi="Times New Roman" w:cs="Times New Roman"/>
          <w:sz w:val="24"/>
          <w:szCs w:val="24"/>
        </w:rPr>
        <w:t xml:space="preserve"> applicant is improperly before this court as it has not been shown how it is a universit</w:t>
      </w:r>
      <w:r w:rsidR="00B04CC2">
        <w:rPr>
          <w:rFonts w:ascii="Times New Roman" w:hAnsi="Times New Roman" w:cs="Times New Roman"/>
          <w:sz w:val="24"/>
          <w:szCs w:val="24"/>
        </w:rPr>
        <w:t>as</w:t>
      </w:r>
      <w:r w:rsidRPr="00B04CC2">
        <w:rPr>
          <w:rFonts w:ascii="Times New Roman" w:hAnsi="Times New Roman" w:cs="Times New Roman"/>
          <w:sz w:val="24"/>
          <w:szCs w:val="24"/>
        </w:rPr>
        <w:t>.</w:t>
      </w:r>
    </w:p>
    <w:p w:rsidR="00153CEA" w:rsidRDefault="00153CEA" w:rsidP="00B04C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further major complaint raised by 1</w:t>
      </w:r>
      <w:r w:rsidRPr="00153CE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that Annexure “D” the Deed of Trust creating 3</w:t>
      </w:r>
      <w:r w:rsidRPr="00153CE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indicate</w:t>
      </w:r>
      <w:r w:rsidR="00B04CC2">
        <w:rPr>
          <w:rFonts w:ascii="Times New Roman" w:hAnsi="Times New Roman" w:cs="Times New Roman"/>
          <w:sz w:val="24"/>
          <w:szCs w:val="24"/>
        </w:rPr>
        <w:t>s</w:t>
      </w:r>
      <w:r>
        <w:rPr>
          <w:rFonts w:ascii="Times New Roman" w:hAnsi="Times New Roman" w:cs="Times New Roman"/>
          <w:sz w:val="24"/>
          <w:szCs w:val="24"/>
        </w:rPr>
        <w:t xml:space="preserve"> that it is not membership based but i</w:t>
      </w:r>
      <w:r w:rsidR="00B04CC2">
        <w:rPr>
          <w:rFonts w:ascii="Times New Roman" w:hAnsi="Times New Roman" w:cs="Times New Roman"/>
          <w:sz w:val="24"/>
          <w:szCs w:val="24"/>
        </w:rPr>
        <w:t>s</w:t>
      </w:r>
      <w:r>
        <w:rPr>
          <w:rFonts w:ascii="Times New Roman" w:hAnsi="Times New Roman" w:cs="Times New Roman"/>
          <w:sz w:val="24"/>
          <w:szCs w:val="24"/>
        </w:rPr>
        <w:t xml:space="preserve"> made entirely of 6 to 10 Trustees, the management team and the employees. That there is no mention of any general membership of the resident</w:t>
      </w:r>
      <w:r w:rsidR="00135F33">
        <w:rPr>
          <w:rFonts w:ascii="Times New Roman" w:hAnsi="Times New Roman" w:cs="Times New Roman"/>
          <w:sz w:val="24"/>
          <w:szCs w:val="24"/>
        </w:rPr>
        <w:t>s</w:t>
      </w:r>
      <w:r>
        <w:rPr>
          <w:rFonts w:ascii="Times New Roman" w:hAnsi="Times New Roman" w:cs="Times New Roman"/>
          <w:sz w:val="24"/>
          <w:szCs w:val="24"/>
        </w:rPr>
        <w:t xml:space="preserve"> of Masvingo as members of the Trust. 1</w:t>
      </w:r>
      <w:r w:rsidRPr="00153CE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 that the objectives of the Trust do not mandate 3</w:t>
      </w:r>
      <w:r w:rsidRPr="00153CEA">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to represent Masvingo residents in court. The residents purportedly represented by 3</w:t>
      </w:r>
      <w:r w:rsidRPr="00153CEA">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are not only mentioned but clearly 3</w:t>
      </w:r>
      <w:r w:rsidRPr="00153CEA">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cannot represent people who are not its members. The 1</w:t>
      </w:r>
      <w:r w:rsidRPr="00153CE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FC255C">
        <w:rPr>
          <w:rFonts w:ascii="Times New Roman" w:hAnsi="Times New Roman" w:cs="Times New Roman"/>
          <w:sz w:val="24"/>
          <w:szCs w:val="24"/>
        </w:rPr>
        <w:t>argues further that 3</w:t>
      </w:r>
      <w:r w:rsidR="00FC255C" w:rsidRPr="00FC255C">
        <w:rPr>
          <w:rFonts w:ascii="Times New Roman" w:hAnsi="Times New Roman" w:cs="Times New Roman"/>
          <w:sz w:val="24"/>
          <w:szCs w:val="24"/>
          <w:vertAlign w:val="superscript"/>
        </w:rPr>
        <w:t>rd</w:t>
      </w:r>
      <w:r w:rsidR="00FC255C">
        <w:rPr>
          <w:rFonts w:ascii="Times New Roman" w:hAnsi="Times New Roman" w:cs="Times New Roman"/>
          <w:sz w:val="24"/>
          <w:szCs w:val="24"/>
        </w:rPr>
        <w:t xml:space="preserve"> applicant does not allege that it is a resident of Masvingo or where it operates from or how it is affected by </w:t>
      </w:r>
      <w:r w:rsidR="00763648">
        <w:rPr>
          <w:rFonts w:ascii="Times New Roman" w:hAnsi="Times New Roman" w:cs="Times New Roman"/>
          <w:sz w:val="24"/>
          <w:szCs w:val="24"/>
        </w:rPr>
        <w:t>the water shortage.</w:t>
      </w:r>
    </w:p>
    <w:p w:rsidR="00763648" w:rsidRDefault="00763648" w:rsidP="00153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counter argument is that they are covered by section 85 of the Constitution.</w:t>
      </w:r>
    </w:p>
    <w:p w:rsidR="00763648" w:rsidRDefault="00763648" w:rsidP="00153C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63648">
        <w:rPr>
          <w:rFonts w:ascii="Times New Roman" w:hAnsi="Times New Roman" w:cs="Times New Roman"/>
          <w:i/>
          <w:sz w:val="24"/>
          <w:szCs w:val="24"/>
        </w:rPr>
        <w:t>C.T. Bolts (Pvt) Ltd</w:t>
      </w:r>
      <w:r>
        <w:rPr>
          <w:rFonts w:ascii="Times New Roman" w:hAnsi="Times New Roman" w:cs="Times New Roman"/>
          <w:sz w:val="24"/>
          <w:szCs w:val="24"/>
        </w:rPr>
        <w:t xml:space="preserve"> v Workers Committee SC 16/12 GARWE JA at page 2 had this to say:-</w:t>
      </w:r>
    </w:p>
    <w:p w:rsidR="00763648" w:rsidRDefault="00763648" w:rsidP="006435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6435FB">
        <w:rPr>
          <w:rFonts w:ascii="Times New Roman" w:hAnsi="Times New Roman" w:cs="Times New Roman"/>
          <w:i/>
          <w:sz w:val="24"/>
          <w:szCs w:val="24"/>
        </w:rPr>
        <w:t xml:space="preserve">Under the common law an incorporated association not being a legal persona cannot as a general rule, sur or be sued in its name apart from the individual members, whose names have to be cited in the summons. A universities on the other hand has the capacity apart from the rights of the individuals forming it to acquire rights and incur obligations. The position is also established that a body that has no Constitution is not a </w:t>
      </w:r>
      <w:r w:rsidR="00653DA4">
        <w:rPr>
          <w:rFonts w:ascii="Times New Roman" w:hAnsi="Times New Roman" w:cs="Times New Roman"/>
          <w:i/>
          <w:sz w:val="24"/>
          <w:szCs w:val="24"/>
        </w:rPr>
        <w:t>universita</w:t>
      </w:r>
      <w:r w:rsidRPr="006435FB">
        <w:rPr>
          <w:rFonts w:ascii="Times New Roman" w:hAnsi="Times New Roman" w:cs="Times New Roman"/>
          <w:i/>
          <w:sz w:val="24"/>
          <w:szCs w:val="24"/>
        </w:rPr>
        <w:t>s for it is the Constitution that determines whether an association is or is not a universit</w:t>
      </w:r>
      <w:r w:rsidR="00653DA4">
        <w:rPr>
          <w:rFonts w:ascii="Times New Roman" w:hAnsi="Times New Roman" w:cs="Times New Roman"/>
          <w:i/>
          <w:sz w:val="24"/>
          <w:szCs w:val="24"/>
        </w:rPr>
        <w:t>a</w:t>
      </w:r>
      <w:r w:rsidRPr="006435FB">
        <w:rPr>
          <w:rFonts w:ascii="Times New Roman" w:hAnsi="Times New Roman" w:cs="Times New Roman"/>
          <w:i/>
          <w:sz w:val="24"/>
          <w:szCs w:val="24"/>
        </w:rPr>
        <w:t>s</w:t>
      </w:r>
      <w:r>
        <w:rPr>
          <w:rFonts w:ascii="Times New Roman" w:hAnsi="Times New Roman" w:cs="Times New Roman"/>
          <w:sz w:val="24"/>
          <w:szCs w:val="24"/>
        </w:rPr>
        <w:t>.</w:t>
      </w:r>
      <w:r w:rsidR="006435FB">
        <w:rPr>
          <w:rFonts w:ascii="Times New Roman" w:hAnsi="Times New Roman" w:cs="Times New Roman"/>
          <w:sz w:val="24"/>
          <w:szCs w:val="24"/>
        </w:rPr>
        <w:t>”</w:t>
      </w:r>
    </w:p>
    <w:p w:rsidR="001E3776" w:rsidRDefault="001E3776" w:rsidP="00135F33">
      <w:pPr>
        <w:spacing w:after="0" w:line="240" w:lineRule="auto"/>
        <w:jc w:val="both"/>
        <w:rPr>
          <w:rFonts w:ascii="Times New Roman" w:hAnsi="Times New Roman" w:cs="Times New Roman"/>
          <w:i/>
          <w:sz w:val="24"/>
          <w:szCs w:val="24"/>
        </w:rPr>
      </w:pPr>
    </w:p>
    <w:p w:rsidR="001E3776" w:rsidRDefault="001E3776" w:rsidP="001E37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MUSAKWA J </w:t>
      </w:r>
      <w:r w:rsidRPr="001E3776">
        <w:rPr>
          <w:rFonts w:ascii="Times New Roman" w:hAnsi="Times New Roman" w:cs="Times New Roman"/>
          <w:i/>
          <w:sz w:val="24"/>
          <w:szCs w:val="24"/>
        </w:rPr>
        <w:t>in Southlea Park Home Owners’Associationv Sens</w:t>
      </w:r>
      <w:r w:rsidR="00135F33">
        <w:rPr>
          <w:rFonts w:ascii="Times New Roman" w:hAnsi="Times New Roman" w:cs="Times New Roman"/>
          <w:i/>
          <w:sz w:val="24"/>
          <w:szCs w:val="24"/>
        </w:rPr>
        <w:t>e</w:t>
      </w:r>
      <w:r w:rsidRPr="001E3776">
        <w:rPr>
          <w:rFonts w:ascii="Times New Roman" w:hAnsi="Times New Roman" w:cs="Times New Roman"/>
          <w:i/>
          <w:sz w:val="24"/>
          <w:szCs w:val="24"/>
        </w:rPr>
        <w:t>ne Investments</w:t>
      </w:r>
      <w:r>
        <w:rPr>
          <w:rFonts w:ascii="Times New Roman" w:hAnsi="Times New Roman" w:cs="Times New Roman"/>
          <w:sz w:val="24"/>
          <w:szCs w:val="24"/>
        </w:rPr>
        <w:t xml:space="preserve"> (Private) </w:t>
      </w:r>
      <w:r w:rsidR="00135F33">
        <w:rPr>
          <w:rFonts w:ascii="Times New Roman" w:hAnsi="Times New Roman" w:cs="Times New Roman"/>
          <w:sz w:val="24"/>
          <w:szCs w:val="24"/>
        </w:rPr>
        <w:t xml:space="preserve">Limited </w:t>
      </w:r>
      <w:r w:rsidR="008E5D2E">
        <w:rPr>
          <w:rFonts w:ascii="Times New Roman" w:hAnsi="Times New Roman" w:cs="Times New Roman"/>
          <w:sz w:val="24"/>
          <w:szCs w:val="24"/>
        </w:rPr>
        <w:t xml:space="preserve">&amp; Others HH 90/19 at page 5 contributed as follows:- </w:t>
      </w:r>
    </w:p>
    <w:p w:rsidR="008E5D2E" w:rsidRDefault="008E5D2E" w:rsidP="008E5D2E">
      <w:pPr>
        <w:spacing w:after="0" w:line="240" w:lineRule="auto"/>
        <w:ind w:left="720"/>
        <w:jc w:val="both"/>
      </w:pPr>
      <w:r>
        <w:t>“</w:t>
      </w:r>
      <w:r w:rsidRPr="008E5D2E">
        <w:rPr>
          <w:rFonts w:ascii="Times New Roman" w:hAnsi="Times New Roman" w:cs="Times New Roman"/>
          <w:i/>
          <w:sz w:val="24"/>
          <w:szCs w:val="24"/>
        </w:rPr>
        <w:t xml:space="preserve">Another essential ingredient of locus standi is that a party who institutes legal proceedings must demonstrate some interest that requires legal protection. In the case of </w:t>
      </w:r>
      <w:r w:rsidRPr="00154535">
        <w:rPr>
          <w:rFonts w:ascii="Times New Roman" w:hAnsi="Times New Roman" w:cs="Times New Roman"/>
          <w:i/>
          <w:sz w:val="24"/>
          <w:szCs w:val="24"/>
          <w:u w:val="single"/>
        </w:rPr>
        <w:t xml:space="preserve">Lottie Gertrude Bevier Stevenson </w:t>
      </w:r>
      <w:r w:rsidRPr="008E5D2E">
        <w:rPr>
          <w:rFonts w:ascii="Times New Roman" w:hAnsi="Times New Roman" w:cs="Times New Roman"/>
          <w:i/>
          <w:sz w:val="24"/>
          <w:szCs w:val="24"/>
        </w:rPr>
        <w:t xml:space="preserve">v </w:t>
      </w:r>
      <w:r w:rsidRPr="00154535">
        <w:rPr>
          <w:rFonts w:ascii="Times New Roman" w:hAnsi="Times New Roman" w:cs="Times New Roman"/>
          <w:i/>
          <w:sz w:val="24"/>
          <w:szCs w:val="24"/>
          <w:u w:val="single"/>
        </w:rPr>
        <w:t xml:space="preserve">The Minister of Local Government and National Housing andOthers </w:t>
      </w:r>
      <w:r w:rsidRPr="008E5D2E">
        <w:rPr>
          <w:rFonts w:ascii="Times New Roman" w:hAnsi="Times New Roman" w:cs="Times New Roman"/>
          <w:i/>
          <w:sz w:val="24"/>
          <w:szCs w:val="24"/>
        </w:rPr>
        <w:t>SC 38/02 it was held that there must be real and substantial interest or direct and substantial interest</w:t>
      </w:r>
      <w:r>
        <w:t>.”</w:t>
      </w:r>
    </w:p>
    <w:p w:rsidR="00154535" w:rsidRDefault="00154535" w:rsidP="00154535">
      <w:pPr>
        <w:spacing w:after="0" w:line="240" w:lineRule="auto"/>
        <w:jc w:val="both"/>
      </w:pPr>
    </w:p>
    <w:p w:rsidR="00154535" w:rsidRDefault="00154535" w:rsidP="00154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3</w:t>
      </w:r>
      <w:r w:rsidRPr="00154535">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Deed of Trust – Annexure “D</w:t>
      </w:r>
      <w:r w:rsidR="00382583">
        <w:rPr>
          <w:rFonts w:ascii="Times New Roman" w:hAnsi="Times New Roman" w:cs="Times New Roman"/>
          <w:sz w:val="24"/>
          <w:szCs w:val="24"/>
        </w:rPr>
        <w:t>’s</w:t>
      </w:r>
      <w:r>
        <w:rPr>
          <w:rFonts w:ascii="Times New Roman" w:hAnsi="Times New Roman" w:cs="Times New Roman"/>
          <w:sz w:val="24"/>
          <w:szCs w:val="24"/>
        </w:rPr>
        <w:t xml:space="preserve">” first main objective is ‘to advocate for quality service provision by the local authority and other service providers for the residents of Masvingo’. </w:t>
      </w:r>
    </w:p>
    <w:p w:rsidR="00154535" w:rsidRDefault="00154535" w:rsidP="00154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85 of the Constitution reads as follows:- </w:t>
      </w:r>
    </w:p>
    <w:p w:rsidR="00A826B6" w:rsidRPr="00A826B6" w:rsidRDefault="00A826B6" w:rsidP="00A826B6">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A826B6">
        <w:rPr>
          <w:rFonts w:ascii="Times New Roman" w:hAnsi="Times New Roman" w:cs="Times New Roman"/>
          <w:i/>
          <w:sz w:val="24"/>
          <w:szCs w:val="24"/>
        </w:rPr>
        <w:t xml:space="preserve">85. </w:t>
      </w:r>
      <w:r w:rsidRPr="00A826B6">
        <w:rPr>
          <w:rFonts w:ascii="Times New Roman" w:hAnsi="Times New Roman" w:cs="Times New Roman"/>
          <w:i/>
          <w:sz w:val="24"/>
          <w:szCs w:val="24"/>
        </w:rPr>
        <w:tab/>
        <w:t xml:space="preserve">Enforcement of fundamental human rights and freedoms </w:t>
      </w:r>
    </w:p>
    <w:p w:rsidR="00A826B6" w:rsidRPr="00A826B6" w:rsidRDefault="00A826B6" w:rsidP="00A826B6">
      <w:pPr>
        <w:spacing w:after="0" w:line="360" w:lineRule="auto"/>
        <w:ind w:left="720" w:firstLine="720"/>
        <w:jc w:val="both"/>
        <w:rPr>
          <w:rFonts w:ascii="Times New Roman" w:hAnsi="Times New Roman" w:cs="Times New Roman"/>
          <w:i/>
          <w:sz w:val="24"/>
          <w:szCs w:val="24"/>
        </w:rPr>
      </w:pPr>
      <w:r w:rsidRPr="00A826B6">
        <w:rPr>
          <w:rFonts w:ascii="Times New Roman" w:hAnsi="Times New Roman" w:cs="Times New Roman"/>
          <w:i/>
          <w:sz w:val="24"/>
          <w:szCs w:val="24"/>
        </w:rPr>
        <w:t>(i)</w:t>
      </w:r>
      <w:r w:rsidRPr="00A826B6">
        <w:rPr>
          <w:rFonts w:ascii="Times New Roman" w:hAnsi="Times New Roman" w:cs="Times New Roman"/>
          <w:i/>
          <w:sz w:val="24"/>
          <w:szCs w:val="24"/>
        </w:rPr>
        <w:tab/>
        <w:t xml:space="preserve">  Any of the following persons, namely-</w:t>
      </w:r>
    </w:p>
    <w:p w:rsidR="00A826B6" w:rsidRPr="00A826B6" w:rsidRDefault="00A826B6" w:rsidP="00A826B6">
      <w:pPr>
        <w:spacing w:after="0" w:line="360" w:lineRule="auto"/>
        <w:ind w:left="1440"/>
        <w:jc w:val="both"/>
        <w:rPr>
          <w:rFonts w:ascii="Times New Roman" w:hAnsi="Times New Roman" w:cs="Times New Roman"/>
          <w:i/>
          <w:sz w:val="24"/>
          <w:szCs w:val="24"/>
        </w:rPr>
      </w:pPr>
      <w:r w:rsidRPr="00A826B6">
        <w:rPr>
          <w:rFonts w:ascii="Times New Roman" w:hAnsi="Times New Roman" w:cs="Times New Roman"/>
          <w:i/>
          <w:sz w:val="24"/>
          <w:szCs w:val="24"/>
        </w:rPr>
        <w:tab/>
        <w:t xml:space="preserve">(a) any person acting in their own interests; </w:t>
      </w:r>
    </w:p>
    <w:p w:rsidR="00A826B6" w:rsidRPr="00A826B6" w:rsidRDefault="00A826B6" w:rsidP="00A826B6">
      <w:pPr>
        <w:spacing w:after="0" w:line="240" w:lineRule="auto"/>
        <w:ind w:left="2160"/>
        <w:jc w:val="both"/>
        <w:rPr>
          <w:rFonts w:ascii="Times New Roman" w:hAnsi="Times New Roman" w:cs="Times New Roman"/>
          <w:i/>
          <w:sz w:val="24"/>
          <w:szCs w:val="24"/>
        </w:rPr>
      </w:pPr>
      <w:r w:rsidRPr="00A826B6">
        <w:rPr>
          <w:rFonts w:ascii="Times New Roman" w:hAnsi="Times New Roman" w:cs="Times New Roman"/>
          <w:i/>
          <w:sz w:val="24"/>
          <w:szCs w:val="24"/>
        </w:rPr>
        <w:t xml:space="preserve">(b) any person acting on behalf of another person who cannot act for  </w:t>
      </w:r>
    </w:p>
    <w:p w:rsidR="00A826B6" w:rsidRPr="00A826B6" w:rsidRDefault="00A826B6" w:rsidP="00A826B6">
      <w:pPr>
        <w:spacing w:after="0" w:line="240" w:lineRule="auto"/>
        <w:ind w:left="2160"/>
        <w:jc w:val="both"/>
        <w:rPr>
          <w:rFonts w:ascii="Times New Roman" w:hAnsi="Times New Roman" w:cs="Times New Roman"/>
          <w:i/>
          <w:sz w:val="24"/>
          <w:szCs w:val="24"/>
        </w:rPr>
      </w:pPr>
      <w:r w:rsidRPr="00A826B6">
        <w:rPr>
          <w:rFonts w:ascii="Times New Roman" w:hAnsi="Times New Roman" w:cs="Times New Roman"/>
          <w:i/>
          <w:sz w:val="24"/>
          <w:szCs w:val="24"/>
        </w:rPr>
        <w:t xml:space="preserve">      themselves; </w:t>
      </w:r>
    </w:p>
    <w:p w:rsidR="00A826B6" w:rsidRPr="00A826B6" w:rsidRDefault="00A826B6" w:rsidP="00A826B6">
      <w:pPr>
        <w:spacing w:after="0" w:line="240" w:lineRule="auto"/>
        <w:ind w:left="2160"/>
        <w:jc w:val="both"/>
        <w:rPr>
          <w:rFonts w:ascii="Times New Roman" w:hAnsi="Times New Roman" w:cs="Times New Roman"/>
          <w:i/>
          <w:sz w:val="24"/>
          <w:szCs w:val="24"/>
        </w:rPr>
      </w:pPr>
    </w:p>
    <w:p w:rsidR="00EB080D" w:rsidRDefault="00A826B6" w:rsidP="00A826B6">
      <w:pPr>
        <w:spacing w:after="0" w:line="240" w:lineRule="auto"/>
        <w:ind w:left="2160"/>
        <w:jc w:val="both"/>
        <w:rPr>
          <w:rFonts w:ascii="Times New Roman" w:hAnsi="Times New Roman" w:cs="Times New Roman"/>
          <w:i/>
          <w:sz w:val="24"/>
          <w:szCs w:val="24"/>
        </w:rPr>
      </w:pPr>
      <w:r w:rsidRPr="00A826B6">
        <w:rPr>
          <w:rFonts w:ascii="Times New Roman" w:hAnsi="Times New Roman" w:cs="Times New Roman"/>
          <w:i/>
          <w:sz w:val="24"/>
          <w:szCs w:val="24"/>
        </w:rPr>
        <w:t xml:space="preserve">(c) any person acting as a member, or in the interests, of a group or class </w:t>
      </w:r>
    </w:p>
    <w:p w:rsidR="00A826B6" w:rsidRPr="00A826B6" w:rsidRDefault="00EB080D" w:rsidP="00EB080D">
      <w:pPr>
        <w:spacing w:after="0" w:line="240" w:lineRule="auto"/>
        <w:ind w:left="2160"/>
        <w:jc w:val="both"/>
        <w:rPr>
          <w:rFonts w:ascii="Times New Roman" w:hAnsi="Times New Roman" w:cs="Times New Roman"/>
          <w:i/>
          <w:sz w:val="24"/>
          <w:szCs w:val="24"/>
        </w:rPr>
      </w:pPr>
      <w:r>
        <w:rPr>
          <w:rFonts w:ascii="Times New Roman" w:hAnsi="Times New Roman" w:cs="Times New Roman"/>
          <w:i/>
          <w:sz w:val="24"/>
          <w:szCs w:val="24"/>
        </w:rPr>
        <w:t xml:space="preserve">     of</w:t>
      </w:r>
      <w:r w:rsidR="00A826B6" w:rsidRPr="00A826B6">
        <w:rPr>
          <w:rFonts w:ascii="Times New Roman" w:hAnsi="Times New Roman" w:cs="Times New Roman"/>
          <w:i/>
          <w:sz w:val="24"/>
          <w:szCs w:val="24"/>
        </w:rPr>
        <w:t xml:space="preserve"> persons; </w:t>
      </w:r>
    </w:p>
    <w:p w:rsidR="00A826B6" w:rsidRPr="00A826B6" w:rsidRDefault="00A826B6" w:rsidP="00A826B6">
      <w:pPr>
        <w:spacing w:after="0" w:line="240" w:lineRule="auto"/>
        <w:jc w:val="both"/>
        <w:rPr>
          <w:rFonts w:ascii="Times New Roman" w:hAnsi="Times New Roman" w:cs="Times New Roman"/>
          <w:i/>
          <w:sz w:val="24"/>
          <w:szCs w:val="24"/>
        </w:rPr>
      </w:pPr>
    </w:p>
    <w:p w:rsidR="00382583" w:rsidRDefault="00A826B6" w:rsidP="00A826B6">
      <w:pPr>
        <w:spacing w:after="0" w:line="240" w:lineRule="auto"/>
        <w:ind w:left="1440" w:firstLine="720"/>
        <w:jc w:val="both"/>
        <w:rPr>
          <w:rFonts w:ascii="Times New Roman" w:hAnsi="Times New Roman" w:cs="Times New Roman"/>
          <w:i/>
          <w:sz w:val="24"/>
          <w:szCs w:val="24"/>
        </w:rPr>
      </w:pPr>
      <w:r w:rsidRPr="00A826B6">
        <w:rPr>
          <w:rFonts w:ascii="Times New Roman" w:hAnsi="Times New Roman" w:cs="Times New Roman"/>
          <w:i/>
          <w:sz w:val="24"/>
          <w:szCs w:val="24"/>
        </w:rPr>
        <w:t xml:space="preserve">(d) any person acting in the public interest; </w:t>
      </w:r>
    </w:p>
    <w:p w:rsidR="00A826B6" w:rsidRPr="00A826B6" w:rsidRDefault="00382583" w:rsidP="00382583">
      <w:pPr>
        <w:spacing w:before="240" w:after="0" w:line="240" w:lineRule="auto"/>
        <w:ind w:left="1440" w:firstLine="720"/>
        <w:jc w:val="both"/>
        <w:rPr>
          <w:rFonts w:ascii="Times New Roman" w:hAnsi="Times New Roman" w:cs="Times New Roman"/>
          <w:i/>
          <w:sz w:val="24"/>
          <w:szCs w:val="24"/>
        </w:rPr>
      </w:pPr>
      <w:r>
        <w:rPr>
          <w:rFonts w:ascii="Times New Roman" w:hAnsi="Times New Roman" w:cs="Times New Roman"/>
          <w:i/>
          <w:sz w:val="24"/>
          <w:szCs w:val="24"/>
        </w:rPr>
        <w:t>(e )</w:t>
      </w:r>
      <w:r w:rsidR="00A826B6" w:rsidRPr="00A826B6">
        <w:rPr>
          <w:rFonts w:ascii="Times New Roman" w:hAnsi="Times New Roman" w:cs="Times New Roman"/>
          <w:i/>
          <w:sz w:val="24"/>
          <w:szCs w:val="24"/>
        </w:rPr>
        <w:t xml:space="preserve"> any association acting in the </w:t>
      </w:r>
      <w:r>
        <w:rPr>
          <w:rFonts w:ascii="Times New Roman" w:hAnsi="Times New Roman" w:cs="Times New Roman"/>
          <w:i/>
          <w:sz w:val="24"/>
          <w:szCs w:val="24"/>
        </w:rPr>
        <w:t>i</w:t>
      </w:r>
      <w:r w:rsidR="00EB080D" w:rsidRPr="00A826B6">
        <w:rPr>
          <w:rFonts w:ascii="Times New Roman" w:hAnsi="Times New Roman" w:cs="Times New Roman"/>
          <w:i/>
          <w:sz w:val="24"/>
          <w:szCs w:val="24"/>
        </w:rPr>
        <w:t>nterests</w:t>
      </w:r>
      <w:r w:rsidR="00A826B6" w:rsidRPr="00A826B6">
        <w:rPr>
          <w:rFonts w:ascii="Times New Roman" w:hAnsi="Times New Roman" w:cs="Times New Roman"/>
          <w:i/>
          <w:sz w:val="24"/>
          <w:szCs w:val="24"/>
        </w:rPr>
        <w:t xml:space="preserve"> of its members;</w:t>
      </w:r>
    </w:p>
    <w:p w:rsidR="00A826B6" w:rsidRPr="00A826B6" w:rsidRDefault="00A826B6" w:rsidP="00A826B6">
      <w:pPr>
        <w:spacing w:after="0" w:line="240" w:lineRule="auto"/>
        <w:ind w:left="1440" w:firstLine="720"/>
        <w:jc w:val="both"/>
        <w:rPr>
          <w:rFonts w:ascii="Times New Roman" w:hAnsi="Times New Roman" w:cs="Times New Roman"/>
          <w:i/>
          <w:sz w:val="24"/>
          <w:szCs w:val="24"/>
        </w:rPr>
      </w:pPr>
    </w:p>
    <w:p w:rsidR="00A826B6" w:rsidRDefault="00A826B6" w:rsidP="00A826B6">
      <w:pPr>
        <w:spacing w:after="0" w:line="240" w:lineRule="auto"/>
        <w:ind w:left="2160"/>
        <w:jc w:val="both"/>
        <w:rPr>
          <w:rFonts w:ascii="Times New Roman" w:hAnsi="Times New Roman" w:cs="Times New Roman"/>
          <w:i/>
          <w:sz w:val="24"/>
          <w:szCs w:val="24"/>
        </w:rPr>
      </w:pPr>
      <w:r w:rsidRPr="00A826B6">
        <w:rPr>
          <w:rFonts w:ascii="Times New Roman" w:hAnsi="Times New Roman" w:cs="Times New Roman"/>
          <w:i/>
          <w:sz w:val="24"/>
          <w:szCs w:val="24"/>
        </w:rPr>
        <w:t xml:space="preserve">is entitled to approach a court, alleging that a fundamental right or freedom enshrined in this Chapter has been, is being or is likely to be infringed, and the court may grant appropriate relief, including a declaration of rights and an award of compensation.” </w:t>
      </w:r>
    </w:p>
    <w:p w:rsidR="00A826B6" w:rsidRDefault="00A826B6" w:rsidP="00A826B6">
      <w:pPr>
        <w:spacing w:after="0" w:line="240" w:lineRule="auto"/>
        <w:jc w:val="both"/>
        <w:rPr>
          <w:rFonts w:ascii="Times New Roman" w:hAnsi="Times New Roman" w:cs="Times New Roman"/>
          <w:i/>
          <w:sz w:val="24"/>
          <w:szCs w:val="24"/>
        </w:rPr>
      </w:pPr>
    </w:p>
    <w:p w:rsidR="00A826B6" w:rsidRDefault="00A826B6"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aver that the failure to supply adequate, clean </w:t>
      </w:r>
      <w:r w:rsidR="00EB080D">
        <w:rPr>
          <w:rFonts w:ascii="Times New Roman" w:hAnsi="Times New Roman" w:cs="Times New Roman"/>
          <w:sz w:val="24"/>
          <w:szCs w:val="24"/>
        </w:rPr>
        <w:t xml:space="preserve">potable water is </w:t>
      </w:r>
      <w:r w:rsidR="00086DA4">
        <w:rPr>
          <w:rFonts w:ascii="Times New Roman" w:hAnsi="Times New Roman" w:cs="Times New Roman"/>
          <w:sz w:val="24"/>
          <w:szCs w:val="24"/>
        </w:rPr>
        <w:t xml:space="preserve">a </w:t>
      </w:r>
      <w:r w:rsidR="00EB080D">
        <w:rPr>
          <w:rFonts w:ascii="Times New Roman" w:hAnsi="Times New Roman" w:cs="Times New Roman"/>
          <w:sz w:val="24"/>
          <w:szCs w:val="24"/>
        </w:rPr>
        <w:t>violation of their rights to clean, safe and potable water as provided for under section 77(a) of the Constitution Section 77(a) reads as follows:-</w:t>
      </w:r>
    </w:p>
    <w:p w:rsidR="00EB080D" w:rsidRPr="00EB080D" w:rsidRDefault="00EB080D" w:rsidP="00EB080D">
      <w:pPr>
        <w:spacing w:after="0"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Pr="00EB080D">
        <w:rPr>
          <w:rFonts w:ascii="Times New Roman" w:hAnsi="Times New Roman" w:cs="Times New Roman"/>
          <w:i/>
          <w:sz w:val="24"/>
          <w:szCs w:val="24"/>
        </w:rPr>
        <w:t xml:space="preserve">77. </w:t>
      </w:r>
      <w:r w:rsidRPr="00EB080D">
        <w:rPr>
          <w:rFonts w:ascii="Times New Roman" w:hAnsi="Times New Roman" w:cs="Times New Roman"/>
          <w:i/>
          <w:sz w:val="24"/>
          <w:szCs w:val="24"/>
        </w:rPr>
        <w:tab/>
        <w:t xml:space="preserve">Right to food and water </w:t>
      </w:r>
    </w:p>
    <w:p w:rsidR="00EB080D" w:rsidRPr="00EB080D" w:rsidRDefault="00EB080D" w:rsidP="00EB080D">
      <w:pPr>
        <w:spacing w:after="0" w:line="360" w:lineRule="auto"/>
        <w:ind w:left="1440"/>
        <w:jc w:val="both"/>
        <w:rPr>
          <w:rFonts w:ascii="Times New Roman" w:hAnsi="Times New Roman" w:cs="Times New Roman"/>
          <w:i/>
          <w:sz w:val="24"/>
          <w:szCs w:val="24"/>
        </w:rPr>
      </w:pPr>
      <w:r w:rsidRPr="00EB080D">
        <w:rPr>
          <w:rFonts w:ascii="Times New Roman" w:hAnsi="Times New Roman" w:cs="Times New Roman"/>
          <w:i/>
          <w:sz w:val="24"/>
          <w:szCs w:val="24"/>
        </w:rPr>
        <w:t>Every person has the right to-</w:t>
      </w:r>
    </w:p>
    <w:p w:rsidR="00EB080D" w:rsidRPr="00EB080D" w:rsidRDefault="00EB080D" w:rsidP="00EB080D">
      <w:pPr>
        <w:pStyle w:val="ListParagraph"/>
        <w:numPr>
          <w:ilvl w:val="0"/>
          <w:numId w:val="9"/>
        </w:numPr>
        <w:spacing w:after="0" w:line="360" w:lineRule="auto"/>
        <w:jc w:val="both"/>
        <w:rPr>
          <w:rFonts w:ascii="Times New Roman" w:hAnsi="Times New Roman" w:cs="Times New Roman"/>
          <w:i/>
          <w:sz w:val="24"/>
          <w:szCs w:val="24"/>
        </w:rPr>
      </w:pPr>
      <w:r w:rsidRPr="00EB080D">
        <w:rPr>
          <w:rFonts w:ascii="Times New Roman" w:hAnsi="Times New Roman" w:cs="Times New Roman"/>
          <w:i/>
          <w:sz w:val="24"/>
          <w:szCs w:val="24"/>
        </w:rPr>
        <w:t xml:space="preserve">safe, clean and potable water; and </w:t>
      </w:r>
    </w:p>
    <w:p w:rsidR="00EB080D" w:rsidRDefault="00EB080D" w:rsidP="00EB080D">
      <w:pPr>
        <w:pStyle w:val="ListParagraph"/>
        <w:numPr>
          <w:ilvl w:val="0"/>
          <w:numId w:val="9"/>
        </w:numPr>
        <w:spacing w:after="0" w:line="240" w:lineRule="auto"/>
        <w:jc w:val="both"/>
        <w:rPr>
          <w:rFonts w:ascii="Times New Roman" w:hAnsi="Times New Roman" w:cs="Times New Roman"/>
          <w:sz w:val="24"/>
          <w:szCs w:val="24"/>
        </w:rPr>
      </w:pPr>
      <w:r w:rsidRPr="00EB080D">
        <w:rPr>
          <w:rFonts w:ascii="Times New Roman" w:hAnsi="Times New Roman" w:cs="Times New Roman"/>
          <w:i/>
          <w:sz w:val="24"/>
          <w:szCs w:val="24"/>
        </w:rPr>
        <w:t>sufficient food; and the State must take reasonable legislative and other measures, within the limits of the resources available to it, to achieve the progressive realisation of this right.</w:t>
      </w:r>
      <w:r>
        <w:rPr>
          <w:rFonts w:ascii="Times New Roman" w:hAnsi="Times New Roman" w:cs="Times New Roman"/>
          <w:sz w:val="24"/>
          <w:szCs w:val="24"/>
        </w:rPr>
        <w:t>”</w:t>
      </w:r>
    </w:p>
    <w:p w:rsidR="00EB080D" w:rsidRDefault="00EB080D" w:rsidP="00EB080D">
      <w:pPr>
        <w:spacing w:after="0" w:line="240" w:lineRule="auto"/>
        <w:jc w:val="both"/>
        <w:rPr>
          <w:rFonts w:ascii="Times New Roman" w:hAnsi="Times New Roman" w:cs="Times New Roman"/>
          <w:sz w:val="24"/>
          <w:szCs w:val="24"/>
        </w:rPr>
      </w:pPr>
    </w:p>
    <w:p w:rsidR="00EB080D" w:rsidRDefault="00EB080D"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in the circumstances that not only has 3</w:t>
      </w:r>
      <w:r w:rsidRPr="00EB080D">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established that it has a Constitution but that the Constitution expressly provides inter alia that it can advocate for quality serve provision by the local authority and other service providers, for the residents of Masvingo</w:t>
      </w:r>
      <w:r w:rsidR="00C44844">
        <w:rPr>
          <w:rFonts w:ascii="Times New Roman" w:hAnsi="Times New Roman" w:cs="Times New Roman"/>
          <w:sz w:val="24"/>
          <w:szCs w:val="24"/>
        </w:rPr>
        <w:t>.</w:t>
      </w:r>
    </w:p>
    <w:p w:rsidR="00C44844" w:rsidRDefault="00C44844"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has also established that it is acting in the interests of its members in pursuance of the right established by section 77(a) of the Constitution.</w:t>
      </w:r>
    </w:p>
    <w:p w:rsidR="00C44844" w:rsidRDefault="00C44844"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3</w:t>
      </w:r>
      <w:r w:rsidRPr="00C4484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representative may call himself a director as opposed to a Trustee is neither here nor there for the 3</w:t>
      </w:r>
      <w:r w:rsidRPr="00C4484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Constitution clearly establishes that the representative, Anoziva J. Muguti is one of the Trustees.</w:t>
      </w:r>
    </w:p>
    <w:p w:rsidR="00C44844" w:rsidRDefault="00C44844"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the 3</w:t>
      </w:r>
      <w:r w:rsidRPr="00C4484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has </w:t>
      </w:r>
      <w:r w:rsidRPr="00C44844">
        <w:rPr>
          <w:rFonts w:ascii="Times New Roman" w:hAnsi="Times New Roman" w:cs="Times New Roman"/>
          <w:i/>
          <w:sz w:val="24"/>
          <w:szCs w:val="24"/>
        </w:rPr>
        <w:t>locus standi</w:t>
      </w:r>
      <w:r>
        <w:rPr>
          <w:rFonts w:ascii="Times New Roman" w:hAnsi="Times New Roman" w:cs="Times New Roman"/>
          <w:sz w:val="24"/>
          <w:szCs w:val="24"/>
        </w:rPr>
        <w:t xml:space="preserve"> to institute these proceedings. The point </w:t>
      </w:r>
      <w:r w:rsidRPr="00C44844">
        <w:rPr>
          <w:rFonts w:ascii="Times New Roman" w:hAnsi="Times New Roman" w:cs="Times New Roman"/>
          <w:i/>
          <w:sz w:val="24"/>
          <w:szCs w:val="24"/>
        </w:rPr>
        <w:t>in limine</w:t>
      </w:r>
      <w:r>
        <w:rPr>
          <w:rFonts w:ascii="Times New Roman" w:hAnsi="Times New Roman" w:cs="Times New Roman"/>
          <w:sz w:val="24"/>
          <w:szCs w:val="24"/>
        </w:rPr>
        <w:t xml:space="preserve"> raised is thus dismissed.</w:t>
      </w:r>
    </w:p>
    <w:p w:rsidR="00C44844" w:rsidRDefault="006B6380" w:rsidP="00EB080D">
      <w:pPr>
        <w:spacing w:after="0" w:line="360" w:lineRule="auto"/>
        <w:ind w:firstLine="720"/>
        <w:jc w:val="both"/>
        <w:rPr>
          <w:rFonts w:ascii="Times New Roman" w:hAnsi="Times New Roman" w:cs="Times New Roman"/>
          <w:sz w:val="24"/>
          <w:szCs w:val="24"/>
        </w:rPr>
      </w:pPr>
      <w:r w:rsidRPr="00086DA4">
        <w:rPr>
          <w:rFonts w:ascii="Times New Roman" w:hAnsi="Times New Roman" w:cs="Times New Roman"/>
          <w:sz w:val="24"/>
          <w:szCs w:val="24"/>
          <w:u w:val="single"/>
        </w:rPr>
        <w:t>DEFECTIVE DRAFT ORDER</w:t>
      </w:r>
    </w:p>
    <w:p w:rsidR="00C44844" w:rsidRDefault="00C44844"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argues that the applicants do not assert that they are representing all residents of Masvingo. It is further argued </w:t>
      </w:r>
      <w:r w:rsidR="00905DAB">
        <w:rPr>
          <w:rFonts w:ascii="Times New Roman" w:hAnsi="Times New Roman" w:cs="Times New Roman"/>
          <w:sz w:val="24"/>
          <w:szCs w:val="24"/>
        </w:rPr>
        <w:t>that the interim and final relief are the same.</w:t>
      </w:r>
    </w:p>
    <w:p w:rsidR="00905DAB" w:rsidRDefault="00905DAB"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close examination of the terms of the interim and final relief reflect major differences. The interim relief seeks the relief of supply of constant water during the period of national </w:t>
      </w:r>
      <w:r w:rsidR="00DD0B3C">
        <w:rPr>
          <w:rFonts w:ascii="Times New Roman" w:hAnsi="Times New Roman" w:cs="Times New Roman"/>
          <w:sz w:val="24"/>
          <w:szCs w:val="24"/>
        </w:rPr>
        <w:t>lockdown</w:t>
      </w:r>
      <w:r>
        <w:rPr>
          <w:rFonts w:ascii="Times New Roman" w:hAnsi="Times New Roman" w:cs="Times New Roman"/>
          <w:sz w:val="24"/>
          <w:szCs w:val="24"/>
        </w:rPr>
        <w:t xml:space="preserve"> and ancillary relief of schedules</w:t>
      </w:r>
      <w:r w:rsidR="00086DA4">
        <w:rPr>
          <w:rFonts w:ascii="Times New Roman" w:hAnsi="Times New Roman" w:cs="Times New Roman"/>
          <w:sz w:val="24"/>
          <w:szCs w:val="24"/>
        </w:rPr>
        <w:t>,</w:t>
      </w:r>
      <w:r>
        <w:rPr>
          <w:rFonts w:ascii="Times New Roman" w:hAnsi="Times New Roman" w:cs="Times New Roman"/>
          <w:sz w:val="24"/>
          <w:szCs w:val="24"/>
        </w:rPr>
        <w:t xml:space="preserve"> oversight and monitoring in light of the COVID 19 disease and its inherent damages, for example social distancing.</w:t>
      </w:r>
    </w:p>
    <w:p w:rsidR="00905DAB" w:rsidRDefault="00905DAB"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final relief sought is a continuation of supply of water and declarations that the</w:t>
      </w:r>
      <w:r w:rsidR="00086DA4">
        <w:rPr>
          <w:rFonts w:ascii="Times New Roman" w:hAnsi="Times New Roman" w:cs="Times New Roman"/>
          <w:sz w:val="24"/>
          <w:szCs w:val="24"/>
        </w:rPr>
        <w:t xml:space="preserve"> respondent</w:t>
      </w:r>
      <w:r>
        <w:rPr>
          <w:rFonts w:ascii="Times New Roman" w:hAnsi="Times New Roman" w:cs="Times New Roman"/>
          <w:sz w:val="24"/>
          <w:szCs w:val="24"/>
        </w:rPr>
        <w:t>s</w:t>
      </w:r>
      <w:r w:rsidR="00086DA4">
        <w:rPr>
          <w:rFonts w:ascii="Times New Roman" w:hAnsi="Times New Roman" w:cs="Times New Roman"/>
          <w:sz w:val="24"/>
          <w:szCs w:val="24"/>
        </w:rPr>
        <w:t>’ actions are</w:t>
      </w:r>
      <w:r>
        <w:rPr>
          <w:rFonts w:ascii="Times New Roman" w:hAnsi="Times New Roman" w:cs="Times New Roman"/>
          <w:sz w:val="24"/>
          <w:szCs w:val="24"/>
        </w:rPr>
        <w:t xml:space="preserve"> violations of Sections 77(a) and 76 of the Constitution.</w:t>
      </w:r>
    </w:p>
    <w:p w:rsidR="00905DAB" w:rsidRDefault="00905DAB"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draft order could have been better drafter. The</w:t>
      </w:r>
      <w:r w:rsidR="006B6380">
        <w:rPr>
          <w:rFonts w:ascii="Times New Roman" w:hAnsi="Times New Roman" w:cs="Times New Roman"/>
          <w:sz w:val="24"/>
          <w:szCs w:val="24"/>
        </w:rPr>
        <w:t>r</w:t>
      </w:r>
      <w:r>
        <w:rPr>
          <w:rFonts w:ascii="Times New Roman" w:hAnsi="Times New Roman" w:cs="Times New Roman"/>
          <w:sz w:val="24"/>
          <w:szCs w:val="24"/>
        </w:rPr>
        <w:t>e are repetitions and gaps in some parts.</w:t>
      </w:r>
    </w:p>
    <w:p w:rsidR="00905DAB" w:rsidRDefault="00905DAB"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it is not so badly drafted that it amounts to the same relief in the interim and final order.</w:t>
      </w:r>
    </w:p>
    <w:p w:rsidR="00DD0B3C" w:rsidRDefault="00DD0B3C"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dismiss this point </w:t>
      </w:r>
      <w:r w:rsidRPr="00DD0B3C">
        <w:rPr>
          <w:rFonts w:ascii="Times New Roman" w:hAnsi="Times New Roman" w:cs="Times New Roman"/>
          <w:i/>
          <w:sz w:val="24"/>
          <w:szCs w:val="24"/>
        </w:rPr>
        <w:t>in limine</w:t>
      </w:r>
      <w:r>
        <w:rPr>
          <w:rFonts w:ascii="Times New Roman" w:hAnsi="Times New Roman" w:cs="Times New Roman"/>
          <w:sz w:val="24"/>
          <w:szCs w:val="24"/>
        </w:rPr>
        <w:t>.</w:t>
      </w:r>
    </w:p>
    <w:p w:rsidR="00DD0B3C" w:rsidRDefault="006B6380" w:rsidP="00EB080D">
      <w:pPr>
        <w:spacing w:after="0" w:line="360" w:lineRule="auto"/>
        <w:ind w:firstLine="720"/>
        <w:jc w:val="both"/>
        <w:rPr>
          <w:rFonts w:ascii="Times New Roman" w:hAnsi="Times New Roman" w:cs="Times New Roman"/>
          <w:sz w:val="24"/>
          <w:szCs w:val="24"/>
          <w:u w:val="single"/>
        </w:rPr>
      </w:pPr>
      <w:r w:rsidRPr="00DD0B3C">
        <w:rPr>
          <w:rFonts w:ascii="Times New Roman" w:hAnsi="Times New Roman" w:cs="Times New Roman"/>
          <w:sz w:val="24"/>
          <w:szCs w:val="24"/>
          <w:u w:val="single"/>
        </w:rPr>
        <w:t>WRONG FORM USE</w:t>
      </w:r>
      <w:r>
        <w:rPr>
          <w:rFonts w:ascii="Times New Roman" w:hAnsi="Times New Roman" w:cs="Times New Roman"/>
          <w:sz w:val="24"/>
          <w:szCs w:val="24"/>
          <w:u w:val="single"/>
        </w:rPr>
        <w:t>D</w:t>
      </w:r>
      <w:r w:rsidRPr="00DD0B3C">
        <w:rPr>
          <w:rFonts w:ascii="Times New Roman" w:hAnsi="Times New Roman" w:cs="Times New Roman"/>
          <w:sz w:val="24"/>
          <w:szCs w:val="24"/>
          <w:u w:val="single"/>
        </w:rPr>
        <w:t xml:space="preserve"> FOR THE APPLICATION</w:t>
      </w:r>
    </w:p>
    <w:p w:rsidR="00DD0B3C" w:rsidRDefault="00DD0B3C"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DD0B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 that applicants have notified respondent to file their notice of opposition in Form 29 B while the High Court Rules do not provide for a Form 29B. Further that the format employed by applicants left the respondents </w:t>
      </w:r>
      <w:r w:rsidR="00086DA4">
        <w:rPr>
          <w:rFonts w:ascii="Times New Roman" w:hAnsi="Times New Roman" w:cs="Times New Roman"/>
          <w:sz w:val="24"/>
          <w:szCs w:val="24"/>
        </w:rPr>
        <w:t>confused</w:t>
      </w:r>
      <w:r w:rsidR="001F791D">
        <w:rPr>
          <w:rFonts w:ascii="Times New Roman" w:hAnsi="Times New Roman" w:cs="Times New Roman"/>
          <w:sz w:val="24"/>
          <w:szCs w:val="24"/>
        </w:rPr>
        <w:t>on how to file their responses.</w:t>
      </w:r>
    </w:p>
    <w:p w:rsidR="001F791D" w:rsidRDefault="001F791D"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it becomes clear that applicants were supposed to make use of Form No. 29 “with appropriate modifications as provide</w:t>
      </w:r>
      <w:r w:rsidR="00086DA4">
        <w:rPr>
          <w:rFonts w:ascii="Times New Roman" w:hAnsi="Times New Roman" w:cs="Times New Roman"/>
          <w:sz w:val="24"/>
          <w:szCs w:val="24"/>
        </w:rPr>
        <w:t>d</w:t>
      </w:r>
      <w:r>
        <w:rPr>
          <w:rFonts w:ascii="Times New Roman" w:hAnsi="Times New Roman" w:cs="Times New Roman"/>
          <w:sz w:val="24"/>
          <w:szCs w:val="24"/>
        </w:rPr>
        <w:t xml:space="preserve"> for in Rule 241(1) of the High Court Rules 1971.</w:t>
      </w:r>
    </w:p>
    <w:p w:rsidR="001F791D" w:rsidRDefault="001F791D"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F791D">
        <w:rPr>
          <w:rFonts w:ascii="Times New Roman" w:hAnsi="Times New Roman" w:cs="Times New Roman"/>
          <w:i/>
          <w:sz w:val="24"/>
          <w:szCs w:val="24"/>
        </w:rPr>
        <w:t xml:space="preserve">Luke Harvest Aquaculture (Pvt) Ltd </w:t>
      </w:r>
      <w:r>
        <w:rPr>
          <w:rFonts w:ascii="Times New Roman" w:hAnsi="Times New Roman" w:cs="Times New Roman"/>
          <w:sz w:val="24"/>
          <w:szCs w:val="24"/>
        </w:rPr>
        <w:t xml:space="preserve">versus </w:t>
      </w:r>
      <w:r w:rsidRPr="001F791D">
        <w:rPr>
          <w:rFonts w:ascii="Times New Roman" w:hAnsi="Times New Roman" w:cs="Times New Roman"/>
          <w:i/>
          <w:sz w:val="24"/>
          <w:szCs w:val="24"/>
        </w:rPr>
        <w:t>Tichaona Revesai</w:t>
      </w:r>
      <w:r>
        <w:rPr>
          <w:rFonts w:ascii="Times New Roman" w:hAnsi="Times New Roman" w:cs="Times New Roman"/>
          <w:sz w:val="24"/>
          <w:szCs w:val="24"/>
        </w:rPr>
        <w:t xml:space="preserve"> CHITAPI J said at page 9:-</w:t>
      </w:r>
    </w:p>
    <w:p w:rsidR="001F791D" w:rsidRDefault="001F791D" w:rsidP="00FB3EE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B3EEA">
        <w:rPr>
          <w:rFonts w:ascii="Times New Roman" w:hAnsi="Times New Roman" w:cs="Times New Roman"/>
          <w:i/>
          <w:sz w:val="24"/>
          <w:szCs w:val="24"/>
        </w:rPr>
        <w:t>The problem which I find with the proviso to r 241(1) s that it does not spell out the nature and extent of the ‘appropriate modifications which should be made to Form 29 where a chamber application is to be served on interested parties</w:t>
      </w:r>
      <w:r w:rsidR="00FB3EEA">
        <w:rPr>
          <w:rFonts w:ascii="Times New Roman" w:hAnsi="Times New Roman" w:cs="Times New Roman"/>
          <w:i/>
          <w:sz w:val="24"/>
          <w:szCs w:val="24"/>
        </w:rPr>
        <w:t>”</w:t>
      </w:r>
      <w:r>
        <w:rPr>
          <w:rFonts w:ascii="Times New Roman" w:hAnsi="Times New Roman" w:cs="Times New Roman"/>
          <w:sz w:val="24"/>
          <w:szCs w:val="24"/>
        </w:rPr>
        <w:t>.</w:t>
      </w:r>
    </w:p>
    <w:p w:rsidR="00FB3EEA" w:rsidRDefault="00FB3EEA" w:rsidP="00FB3EEA">
      <w:pPr>
        <w:spacing w:after="0" w:line="240" w:lineRule="auto"/>
        <w:ind w:left="720"/>
        <w:jc w:val="both"/>
        <w:rPr>
          <w:rFonts w:ascii="Times New Roman" w:hAnsi="Times New Roman" w:cs="Times New Roman"/>
          <w:sz w:val="24"/>
          <w:szCs w:val="24"/>
        </w:rPr>
      </w:pPr>
    </w:p>
    <w:p w:rsidR="001F791D" w:rsidRDefault="001F791D"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it is commendable to use the correct Forms in such applications there was no prejudice occasioned to the respondents. 1</w:t>
      </w:r>
      <w:r w:rsidRPr="001F791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his part managed to file a response within three days of the filing </w:t>
      </w:r>
      <w:r w:rsidR="000D7DF7">
        <w:rPr>
          <w:rFonts w:ascii="Times New Roman" w:hAnsi="Times New Roman" w:cs="Times New Roman"/>
          <w:sz w:val="24"/>
          <w:szCs w:val="24"/>
        </w:rPr>
        <w:t xml:space="preserve">of the application. I take a purposive robust approach and condone the wrong form and format being employed by applicants. This point </w:t>
      </w:r>
      <w:r w:rsidR="000D7DF7" w:rsidRPr="000D7DF7">
        <w:rPr>
          <w:rFonts w:ascii="Times New Roman" w:hAnsi="Times New Roman" w:cs="Times New Roman"/>
          <w:i/>
          <w:sz w:val="24"/>
          <w:szCs w:val="24"/>
        </w:rPr>
        <w:t>in limine</w:t>
      </w:r>
      <w:r w:rsidR="000D7DF7">
        <w:rPr>
          <w:rFonts w:ascii="Times New Roman" w:hAnsi="Times New Roman" w:cs="Times New Roman"/>
          <w:sz w:val="24"/>
          <w:szCs w:val="24"/>
        </w:rPr>
        <w:t xml:space="preserve"> is dismissed. </w:t>
      </w:r>
    </w:p>
    <w:p w:rsidR="000D7DF7" w:rsidRDefault="000D7DF7"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applicants seeks an interim order for the supply of adequate constant clean and potable tap water and water on wheels of water bowsers to Rujeko, Much</w:t>
      </w:r>
      <w:r w:rsidR="004B37B5">
        <w:rPr>
          <w:rFonts w:ascii="Times New Roman" w:hAnsi="Times New Roman" w:cs="Times New Roman"/>
          <w:sz w:val="24"/>
          <w:szCs w:val="24"/>
        </w:rPr>
        <w:t>eke, Zimre Park, Rhodene and Clo</w:t>
      </w:r>
      <w:r>
        <w:rPr>
          <w:rFonts w:ascii="Times New Roman" w:hAnsi="Times New Roman" w:cs="Times New Roman"/>
          <w:sz w:val="24"/>
          <w:szCs w:val="24"/>
        </w:rPr>
        <w:t>ve</w:t>
      </w:r>
      <w:r w:rsidR="004B37B5">
        <w:rPr>
          <w:rFonts w:ascii="Times New Roman" w:hAnsi="Times New Roman" w:cs="Times New Roman"/>
          <w:sz w:val="24"/>
          <w:szCs w:val="24"/>
        </w:rPr>
        <w:t>r</w:t>
      </w:r>
      <w:r>
        <w:rPr>
          <w:rFonts w:ascii="Times New Roman" w:hAnsi="Times New Roman" w:cs="Times New Roman"/>
          <w:sz w:val="24"/>
          <w:szCs w:val="24"/>
        </w:rPr>
        <w:t xml:space="preserve">ly suburbs of the </w:t>
      </w:r>
      <w:r w:rsidR="00FB3EEA">
        <w:rPr>
          <w:rFonts w:ascii="Times New Roman" w:hAnsi="Times New Roman" w:cs="Times New Roman"/>
          <w:sz w:val="24"/>
          <w:szCs w:val="24"/>
        </w:rPr>
        <w:t xml:space="preserve">ancient </w:t>
      </w:r>
      <w:r>
        <w:rPr>
          <w:rFonts w:ascii="Times New Roman" w:hAnsi="Times New Roman" w:cs="Times New Roman"/>
          <w:sz w:val="24"/>
          <w:szCs w:val="24"/>
        </w:rPr>
        <w:t>city of Masvingo and ancillary relief as spelt out at the start of this judgment. Paragraph 5 of the draft order falls away as a result of the withdrawal by applicants of 4</w:t>
      </w:r>
      <w:r w:rsidRPr="000D7DF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as a party in these proceedings.</w:t>
      </w:r>
    </w:p>
    <w:p w:rsidR="000D7DF7" w:rsidRDefault="000D7DF7"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w:t>
      </w:r>
      <w:r w:rsidR="00FB3EEA">
        <w:rPr>
          <w:rFonts w:ascii="Times New Roman" w:hAnsi="Times New Roman" w:cs="Times New Roman"/>
          <w:sz w:val="24"/>
          <w:szCs w:val="24"/>
        </w:rPr>
        <w:t>’</w:t>
      </w:r>
      <w:r>
        <w:rPr>
          <w:rFonts w:ascii="Times New Roman" w:hAnsi="Times New Roman" w:cs="Times New Roman"/>
          <w:sz w:val="24"/>
          <w:szCs w:val="24"/>
        </w:rPr>
        <w:t xml:space="preserve"> case hinges on the laws relating to the COVID 19 epidemic. Basically applicant’s case hinges on the fact that the history and background reflect that 1</w:t>
      </w:r>
      <w:r w:rsidRPr="000D7DF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for years been rationing water supplies to the applicant</w:t>
      </w:r>
      <w:r w:rsidR="00FB3EEA">
        <w:rPr>
          <w:rFonts w:ascii="Times New Roman" w:hAnsi="Times New Roman" w:cs="Times New Roman"/>
          <w:sz w:val="24"/>
          <w:szCs w:val="24"/>
        </w:rPr>
        <w:t>s</w:t>
      </w:r>
      <w:r>
        <w:rPr>
          <w:rFonts w:ascii="Times New Roman" w:hAnsi="Times New Roman" w:cs="Times New Roman"/>
          <w:sz w:val="24"/>
          <w:szCs w:val="24"/>
        </w:rPr>
        <w:t>. More particularly that in light of the COVID 19 pandemic there are guidelines issued by the World Health Organisations specifically encouraging individuals to wash their hand</w:t>
      </w:r>
      <w:r w:rsidR="00FB3EEA">
        <w:rPr>
          <w:rFonts w:ascii="Times New Roman" w:hAnsi="Times New Roman" w:cs="Times New Roman"/>
          <w:sz w:val="24"/>
          <w:szCs w:val="24"/>
        </w:rPr>
        <w:t>s</w:t>
      </w:r>
      <w:r>
        <w:rPr>
          <w:rFonts w:ascii="Times New Roman" w:hAnsi="Times New Roman" w:cs="Times New Roman"/>
          <w:sz w:val="24"/>
          <w:szCs w:val="24"/>
        </w:rPr>
        <w:t xml:space="preserve"> using running water including hand washing facilities.</w:t>
      </w:r>
    </w:p>
    <w:p w:rsidR="000D7DF7" w:rsidRDefault="000D7DF7"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aver that the Government of Zimbabwe has recognised and declared a state of disaster and a mandatory lockdown to prevent and contain the spread of </w:t>
      </w:r>
      <w:r w:rsidR="00FB3EEA">
        <w:rPr>
          <w:rFonts w:ascii="Times New Roman" w:hAnsi="Times New Roman" w:cs="Times New Roman"/>
          <w:sz w:val="24"/>
          <w:szCs w:val="24"/>
        </w:rPr>
        <w:t xml:space="preserve">the </w:t>
      </w:r>
      <w:r>
        <w:rPr>
          <w:rFonts w:ascii="Times New Roman" w:hAnsi="Times New Roman" w:cs="Times New Roman"/>
          <w:sz w:val="24"/>
          <w:szCs w:val="24"/>
        </w:rPr>
        <w:t xml:space="preserve">COVID 19 virus. To that end the erratic supply of adequate clean and potable water is exposing Masvingo residents </w:t>
      </w:r>
      <w:r w:rsidR="00FB3EEA">
        <w:rPr>
          <w:rFonts w:ascii="Times New Roman" w:hAnsi="Times New Roman" w:cs="Times New Roman"/>
          <w:sz w:val="24"/>
          <w:szCs w:val="24"/>
        </w:rPr>
        <w:t>t</w:t>
      </w:r>
      <w:r>
        <w:rPr>
          <w:rFonts w:ascii="Times New Roman" w:hAnsi="Times New Roman" w:cs="Times New Roman"/>
          <w:sz w:val="24"/>
          <w:szCs w:val="24"/>
        </w:rPr>
        <w:t>o the COVID 19 virus</w:t>
      </w:r>
      <w:r w:rsidR="00AE3F4B">
        <w:rPr>
          <w:rFonts w:ascii="Times New Roman" w:hAnsi="Times New Roman" w:cs="Times New Roman"/>
          <w:sz w:val="24"/>
          <w:szCs w:val="24"/>
        </w:rPr>
        <w:t>. Flowing therefrom applicants</w:t>
      </w:r>
      <w:r w:rsidR="00FB3EEA">
        <w:rPr>
          <w:rFonts w:ascii="Times New Roman" w:hAnsi="Times New Roman" w:cs="Times New Roman"/>
          <w:sz w:val="24"/>
          <w:szCs w:val="24"/>
        </w:rPr>
        <w:t>’</w:t>
      </w:r>
      <w:r w:rsidR="00AE3F4B">
        <w:rPr>
          <w:rFonts w:ascii="Times New Roman" w:hAnsi="Times New Roman" w:cs="Times New Roman"/>
          <w:sz w:val="24"/>
          <w:szCs w:val="24"/>
        </w:rPr>
        <w:t xml:space="preserve"> rights under sections 76 and 77 (a) of the Constitution have been infringed.</w:t>
      </w:r>
    </w:p>
    <w:p w:rsidR="00AE3F4B" w:rsidRDefault="00AE3F4B"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AE3F4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opposes the application. A brief history of the challenges facing Masvingo water supplies is given as follows:-</w:t>
      </w:r>
    </w:p>
    <w:p w:rsidR="00AE3F4B" w:rsidRDefault="00AE3F4B"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Masvingo City abstracts and treats water at Bushmead Water Works close to Lake Mutirikwi. The city has a water demand of about 45 000 cubic meters a day for residential</w:t>
      </w:r>
      <w:r w:rsidR="00FB3EEA">
        <w:rPr>
          <w:rFonts w:ascii="Times New Roman" w:hAnsi="Times New Roman" w:cs="Times New Roman"/>
          <w:sz w:val="24"/>
          <w:szCs w:val="24"/>
        </w:rPr>
        <w:t>,</w:t>
      </w:r>
      <w:r w:rsidR="00734DD0">
        <w:rPr>
          <w:rFonts w:ascii="Times New Roman" w:hAnsi="Times New Roman" w:cs="Times New Roman"/>
          <w:sz w:val="24"/>
          <w:szCs w:val="24"/>
        </w:rPr>
        <w:t xml:space="preserve">commercial and industrial use. The water treatment plant has the capacity to deal with only 30 000 cubic metres per day. However because the </w:t>
      </w:r>
      <w:r w:rsidR="00FB3EEA">
        <w:rPr>
          <w:rFonts w:ascii="Times New Roman" w:hAnsi="Times New Roman" w:cs="Times New Roman"/>
          <w:sz w:val="24"/>
          <w:szCs w:val="24"/>
        </w:rPr>
        <w:t xml:space="preserve">water </w:t>
      </w:r>
      <w:r w:rsidR="00734DD0">
        <w:rPr>
          <w:rFonts w:ascii="Times New Roman" w:hAnsi="Times New Roman" w:cs="Times New Roman"/>
          <w:sz w:val="24"/>
          <w:szCs w:val="24"/>
        </w:rPr>
        <w:t xml:space="preserve">treatment plant is old its pumping capacity is 27 000 cubic metres per day, which amounts to 60% of the demand. The pumping capacity of 27 000 cubic metres is only achievable where there is </w:t>
      </w:r>
      <w:r w:rsidR="00FB3EEA">
        <w:rPr>
          <w:rFonts w:ascii="Times New Roman" w:hAnsi="Times New Roman" w:cs="Times New Roman"/>
          <w:sz w:val="24"/>
          <w:szCs w:val="24"/>
        </w:rPr>
        <w:t xml:space="preserve">no </w:t>
      </w:r>
      <w:r w:rsidR="00734DD0">
        <w:rPr>
          <w:rFonts w:ascii="Times New Roman" w:hAnsi="Times New Roman" w:cs="Times New Roman"/>
          <w:sz w:val="24"/>
          <w:szCs w:val="24"/>
        </w:rPr>
        <w:t>load shedding and electricity is available around the clock.</w:t>
      </w:r>
    </w:p>
    <w:p w:rsidR="00734DD0" w:rsidRDefault="00734DD0"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Town Engineer Mr Tawanda Gozo’s report on the state of water supply is attached as Annexure “B”.</w:t>
      </w:r>
    </w:p>
    <w:p w:rsidR="00734DD0" w:rsidRDefault="00734DD0"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respondent a</w:t>
      </w:r>
      <w:r w:rsidR="00FB3EEA">
        <w:rPr>
          <w:rFonts w:ascii="Times New Roman" w:hAnsi="Times New Roman" w:cs="Times New Roman"/>
          <w:sz w:val="24"/>
          <w:szCs w:val="24"/>
        </w:rPr>
        <w:t>ttaches</w:t>
      </w:r>
      <w:r>
        <w:rPr>
          <w:rFonts w:ascii="Times New Roman" w:hAnsi="Times New Roman" w:cs="Times New Roman"/>
          <w:sz w:val="24"/>
          <w:szCs w:val="24"/>
        </w:rPr>
        <w:t xml:space="preserve"> letters reflecting efforts made to increase the pumping capacity </w:t>
      </w:r>
      <w:r w:rsidR="002B35B5">
        <w:rPr>
          <w:rFonts w:ascii="Times New Roman" w:hAnsi="Times New Roman" w:cs="Times New Roman"/>
          <w:sz w:val="24"/>
          <w:szCs w:val="24"/>
        </w:rPr>
        <w:t>of</w:t>
      </w:r>
      <w:r>
        <w:rPr>
          <w:rFonts w:ascii="Times New Roman" w:hAnsi="Times New Roman" w:cs="Times New Roman"/>
          <w:sz w:val="24"/>
          <w:szCs w:val="24"/>
        </w:rPr>
        <w:t xml:space="preserve"> the water to be supplied to Masvingo City.</w:t>
      </w:r>
    </w:p>
    <w:p w:rsidR="00734DD0" w:rsidRDefault="00734DD0"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734D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also avers that it has drilled 39 boreholes to avert the water problem within the city and also attaches Annexure “G” reflecting that 1</w:t>
      </w:r>
      <w:r w:rsidRPr="00734D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5D2231">
        <w:rPr>
          <w:rFonts w:ascii="Times New Roman" w:hAnsi="Times New Roman" w:cs="Times New Roman"/>
          <w:sz w:val="24"/>
          <w:szCs w:val="24"/>
        </w:rPr>
        <w:t>through it</w:t>
      </w:r>
      <w:r w:rsidR="006B6380">
        <w:rPr>
          <w:rFonts w:ascii="Times New Roman" w:hAnsi="Times New Roman" w:cs="Times New Roman"/>
          <w:sz w:val="24"/>
          <w:szCs w:val="24"/>
        </w:rPr>
        <w:t>s</w:t>
      </w:r>
      <w:r w:rsidR="005D2231">
        <w:rPr>
          <w:rFonts w:ascii="Times New Roman" w:hAnsi="Times New Roman" w:cs="Times New Roman"/>
          <w:sz w:val="24"/>
          <w:szCs w:val="24"/>
        </w:rPr>
        <w:t xml:space="preserve"> employees regularly supplied water via bowsers to different section of Masvingo.</w:t>
      </w:r>
    </w:p>
    <w:p w:rsidR="005D2231" w:rsidRDefault="005D2231"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asserts that 1</w:t>
      </w:r>
      <w:r w:rsidRPr="005D2231">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house is at </w:t>
      </w:r>
      <w:r w:rsidR="004B051B">
        <w:rPr>
          <w:rFonts w:ascii="Times New Roman" w:hAnsi="Times New Roman" w:cs="Times New Roman"/>
          <w:sz w:val="24"/>
          <w:szCs w:val="24"/>
        </w:rPr>
        <w:t xml:space="preserve">a </w:t>
      </w:r>
      <w:r>
        <w:rPr>
          <w:rFonts w:ascii="Times New Roman" w:hAnsi="Times New Roman" w:cs="Times New Roman"/>
          <w:sz w:val="24"/>
          <w:szCs w:val="24"/>
        </w:rPr>
        <w:t>low lying area. After being served with the interdict application a council employee was dispatched to 1</w:t>
      </w:r>
      <w:r w:rsidRPr="005D2231">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house and found that water was running, that the house had no </w:t>
      </w:r>
      <w:r w:rsidR="004B051B">
        <w:rPr>
          <w:rFonts w:ascii="Times New Roman" w:hAnsi="Times New Roman" w:cs="Times New Roman"/>
          <w:sz w:val="24"/>
          <w:szCs w:val="24"/>
        </w:rPr>
        <w:t xml:space="preserve">water </w:t>
      </w:r>
      <w:r>
        <w:rPr>
          <w:rFonts w:ascii="Times New Roman" w:hAnsi="Times New Roman" w:cs="Times New Roman"/>
          <w:sz w:val="24"/>
          <w:szCs w:val="24"/>
        </w:rPr>
        <w:t>problem and that a garden flourishes at 1</w:t>
      </w:r>
      <w:r w:rsidRPr="005D2231">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ho</w:t>
      </w:r>
      <w:r w:rsidR="006B6380">
        <w:rPr>
          <w:rFonts w:ascii="Times New Roman" w:hAnsi="Times New Roman" w:cs="Times New Roman"/>
          <w:sz w:val="24"/>
          <w:szCs w:val="24"/>
        </w:rPr>
        <w:t>u</w:t>
      </w:r>
      <w:r>
        <w:rPr>
          <w:rFonts w:ascii="Times New Roman" w:hAnsi="Times New Roman" w:cs="Times New Roman"/>
          <w:sz w:val="24"/>
          <w:szCs w:val="24"/>
        </w:rPr>
        <w:t>se. Monthly water bills apparently reflecting that water is consistently supplied are attached as Annexure “H”. 1</w:t>
      </w:r>
      <w:r w:rsidRPr="005D2231">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avers that he resides at Rujeko suburb and goes </w:t>
      </w:r>
      <w:r w:rsidR="004B051B">
        <w:rPr>
          <w:rFonts w:ascii="Times New Roman" w:hAnsi="Times New Roman" w:cs="Times New Roman"/>
          <w:sz w:val="24"/>
          <w:szCs w:val="24"/>
        </w:rPr>
        <w:t>o</w:t>
      </w:r>
      <w:r>
        <w:rPr>
          <w:rFonts w:ascii="Times New Roman" w:hAnsi="Times New Roman" w:cs="Times New Roman"/>
          <w:sz w:val="24"/>
          <w:szCs w:val="24"/>
        </w:rPr>
        <w:t xml:space="preserve">n </w:t>
      </w:r>
      <w:r w:rsidR="008B7B63">
        <w:rPr>
          <w:rFonts w:ascii="Times New Roman" w:hAnsi="Times New Roman" w:cs="Times New Roman"/>
          <w:sz w:val="24"/>
          <w:szCs w:val="24"/>
        </w:rPr>
        <w:t xml:space="preserve">to </w:t>
      </w:r>
      <w:r>
        <w:rPr>
          <w:rFonts w:ascii="Times New Roman" w:hAnsi="Times New Roman" w:cs="Times New Roman"/>
          <w:sz w:val="24"/>
          <w:szCs w:val="24"/>
        </w:rPr>
        <w:t>traverse water problems apparently faced by residents in other suburbs of Mucheke, Rhodene, Zimre Park an</w:t>
      </w:r>
      <w:r w:rsidR="004B051B">
        <w:rPr>
          <w:rFonts w:ascii="Times New Roman" w:hAnsi="Times New Roman" w:cs="Times New Roman"/>
          <w:sz w:val="24"/>
          <w:szCs w:val="24"/>
        </w:rPr>
        <w:t>d</w:t>
      </w:r>
      <w:r>
        <w:rPr>
          <w:rFonts w:ascii="Times New Roman" w:hAnsi="Times New Roman" w:cs="Times New Roman"/>
          <w:sz w:val="24"/>
          <w:szCs w:val="24"/>
        </w:rPr>
        <w:t xml:space="preserve"> Clove</w:t>
      </w:r>
      <w:r w:rsidR="004B051B">
        <w:rPr>
          <w:rFonts w:ascii="Times New Roman" w:hAnsi="Times New Roman" w:cs="Times New Roman"/>
          <w:sz w:val="24"/>
          <w:szCs w:val="24"/>
        </w:rPr>
        <w:t>r</w:t>
      </w:r>
      <w:r>
        <w:rPr>
          <w:rFonts w:ascii="Times New Roman" w:hAnsi="Times New Roman" w:cs="Times New Roman"/>
          <w:sz w:val="24"/>
          <w:szCs w:val="24"/>
        </w:rPr>
        <w:t>ly.</w:t>
      </w:r>
    </w:p>
    <w:p w:rsidR="005D2231" w:rsidRDefault="005D2231"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5D223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responds that </w:t>
      </w:r>
      <w:r w:rsidR="006B6380">
        <w:rPr>
          <w:rFonts w:ascii="Times New Roman" w:hAnsi="Times New Roman" w:cs="Times New Roman"/>
          <w:sz w:val="24"/>
          <w:szCs w:val="24"/>
        </w:rPr>
        <w:t>1</w:t>
      </w:r>
      <w:r w:rsidR="006B6380" w:rsidRPr="006B6380">
        <w:rPr>
          <w:rFonts w:ascii="Times New Roman" w:hAnsi="Times New Roman" w:cs="Times New Roman"/>
          <w:sz w:val="24"/>
          <w:szCs w:val="24"/>
          <w:vertAlign w:val="superscript"/>
        </w:rPr>
        <w:t>st</w:t>
      </w:r>
      <w:r w:rsidR="006B6380">
        <w:rPr>
          <w:rFonts w:ascii="Times New Roman" w:hAnsi="Times New Roman" w:cs="Times New Roman"/>
          <w:sz w:val="24"/>
          <w:szCs w:val="24"/>
        </w:rPr>
        <w:t xml:space="preserve"> applicant </w:t>
      </w:r>
      <w:r>
        <w:rPr>
          <w:rFonts w:ascii="Times New Roman" w:hAnsi="Times New Roman" w:cs="Times New Roman"/>
          <w:sz w:val="24"/>
          <w:szCs w:val="24"/>
        </w:rPr>
        <w:t>has not proffered any proof of the alleged acti</w:t>
      </w:r>
      <w:r w:rsidR="002804E4">
        <w:rPr>
          <w:rFonts w:ascii="Times New Roman" w:hAnsi="Times New Roman" w:cs="Times New Roman"/>
          <w:sz w:val="24"/>
          <w:szCs w:val="24"/>
        </w:rPr>
        <w:t>o</w:t>
      </w:r>
      <w:r>
        <w:rPr>
          <w:rFonts w:ascii="Times New Roman" w:hAnsi="Times New Roman" w:cs="Times New Roman"/>
          <w:sz w:val="24"/>
          <w:szCs w:val="24"/>
        </w:rPr>
        <w:t>n</w:t>
      </w:r>
      <w:r w:rsidR="002804E4">
        <w:rPr>
          <w:rFonts w:ascii="Times New Roman" w:hAnsi="Times New Roman" w:cs="Times New Roman"/>
          <w:sz w:val="24"/>
          <w:szCs w:val="24"/>
        </w:rPr>
        <w:t>s</w:t>
      </w:r>
      <w:r>
        <w:rPr>
          <w:rFonts w:ascii="Times New Roman" w:hAnsi="Times New Roman" w:cs="Times New Roman"/>
          <w:sz w:val="24"/>
          <w:szCs w:val="24"/>
        </w:rPr>
        <w:t xml:space="preserve"> or </w:t>
      </w:r>
      <w:r w:rsidR="002804E4">
        <w:rPr>
          <w:rFonts w:ascii="Times New Roman" w:hAnsi="Times New Roman" w:cs="Times New Roman"/>
          <w:sz w:val="24"/>
          <w:szCs w:val="24"/>
        </w:rPr>
        <w:t xml:space="preserve">inactions of </w:t>
      </w:r>
      <w:r>
        <w:rPr>
          <w:rFonts w:ascii="Times New Roman" w:hAnsi="Times New Roman" w:cs="Times New Roman"/>
          <w:sz w:val="24"/>
          <w:szCs w:val="24"/>
        </w:rPr>
        <w:t>1</w:t>
      </w:r>
      <w:r w:rsidRPr="005D223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1</w:t>
      </w:r>
      <w:r w:rsidRPr="005D223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avers that a cou</w:t>
      </w:r>
      <w:r w:rsidR="002804E4">
        <w:rPr>
          <w:rFonts w:ascii="Times New Roman" w:hAnsi="Times New Roman" w:cs="Times New Roman"/>
          <w:sz w:val="24"/>
          <w:szCs w:val="24"/>
        </w:rPr>
        <w:t>ncil</w:t>
      </w:r>
      <w:r>
        <w:rPr>
          <w:rFonts w:ascii="Times New Roman" w:hAnsi="Times New Roman" w:cs="Times New Roman"/>
          <w:sz w:val="24"/>
          <w:szCs w:val="24"/>
        </w:rPr>
        <w:t xml:space="preserve"> employee was dispatched to </w:t>
      </w:r>
      <w:r w:rsidR="002804E4">
        <w:rPr>
          <w:rFonts w:ascii="Times New Roman" w:hAnsi="Times New Roman" w:cs="Times New Roman"/>
          <w:sz w:val="24"/>
          <w:szCs w:val="24"/>
        </w:rPr>
        <w:t>1</w:t>
      </w:r>
      <w:r w:rsidR="002804E4" w:rsidRPr="002804E4">
        <w:rPr>
          <w:rFonts w:ascii="Times New Roman" w:hAnsi="Times New Roman" w:cs="Times New Roman"/>
          <w:sz w:val="24"/>
          <w:szCs w:val="24"/>
          <w:vertAlign w:val="superscript"/>
        </w:rPr>
        <w:t>st</w:t>
      </w:r>
      <w:r w:rsidR="002B35B5">
        <w:rPr>
          <w:rFonts w:ascii="Times New Roman" w:hAnsi="Times New Roman" w:cs="Times New Roman"/>
          <w:sz w:val="24"/>
          <w:szCs w:val="24"/>
        </w:rPr>
        <w:t>applicants’</w:t>
      </w:r>
      <w:r>
        <w:rPr>
          <w:rFonts w:ascii="Times New Roman" w:hAnsi="Times New Roman" w:cs="Times New Roman"/>
          <w:sz w:val="24"/>
          <w:szCs w:val="24"/>
        </w:rPr>
        <w:t xml:space="preserve"> house and determined that he has been receiving regular water at his residence.</w:t>
      </w:r>
    </w:p>
    <w:p w:rsidR="005D2231" w:rsidRDefault="005D2231" w:rsidP="00EB0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D2231">
        <w:rPr>
          <w:rFonts w:ascii="Times New Roman" w:hAnsi="Times New Roman" w:cs="Times New Roman"/>
          <w:i/>
          <w:sz w:val="24"/>
          <w:szCs w:val="24"/>
        </w:rPr>
        <w:t>TM Supermarkets (Private) Limited</w:t>
      </w:r>
      <w:r>
        <w:rPr>
          <w:rFonts w:ascii="Times New Roman" w:hAnsi="Times New Roman" w:cs="Times New Roman"/>
          <w:sz w:val="24"/>
          <w:szCs w:val="24"/>
        </w:rPr>
        <w:t xml:space="preserve"> and </w:t>
      </w:r>
      <w:r w:rsidRPr="005D2231">
        <w:rPr>
          <w:rFonts w:ascii="Times New Roman" w:hAnsi="Times New Roman" w:cs="Times New Roman"/>
          <w:i/>
          <w:sz w:val="24"/>
          <w:szCs w:val="24"/>
        </w:rPr>
        <w:t>Sheriff of Zimbabwe</w:t>
      </w:r>
      <w:r>
        <w:rPr>
          <w:rFonts w:ascii="Times New Roman" w:hAnsi="Times New Roman" w:cs="Times New Roman"/>
          <w:sz w:val="24"/>
          <w:szCs w:val="24"/>
        </w:rPr>
        <w:t xml:space="preserve"> CHIDYAUSIKU CJ enumerated the factors to be considered when interim relief is sought as follows at page 5 :-</w:t>
      </w:r>
    </w:p>
    <w:p w:rsidR="005D2231" w:rsidRDefault="005D2231" w:rsidP="005D2231">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w:t>
      </w:r>
      <w:r w:rsidRPr="005D2231">
        <w:rPr>
          <w:rFonts w:ascii="Times New Roman" w:hAnsi="Times New Roman" w:cs="Times New Roman"/>
          <w:i/>
          <w:sz w:val="24"/>
          <w:szCs w:val="24"/>
        </w:rPr>
        <w:t>The factors to be take into account in considering the grant of interim relief are well settled. These are –</w:t>
      </w:r>
    </w:p>
    <w:p w:rsidR="005D2231" w:rsidRPr="005D2231" w:rsidRDefault="005D2231" w:rsidP="005D2231">
      <w:pPr>
        <w:spacing w:after="0" w:line="240" w:lineRule="auto"/>
        <w:ind w:left="720"/>
        <w:jc w:val="both"/>
        <w:rPr>
          <w:rFonts w:ascii="Times New Roman" w:hAnsi="Times New Roman" w:cs="Times New Roman"/>
          <w:i/>
          <w:sz w:val="24"/>
          <w:szCs w:val="24"/>
        </w:rPr>
      </w:pPr>
    </w:p>
    <w:p w:rsidR="005D2231" w:rsidRDefault="005D2231" w:rsidP="005D2231">
      <w:pPr>
        <w:pStyle w:val="ListParagraph"/>
        <w:numPr>
          <w:ilvl w:val="0"/>
          <w:numId w:val="10"/>
        </w:numPr>
        <w:spacing w:after="0" w:line="240" w:lineRule="auto"/>
        <w:jc w:val="both"/>
        <w:rPr>
          <w:rFonts w:ascii="Times New Roman" w:hAnsi="Times New Roman" w:cs="Times New Roman"/>
          <w:i/>
          <w:sz w:val="24"/>
          <w:szCs w:val="24"/>
        </w:rPr>
      </w:pPr>
      <w:r w:rsidRPr="005D2231">
        <w:rPr>
          <w:rFonts w:ascii="Times New Roman" w:hAnsi="Times New Roman" w:cs="Times New Roman"/>
          <w:i/>
          <w:sz w:val="24"/>
          <w:szCs w:val="24"/>
        </w:rPr>
        <w:t>whether or not the party seeking the relief has a prima facie right in casu, whether the University has a prima facie right to stay the executions of the sale of the attached property pending the determination of the appeal</w:t>
      </w:r>
    </w:p>
    <w:p w:rsidR="005D2231" w:rsidRPr="005D2231" w:rsidRDefault="005D2231" w:rsidP="005D2231">
      <w:pPr>
        <w:pStyle w:val="ListParagraph"/>
        <w:spacing w:after="0" w:line="240" w:lineRule="auto"/>
        <w:ind w:left="1080"/>
        <w:jc w:val="both"/>
        <w:rPr>
          <w:rFonts w:ascii="Times New Roman" w:hAnsi="Times New Roman" w:cs="Times New Roman"/>
          <w:i/>
          <w:sz w:val="24"/>
          <w:szCs w:val="24"/>
        </w:rPr>
      </w:pPr>
    </w:p>
    <w:p w:rsidR="005D2231" w:rsidRDefault="005D2231" w:rsidP="005D2231">
      <w:pPr>
        <w:pStyle w:val="ListParagraph"/>
        <w:numPr>
          <w:ilvl w:val="0"/>
          <w:numId w:val="10"/>
        </w:numPr>
        <w:spacing w:after="0" w:line="240" w:lineRule="auto"/>
        <w:jc w:val="both"/>
        <w:rPr>
          <w:rFonts w:ascii="Times New Roman" w:hAnsi="Times New Roman" w:cs="Times New Roman"/>
          <w:i/>
          <w:sz w:val="24"/>
          <w:szCs w:val="24"/>
        </w:rPr>
      </w:pPr>
      <w:r w:rsidRPr="005D2231">
        <w:rPr>
          <w:rFonts w:ascii="Times New Roman" w:hAnsi="Times New Roman" w:cs="Times New Roman"/>
          <w:i/>
          <w:sz w:val="24"/>
          <w:szCs w:val="24"/>
        </w:rPr>
        <w:t>whether or not the appellant, in this case the University will suffer irreparable harm if execution of the arbitral award is not stayed and the appeal succeeds, and</w:t>
      </w:r>
    </w:p>
    <w:p w:rsidR="005D2231" w:rsidRPr="005D2231" w:rsidRDefault="005D2231" w:rsidP="005D2231">
      <w:pPr>
        <w:pStyle w:val="ListParagraph"/>
        <w:rPr>
          <w:rFonts w:ascii="Times New Roman" w:hAnsi="Times New Roman" w:cs="Times New Roman"/>
          <w:i/>
          <w:sz w:val="24"/>
          <w:szCs w:val="24"/>
        </w:rPr>
      </w:pPr>
    </w:p>
    <w:p w:rsidR="005D2231" w:rsidRPr="006460C6" w:rsidRDefault="005D2231" w:rsidP="005D2231">
      <w:pPr>
        <w:pStyle w:val="ListParagraph"/>
        <w:numPr>
          <w:ilvl w:val="0"/>
          <w:numId w:val="10"/>
        </w:numPr>
        <w:spacing w:after="0" w:line="240" w:lineRule="auto"/>
        <w:jc w:val="both"/>
        <w:rPr>
          <w:rFonts w:ascii="Times New Roman" w:hAnsi="Times New Roman" w:cs="Times New Roman"/>
          <w:i/>
          <w:sz w:val="24"/>
          <w:szCs w:val="24"/>
        </w:rPr>
      </w:pPr>
      <w:r w:rsidRPr="005D2231">
        <w:rPr>
          <w:rFonts w:ascii="Times New Roman" w:hAnsi="Times New Roman" w:cs="Times New Roman"/>
          <w:i/>
          <w:sz w:val="24"/>
          <w:szCs w:val="24"/>
        </w:rPr>
        <w:t>the balance of convenience</w:t>
      </w:r>
      <w:r w:rsidRPr="005D2231">
        <w:rPr>
          <w:rFonts w:ascii="Times New Roman" w:hAnsi="Times New Roman" w:cs="Times New Roman"/>
          <w:sz w:val="24"/>
          <w:szCs w:val="24"/>
        </w:rPr>
        <w:t>.”</w:t>
      </w:r>
    </w:p>
    <w:p w:rsidR="006460C6" w:rsidRPr="006460C6" w:rsidRDefault="006460C6" w:rsidP="006460C6">
      <w:pPr>
        <w:pStyle w:val="ListParagraph"/>
        <w:rPr>
          <w:rFonts w:ascii="Times New Roman" w:hAnsi="Times New Roman" w:cs="Times New Roman"/>
          <w:i/>
          <w:sz w:val="24"/>
          <w:szCs w:val="24"/>
        </w:rPr>
      </w:pPr>
    </w:p>
    <w:p w:rsidR="006460C6" w:rsidRDefault="006460C6" w:rsidP="006460C6">
      <w:pPr>
        <w:spacing w:after="0" w:line="360" w:lineRule="auto"/>
        <w:ind w:firstLine="720"/>
        <w:jc w:val="both"/>
        <w:rPr>
          <w:rFonts w:ascii="Century Gothic" w:hAnsi="Century Gothic" w:cs="Times New Roman"/>
          <w:sz w:val="24"/>
          <w:szCs w:val="24"/>
        </w:rPr>
      </w:pPr>
      <w:r>
        <w:rPr>
          <w:rFonts w:ascii="Times New Roman" w:hAnsi="Times New Roman" w:cs="Times New Roman"/>
          <w:sz w:val="24"/>
          <w:szCs w:val="24"/>
        </w:rPr>
        <w:t xml:space="preserve">The first and second applicants reside in Rujeko and Mucheke suburbs respectively. Do they have a </w:t>
      </w:r>
      <w:r w:rsidRPr="006460C6">
        <w:rPr>
          <w:rFonts w:ascii="Times New Roman" w:hAnsi="Times New Roman" w:cs="Times New Roman"/>
          <w:i/>
          <w:sz w:val="24"/>
          <w:szCs w:val="24"/>
        </w:rPr>
        <w:t>prima facie</w:t>
      </w:r>
      <w:r>
        <w:rPr>
          <w:rFonts w:ascii="Times New Roman" w:hAnsi="Times New Roman" w:cs="Times New Roman"/>
          <w:sz w:val="24"/>
          <w:szCs w:val="24"/>
        </w:rPr>
        <w:t xml:space="preserve"> right to demand the supply of water in the face of the COVID 19 epidemic</w:t>
      </w:r>
      <w:r w:rsidR="00AF4548">
        <w:t>?</w:t>
      </w:r>
    </w:p>
    <w:p w:rsidR="006460C6" w:rsidRDefault="006460C6" w:rsidP="006460C6">
      <w:pPr>
        <w:spacing w:after="0" w:line="360" w:lineRule="auto"/>
        <w:ind w:firstLine="720"/>
        <w:jc w:val="both"/>
        <w:rPr>
          <w:rFonts w:ascii="Times New Roman" w:hAnsi="Times New Roman" w:cs="Times New Roman"/>
          <w:sz w:val="24"/>
          <w:szCs w:val="24"/>
        </w:rPr>
      </w:pPr>
      <w:r w:rsidRPr="006460C6">
        <w:rPr>
          <w:rFonts w:ascii="Times New Roman" w:hAnsi="Times New Roman" w:cs="Times New Roman"/>
          <w:sz w:val="24"/>
          <w:szCs w:val="24"/>
        </w:rPr>
        <w:t xml:space="preserve">The </w:t>
      </w:r>
      <w:r>
        <w:rPr>
          <w:rFonts w:ascii="Times New Roman" w:hAnsi="Times New Roman" w:cs="Times New Roman"/>
          <w:sz w:val="24"/>
          <w:szCs w:val="24"/>
        </w:rPr>
        <w:t>1</w:t>
      </w:r>
      <w:r w:rsidRPr="006460C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responded by asserting that the 1</w:t>
      </w:r>
      <w:r w:rsidRPr="006460C6">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resides in a low lying area which receives a constant water supply. A supporting affidavit of Onias Chirovera is attached supporting the 1</w:t>
      </w:r>
      <w:r w:rsidRPr="006460C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position. I did not hear the applicants laying any strong opposition to the assertions by Onias Chirovera. 1</w:t>
      </w:r>
      <w:r w:rsidRPr="006460C6">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has on the papers been proven to receive a constant water supply. This has not been controverted</w:t>
      </w:r>
      <w:r w:rsidR="00AF4548">
        <w:rPr>
          <w:rFonts w:ascii="Times New Roman" w:hAnsi="Times New Roman" w:cs="Times New Roman"/>
          <w:sz w:val="24"/>
          <w:szCs w:val="24"/>
        </w:rPr>
        <w:t>.</w:t>
      </w:r>
      <w:r>
        <w:rPr>
          <w:rFonts w:ascii="Times New Roman" w:hAnsi="Times New Roman" w:cs="Times New Roman"/>
          <w:sz w:val="24"/>
          <w:szCs w:val="24"/>
        </w:rPr>
        <w:t xml:space="preserve"> 1</w:t>
      </w:r>
      <w:r w:rsidRPr="006460C6">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t>
      </w:r>
      <w:r w:rsidR="00AF4548">
        <w:rPr>
          <w:rFonts w:ascii="Times New Roman" w:hAnsi="Times New Roman" w:cs="Times New Roman"/>
          <w:sz w:val="24"/>
          <w:szCs w:val="24"/>
        </w:rPr>
        <w:t>refer</w:t>
      </w:r>
      <w:r>
        <w:rPr>
          <w:rFonts w:ascii="Times New Roman" w:hAnsi="Times New Roman" w:cs="Times New Roman"/>
          <w:sz w:val="24"/>
          <w:szCs w:val="24"/>
        </w:rPr>
        <w:t>s to the water supply in other suburbs where he does not lay any personal and positive knowledge of the water supply th</w:t>
      </w:r>
      <w:r w:rsidR="00AF4548">
        <w:rPr>
          <w:rFonts w:ascii="Times New Roman" w:hAnsi="Times New Roman" w:cs="Times New Roman"/>
          <w:sz w:val="24"/>
          <w:szCs w:val="24"/>
        </w:rPr>
        <w:t>e</w:t>
      </w:r>
      <w:r>
        <w:rPr>
          <w:rFonts w:ascii="Times New Roman" w:hAnsi="Times New Roman" w:cs="Times New Roman"/>
          <w:sz w:val="24"/>
          <w:szCs w:val="24"/>
        </w:rPr>
        <w:t>reat. He refers to Zimre Park, Rhodene and Clove</w:t>
      </w:r>
      <w:r w:rsidR="00AF4548">
        <w:rPr>
          <w:rFonts w:ascii="Times New Roman" w:hAnsi="Times New Roman" w:cs="Times New Roman"/>
          <w:sz w:val="24"/>
          <w:szCs w:val="24"/>
        </w:rPr>
        <w:t>r</w:t>
      </w:r>
      <w:r>
        <w:rPr>
          <w:rFonts w:ascii="Times New Roman" w:hAnsi="Times New Roman" w:cs="Times New Roman"/>
          <w:sz w:val="24"/>
          <w:szCs w:val="24"/>
        </w:rPr>
        <w:t>ly suburbs without laying a basis on how he obtained or has reasonable proof of the water supply position of those suburbs.</w:t>
      </w:r>
    </w:p>
    <w:p w:rsidR="006460C6" w:rsidRDefault="006460C6" w:rsidP="00646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6460C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resides </w:t>
      </w:r>
      <w:r w:rsidR="002B35B5">
        <w:rPr>
          <w:rFonts w:ascii="Times New Roman" w:hAnsi="Times New Roman" w:cs="Times New Roman"/>
          <w:sz w:val="24"/>
          <w:szCs w:val="24"/>
        </w:rPr>
        <w:t>a</w:t>
      </w:r>
      <w:r>
        <w:rPr>
          <w:rFonts w:ascii="Times New Roman" w:hAnsi="Times New Roman" w:cs="Times New Roman"/>
          <w:sz w:val="24"/>
          <w:szCs w:val="24"/>
        </w:rPr>
        <w:t>t Chesvingo, Masvingo. He associates himself with 1</w:t>
      </w:r>
      <w:r w:rsidRPr="006460C6">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founding affidavit. His affidavit clearly does not advance the case any further.</w:t>
      </w:r>
    </w:p>
    <w:p w:rsidR="006460C6" w:rsidRDefault="006460C6" w:rsidP="00646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Pr="006460C6">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is represented by Anoziva J. Muguta. His affidavit is quite short. He associates himself with the affidavit deposed to by the first applicant. He states as follows in paragraph 5;</w:t>
      </w:r>
    </w:p>
    <w:p w:rsidR="006460C6" w:rsidRDefault="006460C6" w:rsidP="00095716">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095716">
        <w:rPr>
          <w:rFonts w:ascii="Times New Roman" w:hAnsi="Times New Roman" w:cs="Times New Roman"/>
          <w:i/>
          <w:sz w:val="24"/>
          <w:szCs w:val="24"/>
        </w:rPr>
        <w:t>I also wish to add that in some parts of Masvingo particularly Rujeko, Mucheke, Zimre Park and Clove</w:t>
      </w:r>
      <w:r w:rsidR="007570B7">
        <w:rPr>
          <w:rFonts w:ascii="Times New Roman" w:hAnsi="Times New Roman" w:cs="Times New Roman"/>
          <w:i/>
          <w:sz w:val="24"/>
          <w:szCs w:val="24"/>
        </w:rPr>
        <w:t>r</w:t>
      </w:r>
      <w:r w:rsidRPr="00095716">
        <w:rPr>
          <w:rFonts w:ascii="Times New Roman" w:hAnsi="Times New Roman" w:cs="Times New Roman"/>
          <w:i/>
          <w:sz w:val="24"/>
          <w:szCs w:val="24"/>
        </w:rPr>
        <w:t>ly the 1</w:t>
      </w:r>
      <w:r w:rsidRPr="00095716">
        <w:rPr>
          <w:rFonts w:ascii="Times New Roman" w:hAnsi="Times New Roman" w:cs="Times New Roman"/>
          <w:i/>
          <w:sz w:val="24"/>
          <w:szCs w:val="24"/>
          <w:vertAlign w:val="superscript"/>
        </w:rPr>
        <w:t>st</w:t>
      </w:r>
      <w:r w:rsidRPr="00095716">
        <w:rPr>
          <w:rFonts w:ascii="Times New Roman" w:hAnsi="Times New Roman" w:cs="Times New Roman"/>
          <w:i/>
          <w:sz w:val="24"/>
          <w:szCs w:val="24"/>
        </w:rPr>
        <w:t xml:space="preserve"> respondent does not supply any clean and potable water at all.</w:t>
      </w:r>
      <w:r w:rsidR="00095716" w:rsidRPr="00095716">
        <w:rPr>
          <w:rFonts w:ascii="Times New Roman" w:hAnsi="Times New Roman" w:cs="Times New Roman"/>
          <w:i/>
          <w:sz w:val="24"/>
          <w:szCs w:val="24"/>
        </w:rPr>
        <w:t>”</w:t>
      </w:r>
    </w:p>
    <w:p w:rsidR="00095716" w:rsidRDefault="00095716" w:rsidP="00095716">
      <w:pPr>
        <w:spacing w:after="0" w:line="240" w:lineRule="auto"/>
        <w:ind w:left="720"/>
        <w:jc w:val="both"/>
        <w:rPr>
          <w:rFonts w:ascii="Times New Roman" w:hAnsi="Times New Roman" w:cs="Times New Roman"/>
          <w:i/>
          <w:sz w:val="24"/>
          <w:szCs w:val="24"/>
        </w:rPr>
      </w:pPr>
    </w:p>
    <w:p w:rsidR="00095716" w:rsidRDefault="00095716"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assertion above leaves ot</w:t>
      </w:r>
      <w:r w:rsidR="007570B7">
        <w:rPr>
          <w:rFonts w:ascii="Times New Roman" w:hAnsi="Times New Roman" w:cs="Times New Roman"/>
          <w:sz w:val="24"/>
          <w:szCs w:val="24"/>
        </w:rPr>
        <w:t>her</w:t>
      </w:r>
      <w:r>
        <w:rPr>
          <w:rFonts w:ascii="Times New Roman" w:hAnsi="Times New Roman" w:cs="Times New Roman"/>
          <w:sz w:val="24"/>
          <w:szCs w:val="24"/>
        </w:rPr>
        <w:t xml:space="preserve"> suburbs of Masvingo. The assertion that 1</w:t>
      </w:r>
      <w:r w:rsidRPr="000957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does not supply any clean and potable water at all is not substantiated. This i</w:t>
      </w:r>
      <w:r w:rsidR="007570B7">
        <w:rPr>
          <w:rFonts w:ascii="Times New Roman" w:hAnsi="Times New Roman" w:cs="Times New Roman"/>
          <w:sz w:val="24"/>
          <w:szCs w:val="24"/>
        </w:rPr>
        <w:t>s co</w:t>
      </w:r>
      <w:r>
        <w:rPr>
          <w:rFonts w:ascii="Times New Roman" w:hAnsi="Times New Roman" w:cs="Times New Roman"/>
          <w:sz w:val="24"/>
          <w:szCs w:val="24"/>
        </w:rPr>
        <w:t>n</w:t>
      </w:r>
      <w:r w:rsidR="007570B7">
        <w:rPr>
          <w:rFonts w:ascii="Times New Roman" w:hAnsi="Times New Roman" w:cs="Times New Roman"/>
          <w:sz w:val="24"/>
          <w:szCs w:val="24"/>
        </w:rPr>
        <w:t>sidered in</w:t>
      </w:r>
      <w:r>
        <w:rPr>
          <w:rFonts w:ascii="Times New Roman" w:hAnsi="Times New Roman" w:cs="Times New Roman"/>
          <w:sz w:val="24"/>
          <w:szCs w:val="24"/>
        </w:rPr>
        <w:t xml:space="preserve"> the light of the position of 1</w:t>
      </w:r>
      <w:r w:rsidRPr="000957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7570B7">
        <w:rPr>
          <w:rFonts w:ascii="Times New Roman" w:hAnsi="Times New Roman" w:cs="Times New Roman"/>
          <w:sz w:val="24"/>
          <w:szCs w:val="24"/>
        </w:rPr>
        <w:t>a</w:t>
      </w:r>
      <w:r>
        <w:rPr>
          <w:rFonts w:ascii="Times New Roman" w:hAnsi="Times New Roman" w:cs="Times New Roman"/>
          <w:sz w:val="24"/>
          <w:szCs w:val="24"/>
        </w:rPr>
        <w:t>s supported Annexures “B” and “C”</w:t>
      </w:r>
    </w:p>
    <w:p w:rsidR="00095716" w:rsidRDefault="00095716"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7570B7">
        <w:rPr>
          <w:rFonts w:ascii="Times New Roman" w:hAnsi="Times New Roman" w:cs="Times New Roman"/>
          <w:sz w:val="24"/>
          <w:szCs w:val="24"/>
        </w:rPr>
        <w:t>ere</w:t>
      </w:r>
      <w:r>
        <w:rPr>
          <w:rFonts w:ascii="Times New Roman" w:hAnsi="Times New Roman" w:cs="Times New Roman"/>
          <w:sz w:val="24"/>
          <w:szCs w:val="24"/>
        </w:rPr>
        <w:t xml:space="preserve"> appear to be contradictions between Anoziva J. Muguti’s affidavit and that of 1</w:t>
      </w:r>
      <w:r w:rsidRPr="00095716">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representative, Nevermind Mutamba.</w:t>
      </w:r>
    </w:p>
    <w:p w:rsidR="00095716" w:rsidRDefault="00095716"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light of the 1</w:t>
      </w:r>
      <w:r w:rsidRPr="000957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response and efforts made to elicit the true water supply situation of the 1</w:t>
      </w:r>
      <w:r w:rsidRPr="0009571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95716">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I find that the 3 applicants </w:t>
      </w:r>
      <w:r w:rsidR="007570B7">
        <w:rPr>
          <w:rFonts w:ascii="Times New Roman" w:hAnsi="Times New Roman" w:cs="Times New Roman"/>
          <w:sz w:val="24"/>
          <w:szCs w:val="24"/>
        </w:rPr>
        <w:t xml:space="preserve">have </w:t>
      </w:r>
      <w:r>
        <w:rPr>
          <w:rFonts w:ascii="Times New Roman" w:hAnsi="Times New Roman" w:cs="Times New Roman"/>
          <w:sz w:val="24"/>
          <w:szCs w:val="24"/>
        </w:rPr>
        <w:t xml:space="preserve">not established a </w:t>
      </w:r>
      <w:r w:rsidRPr="00095716">
        <w:rPr>
          <w:rFonts w:ascii="Times New Roman" w:hAnsi="Times New Roman" w:cs="Times New Roman"/>
          <w:i/>
          <w:sz w:val="24"/>
          <w:szCs w:val="24"/>
        </w:rPr>
        <w:t>prima facie</w:t>
      </w:r>
      <w:r>
        <w:rPr>
          <w:rFonts w:ascii="Times New Roman" w:hAnsi="Times New Roman" w:cs="Times New Roman"/>
          <w:sz w:val="24"/>
          <w:szCs w:val="24"/>
        </w:rPr>
        <w:t xml:space="preserve"> right.</w:t>
      </w:r>
    </w:p>
    <w:p w:rsidR="00095716" w:rsidRDefault="00095716"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not lost sight of the interim relief as sought which also includes suburbs where no representative has deposed to an affidavit in this case. This gap was supposed to be closed by 3</w:t>
      </w:r>
      <w:r w:rsidRPr="00095716">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who has not added much. </w:t>
      </w:r>
    </w:p>
    <w:p w:rsidR="00095716" w:rsidRDefault="00095716"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been demonstrated that as for the 1</w:t>
      </w:r>
      <w:r w:rsidRPr="00095716">
        <w:rPr>
          <w:rFonts w:ascii="Times New Roman" w:hAnsi="Times New Roman" w:cs="Times New Roman"/>
          <w:sz w:val="24"/>
          <w:szCs w:val="24"/>
          <w:vertAlign w:val="superscript"/>
        </w:rPr>
        <w:t>st</w:t>
      </w:r>
      <w:r>
        <w:rPr>
          <w:rFonts w:ascii="Times New Roman" w:hAnsi="Times New Roman" w:cs="Times New Roman"/>
          <w:sz w:val="24"/>
          <w:szCs w:val="24"/>
        </w:rPr>
        <w:t xml:space="preserve"> and second applicants their personal supplies of water are not erratic and if anything are fairly consistent. As mentioned before 3</w:t>
      </w:r>
      <w:r w:rsidRPr="00095716">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representative’s affidavit is </w:t>
      </w:r>
      <w:r w:rsidR="007570B7">
        <w:rPr>
          <w:rFonts w:ascii="Times New Roman" w:hAnsi="Times New Roman" w:cs="Times New Roman"/>
          <w:sz w:val="24"/>
          <w:szCs w:val="24"/>
        </w:rPr>
        <w:t xml:space="preserve">not very </w:t>
      </w:r>
      <w:r>
        <w:rPr>
          <w:rFonts w:ascii="Times New Roman" w:hAnsi="Times New Roman" w:cs="Times New Roman"/>
          <w:sz w:val="24"/>
          <w:szCs w:val="24"/>
        </w:rPr>
        <w:t>helpful.</w:t>
      </w:r>
    </w:p>
    <w:p w:rsidR="00095716" w:rsidRDefault="00095716"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Irreparable harm to be suffered by applicants if the relief they seek is not granted has not been proved either 1</w:t>
      </w:r>
      <w:r w:rsidRPr="000957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w:t>
      </w:r>
      <w:r w:rsidR="00050912">
        <w:rPr>
          <w:rFonts w:ascii="Times New Roman" w:hAnsi="Times New Roman" w:cs="Times New Roman"/>
          <w:sz w:val="24"/>
          <w:szCs w:val="24"/>
        </w:rPr>
        <w:t>brought</w:t>
      </w:r>
      <w:r>
        <w:rPr>
          <w:rFonts w:ascii="Times New Roman" w:hAnsi="Times New Roman" w:cs="Times New Roman"/>
          <w:sz w:val="24"/>
          <w:szCs w:val="24"/>
        </w:rPr>
        <w:t xml:space="preserve"> to the fore the position o</w:t>
      </w:r>
      <w:r w:rsidR="007570B7">
        <w:rPr>
          <w:rFonts w:ascii="Times New Roman" w:hAnsi="Times New Roman" w:cs="Times New Roman"/>
          <w:sz w:val="24"/>
          <w:szCs w:val="24"/>
        </w:rPr>
        <w:t>n</w:t>
      </w:r>
      <w:r>
        <w:rPr>
          <w:rFonts w:ascii="Times New Roman" w:hAnsi="Times New Roman" w:cs="Times New Roman"/>
          <w:sz w:val="24"/>
          <w:szCs w:val="24"/>
        </w:rPr>
        <w:t xml:space="preserve"> the ground which has not been controverted. Much as it is expected that 1</w:t>
      </w:r>
      <w:r w:rsidRPr="000957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should attempt by all means to adequately supply consistent water to the residents of the city they have laid bare their capacity and efforts to resolve the same. In the light of the limited pumping capacity of 1</w:t>
      </w:r>
      <w:r w:rsidRPr="000957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circumstances I do not find that irreparable harm has been proven. There are </w:t>
      </w:r>
      <w:r w:rsidR="009B351F">
        <w:rPr>
          <w:rFonts w:ascii="Times New Roman" w:hAnsi="Times New Roman" w:cs="Times New Roman"/>
          <w:sz w:val="24"/>
          <w:szCs w:val="24"/>
        </w:rPr>
        <w:t xml:space="preserve">further </w:t>
      </w:r>
      <w:r>
        <w:rPr>
          <w:rFonts w:ascii="Times New Roman" w:hAnsi="Times New Roman" w:cs="Times New Roman"/>
          <w:sz w:val="24"/>
          <w:szCs w:val="24"/>
        </w:rPr>
        <w:t xml:space="preserve">avenue like </w:t>
      </w:r>
      <w:r w:rsidR="009B351F">
        <w:rPr>
          <w:rFonts w:ascii="Times New Roman" w:hAnsi="Times New Roman" w:cs="Times New Roman"/>
          <w:sz w:val="24"/>
          <w:szCs w:val="24"/>
        </w:rPr>
        <w:t xml:space="preserve">sinking of </w:t>
      </w:r>
      <w:r>
        <w:rPr>
          <w:rFonts w:ascii="Times New Roman" w:hAnsi="Times New Roman" w:cs="Times New Roman"/>
          <w:sz w:val="24"/>
          <w:szCs w:val="24"/>
        </w:rPr>
        <w:t xml:space="preserve">boreholes </w:t>
      </w:r>
      <w:r w:rsidR="006B6380">
        <w:rPr>
          <w:rFonts w:ascii="Times New Roman" w:hAnsi="Times New Roman" w:cs="Times New Roman"/>
          <w:sz w:val="24"/>
          <w:szCs w:val="24"/>
        </w:rPr>
        <w:t xml:space="preserve">and </w:t>
      </w:r>
      <w:r>
        <w:rPr>
          <w:rFonts w:ascii="Times New Roman" w:hAnsi="Times New Roman" w:cs="Times New Roman"/>
          <w:sz w:val="24"/>
          <w:szCs w:val="24"/>
        </w:rPr>
        <w:t>deliver</w:t>
      </w:r>
      <w:r w:rsidR="009B351F">
        <w:rPr>
          <w:rFonts w:ascii="Times New Roman" w:hAnsi="Times New Roman" w:cs="Times New Roman"/>
          <w:sz w:val="24"/>
          <w:szCs w:val="24"/>
        </w:rPr>
        <w:t xml:space="preserve">ies of </w:t>
      </w:r>
      <w:r>
        <w:rPr>
          <w:rFonts w:ascii="Times New Roman" w:hAnsi="Times New Roman" w:cs="Times New Roman"/>
          <w:sz w:val="24"/>
          <w:szCs w:val="24"/>
        </w:rPr>
        <w:t>water to residential areas as per Annexure “G”.</w:t>
      </w:r>
    </w:p>
    <w:p w:rsidR="00050912" w:rsidRDefault="00050912"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alarming and possibly fatal consequences of the COVID 19 disease aside, </w:t>
      </w:r>
      <w:r w:rsidR="009B351F">
        <w:rPr>
          <w:rFonts w:ascii="Times New Roman" w:hAnsi="Times New Roman" w:cs="Times New Roman"/>
          <w:sz w:val="24"/>
          <w:szCs w:val="24"/>
        </w:rPr>
        <w:t>it</w:t>
      </w:r>
      <w:r>
        <w:rPr>
          <w:rFonts w:ascii="Times New Roman" w:hAnsi="Times New Roman" w:cs="Times New Roman"/>
          <w:sz w:val="24"/>
          <w:szCs w:val="24"/>
        </w:rPr>
        <w:t xml:space="preserve"> has not been proven that the</w:t>
      </w:r>
      <w:r w:rsidR="009B351F">
        <w:rPr>
          <w:rFonts w:ascii="Times New Roman" w:hAnsi="Times New Roman" w:cs="Times New Roman"/>
          <w:sz w:val="24"/>
          <w:szCs w:val="24"/>
        </w:rPr>
        <w:t>r</w:t>
      </w:r>
      <w:r>
        <w:rPr>
          <w:rFonts w:ascii="Times New Roman" w:hAnsi="Times New Roman" w:cs="Times New Roman"/>
          <w:sz w:val="24"/>
          <w:szCs w:val="24"/>
        </w:rPr>
        <w:t xml:space="preserve">e will be irreparable harm if the relief </w:t>
      </w:r>
      <w:r w:rsidR="009B351F">
        <w:rPr>
          <w:rFonts w:ascii="Times New Roman" w:hAnsi="Times New Roman" w:cs="Times New Roman"/>
          <w:sz w:val="24"/>
          <w:szCs w:val="24"/>
        </w:rPr>
        <w:t>s</w:t>
      </w:r>
      <w:r>
        <w:rPr>
          <w:rFonts w:ascii="Times New Roman" w:hAnsi="Times New Roman" w:cs="Times New Roman"/>
          <w:sz w:val="24"/>
          <w:szCs w:val="24"/>
        </w:rPr>
        <w:t xml:space="preserve">ought is not granted. To revert to the rights under Sections 76 and 77(a) of the Constitution which applicants </w:t>
      </w:r>
      <w:r w:rsidR="009B351F">
        <w:rPr>
          <w:rFonts w:ascii="Times New Roman" w:hAnsi="Times New Roman" w:cs="Times New Roman"/>
          <w:sz w:val="24"/>
          <w:szCs w:val="24"/>
        </w:rPr>
        <w:t xml:space="preserve">advanced </w:t>
      </w:r>
      <w:r>
        <w:rPr>
          <w:rFonts w:ascii="Times New Roman" w:hAnsi="Times New Roman" w:cs="Times New Roman"/>
          <w:sz w:val="24"/>
          <w:szCs w:val="24"/>
        </w:rPr>
        <w:t>in their applications it should be clear that both rights are subject to the State taking reasonable legislative and other measures within the limits of the resources available to it, to achieve the progressive realisation of this right.</w:t>
      </w:r>
    </w:p>
    <w:p w:rsidR="00050912" w:rsidRDefault="00050912"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05091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50912">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themselves have not demonstrated irreparable harm as they have been proved to receive constant water supply. They advert to other residents and other suburbs without laying such a basis.</w:t>
      </w:r>
    </w:p>
    <w:p w:rsidR="00050912" w:rsidRDefault="00050912"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Pr="00050912">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as pointed out earlier adds little flesh to the matter.</w:t>
      </w:r>
    </w:p>
    <w:p w:rsidR="00050912" w:rsidRDefault="00050912"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he does not prove that irreparable harm will occur. It is clear 3</w:t>
      </w:r>
      <w:r w:rsidRPr="00050912">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places reliance on 1</w:t>
      </w:r>
      <w:r w:rsidRPr="00050912">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founding affidavit. As a representative of the residents of Masvingo there was need for 3</w:t>
      </w:r>
      <w:r w:rsidRPr="00050912">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to </w:t>
      </w:r>
      <w:r w:rsidR="0044408D">
        <w:rPr>
          <w:rFonts w:ascii="Times New Roman" w:hAnsi="Times New Roman" w:cs="Times New Roman"/>
          <w:sz w:val="24"/>
          <w:szCs w:val="24"/>
        </w:rPr>
        <w:t>prove</w:t>
      </w:r>
      <w:r>
        <w:rPr>
          <w:rFonts w:ascii="Times New Roman" w:hAnsi="Times New Roman" w:cs="Times New Roman"/>
          <w:sz w:val="24"/>
          <w:szCs w:val="24"/>
        </w:rPr>
        <w:t xml:space="preserve"> a </w:t>
      </w:r>
      <w:r w:rsidRPr="0044408D">
        <w:rPr>
          <w:rFonts w:ascii="Times New Roman" w:hAnsi="Times New Roman" w:cs="Times New Roman"/>
          <w:i/>
          <w:sz w:val="24"/>
          <w:szCs w:val="24"/>
        </w:rPr>
        <w:t>prima facie</w:t>
      </w:r>
      <w:r>
        <w:rPr>
          <w:rFonts w:ascii="Times New Roman" w:hAnsi="Times New Roman" w:cs="Times New Roman"/>
          <w:sz w:val="24"/>
          <w:szCs w:val="24"/>
        </w:rPr>
        <w:t xml:space="preserve"> right in the circumstances. The contradictions in the </w:t>
      </w:r>
      <w:r w:rsidR="0044408D">
        <w:rPr>
          <w:rFonts w:ascii="Times New Roman" w:hAnsi="Times New Roman" w:cs="Times New Roman"/>
          <w:sz w:val="24"/>
          <w:szCs w:val="24"/>
        </w:rPr>
        <w:t>applicants’</w:t>
      </w:r>
      <w:r>
        <w:rPr>
          <w:rFonts w:ascii="Times New Roman" w:hAnsi="Times New Roman" w:cs="Times New Roman"/>
          <w:sz w:val="24"/>
          <w:szCs w:val="24"/>
        </w:rPr>
        <w:t xml:space="preserve"> affidavits of the true state of the water supply in Masvingo do</w:t>
      </w:r>
      <w:r w:rsidR="0017380A">
        <w:rPr>
          <w:rFonts w:ascii="Times New Roman" w:hAnsi="Times New Roman" w:cs="Times New Roman"/>
          <w:sz w:val="24"/>
          <w:szCs w:val="24"/>
        </w:rPr>
        <w:t>e</w:t>
      </w:r>
      <w:r>
        <w:rPr>
          <w:rFonts w:ascii="Times New Roman" w:hAnsi="Times New Roman" w:cs="Times New Roman"/>
          <w:sz w:val="24"/>
          <w:szCs w:val="24"/>
        </w:rPr>
        <w:t>s not help matter</w:t>
      </w:r>
      <w:r w:rsidR="006B6380">
        <w:rPr>
          <w:rFonts w:ascii="Times New Roman" w:hAnsi="Times New Roman" w:cs="Times New Roman"/>
          <w:sz w:val="24"/>
          <w:szCs w:val="24"/>
        </w:rPr>
        <w:t>s</w:t>
      </w:r>
      <w:r>
        <w:rPr>
          <w:rFonts w:ascii="Times New Roman" w:hAnsi="Times New Roman" w:cs="Times New Roman"/>
          <w:sz w:val="24"/>
          <w:szCs w:val="24"/>
        </w:rPr>
        <w:t xml:space="preserve"> either.</w:t>
      </w:r>
    </w:p>
    <w:p w:rsidR="00050912" w:rsidRDefault="00050912"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well-known adage that he who alleges must prove. </w:t>
      </w:r>
    </w:p>
    <w:p w:rsidR="00050912" w:rsidRDefault="00050912"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balance of convenience one only has to consider the nature of relief sought to realise that the balance of convenience does not favour the applicant. </w:t>
      </w:r>
    </w:p>
    <w:p w:rsidR="00050912" w:rsidRDefault="00050912"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nature of interim relief sought namely “adequate consistent, clean and potable water and water on wheels”is on its own vague. Particularly where applicant seek</w:t>
      </w:r>
      <w:r w:rsidR="0017380A">
        <w:rPr>
          <w:rFonts w:ascii="Times New Roman" w:hAnsi="Times New Roman" w:cs="Times New Roman"/>
          <w:sz w:val="24"/>
          <w:szCs w:val="24"/>
        </w:rPr>
        <w:t>s</w:t>
      </w:r>
      <w:r>
        <w:rPr>
          <w:rFonts w:ascii="Times New Roman" w:hAnsi="Times New Roman" w:cs="Times New Roman"/>
          <w:sz w:val="24"/>
          <w:szCs w:val="24"/>
        </w:rPr>
        <w:t xml:space="preserve"> supply of adequate water. What is </w:t>
      </w:r>
      <w:r w:rsidR="00CB5801">
        <w:rPr>
          <w:rFonts w:ascii="Times New Roman" w:hAnsi="Times New Roman" w:cs="Times New Roman"/>
          <w:sz w:val="24"/>
          <w:szCs w:val="24"/>
        </w:rPr>
        <w:t>adequate</w:t>
      </w:r>
      <w:r>
        <w:rPr>
          <w:rFonts w:ascii="Times New Roman" w:hAnsi="Times New Roman" w:cs="Times New Roman"/>
          <w:sz w:val="24"/>
          <w:szCs w:val="24"/>
        </w:rPr>
        <w:t xml:space="preserve"> is not defined in the application. In oral submissions, counsel for applicants was asked to define </w:t>
      </w:r>
      <w:r w:rsidR="00CB5801">
        <w:rPr>
          <w:rFonts w:ascii="Times New Roman" w:hAnsi="Times New Roman" w:cs="Times New Roman"/>
          <w:sz w:val="24"/>
          <w:szCs w:val="24"/>
        </w:rPr>
        <w:t>adequate</w:t>
      </w:r>
      <w:r>
        <w:rPr>
          <w:rFonts w:ascii="Times New Roman" w:hAnsi="Times New Roman" w:cs="Times New Roman"/>
          <w:sz w:val="24"/>
          <w:szCs w:val="24"/>
        </w:rPr>
        <w:t xml:space="preserve"> water and was not </w:t>
      </w:r>
      <w:r w:rsidR="00CB5801">
        <w:rPr>
          <w:rFonts w:ascii="Times New Roman" w:hAnsi="Times New Roman" w:cs="Times New Roman"/>
          <w:sz w:val="24"/>
          <w:szCs w:val="24"/>
        </w:rPr>
        <w:t>v</w:t>
      </w:r>
      <w:r>
        <w:rPr>
          <w:rFonts w:ascii="Times New Roman" w:hAnsi="Times New Roman" w:cs="Times New Roman"/>
          <w:sz w:val="24"/>
          <w:szCs w:val="24"/>
        </w:rPr>
        <w:t>ery helpful in that regard.</w:t>
      </w:r>
    </w:p>
    <w:p w:rsidR="00050912" w:rsidRDefault="00050912"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w:t>
      </w:r>
      <w:r w:rsidR="0017380A">
        <w:rPr>
          <w:rFonts w:ascii="Times New Roman" w:hAnsi="Times New Roman" w:cs="Times New Roman"/>
          <w:sz w:val="24"/>
          <w:szCs w:val="24"/>
        </w:rPr>
        <w:t>ver</w:t>
      </w:r>
      <w:r>
        <w:rPr>
          <w:rFonts w:ascii="Times New Roman" w:hAnsi="Times New Roman" w:cs="Times New Roman"/>
          <w:sz w:val="24"/>
          <w:szCs w:val="24"/>
        </w:rPr>
        <w:t>se to g</w:t>
      </w:r>
      <w:r w:rsidR="0017380A">
        <w:rPr>
          <w:rFonts w:ascii="Times New Roman" w:hAnsi="Times New Roman" w:cs="Times New Roman"/>
          <w:sz w:val="24"/>
          <w:szCs w:val="24"/>
        </w:rPr>
        <w:t>ranting</w:t>
      </w:r>
      <w:r w:rsidR="00CB5801">
        <w:rPr>
          <w:rFonts w:ascii="Times New Roman" w:hAnsi="Times New Roman" w:cs="Times New Roman"/>
          <w:sz w:val="24"/>
          <w:szCs w:val="24"/>
        </w:rPr>
        <w:t>a</w:t>
      </w:r>
      <w:r>
        <w:rPr>
          <w:rFonts w:ascii="Times New Roman" w:hAnsi="Times New Roman" w:cs="Times New Roman"/>
          <w:sz w:val="24"/>
          <w:szCs w:val="24"/>
        </w:rPr>
        <w:t>s vague an order as one re</w:t>
      </w:r>
      <w:r w:rsidR="00CB5801">
        <w:rPr>
          <w:rFonts w:ascii="Times New Roman" w:hAnsi="Times New Roman" w:cs="Times New Roman"/>
          <w:sz w:val="24"/>
          <w:szCs w:val="24"/>
        </w:rPr>
        <w:t>f</w:t>
      </w:r>
      <w:r>
        <w:rPr>
          <w:rFonts w:ascii="Times New Roman" w:hAnsi="Times New Roman" w:cs="Times New Roman"/>
          <w:sz w:val="24"/>
          <w:szCs w:val="24"/>
        </w:rPr>
        <w:t>lecting “adequate”</w:t>
      </w:r>
      <w:r w:rsidR="00CB5801">
        <w:rPr>
          <w:rFonts w:ascii="Times New Roman" w:hAnsi="Times New Roman" w:cs="Times New Roman"/>
          <w:sz w:val="24"/>
          <w:szCs w:val="24"/>
        </w:rPr>
        <w:t xml:space="preserve"> supply of water.</w:t>
      </w:r>
    </w:p>
    <w:p w:rsidR="00CB5801" w:rsidRDefault="00CB5801"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this type of order that will result in parties reverting time and again back to court for a def</w:t>
      </w:r>
      <w:r w:rsidR="0017380A">
        <w:rPr>
          <w:rFonts w:ascii="Times New Roman" w:hAnsi="Times New Roman" w:cs="Times New Roman"/>
          <w:sz w:val="24"/>
          <w:szCs w:val="24"/>
        </w:rPr>
        <w:t>inition</w:t>
      </w:r>
      <w:r>
        <w:rPr>
          <w:rFonts w:ascii="Times New Roman" w:hAnsi="Times New Roman" w:cs="Times New Roman"/>
          <w:sz w:val="24"/>
          <w:szCs w:val="24"/>
        </w:rPr>
        <w:t xml:space="preserve"> of what is adequate.</w:t>
      </w:r>
    </w:p>
    <w:p w:rsidR="00CB5801" w:rsidRDefault="00CB5801" w:rsidP="00095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aware that the COVID 19 epidemic presents ma</w:t>
      </w:r>
      <w:r w:rsidR="00B708E2">
        <w:rPr>
          <w:rFonts w:ascii="Times New Roman" w:hAnsi="Times New Roman" w:cs="Times New Roman"/>
          <w:sz w:val="24"/>
          <w:szCs w:val="24"/>
        </w:rPr>
        <w:t>n</w:t>
      </w:r>
      <w:r>
        <w:rPr>
          <w:rFonts w:ascii="Times New Roman" w:hAnsi="Times New Roman" w:cs="Times New Roman"/>
          <w:sz w:val="24"/>
          <w:szCs w:val="24"/>
        </w:rPr>
        <w:t>y challenges to our country and the world at large. The 1</w:t>
      </w:r>
      <w:r w:rsidRPr="00CB58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should clearly assist in </w:t>
      </w:r>
      <w:r w:rsidR="00B708E2">
        <w:rPr>
          <w:rFonts w:ascii="Times New Roman" w:hAnsi="Times New Roman" w:cs="Times New Roman"/>
          <w:sz w:val="24"/>
          <w:szCs w:val="24"/>
        </w:rPr>
        <w:t xml:space="preserve">averting </w:t>
      </w:r>
      <w:r>
        <w:rPr>
          <w:rFonts w:ascii="Times New Roman" w:hAnsi="Times New Roman" w:cs="Times New Roman"/>
          <w:sz w:val="24"/>
          <w:szCs w:val="24"/>
        </w:rPr>
        <w:t>a catastrophe in the circumstances. However in the circumstances as spelt out before me I also find that the balance of convenience does not favour the applicant. It has not been proven before me that the current supply of water as presented by the applicants as averted to earlier is such that the balance of convenience favours their case.</w:t>
      </w:r>
    </w:p>
    <w:p w:rsidR="00CB5801" w:rsidRDefault="00CB5801" w:rsidP="006B63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1</w:t>
      </w:r>
      <w:r w:rsidRPr="00CB58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proposed that I dismiss the application and grant costs against the applicants on a lega</w:t>
      </w:r>
      <w:r w:rsidR="006B6380">
        <w:rPr>
          <w:rFonts w:ascii="Times New Roman" w:hAnsi="Times New Roman" w:cs="Times New Roman"/>
          <w:sz w:val="24"/>
          <w:szCs w:val="24"/>
        </w:rPr>
        <w:t>l practitioner and client scale,</w:t>
      </w:r>
      <w:r>
        <w:rPr>
          <w:rFonts w:ascii="Times New Roman" w:hAnsi="Times New Roman" w:cs="Times New Roman"/>
          <w:sz w:val="24"/>
          <w:szCs w:val="24"/>
        </w:rPr>
        <w:t xml:space="preserve"> I have considered that the grave implications of the COVID 19 are not to be disregarded. The application deals with a novel area imp</w:t>
      </w:r>
      <w:r w:rsidR="00B708E2">
        <w:rPr>
          <w:rFonts w:ascii="Times New Roman" w:hAnsi="Times New Roman" w:cs="Times New Roman"/>
          <w:sz w:val="24"/>
          <w:szCs w:val="24"/>
        </w:rPr>
        <w:t>ac</w:t>
      </w:r>
      <w:r>
        <w:rPr>
          <w:rFonts w:ascii="Times New Roman" w:hAnsi="Times New Roman" w:cs="Times New Roman"/>
          <w:sz w:val="24"/>
          <w:szCs w:val="24"/>
        </w:rPr>
        <w:t>ting on citizens h</w:t>
      </w:r>
      <w:r w:rsidR="00B708E2">
        <w:rPr>
          <w:rFonts w:ascii="Times New Roman" w:hAnsi="Times New Roman" w:cs="Times New Roman"/>
          <w:sz w:val="24"/>
          <w:szCs w:val="24"/>
        </w:rPr>
        <w:t>e</w:t>
      </w:r>
      <w:r>
        <w:rPr>
          <w:rFonts w:ascii="Times New Roman" w:hAnsi="Times New Roman" w:cs="Times New Roman"/>
          <w:sz w:val="24"/>
          <w:szCs w:val="24"/>
        </w:rPr>
        <w:t>a</w:t>
      </w:r>
      <w:r w:rsidR="00B708E2">
        <w:rPr>
          <w:rFonts w:ascii="Times New Roman" w:hAnsi="Times New Roman" w:cs="Times New Roman"/>
          <w:sz w:val="24"/>
          <w:szCs w:val="24"/>
        </w:rPr>
        <w:t>lth</w:t>
      </w:r>
      <w:r>
        <w:rPr>
          <w:rFonts w:ascii="Times New Roman" w:hAnsi="Times New Roman" w:cs="Times New Roman"/>
          <w:sz w:val="24"/>
          <w:szCs w:val="24"/>
        </w:rPr>
        <w:t>. To that end I will make an order of costs on the ordinary scale.</w:t>
      </w:r>
    </w:p>
    <w:p w:rsidR="00CB5801" w:rsidRDefault="00CB5801" w:rsidP="00CB58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make the following order –</w:t>
      </w:r>
    </w:p>
    <w:p w:rsidR="00CB5801" w:rsidRDefault="00CB5801" w:rsidP="00CB58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dismissed with costs. </w:t>
      </w:r>
    </w:p>
    <w:p w:rsidR="00CB5801" w:rsidRDefault="00CB5801" w:rsidP="00CB5801">
      <w:pPr>
        <w:spacing w:after="0" w:line="360" w:lineRule="auto"/>
        <w:jc w:val="both"/>
        <w:rPr>
          <w:rFonts w:ascii="Times New Roman" w:hAnsi="Times New Roman" w:cs="Times New Roman"/>
          <w:sz w:val="24"/>
          <w:szCs w:val="24"/>
        </w:rPr>
      </w:pPr>
    </w:p>
    <w:p w:rsidR="00CB5801" w:rsidRDefault="00CB5801" w:rsidP="00CB5801">
      <w:pPr>
        <w:spacing w:after="0" w:line="360" w:lineRule="auto"/>
        <w:jc w:val="both"/>
        <w:rPr>
          <w:rFonts w:ascii="Times New Roman" w:hAnsi="Times New Roman" w:cs="Times New Roman"/>
          <w:sz w:val="24"/>
          <w:szCs w:val="24"/>
        </w:rPr>
      </w:pPr>
    </w:p>
    <w:p w:rsidR="00CB5801" w:rsidRDefault="00CB5801" w:rsidP="00CB5801">
      <w:pPr>
        <w:spacing w:after="0" w:line="360" w:lineRule="auto"/>
        <w:jc w:val="both"/>
        <w:rPr>
          <w:rFonts w:ascii="Times New Roman" w:hAnsi="Times New Roman" w:cs="Times New Roman"/>
          <w:sz w:val="24"/>
          <w:szCs w:val="24"/>
        </w:rPr>
      </w:pPr>
    </w:p>
    <w:p w:rsidR="00CB5801" w:rsidRDefault="00CB5801" w:rsidP="00CB5801">
      <w:pPr>
        <w:spacing w:after="0" w:line="240" w:lineRule="auto"/>
        <w:jc w:val="both"/>
        <w:rPr>
          <w:rFonts w:ascii="Times New Roman" w:hAnsi="Times New Roman" w:cs="Times New Roman"/>
          <w:sz w:val="24"/>
          <w:szCs w:val="24"/>
        </w:rPr>
      </w:pPr>
      <w:r w:rsidRPr="00CB5801">
        <w:rPr>
          <w:rFonts w:ascii="Times New Roman" w:hAnsi="Times New Roman" w:cs="Times New Roman"/>
          <w:i/>
          <w:sz w:val="24"/>
          <w:szCs w:val="24"/>
        </w:rPr>
        <w:t>Matutu and Mureri</w:t>
      </w:r>
      <w:r>
        <w:rPr>
          <w:rFonts w:ascii="Times New Roman" w:hAnsi="Times New Roman" w:cs="Times New Roman"/>
          <w:sz w:val="24"/>
          <w:szCs w:val="24"/>
        </w:rPr>
        <w:t xml:space="preserve">, </w:t>
      </w:r>
      <w:r w:rsidR="00B708E2">
        <w:rPr>
          <w:rFonts w:ascii="Times New Roman" w:hAnsi="Times New Roman" w:cs="Times New Roman"/>
          <w:sz w:val="24"/>
          <w:szCs w:val="24"/>
        </w:rPr>
        <w:t>applicants’</w:t>
      </w:r>
      <w:r>
        <w:rPr>
          <w:rFonts w:ascii="Times New Roman" w:hAnsi="Times New Roman" w:cs="Times New Roman"/>
          <w:sz w:val="24"/>
          <w:szCs w:val="24"/>
        </w:rPr>
        <w:t xml:space="preserve"> legal practitioners</w:t>
      </w:r>
    </w:p>
    <w:p w:rsidR="00CB5801" w:rsidRDefault="00CB5801" w:rsidP="00CB5801">
      <w:pPr>
        <w:spacing w:after="0" w:line="240" w:lineRule="auto"/>
        <w:jc w:val="both"/>
        <w:rPr>
          <w:rFonts w:ascii="Times New Roman" w:hAnsi="Times New Roman" w:cs="Times New Roman"/>
          <w:sz w:val="24"/>
          <w:szCs w:val="24"/>
        </w:rPr>
      </w:pPr>
      <w:r w:rsidRPr="00CB5801">
        <w:rPr>
          <w:rFonts w:ascii="Times New Roman" w:hAnsi="Times New Roman" w:cs="Times New Roman"/>
          <w:i/>
          <w:sz w:val="24"/>
          <w:szCs w:val="24"/>
        </w:rPr>
        <w:t>Saratoga Makausi</w:t>
      </w:r>
      <w:r>
        <w:rPr>
          <w:rFonts w:ascii="Times New Roman" w:hAnsi="Times New Roman" w:cs="Times New Roman"/>
          <w:sz w:val="24"/>
          <w:szCs w:val="24"/>
        </w:rPr>
        <w:t>, 1</w:t>
      </w:r>
      <w:r w:rsidRPr="00CB5801">
        <w:rPr>
          <w:rFonts w:ascii="Times New Roman" w:hAnsi="Times New Roman" w:cs="Times New Roman"/>
          <w:sz w:val="24"/>
          <w:szCs w:val="24"/>
          <w:vertAlign w:val="superscript"/>
        </w:rPr>
        <w:t>st</w:t>
      </w:r>
      <w:r w:rsidR="00B708E2">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rsidR="008D596A" w:rsidRPr="00095716" w:rsidRDefault="00CB5801" w:rsidP="004B37B5">
      <w:pPr>
        <w:spacing w:after="0" w:line="240" w:lineRule="auto"/>
        <w:jc w:val="both"/>
        <w:rPr>
          <w:rFonts w:ascii="Times New Roman" w:hAnsi="Times New Roman" w:cs="Times New Roman"/>
          <w:i/>
          <w:sz w:val="24"/>
          <w:szCs w:val="24"/>
        </w:rPr>
      </w:pPr>
      <w:r w:rsidRPr="00CB5801">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CB5801">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CB5801">
        <w:rPr>
          <w:rFonts w:ascii="Times New Roman" w:hAnsi="Times New Roman" w:cs="Times New Roman"/>
          <w:sz w:val="24"/>
          <w:szCs w:val="24"/>
          <w:vertAlign w:val="superscript"/>
        </w:rPr>
        <w:t>th</w:t>
      </w:r>
      <w:r w:rsidR="00B708E2">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sectPr w:rsidR="008D596A" w:rsidRPr="00095716" w:rsidSect="001140C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4AC" w:rsidRDefault="00CE44AC" w:rsidP="00CD5DBD">
      <w:pPr>
        <w:spacing w:after="0" w:line="240" w:lineRule="auto"/>
      </w:pPr>
      <w:r>
        <w:separator/>
      </w:r>
    </w:p>
  </w:endnote>
  <w:endnote w:type="continuationSeparator" w:id="1">
    <w:p w:rsidR="00CE44AC" w:rsidRDefault="00CE44AC" w:rsidP="00CD5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4AC" w:rsidRDefault="00CE44AC" w:rsidP="00CD5DBD">
      <w:pPr>
        <w:spacing w:after="0" w:line="240" w:lineRule="auto"/>
      </w:pPr>
      <w:r>
        <w:separator/>
      </w:r>
    </w:p>
  </w:footnote>
  <w:footnote w:type="continuationSeparator" w:id="1">
    <w:p w:rsidR="00CE44AC" w:rsidRDefault="00CE44AC" w:rsidP="00CD5D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626647"/>
      <w:docPartObj>
        <w:docPartGallery w:val="Page Numbers (Top of Page)"/>
        <w:docPartUnique/>
      </w:docPartObj>
    </w:sdtPr>
    <w:sdtEndPr>
      <w:rPr>
        <w:noProof/>
      </w:rPr>
    </w:sdtEndPr>
    <w:sdtContent>
      <w:p w:rsidR="000F7023" w:rsidRDefault="001140C4">
        <w:pPr>
          <w:pStyle w:val="Header"/>
          <w:jc w:val="right"/>
          <w:rPr>
            <w:noProof/>
          </w:rPr>
        </w:pPr>
        <w:r>
          <w:fldChar w:fldCharType="begin"/>
        </w:r>
        <w:r w:rsidR="000F7023">
          <w:instrText xml:space="preserve"> PAGE   \* MERGEFORMAT </w:instrText>
        </w:r>
        <w:r>
          <w:fldChar w:fldCharType="separate"/>
        </w:r>
        <w:r w:rsidR="00CE44AC">
          <w:rPr>
            <w:noProof/>
          </w:rPr>
          <w:t>1</w:t>
        </w:r>
        <w:r>
          <w:rPr>
            <w:noProof/>
          </w:rPr>
          <w:fldChar w:fldCharType="end"/>
        </w:r>
      </w:p>
      <w:p w:rsidR="000F7023" w:rsidRDefault="000F7023">
        <w:pPr>
          <w:pStyle w:val="Header"/>
          <w:jc w:val="right"/>
        </w:pPr>
        <w:r>
          <w:t>HMA 19-20</w:t>
        </w:r>
      </w:p>
      <w:p w:rsidR="000F7023" w:rsidRDefault="000F7023">
        <w:pPr>
          <w:pStyle w:val="Header"/>
          <w:jc w:val="right"/>
        </w:pPr>
        <w:r>
          <w:t>HC 84-20</w:t>
        </w:r>
      </w:p>
    </w:sdtContent>
  </w:sdt>
  <w:p w:rsidR="000F7023" w:rsidRDefault="000F70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1C7"/>
    <w:multiLevelType w:val="hybridMultilevel"/>
    <w:tmpl w:val="20DACC3E"/>
    <w:lvl w:ilvl="0" w:tplc="C8EA329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274533"/>
    <w:multiLevelType w:val="hybridMultilevel"/>
    <w:tmpl w:val="CEEE3A9C"/>
    <w:lvl w:ilvl="0" w:tplc="34482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493423B"/>
    <w:multiLevelType w:val="hybridMultilevel"/>
    <w:tmpl w:val="1DFA5AA6"/>
    <w:lvl w:ilvl="0" w:tplc="9CD8B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706967"/>
    <w:multiLevelType w:val="hybridMultilevel"/>
    <w:tmpl w:val="8436AF1E"/>
    <w:lvl w:ilvl="0" w:tplc="F2F2D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2A76F0"/>
    <w:multiLevelType w:val="hybridMultilevel"/>
    <w:tmpl w:val="158E54BC"/>
    <w:lvl w:ilvl="0" w:tplc="2E6C7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33134B"/>
    <w:multiLevelType w:val="hybridMultilevel"/>
    <w:tmpl w:val="1354C638"/>
    <w:lvl w:ilvl="0" w:tplc="883CC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E30136"/>
    <w:multiLevelType w:val="hybridMultilevel"/>
    <w:tmpl w:val="DB8C1D34"/>
    <w:lvl w:ilvl="0" w:tplc="0E867A6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D512C5"/>
    <w:multiLevelType w:val="hybridMultilevel"/>
    <w:tmpl w:val="91BEA89A"/>
    <w:lvl w:ilvl="0" w:tplc="2034B1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7F52ADF"/>
    <w:multiLevelType w:val="hybridMultilevel"/>
    <w:tmpl w:val="18F26D4E"/>
    <w:lvl w:ilvl="0" w:tplc="E5323B34">
      <w:start w:val="1"/>
      <w:numFmt w:val="lowerRoman"/>
      <w:lvlText w:val="(%1)"/>
      <w:lvlJc w:val="left"/>
      <w:pPr>
        <w:ind w:left="2160" w:hanging="72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1D571E4"/>
    <w:multiLevelType w:val="hybridMultilevel"/>
    <w:tmpl w:val="9C9A2E56"/>
    <w:lvl w:ilvl="0" w:tplc="743A7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0F2720"/>
    <w:multiLevelType w:val="hybridMultilevel"/>
    <w:tmpl w:val="CF964900"/>
    <w:lvl w:ilvl="0" w:tplc="2DB4C9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8"/>
  </w:num>
  <w:num w:numId="5">
    <w:abstractNumId w:val="5"/>
  </w:num>
  <w:num w:numId="6">
    <w:abstractNumId w:val="7"/>
  </w:num>
  <w:num w:numId="7">
    <w:abstractNumId w:val="3"/>
  </w:num>
  <w:num w:numId="8">
    <w:abstractNumId w:val="6"/>
  </w:num>
  <w:num w:numId="9">
    <w:abstractNumId w:val="1"/>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00142"/>
    <w:rsid w:val="00050912"/>
    <w:rsid w:val="0005325C"/>
    <w:rsid w:val="00060A05"/>
    <w:rsid w:val="00086DA4"/>
    <w:rsid w:val="000919E9"/>
    <w:rsid w:val="00095716"/>
    <w:rsid w:val="000C1F31"/>
    <w:rsid w:val="000D7DF7"/>
    <w:rsid w:val="000F7023"/>
    <w:rsid w:val="001063FD"/>
    <w:rsid w:val="001136E8"/>
    <w:rsid w:val="001140C4"/>
    <w:rsid w:val="00133CF3"/>
    <w:rsid w:val="00135F33"/>
    <w:rsid w:val="0015287D"/>
    <w:rsid w:val="00153CEA"/>
    <w:rsid w:val="00154535"/>
    <w:rsid w:val="0017380A"/>
    <w:rsid w:val="001B5F65"/>
    <w:rsid w:val="001E2DE8"/>
    <w:rsid w:val="001E3776"/>
    <w:rsid w:val="001F791D"/>
    <w:rsid w:val="00200142"/>
    <w:rsid w:val="00245371"/>
    <w:rsid w:val="00250825"/>
    <w:rsid w:val="002804E4"/>
    <w:rsid w:val="00291221"/>
    <w:rsid w:val="002B35B5"/>
    <w:rsid w:val="002C4BB1"/>
    <w:rsid w:val="002E5CF0"/>
    <w:rsid w:val="002F6F62"/>
    <w:rsid w:val="002F73CE"/>
    <w:rsid w:val="00346E27"/>
    <w:rsid w:val="0035213A"/>
    <w:rsid w:val="003568E5"/>
    <w:rsid w:val="00382583"/>
    <w:rsid w:val="00390E67"/>
    <w:rsid w:val="003C2426"/>
    <w:rsid w:val="003F5118"/>
    <w:rsid w:val="00414650"/>
    <w:rsid w:val="0043262F"/>
    <w:rsid w:val="0044408D"/>
    <w:rsid w:val="004771AD"/>
    <w:rsid w:val="0049304B"/>
    <w:rsid w:val="00495DA5"/>
    <w:rsid w:val="004B051B"/>
    <w:rsid w:val="004B2D2B"/>
    <w:rsid w:val="004B37B5"/>
    <w:rsid w:val="004E60C2"/>
    <w:rsid w:val="005963A5"/>
    <w:rsid w:val="005A3F1F"/>
    <w:rsid w:val="005A7950"/>
    <w:rsid w:val="005B2DF6"/>
    <w:rsid w:val="005D2231"/>
    <w:rsid w:val="005F7803"/>
    <w:rsid w:val="00613314"/>
    <w:rsid w:val="00633855"/>
    <w:rsid w:val="006435FB"/>
    <w:rsid w:val="006460C6"/>
    <w:rsid w:val="00653DA4"/>
    <w:rsid w:val="00675430"/>
    <w:rsid w:val="00682242"/>
    <w:rsid w:val="006B2141"/>
    <w:rsid w:val="006B6380"/>
    <w:rsid w:val="006C0118"/>
    <w:rsid w:val="006D15CA"/>
    <w:rsid w:val="00712098"/>
    <w:rsid w:val="00712615"/>
    <w:rsid w:val="00734DD0"/>
    <w:rsid w:val="007570B7"/>
    <w:rsid w:val="00763648"/>
    <w:rsid w:val="00767ADA"/>
    <w:rsid w:val="00773865"/>
    <w:rsid w:val="007B2AF4"/>
    <w:rsid w:val="007B505C"/>
    <w:rsid w:val="007D1F35"/>
    <w:rsid w:val="007F4546"/>
    <w:rsid w:val="007F724D"/>
    <w:rsid w:val="00805806"/>
    <w:rsid w:val="00815046"/>
    <w:rsid w:val="00862A0A"/>
    <w:rsid w:val="008B7B63"/>
    <w:rsid w:val="008D4FA8"/>
    <w:rsid w:val="008D596A"/>
    <w:rsid w:val="008E5D2E"/>
    <w:rsid w:val="00904630"/>
    <w:rsid w:val="00905BDF"/>
    <w:rsid w:val="00905DAB"/>
    <w:rsid w:val="00920F04"/>
    <w:rsid w:val="009264BF"/>
    <w:rsid w:val="009B351F"/>
    <w:rsid w:val="009C3EF7"/>
    <w:rsid w:val="00A826B6"/>
    <w:rsid w:val="00A925A2"/>
    <w:rsid w:val="00AE3F4B"/>
    <w:rsid w:val="00AF4548"/>
    <w:rsid w:val="00B04CC2"/>
    <w:rsid w:val="00B07E2C"/>
    <w:rsid w:val="00B708E2"/>
    <w:rsid w:val="00B86B17"/>
    <w:rsid w:val="00BC0062"/>
    <w:rsid w:val="00BE5788"/>
    <w:rsid w:val="00C14A9B"/>
    <w:rsid w:val="00C44844"/>
    <w:rsid w:val="00CB5801"/>
    <w:rsid w:val="00CC06E0"/>
    <w:rsid w:val="00CD5DBD"/>
    <w:rsid w:val="00CE0BD0"/>
    <w:rsid w:val="00CE44AC"/>
    <w:rsid w:val="00D02EDC"/>
    <w:rsid w:val="00DA61F8"/>
    <w:rsid w:val="00DA69D5"/>
    <w:rsid w:val="00DC4B4C"/>
    <w:rsid w:val="00DD0B3C"/>
    <w:rsid w:val="00E64A2D"/>
    <w:rsid w:val="00EB080D"/>
    <w:rsid w:val="00EE0C67"/>
    <w:rsid w:val="00EF42C8"/>
    <w:rsid w:val="00F27184"/>
    <w:rsid w:val="00F425C8"/>
    <w:rsid w:val="00F53F4C"/>
    <w:rsid w:val="00F62CE7"/>
    <w:rsid w:val="00F954D1"/>
    <w:rsid w:val="00F95794"/>
    <w:rsid w:val="00FB3EEA"/>
    <w:rsid w:val="00FC23AF"/>
    <w:rsid w:val="00FC255C"/>
    <w:rsid w:val="00FC3EAD"/>
    <w:rsid w:val="00FC7091"/>
    <w:rsid w:val="00FD4A9C"/>
    <w:rsid w:val="00FF6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14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142"/>
    <w:pPr>
      <w:ind w:left="720"/>
      <w:contextualSpacing/>
    </w:pPr>
  </w:style>
  <w:style w:type="paragraph" w:styleId="Header">
    <w:name w:val="header"/>
    <w:basedOn w:val="Normal"/>
    <w:link w:val="HeaderChar"/>
    <w:uiPriority w:val="99"/>
    <w:unhideWhenUsed/>
    <w:rsid w:val="00CD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BD"/>
    <w:rPr>
      <w:lang w:val="en-ZW"/>
    </w:rPr>
  </w:style>
  <w:style w:type="paragraph" w:styleId="Footer">
    <w:name w:val="footer"/>
    <w:basedOn w:val="Normal"/>
    <w:link w:val="FooterChar"/>
    <w:uiPriority w:val="99"/>
    <w:unhideWhenUsed/>
    <w:rsid w:val="00CD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BD"/>
    <w:rPr>
      <w:lang w:val="en-ZW"/>
    </w:rPr>
  </w:style>
  <w:style w:type="paragraph" w:styleId="BalloonText">
    <w:name w:val="Balloon Text"/>
    <w:basedOn w:val="Normal"/>
    <w:link w:val="BalloonTextChar"/>
    <w:uiPriority w:val="99"/>
    <w:semiHidden/>
    <w:unhideWhenUsed/>
    <w:rsid w:val="00091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9E9"/>
    <w:rPr>
      <w:rFonts w:ascii="Segoe UI" w:hAnsi="Segoe UI" w:cs="Segoe UI"/>
      <w:sz w:val="18"/>
      <w:szCs w:val="18"/>
      <w:lang w:val="en-Z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12</Pages>
  <Words>3630</Words>
  <Characters>20696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 STUDENT</cp:lastModifiedBy>
  <cp:revision>20</cp:revision>
  <cp:lastPrinted>2020-05-21T07:22:00Z</cp:lastPrinted>
  <dcterms:created xsi:type="dcterms:W3CDTF">2020-05-18T10:44:00Z</dcterms:created>
  <dcterms:modified xsi:type="dcterms:W3CDTF">2022-01-11T10:15:00Z</dcterms:modified>
</cp:coreProperties>
</file>