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59A4" w14:textId="77777777" w:rsidR="00F76706" w:rsidRDefault="00082426">
      <w:pPr>
        <w:tabs>
          <w:tab w:val="left" w:pos="5701"/>
          <w:tab w:val="left" w:pos="6373"/>
        </w:tabs>
        <w:spacing w:before="79" w:line="720" w:lineRule="auto"/>
        <w:ind w:right="843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LC/H/290/25 HARARE, 20 MAY, 2025 AND 15 AUGUST 2025</w:t>
      </w:r>
      <w:r>
        <w:rPr>
          <w:b/>
          <w:sz w:val="24"/>
        </w:rPr>
        <w:tab/>
      </w:r>
      <w:r>
        <w:rPr>
          <w:b/>
          <w:sz w:val="24"/>
        </w:rPr>
        <w:tab/>
        <w:t>CASE NO LC/H/169/25</w:t>
      </w:r>
    </w:p>
    <w:p w14:paraId="2AFDB741" w14:textId="77777777" w:rsidR="00F76706" w:rsidRDefault="00F76706">
      <w:pPr>
        <w:pStyle w:val="BodyText"/>
        <w:rPr>
          <w:b/>
          <w:i w:val="0"/>
          <w:sz w:val="24"/>
        </w:rPr>
      </w:pPr>
    </w:p>
    <w:p w14:paraId="626C07D0" w14:textId="77777777" w:rsidR="00F76706" w:rsidRDefault="00F76706">
      <w:pPr>
        <w:pStyle w:val="BodyText"/>
        <w:spacing w:before="269"/>
        <w:rPr>
          <w:b/>
          <w:i w:val="0"/>
          <w:sz w:val="24"/>
        </w:rPr>
      </w:pPr>
    </w:p>
    <w:p w14:paraId="6574902D" w14:textId="77777777" w:rsidR="00F76706" w:rsidRDefault="00082426">
      <w:pPr>
        <w:tabs>
          <w:tab w:val="left" w:pos="6541"/>
        </w:tabs>
        <w:rPr>
          <w:b/>
          <w:sz w:val="24"/>
        </w:rPr>
      </w:pPr>
      <w:r>
        <w:rPr>
          <w:b/>
          <w:sz w:val="24"/>
        </w:rPr>
        <w:t xml:space="preserve">NEVER </w:t>
      </w:r>
      <w:r>
        <w:rPr>
          <w:b/>
          <w:spacing w:val="-2"/>
          <w:sz w:val="24"/>
        </w:rPr>
        <w:t>MUTAMBARA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pacing w:val="-2"/>
          <w:sz w:val="24"/>
        </w:rPr>
        <w:t>APPELLANT</w:t>
      </w:r>
    </w:p>
    <w:p w14:paraId="43CBF17A" w14:textId="77777777" w:rsidR="00F76706" w:rsidRDefault="00F76706">
      <w:pPr>
        <w:pStyle w:val="BodyText"/>
        <w:rPr>
          <w:b/>
          <w:i w:val="0"/>
          <w:sz w:val="24"/>
        </w:rPr>
      </w:pPr>
    </w:p>
    <w:p w14:paraId="01FBBB14" w14:textId="77777777" w:rsidR="00F76706" w:rsidRDefault="00F76706">
      <w:pPr>
        <w:pStyle w:val="BodyText"/>
        <w:rPr>
          <w:b/>
          <w:i w:val="0"/>
          <w:sz w:val="24"/>
        </w:rPr>
      </w:pPr>
    </w:p>
    <w:p w14:paraId="31449501" w14:textId="77777777" w:rsidR="00F76706" w:rsidRDefault="00F76706">
      <w:pPr>
        <w:pStyle w:val="BodyText"/>
        <w:rPr>
          <w:b/>
          <w:i w:val="0"/>
          <w:sz w:val="24"/>
        </w:rPr>
      </w:pPr>
    </w:p>
    <w:p w14:paraId="2F151DAF" w14:textId="77777777" w:rsidR="00F76706" w:rsidRDefault="00F76706">
      <w:pPr>
        <w:pStyle w:val="BodyText"/>
        <w:spacing w:before="271"/>
        <w:rPr>
          <w:b/>
          <w:i w:val="0"/>
          <w:sz w:val="24"/>
        </w:rPr>
      </w:pPr>
    </w:p>
    <w:p w14:paraId="582096A5" w14:textId="77777777" w:rsidR="00F76706" w:rsidRDefault="00082426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>JEMINAS</w:t>
      </w:r>
      <w:r>
        <w:rPr>
          <w:b/>
          <w:spacing w:val="-2"/>
          <w:sz w:val="24"/>
        </w:rPr>
        <w:t xml:space="preserve"> MUTERO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APPELLANT</w:t>
      </w:r>
    </w:p>
    <w:p w14:paraId="75400A23" w14:textId="77777777" w:rsidR="00F76706" w:rsidRDefault="00F76706">
      <w:pPr>
        <w:pStyle w:val="BodyText"/>
        <w:rPr>
          <w:b/>
          <w:i w:val="0"/>
          <w:sz w:val="24"/>
        </w:rPr>
      </w:pPr>
    </w:p>
    <w:p w14:paraId="34D1C485" w14:textId="77777777" w:rsidR="00F76706" w:rsidRDefault="00F76706">
      <w:pPr>
        <w:pStyle w:val="BodyText"/>
        <w:rPr>
          <w:b/>
          <w:i w:val="0"/>
          <w:sz w:val="24"/>
        </w:rPr>
      </w:pPr>
    </w:p>
    <w:p w14:paraId="6E6CFA0E" w14:textId="77777777" w:rsidR="00F76706" w:rsidRDefault="00F76706">
      <w:pPr>
        <w:pStyle w:val="BodyText"/>
        <w:rPr>
          <w:b/>
          <w:i w:val="0"/>
          <w:sz w:val="24"/>
        </w:rPr>
      </w:pPr>
    </w:p>
    <w:p w14:paraId="65C1DFD2" w14:textId="77777777" w:rsidR="00F76706" w:rsidRDefault="00F76706">
      <w:pPr>
        <w:pStyle w:val="BodyText"/>
        <w:spacing w:before="271"/>
        <w:rPr>
          <w:b/>
          <w:i w:val="0"/>
          <w:sz w:val="24"/>
        </w:rPr>
      </w:pPr>
    </w:p>
    <w:p w14:paraId="59B47B7D" w14:textId="77777777" w:rsidR="00F76706" w:rsidRDefault="00082426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>TAFADZWA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UTETE</w:t>
      </w:r>
      <w:r>
        <w:rPr>
          <w:b/>
          <w:sz w:val="24"/>
        </w:rPr>
        <w:tab/>
        <w:t>3</w:t>
      </w:r>
      <w:r>
        <w:rPr>
          <w:b/>
          <w:position w:val="8"/>
          <w:sz w:val="16"/>
        </w:rPr>
        <w:t>RD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APPELLANT</w:t>
      </w:r>
    </w:p>
    <w:p w14:paraId="7BF26271" w14:textId="77777777" w:rsidR="00F76706" w:rsidRDefault="00F76706">
      <w:pPr>
        <w:pStyle w:val="BodyText"/>
        <w:rPr>
          <w:b/>
          <w:i w:val="0"/>
          <w:sz w:val="24"/>
        </w:rPr>
      </w:pPr>
    </w:p>
    <w:p w14:paraId="1CB788CE" w14:textId="77777777" w:rsidR="00F76706" w:rsidRDefault="00F76706">
      <w:pPr>
        <w:pStyle w:val="BodyText"/>
        <w:rPr>
          <w:b/>
          <w:i w:val="0"/>
          <w:sz w:val="24"/>
        </w:rPr>
      </w:pPr>
    </w:p>
    <w:p w14:paraId="48081523" w14:textId="77777777" w:rsidR="00F76706" w:rsidRDefault="00F76706">
      <w:pPr>
        <w:pStyle w:val="BodyText"/>
        <w:rPr>
          <w:b/>
          <w:i w:val="0"/>
          <w:sz w:val="24"/>
        </w:rPr>
      </w:pPr>
    </w:p>
    <w:p w14:paraId="791FB26F" w14:textId="77777777" w:rsidR="00F76706" w:rsidRDefault="00F76706">
      <w:pPr>
        <w:pStyle w:val="BodyText"/>
        <w:rPr>
          <w:b/>
          <w:i w:val="0"/>
          <w:sz w:val="24"/>
        </w:rPr>
      </w:pPr>
    </w:p>
    <w:p w14:paraId="500D3A8B" w14:textId="77777777" w:rsidR="00F76706" w:rsidRDefault="00F76706">
      <w:pPr>
        <w:pStyle w:val="BodyText"/>
        <w:rPr>
          <w:b/>
          <w:i w:val="0"/>
          <w:sz w:val="24"/>
        </w:rPr>
      </w:pPr>
    </w:p>
    <w:p w14:paraId="268BC7D4" w14:textId="77777777" w:rsidR="00F76706" w:rsidRDefault="00082426">
      <w:pPr>
        <w:tabs>
          <w:tab w:val="left" w:pos="6481"/>
        </w:tabs>
        <w:rPr>
          <w:b/>
          <w:sz w:val="24"/>
        </w:rPr>
      </w:pPr>
      <w:r>
        <w:rPr>
          <w:b/>
          <w:sz w:val="24"/>
        </w:rPr>
        <w:t>GD1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(PRIVATE)</w:t>
      </w:r>
      <w:r>
        <w:rPr>
          <w:b/>
          <w:spacing w:val="-2"/>
          <w:sz w:val="24"/>
        </w:rPr>
        <w:t xml:space="preserve"> LIMITED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5B7DE7FB" w14:textId="77777777" w:rsidR="00F76706" w:rsidRDefault="00F76706">
      <w:pPr>
        <w:pStyle w:val="BodyText"/>
        <w:rPr>
          <w:b/>
          <w:i w:val="0"/>
          <w:sz w:val="24"/>
        </w:rPr>
      </w:pPr>
    </w:p>
    <w:p w14:paraId="08396B78" w14:textId="77777777" w:rsidR="00F76706" w:rsidRDefault="00F76706">
      <w:pPr>
        <w:pStyle w:val="BodyText"/>
        <w:rPr>
          <w:b/>
          <w:i w:val="0"/>
          <w:sz w:val="24"/>
        </w:rPr>
      </w:pPr>
    </w:p>
    <w:p w14:paraId="1DDC818F" w14:textId="77777777" w:rsidR="00F76706" w:rsidRDefault="00F76706">
      <w:pPr>
        <w:pStyle w:val="BodyText"/>
        <w:rPr>
          <w:b/>
          <w:i w:val="0"/>
          <w:sz w:val="24"/>
        </w:rPr>
      </w:pPr>
    </w:p>
    <w:p w14:paraId="2F630FCF" w14:textId="77777777" w:rsidR="00F76706" w:rsidRDefault="00F76706">
      <w:pPr>
        <w:pStyle w:val="BodyText"/>
        <w:spacing w:before="274"/>
        <w:rPr>
          <w:b/>
          <w:i w:val="0"/>
          <w:sz w:val="24"/>
        </w:rPr>
      </w:pPr>
    </w:p>
    <w:p w14:paraId="06624F45" w14:textId="77777777" w:rsidR="00F76706" w:rsidRDefault="00082426">
      <w:pPr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Musariri, </w:t>
      </w:r>
      <w:r>
        <w:rPr>
          <w:spacing w:val="-2"/>
          <w:sz w:val="24"/>
        </w:rPr>
        <w:t>Judge:</w:t>
      </w:r>
    </w:p>
    <w:p w14:paraId="0487C018" w14:textId="77777777" w:rsidR="00F76706" w:rsidRDefault="00F76706">
      <w:pPr>
        <w:pStyle w:val="BodyText"/>
        <w:rPr>
          <w:i w:val="0"/>
          <w:sz w:val="24"/>
        </w:rPr>
      </w:pPr>
    </w:p>
    <w:p w14:paraId="66E10AC5" w14:textId="77777777" w:rsidR="00F76706" w:rsidRDefault="00F76706">
      <w:pPr>
        <w:pStyle w:val="BodyText"/>
        <w:rPr>
          <w:i w:val="0"/>
          <w:sz w:val="24"/>
        </w:rPr>
      </w:pPr>
    </w:p>
    <w:p w14:paraId="62670E4B" w14:textId="77777777" w:rsidR="00F76706" w:rsidRDefault="00082426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Appellants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Matongwana,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Unionist</w:t>
      </w:r>
    </w:p>
    <w:p w14:paraId="269C2E36" w14:textId="77777777" w:rsidR="00F76706" w:rsidRDefault="00082426">
      <w:pPr>
        <w:tabs>
          <w:tab w:val="left" w:pos="2880"/>
        </w:tabs>
        <w:spacing w:before="137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K.W. Tsvetu, </w:t>
      </w:r>
      <w:r>
        <w:rPr>
          <w:spacing w:val="-2"/>
          <w:sz w:val="24"/>
        </w:rPr>
        <w:t>Attorney</w:t>
      </w:r>
    </w:p>
    <w:p w14:paraId="50A594B9" w14:textId="77777777" w:rsidR="00F76706" w:rsidRDefault="00F76706">
      <w:pPr>
        <w:pStyle w:val="BodyText"/>
        <w:rPr>
          <w:i w:val="0"/>
          <w:sz w:val="24"/>
        </w:rPr>
      </w:pPr>
    </w:p>
    <w:p w14:paraId="7B476581" w14:textId="77777777" w:rsidR="00F76706" w:rsidRDefault="00F76706">
      <w:pPr>
        <w:pStyle w:val="BodyText"/>
        <w:spacing w:before="5"/>
        <w:rPr>
          <w:i w:val="0"/>
          <w:sz w:val="24"/>
        </w:rPr>
      </w:pPr>
    </w:p>
    <w:p w14:paraId="7D0E0011" w14:textId="77777777" w:rsidR="00F76706" w:rsidRDefault="00082426">
      <w:pPr>
        <w:spacing w:before="1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1D259645" w14:textId="77777777" w:rsidR="00F76706" w:rsidRDefault="00082426">
      <w:pPr>
        <w:tabs>
          <w:tab w:val="left" w:pos="7783"/>
        </w:tabs>
        <w:spacing w:before="134" w:line="360" w:lineRule="auto"/>
        <w:ind w:right="362" w:firstLine="719"/>
        <w:rPr>
          <w:sz w:val="24"/>
        </w:rPr>
      </w:pPr>
      <w:r>
        <w:rPr>
          <w:sz w:val="24"/>
        </w:rPr>
        <w:t>On</w:t>
      </w:r>
      <w:r>
        <w:rPr>
          <w:spacing w:val="30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30"/>
          <w:sz w:val="24"/>
        </w:rPr>
        <w:t xml:space="preserve"> </w:t>
      </w:r>
      <w:r>
        <w:rPr>
          <w:sz w:val="24"/>
        </w:rPr>
        <w:t>January</w:t>
      </w:r>
      <w:r>
        <w:rPr>
          <w:spacing w:val="26"/>
          <w:sz w:val="24"/>
        </w:rPr>
        <w:t xml:space="preserve"> </w:t>
      </w:r>
      <w:r>
        <w:rPr>
          <w:sz w:val="24"/>
        </w:rPr>
        <w:t>2025</w:t>
      </w:r>
      <w:r>
        <w:rPr>
          <w:spacing w:val="31"/>
          <w:sz w:val="24"/>
        </w:rPr>
        <w:t xml:space="preserve"> </w:t>
      </w:r>
      <w:r>
        <w:rPr>
          <w:sz w:val="24"/>
        </w:rPr>
        <w:t>Arbitrator</w:t>
      </w:r>
      <w:r>
        <w:rPr>
          <w:spacing w:val="31"/>
          <w:sz w:val="24"/>
        </w:rPr>
        <w:t xml:space="preserve"> </w:t>
      </w:r>
      <w:r>
        <w:rPr>
          <w:sz w:val="24"/>
        </w:rPr>
        <w:t>P.</w:t>
      </w:r>
      <w:r>
        <w:rPr>
          <w:spacing w:val="31"/>
          <w:sz w:val="24"/>
        </w:rPr>
        <w:t xml:space="preserve"> </w:t>
      </w:r>
      <w:r>
        <w:rPr>
          <w:sz w:val="24"/>
        </w:rPr>
        <w:t>Chiyangwa</w:t>
      </w:r>
      <w:r>
        <w:rPr>
          <w:spacing w:val="30"/>
          <w:sz w:val="24"/>
        </w:rPr>
        <w:t xml:space="preserve"> </w:t>
      </w:r>
      <w:r>
        <w:rPr>
          <w:sz w:val="24"/>
        </w:rPr>
        <w:t>issued</w:t>
      </w:r>
      <w:r>
        <w:rPr>
          <w:spacing w:val="31"/>
          <w:sz w:val="24"/>
        </w:rPr>
        <w:t xml:space="preserve"> </w:t>
      </w:r>
      <w:r>
        <w:rPr>
          <w:sz w:val="24"/>
        </w:rPr>
        <w:t>an</w:t>
      </w:r>
      <w:r>
        <w:rPr>
          <w:spacing w:val="31"/>
          <w:sz w:val="24"/>
        </w:rPr>
        <w:t xml:space="preserve"> </w:t>
      </w:r>
      <w:r>
        <w:rPr>
          <w:sz w:val="24"/>
        </w:rPr>
        <w:t>award</w:t>
      </w:r>
      <w:r>
        <w:rPr>
          <w:spacing w:val="30"/>
          <w:sz w:val="24"/>
        </w:rPr>
        <w:t xml:space="preserve"> </w:t>
      </w:r>
      <w:r>
        <w:rPr>
          <w:sz w:val="24"/>
        </w:rPr>
        <w:t>whereby</w:t>
      </w:r>
      <w:r>
        <w:rPr>
          <w:spacing w:val="28"/>
          <w:sz w:val="24"/>
        </w:rPr>
        <w:t xml:space="preserve"> </w:t>
      </w:r>
      <w:r>
        <w:rPr>
          <w:sz w:val="24"/>
        </w:rPr>
        <w:t>she</w:t>
      </w:r>
      <w:r>
        <w:rPr>
          <w:spacing w:val="30"/>
          <w:sz w:val="24"/>
        </w:rPr>
        <w:t xml:space="preserve"> </w:t>
      </w:r>
      <w:r>
        <w:rPr>
          <w:sz w:val="24"/>
        </w:rPr>
        <w:t>dismissed appellants’</w:t>
      </w:r>
      <w:r>
        <w:rPr>
          <w:spacing w:val="57"/>
          <w:sz w:val="24"/>
        </w:rPr>
        <w:t xml:space="preserve"> </w:t>
      </w:r>
      <w:r>
        <w:rPr>
          <w:sz w:val="24"/>
        </w:rPr>
        <w:t>claims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unlawful</w:t>
      </w:r>
      <w:r>
        <w:rPr>
          <w:spacing w:val="58"/>
          <w:sz w:val="24"/>
        </w:rPr>
        <w:t xml:space="preserve"> </w:t>
      </w:r>
      <w:r>
        <w:rPr>
          <w:sz w:val="24"/>
        </w:rPr>
        <w:t>termination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employment</w:t>
      </w:r>
      <w:r>
        <w:rPr>
          <w:spacing w:val="58"/>
          <w:sz w:val="24"/>
        </w:rPr>
        <w:t xml:space="preserve"> </w:t>
      </w:r>
      <w:r>
        <w:rPr>
          <w:sz w:val="24"/>
        </w:rPr>
        <w:t>by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respondent.</w:t>
      </w:r>
      <w:r>
        <w:rPr>
          <w:sz w:val="24"/>
        </w:rPr>
        <w:tab/>
        <w:t>Appellants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then</w:t>
      </w:r>
    </w:p>
    <w:p w14:paraId="4602A5EA" w14:textId="77777777" w:rsidR="00F76706" w:rsidRDefault="00F76706">
      <w:pPr>
        <w:spacing w:line="360" w:lineRule="auto"/>
        <w:rPr>
          <w:sz w:val="24"/>
        </w:rPr>
        <w:sectPr w:rsidR="00F76706">
          <w:footerReference w:type="default" r:id="rId7"/>
          <w:type w:val="continuous"/>
          <w:pgSz w:w="12240" w:h="15840"/>
          <w:pgMar w:top="1360" w:right="1080" w:bottom="1600" w:left="1440" w:header="0" w:footer="1413" w:gutter="0"/>
          <w:pgNumType w:start="1"/>
          <w:cols w:space="720"/>
        </w:sectPr>
      </w:pPr>
    </w:p>
    <w:p w14:paraId="6EA3DB78" w14:textId="77777777" w:rsidR="00F76706" w:rsidRDefault="00082426">
      <w:pPr>
        <w:spacing w:before="75" w:line="360" w:lineRule="auto"/>
        <w:ind w:right="358"/>
        <w:jc w:val="both"/>
        <w:rPr>
          <w:sz w:val="24"/>
        </w:rPr>
      </w:pPr>
      <w:r>
        <w:rPr>
          <w:sz w:val="24"/>
        </w:rPr>
        <w:lastRenderedPageBreak/>
        <w:t xml:space="preserve">appealed the award to this Court in terms of </w:t>
      </w:r>
      <w:r>
        <w:rPr>
          <w:b/>
          <w:sz w:val="24"/>
        </w:rPr>
        <w:t xml:space="preserve">Section 98 (10) </w:t>
      </w:r>
      <w:r>
        <w:rPr>
          <w:sz w:val="24"/>
        </w:rPr>
        <w:t xml:space="preserve">of the </w:t>
      </w:r>
      <w:r>
        <w:rPr>
          <w:b/>
          <w:sz w:val="24"/>
        </w:rPr>
        <w:t>Labour Act Chapter 28:01</w:t>
      </w:r>
      <w:r>
        <w:rPr>
          <w:sz w:val="24"/>
        </w:rPr>
        <w:t>. Respondent opposed the appeal.</w:t>
      </w:r>
    </w:p>
    <w:p w14:paraId="1F278627" w14:textId="77777777" w:rsidR="00F76706" w:rsidRDefault="00082426">
      <w:pPr>
        <w:spacing w:line="360" w:lineRule="auto"/>
        <w:ind w:right="357" w:firstLine="719"/>
        <w:jc w:val="both"/>
        <w:rPr>
          <w:sz w:val="24"/>
        </w:rPr>
      </w:pPr>
      <w:r>
        <w:rPr>
          <w:sz w:val="24"/>
        </w:rPr>
        <w:t xml:space="preserve">At the onset of oral argument applicant raised a point </w:t>
      </w:r>
      <w:r>
        <w:rPr>
          <w:i/>
          <w:sz w:val="24"/>
        </w:rPr>
        <w:t xml:space="preserve">in limine </w:t>
      </w:r>
      <w:r>
        <w:rPr>
          <w:sz w:val="24"/>
        </w:rPr>
        <w:t>to the effect that the Respondent’s Statement of Opposition was filed out of time and thus amounts to a nullity.</w:t>
      </w:r>
      <w:r>
        <w:rPr>
          <w:spacing w:val="40"/>
          <w:sz w:val="24"/>
        </w:rPr>
        <w:t xml:space="preserve"> </w:t>
      </w:r>
      <w:r>
        <w:rPr>
          <w:sz w:val="24"/>
        </w:rPr>
        <w:t>The point is elaborated in appellant’s heads of argument thus,</w:t>
      </w:r>
    </w:p>
    <w:p w14:paraId="4A524DE0" w14:textId="77777777" w:rsidR="00F76706" w:rsidRDefault="00F76706">
      <w:pPr>
        <w:pStyle w:val="BodyText"/>
        <w:spacing w:before="138"/>
        <w:rPr>
          <w:i w:val="0"/>
          <w:sz w:val="24"/>
        </w:rPr>
      </w:pPr>
    </w:p>
    <w:p w14:paraId="52825DB2" w14:textId="77777777" w:rsidR="00F76706" w:rsidRDefault="00082426">
      <w:pPr>
        <w:pStyle w:val="BodyText"/>
        <w:ind w:left="1440" w:right="355" w:hanging="720"/>
        <w:jc w:val="both"/>
      </w:pPr>
      <w:r>
        <w:t>“1.</w:t>
      </w:r>
      <w:r>
        <w:rPr>
          <w:spacing w:val="80"/>
        </w:rPr>
        <w:t xml:space="preserve">  </w:t>
      </w:r>
      <w:r>
        <w:t>The notice of response is improperly before the court for failure to comply with the court rules on time frames.</w:t>
      </w:r>
    </w:p>
    <w:p w14:paraId="6E514EE7" w14:textId="77777777" w:rsidR="00F76706" w:rsidRDefault="00082426">
      <w:pPr>
        <w:pStyle w:val="ListParagraph"/>
        <w:numPr>
          <w:ilvl w:val="1"/>
          <w:numId w:val="3"/>
        </w:numPr>
        <w:tabs>
          <w:tab w:val="left" w:pos="1440"/>
        </w:tabs>
        <w:spacing w:before="252"/>
        <w:rPr>
          <w:i/>
        </w:rPr>
      </w:pPr>
      <w:r>
        <w:rPr>
          <w:i/>
        </w:rPr>
        <w:t>Respondent</w:t>
      </w:r>
      <w:r>
        <w:rPr>
          <w:i/>
          <w:spacing w:val="-5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served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appeal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rPr>
          <w:i/>
          <w:spacing w:val="-23"/>
        </w:rPr>
        <w:t xml:space="preserve"> </w:t>
      </w:r>
      <w:r>
        <w:rPr>
          <w:i/>
        </w:rPr>
        <w:t>March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2025.</w:t>
      </w:r>
    </w:p>
    <w:p w14:paraId="404CDA92" w14:textId="77777777" w:rsidR="00F76706" w:rsidRDefault="00F76706">
      <w:pPr>
        <w:pStyle w:val="BodyText"/>
        <w:spacing w:before="1"/>
      </w:pPr>
    </w:p>
    <w:p w14:paraId="5F69E72F" w14:textId="77777777" w:rsidR="00F76706" w:rsidRDefault="00082426">
      <w:pPr>
        <w:pStyle w:val="ListParagraph"/>
        <w:numPr>
          <w:ilvl w:val="1"/>
          <w:numId w:val="3"/>
        </w:numPr>
        <w:tabs>
          <w:tab w:val="left" w:pos="1411"/>
          <w:tab w:val="left" w:pos="1440"/>
        </w:tabs>
        <w:ind w:left="1411" w:right="1352" w:hanging="692"/>
        <w:rPr>
          <w:i/>
        </w:rPr>
      </w:pPr>
      <w:r>
        <w:rPr>
          <w:i/>
        </w:rPr>
        <w:t>Respondent</w:t>
      </w:r>
      <w:r>
        <w:rPr>
          <w:i/>
          <w:spacing w:val="25"/>
        </w:rPr>
        <w:t xml:space="preserve"> </w:t>
      </w:r>
      <w:r>
        <w:rPr>
          <w:i/>
        </w:rPr>
        <w:t>was</w:t>
      </w:r>
      <w:r>
        <w:rPr>
          <w:i/>
          <w:spacing w:val="-3"/>
        </w:rPr>
        <w:t xml:space="preserve"> </w:t>
      </w:r>
      <w:r>
        <w:rPr>
          <w:i/>
        </w:rPr>
        <w:t>supposed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file</w:t>
      </w:r>
      <w:r>
        <w:rPr>
          <w:i/>
          <w:spacing w:val="-5"/>
        </w:rPr>
        <w:t xml:space="preserve"> </w:t>
      </w:r>
      <w:r>
        <w:rPr>
          <w:i/>
        </w:rPr>
        <w:t>its</w:t>
      </w:r>
      <w:r>
        <w:rPr>
          <w:i/>
          <w:spacing w:val="-3"/>
        </w:rPr>
        <w:t xml:space="preserve"> </w:t>
      </w:r>
      <w:r>
        <w:rPr>
          <w:i/>
        </w:rPr>
        <w:t>Notice</w:t>
      </w:r>
      <w:r>
        <w:rPr>
          <w:i/>
          <w:spacing w:val="-5"/>
        </w:rPr>
        <w:t xml:space="preserve"> </w:t>
      </w:r>
      <w:r>
        <w:rPr>
          <w:i/>
        </w:rPr>
        <w:t>of Response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before</w:t>
      </w:r>
      <w:r>
        <w:rPr>
          <w:i/>
          <w:spacing w:val="-3"/>
        </w:rPr>
        <w:t xml:space="preserve"> </w:t>
      </w:r>
      <w:r>
        <w:rPr>
          <w:i/>
        </w:rPr>
        <w:t>18</w:t>
      </w:r>
      <w:r>
        <w:rPr>
          <w:i/>
          <w:spacing w:val="-6"/>
        </w:rPr>
        <w:t xml:space="preserve"> </w:t>
      </w:r>
      <w:r>
        <w:rPr>
          <w:i/>
        </w:rPr>
        <w:t xml:space="preserve">March </w:t>
      </w:r>
      <w:r>
        <w:rPr>
          <w:i/>
          <w:spacing w:val="-2"/>
        </w:rPr>
        <w:t>2025.</w:t>
      </w:r>
    </w:p>
    <w:p w14:paraId="7CD6CF3C" w14:textId="77777777" w:rsidR="00F76706" w:rsidRDefault="00F76706">
      <w:pPr>
        <w:pStyle w:val="BodyText"/>
      </w:pPr>
    </w:p>
    <w:p w14:paraId="57D936D8" w14:textId="77777777" w:rsidR="00F76706" w:rsidRDefault="00082426">
      <w:pPr>
        <w:pStyle w:val="ListParagraph"/>
        <w:numPr>
          <w:ilvl w:val="1"/>
          <w:numId w:val="3"/>
        </w:numPr>
        <w:tabs>
          <w:tab w:val="left" w:pos="1440"/>
        </w:tabs>
        <w:ind w:right="1141"/>
        <w:rPr>
          <w:i/>
        </w:rPr>
      </w:pPr>
      <w:r>
        <w:rPr>
          <w:i/>
        </w:rPr>
        <w:t>Respondent</w:t>
      </w:r>
      <w:r>
        <w:rPr>
          <w:i/>
          <w:spacing w:val="-5"/>
        </w:rPr>
        <w:t xml:space="preserve"> </w:t>
      </w:r>
      <w:r>
        <w:rPr>
          <w:i/>
        </w:rPr>
        <w:t>then</w:t>
      </w:r>
      <w:r>
        <w:rPr>
          <w:i/>
          <w:spacing w:val="-3"/>
        </w:rPr>
        <w:t xml:space="preserve"> </w:t>
      </w:r>
      <w:r>
        <w:rPr>
          <w:i/>
        </w:rPr>
        <w:t>filed</w:t>
      </w:r>
      <w:r>
        <w:rPr>
          <w:i/>
          <w:spacing w:val="-3"/>
        </w:rPr>
        <w:t xml:space="preserve"> </w:t>
      </w:r>
      <w:r>
        <w:rPr>
          <w:i/>
        </w:rPr>
        <w:t>its</w:t>
      </w:r>
      <w:r>
        <w:rPr>
          <w:i/>
          <w:spacing w:val="-3"/>
        </w:rPr>
        <w:t xml:space="preserve"> </w:t>
      </w:r>
      <w:r>
        <w:rPr>
          <w:i/>
        </w:rPr>
        <w:t>Notice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Response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19</w:t>
      </w:r>
      <w:r>
        <w:rPr>
          <w:i/>
          <w:spacing w:val="-6"/>
        </w:rPr>
        <w:t xml:space="preserve"> </w:t>
      </w:r>
      <w:r>
        <w:rPr>
          <w:i/>
        </w:rPr>
        <w:t>March</w:t>
      </w:r>
      <w:r>
        <w:rPr>
          <w:i/>
          <w:spacing w:val="-3"/>
        </w:rPr>
        <w:t xml:space="preserve"> </w:t>
      </w:r>
      <w:r>
        <w:rPr>
          <w:i/>
        </w:rPr>
        <w:t>2025</w:t>
      </w:r>
      <w:r>
        <w:rPr>
          <w:i/>
          <w:spacing w:val="-3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was</w:t>
      </w:r>
      <w:r>
        <w:rPr>
          <w:i/>
          <w:spacing w:val="-3"/>
        </w:rPr>
        <w:t xml:space="preserve"> </w:t>
      </w:r>
      <w:r>
        <w:rPr>
          <w:i/>
        </w:rPr>
        <w:t>out</w:t>
      </w:r>
      <w:r>
        <w:rPr>
          <w:i/>
          <w:spacing w:val="-2"/>
        </w:rPr>
        <w:t xml:space="preserve"> </w:t>
      </w:r>
      <w:r>
        <w:rPr>
          <w:i/>
        </w:rPr>
        <w:t xml:space="preserve">of </w:t>
      </w:r>
      <w:r>
        <w:rPr>
          <w:i/>
          <w:spacing w:val="-2"/>
        </w:rPr>
        <w:t>time.</w:t>
      </w:r>
    </w:p>
    <w:p w14:paraId="4319D4A9" w14:textId="77777777" w:rsidR="00F76706" w:rsidRDefault="00082426">
      <w:pPr>
        <w:pStyle w:val="ListParagraph"/>
        <w:numPr>
          <w:ilvl w:val="1"/>
          <w:numId w:val="3"/>
        </w:numPr>
        <w:tabs>
          <w:tab w:val="left" w:pos="1440"/>
        </w:tabs>
        <w:spacing w:before="252" w:line="252" w:lineRule="exact"/>
        <w:rPr>
          <w:i/>
        </w:rPr>
      </w:pPr>
      <w:r>
        <w:rPr>
          <w:i/>
        </w:rPr>
        <w:t>Respondent</w:t>
      </w:r>
      <w:r>
        <w:rPr>
          <w:i/>
          <w:spacing w:val="-4"/>
        </w:rPr>
        <w:t xml:space="preserve"> </w:t>
      </w:r>
      <w:r>
        <w:rPr>
          <w:i/>
        </w:rPr>
        <w:t>instead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applying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condonation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late</w:t>
      </w:r>
      <w:r>
        <w:rPr>
          <w:i/>
          <w:spacing w:val="-2"/>
        </w:rPr>
        <w:t xml:space="preserve"> </w:t>
      </w:r>
      <w:r>
        <w:rPr>
          <w:i/>
        </w:rPr>
        <w:t>filing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of</w:t>
      </w:r>
    </w:p>
    <w:p w14:paraId="51002937" w14:textId="77777777" w:rsidR="00F76706" w:rsidRDefault="00082426">
      <w:pPr>
        <w:pStyle w:val="BodyText"/>
        <w:ind w:left="1440" w:right="352"/>
      </w:pPr>
      <w:r>
        <w:t>Response,</w:t>
      </w:r>
      <w:r>
        <w:rPr>
          <w:spacing w:val="-14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proceeded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offensive</w:t>
      </w:r>
      <w:r>
        <w:rPr>
          <w:spacing w:val="-14"/>
        </w:rPr>
        <w:t xml:space="preserve"> </w:t>
      </w:r>
      <w:r>
        <w:t>papers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lied</w:t>
      </w:r>
      <w:r>
        <w:rPr>
          <w:spacing w:val="-15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Honourable Court that they were served on 5</w:t>
      </w:r>
      <w:r>
        <w:rPr>
          <w:vertAlign w:val="superscript"/>
        </w:rPr>
        <w:t>th</w:t>
      </w:r>
      <w:r>
        <w:t xml:space="preserve"> day of March 2025.</w:t>
      </w:r>
    </w:p>
    <w:p w14:paraId="0E3A0A4F" w14:textId="77777777" w:rsidR="00F76706" w:rsidRDefault="00F76706">
      <w:pPr>
        <w:pStyle w:val="BodyText"/>
        <w:spacing w:before="1"/>
      </w:pPr>
    </w:p>
    <w:p w14:paraId="63AA3EAE" w14:textId="77777777" w:rsidR="00F76706" w:rsidRDefault="00082426">
      <w:pPr>
        <w:pStyle w:val="ListParagraph"/>
        <w:numPr>
          <w:ilvl w:val="1"/>
          <w:numId w:val="3"/>
        </w:numPr>
        <w:tabs>
          <w:tab w:val="left" w:pos="1440"/>
        </w:tabs>
        <w:spacing w:before="1"/>
        <w:rPr>
          <w:i/>
        </w:rPr>
      </w:pPr>
      <w:r>
        <w:rPr>
          <w:i/>
        </w:rPr>
        <w:t>Respondent</w:t>
      </w:r>
      <w:r>
        <w:rPr>
          <w:i/>
          <w:spacing w:val="-4"/>
        </w:rPr>
        <w:t xml:space="preserve"> </w:t>
      </w:r>
      <w:r>
        <w:rPr>
          <w:i/>
        </w:rPr>
        <w:t>misled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court 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hope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obtaining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undeserved</w:t>
      </w:r>
      <w:r>
        <w:rPr>
          <w:i/>
          <w:spacing w:val="-2"/>
        </w:rPr>
        <w:t xml:space="preserve"> relief.”</w:t>
      </w:r>
    </w:p>
    <w:p w14:paraId="15338C14" w14:textId="77777777" w:rsidR="00F76706" w:rsidRDefault="00F76706">
      <w:pPr>
        <w:pStyle w:val="BodyText"/>
        <w:spacing w:before="162"/>
      </w:pPr>
    </w:p>
    <w:p w14:paraId="7591A032" w14:textId="77777777" w:rsidR="00F76706" w:rsidRDefault="00082426">
      <w:pPr>
        <w:jc w:val="both"/>
        <w:rPr>
          <w:sz w:val="24"/>
        </w:rPr>
      </w:pPr>
      <w:r>
        <w:rPr>
          <w:sz w:val="24"/>
        </w:rPr>
        <w:t>Respondent’s</w:t>
      </w:r>
      <w:r>
        <w:rPr>
          <w:spacing w:val="-6"/>
          <w:sz w:val="24"/>
        </w:rPr>
        <w:t xml:space="preserve"> </w:t>
      </w:r>
      <w:r>
        <w:rPr>
          <w:sz w:val="24"/>
        </w:rPr>
        <w:t>heads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argument</w:t>
      </w:r>
      <w:r>
        <w:rPr>
          <w:spacing w:val="-3"/>
          <w:sz w:val="24"/>
        </w:rPr>
        <w:t xml:space="preserve"> </w:t>
      </w:r>
      <w:r>
        <w:rPr>
          <w:sz w:val="24"/>
        </w:rPr>
        <w:t>countered 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follows,</w:t>
      </w:r>
    </w:p>
    <w:p w14:paraId="6EBBA28F" w14:textId="77777777" w:rsidR="00F76706" w:rsidRDefault="00F76706">
      <w:pPr>
        <w:pStyle w:val="BodyText"/>
        <w:spacing w:before="275"/>
        <w:rPr>
          <w:i w:val="0"/>
          <w:sz w:val="24"/>
        </w:rPr>
      </w:pPr>
    </w:p>
    <w:p w14:paraId="2F5846A8" w14:textId="77777777" w:rsidR="00F76706" w:rsidRDefault="00082426">
      <w:pPr>
        <w:pStyle w:val="BodyText"/>
        <w:ind w:left="1440" w:right="356" w:hanging="720"/>
        <w:jc w:val="both"/>
      </w:pPr>
      <w:r>
        <w:t>“5.1.</w:t>
      </w:r>
      <w:r>
        <w:rPr>
          <w:spacing w:val="40"/>
        </w:rPr>
        <w:t xml:space="preserve">  </w:t>
      </w:r>
      <w:r>
        <w:t>The Respondent maintains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 was served on</w:t>
      </w:r>
      <w:r>
        <w:rPr>
          <w:spacing w:val="-3"/>
        </w:rPr>
        <w:t xml:space="preserve"> </w:t>
      </w:r>
      <w:r>
        <w:t>the Respondent on</w:t>
      </w:r>
      <w:r>
        <w:rPr>
          <w:spacing w:val="-2"/>
        </w:rPr>
        <w:t xml:space="preserve"> </w:t>
      </w:r>
      <w:r>
        <w:t>the 5</w:t>
      </w:r>
      <w:r>
        <w:rPr>
          <w:vertAlign w:val="superscript"/>
        </w:rPr>
        <w:t>th</w:t>
      </w:r>
      <w:r>
        <w:t xml:space="preserve"> March 2025.</w:t>
      </w:r>
      <w:r>
        <w:rPr>
          <w:spacing w:val="80"/>
        </w:rPr>
        <w:t xml:space="preserve"> </w:t>
      </w:r>
      <w:r>
        <w:t>It is also trite to bring to the attention of this Court the fact that service was effected at the Respondent’s place of business instead of that of their Legal Practitioners</w:t>
      </w:r>
      <w:r>
        <w:rPr>
          <w:spacing w:val="-1"/>
        </w:rPr>
        <w:t xml:space="preserve"> </w:t>
      </w:r>
      <w:r>
        <w:t>of Record while</w:t>
      </w:r>
      <w:r>
        <w:rPr>
          <w:spacing w:val="-1"/>
        </w:rPr>
        <w:t xml:space="preserve"> </w:t>
      </w:r>
      <w:r>
        <w:t xml:space="preserve">the Appellants were aware that the Respondent was legally </w:t>
      </w:r>
      <w:r>
        <w:rPr>
          <w:spacing w:val="-2"/>
        </w:rPr>
        <w:t>represented.</w:t>
      </w:r>
    </w:p>
    <w:p w14:paraId="689B5480" w14:textId="77777777" w:rsidR="00F76706" w:rsidRDefault="00082426">
      <w:pPr>
        <w:pStyle w:val="ListParagraph"/>
        <w:numPr>
          <w:ilvl w:val="1"/>
          <w:numId w:val="2"/>
        </w:numPr>
        <w:tabs>
          <w:tab w:val="left" w:pos="1440"/>
        </w:tabs>
        <w:spacing w:before="252"/>
        <w:ind w:right="357"/>
        <w:jc w:val="both"/>
        <w:rPr>
          <w:i/>
        </w:rPr>
      </w:pPr>
      <w:r>
        <w:rPr>
          <w:i/>
        </w:rPr>
        <w:t>The Respondent is of the firm view that this was improper service and the Respondent opposed</w:t>
      </w:r>
      <w:r>
        <w:rPr>
          <w:i/>
          <w:spacing w:val="-7"/>
        </w:rPr>
        <w:t xml:space="preserve"> </w:t>
      </w:r>
      <w:r>
        <w:rPr>
          <w:i/>
        </w:rPr>
        <w:t>only</w:t>
      </w:r>
      <w:r>
        <w:rPr>
          <w:i/>
          <w:spacing w:val="-9"/>
        </w:rPr>
        <w:t xml:space="preserve"> </w:t>
      </w:r>
      <w:r>
        <w:rPr>
          <w:i/>
        </w:rPr>
        <w:t>out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courtesy</w:t>
      </w:r>
      <w:r>
        <w:rPr>
          <w:i/>
          <w:spacing w:val="-7"/>
        </w:rPr>
        <w:t xml:space="preserve"> </w:t>
      </w:r>
      <w:r>
        <w:rPr>
          <w:i/>
        </w:rPr>
        <w:t>after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Legal</w:t>
      </w:r>
      <w:r>
        <w:rPr>
          <w:i/>
          <w:spacing w:val="-7"/>
        </w:rPr>
        <w:t xml:space="preserve"> </w:t>
      </w:r>
      <w:r>
        <w:rPr>
          <w:i/>
        </w:rPr>
        <w:t>Practitioners</w:t>
      </w:r>
      <w:r>
        <w:rPr>
          <w:i/>
          <w:spacing w:val="-7"/>
        </w:rPr>
        <w:t xml:space="preserve"> </w:t>
      </w:r>
      <w:r>
        <w:rPr>
          <w:i/>
        </w:rPr>
        <w:t>had</w:t>
      </w:r>
      <w:r>
        <w:rPr>
          <w:i/>
          <w:spacing w:val="-7"/>
        </w:rPr>
        <w:t xml:space="preserve"> </w:t>
      </w:r>
      <w:r>
        <w:rPr>
          <w:i/>
        </w:rPr>
        <w:t>been</w:t>
      </w:r>
      <w:r>
        <w:rPr>
          <w:i/>
          <w:spacing w:val="-10"/>
        </w:rPr>
        <w:t xml:space="preserve"> </w:t>
      </w:r>
      <w:r>
        <w:rPr>
          <w:i/>
        </w:rPr>
        <w:t>informed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Notice of Appeal by the Respondent on the 11</w:t>
      </w:r>
      <w:r>
        <w:rPr>
          <w:i/>
          <w:vertAlign w:val="superscript"/>
        </w:rPr>
        <w:t>th</w:t>
      </w:r>
      <w:r>
        <w:rPr>
          <w:i/>
        </w:rPr>
        <w:t xml:space="preserve"> of March 2025 when the Directors of the Respondent, who were away at the material time, became aware of the Appeal.</w:t>
      </w:r>
    </w:p>
    <w:p w14:paraId="2A05988E" w14:textId="77777777" w:rsidR="00F76706" w:rsidRDefault="00F76706">
      <w:pPr>
        <w:pStyle w:val="BodyText"/>
        <w:spacing w:before="1"/>
      </w:pPr>
    </w:p>
    <w:p w14:paraId="33BA4233" w14:textId="77777777" w:rsidR="00F76706" w:rsidRDefault="00082426">
      <w:pPr>
        <w:pStyle w:val="ListParagraph"/>
        <w:numPr>
          <w:ilvl w:val="1"/>
          <w:numId w:val="2"/>
        </w:numPr>
        <w:tabs>
          <w:tab w:val="left" w:pos="1440"/>
        </w:tabs>
        <w:ind w:right="357"/>
        <w:jc w:val="both"/>
        <w:rPr>
          <w:i/>
        </w:rPr>
      </w:pP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Respondent</w:t>
      </w:r>
      <w:r>
        <w:rPr>
          <w:i/>
          <w:spacing w:val="-14"/>
        </w:rPr>
        <w:t xml:space="preserve"> </w:t>
      </w:r>
      <w:r>
        <w:rPr>
          <w:i/>
        </w:rPr>
        <w:t>cannot</w:t>
      </w:r>
      <w:r>
        <w:rPr>
          <w:i/>
          <w:spacing w:val="-13"/>
        </w:rPr>
        <w:t xml:space="preserve"> </w:t>
      </w:r>
      <w:r>
        <w:rPr>
          <w:i/>
        </w:rPr>
        <w:t>be</w:t>
      </w:r>
      <w:r>
        <w:rPr>
          <w:i/>
          <w:spacing w:val="-12"/>
        </w:rPr>
        <w:t xml:space="preserve"> </w:t>
      </w:r>
      <w:r>
        <w:rPr>
          <w:i/>
        </w:rPr>
        <w:t>unjustly</w:t>
      </w:r>
      <w:r>
        <w:rPr>
          <w:i/>
          <w:spacing w:val="-13"/>
        </w:rPr>
        <w:t xml:space="preserve"> </w:t>
      </w:r>
      <w:r>
        <w:rPr>
          <w:i/>
        </w:rPr>
        <w:t>barred</w:t>
      </w:r>
      <w:r>
        <w:rPr>
          <w:i/>
          <w:spacing w:val="-14"/>
        </w:rPr>
        <w:t xml:space="preserve"> </w:t>
      </w:r>
      <w:r>
        <w:rPr>
          <w:i/>
        </w:rPr>
        <w:t>at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behest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Appellant’s</w:t>
      </w:r>
      <w:r>
        <w:rPr>
          <w:i/>
          <w:spacing w:val="-14"/>
        </w:rPr>
        <w:t xml:space="preserve"> </w:t>
      </w:r>
      <w:r>
        <w:rPr>
          <w:i/>
        </w:rPr>
        <w:t>calculated</w:t>
      </w:r>
      <w:r>
        <w:rPr>
          <w:i/>
          <w:spacing w:val="-14"/>
        </w:rPr>
        <w:t xml:space="preserve"> </w:t>
      </w:r>
      <w:r>
        <w:rPr>
          <w:i/>
        </w:rPr>
        <w:t xml:space="preserve">improper </w:t>
      </w:r>
      <w:r>
        <w:rPr>
          <w:i/>
          <w:spacing w:val="-2"/>
        </w:rPr>
        <w:t>service.</w:t>
      </w:r>
    </w:p>
    <w:p w14:paraId="0B8A645D" w14:textId="77777777" w:rsidR="00F76706" w:rsidRDefault="00082426">
      <w:pPr>
        <w:pStyle w:val="ListParagraph"/>
        <w:numPr>
          <w:ilvl w:val="1"/>
          <w:numId w:val="2"/>
        </w:numPr>
        <w:tabs>
          <w:tab w:val="left" w:pos="1440"/>
        </w:tabs>
        <w:spacing w:before="252"/>
        <w:ind w:right="363"/>
        <w:jc w:val="both"/>
        <w:rPr>
          <w:i/>
        </w:rPr>
      </w:pPr>
      <w:r>
        <w:rPr>
          <w:i/>
        </w:rPr>
        <w:t>The issue of whether or not the Notice of Response (sic) does not arise because dies induciae had not been set in motion owing to improper service by the Appellants.”</w:t>
      </w:r>
    </w:p>
    <w:p w14:paraId="57390259" w14:textId="77777777" w:rsidR="00F76706" w:rsidRDefault="00F76706">
      <w:pPr>
        <w:pStyle w:val="ListParagraph"/>
        <w:jc w:val="both"/>
        <w:rPr>
          <w:i/>
        </w:rPr>
        <w:sectPr w:rsidR="00F76706">
          <w:pgSz w:w="12240" w:h="15840"/>
          <w:pgMar w:top="1580" w:right="1080" w:bottom="1600" w:left="1440" w:header="0" w:footer="1413" w:gutter="0"/>
          <w:cols w:space="720"/>
        </w:sectPr>
      </w:pPr>
    </w:p>
    <w:p w14:paraId="411C03DF" w14:textId="77777777" w:rsidR="00F76706" w:rsidRDefault="00082426">
      <w:pPr>
        <w:spacing w:before="75" w:line="360" w:lineRule="auto"/>
        <w:ind w:right="357" w:firstLine="719"/>
        <w:jc w:val="both"/>
        <w:rPr>
          <w:sz w:val="24"/>
        </w:rPr>
      </w:pPr>
      <w:r>
        <w:rPr>
          <w:sz w:val="24"/>
        </w:rPr>
        <w:lastRenderedPageBreak/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argument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 upon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attorney was improper is clearly misconceived.</w:t>
      </w:r>
      <w:r>
        <w:rPr>
          <w:spacing w:val="40"/>
          <w:sz w:val="24"/>
        </w:rPr>
        <w:t xml:space="preserve"> </w:t>
      </w:r>
      <w:r>
        <w:rPr>
          <w:sz w:val="24"/>
        </w:rPr>
        <w:t>Service of an appeal on the respondent is entirely</w:t>
      </w:r>
      <w:r>
        <w:rPr>
          <w:spacing w:val="-3"/>
          <w:sz w:val="24"/>
        </w:rPr>
        <w:t xml:space="preserve"> </w:t>
      </w:r>
      <w:r>
        <w:rPr>
          <w:sz w:val="24"/>
        </w:rPr>
        <w:t>proper. Respondent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party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proceedings.</w:t>
      </w:r>
      <w:r>
        <w:rPr>
          <w:spacing w:val="28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would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up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5"/>
          <w:sz w:val="24"/>
        </w:rPr>
        <w:t xml:space="preserve"> </w:t>
      </w:r>
      <w:r>
        <w:rPr>
          <w:sz w:val="24"/>
        </w:rPr>
        <w:t>upon</w:t>
      </w:r>
      <w:r>
        <w:rPr>
          <w:spacing w:val="-15"/>
          <w:sz w:val="24"/>
        </w:rPr>
        <w:t xml:space="preserve"> </w:t>
      </w:r>
      <w:r>
        <w:rPr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appeal to</w:t>
      </w:r>
      <w:r>
        <w:rPr>
          <w:spacing w:val="-11"/>
          <w:sz w:val="24"/>
        </w:rPr>
        <w:t xml:space="preserve"> </w:t>
      </w:r>
      <w:r>
        <w:rPr>
          <w:sz w:val="24"/>
        </w:rPr>
        <w:t>instruct</w:t>
      </w:r>
      <w:r>
        <w:rPr>
          <w:spacing w:val="-10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attorney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represent</w:t>
      </w:r>
      <w:r>
        <w:rPr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matter.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indicates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service was effected on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2025.</w:t>
      </w:r>
    </w:p>
    <w:p w14:paraId="6ACD5F4C" w14:textId="77777777" w:rsidR="00F76706" w:rsidRDefault="00082426">
      <w:pPr>
        <w:spacing w:line="360" w:lineRule="auto"/>
        <w:ind w:right="359" w:firstLine="719"/>
        <w:jc w:val="both"/>
        <w:rPr>
          <w:sz w:val="24"/>
        </w:rPr>
      </w:pPr>
      <w:r>
        <w:rPr>
          <w:sz w:val="24"/>
        </w:rPr>
        <w:t>Respondent had 10 days to file a response that is on or by the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2025.</w:t>
      </w:r>
      <w:r>
        <w:rPr>
          <w:spacing w:val="40"/>
          <w:sz w:val="24"/>
        </w:rPr>
        <w:t xml:space="preserve"> </w:t>
      </w:r>
      <w:r>
        <w:rPr>
          <w:sz w:val="24"/>
        </w:rPr>
        <w:t>Instead respondent filed its response</w:t>
      </w:r>
      <w:r>
        <w:rPr>
          <w:spacing w:val="-1"/>
          <w:sz w:val="24"/>
        </w:rPr>
        <w:t xml:space="preserve"> </w:t>
      </w:r>
      <w:r>
        <w:rPr>
          <w:sz w:val="24"/>
        </w:rPr>
        <w:t>on the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2025.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response</w:t>
      </w:r>
      <w:r>
        <w:rPr>
          <w:spacing w:val="-1"/>
          <w:sz w:val="24"/>
        </w:rPr>
        <w:t xml:space="preserve"> </w:t>
      </w:r>
      <w:r>
        <w:rPr>
          <w:sz w:val="24"/>
        </w:rPr>
        <w:t>was indeed filed out of time. The assertion in respondent’s heads that service was effected on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2025 is not supported by anything from respondent itself.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point </w:t>
      </w:r>
      <w:r>
        <w:rPr>
          <w:i/>
          <w:sz w:val="24"/>
        </w:rPr>
        <w:t xml:space="preserve">in limine </w:t>
      </w:r>
      <w:r>
        <w:rPr>
          <w:sz w:val="24"/>
        </w:rPr>
        <w:t>was therefore well-taken.</w:t>
      </w:r>
    </w:p>
    <w:p w14:paraId="63CDC5EB" w14:textId="77777777" w:rsidR="00F76706" w:rsidRDefault="00082426">
      <w:pPr>
        <w:spacing w:before="5"/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682EA402" w14:textId="77777777" w:rsidR="00F76706" w:rsidRDefault="00082426">
      <w:pPr>
        <w:spacing w:before="132" w:line="360" w:lineRule="auto"/>
        <w:ind w:right="178"/>
        <w:rPr>
          <w:sz w:val="24"/>
        </w:rPr>
      </w:pPr>
      <w:r>
        <w:rPr>
          <w:sz w:val="24"/>
        </w:rPr>
        <w:t>Respondent</w:t>
      </w:r>
      <w:r>
        <w:rPr>
          <w:spacing w:val="-15"/>
          <w:sz w:val="24"/>
        </w:rPr>
        <w:t xml:space="preserve"> </w:t>
      </w:r>
      <w:r>
        <w:rPr>
          <w:sz w:val="24"/>
        </w:rPr>
        <w:t>did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motivate</w:t>
      </w:r>
      <w:r>
        <w:rPr>
          <w:spacing w:val="-15"/>
          <w:sz w:val="24"/>
        </w:rPr>
        <w:t xml:space="preserve"> </w:t>
      </w:r>
      <w:r>
        <w:rPr>
          <w:sz w:val="24"/>
        </w:rPr>
        <w:t>its</w:t>
      </w:r>
      <w:r>
        <w:rPr>
          <w:spacing w:val="-15"/>
          <w:sz w:val="24"/>
        </w:rPr>
        <w:t xml:space="preserve"> </w:t>
      </w:r>
      <w:r>
        <w:rPr>
          <w:sz w:val="24"/>
        </w:rPr>
        <w:t>points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limine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thus</w:t>
      </w:r>
      <w:r>
        <w:rPr>
          <w:spacing w:val="-15"/>
          <w:sz w:val="24"/>
        </w:rPr>
        <w:t xml:space="preserve"> </w:t>
      </w:r>
      <w:r>
        <w:rPr>
          <w:sz w:val="24"/>
        </w:rPr>
        <w:t>deemed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abandoned.</w:t>
      </w:r>
      <w:r>
        <w:rPr>
          <w:spacing w:val="27"/>
          <w:sz w:val="24"/>
        </w:rPr>
        <w:t xml:space="preserve"> </w:t>
      </w:r>
      <w:r>
        <w:rPr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z w:val="24"/>
        </w:rPr>
        <w:t>being no valid opposition, the appeal stands to be granted as unopposed.</w:t>
      </w:r>
    </w:p>
    <w:p w14:paraId="6056C02F" w14:textId="77777777" w:rsidR="00F76706" w:rsidRDefault="00F76706">
      <w:pPr>
        <w:pStyle w:val="BodyText"/>
        <w:rPr>
          <w:i w:val="0"/>
          <w:sz w:val="24"/>
        </w:rPr>
      </w:pPr>
    </w:p>
    <w:p w14:paraId="7B17B4A5" w14:textId="77777777" w:rsidR="00F76706" w:rsidRDefault="00F76706">
      <w:pPr>
        <w:pStyle w:val="BodyText"/>
        <w:rPr>
          <w:i w:val="0"/>
          <w:sz w:val="24"/>
        </w:rPr>
      </w:pPr>
    </w:p>
    <w:p w14:paraId="577A1B85" w14:textId="77777777" w:rsidR="00F76706" w:rsidRDefault="00F76706">
      <w:pPr>
        <w:pStyle w:val="BodyText"/>
        <w:rPr>
          <w:i w:val="0"/>
          <w:sz w:val="24"/>
        </w:rPr>
      </w:pPr>
    </w:p>
    <w:p w14:paraId="027EA7A5" w14:textId="77777777" w:rsidR="00F76706" w:rsidRDefault="00F76706">
      <w:pPr>
        <w:pStyle w:val="BodyText"/>
        <w:rPr>
          <w:i w:val="0"/>
          <w:sz w:val="24"/>
        </w:rPr>
      </w:pPr>
    </w:p>
    <w:p w14:paraId="4FF20EC0" w14:textId="77777777" w:rsidR="00F76706" w:rsidRDefault="00F76706">
      <w:pPr>
        <w:pStyle w:val="BodyText"/>
        <w:spacing w:before="141"/>
        <w:rPr>
          <w:i w:val="0"/>
          <w:sz w:val="24"/>
        </w:rPr>
      </w:pPr>
    </w:p>
    <w:p w14:paraId="142CC33B" w14:textId="77777777" w:rsidR="00F76706" w:rsidRDefault="00082426">
      <w:pPr>
        <w:spacing w:before="1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that;</w:t>
      </w:r>
    </w:p>
    <w:p w14:paraId="144A72FF" w14:textId="77777777" w:rsidR="00F76706" w:rsidRDefault="00F76706">
      <w:pPr>
        <w:pStyle w:val="BodyText"/>
        <w:rPr>
          <w:b/>
          <w:i w:val="0"/>
          <w:sz w:val="24"/>
        </w:rPr>
      </w:pPr>
    </w:p>
    <w:p w14:paraId="072A5BD5" w14:textId="77777777" w:rsidR="00F76706" w:rsidRDefault="00F76706">
      <w:pPr>
        <w:pStyle w:val="BodyText"/>
        <w:rPr>
          <w:b/>
          <w:i w:val="0"/>
          <w:sz w:val="24"/>
        </w:rPr>
      </w:pPr>
    </w:p>
    <w:p w14:paraId="7F11C0E2" w14:textId="77777777" w:rsidR="00F76706" w:rsidRDefault="00F76706">
      <w:pPr>
        <w:pStyle w:val="BodyText"/>
        <w:rPr>
          <w:b/>
          <w:i w:val="0"/>
          <w:sz w:val="24"/>
        </w:rPr>
      </w:pPr>
    </w:p>
    <w:p w14:paraId="67219B61" w14:textId="77777777" w:rsidR="00F76706" w:rsidRDefault="00F76706">
      <w:pPr>
        <w:pStyle w:val="BodyText"/>
        <w:rPr>
          <w:b/>
          <w:i w:val="0"/>
          <w:sz w:val="24"/>
        </w:rPr>
      </w:pPr>
    </w:p>
    <w:p w14:paraId="0F52CD0E" w14:textId="77777777" w:rsidR="00F76706" w:rsidRDefault="00F76706">
      <w:pPr>
        <w:pStyle w:val="BodyText"/>
        <w:rPr>
          <w:b/>
          <w:i w:val="0"/>
          <w:sz w:val="24"/>
        </w:rPr>
      </w:pPr>
    </w:p>
    <w:p w14:paraId="76914C61" w14:textId="77777777" w:rsidR="00F76706" w:rsidRDefault="00F76706">
      <w:pPr>
        <w:pStyle w:val="BodyText"/>
        <w:rPr>
          <w:b/>
          <w:i w:val="0"/>
          <w:sz w:val="24"/>
        </w:rPr>
      </w:pPr>
    </w:p>
    <w:p w14:paraId="3F2C0B37" w14:textId="77777777" w:rsidR="00F76706" w:rsidRDefault="00F76706">
      <w:pPr>
        <w:pStyle w:val="BodyText"/>
        <w:rPr>
          <w:b/>
          <w:i w:val="0"/>
          <w:sz w:val="24"/>
        </w:rPr>
      </w:pPr>
    </w:p>
    <w:p w14:paraId="17B71F10" w14:textId="77777777" w:rsidR="00F76706" w:rsidRDefault="00F76706">
      <w:pPr>
        <w:pStyle w:val="BodyText"/>
        <w:spacing w:before="118"/>
        <w:rPr>
          <w:b/>
          <w:i w:val="0"/>
          <w:sz w:val="24"/>
        </w:rPr>
      </w:pPr>
    </w:p>
    <w:p w14:paraId="672F79BC" w14:textId="77777777" w:rsidR="00F76706" w:rsidRDefault="00082426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as </w:t>
      </w:r>
      <w:r>
        <w:rPr>
          <w:b/>
          <w:spacing w:val="-2"/>
          <w:sz w:val="24"/>
        </w:rPr>
        <w:t>unopposed,</w:t>
      </w:r>
    </w:p>
    <w:p w14:paraId="235E01BB" w14:textId="77777777" w:rsidR="00F76706" w:rsidRDefault="00F76706">
      <w:pPr>
        <w:pStyle w:val="ListParagraph"/>
        <w:rPr>
          <w:b/>
          <w:sz w:val="24"/>
        </w:rPr>
        <w:sectPr w:rsidR="00F76706">
          <w:pgSz w:w="12240" w:h="15840"/>
          <w:pgMar w:top="1580" w:right="1080" w:bottom="1600" w:left="1440" w:header="0" w:footer="1413" w:gutter="0"/>
          <w:cols w:space="720"/>
        </w:sectPr>
      </w:pPr>
    </w:p>
    <w:p w14:paraId="68753401" w14:textId="77777777" w:rsidR="00F76706" w:rsidRDefault="00F76706">
      <w:pPr>
        <w:pStyle w:val="BodyText"/>
        <w:rPr>
          <w:b/>
          <w:i w:val="0"/>
          <w:sz w:val="24"/>
        </w:rPr>
      </w:pPr>
    </w:p>
    <w:p w14:paraId="7358F8BB" w14:textId="77777777" w:rsidR="00F76706" w:rsidRDefault="00F76706">
      <w:pPr>
        <w:pStyle w:val="BodyText"/>
        <w:spacing w:before="116"/>
        <w:rPr>
          <w:b/>
          <w:i w:val="0"/>
          <w:sz w:val="24"/>
        </w:rPr>
      </w:pPr>
    </w:p>
    <w:p w14:paraId="374B0D21" w14:textId="77777777" w:rsidR="00F76706" w:rsidRDefault="00082426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361"/>
        <w:jc w:val="both"/>
        <w:rPr>
          <w:b/>
          <w:sz w:val="24"/>
        </w:rPr>
      </w:pPr>
      <w:r>
        <w:rPr>
          <w:b/>
          <w:sz w:val="24"/>
        </w:rPr>
        <w:t>The award issued by Arbitrator P. Chiyangwa on 6 January 2025 is set aside and substituted thus,</w:t>
      </w:r>
    </w:p>
    <w:p w14:paraId="554373BE" w14:textId="77777777" w:rsidR="00F76706" w:rsidRDefault="00082426">
      <w:pPr>
        <w:spacing w:line="360" w:lineRule="auto"/>
        <w:ind w:left="720" w:right="357"/>
        <w:jc w:val="both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 reinstate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Claimants without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loss of salary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and benefits or alternatively Respondent shall pay Claimants damages </w:t>
      </w:r>
      <w:r>
        <w:rPr>
          <w:b/>
          <w:i/>
          <w:sz w:val="24"/>
        </w:rPr>
        <w:t xml:space="preserve">in lieu </w:t>
      </w:r>
      <w:r>
        <w:rPr>
          <w:b/>
          <w:sz w:val="24"/>
        </w:rPr>
        <w:t>of reinstatement amounting to USD $1,701.25.”; and</w:t>
      </w:r>
    </w:p>
    <w:p w14:paraId="17BC282D" w14:textId="77777777" w:rsidR="00F76706" w:rsidRDefault="00F76706">
      <w:pPr>
        <w:pStyle w:val="BodyText"/>
        <w:rPr>
          <w:b/>
          <w:i w:val="0"/>
          <w:sz w:val="24"/>
        </w:rPr>
      </w:pPr>
    </w:p>
    <w:p w14:paraId="285E0C42" w14:textId="77777777" w:rsidR="00F76706" w:rsidRDefault="00F76706">
      <w:pPr>
        <w:pStyle w:val="BodyText"/>
        <w:rPr>
          <w:b/>
          <w:i w:val="0"/>
          <w:sz w:val="24"/>
        </w:rPr>
      </w:pPr>
    </w:p>
    <w:p w14:paraId="3B090583" w14:textId="77777777" w:rsidR="00F76706" w:rsidRDefault="00F76706">
      <w:pPr>
        <w:pStyle w:val="BodyText"/>
        <w:rPr>
          <w:b/>
          <w:i w:val="0"/>
          <w:sz w:val="24"/>
        </w:rPr>
      </w:pPr>
    </w:p>
    <w:p w14:paraId="64253BA5" w14:textId="77777777" w:rsidR="00F76706" w:rsidRDefault="00F76706">
      <w:pPr>
        <w:pStyle w:val="BodyText"/>
        <w:rPr>
          <w:b/>
          <w:i w:val="0"/>
          <w:sz w:val="24"/>
        </w:rPr>
      </w:pPr>
    </w:p>
    <w:p w14:paraId="036E069B" w14:textId="77777777" w:rsidR="00F76706" w:rsidRDefault="00F76706">
      <w:pPr>
        <w:pStyle w:val="BodyText"/>
        <w:rPr>
          <w:b/>
          <w:i w:val="0"/>
          <w:sz w:val="24"/>
        </w:rPr>
      </w:pPr>
    </w:p>
    <w:p w14:paraId="2F001DBC" w14:textId="77777777" w:rsidR="00F76706" w:rsidRDefault="00F76706">
      <w:pPr>
        <w:pStyle w:val="BodyText"/>
        <w:rPr>
          <w:b/>
          <w:i w:val="0"/>
          <w:sz w:val="24"/>
        </w:rPr>
      </w:pPr>
    </w:p>
    <w:p w14:paraId="32817C54" w14:textId="77777777" w:rsidR="00F76706" w:rsidRDefault="00F76706">
      <w:pPr>
        <w:pStyle w:val="BodyText"/>
        <w:spacing w:before="136"/>
        <w:rPr>
          <w:b/>
          <w:i w:val="0"/>
          <w:sz w:val="24"/>
        </w:rPr>
      </w:pPr>
    </w:p>
    <w:p w14:paraId="2C8B83D9" w14:textId="2EFD1045" w:rsidR="00F76706" w:rsidRDefault="00082426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7F4DF3CB" w14:textId="77777777" w:rsidR="00F76706" w:rsidRDefault="00F76706">
      <w:pPr>
        <w:pStyle w:val="BodyText"/>
        <w:rPr>
          <w:b/>
          <w:i w:val="0"/>
          <w:sz w:val="24"/>
        </w:rPr>
      </w:pPr>
    </w:p>
    <w:p w14:paraId="6C8EBC63" w14:textId="77777777" w:rsidR="00F76706" w:rsidRDefault="00F76706">
      <w:pPr>
        <w:pStyle w:val="BodyText"/>
        <w:rPr>
          <w:b/>
          <w:i w:val="0"/>
          <w:sz w:val="24"/>
        </w:rPr>
      </w:pPr>
    </w:p>
    <w:p w14:paraId="3ADE15BB" w14:textId="77777777" w:rsidR="00F76706" w:rsidRDefault="00F76706">
      <w:pPr>
        <w:pStyle w:val="BodyText"/>
        <w:rPr>
          <w:b/>
          <w:i w:val="0"/>
          <w:sz w:val="24"/>
        </w:rPr>
      </w:pPr>
    </w:p>
    <w:p w14:paraId="74F472D5" w14:textId="77777777" w:rsidR="00F76706" w:rsidRDefault="00F76706">
      <w:pPr>
        <w:pStyle w:val="BodyText"/>
        <w:rPr>
          <w:b/>
          <w:i w:val="0"/>
          <w:sz w:val="24"/>
        </w:rPr>
      </w:pPr>
    </w:p>
    <w:p w14:paraId="60E655A8" w14:textId="77777777" w:rsidR="00F76706" w:rsidRDefault="00F76706">
      <w:pPr>
        <w:pStyle w:val="BodyText"/>
        <w:rPr>
          <w:b/>
          <w:i w:val="0"/>
          <w:sz w:val="24"/>
        </w:rPr>
      </w:pPr>
    </w:p>
    <w:p w14:paraId="7F70E6AB" w14:textId="77777777" w:rsidR="00F76706" w:rsidRDefault="00F76706">
      <w:pPr>
        <w:pStyle w:val="BodyText"/>
        <w:rPr>
          <w:b/>
          <w:i w:val="0"/>
          <w:sz w:val="24"/>
        </w:rPr>
      </w:pPr>
    </w:p>
    <w:p w14:paraId="294E29C1" w14:textId="77777777" w:rsidR="00F76706" w:rsidRDefault="00F76706">
      <w:pPr>
        <w:pStyle w:val="BodyText"/>
        <w:spacing w:before="274"/>
        <w:rPr>
          <w:b/>
          <w:i w:val="0"/>
          <w:sz w:val="24"/>
        </w:rPr>
      </w:pPr>
    </w:p>
    <w:p w14:paraId="36A49FDD" w14:textId="77777777" w:rsidR="00F76706" w:rsidRDefault="00082426">
      <w:pPr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F76706">
      <w:pgSz w:w="12240" w:h="15840"/>
      <w:pgMar w:top="1820" w:right="1080" w:bottom="1600" w:left="1440" w:header="0" w:footer="1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9E01" w14:textId="77777777" w:rsidR="00082426" w:rsidRDefault="00082426">
      <w:r>
        <w:separator/>
      </w:r>
    </w:p>
  </w:endnote>
  <w:endnote w:type="continuationSeparator" w:id="0">
    <w:p w14:paraId="2009D2EA" w14:textId="77777777" w:rsidR="00082426" w:rsidRDefault="0008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1B5B" w14:textId="77777777" w:rsidR="00F76706" w:rsidRDefault="0008242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14A1348" wp14:editId="51D29B67">
              <wp:simplePos x="0" y="0"/>
              <wp:positionH relativeFrom="page">
                <wp:posOffset>4036186</wp:posOffset>
              </wp:positionH>
              <wp:positionV relativeFrom="page">
                <wp:posOffset>9021267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0ADFD" w14:textId="77777777" w:rsidR="00F76706" w:rsidRDefault="000824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13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10.35pt;width:12.6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jI2P9eAAAAANAQAA&#10;DwAAAAAAAAAAAAAAAADrAwAAZHJzL2Rvd25yZXYueG1sUEsFBgAAAAAEAAQA8wAAAPgEAAAAAA==&#10;" filled="f" stroked="f">
              <v:textbox inset="0,0,0,0">
                <w:txbxContent>
                  <w:p w14:paraId="17A0ADFD" w14:textId="77777777" w:rsidR="00F76706" w:rsidRDefault="000824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894A" w14:textId="77777777" w:rsidR="00082426" w:rsidRDefault="00082426">
      <w:r>
        <w:separator/>
      </w:r>
    </w:p>
  </w:footnote>
  <w:footnote w:type="continuationSeparator" w:id="0">
    <w:p w14:paraId="6595C315" w14:textId="77777777" w:rsidR="00082426" w:rsidRDefault="0008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7497C"/>
    <w:multiLevelType w:val="hybridMultilevel"/>
    <w:tmpl w:val="8BF828AA"/>
    <w:lvl w:ilvl="0" w:tplc="6D248CB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28B90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8E3E60C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274F5B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A30A15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D0CE5F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208330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87463D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0C4A55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E47788"/>
    <w:multiLevelType w:val="multilevel"/>
    <w:tmpl w:val="0016A442"/>
    <w:lvl w:ilvl="0">
      <w:start w:val="1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0585D1D"/>
    <w:multiLevelType w:val="multilevel"/>
    <w:tmpl w:val="1B8AC640"/>
    <w:lvl w:ilvl="0">
      <w:start w:val="5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894202889">
    <w:abstractNumId w:val="0"/>
  </w:num>
  <w:num w:numId="2" w16cid:durableId="1438452813">
    <w:abstractNumId w:val="2"/>
  </w:num>
  <w:num w:numId="3" w16cid:durableId="179563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706"/>
    <w:rsid w:val="00082426"/>
    <w:rsid w:val="001835B1"/>
    <w:rsid w:val="00F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2396"/>
  <w15:docId w15:val="{C3987BE0-8638-4F58-B414-8536F052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2025-08-22T09:08:00Z</dcterms:created>
  <dcterms:modified xsi:type="dcterms:W3CDTF">2025-08-22T09:23:00Z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2025-08-22T00:00:00Z</vt:filetime>
  </property>
  <property fmtid="{D5CDD505-2E9C-101B-9397-08002B2CF9AE}" pid="5" name="Producer">
    <vt:lpwstr>䵩捲潳潦璮⁗潲搠㈰ㄳ㬠浯摩晩敤⁵獩湧⁩呥硴′⸱⸷⁢礠ㅔ㍘吀</vt:lpwstr>
  </property>
</Properties>
</file>