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99" w:rsidRPr="00D2328F" w:rsidRDefault="00102932">
      <w:pPr>
        <w:rPr>
          <w:b/>
          <w:sz w:val="28"/>
          <w:szCs w:val="28"/>
        </w:rPr>
      </w:pPr>
      <w:bookmarkStart w:id="0" w:name="_GoBack"/>
      <w:bookmarkEnd w:id="0"/>
      <w:r w:rsidRPr="00D2328F">
        <w:rPr>
          <w:b/>
          <w:sz w:val="28"/>
          <w:szCs w:val="28"/>
        </w:rPr>
        <w:t>IN</w:t>
      </w:r>
      <w:r w:rsidR="00D2328F">
        <w:rPr>
          <w:b/>
          <w:sz w:val="28"/>
          <w:szCs w:val="28"/>
        </w:rPr>
        <w:t xml:space="preserve"> THE LABOUR COURT OF ZIMBABWE</w:t>
      </w:r>
      <w:r w:rsidR="00D2328F">
        <w:rPr>
          <w:b/>
          <w:sz w:val="28"/>
          <w:szCs w:val="28"/>
        </w:rPr>
        <w:tab/>
      </w:r>
      <w:r w:rsidRPr="00D2328F">
        <w:rPr>
          <w:b/>
          <w:sz w:val="28"/>
          <w:szCs w:val="28"/>
        </w:rPr>
        <w:t>JUDGMENT NO. LC/H/</w:t>
      </w:r>
      <w:r w:rsidR="00BC6640">
        <w:rPr>
          <w:b/>
          <w:sz w:val="28"/>
          <w:szCs w:val="28"/>
        </w:rPr>
        <w:t>644/</w:t>
      </w:r>
      <w:r w:rsidRPr="00D2328F">
        <w:rPr>
          <w:b/>
          <w:sz w:val="28"/>
          <w:szCs w:val="28"/>
        </w:rPr>
        <w:t>16</w:t>
      </w:r>
    </w:p>
    <w:p w:rsidR="00102932" w:rsidRPr="00D2328F" w:rsidRDefault="00102932">
      <w:pPr>
        <w:rPr>
          <w:b/>
          <w:sz w:val="28"/>
          <w:szCs w:val="28"/>
        </w:rPr>
      </w:pP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t>CASE NO. LC/H/1091/14</w:t>
      </w:r>
    </w:p>
    <w:p w:rsidR="00102932" w:rsidRPr="00D2328F" w:rsidRDefault="00102932">
      <w:pPr>
        <w:rPr>
          <w:b/>
          <w:sz w:val="28"/>
          <w:szCs w:val="28"/>
        </w:rPr>
      </w:pPr>
      <w:r w:rsidRPr="00D2328F">
        <w:rPr>
          <w:b/>
          <w:sz w:val="28"/>
          <w:szCs w:val="28"/>
        </w:rPr>
        <w:t>HELD AT HARARE</w:t>
      </w:r>
    </w:p>
    <w:p w:rsidR="00102932" w:rsidRPr="00D2328F" w:rsidRDefault="00102932">
      <w:pPr>
        <w:rPr>
          <w:b/>
          <w:sz w:val="28"/>
          <w:szCs w:val="28"/>
        </w:rPr>
      </w:pPr>
      <w:r w:rsidRPr="00D2328F">
        <w:rPr>
          <w:b/>
          <w:sz w:val="28"/>
          <w:szCs w:val="28"/>
        </w:rPr>
        <w:t>ON 11 OCTOBER &amp; 21 OCTOBER 2016</w:t>
      </w:r>
    </w:p>
    <w:p w:rsidR="00102932" w:rsidRPr="00D2328F" w:rsidRDefault="00102932">
      <w:pPr>
        <w:rPr>
          <w:b/>
          <w:sz w:val="28"/>
          <w:szCs w:val="28"/>
        </w:rPr>
      </w:pPr>
      <w:r w:rsidRPr="00D2328F">
        <w:rPr>
          <w:b/>
          <w:sz w:val="28"/>
          <w:szCs w:val="28"/>
        </w:rPr>
        <w:t>BEFORE THE HON. MR. JUSTICE L.M. MURASI</w:t>
      </w:r>
    </w:p>
    <w:p w:rsidR="00102932" w:rsidRPr="00D2328F" w:rsidRDefault="00102932">
      <w:pPr>
        <w:rPr>
          <w:b/>
          <w:sz w:val="28"/>
          <w:szCs w:val="28"/>
        </w:rPr>
      </w:pPr>
    </w:p>
    <w:p w:rsidR="00102932" w:rsidRPr="00D2328F" w:rsidRDefault="00102932">
      <w:pPr>
        <w:rPr>
          <w:b/>
          <w:sz w:val="28"/>
          <w:szCs w:val="28"/>
        </w:rPr>
      </w:pPr>
      <w:r w:rsidRPr="00D2328F">
        <w:rPr>
          <w:b/>
          <w:sz w:val="28"/>
          <w:szCs w:val="28"/>
        </w:rPr>
        <w:t>IN THE MATTER BETWEEN:-</w:t>
      </w:r>
    </w:p>
    <w:p w:rsidR="00102932" w:rsidRPr="00D2328F" w:rsidRDefault="00102932">
      <w:pPr>
        <w:rPr>
          <w:b/>
          <w:sz w:val="28"/>
          <w:szCs w:val="28"/>
        </w:rPr>
      </w:pPr>
    </w:p>
    <w:p w:rsidR="00102932" w:rsidRPr="00D2328F" w:rsidRDefault="00102932">
      <w:pPr>
        <w:rPr>
          <w:b/>
          <w:sz w:val="28"/>
          <w:szCs w:val="28"/>
        </w:rPr>
      </w:pPr>
      <w:r w:rsidRPr="00D2328F">
        <w:rPr>
          <w:b/>
          <w:sz w:val="28"/>
          <w:szCs w:val="28"/>
        </w:rPr>
        <w:t>N</w:t>
      </w:r>
      <w:r w:rsidR="00D2328F">
        <w:rPr>
          <w:b/>
          <w:sz w:val="28"/>
          <w:szCs w:val="28"/>
        </w:rPr>
        <w:t>ESTOCK ENTERPRISES (PVT) LTD</w:t>
      </w:r>
      <w:r w:rsidR="00D2328F">
        <w:rPr>
          <w:b/>
          <w:sz w:val="28"/>
          <w:szCs w:val="28"/>
        </w:rPr>
        <w:tab/>
      </w:r>
      <w:r w:rsidR="00D2328F">
        <w:rPr>
          <w:b/>
          <w:sz w:val="28"/>
          <w:szCs w:val="28"/>
        </w:rPr>
        <w:tab/>
      </w:r>
      <w:r w:rsidR="00D2328F">
        <w:rPr>
          <w:b/>
          <w:sz w:val="28"/>
          <w:szCs w:val="28"/>
        </w:rPr>
        <w:tab/>
      </w:r>
      <w:r w:rsidRPr="00D2328F">
        <w:rPr>
          <w:b/>
          <w:sz w:val="28"/>
          <w:szCs w:val="28"/>
        </w:rPr>
        <w:t>APPELLANT</w:t>
      </w:r>
    </w:p>
    <w:p w:rsidR="00102932" w:rsidRPr="00D2328F" w:rsidRDefault="00102932">
      <w:pPr>
        <w:rPr>
          <w:b/>
          <w:sz w:val="28"/>
          <w:szCs w:val="28"/>
        </w:rPr>
      </w:pPr>
      <w:r w:rsidRPr="00D2328F">
        <w:rPr>
          <w:b/>
          <w:sz w:val="28"/>
          <w:szCs w:val="28"/>
        </w:rPr>
        <w:t>AND</w:t>
      </w:r>
    </w:p>
    <w:p w:rsidR="00102932" w:rsidRPr="00D2328F" w:rsidRDefault="00102932">
      <w:pPr>
        <w:rPr>
          <w:b/>
          <w:sz w:val="28"/>
          <w:szCs w:val="28"/>
        </w:rPr>
      </w:pPr>
      <w:r w:rsidRPr="00D2328F">
        <w:rPr>
          <w:b/>
          <w:sz w:val="28"/>
          <w:szCs w:val="28"/>
        </w:rPr>
        <w:t>MARCIA MATEMA</w:t>
      </w: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r>
      <w:r w:rsidRPr="00D2328F">
        <w:rPr>
          <w:b/>
          <w:sz w:val="28"/>
          <w:szCs w:val="28"/>
        </w:rPr>
        <w:tab/>
        <w:t>RESPONDENT</w:t>
      </w:r>
    </w:p>
    <w:p w:rsidR="00102932" w:rsidRPr="00D2328F" w:rsidRDefault="00102932">
      <w:pPr>
        <w:rPr>
          <w:b/>
          <w:sz w:val="28"/>
          <w:szCs w:val="28"/>
        </w:rPr>
      </w:pPr>
    </w:p>
    <w:p w:rsidR="00102932" w:rsidRPr="00D2328F" w:rsidRDefault="00102932">
      <w:pPr>
        <w:rPr>
          <w:b/>
          <w:sz w:val="28"/>
          <w:szCs w:val="28"/>
          <w:u w:val="single"/>
        </w:rPr>
      </w:pPr>
      <w:r w:rsidRPr="00D2328F">
        <w:rPr>
          <w:b/>
          <w:sz w:val="28"/>
          <w:szCs w:val="28"/>
          <w:u w:val="single"/>
        </w:rPr>
        <w:t>IN CHAMBERS</w:t>
      </w:r>
    </w:p>
    <w:p w:rsidR="00102932" w:rsidRPr="00D2328F" w:rsidRDefault="00102932">
      <w:pPr>
        <w:rPr>
          <w:b/>
          <w:sz w:val="28"/>
          <w:szCs w:val="28"/>
        </w:rPr>
      </w:pPr>
    </w:p>
    <w:p w:rsidR="00102932" w:rsidRPr="00D2328F" w:rsidRDefault="00D2328F">
      <w:pPr>
        <w:rPr>
          <w:b/>
          <w:sz w:val="28"/>
          <w:szCs w:val="28"/>
        </w:rPr>
      </w:pPr>
      <w:r>
        <w:rPr>
          <w:b/>
          <w:sz w:val="28"/>
          <w:szCs w:val="28"/>
        </w:rPr>
        <w:t>MURASI J.,</w:t>
      </w:r>
    </w:p>
    <w:p w:rsidR="00102932" w:rsidRPr="00D2328F" w:rsidRDefault="00102932" w:rsidP="00D2328F">
      <w:pPr>
        <w:jc w:val="both"/>
        <w:rPr>
          <w:sz w:val="28"/>
          <w:szCs w:val="28"/>
        </w:rPr>
      </w:pPr>
      <w:r w:rsidRPr="00D2328F">
        <w:rPr>
          <w:sz w:val="28"/>
          <w:szCs w:val="28"/>
        </w:rPr>
        <w:t>This appeal was referred to me in terms of section 89 (2) (a) of the Labour Act (Chapter 28:01).</w:t>
      </w:r>
    </w:p>
    <w:p w:rsidR="00102932" w:rsidRPr="00D2328F" w:rsidRDefault="00102932" w:rsidP="00D2328F">
      <w:pPr>
        <w:jc w:val="both"/>
        <w:rPr>
          <w:sz w:val="28"/>
          <w:szCs w:val="28"/>
        </w:rPr>
      </w:pPr>
      <w:r w:rsidRPr="00D2328F">
        <w:rPr>
          <w:sz w:val="28"/>
          <w:szCs w:val="28"/>
        </w:rPr>
        <w:t xml:space="preserve">The record shows that Honourable </w:t>
      </w:r>
      <w:proofErr w:type="spellStart"/>
      <w:r w:rsidRPr="00D2328F">
        <w:rPr>
          <w:sz w:val="28"/>
          <w:szCs w:val="28"/>
        </w:rPr>
        <w:t>Muchinako</w:t>
      </w:r>
      <w:proofErr w:type="spellEnd"/>
      <w:r w:rsidRPr="00D2328F">
        <w:rPr>
          <w:sz w:val="28"/>
          <w:szCs w:val="28"/>
        </w:rPr>
        <w:t xml:space="preserve"> issued an arbitral award on 19 November 2014. Appellant was dissatisfied with the decision and filed, through the legal practitioners, an appeal on 5 December 2014. The respondent filed her response on 23 March 2015. This shows that it may have been filed out of time but there is no evidence to show when the Notice of Appeal was served on the respondent.</w:t>
      </w:r>
    </w:p>
    <w:p w:rsidR="00D2328F" w:rsidRPr="00D2328F" w:rsidRDefault="00102932" w:rsidP="00D2328F">
      <w:pPr>
        <w:jc w:val="both"/>
        <w:rPr>
          <w:sz w:val="28"/>
          <w:szCs w:val="28"/>
        </w:rPr>
      </w:pPr>
      <w:r w:rsidRPr="00D2328F">
        <w:rPr>
          <w:sz w:val="28"/>
          <w:szCs w:val="28"/>
        </w:rPr>
        <w:t xml:space="preserve">The record further reveals that after the filing of the response, the appellant was enjoined to file heads of argument in terms of Rule 19 of the Labour Court Rules. The record shows that the heads of argument are yet to be filed. </w:t>
      </w:r>
      <w:r w:rsidR="00D2328F" w:rsidRPr="00D2328F">
        <w:rPr>
          <w:sz w:val="28"/>
          <w:szCs w:val="28"/>
        </w:rPr>
        <w:t>The Registrar, on 14</w:t>
      </w:r>
      <w:r w:rsidR="00D2328F">
        <w:rPr>
          <w:sz w:val="28"/>
          <w:szCs w:val="28"/>
        </w:rPr>
        <w:t xml:space="preserve"> July 2016, wrote to the appella</w:t>
      </w:r>
      <w:r w:rsidR="00D2328F" w:rsidRPr="00D2328F">
        <w:rPr>
          <w:sz w:val="28"/>
          <w:szCs w:val="28"/>
        </w:rPr>
        <w:t>nt’s legal practitioners.</w:t>
      </w:r>
      <w:r w:rsidR="00D2328F">
        <w:rPr>
          <w:sz w:val="28"/>
          <w:szCs w:val="28"/>
        </w:rPr>
        <w:t xml:space="preserve"> There is no evidence of any response to the correspondence in the record</w:t>
      </w:r>
      <w:r w:rsidR="00D2328F" w:rsidRPr="00D2328F">
        <w:rPr>
          <w:sz w:val="28"/>
          <w:szCs w:val="28"/>
        </w:rPr>
        <w:t xml:space="preserve">. It is thus clear that the appellant has not complied with the Rules. The appeal </w:t>
      </w:r>
      <w:r w:rsidR="00D2328F">
        <w:rPr>
          <w:sz w:val="28"/>
          <w:szCs w:val="28"/>
        </w:rPr>
        <w:t>ought to be struck off the roll.</w:t>
      </w:r>
    </w:p>
    <w:p w:rsidR="00D2328F" w:rsidRDefault="00D2328F" w:rsidP="00D2328F">
      <w:pPr>
        <w:jc w:val="both"/>
        <w:rPr>
          <w:b/>
          <w:sz w:val="28"/>
          <w:szCs w:val="28"/>
        </w:rPr>
      </w:pPr>
    </w:p>
    <w:p w:rsidR="00D2328F" w:rsidRPr="00D2328F" w:rsidRDefault="00D2328F" w:rsidP="00D2328F">
      <w:pPr>
        <w:jc w:val="both"/>
        <w:rPr>
          <w:b/>
          <w:sz w:val="28"/>
          <w:szCs w:val="28"/>
        </w:rPr>
      </w:pPr>
      <w:r w:rsidRPr="00D2328F">
        <w:rPr>
          <w:b/>
          <w:sz w:val="28"/>
          <w:szCs w:val="28"/>
        </w:rPr>
        <w:t>ORDER:</w:t>
      </w:r>
    </w:p>
    <w:p w:rsidR="00D2328F" w:rsidRPr="00D2328F" w:rsidRDefault="00D2328F" w:rsidP="00D2328F">
      <w:pPr>
        <w:ind w:left="720" w:hanging="720"/>
        <w:jc w:val="both"/>
        <w:rPr>
          <w:sz w:val="28"/>
          <w:szCs w:val="28"/>
        </w:rPr>
      </w:pPr>
      <w:r w:rsidRPr="00D2328F">
        <w:rPr>
          <w:sz w:val="28"/>
          <w:szCs w:val="28"/>
        </w:rPr>
        <w:t>1.</w:t>
      </w:r>
      <w:r w:rsidRPr="00D2328F">
        <w:rPr>
          <w:sz w:val="28"/>
          <w:szCs w:val="28"/>
        </w:rPr>
        <w:tab/>
        <w:t>The appeal be and is hereby struck off the roll for non-compliance with Rule 19 of the Labour Court Rules.</w:t>
      </w:r>
    </w:p>
    <w:p w:rsidR="00D2328F" w:rsidRPr="00D2328F" w:rsidRDefault="00D2328F" w:rsidP="00D2328F">
      <w:pPr>
        <w:jc w:val="both"/>
        <w:rPr>
          <w:sz w:val="28"/>
          <w:szCs w:val="28"/>
        </w:rPr>
      </w:pPr>
      <w:r w:rsidRPr="00D2328F">
        <w:rPr>
          <w:sz w:val="28"/>
          <w:szCs w:val="28"/>
        </w:rPr>
        <w:t>2.</w:t>
      </w:r>
      <w:r w:rsidRPr="00D2328F">
        <w:rPr>
          <w:sz w:val="28"/>
          <w:szCs w:val="28"/>
        </w:rPr>
        <w:tab/>
        <w:t>There is no order as to costs.</w:t>
      </w:r>
    </w:p>
    <w:sectPr w:rsidR="00D2328F" w:rsidRPr="00D232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32"/>
    <w:rsid w:val="00102932"/>
    <w:rsid w:val="007A5199"/>
    <w:rsid w:val="00940DE3"/>
    <w:rsid w:val="00BC6640"/>
    <w:rsid w:val="00D232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6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1</dc:creator>
  <cp:lastModifiedBy>HP</cp:lastModifiedBy>
  <cp:revision>2</cp:revision>
  <cp:lastPrinted>2016-10-12T09:35:00Z</cp:lastPrinted>
  <dcterms:created xsi:type="dcterms:W3CDTF">2017-04-19T12:40:00Z</dcterms:created>
  <dcterms:modified xsi:type="dcterms:W3CDTF">2017-04-19T12:40:00Z</dcterms:modified>
</cp:coreProperties>
</file>