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D4C" w:rsidRPr="00710544" w:rsidRDefault="00CB4D4C" w:rsidP="00CB4D4C">
      <w:pPr>
        <w:rPr>
          <w:rFonts w:ascii="Courier New" w:hAnsi="Courier New" w:cs="Courier New"/>
          <w:b/>
          <w:sz w:val="24"/>
          <w:szCs w:val="24"/>
        </w:rPr>
      </w:pPr>
      <w:r w:rsidRPr="00710544">
        <w:rPr>
          <w:rFonts w:ascii="Courier New" w:hAnsi="Courier New" w:cs="Courier New"/>
          <w:b/>
          <w:sz w:val="24"/>
          <w:szCs w:val="24"/>
        </w:rPr>
        <w:t>IN THE LABOUR COURT OF ZIMBABWE</w:t>
      </w:r>
      <w:r w:rsidRPr="00710544">
        <w:rPr>
          <w:rFonts w:ascii="Courier New" w:hAnsi="Courier New" w:cs="Courier New"/>
          <w:b/>
          <w:sz w:val="24"/>
          <w:szCs w:val="24"/>
        </w:rPr>
        <w:tab/>
      </w:r>
      <w:r>
        <w:rPr>
          <w:rFonts w:ascii="Courier New" w:hAnsi="Courier New" w:cs="Courier New"/>
          <w:b/>
          <w:sz w:val="24"/>
          <w:szCs w:val="24"/>
        </w:rPr>
        <w:t xml:space="preserve">    </w:t>
      </w:r>
      <w:r w:rsidRPr="00710544">
        <w:rPr>
          <w:rFonts w:ascii="Courier New" w:hAnsi="Courier New" w:cs="Courier New"/>
          <w:b/>
          <w:sz w:val="24"/>
          <w:szCs w:val="24"/>
        </w:rPr>
        <w:t>JUDGMENT NO.LC/H/</w:t>
      </w:r>
      <w:r>
        <w:rPr>
          <w:rFonts w:ascii="Courier New" w:hAnsi="Courier New" w:cs="Courier New"/>
          <w:b/>
          <w:sz w:val="24"/>
          <w:szCs w:val="24"/>
        </w:rPr>
        <w:t>329/13</w:t>
      </w:r>
    </w:p>
    <w:p w:rsidR="00CB4D4C" w:rsidRPr="00710544" w:rsidRDefault="00CB4D4C" w:rsidP="00CB4D4C">
      <w:pPr>
        <w:rPr>
          <w:rFonts w:ascii="Courier New" w:hAnsi="Courier New" w:cs="Courier New"/>
          <w:b/>
          <w:sz w:val="24"/>
          <w:szCs w:val="24"/>
        </w:rPr>
      </w:pPr>
      <w:r w:rsidRPr="00710544">
        <w:rPr>
          <w:rFonts w:ascii="Courier New" w:hAnsi="Courier New" w:cs="Courier New"/>
          <w:b/>
          <w:sz w:val="24"/>
          <w:szCs w:val="24"/>
        </w:rPr>
        <w:t xml:space="preserve">HELD AT HARARE ON </w:t>
      </w:r>
      <w:r w:rsidR="00F903DC">
        <w:rPr>
          <w:rFonts w:ascii="Courier New" w:hAnsi="Courier New" w:cs="Courier New"/>
          <w:b/>
          <w:sz w:val="24"/>
          <w:szCs w:val="24"/>
        </w:rPr>
        <w:t>7</w:t>
      </w:r>
      <w:r w:rsidR="00F903DC" w:rsidRPr="00F903DC">
        <w:rPr>
          <w:rFonts w:ascii="Courier New" w:hAnsi="Courier New" w:cs="Courier New"/>
          <w:b/>
          <w:sz w:val="24"/>
          <w:szCs w:val="24"/>
          <w:vertAlign w:val="superscript"/>
        </w:rPr>
        <w:t>TH</w:t>
      </w:r>
      <w:r w:rsidR="00F903DC">
        <w:rPr>
          <w:rFonts w:ascii="Courier New" w:hAnsi="Courier New" w:cs="Courier New"/>
          <w:b/>
          <w:sz w:val="24"/>
          <w:szCs w:val="24"/>
        </w:rPr>
        <w:t xml:space="preserve"> MARCH</w:t>
      </w:r>
      <w:r>
        <w:rPr>
          <w:rFonts w:ascii="Courier New" w:hAnsi="Courier New" w:cs="Courier New"/>
          <w:b/>
          <w:sz w:val="24"/>
          <w:szCs w:val="24"/>
        </w:rPr>
        <w:t>, 2013</w:t>
      </w:r>
      <w:r>
        <w:rPr>
          <w:rFonts w:ascii="Courier New" w:hAnsi="Courier New" w:cs="Courier New"/>
          <w:b/>
          <w:sz w:val="24"/>
          <w:szCs w:val="24"/>
        </w:rPr>
        <w:tab/>
        <w:t xml:space="preserve">    </w:t>
      </w:r>
      <w:r w:rsidRPr="00710544">
        <w:rPr>
          <w:rFonts w:ascii="Courier New" w:hAnsi="Courier New" w:cs="Courier New"/>
          <w:b/>
          <w:sz w:val="24"/>
          <w:szCs w:val="24"/>
        </w:rPr>
        <w:t>CASE NO. LC/H/</w:t>
      </w:r>
      <w:r>
        <w:rPr>
          <w:rFonts w:ascii="Courier New" w:hAnsi="Courier New" w:cs="Courier New"/>
          <w:b/>
          <w:sz w:val="24"/>
          <w:szCs w:val="24"/>
        </w:rPr>
        <w:t>605/11</w:t>
      </w:r>
    </w:p>
    <w:p w:rsidR="00CB4D4C" w:rsidRPr="0066159D" w:rsidRDefault="00CB4D4C" w:rsidP="00CB4D4C">
      <w:pPr>
        <w:spacing w:line="240" w:lineRule="auto"/>
        <w:rPr>
          <w:rFonts w:ascii="Courier New" w:hAnsi="Courier New" w:cs="Courier New"/>
          <w:sz w:val="26"/>
          <w:szCs w:val="26"/>
        </w:rPr>
      </w:pPr>
      <w:r w:rsidRPr="0066159D">
        <w:rPr>
          <w:rFonts w:ascii="Courier New" w:hAnsi="Courier New" w:cs="Courier New"/>
          <w:sz w:val="26"/>
          <w:szCs w:val="26"/>
        </w:rPr>
        <w:t>In the matter between:-</w:t>
      </w:r>
    </w:p>
    <w:p w:rsidR="00CB4D4C" w:rsidRPr="0066159D" w:rsidRDefault="00CB4D4C" w:rsidP="00CB4D4C">
      <w:pPr>
        <w:spacing w:after="0" w:line="240" w:lineRule="auto"/>
        <w:rPr>
          <w:rFonts w:ascii="Courier New" w:hAnsi="Courier New" w:cs="Courier New"/>
          <w:sz w:val="28"/>
          <w:szCs w:val="28"/>
        </w:rPr>
      </w:pPr>
    </w:p>
    <w:p w:rsidR="00CB4D4C" w:rsidRPr="0066159D" w:rsidRDefault="00CB4D4C" w:rsidP="00CB4D4C">
      <w:pPr>
        <w:spacing w:after="0" w:line="240" w:lineRule="auto"/>
        <w:rPr>
          <w:rFonts w:ascii="Courier New" w:hAnsi="Courier New" w:cs="Courier New"/>
          <w:sz w:val="28"/>
          <w:szCs w:val="28"/>
        </w:rPr>
      </w:pPr>
    </w:p>
    <w:p w:rsidR="00CB4D4C" w:rsidRPr="0066159D" w:rsidRDefault="00CB4D4C" w:rsidP="00CB4D4C">
      <w:pPr>
        <w:rPr>
          <w:rFonts w:ascii="Courier New" w:hAnsi="Courier New" w:cs="Courier New"/>
          <w:b/>
          <w:sz w:val="28"/>
          <w:szCs w:val="28"/>
        </w:rPr>
      </w:pPr>
      <w:r>
        <w:rPr>
          <w:rFonts w:ascii="Courier New" w:hAnsi="Courier New" w:cs="Courier New"/>
          <w:b/>
          <w:sz w:val="28"/>
          <w:szCs w:val="28"/>
        </w:rPr>
        <w:t>NEPIAS CHUMA</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276473">
        <w:rPr>
          <w:rFonts w:ascii="Courier New" w:hAnsi="Courier New" w:cs="Courier New"/>
          <w:b/>
          <w:sz w:val="28"/>
          <w:szCs w:val="28"/>
        </w:rPr>
        <w:t>-</w:t>
      </w:r>
      <w:r>
        <w:rPr>
          <w:rFonts w:ascii="Courier New" w:hAnsi="Courier New" w:cs="Courier New"/>
          <w:b/>
          <w:sz w:val="28"/>
          <w:szCs w:val="28"/>
        </w:rPr>
        <w:tab/>
      </w:r>
      <w:r>
        <w:rPr>
          <w:rFonts w:ascii="Courier New" w:hAnsi="Courier New" w:cs="Courier New"/>
          <w:b/>
          <w:sz w:val="28"/>
          <w:szCs w:val="28"/>
        </w:rPr>
        <w:tab/>
        <w:t>Appell</w:t>
      </w:r>
      <w:r w:rsidRPr="0066159D">
        <w:rPr>
          <w:rFonts w:ascii="Courier New" w:hAnsi="Courier New" w:cs="Courier New"/>
          <w:b/>
          <w:sz w:val="28"/>
          <w:szCs w:val="28"/>
        </w:rPr>
        <w:t>ant</w:t>
      </w:r>
    </w:p>
    <w:p w:rsidR="00CB4D4C" w:rsidRPr="0066159D" w:rsidRDefault="00CB4D4C" w:rsidP="00CB4D4C">
      <w:pPr>
        <w:rPr>
          <w:rFonts w:ascii="Courier New" w:hAnsi="Courier New" w:cs="Courier New"/>
          <w:sz w:val="28"/>
          <w:szCs w:val="28"/>
        </w:rPr>
      </w:pPr>
      <w:r w:rsidRPr="0066159D">
        <w:rPr>
          <w:rFonts w:ascii="Courier New" w:hAnsi="Courier New" w:cs="Courier New"/>
          <w:sz w:val="28"/>
          <w:szCs w:val="28"/>
        </w:rPr>
        <w:t>And</w:t>
      </w:r>
    </w:p>
    <w:p w:rsidR="00CB4D4C" w:rsidRPr="0066159D" w:rsidRDefault="00CB4D4C" w:rsidP="00CB4D4C">
      <w:pPr>
        <w:pStyle w:val="NoSpacing"/>
        <w:spacing w:after="200"/>
        <w:rPr>
          <w:rFonts w:ascii="Courier New" w:hAnsi="Courier New" w:cs="Courier New"/>
          <w:b/>
          <w:sz w:val="28"/>
          <w:szCs w:val="28"/>
        </w:rPr>
      </w:pPr>
      <w:r>
        <w:rPr>
          <w:rFonts w:ascii="Courier New" w:hAnsi="Courier New" w:cs="Courier New"/>
          <w:b/>
          <w:sz w:val="28"/>
          <w:szCs w:val="28"/>
        </w:rPr>
        <w:t>UNILEVER ZIMBABWE</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w:t>
      </w:r>
      <w:r w:rsidRPr="0066159D">
        <w:rPr>
          <w:rFonts w:ascii="Courier New" w:hAnsi="Courier New" w:cs="Courier New"/>
          <w:b/>
          <w:sz w:val="28"/>
          <w:szCs w:val="28"/>
        </w:rPr>
        <w:tab/>
      </w:r>
      <w:r w:rsidRPr="0066159D">
        <w:rPr>
          <w:rFonts w:ascii="Courier New" w:hAnsi="Courier New" w:cs="Courier New"/>
          <w:b/>
          <w:sz w:val="28"/>
          <w:szCs w:val="28"/>
        </w:rPr>
        <w:tab/>
        <w:t>Respondent</w:t>
      </w:r>
    </w:p>
    <w:p w:rsidR="00CB4D4C" w:rsidRPr="0066159D" w:rsidRDefault="00CB4D4C" w:rsidP="00CB4D4C">
      <w:pPr>
        <w:pStyle w:val="NoSpacing"/>
        <w:rPr>
          <w:rFonts w:ascii="Courier New" w:hAnsi="Courier New" w:cs="Courier New"/>
          <w:b/>
          <w:sz w:val="28"/>
          <w:szCs w:val="28"/>
        </w:rPr>
      </w:pPr>
    </w:p>
    <w:p w:rsidR="00CB4D4C" w:rsidRPr="0066159D" w:rsidRDefault="00CB4D4C" w:rsidP="00CB4D4C">
      <w:pPr>
        <w:pStyle w:val="NoSpacing"/>
        <w:spacing w:line="360" w:lineRule="auto"/>
        <w:rPr>
          <w:rFonts w:ascii="Courier New" w:hAnsi="Courier New" w:cs="Courier New"/>
          <w:b/>
          <w:sz w:val="28"/>
          <w:szCs w:val="28"/>
        </w:rPr>
      </w:pPr>
    </w:p>
    <w:p w:rsidR="00CB4D4C" w:rsidRPr="000631B6" w:rsidRDefault="00CB4D4C" w:rsidP="00CB4D4C">
      <w:pPr>
        <w:spacing w:after="120" w:line="360" w:lineRule="auto"/>
        <w:rPr>
          <w:rFonts w:ascii="Courier New" w:hAnsi="Courier New" w:cs="Courier New"/>
          <w:b/>
          <w:sz w:val="26"/>
          <w:szCs w:val="26"/>
        </w:rPr>
      </w:pPr>
      <w:r w:rsidRPr="000631B6">
        <w:rPr>
          <w:rFonts w:ascii="Courier New" w:hAnsi="Courier New" w:cs="Courier New"/>
          <w:b/>
          <w:sz w:val="26"/>
          <w:szCs w:val="26"/>
        </w:rPr>
        <w:t>Before the Honourable G. Mhuri, Senior President</w:t>
      </w:r>
    </w:p>
    <w:p w:rsidR="00CB4D4C" w:rsidRPr="0066159D" w:rsidRDefault="00CB4D4C" w:rsidP="00CB4D4C">
      <w:pPr>
        <w:spacing w:after="120" w:line="360" w:lineRule="auto"/>
        <w:rPr>
          <w:rFonts w:ascii="Courier New" w:hAnsi="Courier New" w:cs="Courier New"/>
          <w:b/>
          <w:sz w:val="26"/>
          <w:szCs w:val="26"/>
        </w:rPr>
      </w:pPr>
      <w:r>
        <w:rPr>
          <w:rFonts w:ascii="Courier New" w:hAnsi="Courier New" w:cs="Courier New"/>
          <w:b/>
          <w:sz w:val="26"/>
          <w:szCs w:val="26"/>
        </w:rPr>
        <w:t>Appell</w:t>
      </w:r>
      <w:r w:rsidR="00B27753">
        <w:rPr>
          <w:rFonts w:ascii="Courier New" w:hAnsi="Courier New" w:cs="Courier New"/>
          <w:b/>
          <w:sz w:val="26"/>
          <w:szCs w:val="26"/>
        </w:rPr>
        <w:t>ant</w:t>
      </w:r>
      <w:r w:rsidR="00B27753">
        <w:rPr>
          <w:rFonts w:ascii="Courier New" w:hAnsi="Courier New" w:cs="Courier New"/>
          <w:b/>
          <w:sz w:val="26"/>
          <w:szCs w:val="26"/>
        </w:rPr>
        <w:tab/>
      </w:r>
      <w:r>
        <w:rPr>
          <w:rFonts w:ascii="Courier New" w:hAnsi="Courier New" w:cs="Courier New"/>
          <w:b/>
          <w:sz w:val="26"/>
          <w:szCs w:val="26"/>
        </w:rPr>
        <w:tab/>
      </w:r>
      <w:r w:rsidRPr="0066159D">
        <w:rPr>
          <w:rFonts w:ascii="Courier New" w:hAnsi="Courier New" w:cs="Courier New"/>
          <w:b/>
          <w:sz w:val="26"/>
          <w:szCs w:val="26"/>
        </w:rPr>
        <w:tab/>
      </w:r>
      <w:r>
        <w:rPr>
          <w:rFonts w:ascii="Courier New" w:hAnsi="Courier New" w:cs="Courier New"/>
          <w:b/>
          <w:sz w:val="26"/>
          <w:szCs w:val="26"/>
        </w:rPr>
        <w:t>In Person</w:t>
      </w:r>
    </w:p>
    <w:p w:rsidR="00CB4D4C" w:rsidRDefault="00CB4D4C" w:rsidP="00CB4D4C">
      <w:pPr>
        <w:spacing w:after="120" w:line="240" w:lineRule="auto"/>
        <w:rPr>
          <w:rFonts w:ascii="Courier New" w:hAnsi="Courier New" w:cs="Courier New"/>
          <w:b/>
          <w:sz w:val="26"/>
          <w:szCs w:val="26"/>
        </w:rPr>
      </w:pPr>
      <w:r>
        <w:rPr>
          <w:rFonts w:ascii="Courier New" w:hAnsi="Courier New" w:cs="Courier New"/>
          <w:b/>
          <w:sz w:val="26"/>
          <w:szCs w:val="26"/>
        </w:rPr>
        <w:t>For Respondent:</w:t>
      </w:r>
      <w:r>
        <w:rPr>
          <w:rFonts w:ascii="Courier New" w:hAnsi="Courier New" w:cs="Courier New"/>
          <w:b/>
          <w:sz w:val="26"/>
          <w:szCs w:val="26"/>
        </w:rPr>
        <w:tab/>
        <w:t>Ms</w:t>
      </w:r>
      <w:r w:rsidRPr="0066159D">
        <w:rPr>
          <w:rFonts w:ascii="Courier New" w:hAnsi="Courier New" w:cs="Courier New"/>
          <w:b/>
          <w:sz w:val="26"/>
          <w:szCs w:val="26"/>
        </w:rPr>
        <w:t>.</w:t>
      </w:r>
      <w:r>
        <w:rPr>
          <w:rFonts w:ascii="Courier New" w:hAnsi="Courier New" w:cs="Courier New"/>
          <w:b/>
          <w:sz w:val="26"/>
          <w:szCs w:val="26"/>
        </w:rPr>
        <w:t xml:space="preserve"> G</w:t>
      </w:r>
      <w:r w:rsidRPr="0066159D">
        <w:rPr>
          <w:rFonts w:ascii="Courier New" w:hAnsi="Courier New" w:cs="Courier New"/>
          <w:b/>
          <w:sz w:val="26"/>
          <w:szCs w:val="26"/>
        </w:rPr>
        <w:t xml:space="preserve">. </w:t>
      </w:r>
      <w:r>
        <w:rPr>
          <w:rFonts w:ascii="Courier New" w:hAnsi="Courier New" w:cs="Courier New"/>
          <w:b/>
          <w:sz w:val="26"/>
          <w:szCs w:val="26"/>
        </w:rPr>
        <w:t xml:space="preserve">Ncube </w:t>
      </w:r>
      <w:r w:rsidRPr="0066159D">
        <w:rPr>
          <w:rFonts w:ascii="Courier New" w:hAnsi="Courier New" w:cs="Courier New"/>
          <w:b/>
          <w:sz w:val="26"/>
          <w:szCs w:val="26"/>
        </w:rPr>
        <w:t>(Legal Practitioner)</w:t>
      </w:r>
    </w:p>
    <w:p w:rsidR="00CB4D4C" w:rsidRPr="0066159D" w:rsidRDefault="00CB4D4C" w:rsidP="00CB4D4C">
      <w:pPr>
        <w:spacing w:after="120" w:line="240" w:lineRule="auto"/>
        <w:rPr>
          <w:rFonts w:ascii="Courier New" w:hAnsi="Courier New" w:cs="Courier New"/>
          <w:b/>
          <w:sz w:val="26"/>
          <w:szCs w:val="26"/>
        </w:rPr>
      </w:pPr>
      <w:r>
        <w:rPr>
          <w:rFonts w:ascii="Courier New" w:hAnsi="Courier New" w:cs="Courier New"/>
          <w:b/>
          <w:sz w:val="26"/>
          <w:szCs w:val="26"/>
        </w:rPr>
        <w:t xml:space="preserve">And </w:t>
      </w:r>
      <w:r>
        <w:rPr>
          <w:rFonts w:ascii="Courier New" w:hAnsi="Courier New" w:cs="Courier New"/>
          <w:b/>
          <w:sz w:val="26"/>
          <w:szCs w:val="26"/>
        </w:rPr>
        <w:tab/>
      </w:r>
      <w:r>
        <w:rPr>
          <w:rFonts w:ascii="Courier New" w:hAnsi="Courier New" w:cs="Courier New"/>
          <w:b/>
          <w:sz w:val="26"/>
          <w:szCs w:val="26"/>
        </w:rPr>
        <w:tab/>
      </w:r>
      <w:r>
        <w:rPr>
          <w:rFonts w:ascii="Courier New" w:hAnsi="Courier New" w:cs="Courier New"/>
          <w:b/>
          <w:sz w:val="26"/>
          <w:szCs w:val="26"/>
        </w:rPr>
        <w:tab/>
      </w:r>
      <w:r>
        <w:rPr>
          <w:rFonts w:ascii="Courier New" w:hAnsi="Courier New" w:cs="Courier New"/>
          <w:b/>
          <w:sz w:val="26"/>
          <w:szCs w:val="26"/>
        </w:rPr>
        <w:tab/>
        <w:t>Mr T.A Chiurayi (Legal Practitioner)</w:t>
      </w:r>
    </w:p>
    <w:p w:rsidR="00CB4D4C" w:rsidRPr="0066159D" w:rsidRDefault="00CB4D4C" w:rsidP="00CB4D4C">
      <w:pPr>
        <w:spacing w:after="120" w:line="240" w:lineRule="auto"/>
        <w:rPr>
          <w:rFonts w:ascii="Courier New" w:hAnsi="Courier New" w:cs="Courier New"/>
          <w:b/>
          <w:sz w:val="28"/>
          <w:szCs w:val="28"/>
        </w:rPr>
      </w:pPr>
    </w:p>
    <w:p w:rsidR="00CB4D4C" w:rsidRPr="0066159D" w:rsidRDefault="00CB4D4C" w:rsidP="00CB4D4C">
      <w:pPr>
        <w:spacing w:after="120" w:line="240" w:lineRule="auto"/>
        <w:rPr>
          <w:rFonts w:ascii="Courier New" w:hAnsi="Courier New" w:cs="Courier New"/>
          <w:b/>
          <w:sz w:val="28"/>
          <w:szCs w:val="28"/>
        </w:rPr>
      </w:pPr>
    </w:p>
    <w:p w:rsidR="00CB4D4C" w:rsidRPr="00F61774" w:rsidRDefault="00CB4D4C" w:rsidP="00CB4D4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G.: </w:t>
      </w:r>
    </w:p>
    <w:p w:rsidR="00CB4D4C" w:rsidRPr="00F61774" w:rsidRDefault="00CB4D4C" w:rsidP="00CB4D4C">
      <w:pPr>
        <w:spacing w:after="120" w:line="240" w:lineRule="auto"/>
        <w:rPr>
          <w:rFonts w:ascii="Courier New" w:hAnsi="Courier New" w:cs="Courier New"/>
          <w:b/>
          <w:sz w:val="27"/>
          <w:szCs w:val="27"/>
        </w:rPr>
      </w:pPr>
    </w:p>
    <w:p w:rsidR="00CB4D4C" w:rsidRDefault="00CB4D4C" w:rsidP="00CB4D4C">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Pr>
          <w:rFonts w:ascii="Courier New" w:hAnsi="Courier New" w:cs="Courier New"/>
          <w:sz w:val="27"/>
          <w:szCs w:val="27"/>
        </w:rPr>
        <w:t>On the 19</w:t>
      </w:r>
      <w:r w:rsidRPr="00CB4D4C">
        <w:rPr>
          <w:rFonts w:ascii="Courier New" w:hAnsi="Courier New" w:cs="Courier New"/>
          <w:sz w:val="27"/>
          <w:szCs w:val="27"/>
          <w:vertAlign w:val="superscript"/>
        </w:rPr>
        <w:t>th</w:t>
      </w:r>
      <w:r>
        <w:rPr>
          <w:rFonts w:ascii="Courier New" w:hAnsi="Courier New" w:cs="Courier New"/>
          <w:sz w:val="27"/>
          <w:szCs w:val="27"/>
        </w:rPr>
        <w:t xml:space="preserve"> Of August, 2011, Appellant appeared before a Disciplinary Committee facing a charge of assault.  He was found guilty and his contract of employment was terminated.</w:t>
      </w:r>
    </w:p>
    <w:p w:rsidR="00CB4D4C" w:rsidRDefault="00CB4D4C" w:rsidP="00CB4D4C">
      <w:pPr>
        <w:spacing w:after="0" w:line="360" w:lineRule="auto"/>
        <w:jc w:val="both"/>
        <w:rPr>
          <w:rFonts w:ascii="Courier New" w:hAnsi="Courier New" w:cs="Courier New"/>
          <w:sz w:val="27"/>
          <w:szCs w:val="27"/>
        </w:rPr>
      </w:pPr>
    </w:p>
    <w:p w:rsidR="00CB4D4C" w:rsidRDefault="00CB4D4C" w:rsidP="00CB4D4C">
      <w:pPr>
        <w:spacing w:after="0" w:line="360" w:lineRule="auto"/>
        <w:ind w:firstLine="720"/>
        <w:jc w:val="both"/>
        <w:rPr>
          <w:rFonts w:ascii="Courier New" w:hAnsi="Courier New" w:cs="Courier New"/>
          <w:sz w:val="27"/>
          <w:szCs w:val="27"/>
        </w:rPr>
      </w:pPr>
      <w:r>
        <w:rPr>
          <w:rFonts w:ascii="Courier New" w:hAnsi="Courier New" w:cs="Courier New"/>
          <w:sz w:val="27"/>
          <w:szCs w:val="27"/>
        </w:rPr>
        <w:t>The minutes of the proceedings</w:t>
      </w:r>
      <w:r w:rsidR="006C1CEE">
        <w:rPr>
          <w:rFonts w:ascii="Courier New" w:hAnsi="Courier New" w:cs="Courier New"/>
          <w:sz w:val="27"/>
          <w:szCs w:val="27"/>
        </w:rPr>
        <w:t xml:space="preserve"> detail what actually transpired</w:t>
      </w:r>
      <w:r>
        <w:rPr>
          <w:rFonts w:ascii="Courier New" w:hAnsi="Courier New" w:cs="Courier New"/>
          <w:sz w:val="27"/>
          <w:szCs w:val="27"/>
        </w:rPr>
        <w:t xml:space="preserve"> during the hearing.</w:t>
      </w:r>
    </w:p>
    <w:p w:rsidR="00671DCB" w:rsidRDefault="00671DCB" w:rsidP="00CB4D4C">
      <w:pPr>
        <w:spacing w:after="0" w:line="360" w:lineRule="auto"/>
        <w:ind w:firstLine="720"/>
        <w:jc w:val="both"/>
        <w:rPr>
          <w:rFonts w:ascii="Courier New" w:hAnsi="Courier New" w:cs="Courier New"/>
          <w:sz w:val="27"/>
          <w:szCs w:val="27"/>
        </w:rPr>
      </w:pPr>
    </w:p>
    <w:p w:rsidR="00CB4D4C" w:rsidRPr="00671DCB" w:rsidRDefault="00CB4D4C" w:rsidP="00671DCB">
      <w:pPr>
        <w:pStyle w:val="ListParagraph"/>
        <w:numPr>
          <w:ilvl w:val="0"/>
          <w:numId w:val="8"/>
        </w:numPr>
        <w:spacing w:after="0" w:line="360" w:lineRule="auto"/>
        <w:jc w:val="both"/>
        <w:rPr>
          <w:rFonts w:ascii="Courier New" w:hAnsi="Courier New" w:cs="Courier New"/>
          <w:sz w:val="27"/>
          <w:szCs w:val="27"/>
        </w:rPr>
      </w:pPr>
      <w:r w:rsidRPr="00671DCB">
        <w:rPr>
          <w:rFonts w:ascii="Courier New" w:hAnsi="Courier New" w:cs="Courier New"/>
          <w:b/>
          <w:sz w:val="27"/>
          <w:szCs w:val="27"/>
        </w:rPr>
        <w:t>Firstly,</w:t>
      </w:r>
      <w:r w:rsidRPr="00671DCB">
        <w:rPr>
          <w:rFonts w:ascii="Courier New" w:hAnsi="Courier New" w:cs="Courier New"/>
          <w:sz w:val="27"/>
          <w:szCs w:val="27"/>
        </w:rPr>
        <w:t xml:space="preserve"> the </w:t>
      </w:r>
      <w:r w:rsidR="00F46ACE" w:rsidRPr="00671DCB">
        <w:rPr>
          <w:rFonts w:ascii="Courier New" w:hAnsi="Courier New" w:cs="Courier New"/>
          <w:sz w:val="27"/>
          <w:szCs w:val="27"/>
        </w:rPr>
        <w:t>Workers’ Committee</w:t>
      </w:r>
      <w:r w:rsidR="0037632C" w:rsidRPr="00671DCB">
        <w:rPr>
          <w:rFonts w:ascii="Courier New" w:hAnsi="Courier New" w:cs="Courier New"/>
          <w:sz w:val="27"/>
          <w:szCs w:val="27"/>
        </w:rPr>
        <w:t xml:space="preserve"> Representative indicated that A</w:t>
      </w:r>
      <w:r w:rsidRPr="00671DCB">
        <w:rPr>
          <w:rFonts w:ascii="Courier New" w:hAnsi="Courier New" w:cs="Courier New"/>
          <w:sz w:val="27"/>
          <w:szCs w:val="27"/>
        </w:rPr>
        <w:t xml:space="preserve">ppellant had served his sentence </w:t>
      </w:r>
      <w:r w:rsidR="006C1CEE" w:rsidRPr="00671DCB">
        <w:rPr>
          <w:rFonts w:ascii="Courier New" w:hAnsi="Courier New" w:cs="Courier New"/>
          <w:sz w:val="27"/>
          <w:szCs w:val="27"/>
        </w:rPr>
        <w:t xml:space="preserve">as </w:t>
      </w:r>
      <w:r w:rsidRPr="00671DCB">
        <w:rPr>
          <w:rFonts w:ascii="Courier New" w:hAnsi="Courier New" w:cs="Courier New"/>
          <w:sz w:val="27"/>
          <w:szCs w:val="27"/>
        </w:rPr>
        <w:t xml:space="preserve">he had been suspended without </w:t>
      </w:r>
      <w:r w:rsidR="00501C1B">
        <w:rPr>
          <w:rFonts w:ascii="Courier New" w:hAnsi="Courier New" w:cs="Courier New"/>
          <w:sz w:val="27"/>
          <w:szCs w:val="27"/>
        </w:rPr>
        <w:t>pay</w:t>
      </w:r>
      <w:r w:rsidR="008B6C8E">
        <w:rPr>
          <w:rFonts w:ascii="Courier New" w:hAnsi="Courier New" w:cs="Courier New"/>
          <w:sz w:val="27"/>
          <w:szCs w:val="27"/>
        </w:rPr>
        <w:t>,</w:t>
      </w:r>
      <w:r w:rsidR="00501C1B">
        <w:rPr>
          <w:rFonts w:ascii="Courier New" w:hAnsi="Courier New" w:cs="Courier New"/>
          <w:sz w:val="27"/>
          <w:szCs w:val="27"/>
        </w:rPr>
        <w:t xml:space="preserve"> </w:t>
      </w:r>
      <w:r w:rsidRPr="00671DCB">
        <w:rPr>
          <w:rFonts w:ascii="Courier New" w:hAnsi="Courier New" w:cs="Courier New"/>
          <w:sz w:val="27"/>
          <w:szCs w:val="27"/>
        </w:rPr>
        <w:t>as such</w:t>
      </w:r>
      <w:r w:rsidR="00440C5E" w:rsidRPr="00671DCB">
        <w:rPr>
          <w:rFonts w:ascii="Courier New" w:hAnsi="Courier New" w:cs="Courier New"/>
          <w:sz w:val="27"/>
          <w:szCs w:val="27"/>
        </w:rPr>
        <w:t xml:space="preserve"> this meant </w:t>
      </w:r>
      <w:r w:rsidR="00F903DC" w:rsidRPr="00671DCB">
        <w:rPr>
          <w:rFonts w:ascii="Courier New" w:hAnsi="Courier New" w:cs="Courier New"/>
          <w:sz w:val="27"/>
          <w:szCs w:val="27"/>
        </w:rPr>
        <w:t>that the case had been concluded.</w:t>
      </w:r>
    </w:p>
    <w:p w:rsidR="00F903DC" w:rsidRDefault="00F903DC" w:rsidP="00CB4D4C">
      <w:pPr>
        <w:spacing w:after="0" w:line="360" w:lineRule="auto"/>
        <w:jc w:val="both"/>
        <w:rPr>
          <w:rFonts w:ascii="Courier New" w:hAnsi="Courier New" w:cs="Courier New"/>
          <w:sz w:val="27"/>
          <w:szCs w:val="27"/>
        </w:rPr>
      </w:pPr>
    </w:p>
    <w:p w:rsidR="00DD2737" w:rsidRDefault="00DD2A4B" w:rsidP="00CB4D4C">
      <w:pPr>
        <w:spacing w:after="0" w:line="360" w:lineRule="auto"/>
        <w:jc w:val="both"/>
        <w:rPr>
          <w:rFonts w:ascii="Courier New" w:hAnsi="Courier New" w:cs="Courier New"/>
          <w:sz w:val="27"/>
          <w:szCs w:val="27"/>
        </w:rPr>
      </w:pPr>
      <w:r>
        <w:rPr>
          <w:rFonts w:ascii="Courier New" w:hAnsi="Courier New" w:cs="Courier New"/>
          <w:sz w:val="27"/>
          <w:szCs w:val="27"/>
        </w:rPr>
        <w:tab/>
        <w:t>This protest was ove</w:t>
      </w:r>
      <w:r w:rsidR="00742790">
        <w:rPr>
          <w:rFonts w:ascii="Courier New" w:hAnsi="Courier New" w:cs="Courier New"/>
          <w:sz w:val="27"/>
          <w:szCs w:val="27"/>
        </w:rPr>
        <w:t>r</w:t>
      </w:r>
      <w:r>
        <w:rPr>
          <w:rFonts w:ascii="Courier New" w:hAnsi="Courier New" w:cs="Courier New"/>
          <w:sz w:val="27"/>
          <w:szCs w:val="27"/>
        </w:rPr>
        <w:t>rul</w:t>
      </w:r>
      <w:r w:rsidR="00DD2737">
        <w:rPr>
          <w:rFonts w:ascii="Courier New" w:hAnsi="Courier New" w:cs="Courier New"/>
          <w:sz w:val="27"/>
          <w:szCs w:val="27"/>
        </w:rPr>
        <w:t>ed and the hearing proceeded.</w:t>
      </w:r>
    </w:p>
    <w:p w:rsidR="00832D61" w:rsidRDefault="00832D61" w:rsidP="00CB4D4C">
      <w:pPr>
        <w:spacing w:after="0" w:line="360" w:lineRule="auto"/>
        <w:jc w:val="both"/>
        <w:rPr>
          <w:rFonts w:ascii="Courier New" w:hAnsi="Courier New" w:cs="Courier New"/>
          <w:sz w:val="27"/>
          <w:szCs w:val="27"/>
        </w:rPr>
      </w:pPr>
    </w:p>
    <w:p w:rsidR="00DD2737" w:rsidRPr="00671DCB" w:rsidRDefault="00671DCB" w:rsidP="00671DCB">
      <w:pPr>
        <w:pStyle w:val="ListParagraph"/>
        <w:numPr>
          <w:ilvl w:val="0"/>
          <w:numId w:val="7"/>
        </w:numPr>
        <w:spacing w:after="0" w:line="360" w:lineRule="auto"/>
        <w:jc w:val="both"/>
        <w:rPr>
          <w:rFonts w:ascii="Courier New" w:hAnsi="Courier New" w:cs="Courier New"/>
          <w:sz w:val="27"/>
          <w:szCs w:val="27"/>
        </w:rPr>
      </w:pPr>
      <w:r w:rsidRPr="00671DCB">
        <w:rPr>
          <w:rFonts w:ascii="Courier New" w:hAnsi="Courier New" w:cs="Courier New"/>
          <w:b/>
          <w:sz w:val="27"/>
          <w:szCs w:val="27"/>
        </w:rPr>
        <w:t>Secondly,</w:t>
      </w:r>
      <w:r w:rsidRPr="00671DCB">
        <w:rPr>
          <w:rFonts w:ascii="Courier New" w:hAnsi="Courier New" w:cs="Courier New"/>
          <w:sz w:val="27"/>
          <w:szCs w:val="27"/>
        </w:rPr>
        <w:t xml:space="preserve"> </w:t>
      </w:r>
      <w:r w:rsidR="00DD2737" w:rsidRPr="00671DCB">
        <w:rPr>
          <w:rFonts w:ascii="Courier New" w:hAnsi="Courier New" w:cs="Courier New"/>
          <w:sz w:val="27"/>
          <w:szCs w:val="27"/>
        </w:rPr>
        <w:t xml:space="preserve">The complainant’s (Chipo) </w:t>
      </w:r>
      <w:r w:rsidR="00921413">
        <w:rPr>
          <w:rFonts w:ascii="Courier New" w:hAnsi="Courier New" w:cs="Courier New"/>
          <w:sz w:val="27"/>
          <w:szCs w:val="27"/>
        </w:rPr>
        <w:t xml:space="preserve">request </w:t>
      </w:r>
      <w:r w:rsidR="00DD2737" w:rsidRPr="00671DCB">
        <w:rPr>
          <w:rFonts w:ascii="Courier New" w:hAnsi="Courier New" w:cs="Courier New"/>
          <w:sz w:val="27"/>
          <w:szCs w:val="27"/>
        </w:rPr>
        <w:t>that she give her testimony in the presence of Appellant’s representative only as she could not face Appellant was granted.</w:t>
      </w:r>
    </w:p>
    <w:p w:rsidR="00DD2737" w:rsidRDefault="00DD2737" w:rsidP="00DD2737">
      <w:pPr>
        <w:pStyle w:val="ListParagraph"/>
        <w:numPr>
          <w:ilvl w:val="0"/>
          <w:numId w:val="7"/>
        </w:numPr>
        <w:spacing w:after="0" w:line="360" w:lineRule="auto"/>
        <w:jc w:val="both"/>
        <w:rPr>
          <w:rFonts w:ascii="Courier New" w:hAnsi="Courier New" w:cs="Courier New"/>
          <w:sz w:val="27"/>
          <w:szCs w:val="27"/>
        </w:rPr>
      </w:pPr>
      <w:r>
        <w:rPr>
          <w:rFonts w:ascii="Courier New" w:hAnsi="Courier New" w:cs="Courier New"/>
          <w:sz w:val="27"/>
          <w:szCs w:val="27"/>
        </w:rPr>
        <w:t>After her testimony Chipo was cross-examined by Appellant’s representative.</w:t>
      </w:r>
    </w:p>
    <w:p w:rsidR="00DD2737" w:rsidRDefault="00DD2737" w:rsidP="00DD2737">
      <w:pPr>
        <w:pStyle w:val="ListParagraph"/>
        <w:numPr>
          <w:ilvl w:val="0"/>
          <w:numId w:val="7"/>
        </w:numPr>
        <w:spacing w:after="0" w:line="360" w:lineRule="auto"/>
        <w:jc w:val="both"/>
        <w:rPr>
          <w:rFonts w:ascii="Courier New" w:hAnsi="Courier New" w:cs="Courier New"/>
          <w:sz w:val="27"/>
          <w:szCs w:val="27"/>
        </w:rPr>
      </w:pPr>
      <w:r>
        <w:rPr>
          <w:rFonts w:ascii="Courier New" w:hAnsi="Courier New" w:cs="Courier New"/>
          <w:sz w:val="27"/>
          <w:szCs w:val="27"/>
        </w:rPr>
        <w:t>Nokuthula, a witness also gave evidence and was excused.</w:t>
      </w:r>
    </w:p>
    <w:p w:rsidR="00FA64A0" w:rsidRDefault="00FA64A0" w:rsidP="00FA64A0">
      <w:pPr>
        <w:pStyle w:val="ListParagraph"/>
        <w:spacing w:after="0" w:line="360" w:lineRule="auto"/>
        <w:jc w:val="both"/>
        <w:rPr>
          <w:rFonts w:ascii="Courier New" w:hAnsi="Courier New" w:cs="Courier New"/>
          <w:sz w:val="27"/>
          <w:szCs w:val="27"/>
        </w:rPr>
      </w:pPr>
    </w:p>
    <w:p w:rsidR="00DD2737" w:rsidRPr="00832D61" w:rsidRDefault="00832D61" w:rsidP="00832D61">
      <w:pPr>
        <w:pStyle w:val="ListParagraph"/>
        <w:numPr>
          <w:ilvl w:val="0"/>
          <w:numId w:val="7"/>
        </w:numPr>
        <w:spacing w:after="0" w:line="360" w:lineRule="auto"/>
        <w:jc w:val="both"/>
        <w:rPr>
          <w:rFonts w:ascii="Courier New" w:hAnsi="Courier New" w:cs="Courier New"/>
          <w:sz w:val="27"/>
          <w:szCs w:val="27"/>
        </w:rPr>
      </w:pPr>
      <w:r w:rsidRPr="00832D61">
        <w:rPr>
          <w:rFonts w:ascii="Courier New" w:hAnsi="Courier New" w:cs="Courier New"/>
          <w:b/>
          <w:sz w:val="27"/>
          <w:szCs w:val="27"/>
        </w:rPr>
        <w:t>Thirdly,</w:t>
      </w:r>
      <w:r w:rsidRPr="00832D61">
        <w:rPr>
          <w:rFonts w:ascii="Courier New" w:hAnsi="Courier New" w:cs="Courier New"/>
          <w:sz w:val="27"/>
          <w:szCs w:val="27"/>
        </w:rPr>
        <w:t xml:space="preserve"> </w:t>
      </w:r>
      <w:r w:rsidR="00DD2737" w:rsidRPr="00832D61">
        <w:rPr>
          <w:rFonts w:ascii="Courier New" w:hAnsi="Courier New" w:cs="Courier New"/>
          <w:sz w:val="27"/>
          <w:szCs w:val="27"/>
        </w:rPr>
        <w:t>After Nokuthula, Appellant was called in to give his side of the story.</w:t>
      </w:r>
    </w:p>
    <w:p w:rsidR="00DD2737" w:rsidRDefault="00DD2737" w:rsidP="00DD2737">
      <w:pPr>
        <w:pStyle w:val="ListParagraph"/>
        <w:numPr>
          <w:ilvl w:val="0"/>
          <w:numId w:val="7"/>
        </w:numPr>
        <w:spacing w:after="0" w:line="360" w:lineRule="auto"/>
        <w:jc w:val="both"/>
        <w:rPr>
          <w:rFonts w:ascii="Courier New" w:hAnsi="Courier New" w:cs="Courier New"/>
          <w:sz w:val="27"/>
          <w:szCs w:val="27"/>
        </w:rPr>
      </w:pPr>
      <w:r>
        <w:rPr>
          <w:rFonts w:ascii="Courier New" w:hAnsi="Courier New" w:cs="Courier New"/>
          <w:sz w:val="27"/>
          <w:szCs w:val="27"/>
        </w:rPr>
        <w:t xml:space="preserve">It is at this </w:t>
      </w:r>
      <w:r w:rsidR="00832984">
        <w:rPr>
          <w:rFonts w:ascii="Courier New" w:hAnsi="Courier New" w:cs="Courier New"/>
          <w:sz w:val="27"/>
          <w:szCs w:val="27"/>
        </w:rPr>
        <w:t>juncture that the workers’ representative again indicated that there was no need to proceed with the hearing as Appellant had already served his sentence.</w:t>
      </w:r>
    </w:p>
    <w:p w:rsidR="00832984" w:rsidRDefault="00832984" w:rsidP="00DD2737">
      <w:pPr>
        <w:pStyle w:val="ListParagraph"/>
        <w:numPr>
          <w:ilvl w:val="0"/>
          <w:numId w:val="7"/>
        </w:numPr>
        <w:spacing w:after="0" w:line="360" w:lineRule="auto"/>
        <w:jc w:val="both"/>
        <w:rPr>
          <w:rFonts w:ascii="Courier New" w:hAnsi="Courier New" w:cs="Courier New"/>
          <w:sz w:val="27"/>
          <w:szCs w:val="27"/>
        </w:rPr>
      </w:pPr>
      <w:r>
        <w:rPr>
          <w:rFonts w:ascii="Courier New" w:hAnsi="Courier New" w:cs="Courier New"/>
          <w:sz w:val="27"/>
          <w:szCs w:val="27"/>
        </w:rPr>
        <w:t>He indicated that he did not want to proceed with the hearing.</w:t>
      </w:r>
    </w:p>
    <w:p w:rsidR="00832984" w:rsidRDefault="00832984" w:rsidP="00DD2737">
      <w:pPr>
        <w:pStyle w:val="ListParagraph"/>
        <w:numPr>
          <w:ilvl w:val="0"/>
          <w:numId w:val="7"/>
        </w:numPr>
        <w:spacing w:after="0" w:line="360" w:lineRule="auto"/>
        <w:jc w:val="both"/>
        <w:rPr>
          <w:rFonts w:ascii="Courier New" w:hAnsi="Courier New" w:cs="Courier New"/>
          <w:sz w:val="27"/>
          <w:szCs w:val="27"/>
        </w:rPr>
      </w:pPr>
      <w:r>
        <w:rPr>
          <w:rFonts w:ascii="Courier New" w:hAnsi="Courier New" w:cs="Courier New"/>
          <w:sz w:val="27"/>
          <w:szCs w:val="27"/>
        </w:rPr>
        <w:t xml:space="preserve">Appellant also indicated that he was </w:t>
      </w:r>
      <w:r w:rsidR="00BE7C78">
        <w:rPr>
          <w:rFonts w:ascii="Courier New" w:hAnsi="Courier New" w:cs="Courier New"/>
          <w:sz w:val="27"/>
          <w:szCs w:val="27"/>
        </w:rPr>
        <w:t>not</w:t>
      </w:r>
      <w:r>
        <w:rPr>
          <w:rFonts w:ascii="Courier New" w:hAnsi="Courier New" w:cs="Courier New"/>
          <w:sz w:val="27"/>
          <w:szCs w:val="27"/>
        </w:rPr>
        <w:t xml:space="preserve"> interested in the hearing as he had been punished already.</w:t>
      </w:r>
    </w:p>
    <w:p w:rsidR="00832984" w:rsidRDefault="00832984" w:rsidP="00DD2737">
      <w:pPr>
        <w:pStyle w:val="ListParagraph"/>
        <w:numPr>
          <w:ilvl w:val="0"/>
          <w:numId w:val="7"/>
        </w:numPr>
        <w:spacing w:after="0" w:line="360" w:lineRule="auto"/>
        <w:jc w:val="both"/>
        <w:rPr>
          <w:rFonts w:ascii="Courier New" w:hAnsi="Courier New" w:cs="Courier New"/>
          <w:sz w:val="27"/>
          <w:szCs w:val="27"/>
        </w:rPr>
      </w:pPr>
      <w:r>
        <w:rPr>
          <w:rFonts w:ascii="Courier New" w:hAnsi="Courier New" w:cs="Courier New"/>
          <w:sz w:val="27"/>
          <w:szCs w:val="27"/>
        </w:rPr>
        <w:t xml:space="preserve">Appellant, his representative and </w:t>
      </w:r>
      <w:r w:rsidR="00214474">
        <w:rPr>
          <w:rFonts w:ascii="Courier New" w:hAnsi="Courier New" w:cs="Courier New"/>
          <w:sz w:val="27"/>
          <w:szCs w:val="27"/>
        </w:rPr>
        <w:t xml:space="preserve">the </w:t>
      </w:r>
      <w:r w:rsidR="00F46ACE">
        <w:rPr>
          <w:rFonts w:ascii="Courier New" w:hAnsi="Courier New" w:cs="Courier New"/>
          <w:sz w:val="27"/>
          <w:szCs w:val="27"/>
        </w:rPr>
        <w:t>Workers’ Committee</w:t>
      </w:r>
      <w:r>
        <w:rPr>
          <w:rFonts w:ascii="Courier New" w:hAnsi="Courier New" w:cs="Courier New"/>
          <w:sz w:val="27"/>
          <w:szCs w:val="27"/>
        </w:rPr>
        <w:t xml:space="preserve"> representative then stood up and left refusing to proceed with the hearing.</w:t>
      </w:r>
    </w:p>
    <w:p w:rsidR="00742790" w:rsidRDefault="00742790" w:rsidP="00742790">
      <w:pPr>
        <w:pStyle w:val="ListParagraph"/>
        <w:spacing w:after="0" w:line="360" w:lineRule="auto"/>
        <w:jc w:val="both"/>
        <w:rPr>
          <w:rFonts w:ascii="Courier New" w:hAnsi="Courier New" w:cs="Courier New"/>
          <w:sz w:val="27"/>
          <w:szCs w:val="27"/>
        </w:rPr>
      </w:pPr>
    </w:p>
    <w:p w:rsidR="00832984" w:rsidRPr="00FA64A0" w:rsidRDefault="00832984" w:rsidP="00FA64A0">
      <w:pPr>
        <w:spacing w:after="0" w:line="360" w:lineRule="auto"/>
        <w:jc w:val="both"/>
        <w:rPr>
          <w:rFonts w:ascii="Courier New" w:hAnsi="Courier New" w:cs="Courier New"/>
          <w:sz w:val="27"/>
          <w:szCs w:val="27"/>
        </w:rPr>
      </w:pPr>
      <w:r w:rsidRPr="00FA64A0">
        <w:rPr>
          <w:rFonts w:ascii="Courier New" w:hAnsi="Courier New" w:cs="Courier New"/>
          <w:sz w:val="27"/>
          <w:szCs w:val="27"/>
        </w:rPr>
        <w:t>As a result, relying on statements and evidence given, a verdi</w:t>
      </w:r>
      <w:r w:rsidR="004C6D89">
        <w:rPr>
          <w:rFonts w:ascii="Courier New" w:hAnsi="Courier New" w:cs="Courier New"/>
          <w:sz w:val="27"/>
          <w:szCs w:val="27"/>
        </w:rPr>
        <w:t>ct was given on the basis that A</w:t>
      </w:r>
      <w:r w:rsidRPr="00FA64A0">
        <w:rPr>
          <w:rFonts w:ascii="Courier New" w:hAnsi="Courier New" w:cs="Courier New"/>
          <w:sz w:val="27"/>
          <w:szCs w:val="27"/>
        </w:rPr>
        <w:t>ppellant had waived his right to be heard and defend himself.</w:t>
      </w:r>
    </w:p>
    <w:p w:rsidR="000D4B41" w:rsidRPr="000D4B41" w:rsidRDefault="000D4B41" w:rsidP="000D4B41">
      <w:pPr>
        <w:spacing w:after="0" w:line="360" w:lineRule="auto"/>
        <w:ind w:left="360"/>
        <w:jc w:val="both"/>
        <w:rPr>
          <w:rFonts w:ascii="Courier New" w:hAnsi="Courier New" w:cs="Courier New"/>
          <w:sz w:val="27"/>
          <w:szCs w:val="27"/>
        </w:rPr>
      </w:pPr>
    </w:p>
    <w:p w:rsidR="0081349C" w:rsidRDefault="0081349C" w:rsidP="000D4B41">
      <w:pPr>
        <w:spacing w:after="0" w:line="360" w:lineRule="auto"/>
        <w:ind w:firstLine="720"/>
        <w:jc w:val="both"/>
        <w:rPr>
          <w:rFonts w:ascii="Courier New" w:hAnsi="Courier New" w:cs="Courier New"/>
          <w:sz w:val="27"/>
          <w:szCs w:val="27"/>
        </w:rPr>
      </w:pPr>
      <w:r>
        <w:rPr>
          <w:rFonts w:ascii="Courier New" w:hAnsi="Courier New" w:cs="Courier New"/>
          <w:sz w:val="27"/>
          <w:szCs w:val="27"/>
        </w:rPr>
        <w:t>It is clear from the above narration of events that Appellant was the author of his misfor</w:t>
      </w:r>
      <w:r w:rsidR="00B113DD">
        <w:rPr>
          <w:rFonts w:ascii="Courier New" w:hAnsi="Courier New" w:cs="Courier New"/>
          <w:sz w:val="27"/>
          <w:szCs w:val="27"/>
        </w:rPr>
        <w:t>tunes.  By opting to walk out of</w:t>
      </w:r>
      <w:r>
        <w:rPr>
          <w:rFonts w:ascii="Courier New" w:hAnsi="Courier New" w:cs="Courier New"/>
          <w:sz w:val="27"/>
          <w:szCs w:val="27"/>
        </w:rPr>
        <w:t xml:space="preserve"> the hearing he did himself a great dis</w:t>
      </w:r>
      <w:r w:rsidR="000D4B41">
        <w:rPr>
          <w:rFonts w:ascii="Courier New" w:hAnsi="Courier New" w:cs="Courier New"/>
          <w:sz w:val="27"/>
          <w:szCs w:val="27"/>
        </w:rPr>
        <w:t>service</w:t>
      </w:r>
      <w:r>
        <w:rPr>
          <w:rFonts w:ascii="Courier New" w:hAnsi="Courier New" w:cs="Courier New"/>
          <w:sz w:val="27"/>
          <w:szCs w:val="27"/>
        </w:rPr>
        <w:t xml:space="preserve"> as some of the issues he is raising in this appeal ought to have been raised and determined in the initial hearing.</w:t>
      </w:r>
    </w:p>
    <w:p w:rsidR="0081349C" w:rsidRDefault="0081349C" w:rsidP="0081349C">
      <w:pPr>
        <w:spacing w:after="0" w:line="360" w:lineRule="auto"/>
        <w:jc w:val="both"/>
        <w:rPr>
          <w:rFonts w:ascii="Courier New" w:hAnsi="Courier New" w:cs="Courier New"/>
          <w:sz w:val="27"/>
          <w:szCs w:val="27"/>
        </w:rPr>
      </w:pPr>
    </w:p>
    <w:p w:rsidR="0081349C" w:rsidRDefault="00B521BE" w:rsidP="00B521BE">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It is permitted in terms of the </w:t>
      </w:r>
      <w:r w:rsidR="00337B79">
        <w:rPr>
          <w:rFonts w:ascii="Courier New" w:hAnsi="Courier New" w:cs="Courier New"/>
          <w:sz w:val="27"/>
          <w:szCs w:val="27"/>
        </w:rPr>
        <w:t>law</w:t>
      </w:r>
      <w:r>
        <w:rPr>
          <w:rFonts w:ascii="Courier New" w:hAnsi="Courier New" w:cs="Courier New"/>
          <w:sz w:val="27"/>
          <w:szCs w:val="27"/>
        </w:rPr>
        <w:t xml:space="preserve"> for an employer to withdraw a charge and or suspension and re-charge and or re-suspend an employee.  The prejudice suffered is addressed by a payment of salaries and benefits where such suspension was without pay and benefits.</w:t>
      </w:r>
    </w:p>
    <w:p w:rsidR="00AE58C7" w:rsidRDefault="00AF54C3" w:rsidP="00AF54C3">
      <w:pPr>
        <w:spacing w:after="0" w:line="360" w:lineRule="auto"/>
        <w:jc w:val="both"/>
        <w:rPr>
          <w:rFonts w:ascii="Courier New" w:hAnsi="Courier New" w:cs="Courier New"/>
          <w:sz w:val="27"/>
          <w:szCs w:val="27"/>
        </w:rPr>
      </w:pPr>
      <w:r w:rsidRPr="0049635E">
        <w:rPr>
          <w:rFonts w:ascii="Courier New" w:hAnsi="Courier New" w:cs="Courier New"/>
          <w:b/>
          <w:sz w:val="27"/>
          <w:szCs w:val="27"/>
        </w:rPr>
        <w:t>See:</w:t>
      </w:r>
    </w:p>
    <w:p w:rsidR="0049635E" w:rsidRDefault="0049635E" w:rsidP="0049635E">
      <w:pPr>
        <w:spacing w:after="0" w:line="360" w:lineRule="auto"/>
        <w:ind w:firstLine="720"/>
        <w:jc w:val="center"/>
        <w:rPr>
          <w:rFonts w:ascii="Courier New" w:hAnsi="Courier New" w:cs="Courier New"/>
          <w:b/>
          <w:sz w:val="27"/>
          <w:szCs w:val="27"/>
        </w:rPr>
      </w:pPr>
      <w:r w:rsidRPr="0049635E">
        <w:rPr>
          <w:rFonts w:ascii="Courier New" w:hAnsi="Courier New" w:cs="Courier New"/>
          <w:b/>
          <w:sz w:val="27"/>
          <w:szCs w:val="27"/>
        </w:rPr>
        <w:tab/>
        <w:t>STANDARD CHARTERED BAN</w:t>
      </w:r>
      <w:r w:rsidR="00B113DD">
        <w:rPr>
          <w:rFonts w:ascii="Courier New" w:hAnsi="Courier New" w:cs="Courier New"/>
          <w:b/>
          <w:sz w:val="27"/>
          <w:szCs w:val="27"/>
        </w:rPr>
        <w:t>K VS MATSIKA 1996 (1</w:t>
      </w:r>
      <w:r w:rsidRPr="0049635E">
        <w:rPr>
          <w:rFonts w:ascii="Courier New" w:hAnsi="Courier New" w:cs="Courier New"/>
          <w:b/>
          <w:sz w:val="27"/>
          <w:szCs w:val="27"/>
        </w:rPr>
        <w:t>) ZLR 123 (S)</w:t>
      </w:r>
    </w:p>
    <w:p w:rsidR="00AF54C3" w:rsidRDefault="00AF54C3" w:rsidP="00AF54C3">
      <w:pPr>
        <w:spacing w:after="0" w:line="360" w:lineRule="auto"/>
        <w:rPr>
          <w:rFonts w:ascii="Courier New" w:hAnsi="Courier New" w:cs="Courier New"/>
          <w:b/>
          <w:sz w:val="27"/>
          <w:szCs w:val="27"/>
        </w:rPr>
      </w:pPr>
      <w:r>
        <w:rPr>
          <w:rFonts w:ascii="Courier New" w:hAnsi="Courier New" w:cs="Courier New"/>
          <w:b/>
          <w:sz w:val="27"/>
          <w:szCs w:val="27"/>
        </w:rPr>
        <w:t>And</w:t>
      </w:r>
    </w:p>
    <w:p w:rsidR="00423C13" w:rsidRDefault="00423C13" w:rsidP="0049635E">
      <w:pPr>
        <w:spacing w:after="0" w:line="360" w:lineRule="auto"/>
        <w:ind w:firstLine="720"/>
        <w:jc w:val="center"/>
        <w:rPr>
          <w:rFonts w:ascii="Courier New" w:hAnsi="Courier New" w:cs="Courier New"/>
          <w:b/>
          <w:sz w:val="27"/>
          <w:szCs w:val="27"/>
        </w:rPr>
      </w:pPr>
      <w:r>
        <w:rPr>
          <w:rFonts w:ascii="Courier New" w:hAnsi="Courier New" w:cs="Courier New"/>
          <w:b/>
          <w:sz w:val="27"/>
          <w:szCs w:val="27"/>
        </w:rPr>
        <w:t>KAREMBERA</w:t>
      </w:r>
      <w:r w:rsidR="002309ED">
        <w:rPr>
          <w:rFonts w:ascii="Courier New" w:hAnsi="Courier New" w:cs="Courier New"/>
          <w:b/>
          <w:sz w:val="27"/>
          <w:szCs w:val="27"/>
        </w:rPr>
        <w:t xml:space="preserve"> VS MVURWI RURAL COUNCIL 1999 (1</w:t>
      </w:r>
      <w:r>
        <w:rPr>
          <w:rFonts w:ascii="Courier New" w:hAnsi="Courier New" w:cs="Courier New"/>
          <w:b/>
          <w:sz w:val="27"/>
          <w:szCs w:val="27"/>
        </w:rPr>
        <w:t>) ZLR 327 (S)</w:t>
      </w:r>
    </w:p>
    <w:p w:rsidR="00423C13" w:rsidRDefault="00423C13" w:rsidP="00423C13">
      <w:pPr>
        <w:spacing w:after="0" w:line="360" w:lineRule="auto"/>
        <w:rPr>
          <w:rFonts w:ascii="Courier New" w:hAnsi="Courier New" w:cs="Courier New"/>
          <w:b/>
          <w:sz w:val="27"/>
          <w:szCs w:val="27"/>
        </w:rPr>
      </w:pPr>
    </w:p>
    <w:p w:rsidR="00423C13" w:rsidRDefault="00427DE3" w:rsidP="00AE58C7">
      <w:pPr>
        <w:spacing w:after="0" w:line="360" w:lineRule="auto"/>
        <w:jc w:val="both"/>
        <w:rPr>
          <w:rFonts w:ascii="Courier New" w:hAnsi="Courier New" w:cs="Courier New"/>
          <w:sz w:val="27"/>
          <w:szCs w:val="27"/>
        </w:rPr>
      </w:pPr>
      <w:r>
        <w:rPr>
          <w:rFonts w:ascii="Courier New" w:hAnsi="Courier New" w:cs="Courier New"/>
          <w:sz w:val="27"/>
          <w:szCs w:val="27"/>
        </w:rPr>
        <w:tab/>
        <w:t xml:space="preserve">In casu, Appellant’s first charge letter was </w:t>
      </w:r>
      <w:r w:rsidR="00324F05">
        <w:rPr>
          <w:rFonts w:ascii="Courier New" w:hAnsi="Courier New" w:cs="Courier New"/>
          <w:sz w:val="27"/>
          <w:szCs w:val="27"/>
        </w:rPr>
        <w:t>withdrawn,</w:t>
      </w:r>
      <w:r w:rsidR="008C3A5D">
        <w:rPr>
          <w:rFonts w:ascii="Courier New" w:hAnsi="Courier New" w:cs="Courier New"/>
          <w:sz w:val="27"/>
          <w:szCs w:val="27"/>
        </w:rPr>
        <w:t xml:space="preserve"> he was paid for the duration he was </w:t>
      </w:r>
      <w:r w:rsidR="003B3492">
        <w:rPr>
          <w:rFonts w:ascii="Courier New" w:hAnsi="Courier New" w:cs="Courier New"/>
          <w:sz w:val="27"/>
          <w:szCs w:val="27"/>
        </w:rPr>
        <w:t xml:space="preserve">paid for the duration he was on suspension.  He was </w:t>
      </w:r>
      <w:r w:rsidR="008C3A5D">
        <w:rPr>
          <w:rFonts w:ascii="Courier New" w:hAnsi="Courier New" w:cs="Courier New"/>
          <w:sz w:val="27"/>
          <w:szCs w:val="27"/>
        </w:rPr>
        <w:t>again served with another charge letter though he refused to sign it.</w:t>
      </w:r>
    </w:p>
    <w:p w:rsidR="008C3A5D" w:rsidRDefault="008C3A5D" w:rsidP="00AE58C7">
      <w:pPr>
        <w:spacing w:after="0" w:line="360" w:lineRule="auto"/>
        <w:jc w:val="both"/>
        <w:rPr>
          <w:rFonts w:ascii="Courier New" w:hAnsi="Courier New" w:cs="Courier New"/>
          <w:sz w:val="27"/>
          <w:szCs w:val="27"/>
        </w:rPr>
      </w:pPr>
    </w:p>
    <w:p w:rsidR="008C3A5D" w:rsidRDefault="008C3A5D" w:rsidP="00AE58C7">
      <w:pPr>
        <w:spacing w:after="0" w:line="360" w:lineRule="auto"/>
        <w:jc w:val="both"/>
        <w:rPr>
          <w:rFonts w:ascii="Courier New" w:hAnsi="Courier New" w:cs="Courier New"/>
          <w:sz w:val="27"/>
          <w:szCs w:val="27"/>
        </w:rPr>
      </w:pPr>
      <w:r>
        <w:rPr>
          <w:rFonts w:ascii="Courier New" w:hAnsi="Courier New" w:cs="Courier New"/>
          <w:sz w:val="27"/>
          <w:szCs w:val="27"/>
        </w:rPr>
        <w:tab/>
        <w:t xml:space="preserve">I find that there was nothing untoward about the withdrawal of the charge letter and the </w:t>
      </w:r>
      <w:r w:rsidR="00F12589">
        <w:rPr>
          <w:rFonts w:ascii="Courier New" w:hAnsi="Courier New" w:cs="Courier New"/>
          <w:sz w:val="27"/>
          <w:szCs w:val="27"/>
        </w:rPr>
        <w:t>re-</w:t>
      </w:r>
      <w:r>
        <w:rPr>
          <w:rFonts w:ascii="Courier New" w:hAnsi="Courier New" w:cs="Courier New"/>
          <w:sz w:val="27"/>
          <w:szCs w:val="27"/>
        </w:rPr>
        <w:t xml:space="preserve">issuance of another charge letter.  This was not tantamount to </w:t>
      </w:r>
      <w:r>
        <w:rPr>
          <w:rFonts w:ascii="Courier New" w:hAnsi="Courier New" w:cs="Courier New"/>
          <w:sz w:val="27"/>
          <w:szCs w:val="27"/>
        </w:rPr>
        <w:lastRenderedPageBreak/>
        <w:t>being sentenced as believed by Appell</w:t>
      </w:r>
      <w:r w:rsidR="00712686">
        <w:rPr>
          <w:rFonts w:ascii="Courier New" w:hAnsi="Courier New" w:cs="Courier New"/>
          <w:sz w:val="27"/>
          <w:szCs w:val="27"/>
        </w:rPr>
        <w:t>ant and his representative and W</w:t>
      </w:r>
      <w:r>
        <w:rPr>
          <w:rFonts w:ascii="Courier New" w:hAnsi="Courier New" w:cs="Courier New"/>
          <w:sz w:val="27"/>
          <w:szCs w:val="27"/>
        </w:rPr>
        <w:t xml:space="preserve">orkers’ </w:t>
      </w:r>
      <w:r w:rsidR="00712686">
        <w:rPr>
          <w:rFonts w:ascii="Courier New" w:hAnsi="Courier New" w:cs="Courier New"/>
          <w:sz w:val="27"/>
          <w:szCs w:val="27"/>
        </w:rPr>
        <w:t xml:space="preserve">Committee </w:t>
      </w:r>
      <w:r>
        <w:rPr>
          <w:rFonts w:ascii="Courier New" w:hAnsi="Courier New" w:cs="Courier New"/>
          <w:sz w:val="27"/>
          <w:szCs w:val="27"/>
        </w:rPr>
        <w:t>representative.</w:t>
      </w:r>
    </w:p>
    <w:p w:rsidR="002572D1" w:rsidRDefault="002572D1" w:rsidP="00AE58C7">
      <w:pPr>
        <w:spacing w:after="0" w:line="360" w:lineRule="auto"/>
        <w:jc w:val="both"/>
        <w:rPr>
          <w:rFonts w:ascii="Courier New" w:hAnsi="Courier New" w:cs="Courier New"/>
          <w:sz w:val="27"/>
          <w:szCs w:val="27"/>
        </w:rPr>
      </w:pPr>
    </w:p>
    <w:p w:rsidR="002572D1" w:rsidRDefault="002572D1" w:rsidP="00AE58C7">
      <w:pPr>
        <w:spacing w:after="0" w:line="360" w:lineRule="auto"/>
        <w:jc w:val="both"/>
        <w:rPr>
          <w:rFonts w:ascii="Courier New" w:hAnsi="Courier New" w:cs="Courier New"/>
          <w:sz w:val="27"/>
          <w:szCs w:val="27"/>
        </w:rPr>
      </w:pPr>
      <w:r>
        <w:rPr>
          <w:rFonts w:ascii="Courier New" w:hAnsi="Courier New" w:cs="Courier New"/>
          <w:sz w:val="27"/>
          <w:szCs w:val="27"/>
        </w:rPr>
        <w:tab/>
        <w:t xml:space="preserve">Upon application, Chipo was granted leave to give her evidence in the absence of Appellant.  She was afraid of him.  The record does not reflect that there was </w:t>
      </w:r>
      <w:r w:rsidR="00967EC2">
        <w:rPr>
          <w:rFonts w:ascii="Courier New" w:hAnsi="Courier New" w:cs="Courier New"/>
          <w:sz w:val="27"/>
          <w:szCs w:val="27"/>
        </w:rPr>
        <w:t>any</w:t>
      </w:r>
      <w:r>
        <w:rPr>
          <w:rFonts w:ascii="Courier New" w:hAnsi="Courier New" w:cs="Courier New"/>
          <w:sz w:val="27"/>
          <w:szCs w:val="27"/>
        </w:rPr>
        <w:t xml:space="preserve"> objection from Appellant.  Appellant’s representative on behalf of Appellant went ahead and cross-examined Chipo.  This was proper in my view</w:t>
      </w:r>
      <w:r w:rsidR="008C3670">
        <w:rPr>
          <w:rFonts w:ascii="Courier New" w:hAnsi="Courier New" w:cs="Courier New"/>
          <w:sz w:val="27"/>
          <w:szCs w:val="27"/>
        </w:rPr>
        <w:t>.</w:t>
      </w:r>
      <w:r>
        <w:rPr>
          <w:rFonts w:ascii="Courier New" w:hAnsi="Courier New" w:cs="Courier New"/>
          <w:sz w:val="27"/>
          <w:szCs w:val="27"/>
        </w:rPr>
        <w:t xml:space="preserve"> </w:t>
      </w:r>
      <w:r w:rsidR="008C3670">
        <w:rPr>
          <w:rFonts w:ascii="Courier New" w:hAnsi="Courier New" w:cs="Courier New"/>
          <w:sz w:val="27"/>
          <w:szCs w:val="27"/>
        </w:rPr>
        <w:t xml:space="preserve"> </w:t>
      </w:r>
      <w:r>
        <w:rPr>
          <w:rFonts w:ascii="Courier New" w:hAnsi="Courier New" w:cs="Courier New"/>
          <w:sz w:val="27"/>
          <w:szCs w:val="27"/>
        </w:rPr>
        <w:t xml:space="preserve">Smith J (as he then was) </w:t>
      </w:r>
      <w:r w:rsidR="008C3670">
        <w:rPr>
          <w:rFonts w:ascii="Courier New" w:hAnsi="Courier New" w:cs="Courier New"/>
          <w:sz w:val="27"/>
          <w:szCs w:val="27"/>
        </w:rPr>
        <w:t xml:space="preserve">had this to say </w:t>
      </w:r>
      <w:r>
        <w:rPr>
          <w:rFonts w:ascii="Courier New" w:hAnsi="Courier New" w:cs="Courier New"/>
          <w:sz w:val="27"/>
          <w:szCs w:val="27"/>
        </w:rPr>
        <w:t xml:space="preserve">in the case of </w:t>
      </w:r>
    </w:p>
    <w:p w:rsidR="00BD13C1" w:rsidRDefault="00BD13C1" w:rsidP="00AE58C7">
      <w:pPr>
        <w:spacing w:after="0" w:line="360" w:lineRule="auto"/>
        <w:jc w:val="both"/>
        <w:rPr>
          <w:rFonts w:ascii="Courier New" w:hAnsi="Courier New" w:cs="Courier New"/>
          <w:sz w:val="27"/>
          <w:szCs w:val="27"/>
        </w:rPr>
      </w:pPr>
    </w:p>
    <w:p w:rsidR="002572D1" w:rsidRDefault="002572D1" w:rsidP="002572D1">
      <w:pPr>
        <w:spacing w:after="0" w:line="360" w:lineRule="auto"/>
        <w:jc w:val="center"/>
        <w:rPr>
          <w:rFonts w:ascii="Courier New" w:hAnsi="Courier New" w:cs="Courier New"/>
          <w:b/>
          <w:sz w:val="27"/>
          <w:szCs w:val="27"/>
        </w:rPr>
      </w:pPr>
      <w:r w:rsidRPr="002572D1">
        <w:rPr>
          <w:rFonts w:ascii="Courier New" w:hAnsi="Courier New" w:cs="Courier New"/>
          <w:b/>
          <w:sz w:val="27"/>
          <w:szCs w:val="27"/>
        </w:rPr>
        <w:t>CHAT</w:t>
      </w:r>
      <w:r w:rsidR="008C3670">
        <w:rPr>
          <w:rFonts w:ascii="Courier New" w:hAnsi="Courier New" w:cs="Courier New"/>
          <w:b/>
          <w:sz w:val="27"/>
          <w:szCs w:val="27"/>
        </w:rPr>
        <w:t>A</w:t>
      </w:r>
      <w:r w:rsidRPr="002572D1">
        <w:rPr>
          <w:rFonts w:ascii="Courier New" w:hAnsi="Courier New" w:cs="Courier New"/>
          <w:b/>
          <w:sz w:val="27"/>
          <w:szCs w:val="27"/>
        </w:rPr>
        <w:t>IRA VS ZESA HCH 9/2000</w:t>
      </w:r>
    </w:p>
    <w:p w:rsidR="00BD13C1" w:rsidRDefault="00BD13C1" w:rsidP="002572D1">
      <w:pPr>
        <w:spacing w:after="0" w:line="360" w:lineRule="auto"/>
        <w:jc w:val="center"/>
        <w:rPr>
          <w:rFonts w:ascii="Courier New" w:hAnsi="Courier New" w:cs="Courier New"/>
          <w:b/>
          <w:sz w:val="27"/>
          <w:szCs w:val="27"/>
        </w:rPr>
      </w:pPr>
    </w:p>
    <w:p w:rsidR="003C2E4D" w:rsidRDefault="003C2E4D" w:rsidP="00AD3AED">
      <w:pPr>
        <w:spacing w:after="0" w:line="360" w:lineRule="auto"/>
        <w:ind w:left="720"/>
        <w:rPr>
          <w:rFonts w:ascii="Times New Roman" w:hAnsi="Times New Roman" w:cs="Courier New"/>
          <w:i/>
          <w:sz w:val="27"/>
          <w:szCs w:val="27"/>
          <w:u w:val="single"/>
        </w:rPr>
      </w:pPr>
      <w:r w:rsidRPr="003C2E4D">
        <w:rPr>
          <w:rFonts w:ascii="Times New Roman" w:hAnsi="Times New Roman" w:cs="Courier New"/>
          <w:i/>
          <w:sz w:val="27"/>
          <w:szCs w:val="27"/>
        </w:rPr>
        <w:t>“The employer is required to act judiciously before imposing a penalty on an employee.</w:t>
      </w:r>
      <w:r w:rsidR="00AD3AED">
        <w:rPr>
          <w:rFonts w:ascii="Times New Roman" w:hAnsi="Times New Roman" w:cs="Courier New"/>
          <w:i/>
          <w:sz w:val="27"/>
          <w:szCs w:val="27"/>
        </w:rPr>
        <w:t xml:space="preserve">  </w:t>
      </w:r>
      <w:r w:rsidRPr="003C2E4D">
        <w:rPr>
          <w:rFonts w:ascii="Times New Roman" w:hAnsi="Times New Roman" w:cs="Courier New"/>
          <w:i/>
          <w:sz w:val="27"/>
          <w:szCs w:val="27"/>
        </w:rPr>
        <w:t xml:space="preserve">However the requirement of a fair hearing does not mean that employers </w:t>
      </w:r>
      <w:r w:rsidRPr="002812B7">
        <w:rPr>
          <w:rFonts w:ascii="Times New Roman" w:hAnsi="Times New Roman" w:cs="Courier New"/>
          <w:i/>
          <w:sz w:val="27"/>
          <w:szCs w:val="27"/>
          <w:u w:val="single"/>
        </w:rPr>
        <w:t xml:space="preserve">must handle disciplinary proceedings according to the rigorous standards of a court of law.” </w:t>
      </w:r>
    </w:p>
    <w:p w:rsidR="001E360A" w:rsidRDefault="001E360A" w:rsidP="00AD3AED">
      <w:pPr>
        <w:spacing w:after="0" w:line="360" w:lineRule="auto"/>
        <w:ind w:left="720"/>
        <w:rPr>
          <w:rFonts w:ascii="Courier New" w:hAnsi="Courier New" w:cs="Courier New"/>
          <w:sz w:val="27"/>
          <w:szCs w:val="27"/>
        </w:rPr>
      </w:pPr>
      <w:r w:rsidRPr="00FE3581">
        <w:rPr>
          <w:rFonts w:ascii="Courier New" w:hAnsi="Courier New" w:cs="Courier New"/>
          <w:sz w:val="27"/>
          <w:szCs w:val="27"/>
        </w:rPr>
        <w:t>(emphasis added)</w:t>
      </w:r>
    </w:p>
    <w:p w:rsidR="005015D0" w:rsidRDefault="005015D0" w:rsidP="005015D0">
      <w:pPr>
        <w:spacing w:after="0" w:line="360" w:lineRule="auto"/>
        <w:rPr>
          <w:rFonts w:ascii="Courier New" w:hAnsi="Courier New" w:cs="Courier New"/>
          <w:sz w:val="27"/>
          <w:szCs w:val="27"/>
        </w:rPr>
      </w:pPr>
    </w:p>
    <w:p w:rsidR="005015D0" w:rsidRDefault="005015D0" w:rsidP="00C95157">
      <w:pPr>
        <w:spacing w:after="0" w:line="360" w:lineRule="auto"/>
        <w:jc w:val="both"/>
        <w:rPr>
          <w:rFonts w:ascii="Courier New" w:hAnsi="Courier New" w:cs="Courier New"/>
          <w:sz w:val="27"/>
          <w:szCs w:val="27"/>
        </w:rPr>
      </w:pPr>
      <w:r>
        <w:rPr>
          <w:rFonts w:ascii="Courier New" w:hAnsi="Courier New" w:cs="Courier New"/>
          <w:sz w:val="27"/>
          <w:szCs w:val="27"/>
        </w:rPr>
        <w:tab/>
        <w:t>Faced with the uncontroverted evidence</w:t>
      </w:r>
      <w:r w:rsidR="008415B4">
        <w:rPr>
          <w:rFonts w:ascii="Courier New" w:hAnsi="Courier New" w:cs="Courier New"/>
          <w:sz w:val="27"/>
          <w:szCs w:val="27"/>
        </w:rPr>
        <w:t xml:space="preserve"> of Chipo and Nokuthula after Appellant and his representatives had walked out, I find that the Disciplinary Committee </w:t>
      </w:r>
      <w:r w:rsidR="00CF7980">
        <w:rPr>
          <w:rFonts w:ascii="Courier New" w:hAnsi="Courier New" w:cs="Courier New"/>
          <w:sz w:val="27"/>
          <w:szCs w:val="27"/>
        </w:rPr>
        <w:t xml:space="preserve">had no choice but to return a guilty verdict.  From the minutes of the initial hearing it is apparent that it was not the first time that the workers’ representatives threw spanners into works.  The withdrawal of the first charge letter was necessitated by the fact that the </w:t>
      </w:r>
      <w:r w:rsidR="00F46ACE">
        <w:rPr>
          <w:rFonts w:ascii="Courier New" w:hAnsi="Courier New" w:cs="Courier New"/>
          <w:sz w:val="27"/>
          <w:szCs w:val="27"/>
        </w:rPr>
        <w:t>Workers’ Committee</w:t>
      </w:r>
      <w:r w:rsidR="00CF7980">
        <w:rPr>
          <w:rFonts w:ascii="Courier New" w:hAnsi="Courier New" w:cs="Courier New"/>
          <w:sz w:val="27"/>
          <w:szCs w:val="27"/>
        </w:rPr>
        <w:t xml:space="preserve"> had refused to hear </w:t>
      </w:r>
      <w:r w:rsidR="003E476E">
        <w:rPr>
          <w:rFonts w:ascii="Courier New" w:hAnsi="Courier New" w:cs="Courier New"/>
          <w:sz w:val="27"/>
          <w:szCs w:val="27"/>
        </w:rPr>
        <w:t>t</w:t>
      </w:r>
      <w:r w:rsidR="00CF7980">
        <w:rPr>
          <w:rFonts w:ascii="Courier New" w:hAnsi="Courier New" w:cs="Courier New"/>
          <w:sz w:val="27"/>
          <w:szCs w:val="27"/>
        </w:rPr>
        <w:t xml:space="preserve">he case.  On the day the hearing took place, it is </w:t>
      </w:r>
      <w:r w:rsidR="001E16A4">
        <w:rPr>
          <w:rFonts w:ascii="Courier New" w:hAnsi="Courier New" w:cs="Courier New"/>
          <w:sz w:val="27"/>
          <w:szCs w:val="27"/>
        </w:rPr>
        <w:t xml:space="preserve">again the workers’ </w:t>
      </w:r>
      <w:r w:rsidR="00830FC8">
        <w:rPr>
          <w:rFonts w:ascii="Courier New" w:hAnsi="Courier New" w:cs="Courier New"/>
          <w:sz w:val="27"/>
          <w:szCs w:val="27"/>
        </w:rPr>
        <w:t xml:space="preserve">representative who raised the </w:t>
      </w:r>
      <w:r w:rsidR="00830FC8">
        <w:rPr>
          <w:rFonts w:ascii="Courier New" w:hAnsi="Courier New" w:cs="Courier New"/>
          <w:sz w:val="27"/>
          <w:szCs w:val="27"/>
        </w:rPr>
        <w:lastRenderedPageBreak/>
        <w:t>issue that Appellant had served his sentence through the suspension and was</w:t>
      </w:r>
      <w:r w:rsidR="001E16A4">
        <w:rPr>
          <w:rFonts w:ascii="Courier New" w:hAnsi="Courier New" w:cs="Courier New"/>
          <w:sz w:val="27"/>
          <w:szCs w:val="27"/>
        </w:rPr>
        <w:t xml:space="preserve"> therefore not comfortable</w:t>
      </w:r>
      <w:r w:rsidR="00830FC8">
        <w:rPr>
          <w:rFonts w:ascii="Courier New" w:hAnsi="Courier New" w:cs="Courier New"/>
          <w:sz w:val="27"/>
          <w:szCs w:val="27"/>
        </w:rPr>
        <w:t xml:space="preserve">.  </w:t>
      </w:r>
    </w:p>
    <w:p w:rsidR="00830FC8" w:rsidRDefault="00830FC8" w:rsidP="00C95157">
      <w:pPr>
        <w:spacing w:after="0" w:line="360" w:lineRule="auto"/>
        <w:jc w:val="both"/>
        <w:rPr>
          <w:rFonts w:ascii="Courier New" w:hAnsi="Courier New" w:cs="Courier New"/>
          <w:sz w:val="27"/>
          <w:szCs w:val="27"/>
        </w:rPr>
      </w:pPr>
    </w:p>
    <w:p w:rsidR="00830FC8" w:rsidRDefault="002E4A2B" w:rsidP="00C95157">
      <w:pPr>
        <w:spacing w:after="0" w:line="360" w:lineRule="auto"/>
        <w:jc w:val="both"/>
        <w:rPr>
          <w:rFonts w:ascii="Courier New" w:hAnsi="Courier New" w:cs="Courier New"/>
          <w:sz w:val="27"/>
          <w:szCs w:val="27"/>
        </w:rPr>
      </w:pPr>
      <w:r>
        <w:rPr>
          <w:rFonts w:ascii="Courier New" w:hAnsi="Courier New" w:cs="Courier New"/>
          <w:sz w:val="27"/>
          <w:szCs w:val="27"/>
        </w:rPr>
        <w:tab/>
        <w:t>It was in the middle</w:t>
      </w:r>
      <w:r w:rsidR="00830FC8">
        <w:rPr>
          <w:rFonts w:ascii="Courier New" w:hAnsi="Courier New" w:cs="Courier New"/>
          <w:sz w:val="27"/>
          <w:szCs w:val="27"/>
        </w:rPr>
        <w:t xml:space="preserve"> of the hearing that again the workers’ representative raised the same issue and walked out.</w:t>
      </w:r>
    </w:p>
    <w:p w:rsidR="00830FC8" w:rsidRDefault="00830FC8" w:rsidP="00C95157">
      <w:pPr>
        <w:spacing w:after="0" w:line="360" w:lineRule="auto"/>
        <w:jc w:val="both"/>
        <w:rPr>
          <w:rFonts w:ascii="Courier New" w:hAnsi="Courier New" w:cs="Courier New"/>
          <w:sz w:val="27"/>
          <w:szCs w:val="27"/>
        </w:rPr>
      </w:pPr>
    </w:p>
    <w:p w:rsidR="00830FC8" w:rsidRDefault="00830FC8" w:rsidP="00C95157">
      <w:pPr>
        <w:spacing w:after="0" w:line="360" w:lineRule="auto"/>
        <w:jc w:val="both"/>
        <w:rPr>
          <w:rFonts w:ascii="Courier New" w:hAnsi="Courier New" w:cs="Courier New"/>
          <w:sz w:val="27"/>
          <w:szCs w:val="27"/>
        </w:rPr>
      </w:pPr>
      <w:r>
        <w:rPr>
          <w:rFonts w:ascii="Courier New" w:hAnsi="Courier New" w:cs="Courier New"/>
          <w:sz w:val="27"/>
          <w:szCs w:val="27"/>
        </w:rPr>
        <w:tab/>
        <w:t xml:space="preserve">Under the </w:t>
      </w:r>
      <w:r w:rsidR="007A0F12">
        <w:rPr>
          <w:rFonts w:ascii="Courier New" w:hAnsi="Courier New" w:cs="Courier New"/>
          <w:sz w:val="27"/>
          <w:szCs w:val="27"/>
        </w:rPr>
        <w:t xml:space="preserve">circumstances </w:t>
      </w:r>
      <w:r>
        <w:rPr>
          <w:rFonts w:ascii="Courier New" w:hAnsi="Courier New" w:cs="Courier New"/>
          <w:sz w:val="27"/>
          <w:szCs w:val="27"/>
        </w:rPr>
        <w:t>it was proper for the chairman to return a verdict and impose a penalty.</w:t>
      </w:r>
    </w:p>
    <w:p w:rsidR="00D061A8" w:rsidRDefault="00D061A8" w:rsidP="00C95157">
      <w:pPr>
        <w:spacing w:after="0" w:line="360" w:lineRule="auto"/>
        <w:jc w:val="both"/>
        <w:rPr>
          <w:rFonts w:ascii="Courier New" w:hAnsi="Courier New" w:cs="Courier New"/>
          <w:sz w:val="27"/>
          <w:szCs w:val="27"/>
        </w:rPr>
      </w:pPr>
    </w:p>
    <w:p w:rsidR="00D061A8" w:rsidRDefault="00D061A8" w:rsidP="00C95157">
      <w:pPr>
        <w:spacing w:after="0" w:line="360" w:lineRule="auto"/>
        <w:jc w:val="both"/>
        <w:rPr>
          <w:rFonts w:ascii="Courier New" w:hAnsi="Courier New" w:cs="Courier New"/>
          <w:sz w:val="27"/>
          <w:szCs w:val="27"/>
        </w:rPr>
      </w:pPr>
      <w:r>
        <w:rPr>
          <w:rFonts w:ascii="Courier New" w:hAnsi="Courier New" w:cs="Courier New"/>
          <w:sz w:val="27"/>
          <w:szCs w:val="27"/>
        </w:rPr>
        <w:tab/>
        <w:t>Overally, I find that this appeal is devoid of any merit.  Appellant is trying to clutch at s</w:t>
      </w:r>
      <w:r w:rsidR="008C4959">
        <w:rPr>
          <w:rFonts w:ascii="Courier New" w:hAnsi="Courier New" w:cs="Courier New"/>
          <w:sz w:val="27"/>
          <w:szCs w:val="27"/>
        </w:rPr>
        <w:t>tra</w:t>
      </w:r>
      <w:r>
        <w:rPr>
          <w:rFonts w:ascii="Courier New" w:hAnsi="Courier New" w:cs="Courier New"/>
          <w:sz w:val="27"/>
          <w:szCs w:val="27"/>
        </w:rPr>
        <w:t>ws in a bid to save himself from a situation he willingly put himself into.</w:t>
      </w:r>
    </w:p>
    <w:p w:rsidR="00D061A8" w:rsidRDefault="00D061A8" w:rsidP="00C95157">
      <w:pPr>
        <w:spacing w:after="0" w:line="360" w:lineRule="auto"/>
        <w:jc w:val="both"/>
        <w:rPr>
          <w:rFonts w:ascii="Courier New" w:hAnsi="Courier New" w:cs="Courier New"/>
          <w:sz w:val="27"/>
          <w:szCs w:val="27"/>
        </w:rPr>
      </w:pPr>
    </w:p>
    <w:p w:rsidR="00643972" w:rsidRDefault="00643972" w:rsidP="00C95157">
      <w:pPr>
        <w:spacing w:after="0" w:line="360" w:lineRule="auto"/>
        <w:jc w:val="both"/>
        <w:rPr>
          <w:rFonts w:ascii="Courier New" w:hAnsi="Courier New" w:cs="Courier New"/>
          <w:sz w:val="27"/>
          <w:szCs w:val="27"/>
        </w:rPr>
      </w:pPr>
    </w:p>
    <w:p w:rsidR="00D061A8" w:rsidRDefault="00D061A8" w:rsidP="00C95157">
      <w:pPr>
        <w:spacing w:after="0" w:line="360" w:lineRule="auto"/>
        <w:jc w:val="both"/>
        <w:rPr>
          <w:rFonts w:ascii="Courier New" w:hAnsi="Courier New" w:cs="Courier New"/>
          <w:sz w:val="27"/>
          <w:szCs w:val="27"/>
        </w:rPr>
      </w:pPr>
      <w:r>
        <w:rPr>
          <w:rFonts w:ascii="Courier New" w:hAnsi="Courier New" w:cs="Courier New"/>
          <w:sz w:val="27"/>
          <w:szCs w:val="27"/>
        </w:rPr>
        <w:tab/>
        <w:t>To that end, the appeal is dismissed in</w:t>
      </w:r>
      <w:r w:rsidR="008033F4">
        <w:rPr>
          <w:rFonts w:ascii="Courier New" w:hAnsi="Courier New" w:cs="Courier New"/>
          <w:sz w:val="27"/>
          <w:szCs w:val="27"/>
        </w:rPr>
        <w:t xml:space="preserve"> its</w:t>
      </w:r>
      <w:r>
        <w:rPr>
          <w:rFonts w:ascii="Courier New" w:hAnsi="Courier New" w:cs="Courier New"/>
          <w:sz w:val="27"/>
          <w:szCs w:val="27"/>
        </w:rPr>
        <w:t xml:space="preserve"> entirety with costs.</w:t>
      </w:r>
    </w:p>
    <w:p w:rsidR="00FE3581" w:rsidRDefault="00FE3581" w:rsidP="00C95157">
      <w:pPr>
        <w:spacing w:after="0" w:line="360" w:lineRule="auto"/>
        <w:jc w:val="both"/>
        <w:rPr>
          <w:rFonts w:ascii="Courier New" w:hAnsi="Courier New" w:cs="Courier New"/>
          <w:sz w:val="27"/>
          <w:szCs w:val="27"/>
        </w:rPr>
      </w:pPr>
    </w:p>
    <w:p w:rsidR="009C7F1E" w:rsidRPr="00FE3581" w:rsidRDefault="009C7F1E" w:rsidP="00C95157">
      <w:pPr>
        <w:spacing w:after="0" w:line="360" w:lineRule="auto"/>
        <w:jc w:val="both"/>
        <w:rPr>
          <w:rFonts w:ascii="Courier New" w:hAnsi="Courier New" w:cs="Courier New"/>
          <w:sz w:val="27"/>
          <w:szCs w:val="27"/>
          <w:u w:val="single"/>
        </w:rPr>
      </w:pPr>
    </w:p>
    <w:p w:rsidR="00AC73C5" w:rsidRDefault="00AC73C5" w:rsidP="00441AFA">
      <w:pPr>
        <w:spacing w:after="0" w:line="360" w:lineRule="auto"/>
        <w:jc w:val="both"/>
        <w:rPr>
          <w:rFonts w:ascii="Courier New" w:hAnsi="Courier New" w:cs="Courier New"/>
          <w:sz w:val="27"/>
          <w:szCs w:val="27"/>
        </w:rPr>
      </w:pPr>
    </w:p>
    <w:p w:rsidR="00AC73C5" w:rsidRDefault="00AC73C5" w:rsidP="00441AFA">
      <w:pPr>
        <w:spacing w:after="0" w:line="360" w:lineRule="auto"/>
        <w:jc w:val="both"/>
        <w:rPr>
          <w:rFonts w:ascii="Courier New" w:hAnsi="Courier New" w:cs="Courier New"/>
          <w:sz w:val="27"/>
          <w:szCs w:val="27"/>
        </w:rPr>
      </w:pPr>
    </w:p>
    <w:p w:rsidR="00AC73C5" w:rsidRDefault="00AC73C5" w:rsidP="00441AFA">
      <w:pPr>
        <w:spacing w:after="0" w:line="360" w:lineRule="auto"/>
        <w:jc w:val="both"/>
        <w:rPr>
          <w:rFonts w:ascii="Courier New" w:hAnsi="Courier New" w:cs="Courier New"/>
          <w:sz w:val="27"/>
          <w:szCs w:val="27"/>
        </w:rPr>
      </w:pPr>
    </w:p>
    <w:p w:rsidR="00CB4D4C" w:rsidRPr="009627AA" w:rsidRDefault="00CB4D4C" w:rsidP="008C3A5D">
      <w:pPr>
        <w:spacing w:after="0" w:line="360" w:lineRule="auto"/>
        <w:jc w:val="both"/>
        <w:rPr>
          <w:rFonts w:ascii="Times New Roman" w:hAnsi="Times New Roman" w:cs="Times New Roman"/>
          <w:i/>
          <w:sz w:val="24"/>
          <w:szCs w:val="24"/>
          <w:u w:val="single"/>
        </w:rPr>
      </w:pPr>
    </w:p>
    <w:p w:rsidR="00CB4D4C" w:rsidRPr="00B93212" w:rsidRDefault="00B93212" w:rsidP="008C3A5D">
      <w:pPr>
        <w:spacing w:after="0" w:line="360" w:lineRule="auto"/>
        <w:jc w:val="both"/>
        <w:rPr>
          <w:rFonts w:ascii="Courier New" w:hAnsi="Courier New" w:cs="Courier New"/>
          <w:i/>
          <w:sz w:val="24"/>
          <w:szCs w:val="24"/>
        </w:rPr>
      </w:pPr>
      <w:r w:rsidRPr="00B93212">
        <w:rPr>
          <w:rFonts w:ascii="Courier New" w:hAnsi="Courier New" w:cs="Courier New"/>
          <w:b/>
          <w:i/>
          <w:sz w:val="24"/>
          <w:szCs w:val="24"/>
        </w:rPr>
        <w:t>Coghlan, Welsh and Guest – Respondent’s Legal Practitioner</w:t>
      </w:r>
    </w:p>
    <w:p w:rsidR="00CB4D4C" w:rsidRDefault="00CB4D4C" w:rsidP="008C3A5D">
      <w:pPr>
        <w:spacing w:line="360" w:lineRule="auto"/>
      </w:pPr>
    </w:p>
    <w:p w:rsidR="00304A5E" w:rsidRDefault="00304A5E" w:rsidP="008C3A5D">
      <w:pPr>
        <w:spacing w:line="360" w:lineRule="auto"/>
      </w:pPr>
    </w:p>
    <w:sectPr w:rsidR="00304A5E" w:rsidSect="009C7F1E">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C34" w:rsidRDefault="00C81C34" w:rsidP="005D7EE9">
      <w:pPr>
        <w:spacing w:after="0" w:line="240" w:lineRule="auto"/>
      </w:pPr>
      <w:r>
        <w:separator/>
      </w:r>
    </w:p>
  </w:endnote>
  <w:endnote w:type="continuationSeparator" w:id="1">
    <w:p w:rsidR="00C81C34" w:rsidRDefault="00C81C34" w:rsidP="005D7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9C7F1E" w:rsidRDefault="003B3443">
        <w:pPr>
          <w:pStyle w:val="Footer"/>
          <w:jc w:val="right"/>
        </w:pPr>
        <w:fldSimple w:instr=" PAGE   \* MERGEFORMAT ">
          <w:r w:rsidR="008033F4">
            <w:rPr>
              <w:noProof/>
            </w:rPr>
            <w:t>5</w:t>
          </w:r>
        </w:fldSimple>
      </w:p>
    </w:sdtContent>
  </w:sdt>
  <w:p w:rsidR="009C7F1E" w:rsidRDefault="009C7F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C34" w:rsidRDefault="00C81C34" w:rsidP="005D7EE9">
      <w:pPr>
        <w:spacing w:after="0" w:line="240" w:lineRule="auto"/>
      </w:pPr>
      <w:r>
        <w:separator/>
      </w:r>
    </w:p>
  </w:footnote>
  <w:footnote w:type="continuationSeparator" w:id="1">
    <w:p w:rsidR="00C81C34" w:rsidRDefault="00C81C34" w:rsidP="005D7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F1E" w:rsidRPr="0066159D" w:rsidRDefault="009C7F1E" w:rsidP="009C7F1E">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sidR="00D01AE2">
      <w:rPr>
        <w:rFonts w:ascii="Courier New" w:hAnsi="Courier New" w:cs="Courier New"/>
        <w:b/>
        <w:sz w:val="24"/>
        <w:szCs w:val="24"/>
      </w:rPr>
      <w:t>329</w:t>
    </w:r>
    <w:r w:rsidRPr="0066159D">
      <w:rPr>
        <w:rFonts w:ascii="Courier New" w:hAnsi="Courier New" w:cs="Courier New"/>
        <w:b/>
        <w:sz w:val="24"/>
        <w:szCs w:val="24"/>
      </w:rPr>
      <w:t>/13</w:t>
    </w:r>
  </w:p>
  <w:p w:rsidR="009C7F1E" w:rsidRPr="0066159D" w:rsidRDefault="009C7F1E">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C7C25"/>
    <w:multiLevelType w:val="hybridMultilevel"/>
    <w:tmpl w:val="5ABEAEEA"/>
    <w:lvl w:ilvl="0" w:tplc="60E21C20">
      <w:start w:val="1"/>
      <w:numFmt w:val="lowerRoman"/>
      <w:lvlText w:val="(%1)"/>
      <w:lvlJc w:val="left"/>
      <w:pPr>
        <w:ind w:left="2520" w:hanging="108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
    <w:nsid w:val="10C224B9"/>
    <w:multiLevelType w:val="hybridMultilevel"/>
    <w:tmpl w:val="6E5C34B6"/>
    <w:lvl w:ilvl="0" w:tplc="8F92432C">
      <w:numFmt w:val="bullet"/>
      <w:lvlText w:val="-"/>
      <w:lvlJc w:val="left"/>
      <w:pPr>
        <w:ind w:left="720" w:hanging="360"/>
      </w:pPr>
      <w:rPr>
        <w:rFonts w:ascii="Courier New" w:eastAsiaTheme="minorHAnsi"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32E667E2"/>
    <w:multiLevelType w:val="hybridMultilevel"/>
    <w:tmpl w:val="5976743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nsid w:val="33C70A00"/>
    <w:multiLevelType w:val="hybridMultilevel"/>
    <w:tmpl w:val="00109CBC"/>
    <w:lvl w:ilvl="0" w:tplc="1B6C5902">
      <w:numFmt w:val="bullet"/>
      <w:lvlText w:val="-"/>
      <w:lvlJc w:val="left"/>
      <w:pPr>
        <w:ind w:left="720" w:hanging="360"/>
      </w:pPr>
      <w:rPr>
        <w:rFonts w:ascii="Courier New" w:eastAsiaTheme="minorHAnsi"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3A0A5F0E"/>
    <w:multiLevelType w:val="hybridMultilevel"/>
    <w:tmpl w:val="CB3E9DF2"/>
    <w:lvl w:ilvl="0" w:tplc="9A7646D6">
      <w:start w:val="1"/>
      <w:numFmt w:val="lowerRoman"/>
      <w:lvlText w:val="(%1)"/>
      <w:lvlJc w:val="left"/>
      <w:pPr>
        <w:ind w:left="2520" w:hanging="108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
    <w:nsid w:val="741A574B"/>
    <w:multiLevelType w:val="hybridMultilevel"/>
    <w:tmpl w:val="6A5CE7AC"/>
    <w:lvl w:ilvl="0" w:tplc="4492E8CC">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
    <w:nsid w:val="76B008E3"/>
    <w:multiLevelType w:val="hybridMultilevel"/>
    <w:tmpl w:val="525046E8"/>
    <w:lvl w:ilvl="0" w:tplc="3B6E7886">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7">
    <w:nsid w:val="784417EC"/>
    <w:multiLevelType w:val="hybridMultilevel"/>
    <w:tmpl w:val="D0A852AE"/>
    <w:lvl w:ilvl="0" w:tplc="C556FE64">
      <w:numFmt w:val="bullet"/>
      <w:lvlText w:val="-"/>
      <w:lvlJc w:val="left"/>
      <w:pPr>
        <w:ind w:left="720" w:hanging="360"/>
      </w:pPr>
      <w:rPr>
        <w:rFonts w:ascii="Courier New" w:eastAsiaTheme="minorHAnsi"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4"/>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footnotePr>
    <w:footnote w:id="0"/>
    <w:footnote w:id="1"/>
  </w:footnotePr>
  <w:endnotePr>
    <w:endnote w:id="0"/>
    <w:endnote w:id="1"/>
  </w:endnotePr>
  <w:compat/>
  <w:rsids>
    <w:rsidRoot w:val="00CB4D4C"/>
    <w:rsid w:val="00034914"/>
    <w:rsid w:val="00083936"/>
    <w:rsid w:val="000A7A77"/>
    <w:rsid w:val="000B328D"/>
    <w:rsid w:val="000D4B41"/>
    <w:rsid w:val="001036A7"/>
    <w:rsid w:val="001E16A4"/>
    <w:rsid w:val="001E360A"/>
    <w:rsid w:val="00214474"/>
    <w:rsid w:val="002309ED"/>
    <w:rsid w:val="002572D1"/>
    <w:rsid w:val="00276473"/>
    <w:rsid w:val="002812B7"/>
    <w:rsid w:val="00293D8D"/>
    <w:rsid w:val="002D335B"/>
    <w:rsid w:val="002E4A2B"/>
    <w:rsid w:val="00304A5E"/>
    <w:rsid w:val="00324F05"/>
    <w:rsid w:val="00337080"/>
    <w:rsid w:val="00337B79"/>
    <w:rsid w:val="0037632C"/>
    <w:rsid w:val="003B3443"/>
    <w:rsid w:val="003B3492"/>
    <w:rsid w:val="003C2E4D"/>
    <w:rsid w:val="003E476E"/>
    <w:rsid w:val="004036EF"/>
    <w:rsid w:val="00423C13"/>
    <w:rsid w:val="00427DE3"/>
    <w:rsid w:val="00440C5E"/>
    <w:rsid w:val="00441AFA"/>
    <w:rsid w:val="00460C86"/>
    <w:rsid w:val="00461D86"/>
    <w:rsid w:val="0049635E"/>
    <w:rsid w:val="004A4573"/>
    <w:rsid w:val="004C6D89"/>
    <w:rsid w:val="005015D0"/>
    <w:rsid w:val="00501C1B"/>
    <w:rsid w:val="005D7EE9"/>
    <w:rsid w:val="00602B75"/>
    <w:rsid w:val="00643972"/>
    <w:rsid w:val="00671DCB"/>
    <w:rsid w:val="006C1CEE"/>
    <w:rsid w:val="006E4AA1"/>
    <w:rsid w:val="00712686"/>
    <w:rsid w:val="00742790"/>
    <w:rsid w:val="007A0F12"/>
    <w:rsid w:val="007C5CBC"/>
    <w:rsid w:val="00801B56"/>
    <w:rsid w:val="008033F4"/>
    <w:rsid w:val="0081349C"/>
    <w:rsid w:val="00830FC8"/>
    <w:rsid w:val="00832984"/>
    <w:rsid w:val="00832D61"/>
    <w:rsid w:val="008415B4"/>
    <w:rsid w:val="00863970"/>
    <w:rsid w:val="008B6C8E"/>
    <w:rsid w:val="008C3670"/>
    <w:rsid w:val="008C3A5D"/>
    <w:rsid w:val="008C4959"/>
    <w:rsid w:val="00921413"/>
    <w:rsid w:val="009560DF"/>
    <w:rsid w:val="00967EC2"/>
    <w:rsid w:val="009C7F1E"/>
    <w:rsid w:val="00A92F02"/>
    <w:rsid w:val="00AC73C5"/>
    <w:rsid w:val="00AD3AED"/>
    <w:rsid w:val="00AE58C7"/>
    <w:rsid w:val="00AF54C3"/>
    <w:rsid w:val="00B0211B"/>
    <w:rsid w:val="00B113DD"/>
    <w:rsid w:val="00B17D2B"/>
    <w:rsid w:val="00B27753"/>
    <w:rsid w:val="00B521BE"/>
    <w:rsid w:val="00B93212"/>
    <w:rsid w:val="00BD13C1"/>
    <w:rsid w:val="00BD775F"/>
    <w:rsid w:val="00BE7C78"/>
    <w:rsid w:val="00C4634D"/>
    <w:rsid w:val="00C81C34"/>
    <w:rsid w:val="00C95157"/>
    <w:rsid w:val="00CB4D4C"/>
    <w:rsid w:val="00CD6271"/>
    <w:rsid w:val="00CE1174"/>
    <w:rsid w:val="00CF7980"/>
    <w:rsid w:val="00D01AE2"/>
    <w:rsid w:val="00D061A8"/>
    <w:rsid w:val="00D73343"/>
    <w:rsid w:val="00DD2737"/>
    <w:rsid w:val="00DD2A4B"/>
    <w:rsid w:val="00E75398"/>
    <w:rsid w:val="00F12589"/>
    <w:rsid w:val="00F20131"/>
    <w:rsid w:val="00F46ACE"/>
    <w:rsid w:val="00F903DC"/>
    <w:rsid w:val="00FA64A0"/>
    <w:rsid w:val="00FE358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D4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4D4C"/>
    <w:pPr>
      <w:spacing w:after="0" w:line="240" w:lineRule="auto"/>
    </w:pPr>
    <w:rPr>
      <w:lang w:val="en-US"/>
    </w:rPr>
  </w:style>
  <w:style w:type="paragraph" w:styleId="Header">
    <w:name w:val="header"/>
    <w:basedOn w:val="Normal"/>
    <w:link w:val="HeaderChar"/>
    <w:uiPriority w:val="99"/>
    <w:unhideWhenUsed/>
    <w:rsid w:val="00CB4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D4C"/>
    <w:rPr>
      <w:lang w:val="en-US"/>
    </w:rPr>
  </w:style>
  <w:style w:type="paragraph" w:styleId="Footer">
    <w:name w:val="footer"/>
    <w:basedOn w:val="Normal"/>
    <w:link w:val="FooterChar"/>
    <w:uiPriority w:val="99"/>
    <w:unhideWhenUsed/>
    <w:rsid w:val="00CB4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D4C"/>
    <w:rPr>
      <w:lang w:val="en-US"/>
    </w:rPr>
  </w:style>
  <w:style w:type="paragraph" w:styleId="ListParagraph">
    <w:name w:val="List Paragraph"/>
    <w:basedOn w:val="Normal"/>
    <w:uiPriority w:val="34"/>
    <w:qFormat/>
    <w:rsid w:val="00CB4D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C7B80-54D2-49E4-8A5A-25CCE2B2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cp:lastPrinted>2013-07-18T15:49:00Z</cp:lastPrinted>
  <dcterms:created xsi:type="dcterms:W3CDTF">2013-07-09T07:51:00Z</dcterms:created>
  <dcterms:modified xsi:type="dcterms:W3CDTF">2013-07-18T15:56:00Z</dcterms:modified>
</cp:coreProperties>
</file>