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936" w:rsidRDefault="00426936" w:rsidP="00426936">
      <w:pPr>
        <w:spacing w:after="0" w:line="240" w:lineRule="auto"/>
        <w:jc w:val="both"/>
        <w:rPr>
          <w:rFonts w:ascii="Times New Roman" w:hAnsi="Times New Roman" w:cs="Times New Roman"/>
          <w:sz w:val="24"/>
          <w:szCs w:val="24"/>
        </w:rPr>
      </w:pPr>
      <w:bookmarkStart w:id="0" w:name="_GoBack"/>
      <w:bookmarkEnd w:id="0"/>
    </w:p>
    <w:p w:rsidR="00426936" w:rsidRPr="00426936" w:rsidRDefault="00426936" w:rsidP="00426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Pr="00426936">
        <w:rPr>
          <w:rFonts w:ascii="Times New Roman" w:hAnsi="Times New Roman" w:cs="Times New Roman"/>
          <w:sz w:val="24"/>
          <w:szCs w:val="24"/>
        </w:rPr>
        <w:t>NATIONAL SOCIAL SECURITY AUTHORITY</w:t>
      </w:r>
    </w:p>
    <w:p w:rsidR="00426936" w:rsidRDefault="00426936" w:rsidP="00426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versus</w:t>
      </w:r>
      <w:proofErr w:type="gramEnd"/>
    </w:p>
    <w:p w:rsidR="00426936" w:rsidRDefault="00426936" w:rsidP="00426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 SVOVA AND 17 ORS</w:t>
      </w:r>
    </w:p>
    <w:p w:rsidR="00426936" w:rsidRDefault="00426936" w:rsidP="00426936">
      <w:pPr>
        <w:spacing w:after="0" w:line="240" w:lineRule="auto"/>
        <w:jc w:val="both"/>
        <w:rPr>
          <w:rFonts w:ascii="Times New Roman" w:hAnsi="Times New Roman" w:cs="Times New Roman"/>
          <w:sz w:val="24"/>
          <w:szCs w:val="24"/>
        </w:rPr>
      </w:pPr>
    </w:p>
    <w:p w:rsidR="00426936" w:rsidRDefault="00426936" w:rsidP="00426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NATIONAL SOCIAL SECURITY AUTHORITY</w:t>
      </w:r>
    </w:p>
    <w:p w:rsidR="00426936" w:rsidRDefault="00426936" w:rsidP="00426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versus</w:t>
      </w:r>
      <w:proofErr w:type="gramEnd"/>
    </w:p>
    <w:p w:rsidR="00426936" w:rsidRDefault="00426936" w:rsidP="00426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 MAKASI AND 11 ORS</w:t>
      </w:r>
    </w:p>
    <w:p w:rsidR="00426936" w:rsidRDefault="00426936" w:rsidP="00426936">
      <w:pPr>
        <w:spacing w:after="0" w:line="240" w:lineRule="auto"/>
        <w:jc w:val="both"/>
        <w:rPr>
          <w:rFonts w:ascii="Times New Roman" w:hAnsi="Times New Roman" w:cs="Times New Roman"/>
          <w:sz w:val="24"/>
          <w:szCs w:val="24"/>
        </w:rPr>
      </w:pPr>
    </w:p>
    <w:p w:rsidR="00426936" w:rsidRDefault="00426936" w:rsidP="00426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NATIONAL SOCIAL SECURITY AUTHORITY </w:t>
      </w:r>
    </w:p>
    <w:p w:rsidR="00426936" w:rsidRDefault="00426936" w:rsidP="00426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versus</w:t>
      </w:r>
      <w:proofErr w:type="gramEnd"/>
    </w:p>
    <w:p w:rsidR="00426936" w:rsidRDefault="00426936" w:rsidP="00426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 MUDYIWA AND 7 ORS</w:t>
      </w:r>
    </w:p>
    <w:p w:rsidR="00426936" w:rsidRDefault="00426936" w:rsidP="00426936">
      <w:pPr>
        <w:spacing w:after="0" w:line="240" w:lineRule="auto"/>
        <w:jc w:val="both"/>
        <w:rPr>
          <w:rFonts w:ascii="Times New Roman" w:hAnsi="Times New Roman" w:cs="Times New Roman"/>
          <w:sz w:val="24"/>
          <w:szCs w:val="24"/>
        </w:rPr>
      </w:pPr>
    </w:p>
    <w:p w:rsidR="00426936" w:rsidRDefault="00426936" w:rsidP="00426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NATIONAL SOCIAL SECURITY AUTHORITY</w:t>
      </w:r>
    </w:p>
    <w:p w:rsidR="00426936" w:rsidRDefault="00426936" w:rsidP="00426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versus</w:t>
      </w:r>
      <w:proofErr w:type="gramEnd"/>
    </w:p>
    <w:p w:rsidR="00426936" w:rsidRDefault="00426936" w:rsidP="00426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 MUGOBOGOBO AND 10 ORS</w:t>
      </w:r>
    </w:p>
    <w:p w:rsidR="00426936" w:rsidRDefault="00426936" w:rsidP="00426936">
      <w:pPr>
        <w:spacing w:after="0" w:line="240" w:lineRule="auto"/>
        <w:jc w:val="both"/>
        <w:rPr>
          <w:rFonts w:ascii="Times New Roman" w:hAnsi="Times New Roman" w:cs="Times New Roman"/>
          <w:sz w:val="24"/>
          <w:szCs w:val="24"/>
        </w:rPr>
      </w:pPr>
    </w:p>
    <w:p w:rsidR="00426936" w:rsidRDefault="00426936" w:rsidP="00426936">
      <w:pPr>
        <w:spacing w:after="0" w:line="240" w:lineRule="auto"/>
        <w:jc w:val="both"/>
        <w:rPr>
          <w:rFonts w:ascii="Times New Roman" w:hAnsi="Times New Roman" w:cs="Times New Roman"/>
          <w:sz w:val="24"/>
          <w:szCs w:val="24"/>
        </w:rPr>
      </w:pPr>
    </w:p>
    <w:p w:rsidR="00426936" w:rsidRDefault="00426936" w:rsidP="00426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26936" w:rsidRDefault="00426936" w:rsidP="00426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426936" w:rsidRDefault="00426936" w:rsidP="004269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18, 25 and </w:t>
      </w:r>
      <w:r w:rsidR="006F5A34">
        <w:rPr>
          <w:rFonts w:ascii="Times New Roman" w:hAnsi="Times New Roman" w:cs="Times New Roman"/>
          <w:sz w:val="24"/>
          <w:szCs w:val="24"/>
        </w:rPr>
        <w:t>4 September</w:t>
      </w:r>
      <w:r>
        <w:rPr>
          <w:rFonts w:ascii="Times New Roman" w:hAnsi="Times New Roman" w:cs="Times New Roman"/>
          <w:sz w:val="24"/>
          <w:szCs w:val="24"/>
        </w:rPr>
        <w:t xml:space="preserve"> 2013</w:t>
      </w:r>
    </w:p>
    <w:p w:rsidR="00426936" w:rsidRDefault="00426936" w:rsidP="00426936">
      <w:pPr>
        <w:spacing w:after="0" w:line="240" w:lineRule="auto"/>
        <w:jc w:val="both"/>
        <w:rPr>
          <w:rFonts w:ascii="Times New Roman" w:hAnsi="Times New Roman" w:cs="Times New Roman"/>
          <w:sz w:val="24"/>
          <w:szCs w:val="24"/>
        </w:rPr>
      </w:pPr>
    </w:p>
    <w:p w:rsidR="00426936" w:rsidRDefault="00426936" w:rsidP="00426936">
      <w:pPr>
        <w:spacing w:after="0" w:line="240" w:lineRule="auto"/>
        <w:jc w:val="both"/>
        <w:rPr>
          <w:rFonts w:ascii="Times New Roman" w:hAnsi="Times New Roman" w:cs="Times New Roman"/>
          <w:sz w:val="24"/>
          <w:szCs w:val="24"/>
        </w:rPr>
      </w:pPr>
    </w:p>
    <w:p w:rsidR="00426936" w:rsidRDefault="00426936" w:rsidP="0042693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Mazonde</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applicant</w:t>
      </w:r>
    </w:p>
    <w:p w:rsidR="00426936" w:rsidRDefault="00426936" w:rsidP="00426936">
      <w:pPr>
        <w:spacing w:after="0" w:line="240" w:lineRule="auto"/>
        <w:jc w:val="both"/>
        <w:rPr>
          <w:rFonts w:ascii="Times New Roman" w:hAnsi="Times New Roman" w:cs="Times New Roman"/>
          <w:sz w:val="24"/>
          <w:szCs w:val="24"/>
        </w:rPr>
      </w:pPr>
      <w:r w:rsidRPr="00426936">
        <w:rPr>
          <w:rFonts w:ascii="Times New Roman" w:hAnsi="Times New Roman" w:cs="Times New Roman"/>
          <w:i/>
          <w:sz w:val="24"/>
          <w:szCs w:val="24"/>
        </w:rPr>
        <w:t xml:space="preserve">T. </w:t>
      </w:r>
      <w:proofErr w:type="spellStart"/>
      <w:r w:rsidRPr="00426936">
        <w:rPr>
          <w:rFonts w:ascii="Times New Roman" w:hAnsi="Times New Roman" w:cs="Times New Roman"/>
          <w:i/>
          <w:sz w:val="24"/>
          <w:szCs w:val="24"/>
        </w:rPr>
        <w:t>Mpofu</w:t>
      </w:r>
      <w:proofErr w:type="spellEnd"/>
      <w:r>
        <w:rPr>
          <w:rFonts w:ascii="Times New Roman" w:hAnsi="Times New Roman" w:cs="Times New Roman"/>
          <w:sz w:val="24"/>
          <w:szCs w:val="24"/>
        </w:rPr>
        <w:t>, for the respondent</w:t>
      </w:r>
      <w:r w:rsidR="006F5A34">
        <w:rPr>
          <w:rFonts w:ascii="Times New Roman" w:hAnsi="Times New Roman" w:cs="Times New Roman"/>
          <w:sz w:val="24"/>
          <w:szCs w:val="24"/>
        </w:rPr>
        <w:t>s</w:t>
      </w:r>
    </w:p>
    <w:p w:rsidR="00426936" w:rsidRDefault="00426936" w:rsidP="00426936">
      <w:pPr>
        <w:spacing w:after="0" w:line="240" w:lineRule="auto"/>
        <w:jc w:val="both"/>
        <w:rPr>
          <w:rFonts w:ascii="Times New Roman" w:hAnsi="Times New Roman" w:cs="Times New Roman"/>
          <w:sz w:val="24"/>
          <w:szCs w:val="24"/>
        </w:rPr>
      </w:pPr>
    </w:p>
    <w:p w:rsidR="00426936" w:rsidRDefault="00426936" w:rsidP="00426936">
      <w:pPr>
        <w:spacing w:after="0" w:line="240" w:lineRule="auto"/>
        <w:jc w:val="both"/>
        <w:rPr>
          <w:rFonts w:ascii="Times New Roman" w:hAnsi="Times New Roman" w:cs="Times New Roman"/>
          <w:sz w:val="24"/>
          <w:szCs w:val="24"/>
        </w:rPr>
      </w:pPr>
    </w:p>
    <w:p w:rsidR="00426936" w:rsidRPr="00C64806" w:rsidRDefault="00426936" w:rsidP="00426936">
      <w:pPr>
        <w:spacing w:after="0" w:line="240" w:lineRule="auto"/>
        <w:jc w:val="both"/>
        <w:rPr>
          <w:rFonts w:ascii="Times New Roman" w:hAnsi="Times New Roman" w:cs="Times New Roman"/>
          <w:b/>
          <w:sz w:val="24"/>
          <w:szCs w:val="24"/>
        </w:rPr>
      </w:pPr>
      <w:r w:rsidRPr="00C64806">
        <w:rPr>
          <w:rFonts w:ascii="Times New Roman" w:hAnsi="Times New Roman" w:cs="Times New Roman"/>
          <w:b/>
          <w:sz w:val="24"/>
          <w:szCs w:val="24"/>
        </w:rPr>
        <w:t>Opposed Application</w:t>
      </w:r>
    </w:p>
    <w:p w:rsidR="00426936" w:rsidRDefault="00426936" w:rsidP="00426936">
      <w:pPr>
        <w:spacing w:after="0" w:line="240" w:lineRule="auto"/>
        <w:jc w:val="both"/>
        <w:rPr>
          <w:rFonts w:ascii="Times New Roman" w:hAnsi="Times New Roman" w:cs="Times New Roman"/>
          <w:sz w:val="24"/>
          <w:szCs w:val="24"/>
        </w:rPr>
      </w:pPr>
    </w:p>
    <w:p w:rsidR="00426936" w:rsidRDefault="00426936" w:rsidP="00426936">
      <w:pPr>
        <w:spacing w:after="0" w:line="240" w:lineRule="auto"/>
        <w:jc w:val="both"/>
        <w:rPr>
          <w:rFonts w:ascii="Times New Roman" w:hAnsi="Times New Roman" w:cs="Times New Roman"/>
          <w:sz w:val="24"/>
          <w:szCs w:val="24"/>
        </w:rPr>
      </w:pPr>
    </w:p>
    <w:p w:rsidR="004758C8" w:rsidRDefault="00426936" w:rsidP="004269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MATHONSI J:   </w:t>
      </w:r>
      <w:r w:rsidR="006F5A34">
        <w:rPr>
          <w:rFonts w:ascii="Times New Roman" w:hAnsi="Times New Roman" w:cs="Times New Roman"/>
          <w:sz w:val="24"/>
          <w:szCs w:val="24"/>
        </w:rPr>
        <w:t xml:space="preserve"> </w:t>
      </w:r>
      <w:r>
        <w:rPr>
          <w:rFonts w:ascii="Times New Roman" w:hAnsi="Times New Roman" w:cs="Times New Roman"/>
          <w:sz w:val="24"/>
          <w:szCs w:val="24"/>
        </w:rPr>
        <w:t xml:space="preserve">When these matters first came before me on 18 July 2013, Mr </w:t>
      </w:r>
      <w:proofErr w:type="spellStart"/>
      <w:r w:rsidRPr="004758C8">
        <w:rPr>
          <w:rFonts w:ascii="Times New Roman" w:hAnsi="Times New Roman" w:cs="Times New Roman"/>
          <w:i/>
          <w:sz w:val="24"/>
          <w:szCs w:val="24"/>
        </w:rPr>
        <w:t>Mpofu</w:t>
      </w:r>
      <w:proofErr w:type="spellEnd"/>
      <w:r>
        <w:rPr>
          <w:rFonts w:ascii="Times New Roman" w:hAnsi="Times New Roman" w:cs="Times New Roman"/>
          <w:sz w:val="24"/>
          <w:szCs w:val="24"/>
        </w:rPr>
        <w:t xml:space="preserve"> </w:t>
      </w:r>
      <w:r w:rsidR="004758C8">
        <w:rPr>
          <w:rFonts w:ascii="Times New Roman" w:hAnsi="Times New Roman" w:cs="Times New Roman"/>
          <w:sz w:val="24"/>
          <w:szCs w:val="24"/>
        </w:rPr>
        <w:t xml:space="preserve">for the respondents sought a postponement to enable the respondents to attend to a host of house-keeping issues which were then outstanding.  In particular, the respondents desired to submit bonds of security in terms of r 66 (1) of the High Court of Zimbabwe Rules, 1971 in order to meet the summary judgment applications.  Although the application was strongly opposed by Mr </w:t>
      </w:r>
      <w:proofErr w:type="spellStart"/>
      <w:r w:rsidR="004758C8" w:rsidRPr="004758C8">
        <w:rPr>
          <w:rFonts w:ascii="Times New Roman" w:hAnsi="Times New Roman" w:cs="Times New Roman"/>
          <w:i/>
          <w:sz w:val="24"/>
          <w:szCs w:val="24"/>
        </w:rPr>
        <w:t>Mazonde</w:t>
      </w:r>
      <w:proofErr w:type="spellEnd"/>
      <w:r w:rsidR="004758C8">
        <w:rPr>
          <w:rFonts w:ascii="Times New Roman" w:hAnsi="Times New Roman" w:cs="Times New Roman"/>
          <w:sz w:val="24"/>
          <w:szCs w:val="24"/>
        </w:rPr>
        <w:t xml:space="preserve"> who appeared for the applicant, I granted the application as it was apparent that Mr </w:t>
      </w:r>
      <w:proofErr w:type="spellStart"/>
      <w:r w:rsidR="004758C8" w:rsidRPr="004758C8">
        <w:rPr>
          <w:rFonts w:ascii="Times New Roman" w:hAnsi="Times New Roman" w:cs="Times New Roman"/>
          <w:i/>
          <w:sz w:val="24"/>
          <w:szCs w:val="24"/>
        </w:rPr>
        <w:t>Mpofu</w:t>
      </w:r>
      <w:proofErr w:type="spellEnd"/>
      <w:r w:rsidR="004758C8">
        <w:rPr>
          <w:rFonts w:ascii="Times New Roman" w:hAnsi="Times New Roman" w:cs="Times New Roman"/>
          <w:sz w:val="24"/>
          <w:szCs w:val="24"/>
        </w:rPr>
        <w:t xml:space="preserve"> was not ready to argue the matter and the issue of security would have disposed of the applications.  I postponed the matter to 25 July 2013 for that purpose.</w:t>
      </w:r>
    </w:p>
    <w:p w:rsidR="0031026D" w:rsidRDefault="004758C8" w:rsidP="004269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that date, Mr </w:t>
      </w:r>
      <w:proofErr w:type="spellStart"/>
      <w:r w:rsidRPr="004758C8">
        <w:rPr>
          <w:rFonts w:ascii="Times New Roman" w:hAnsi="Times New Roman" w:cs="Times New Roman"/>
          <w:i/>
          <w:sz w:val="24"/>
          <w:szCs w:val="24"/>
        </w:rPr>
        <w:t>Mpofu</w:t>
      </w:r>
      <w:proofErr w:type="spellEnd"/>
      <w:r>
        <w:rPr>
          <w:rFonts w:ascii="Times New Roman" w:hAnsi="Times New Roman" w:cs="Times New Roman"/>
          <w:sz w:val="24"/>
          <w:szCs w:val="24"/>
        </w:rPr>
        <w:t xml:space="preserve"> then made another application for a postponement this time to </w:t>
      </w:r>
      <w:r w:rsidR="00A76571">
        <w:rPr>
          <w:rFonts w:ascii="Times New Roman" w:hAnsi="Times New Roman" w:cs="Times New Roman"/>
          <w:sz w:val="24"/>
          <w:szCs w:val="24"/>
        </w:rPr>
        <w:t xml:space="preserve">enable the respondents to prosecute a chamber application for consolidation of these 4 matters with yet another related matter, HC 673/09.  The application had been brought to my attention, albeit without the court record and not by the registrar of this court but by </w:t>
      </w:r>
      <w:r w:rsidR="00A76571">
        <w:rPr>
          <w:rFonts w:ascii="Times New Roman" w:hAnsi="Times New Roman" w:cs="Times New Roman"/>
          <w:sz w:val="24"/>
          <w:szCs w:val="24"/>
        </w:rPr>
        <w:lastRenderedPageBreak/>
        <w:t xml:space="preserve">respondent’s counsel instructing Mr </w:t>
      </w:r>
      <w:proofErr w:type="spellStart"/>
      <w:r w:rsidR="00A76571" w:rsidRPr="00A76571">
        <w:rPr>
          <w:rFonts w:ascii="Times New Roman" w:hAnsi="Times New Roman" w:cs="Times New Roman"/>
          <w:i/>
          <w:sz w:val="24"/>
          <w:szCs w:val="24"/>
        </w:rPr>
        <w:t>Mpofu</w:t>
      </w:r>
      <w:proofErr w:type="spellEnd"/>
      <w:r w:rsidR="00A76571">
        <w:rPr>
          <w:rFonts w:ascii="Times New Roman" w:hAnsi="Times New Roman" w:cs="Times New Roman"/>
          <w:sz w:val="24"/>
          <w:szCs w:val="24"/>
        </w:rPr>
        <w:t xml:space="preserve">, late on 24 July 2013. </w:t>
      </w:r>
      <w:r>
        <w:rPr>
          <w:rFonts w:ascii="Times New Roman" w:hAnsi="Times New Roman" w:cs="Times New Roman"/>
          <w:sz w:val="24"/>
          <w:szCs w:val="24"/>
        </w:rPr>
        <w:t xml:space="preserve"> </w:t>
      </w:r>
      <w:r w:rsidR="0031026D">
        <w:rPr>
          <w:rFonts w:ascii="Times New Roman" w:hAnsi="Times New Roman" w:cs="Times New Roman"/>
          <w:sz w:val="24"/>
          <w:szCs w:val="24"/>
        </w:rPr>
        <w:t>I must say that the application in question has nothing to do with these matters which stand alone and could not detain me in dealing with those matters that had already been placed before me.</w:t>
      </w:r>
    </w:p>
    <w:p w:rsidR="00A07123" w:rsidRDefault="0031026D" w:rsidP="004269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sidRPr="0031026D">
        <w:rPr>
          <w:rFonts w:ascii="Times New Roman" w:hAnsi="Times New Roman" w:cs="Times New Roman"/>
          <w:i/>
          <w:sz w:val="24"/>
          <w:szCs w:val="24"/>
        </w:rPr>
        <w:t>Mpofu</w:t>
      </w:r>
      <w:proofErr w:type="spellEnd"/>
      <w:r>
        <w:rPr>
          <w:rFonts w:ascii="Times New Roman" w:hAnsi="Times New Roman" w:cs="Times New Roman"/>
          <w:sz w:val="24"/>
          <w:szCs w:val="24"/>
        </w:rPr>
        <w:t xml:space="preserve"> also sought to have the matter deferred to allow the respondents to lodge an application for the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the bar operating against the respondents by reasons of failure to file heads of argument in all the 4 matters.  He submitted that the application</w:t>
      </w:r>
      <w:r w:rsidR="00FF6E5F">
        <w:rPr>
          <w:rFonts w:ascii="Times New Roman" w:hAnsi="Times New Roman" w:cs="Times New Roman"/>
          <w:sz w:val="24"/>
          <w:szCs w:val="24"/>
        </w:rPr>
        <w:t xml:space="preserve"> would be filed later that day.  It became apparent that that the respondents were buying time as it should have been apparent to them that there was a bar requiring </w:t>
      </w:r>
      <w:proofErr w:type="spellStart"/>
      <w:r w:rsidR="00FF6E5F">
        <w:rPr>
          <w:rFonts w:ascii="Times New Roman" w:hAnsi="Times New Roman" w:cs="Times New Roman"/>
          <w:sz w:val="24"/>
          <w:szCs w:val="24"/>
        </w:rPr>
        <w:t>upliftment</w:t>
      </w:r>
      <w:proofErr w:type="spellEnd"/>
      <w:r w:rsidR="00FF6E5F">
        <w:rPr>
          <w:rFonts w:ascii="Times New Roman" w:hAnsi="Times New Roman" w:cs="Times New Roman"/>
          <w:sz w:val="24"/>
          <w:szCs w:val="24"/>
        </w:rPr>
        <w:t xml:space="preserve"> which should have been attended to.  The applicant cannot be prejudiced because of the dilatoriness of the respondents.  I refused to postpone the matters and in terms of r 238 (2b) proceeded to deal with the appli</w:t>
      </w:r>
      <w:r w:rsidR="00A07123">
        <w:rPr>
          <w:rFonts w:ascii="Times New Roman" w:hAnsi="Times New Roman" w:cs="Times New Roman"/>
          <w:sz w:val="24"/>
          <w:szCs w:val="24"/>
        </w:rPr>
        <w:t>cations on the merits.</w:t>
      </w:r>
    </w:p>
    <w:p w:rsidR="00B518D7" w:rsidRDefault="00A07123" w:rsidP="004269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must point out for completeness that the respondents have failed to find security to the satisfaction of the </w:t>
      </w:r>
      <w:r w:rsidR="006F5A34">
        <w:rPr>
          <w:rFonts w:ascii="Times New Roman" w:hAnsi="Times New Roman" w:cs="Times New Roman"/>
          <w:sz w:val="24"/>
          <w:szCs w:val="24"/>
        </w:rPr>
        <w:t>regist</w:t>
      </w:r>
      <w:r w:rsidR="002D7C2E">
        <w:rPr>
          <w:rFonts w:ascii="Times New Roman" w:hAnsi="Times New Roman" w:cs="Times New Roman"/>
          <w:sz w:val="24"/>
          <w:szCs w:val="24"/>
        </w:rPr>
        <w:t>r</w:t>
      </w:r>
      <w:r w:rsidR="006F5A34">
        <w:rPr>
          <w:rFonts w:ascii="Times New Roman" w:hAnsi="Times New Roman" w:cs="Times New Roman"/>
          <w:sz w:val="24"/>
          <w:szCs w:val="24"/>
        </w:rPr>
        <w:t>ar</w:t>
      </w:r>
      <w:r>
        <w:rPr>
          <w:rFonts w:ascii="Times New Roman" w:hAnsi="Times New Roman" w:cs="Times New Roman"/>
          <w:sz w:val="24"/>
          <w:szCs w:val="24"/>
        </w:rPr>
        <w:t xml:space="preserve"> in terms r </w:t>
      </w:r>
      <w:r w:rsidR="006F5A34">
        <w:rPr>
          <w:rFonts w:ascii="Times New Roman" w:hAnsi="Times New Roman" w:cs="Times New Roman"/>
          <w:sz w:val="24"/>
          <w:szCs w:val="24"/>
        </w:rPr>
        <w:t>66</w:t>
      </w:r>
      <w:r>
        <w:rPr>
          <w:rFonts w:ascii="Times New Roman" w:hAnsi="Times New Roman" w:cs="Times New Roman"/>
          <w:sz w:val="24"/>
          <w:szCs w:val="24"/>
        </w:rPr>
        <w:t xml:space="preserve"> (1) as notified and Mr </w:t>
      </w:r>
      <w:proofErr w:type="spellStart"/>
      <w:r w:rsidRPr="00B518D7">
        <w:rPr>
          <w:rFonts w:ascii="Times New Roman" w:hAnsi="Times New Roman" w:cs="Times New Roman"/>
          <w:i/>
          <w:sz w:val="24"/>
          <w:szCs w:val="24"/>
        </w:rPr>
        <w:t>Mpofu</w:t>
      </w:r>
      <w:proofErr w:type="spellEnd"/>
      <w:r>
        <w:rPr>
          <w:rFonts w:ascii="Times New Roman" w:hAnsi="Times New Roman" w:cs="Times New Roman"/>
          <w:sz w:val="24"/>
          <w:szCs w:val="24"/>
        </w:rPr>
        <w:t xml:space="preserve"> conceded that fact.  What they have done is to file what they have titled “bond(s) of security </w:t>
      </w:r>
      <w:r w:rsidR="00442BFC">
        <w:rPr>
          <w:rFonts w:ascii="Times New Roman" w:hAnsi="Times New Roman" w:cs="Times New Roman"/>
          <w:sz w:val="24"/>
          <w:szCs w:val="24"/>
        </w:rPr>
        <w:t>in terms of r66 (1</w:t>
      </w:r>
      <w:proofErr w:type="gramStart"/>
      <w:r w:rsidR="00442BFC">
        <w:rPr>
          <w:rFonts w:ascii="Times New Roman" w:hAnsi="Times New Roman" w:cs="Times New Roman"/>
          <w:sz w:val="24"/>
          <w:szCs w:val="24"/>
        </w:rPr>
        <w:t>)(</w:t>
      </w:r>
      <w:proofErr w:type="gramEnd"/>
      <w:r w:rsidR="00442BFC">
        <w:rPr>
          <w:rFonts w:ascii="Times New Roman" w:hAnsi="Times New Roman" w:cs="Times New Roman"/>
          <w:sz w:val="24"/>
          <w:szCs w:val="24"/>
        </w:rPr>
        <w:t>a)” signed by</w:t>
      </w:r>
      <w:r>
        <w:rPr>
          <w:rFonts w:ascii="Times New Roman" w:hAnsi="Times New Roman" w:cs="Times New Roman"/>
          <w:sz w:val="24"/>
          <w:szCs w:val="24"/>
        </w:rPr>
        <w:t xml:space="preserve"> their legal practitioners.</w:t>
      </w:r>
      <w:r w:rsidR="00B30520">
        <w:rPr>
          <w:rFonts w:ascii="Times New Roman" w:hAnsi="Times New Roman" w:cs="Times New Roman"/>
          <w:sz w:val="24"/>
          <w:szCs w:val="24"/>
        </w:rPr>
        <w:t xml:space="preserve">  In terms of r 66 (1) upon the hearing of a summary judgment application under r 64, the defendant has 2 options namely to give security “to the satisfaction of the registrar”</w:t>
      </w:r>
      <w:r>
        <w:rPr>
          <w:rFonts w:ascii="Times New Roman" w:hAnsi="Times New Roman" w:cs="Times New Roman"/>
          <w:sz w:val="24"/>
          <w:szCs w:val="24"/>
        </w:rPr>
        <w:t xml:space="preserve"> </w:t>
      </w:r>
      <w:r w:rsidR="00B518D7">
        <w:rPr>
          <w:rFonts w:ascii="Times New Roman" w:hAnsi="Times New Roman" w:cs="Times New Roman"/>
          <w:sz w:val="24"/>
          <w:szCs w:val="24"/>
        </w:rPr>
        <w:t xml:space="preserve">to satisfy any judgment which may be given against him in the action; or with the court’s leave, by oral evidence, that he has a good </w:t>
      </w:r>
      <w:r w:rsidR="00B518D7" w:rsidRPr="00B518D7">
        <w:rPr>
          <w:rFonts w:ascii="Times New Roman" w:hAnsi="Times New Roman" w:cs="Times New Roman"/>
          <w:i/>
          <w:sz w:val="24"/>
          <w:szCs w:val="24"/>
        </w:rPr>
        <w:t>prima facie</w:t>
      </w:r>
      <w:r w:rsidR="00B518D7">
        <w:rPr>
          <w:rFonts w:ascii="Times New Roman" w:hAnsi="Times New Roman" w:cs="Times New Roman"/>
          <w:sz w:val="24"/>
          <w:szCs w:val="24"/>
        </w:rPr>
        <w:t xml:space="preserve"> defence to the action. </w:t>
      </w:r>
    </w:p>
    <w:p w:rsidR="00233967" w:rsidRDefault="00B518D7" w:rsidP="004269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Clearly therefore the security bonds filed by the respondents did not satisfy the requirements of r 66 (1).  This is simply because the satisfaction of the registrar was not secured.  For that reason the respondents could not be given</w:t>
      </w:r>
      <w:r w:rsidR="00956108">
        <w:rPr>
          <w:rFonts w:ascii="Times New Roman" w:hAnsi="Times New Roman" w:cs="Times New Roman"/>
          <w:sz w:val="24"/>
          <w:szCs w:val="24"/>
        </w:rPr>
        <w:t xml:space="preserve"> leave to defend in terms of r 69.  I therefore proceeded on the merits of the matter to determine whether the respondents have shown a good </w:t>
      </w:r>
      <w:r w:rsidR="00956108" w:rsidRPr="00233967">
        <w:rPr>
          <w:rFonts w:ascii="Times New Roman" w:hAnsi="Times New Roman" w:cs="Times New Roman"/>
          <w:i/>
          <w:sz w:val="24"/>
          <w:szCs w:val="24"/>
        </w:rPr>
        <w:t>prima facie</w:t>
      </w:r>
      <w:r w:rsidR="00233967">
        <w:rPr>
          <w:rFonts w:ascii="Times New Roman" w:hAnsi="Times New Roman" w:cs="Times New Roman"/>
          <w:sz w:val="24"/>
          <w:szCs w:val="24"/>
        </w:rPr>
        <w:t xml:space="preserve"> defence to the actions.</w:t>
      </w:r>
      <w:r>
        <w:rPr>
          <w:rFonts w:ascii="Times New Roman" w:hAnsi="Times New Roman" w:cs="Times New Roman"/>
          <w:sz w:val="24"/>
          <w:szCs w:val="24"/>
        </w:rPr>
        <w:t xml:space="preserve"> </w:t>
      </w:r>
    </w:p>
    <w:p w:rsidR="002807F0" w:rsidRDefault="00233967" w:rsidP="004269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is that the applicant is the owner of 4 bl</w:t>
      </w:r>
      <w:r w:rsidR="00605AA1">
        <w:rPr>
          <w:rFonts w:ascii="Times New Roman" w:hAnsi="Times New Roman" w:cs="Times New Roman"/>
          <w:sz w:val="24"/>
          <w:szCs w:val="24"/>
        </w:rPr>
        <w:t xml:space="preserve">ocks of flats situated </w:t>
      </w:r>
      <w:proofErr w:type="gramStart"/>
      <w:r w:rsidR="00605AA1">
        <w:rPr>
          <w:rFonts w:ascii="Times New Roman" w:hAnsi="Times New Roman" w:cs="Times New Roman"/>
          <w:sz w:val="24"/>
          <w:szCs w:val="24"/>
        </w:rPr>
        <w:t xml:space="preserve">on </w:t>
      </w:r>
      <w:r>
        <w:rPr>
          <w:rFonts w:ascii="Times New Roman" w:hAnsi="Times New Roman" w:cs="Times New Roman"/>
          <w:sz w:val="24"/>
          <w:szCs w:val="24"/>
        </w:rPr>
        <w:t xml:space="preserve"> stand</w:t>
      </w:r>
      <w:proofErr w:type="gramEnd"/>
      <w:r>
        <w:rPr>
          <w:rFonts w:ascii="Times New Roman" w:hAnsi="Times New Roman" w:cs="Times New Roman"/>
          <w:sz w:val="24"/>
          <w:szCs w:val="24"/>
        </w:rPr>
        <w:t xml:space="preserve"> 13301 Salisbury Township Harare known as Monaco</w:t>
      </w:r>
      <w:r w:rsidR="00A07A88">
        <w:rPr>
          <w:rFonts w:ascii="Times New Roman" w:hAnsi="Times New Roman" w:cs="Times New Roman"/>
          <w:sz w:val="24"/>
          <w:szCs w:val="24"/>
        </w:rPr>
        <w:t xml:space="preserve"> occup</w:t>
      </w:r>
      <w:r w:rsidR="00442BFC">
        <w:rPr>
          <w:rFonts w:ascii="Times New Roman" w:hAnsi="Times New Roman" w:cs="Times New Roman"/>
          <w:sz w:val="24"/>
          <w:szCs w:val="24"/>
        </w:rPr>
        <w:t>ied by 18 residents</w:t>
      </w:r>
      <w:r w:rsidR="00A73298">
        <w:rPr>
          <w:rFonts w:ascii="Times New Roman" w:hAnsi="Times New Roman" w:cs="Times New Roman"/>
          <w:sz w:val="24"/>
          <w:szCs w:val="24"/>
        </w:rPr>
        <w:t>,</w:t>
      </w:r>
      <w:r w:rsidR="00A07A88">
        <w:rPr>
          <w:rFonts w:ascii="Times New Roman" w:hAnsi="Times New Roman" w:cs="Times New Roman"/>
          <w:sz w:val="24"/>
          <w:szCs w:val="24"/>
        </w:rPr>
        <w:t xml:space="preserve"> Cannes with 12 residents,</w:t>
      </w:r>
      <w:r w:rsidR="00A73298">
        <w:rPr>
          <w:rFonts w:ascii="Times New Roman" w:hAnsi="Times New Roman" w:cs="Times New Roman"/>
          <w:sz w:val="24"/>
          <w:szCs w:val="24"/>
        </w:rPr>
        <w:t xml:space="preserve"> St </w:t>
      </w:r>
      <w:proofErr w:type="spellStart"/>
      <w:r w:rsidR="00A73298">
        <w:rPr>
          <w:rFonts w:ascii="Times New Roman" w:hAnsi="Times New Roman" w:cs="Times New Roman"/>
          <w:sz w:val="24"/>
          <w:szCs w:val="24"/>
        </w:rPr>
        <w:t>Max</w:t>
      </w:r>
      <w:r w:rsidR="002807F0">
        <w:rPr>
          <w:rFonts w:ascii="Times New Roman" w:hAnsi="Times New Roman" w:cs="Times New Roman"/>
          <w:sz w:val="24"/>
          <w:szCs w:val="24"/>
        </w:rPr>
        <w:t>ime</w:t>
      </w:r>
      <w:proofErr w:type="spellEnd"/>
      <w:r w:rsidR="00A215B8">
        <w:rPr>
          <w:rFonts w:ascii="Times New Roman" w:hAnsi="Times New Roman" w:cs="Times New Roman"/>
          <w:sz w:val="24"/>
          <w:szCs w:val="24"/>
        </w:rPr>
        <w:t xml:space="preserve"> with </w:t>
      </w:r>
      <w:r w:rsidR="00C93F54">
        <w:rPr>
          <w:rFonts w:ascii="Times New Roman" w:hAnsi="Times New Roman" w:cs="Times New Roman"/>
          <w:sz w:val="24"/>
          <w:szCs w:val="24"/>
        </w:rPr>
        <w:t>8 residents</w:t>
      </w:r>
      <w:r w:rsidR="002807F0">
        <w:rPr>
          <w:rFonts w:ascii="Times New Roman" w:hAnsi="Times New Roman" w:cs="Times New Roman"/>
          <w:sz w:val="24"/>
          <w:szCs w:val="24"/>
        </w:rPr>
        <w:t xml:space="preserve"> and </w:t>
      </w:r>
      <w:r w:rsidR="00C93F54">
        <w:rPr>
          <w:rFonts w:ascii="Times New Roman" w:hAnsi="Times New Roman" w:cs="Times New Roman"/>
          <w:sz w:val="24"/>
          <w:szCs w:val="24"/>
        </w:rPr>
        <w:t xml:space="preserve"> Juan Les Pins which has 10 residents.  The applicant instituted </w:t>
      </w:r>
      <w:r w:rsidR="001869E1">
        <w:rPr>
          <w:rFonts w:ascii="Times New Roman" w:hAnsi="Times New Roman" w:cs="Times New Roman"/>
          <w:sz w:val="24"/>
          <w:szCs w:val="24"/>
        </w:rPr>
        <w:t>4 sets of summons action against the occupants of the block</w:t>
      </w:r>
      <w:r w:rsidR="00605AA1">
        <w:rPr>
          <w:rFonts w:ascii="Times New Roman" w:hAnsi="Times New Roman" w:cs="Times New Roman"/>
          <w:sz w:val="24"/>
          <w:szCs w:val="24"/>
        </w:rPr>
        <w:t>s</w:t>
      </w:r>
      <w:r w:rsidR="001869E1">
        <w:rPr>
          <w:rFonts w:ascii="Times New Roman" w:hAnsi="Times New Roman" w:cs="Times New Roman"/>
          <w:sz w:val="24"/>
          <w:szCs w:val="24"/>
        </w:rPr>
        <w:t xml:space="preserve"> of flats seeking their eviction namely HC 674/09 for Monaco, HC 675/09 for Cannes, HC 856/09 for St </w:t>
      </w:r>
      <w:proofErr w:type="spellStart"/>
      <w:r w:rsidR="001869E1">
        <w:rPr>
          <w:rFonts w:ascii="Times New Roman" w:hAnsi="Times New Roman" w:cs="Times New Roman"/>
          <w:sz w:val="24"/>
          <w:szCs w:val="24"/>
        </w:rPr>
        <w:t>Maxime</w:t>
      </w:r>
      <w:proofErr w:type="spellEnd"/>
      <w:r w:rsidR="001869E1">
        <w:rPr>
          <w:rFonts w:ascii="Times New Roman" w:hAnsi="Times New Roman" w:cs="Times New Roman"/>
          <w:sz w:val="24"/>
          <w:szCs w:val="24"/>
        </w:rPr>
        <w:t xml:space="preserve"> and </w:t>
      </w:r>
      <w:r w:rsidR="002807F0">
        <w:rPr>
          <w:rFonts w:ascii="Times New Roman" w:hAnsi="Times New Roman" w:cs="Times New Roman"/>
          <w:sz w:val="24"/>
          <w:szCs w:val="24"/>
        </w:rPr>
        <w:t>HC 857</w:t>
      </w:r>
      <w:r w:rsidR="001869E1">
        <w:rPr>
          <w:rFonts w:ascii="Times New Roman" w:hAnsi="Times New Roman" w:cs="Times New Roman"/>
          <w:sz w:val="24"/>
          <w:szCs w:val="24"/>
        </w:rPr>
        <w:t>/09 in respect of Juan Les Pins.</w:t>
      </w:r>
    </w:p>
    <w:p w:rsidR="00D74AA7" w:rsidRDefault="002807F0" w:rsidP="004269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its identical declarations, the applicant averred tha</w:t>
      </w:r>
      <w:r w:rsidR="00F02419">
        <w:rPr>
          <w:rFonts w:ascii="Times New Roman" w:hAnsi="Times New Roman" w:cs="Times New Roman"/>
          <w:sz w:val="24"/>
          <w:szCs w:val="24"/>
        </w:rPr>
        <w:t>t</w:t>
      </w:r>
      <w:r>
        <w:rPr>
          <w:rFonts w:ascii="Times New Roman" w:hAnsi="Times New Roman" w:cs="Times New Roman"/>
          <w:sz w:val="24"/>
          <w:szCs w:val="24"/>
        </w:rPr>
        <w:t xml:space="preserve"> the </w:t>
      </w:r>
      <w:r w:rsidR="006F6450">
        <w:rPr>
          <w:rFonts w:ascii="Times New Roman" w:hAnsi="Times New Roman" w:cs="Times New Roman"/>
          <w:sz w:val="24"/>
          <w:szCs w:val="24"/>
        </w:rPr>
        <w:t xml:space="preserve">occupants had taken occupation originally by virtue of lease agreements which expired before year 2000.  Thereafter, it had granted the tenants an option to purchase the units which they occupied </w:t>
      </w:r>
      <w:r w:rsidR="006F6450">
        <w:rPr>
          <w:rFonts w:ascii="Times New Roman" w:hAnsi="Times New Roman" w:cs="Times New Roman"/>
          <w:sz w:val="24"/>
          <w:szCs w:val="24"/>
        </w:rPr>
        <w:lastRenderedPageBreak/>
        <w:t xml:space="preserve">which option they had exercised, but failed to pay </w:t>
      </w:r>
      <w:r w:rsidR="00B73F8B">
        <w:rPr>
          <w:rFonts w:ascii="Times New Roman" w:hAnsi="Times New Roman" w:cs="Times New Roman"/>
          <w:sz w:val="24"/>
          <w:szCs w:val="24"/>
        </w:rPr>
        <w:t>the purchase price in terms of the option as a result of which their right to purchase lapsed.</w:t>
      </w:r>
      <w:r w:rsidR="00D74AA7">
        <w:rPr>
          <w:rFonts w:ascii="Times New Roman" w:hAnsi="Times New Roman" w:cs="Times New Roman"/>
          <w:sz w:val="24"/>
          <w:szCs w:val="24"/>
        </w:rPr>
        <w:t xml:space="preserve">  The occupants having refused to vacate the flats despite demand, the applicant sought an order for their ejectment, holding over dam</w:t>
      </w:r>
      <w:r w:rsidR="00096B41">
        <w:rPr>
          <w:rFonts w:ascii="Times New Roman" w:hAnsi="Times New Roman" w:cs="Times New Roman"/>
          <w:sz w:val="24"/>
          <w:szCs w:val="24"/>
        </w:rPr>
        <w:t>a</w:t>
      </w:r>
      <w:r w:rsidR="00D74AA7">
        <w:rPr>
          <w:rFonts w:ascii="Times New Roman" w:hAnsi="Times New Roman" w:cs="Times New Roman"/>
          <w:sz w:val="24"/>
          <w:szCs w:val="24"/>
        </w:rPr>
        <w:t>ges and costs</w:t>
      </w:r>
      <w:r w:rsidR="00357814">
        <w:rPr>
          <w:rFonts w:ascii="Times New Roman" w:hAnsi="Times New Roman" w:cs="Times New Roman"/>
          <w:sz w:val="24"/>
          <w:szCs w:val="24"/>
        </w:rPr>
        <w:t xml:space="preserve"> of suit.</w:t>
      </w:r>
    </w:p>
    <w:p w:rsidR="00D74AA7" w:rsidRDefault="00D74AA7" w:rsidP="00D74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occupants, who are the respondents in these matters entered appearance and filed identical pleas to the claims, the applicant filed these summary judgment applications in which it </w:t>
      </w:r>
      <w:r w:rsidR="00C71923">
        <w:rPr>
          <w:rFonts w:ascii="Times New Roman" w:hAnsi="Times New Roman" w:cs="Times New Roman"/>
          <w:sz w:val="24"/>
          <w:szCs w:val="24"/>
        </w:rPr>
        <w:t>sought to defer</w:t>
      </w:r>
      <w:r>
        <w:rPr>
          <w:rFonts w:ascii="Times New Roman" w:hAnsi="Times New Roman" w:cs="Times New Roman"/>
          <w:sz w:val="24"/>
          <w:szCs w:val="24"/>
        </w:rPr>
        <w:t xml:space="preserve"> the claims for holding over damages electing to pursue only the ejectment of the respondents.</w:t>
      </w:r>
    </w:p>
    <w:p w:rsidR="00D74AA7" w:rsidRDefault="00D74AA7" w:rsidP="00D74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By order of this court issued on 3 October 2012, per ZHOU J, in HC 8831/12 the four matters were consolidated to be determined at a single hearing.  It is on that basis that the matters were placed before me and that only one judgment is being issued.</w:t>
      </w:r>
    </w:p>
    <w:p w:rsidR="005809FC" w:rsidRDefault="00D74AA7" w:rsidP="00D74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these matters resolve themselves on the facts which are common cause</w:t>
      </w:r>
      <w:r w:rsidR="00E86144">
        <w:rPr>
          <w:rFonts w:ascii="Times New Roman" w:hAnsi="Times New Roman" w:cs="Times New Roman"/>
          <w:sz w:val="24"/>
          <w:szCs w:val="24"/>
        </w:rPr>
        <w:t>.  Despite the respondents’ bizarre averment in their pleas that they paid $24 million (Zimbabwean Currency), as the purchase price for the blocks of flats, it is common cause now that they did not pay a single penny towards the purchase price and they have belatedly offered to pay the applicant a sum of $650 000-00 as purchase price, which offer the applicant has rejected insisting that the flats are no longer for sale.</w:t>
      </w:r>
    </w:p>
    <w:p w:rsidR="005809FC" w:rsidRDefault="005809FC" w:rsidP="00D74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lease agreements under which the respondents moved into the flats lapsed in year 2000 when they were given and took an option to purchase the flats in question.  They are therefore occupying the flats not by virtue of any lease agreement but because they lay a claim to the flats in terms of the purported sale agreement allegedly entered into.</w:t>
      </w:r>
    </w:p>
    <w:p w:rsidR="00DF2610" w:rsidRDefault="005809FC" w:rsidP="00D74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common cause that the respondents, through their residents association, approached this court seeking an order for specific performance </w:t>
      </w:r>
      <w:r w:rsidR="00FB5650">
        <w:rPr>
          <w:rFonts w:ascii="Times New Roman" w:hAnsi="Times New Roman" w:cs="Times New Roman"/>
          <w:sz w:val="24"/>
          <w:szCs w:val="24"/>
        </w:rPr>
        <w:t>i</w:t>
      </w:r>
      <w:r>
        <w:rPr>
          <w:rFonts w:ascii="Times New Roman" w:hAnsi="Times New Roman" w:cs="Times New Roman"/>
          <w:sz w:val="24"/>
          <w:szCs w:val="24"/>
        </w:rPr>
        <w:t>n HC 4633/05.  The application</w:t>
      </w:r>
      <w:r w:rsidR="00FB5650">
        <w:rPr>
          <w:rFonts w:ascii="Times New Roman" w:hAnsi="Times New Roman" w:cs="Times New Roman"/>
          <w:sz w:val="24"/>
          <w:szCs w:val="24"/>
        </w:rPr>
        <w:t xml:space="preserve"> was</w:t>
      </w:r>
      <w:r w:rsidR="00A57005">
        <w:rPr>
          <w:rFonts w:ascii="Times New Roman" w:hAnsi="Times New Roman" w:cs="Times New Roman"/>
          <w:sz w:val="24"/>
          <w:szCs w:val="24"/>
        </w:rPr>
        <w:t xml:space="preserve"> dismissed by judgment of this court delivered on 3 July 2007, per OMERJEE J, on the basis that the respondents had breached the sale agreement by failing to make payment of the purchase price within the time given namely 31 July </w:t>
      </w:r>
      <w:r w:rsidR="00DF2610">
        <w:rPr>
          <w:rFonts w:ascii="Times New Roman" w:hAnsi="Times New Roman" w:cs="Times New Roman"/>
          <w:sz w:val="24"/>
          <w:szCs w:val="24"/>
        </w:rPr>
        <w:t>2000, and as such the applicant “was entitled to unilaterally cancel the agreement or ignore it altogether.”</w:t>
      </w:r>
    </w:p>
    <w:p w:rsidR="00DF2610" w:rsidRDefault="00DF2610" w:rsidP="00D74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appealed against the judgment of this court </w:t>
      </w:r>
      <w:r w:rsidR="007A1DF6">
        <w:rPr>
          <w:rFonts w:ascii="Times New Roman" w:hAnsi="Times New Roman" w:cs="Times New Roman"/>
          <w:sz w:val="24"/>
          <w:szCs w:val="24"/>
        </w:rPr>
        <w:t xml:space="preserve">to the Supreme Court </w:t>
      </w:r>
      <w:r>
        <w:rPr>
          <w:rFonts w:ascii="Times New Roman" w:hAnsi="Times New Roman" w:cs="Times New Roman"/>
          <w:sz w:val="24"/>
          <w:szCs w:val="24"/>
        </w:rPr>
        <w:t>which, on 22 Octob</w:t>
      </w:r>
      <w:r w:rsidR="00C71923">
        <w:rPr>
          <w:rFonts w:ascii="Times New Roman" w:hAnsi="Times New Roman" w:cs="Times New Roman"/>
          <w:sz w:val="24"/>
          <w:szCs w:val="24"/>
        </w:rPr>
        <w:t>er 2010 handed down judgment</w:t>
      </w:r>
      <w:r w:rsidR="007A1DF6">
        <w:rPr>
          <w:rFonts w:ascii="Times New Roman" w:hAnsi="Times New Roman" w:cs="Times New Roman"/>
          <w:sz w:val="24"/>
          <w:szCs w:val="24"/>
        </w:rPr>
        <w:t xml:space="preserve"> i</w:t>
      </w:r>
      <w:r>
        <w:rPr>
          <w:rFonts w:ascii="Times New Roman" w:hAnsi="Times New Roman" w:cs="Times New Roman"/>
          <w:sz w:val="24"/>
          <w:szCs w:val="24"/>
        </w:rPr>
        <w:t xml:space="preserve">n </w:t>
      </w:r>
      <w:r w:rsidRPr="00DF2610">
        <w:rPr>
          <w:rFonts w:ascii="Times New Roman" w:hAnsi="Times New Roman" w:cs="Times New Roman"/>
          <w:i/>
          <w:sz w:val="24"/>
          <w:szCs w:val="24"/>
        </w:rPr>
        <w:t>St Tropez Residents Association</w:t>
      </w:r>
      <w:r>
        <w:rPr>
          <w:rFonts w:ascii="Times New Roman" w:hAnsi="Times New Roman" w:cs="Times New Roman"/>
          <w:sz w:val="24"/>
          <w:szCs w:val="24"/>
        </w:rPr>
        <w:t xml:space="preserve"> v </w:t>
      </w:r>
      <w:r w:rsidRPr="00DF2610">
        <w:rPr>
          <w:rFonts w:ascii="Times New Roman" w:hAnsi="Times New Roman" w:cs="Times New Roman"/>
          <w:i/>
          <w:sz w:val="24"/>
          <w:szCs w:val="24"/>
        </w:rPr>
        <w:t>National Social Security</w:t>
      </w:r>
      <w:r>
        <w:rPr>
          <w:rFonts w:ascii="Times New Roman" w:hAnsi="Times New Roman" w:cs="Times New Roman"/>
          <w:sz w:val="24"/>
          <w:szCs w:val="24"/>
        </w:rPr>
        <w:t xml:space="preserve"> </w:t>
      </w:r>
      <w:r w:rsidRPr="00DF2610">
        <w:rPr>
          <w:rFonts w:ascii="Times New Roman" w:hAnsi="Times New Roman" w:cs="Times New Roman"/>
          <w:i/>
          <w:sz w:val="24"/>
          <w:szCs w:val="24"/>
        </w:rPr>
        <w:t xml:space="preserve">Authority &amp; </w:t>
      </w:r>
      <w:proofErr w:type="spellStart"/>
      <w:r w:rsidRPr="00DF2610">
        <w:rPr>
          <w:rFonts w:ascii="Times New Roman" w:hAnsi="Times New Roman" w:cs="Times New Roman"/>
          <w:i/>
          <w:sz w:val="24"/>
          <w:szCs w:val="24"/>
        </w:rPr>
        <w:t>Anor</w:t>
      </w:r>
      <w:proofErr w:type="spellEnd"/>
      <w:r>
        <w:rPr>
          <w:rFonts w:ascii="Times New Roman" w:hAnsi="Times New Roman" w:cs="Times New Roman"/>
          <w:sz w:val="24"/>
          <w:szCs w:val="24"/>
        </w:rPr>
        <w:t xml:space="preserve"> SC 19/10 upholding the judgment of this court.  The Supreme Court ruled that the applicant had not waived its right to cancel the agreement </w:t>
      </w:r>
      <w:r>
        <w:rPr>
          <w:rFonts w:ascii="Times New Roman" w:hAnsi="Times New Roman" w:cs="Times New Roman"/>
          <w:sz w:val="24"/>
          <w:szCs w:val="24"/>
        </w:rPr>
        <w:lastRenderedPageBreak/>
        <w:t>when the respondent failed to pay t</w:t>
      </w:r>
      <w:r w:rsidR="007A1DF6">
        <w:rPr>
          <w:rFonts w:ascii="Times New Roman" w:hAnsi="Times New Roman" w:cs="Times New Roman"/>
          <w:sz w:val="24"/>
          <w:szCs w:val="24"/>
        </w:rPr>
        <w:t>he purchase price by 31 July 200</w:t>
      </w:r>
      <w:r>
        <w:rPr>
          <w:rFonts w:ascii="Times New Roman" w:hAnsi="Times New Roman" w:cs="Times New Roman"/>
          <w:sz w:val="24"/>
          <w:szCs w:val="24"/>
        </w:rPr>
        <w:t>0 and that they were not entitled to specific performance.</w:t>
      </w:r>
    </w:p>
    <w:p w:rsidR="00696A92" w:rsidRDefault="00DF2610" w:rsidP="00D74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the rights of the parties having been determined </w:t>
      </w:r>
      <w:r w:rsidR="00D66622">
        <w:rPr>
          <w:rFonts w:ascii="Times New Roman" w:hAnsi="Times New Roman" w:cs="Times New Roman"/>
          <w:sz w:val="24"/>
          <w:szCs w:val="24"/>
        </w:rPr>
        <w:t xml:space="preserve">by the Supreme Court, the </w:t>
      </w:r>
      <w:r w:rsidR="009B5991">
        <w:rPr>
          <w:rFonts w:ascii="Times New Roman" w:hAnsi="Times New Roman" w:cs="Times New Roman"/>
          <w:sz w:val="24"/>
          <w:szCs w:val="24"/>
        </w:rPr>
        <w:t xml:space="preserve">applicant has brought these summary judgment applications on the basis that the respondents have not a </w:t>
      </w:r>
      <w:r w:rsidR="009B5991" w:rsidRPr="009B5991">
        <w:rPr>
          <w:rFonts w:ascii="Times New Roman" w:hAnsi="Times New Roman" w:cs="Times New Roman"/>
          <w:i/>
          <w:sz w:val="24"/>
          <w:szCs w:val="24"/>
        </w:rPr>
        <w:t>bona fide</w:t>
      </w:r>
      <w:r w:rsidR="009B5991">
        <w:rPr>
          <w:rFonts w:ascii="Times New Roman" w:hAnsi="Times New Roman" w:cs="Times New Roman"/>
          <w:sz w:val="24"/>
          <w:szCs w:val="24"/>
        </w:rPr>
        <w:t xml:space="preserve"> defence to the claim for eviction.</w:t>
      </w:r>
      <w:r>
        <w:rPr>
          <w:rFonts w:ascii="Times New Roman" w:hAnsi="Times New Roman" w:cs="Times New Roman"/>
          <w:sz w:val="24"/>
          <w:szCs w:val="24"/>
        </w:rPr>
        <w:t xml:space="preserve"> </w:t>
      </w:r>
    </w:p>
    <w:p w:rsidR="000F2BC0" w:rsidRDefault="00696A92" w:rsidP="00D74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Summary judgment is available to a plaintiff whose belief it is that his claim is unassailable and therefore should not be subjected to the delays attendant to a trial.  While it is an extra-ordinary remedy which is very stringent in effect as it closes the door to a defendant to defend the claim, it is availed to a party whose claim is so unanswerable that it should be saved the agony of a trial: </w:t>
      </w:r>
      <w:r w:rsidRPr="007B135B">
        <w:rPr>
          <w:rFonts w:ascii="Times New Roman" w:hAnsi="Times New Roman" w:cs="Times New Roman"/>
          <w:i/>
          <w:sz w:val="24"/>
          <w:szCs w:val="24"/>
        </w:rPr>
        <w:t xml:space="preserve">Ashanti Gold </w:t>
      </w:r>
      <w:r w:rsidR="00D31EDC">
        <w:rPr>
          <w:rFonts w:ascii="Times New Roman" w:hAnsi="Times New Roman" w:cs="Times New Roman"/>
          <w:i/>
          <w:sz w:val="24"/>
          <w:szCs w:val="24"/>
        </w:rPr>
        <w:t xml:space="preserve">Field Zimbabwe t/a </w:t>
      </w:r>
      <w:r w:rsidR="007B135B" w:rsidRPr="007B135B">
        <w:rPr>
          <w:rFonts w:ascii="Times New Roman" w:hAnsi="Times New Roman" w:cs="Times New Roman"/>
          <w:i/>
          <w:sz w:val="24"/>
          <w:szCs w:val="24"/>
        </w:rPr>
        <w:t xml:space="preserve">Rebecca Mine </w:t>
      </w:r>
      <w:r w:rsidR="00DB3799">
        <w:rPr>
          <w:rFonts w:ascii="Times New Roman" w:hAnsi="Times New Roman" w:cs="Times New Roman"/>
          <w:sz w:val="24"/>
          <w:szCs w:val="24"/>
        </w:rPr>
        <w:t xml:space="preserve">v </w:t>
      </w:r>
      <w:proofErr w:type="spellStart"/>
      <w:r w:rsidR="00DB3799" w:rsidRPr="007B135B">
        <w:rPr>
          <w:rFonts w:ascii="Times New Roman" w:hAnsi="Times New Roman" w:cs="Times New Roman"/>
          <w:i/>
          <w:sz w:val="24"/>
          <w:szCs w:val="24"/>
        </w:rPr>
        <w:t>Pfidze</w:t>
      </w:r>
      <w:proofErr w:type="spellEnd"/>
      <w:r w:rsidR="00DB3799">
        <w:rPr>
          <w:rFonts w:ascii="Times New Roman" w:hAnsi="Times New Roman" w:cs="Times New Roman"/>
          <w:sz w:val="24"/>
          <w:szCs w:val="24"/>
        </w:rPr>
        <w:t xml:space="preserve"> HH 347/12 at p 3.</w:t>
      </w:r>
      <w:r>
        <w:rPr>
          <w:rFonts w:ascii="Times New Roman" w:hAnsi="Times New Roman" w:cs="Times New Roman"/>
          <w:sz w:val="24"/>
          <w:szCs w:val="24"/>
        </w:rPr>
        <w:t xml:space="preserve"> </w:t>
      </w:r>
      <w:r w:rsidR="00DF2610">
        <w:rPr>
          <w:rFonts w:ascii="Times New Roman" w:hAnsi="Times New Roman" w:cs="Times New Roman"/>
          <w:sz w:val="24"/>
          <w:szCs w:val="24"/>
        </w:rPr>
        <w:t xml:space="preserve">  </w:t>
      </w:r>
      <w:r w:rsidR="00A57005">
        <w:rPr>
          <w:rFonts w:ascii="Times New Roman" w:hAnsi="Times New Roman" w:cs="Times New Roman"/>
          <w:sz w:val="24"/>
          <w:szCs w:val="24"/>
        </w:rPr>
        <w:t xml:space="preserve"> </w:t>
      </w:r>
    </w:p>
    <w:p w:rsidR="0073403F" w:rsidRDefault="000F2BC0" w:rsidP="00D74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defeat a summary judgment application a defendant must disclose a defence and material facts upon which that defence is based with sufficient clarity and completeness so as to persuade the court that if proved at the trial such facts will constitute a defence to the claim: </w:t>
      </w:r>
      <w:r w:rsidRPr="000F2BC0">
        <w:rPr>
          <w:rFonts w:ascii="Times New Roman" w:hAnsi="Times New Roman" w:cs="Times New Roman"/>
          <w:i/>
          <w:sz w:val="24"/>
          <w:szCs w:val="24"/>
        </w:rPr>
        <w:t xml:space="preserve">Hales </w:t>
      </w:r>
      <w:r>
        <w:rPr>
          <w:rFonts w:ascii="Times New Roman" w:hAnsi="Times New Roman" w:cs="Times New Roman"/>
          <w:sz w:val="24"/>
          <w:szCs w:val="24"/>
        </w:rPr>
        <w:t xml:space="preserve">v </w:t>
      </w:r>
      <w:proofErr w:type="spellStart"/>
      <w:r w:rsidRPr="000F2BC0">
        <w:rPr>
          <w:rFonts w:ascii="Times New Roman" w:hAnsi="Times New Roman" w:cs="Times New Roman"/>
          <w:i/>
          <w:sz w:val="24"/>
          <w:szCs w:val="24"/>
        </w:rPr>
        <w:t>Dollerick</w:t>
      </w:r>
      <w:proofErr w:type="spellEnd"/>
      <w:r w:rsidRPr="000F2BC0">
        <w:rPr>
          <w:rFonts w:ascii="Times New Roman" w:hAnsi="Times New Roman" w:cs="Times New Roman"/>
          <w:i/>
          <w:sz w:val="24"/>
          <w:szCs w:val="24"/>
        </w:rPr>
        <w:t xml:space="preserve"> Investments (Pvt) Ltd</w:t>
      </w:r>
      <w:r>
        <w:rPr>
          <w:rFonts w:ascii="Times New Roman" w:hAnsi="Times New Roman" w:cs="Times New Roman"/>
          <w:sz w:val="24"/>
          <w:szCs w:val="24"/>
        </w:rPr>
        <w:t xml:space="preserve"> 1998 (2) ZLR 235 (H) 239 A-B</w:t>
      </w:r>
      <w:r w:rsidR="00CC343C">
        <w:rPr>
          <w:rFonts w:ascii="Times New Roman" w:hAnsi="Times New Roman" w:cs="Times New Roman"/>
          <w:sz w:val="24"/>
          <w:szCs w:val="24"/>
        </w:rPr>
        <w:t>;</w:t>
      </w:r>
      <w:r>
        <w:rPr>
          <w:rFonts w:ascii="Times New Roman" w:hAnsi="Times New Roman" w:cs="Times New Roman"/>
          <w:sz w:val="24"/>
          <w:szCs w:val="24"/>
        </w:rPr>
        <w:t xml:space="preserve"> </w:t>
      </w:r>
      <w:r w:rsidRPr="006F2BBA">
        <w:rPr>
          <w:rFonts w:ascii="Times New Roman" w:hAnsi="Times New Roman" w:cs="Times New Roman"/>
          <w:i/>
          <w:sz w:val="24"/>
          <w:szCs w:val="24"/>
        </w:rPr>
        <w:t>African Banking Corporation of Zimbabwe Ltd t/a Banc ABC</w:t>
      </w:r>
      <w:r>
        <w:rPr>
          <w:rFonts w:ascii="Times New Roman" w:hAnsi="Times New Roman" w:cs="Times New Roman"/>
          <w:sz w:val="24"/>
          <w:szCs w:val="24"/>
        </w:rPr>
        <w:t xml:space="preserve"> v PWC Motors (Pvt) Ltd &amp; </w:t>
      </w:r>
      <w:proofErr w:type="spellStart"/>
      <w:r>
        <w:rPr>
          <w:rFonts w:ascii="Times New Roman" w:hAnsi="Times New Roman" w:cs="Times New Roman"/>
          <w:sz w:val="24"/>
          <w:szCs w:val="24"/>
        </w:rPr>
        <w:t>Ors</w:t>
      </w:r>
      <w:proofErr w:type="spellEnd"/>
      <w:r>
        <w:rPr>
          <w:rFonts w:ascii="Times New Roman" w:hAnsi="Times New Roman" w:cs="Times New Roman"/>
          <w:sz w:val="24"/>
          <w:szCs w:val="24"/>
        </w:rPr>
        <w:t xml:space="preserve"> HH 123/13</w:t>
      </w:r>
      <w:r w:rsidR="0073403F">
        <w:rPr>
          <w:rFonts w:ascii="Times New Roman" w:hAnsi="Times New Roman" w:cs="Times New Roman"/>
          <w:sz w:val="24"/>
          <w:szCs w:val="24"/>
        </w:rPr>
        <w:t>.</w:t>
      </w:r>
    </w:p>
    <w:p w:rsidR="00626BF0" w:rsidRDefault="0073403F" w:rsidP="00D74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 every defence raised by a defendant will succeed in defeating a claim for summary judgment.  It must be a </w:t>
      </w:r>
      <w:r w:rsidRPr="00CC343C">
        <w:rPr>
          <w:rFonts w:ascii="Times New Roman" w:hAnsi="Times New Roman" w:cs="Times New Roman"/>
          <w:i/>
          <w:sz w:val="24"/>
          <w:szCs w:val="24"/>
        </w:rPr>
        <w:t>bona fide</w:t>
      </w:r>
      <w:r>
        <w:rPr>
          <w:rFonts w:ascii="Times New Roman" w:hAnsi="Times New Roman" w:cs="Times New Roman"/>
          <w:sz w:val="24"/>
          <w:szCs w:val="24"/>
        </w:rPr>
        <w:t xml:space="preserve"> defence, a plausible case.  If it is averred in a manner which is needlessly </w:t>
      </w:r>
      <w:r w:rsidR="00BE45A3">
        <w:rPr>
          <w:rFonts w:ascii="Times New Roman" w:hAnsi="Times New Roman" w:cs="Times New Roman"/>
          <w:sz w:val="24"/>
          <w:szCs w:val="24"/>
        </w:rPr>
        <w:t>bald, vague and sketchy, it will constitute material t</w:t>
      </w:r>
      <w:r w:rsidR="00605AA1">
        <w:rPr>
          <w:rFonts w:ascii="Times New Roman" w:hAnsi="Times New Roman" w:cs="Times New Roman"/>
          <w:sz w:val="24"/>
          <w:szCs w:val="24"/>
        </w:rPr>
        <w:t>o be considered by the court i</w:t>
      </w:r>
      <w:r w:rsidR="00BE45A3">
        <w:rPr>
          <w:rFonts w:ascii="Times New Roman" w:hAnsi="Times New Roman" w:cs="Times New Roman"/>
          <w:sz w:val="24"/>
          <w:szCs w:val="24"/>
        </w:rPr>
        <w:t xml:space="preserve">n relation to the </w:t>
      </w:r>
      <w:r w:rsidR="00BE45A3" w:rsidRPr="00CC343C">
        <w:rPr>
          <w:rFonts w:ascii="Times New Roman" w:hAnsi="Times New Roman" w:cs="Times New Roman"/>
          <w:i/>
          <w:sz w:val="24"/>
          <w:szCs w:val="24"/>
        </w:rPr>
        <w:t>bona fides</w:t>
      </w:r>
      <w:r w:rsidR="00BE45A3">
        <w:rPr>
          <w:rFonts w:ascii="Times New Roman" w:hAnsi="Times New Roman" w:cs="Times New Roman"/>
          <w:sz w:val="24"/>
          <w:szCs w:val="24"/>
        </w:rPr>
        <w:t xml:space="preserve"> of that defence; </w:t>
      </w:r>
      <w:proofErr w:type="spellStart"/>
      <w:r w:rsidR="00BE45A3" w:rsidRPr="00BE45A3">
        <w:rPr>
          <w:rFonts w:ascii="Times New Roman" w:hAnsi="Times New Roman" w:cs="Times New Roman"/>
          <w:i/>
          <w:sz w:val="24"/>
          <w:szCs w:val="24"/>
        </w:rPr>
        <w:t>Kingstons</w:t>
      </w:r>
      <w:proofErr w:type="spellEnd"/>
      <w:r w:rsidR="00BE45A3" w:rsidRPr="00BE45A3">
        <w:rPr>
          <w:rFonts w:ascii="Times New Roman" w:hAnsi="Times New Roman" w:cs="Times New Roman"/>
          <w:i/>
          <w:sz w:val="24"/>
          <w:szCs w:val="24"/>
        </w:rPr>
        <w:t xml:space="preserve"> Ltd</w:t>
      </w:r>
      <w:r w:rsidR="00BE45A3">
        <w:rPr>
          <w:rFonts w:ascii="Times New Roman" w:hAnsi="Times New Roman" w:cs="Times New Roman"/>
          <w:sz w:val="24"/>
          <w:szCs w:val="24"/>
        </w:rPr>
        <w:t xml:space="preserve"> v </w:t>
      </w:r>
      <w:r w:rsidR="00BE45A3" w:rsidRPr="00BE45A3">
        <w:rPr>
          <w:rFonts w:ascii="Times New Roman" w:hAnsi="Times New Roman" w:cs="Times New Roman"/>
          <w:i/>
          <w:sz w:val="24"/>
          <w:szCs w:val="24"/>
        </w:rPr>
        <w:t>L.D</w:t>
      </w:r>
      <w:r w:rsidR="00BE45A3">
        <w:rPr>
          <w:rFonts w:ascii="Times New Roman" w:hAnsi="Times New Roman" w:cs="Times New Roman"/>
          <w:sz w:val="24"/>
          <w:szCs w:val="24"/>
        </w:rPr>
        <w:t xml:space="preserve">. </w:t>
      </w:r>
      <w:proofErr w:type="spellStart"/>
      <w:r w:rsidR="00BE45A3" w:rsidRPr="00A63BC2">
        <w:rPr>
          <w:rFonts w:ascii="Times New Roman" w:hAnsi="Times New Roman" w:cs="Times New Roman"/>
          <w:i/>
          <w:sz w:val="24"/>
          <w:szCs w:val="24"/>
        </w:rPr>
        <w:t>Ineson</w:t>
      </w:r>
      <w:proofErr w:type="spellEnd"/>
      <w:r w:rsidR="00BE45A3" w:rsidRPr="00A63BC2">
        <w:rPr>
          <w:rFonts w:ascii="Times New Roman" w:hAnsi="Times New Roman" w:cs="Times New Roman"/>
          <w:i/>
          <w:sz w:val="24"/>
          <w:szCs w:val="24"/>
        </w:rPr>
        <w:t xml:space="preserve"> (Pvt) Ltd</w:t>
      </w:r>
      <w:r w:rsidR="00BE45A3">
        <w:rPr>
          <w:rFonts w:ascii="Times New Roman" w:hAnsi="Times New Roman" w:cs="Times New Roman"/>
          <w:sz w:val="24"/>
          <w:szCs w:val="24"/>
        </w:rPr>
        <w:t xml:space="preserve"> 2006 (I) ZLR 451 (S) 458 F-H; </w:t>
      </w:r>
      <w:proofErr w:type="spellStart"/>
      <w:r w:rsidR="00BE45A3" w:rsidRPr="00A63BC2">
        <w:rPr>
          <w:rFonts w:ascii="Times New Roman" w:hAnsi="Times New Roman" w:cs="Times New Roman"/>
          <w:i/>
          <w:sz w:val="24"/>
          <w:szCs w:val="24"/>
        </w:rPr>
        <w:t>Breitenbach</w:t>
      </w:r>
      <w:proofErr w:type="spellEnd"/>
      <w:r w:rsidR="00BE45A3" w:rsidRPr="00A63BC2">
        <w:rPr>
          <w:rFonts w:ascii="Times New Roman" w:hAnsi="Times New Roman" w:cs="Times New Roman"/>
          <w:i/>
          <w:sz w:val="24"/>
          <w:szCs w:val="24"/>
        </w:rPr>
        <w:t xml:space="preserve"> </w:t>
      </w:r>
      <w:r w:rsidR="00BE45A3">
        <w:rPr>
          <w:rFonts w:ascii="Times New Roman" w:hAnsi="Times New Roman" w:cs="Times New Roman"/>
          <w:sz w:val="24"/>
          <w:szCs w:val="24"/>
        </w:rPr>
        <w:t xml:space="preserve">v </w:t>
      </w:r>
      <w:r w:rsidR="00BE45A3" w:rsidRPr="00A63BC2">
        <w:rPr>
          <w:rFonts w:ascii="Times New Roman" w:hAnsi="Times New Roman" w:cs="Times New Roman"/>
          <w:i/>
          <w:sz w:val="24"/>
          <w:szCs w:val="24"/>
        </w:rPr>
        <w:t>Fiat SA (</w:t>
      </w:r>
      <w:proofErr w:type="spellStart"/>
      <w:r w:rsidR="00BE45A3" w:rsidRPr="00A63BC2">
        <w:rPr>
          <w:rFonts w:ascii="Times New Roman" w:hAnsi="Times New Roman" w:cs="Times New Roman"/>
          <w:i/>
          <w:sz w:val="24"/>
          <w:szCs w:val="24"/>
        </w:rPr>
        <w:t>Edms</w:t>
      </w:r>
      <w:proofErr w:type="spellEnd"/>
      <w:r w:rsidR="00BE45A3" w:rsidRPr="00A63BC2">
        <w:rPr>
          <w:rFonts w:ascii="Times New Roman" w:hAnsi="Times New Roman" w:cs="Times New Roman"/>
          <w:i/>
          <w:sz w:val="24"/>
          <w:szCs w:val="24"/>
        </w:rPr>
        <w:t xml:space="preserve">) </w:t>
      </w:r>
      <w:proofErr w:type="spellStart"/>
      <w:r w:rsidR="00BE45A3" w:rsidRPr="00A63BC2">
        <w:rPr>
          <w:rFonts w:ascii="Times New Roman" w:hAnsi="Times New Roman" w:cs="Times New Roman"/>
          <w:i/>
          <w:sz w:val="24"/>
          <w:szCs w:val="24"/>
        </w:rPr>
        <w:t>Bpk</w:t>
      </w:r>
      <w:proofErr w:type="spellEnd"/>
      <w:r w:rsidR="00BE45A3">
        <w:rPr>
          <w:rFonts w:ascii="Times New Roman" w:hAnsi="Times New Roman" w:cs="Times New Roman"/>
          <w:sz w:val="24"/>
          <w:szCs w:val="24"/>
        </w:rPr>
        <w:t xml:space="preserve"> 197</w:t>
      </w:r>
      <w:r w:rsidR="00CC343C">
        <w:rPr>
          <w:rFonts w:ascii="Times New Roman" w:hAnsi="Times New Roman" w:cs="Times New Roman"/>
          <w:sz w:val="24"/>
          <w:szCs w:val="24"/>
        </w:rPr>
        <w:t>6</w:t>
      </w:r>
      <w:r w:rsidR="00BE45A3">
        <w:rPr>
          <w:rFonts w:ascii="Times New Roman" w:hAnsi="Times New Roman" w:cs="Times New Roman"/>
          <w:sz w:val="24"/>
          <w:szCs w:val="24"/>
        </w:rPr>
        <w:t xml:space="preserve"> (2) SA 226 (T) 228 D-E.  </w:t>
      </w:r>
      <w:r>
        <w:rPr>
          <w:rFonts w:ascii="Times New Roman" w:hAnsi="Times New Roman" w:cs="Times New Roman"/>
          <w:sz w:val="24"/>
          <w:szCs w:val="24"/>
        </w:rPr>
        <w:t xml:space="preserve">  </w:t>
      </w:r>
    </w:p>
    <w:p w:rsidR="00626BF0" w:rsidRDefault="00626BF0" w:rsidP="00D74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CC343C">
        <w:rPr>
          <w:rFonts w:ascii="Times New Roman" w:hAnsi="Times New Roman" w:cs="Times New Roman"/>
          <w:i/>
          <w:sz w:val="24"/>
          <w:szCs w:val="24"/>
        </w:rPr>
        <w:t>casu</w:t>
      </w:r>
      <w:proofErr w:type="spellEnd"/>
      <w:r w:rsidRPr="00CC343C">
        <w:rPr>
          <w:rFonts w:ascii="Times New Roman" w:hAnsi="Times New Roman" w:cs="Times New Roman"/>
          <w:i/>
          <w:sz w:val="24"/>
          <w:szCs w:val="24"/>
        </w:rPr>
        <w:t>,</w:t>
      </w:r>
      <w:r>
        <w:rPr>
          <w:rFonts w:ascii="Times New Roman" w:hAnsi="Times New Roman" w:cs="Times New Roman"/>
          <w:sz w:val="24"/>
          <w:szCs w:val="24"/>
        </w:rPr>
        <w:t xml:space="preserve"> the respondents have argued that summary judgment should not be granted on the basis of </w:t>
      </w:r>
      <w:r w:rsidRPr="00626BF0">
        <w:rPr>
          <w:rFonts w:ascii="Times New Roman" w:hAnsi="Times New Roman" w:cs="Times New Roman"/>
          <w:i/>
          <w:sz w:val="24"/>
          <w:szCs w:val="24"/>
        </w:rPr>
        <w:t xml:space="preserve">Ad </w:t>
      </w:r>
      <w:proofErr w:type="spellStart"/>
      <w:r w:rsidRPr="00626BF0">
        <w:rPr>
          <w:rFonts w:ascii="Times New Roman" w:hAnsi="Times New Roman" w:cs="Times New Roman"/>
          <w:i/>
          <w:sz w:val="24"/>
          <w:szCs w:val="24"/>
        </w:rPr>
        <w:t>Lis</w:t>
      </w:r>
      <w:proofErr w:type="spellEnd"/>
      <w:r w:rsidRPr="00626BF0">
        <w:rPr>
          <w:rFonts w:ascii="Times New Roman" w:hAnsi="Times New Roman" w:cs="Times New Roman"/>
          <w:i/>
          <w:sz w:val="24"/>
          <w:szCs w:val="24"/>
        </w:rPr>
        <w:t xml:space="preserve"> Alibi </w:t>
      </w:r>
      <w:proofErr w:type="spellStart"/>
      <w:r w:rsidRPr="00626BF0">
        <w:rPr>
          <w:rFonts w:ascii="Times New Roman" w:hAnsi="Times New Roman" w:cs="Times New Roman"/>
          <w:i/>
          <w:sz w:val="24"/>
          <w:szCs w:val="24"/>
        </w:rPr>
        <w:t>Pendenis</w:t>
      </w:r>
      <w:proofErr w:type="spellEnd"/>
      <w:r>
        <w:rPr>
          <w:rFonts w:ascii="Times New Roman" w:hAnsi="Times New Roman" w:cs="Times New Roman"/>
          <w:sz w:val="24"/>
          <w:szCs w:val="24"/>
        </w:rPr>
        <w:t xml:space="preserve"> as an application was made by the applicant for the striking out of their pleas as being bad at law which application was argued before GOWORA J (as she then was) but judgment has not been handed down.</w:t>
      </w:r>
    </w:p>
    <w:p w:rsidR="00213DB9" w:rsidRDefault="00626BF0" w:rsidP="00D74AA7">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In my view that argument cannot defeat a summary judgment application.</w:t>
      </w:r>
      <w:proofErr w:type="gramEnd"/>
      <w:r>
        <w:rPr>
          <w:rFonts w:ascii="Times New Roman" w:hAnsi="Times New Roman" w:cs="Times New Roman"/>
          <w:sz w:val="24"/>
          <w:szCs w:val="24"/>
        </w:rPr>
        <w:t xml:space="preserve">  As I have already stated, summary judgment is available to a litigant</w:t>
      </w:r>
      <w:r w:rsidR="000F2BC0">
        <w:rPr>
          <w:rFonts w:ascii="Times New Roman" w:hAnsi="Times New Roman" w:cs="Times New Roman"/>
          <w:sz w:val="24"/>
          <w:szCs w:val="24"/>
        </w:rPr>
        <w:t xml:space="preserve"> </w:t>
      </w:r>
      <w:r>
        <w:rPr>
          <w:rFonts w:ascii="Times New Roman" w:hAnsi="Times New Roman" w:cs="Times New Roman"/>
          <w:sz w:val="24"/>
          <w:szCs w:val="24"/>
        </w:rPr>
        <w:t>whose claim is unanswerable and who should not be delayed by a trial for that reason.  The attack on the respondent’s plea was in pursuance of what the applicant</w:t>
      </w:r>
      <w:r w:rsidR="008313B1">
        <w:rPr>
          <w:rFonts w:ascii="Times New Roman" w:hAnsi="Times New Roman" w:cs="Times New Roman"/>
          <w:sz w:val="24"/>
          <w:szCs w:val="24"/>
        </w:rPr>
        <w:t xml:space="preserve"> perceived was an unassailable claim.  Why the judgment has not been handed down even as GOWORA J moved to the Supreme Court almost 2 years </w:t>
      </w:r>
      <w:proofErr w:type="gramStart"/>
      <w:r w:rsidR="008313B1">
        <w:rPr>
          <w:rFonts w:ascii="Times New Roman" w:hAnsi="Times New Roman" w:cs="Times New Roman"/>
          <w:sz w:val="24"/>
          <w:szCs w:val="24"/>
        </w:rPr>
        <w:t>ago,</w:t>
      </w:r>
      <w:proofErr w:type="gramEnd"/>
      <w:r w:rsidR="008313B1">
        <w:rPr>
          <w:rFonts w:ascii="Times New Roman" w:hAnsi="Times New Roman" w:cs="Times New Roman"/>
          <w:sz w:val="24"/>
          <w:szCs w:val="24"/>
        </w:rPr>
        <w:t xml:space="preserve"> is unknown.  Since then, the Supreme Court has determined the </w:t>
      </w:r>
      <w:r w:rsidR="00213DB9">
        <w:rPr>
          <w:rFonts w:ascii="Times New Roman" w:hAnsi="Times New Roman" w:cs="Times New Roman"/>
          <w:sz w:val="24"/>
          <w:szCs w:val="24"/>
        </w:rPr>
        <w:t xml:space="preserve">respective rights of the </w:t>
      </w:r>
      <w:r w:rsidR="00213DB9">
        <w:rPr>
          <w:rFonts w:ascii="Times New Roman" w:hAnsi="Times New Roman" w:cs="Times New Roman"/>
          <w:sz w:val="24"/>
          <w:szCs w:val="24"/>
        </w:rPr>
        <w:lastRenderedPageBreak/>
        <w:t>parties, thereby entitling the applicant to make an approach to this court for summary judgment.</w:t>
      </w:r>
    </w:p>
    <w:p w:rsidR="00CA3B1F" w:rsidRDefault="00213DB9" w:rsidP="00D74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it matters not that an interlocutory application had been made which would not have resolved the matter to finality anywhere.  </w:t>
      </w:r>
      <w:r w:rsidR="008C31F7">
        <w:rPr>
          <w:rFonts w:ascii="Times New Roman" w:hAnsi="Times New Roman" w:cs="Times New Roman"/>
          <w:sz w:val="24"/>
          <w:szCs w:val="24"/>
        </w:rPr>
        <w:t>U</w:t>
      </w:r>
      <w:r>
        <w:rPr>
          <w:rFonts w:ascii="Times New Roman" w:hAnsi="Times New Roman" w:cs="Times New Roman"/>
          <w:sz w:val="24"/>
          <w:szCs w:val="24"/>
        </w:rPr>
        <w:t>pholding</w:t>
      </w:r>
      <w:r w:rsidR="008C31F7">
        <w:rPr>
          <w:rFonts w:ascii="Times New Roman" w:hAnsi="Times New Roman" w:cs="Times New Roman"/>
          <w:sz w:val="24"/>
          <w:szCs w:val="24"/>
        </w:rPr>
        <w:t xml:space="preserve"> the argument based on </w:t>
      </w:r>
      <w:r w:rsidR="008C31F7" w:rsidRPr="00357814">
        <w:rPr>
          <w:rFonts w:ascii="Times New Roman" w:hAnsi="Times New Roman" w:cs="Times New Roman"/>
          <w:i/>
          <w:sz w:val="24"/>
          <w:szCs w:val="24"/>
        </w:rPr>
        <w:t xml:space="preserve">ad </w:t>
      </w:r>
      <w:proofErr w:type="spellStart"/>
      <w:r w:rsidR="008C31F7" w:rsidRPr="00357814">
        <w:rPr>
          <w:rFonts w:ascii="Times New Roman" w:hAnsi="Times New Roman" w:cs="Times New Roman"/>
          <w:i/>
          <w:sz w:val="24"/>
          <w:szCs w:val="24"/>
        </w:rPr>
        <w:t>lis</w:t>
      </w:r>
      <w:proofErr w:type="spellEnd"/>
      <w:r w:rsidR="008C31F7" w:rsidRPr="00357814">
        <w:rPr>
          <w:rFonts w:ascii="Times New Roman" w:hAnsi="Times New Roman" w:cs="Times New Roman"/>
          <w:i/>
          <w:sz w:val="24"/>
          <w:szCs w:val="24"/>
        </w:rPr>
        <w:t xml:space="preserve"> alibi </w:t>
      </w:r>
      <w:proofErr w:type="spellStart"/>
      <w:r w:rsidR="008C31F7" w:rsidRPr="00357814">
        <w:rPr>
          <w:rFonts w:ascii="Times New Roman" w:hAnsi="Times New Roman" w:cs="Times New Roman"/>
          <w:i/>
          <w:sz w:val="24"/>
          <w:szCs w:val="24"/>
        </w:rPr>
        <w:t>pendenis</w:t>
      </w:r>
      <w:proofErr w:type="spellEnd"/>
      <w:r w:rsidR="008C31F7">
        <w:rPr>
          <w:rFonts w:ascii="Times New Roman" w:hAnsi="Times New Roman" w:cs="Times New Roman"/>
          <w:sz w:val="24"/>
          <w:szCs w:val="24"/>
        </w:rPr>
        <w:t xml:space="preserve"> in the cir</w:t>
      </w:r>
      <w:r w:rsidR="00650B38">
        <w:rPr>
          <w:rFonts w:ascii="Times New Roman" w:hAnsi="Times New Roman" w:cs="Times New Roman"/>
          <w:sz w:val="24"/>
          <w:szCs w:val="24"/>
        </w:rPr>
        <w:t>cumstances of this matter would defeat the very purpose of</w:t>
      </w:r>
      <w:r w:rsidR="00CC343C">
        <w:rPr>
          <w:rFonts w:ascii="Times New Roman" w:hAnsi="Times New Roman" w:cs="Times New Roman"/>
          <w:sz w:val="24"/>
          <w:szCs w:val="24"/>
        </w:rPr>
        <w:t xml:space="preserve"> the relief of summary judgment</w:t>
      </w:r>
      <w:r w:rsidR="00650B38">
        <w:rPr>
          <w:rFonts w:ascii="Times New Roman" w:hAnsi="Times New Roman" w:cs="Times New Roman"/>
          <w:sz w:val="24"/>
          <w:szCs w:val="24"/>
        </w:rPr>
        <w:t xml:space="preserve"> premised as it is, on the time honoured principle that uns</w:t>
      </w:r>
      <w:r w:rsidR="00CA3B1F">
        <w:rPr>
          <w:rFonts w:ascii="Times New Roman" w:hAnsi="Times New Roman" w:cs="Times New Roman"/>
          <w:sz w:val="24"/>
          <w:szCs w:val="24"/>
        </w:rPr>
        <w:t>crupulous litigants bent on delaying just claims should be suppressed at all costs.</w:t>
      </w:r>
    </w:p>
    <w:p w:rsidR="007546FC" w:rsidRDefault="00CA3B1F" w:rsidP="00D74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also submitted that they have made a counter claim in which they seek an order directing the applicant to transfer the flats to them on the basis that they purchased them for $24 million, (Zimbabwean currency) and as such they are entitled to take transfer.  In </w:t>
      </w:r>
      <w:r w:rsidRPr="00357814">
        <w:rPr>
          <w:rFonts w:ascii="Times New Roman" w:hAnsi="Times New Roman" w:cs="Times New Roman"/>
          <w:i/>
          <w:sz w:val="24"/>
          <w:szCs w:val="24"/>
        </w:rPr>
        <w:t>Greenland</w:t>
      </w:r>
      <w:r>
        <w:rPr>
          <w:rFonts w:ascii="Times New Roman" w:hAnsi="Times New Roman" w:cs="Times New Roman"/>
          <w:sz w:val="24"/>
          <w:szCs w:val="24"/>
        </w:rPr>
        <w:t xml:space="preserve"> v </w:t>
      </w:r>
      <w:proofErr w:type="spellStart"/>
      <w:r w:rsidRPr="00357814">
        <w:rPr>
          <w:rFonts w:ascii="Times New Roman" w:hAnsi="Times New Roman" w:cs="Times New Roman"/>
          <w:i/>
          <w:sz w:val="24"/>
          <w:szCs w:val="24"/>
        </w:rPr>
        <w:t>Zichire</w:t>
      </w:r>
      <w:proofErr w:type="spellEnd"/>
      <w:r>
        <w:rPr>
          <w:rFonts w:ascii="Times New Roman" w:hAnsi="Times New Roman" w:cs="Times New Roman"/>
          <w:sz w:val="24"/>
          <w:szCs w:val="24"/>
        </w:rPr>
        <w:t xml:space="preserve"> HH 93/13, I bemoaned the unacceptable and </w:t>
      </w:r>
      <w:proofErr w:type="spellStart"/>
      <w:r>
        <w:rPr>
          <w:rFonts w:ascii="Times New Roman" w:hAnsi="Times New Roman" w:cs="Times New Roman"/>
          <w:sz w:val="24"/>
          <w:szCs w:val="24"/>
        </w:rPr>
        <w:t>detestful</w:t>
      </w:r>
      <w:proofErr w:type="spellEnd"/>
      <w:r w:rsidR="007546FC">
        <w:rPr>
          <w:rFonts w:ascii="Times New Roman" w:hAnsi="Times New Roman" w:cs="Times New Roman"/>
          <w:sz w:val="24"/>
          <w:szCs w:val="24"/>
        </w:rPr>
        <w:t xml:space="preserve"> habit of litigants to trifle with courts of law which is fast developing in this jurisdiction and is regrettable indeed.</w:t>
      </w:r>
    </w:p>
    <w:p w:rsidR="003674D4" w:rsidRDefault="007546FC" w:rsidP="00D74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Just how the respondents hope to sustain the counter claim they have made is an unfathomable mystery.  These are the same respondents who are offering to pay the applicant $650 000-00 as purchase price for the flats because it is common cause that they did not pay anything towards the purchase price.  They then have the temerity, in the same breath to submit a counter claim alleging having paid $24 million as purchase price.  This trifling with the court must simply stop.  It is the kind of kindergarten behaviour which should find no place in our courts and must be suppressed with an order</w:t>
      </w:r>
      <w:r w:rsidR="003674D4">
        <w:rPr>
          <w:rFonts w:ascii="Times New Roman" w:hAnsi="Times New Roman" w:cs="Times New Roman"/>
          <w:sz w:val="24"/>
          <w:szCs w:val="24"/>
        </w:rPr>
        <w:t xml:space="preserve"> for punitive costs as a seal of the court’s disapproval of such abuse of court process.</w:t>
      </w:r>
    </w:p>
    <w:p w:rsidR="003674D4" w:rsidRDefault="003674D4" w:rsidP="00D74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have also sought to argue that the Supreme Court did not determine the rights of the parties and that they</w:t>
      </w:r>
      <w:r w:rsidR="00CC343C">
        <w:rPr>
          <w:rFonts w:ascii="Times New Roman" w:hAnsi="Times New Roman" w:cs="Times New Roman"/>
          <w:sz w:val="24"/>
          <w:szCs w:val="24"/>
        </w:rPr>
        <w:t xml:space="preserve"> are still in with a chance to t</w:t>
      </w:r>
      <w:r>
        <w:rPr>
          <w:rFonts w:ascii="Times New Roman" w:hAnsi="Times New Roman" w:cs="Times New Roman"/>
          <w:sz w:val="24"/>
          <w:szCs w:val="24"/>
        </w:rPr>
        <w:t xml:space="preserve">ake another crack at goal as it were.  I do not agree.  What the Supreme Court did was to settle the dispute once and for all.  It made it clear that the respondents have no right over the properties arising out of their option to purchase because they did not </w:t>
      </w:r>
      <w:proofErr w:type="spellStart"/>
      <w:r>
        <w:rPr>
          <w:rFonts w:ascii="Times New Roman" w:hAnsi="Times New Roman" w:cs="Times New Roman"/>
          <w:sz w:val="24"/>
          <w:szCs w:val="24"/>
        </w:rPr>
        <w:t>effect</w:t>
      </w:r>
      <w:proofErr w:type="spellEnd"/>
      <w:r>
        <w:rPr>
          <w:rFonts w:ascii="Times New Roman" w:hAnsi="Times New Roman" w:cs="Times New Roman"/>
          <w:sz w:val="24"/>
          <w:szCs w:val="24"/>
        </w:rPr>
        <w:t xml:space="preserve"> payment of the purchase price by 31 July 2000.</w:t>
      </w:r>
    </w:p>
    <w:p w:rsidR="00161607" w:rsidRDefault="003674D4" w:rsidP="00D74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this means is that the respondents are left with nothing.  They do not have a sale agreement to enforce.  They do not have a lease agreement in terms of which they can remain in occupation.  They can only remain in occupation by the grace of the applicant, which </w:t>
      </w:r>
      <w:r w:rsidR="00161607">
        <w:rPr>
          <w:rFonts w:ascii="Times New Roman" w:hAnsi="Times New Roman" w:cs="Times New Roman"/>
          <w:sz w:val="24"/>
          <w:szCs w:val="24"/>
        </w:rPr>
        <w:t>grace the applicant has withheld and is instead seeking their ejectment.  I am satisfied that the applicant’s claim for ejectment is unassailable.</w:t>
      </w:r>
    </w:p>
    <w:p w:rsidR="00161607" w:rsidRDefault="00161607" w:rsidP="00D74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has applied that the issue of arrear rentals and holding over damages be referred to trial in terms of r 73 of the High Court of Zimbabwe, Rules, 1971.  I am of the </w:t>
      </w:r>
      <w:r>
        <w:rPr>
          <w:rFonts w:ascii="Times New Roman" w:hAnsi="Times New Roman" w:cs="Times New Roman"/>
          <w:sz w:val="24"/>
          <w:szCs w:val="24"/>
        </w:rPr>
        <w:lastRenderedPageBreak/>
        <w:t>view that it is appropriate to refer those issues to trial and enter summary judgment on ejectment only.</w:t>
      </w:r>
    </w:p>
    <w:p w:rsidR="00D310F6" w:rsidRDefault="00161607" w:rsidP="00D74A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sought an order for costs </w:t>
      </w:r>
      <w:r w:rsidRPr="002B75AB">
        <w:rPr>
          <w:rFonts w:ascii="Times New Roman" w:hAnsi="Times New Roman" w:cs="Times New Roman"/>
          <w:i/>
          <w:sz w:val="24"/>
          <w:szCs w:val="24"/>
        </w:rPr>
        <w:t xml:space="preserve">de </w:t>
      </w:r>
      <w:proofErr w:type="spellStart"/>
      <w:r w:rsidRPr="002B75AB">
        <w:rPr>
          <w:rFonts w:ascii="Times New Roman" w:hAnsi="Times New Roman" w:cs="Times New Roman"/>
          <w:i/>
          <w:sz w:val="24"/>
          <w:szCs w:val="24"/>
        </w:rPr>
        <w:t>boni</w:t>
      </w:r>
      <w:r w:rsidR="004F3BB1" w:rsidRPr="002B75AB">
        <w:rPr>
          <w:rFonts w:ascii="Times New Roman" w:hAnsi="Times New Roman" w:cs="Times New Roman"/>
          <w:i/>
          <w:sz w:val="24"/>
          <w:szCs w:val="24"/>
        </w:rPr>
        <w:t>is</w:t>
      </w:r>
      <w:proofErr w:type="spellEnd"/>
      <w:r w:rsidR="004F3BB1" w:rsidRPr="002B75AB">
        <w:rPr>
          <w:rFonts w:ascii="Times New Roman" w:hAnsi="Times New Roman" w:cs="Times New Roman"/>
          <w:i/>
          <w:sz w:val="24"/>
          <w:szCs w:val="24"/>
        </w:rPr>
        <w:t xml:space="preserve"> </w:t>
      </w:r>
      <w:proofErr w:type="spellStart"/>
      <w:r w:rsidR="004F3BB1" w:rsidRPr="002B75AB">
        <w:rPr>
          <w:rFonts w:ascii="Times New Roman" w:hAnsi="Times New Roman" w:cs="Times New Roman"/>
          <w:i/>
          <w:sz w:val="24"/>
          <w:szCs w:val="24"/>
        </w:rPr>
        <w:t>propriis</w:t>
      </w:r>
      <w:proofErr w:type="spellEnd"/>
      <w:r w:rsidR="004F3BB1">
        <w:rPr>
          <w:rFonts w:ascii="Times New Roman" w:hAnsi="Times New Roman" w:cs="Times New Roman"/>
          <w:sz w:val="24"/>
          <w:szCs w:val="24"/>
        </w:rPr>
        <w:t xml:space="preserve"> against</w:t>
      </w:r>
      <w:r w:rsidR="002B75AB">
        <w:rPr>
          <w:rFonts w:ascii="Times New Roman" w:hAnsi="Times New Roman" w:cs="Times New Roman"/>
          <w:sz w:val="24"/>
          <w:szCs w:val="24"/>
        </w:rPr>
        <w:t xml:space="preserve"> the legal practice of </w:t>
      </w:r>
      <w:proofErr w:type="spellStart"/>
      <w:r w:rsidR="002B75AB" w:rsidRPr="00BF143F">
        <w:rPr>
          <w:rFonts w:ascii="Times New Roman" w:hAnsi="Times New Roman" w:cs="Times New Roman"/>
          <w:i/>
          <w:sz w:val="24"/>
          <w:szCs w:val="24"/>
        </w:rPr>
        <w:t>Venturas</w:t>
      </w:r>
      <w:proofErr w:type="spellEnd"/>
      <w:r w:rsidR="002B75AB" w:rsidRPr="00BF143F">
        <w:rPr>
          <w:rFonts w:ascii="Times New Roman" w:hAnsi="Times New Roman" w:cs="Times New Roman"/>
          <w:i/>
          <w:sz w:val="24"/>
          <w:szCs w:val="24"/>
        </w:rPr>
        <w:t xml:space="preserve"> &amp; </w:t>
      </w:r>
      <w:proofErr w:type="spellStart"/>
      <w:r w:rsidR="002B75AB" w:rsidRPr="00BF143F">
        <w:rPr>
          <w:rFonts w:ascii="Times New Roman" w:hAnsi="Times New Roman" w:cs="Times New Roman"/>
          <w:i/>
          <w:sz w:val="24"/>
          <w:szCs w:val="24"/>
        </w:rPr>
        <w:t>Samukange</w:t>
      </w:r>
      <w:proofErr w:type="spellEnd"/>
      <w:r w:rsidR="002B75AB">
        <w:rPr>
          <w:rFonts w:ascii="Times New Roman" w:hAnsi="Times New Roman" w:cs="Times New Roman"/>
          <w:sz w:val="24"/>
          <w:szCs w:val="24"/>
        </w:rPr>
        <w:t xml:space="preserve"> as they should have known that the respondents do not have a defence but proceeded that notwithstanding to </w:t>
      </w:r>
      <w:r w:rsidR="00BF143F">
        <w:rPr>
          <w:rFonts w:ascii="Times New Roman" w:hAnsi="Times New Roman" w:cs="Times New Roman"/>
          <w:sz w:val="24"/>
          <w:szCs w:val="24"/>
        </w:rPr>
        <w:t xml:space="preserve">file what the applicant has called “a bogus defence.”  I have not acceded to that application because it would appear that </w:t>
      </w:r>
      <w:proofErr w:type="spellStart"/>
      <w:r w:rsidR="00BF143F" w:rsidRPr="00BF143F">
        <w:rPr>
          <w:rFonts w:ascii="Times New Roman" w:hAnsi="Times New Roman" w:cs="Times New Roman"/>
          <w:i/>
          <w:sz w:val="24"/>
          <w:szCs w:val="24"/>
        </w:rPr>
        <w:t>Venturas</w:t>
      </w:r>
      <w:proofErr w:type="spellEnd"/>
      <w:r w:rsidR="00BF143F" w:rsidRPr="00BF143F">
        <w:rPr>
          <w:rFonts w:ascii="Times New Roman" w:hAnsi="Times New Roman" w:cs="Times New Roman"/>
          <w:i/>
          <w:sz w:val="24"/>
          <w:szCs w:val="24"/>
        </w:rPr>
        <w:t xml:space="preserve"> &amp;</w:t>
      </w:r>
      <w:r w:rsidR="00BF143F">
        <w:rPr>
          <w:rFonts w:ascii="Times New Roman" w:hAnsi="Times New Roman" w:cs="Times New Roman"/>
          <w:sz w:val="24"/>
          <w:szCs w:val="24"/>
        </w:rPr>
        <w:t xml:space="preserve"> </w:t>
      </w:r>
      <w:proofErr w:type="spellStart"/>
      <w:proofErr w:type="gramStart"/>
      <w:r w:rsidR="00BF143F" w:rsidRPr="00BF143F">
        <w:rPr>
          <w:rFonts w:ascii="Times New Roman" w:hAnsi="Times New Roman" w:cs="Times New Roman"/>
          <w:i/>
          <w:sz w:val="24"/>
          <w:szCs w:val="24"/>
        </w:rPr>
        <w:t>Samukange</w:t>
      </w:r>
      <w:proofErr w:type="spellEnd"/>
      <w:r w:rsidR="00BF143F">
        <w:rPr>
          <w:rFonts w:ascii="Times New Roman" w:hAnsi="Times New Roman" w:cs="Times New Roman"/>
          <w:sz w:val="24"/>
          <w:szCs w:val="24"/>
        </w:rPr>
        <w:t>,</w:t>
      </w:r>
      <w:proofErr w:type="gramEnd"/>
      <w:r w:rsidR="00BF143F">
        <w:rPr>
          <w:rFonts w:ascii="Times New Roman" w:hAnsi="Times New Roman" w:cs="Times New Roman"/>
          <w:sz w:val="24"/>
          <w:szCs w:val="24"/>
        </w:rPr>
        <w:t xml:space="preserve"> underwent a </w:t>
      </w:r>
      <w:proofErr w:type="spellStart"/>
      <w:r w:rsidR="00BF143F">
        <w:rPr>
          <w:rFonts w:ascii="Times New Roman" w:hAnsi="Times New Roman" w:cs="Times New Roman"/>
          <w:sz w:val="24"/>
          <w:szCs w:val="24"/>
        </w:rPr>
        <w:t>damascan</w:t>
      </w:r>
      <w:r w:rsidR="00672B71">
        <w:rPr>
          <w:rFonts w:ascii="Times New Roman" w:hAnsi="Times New Roman" w:cs="Times New Roman"/>
          <w:sz w:val="24"/>
          <w:szCs w:val="24"/>
        </w:rPr>
        <w:t>e</w:t>
      </w:r>
      <w:proofErr w:type="spellEnd"/>
      <w:r w:rsidR="00BF143F">
        <w:rPr>
          <w:rFonts w:ascii="Times New Roman" w:hAnsi="Times New Roman" w:cs="Times New Roman"/>
          <w:sz w:val="24"/>
          <w:szCs w:val="24"/>
        </w:rPr>
        <w:t xml:space="preserve"> experience after filing opposition to the applications.  They renounced agency and virtually “absconded” leaving the respondents to their devices.  I agree however that this is an appropriate case for costs to be awarded on a punitive scale as I have already stated. </w:t>
      </w:r>
      <w:r>
        <w:rPr>
          <w:rFonts w:ascii="Times New Roman" w:hAnsi="Times New Roman" w:cs="Times New Roman"/>
          <w:sz w:val="24"/>
          <w:szCs w:val="24"/>
        </w:rPr>
        <w:t xml:space="preserve">  </w:t>
      </w:r>
    </w:p>
    <w:p w:rsidR="00D310F6" w:rsidRDefault="00D310F6" w:rsidP="00007F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I make the following order; that </w:t>
      </w:r>
    </w:p>
    <w:p w:rsidR="00B42FF4" w:rsidRDefault="00B42FF4" w:rsidP="00007FF2">
      <w:pPr>
        <w:spacing w:after="0" w:line="240" w:lineRule="auto"/>
        <w:ind w:firstLine="720"/>
        <w:jc w:val="both"/>
        <w:rPr>
          <w:rFonts w:ascii="Times New Roman" w:hAnsi="Times New Roman" w:cs="Times New Roman"/>
          <w:sz w:val="24"/>
          <w:szCs w:val="24"/>
        </w:rPr>
      </w:pPr>
    </w:p>
    <w:p w:rsidR="002873DD" w:rsidRDefault="00D310F6" w:rsidP="00007FF2">
      <w:pPr>
        <w:jc w:val="both"/>
        <w:rPr>
          <w:rFonts w:ascii="Times New Roman" w:hAnsi="Times New Roman" w:cs="Times New Roman"/>
          <w:sz w:val="24"/>
          <w:szCs w:val="24"/>
        </w:rPr>
      </w:pPr>
      <w:r w:rsidRPr="00D310F6">
        <w:rPr>
          <w:rFonts w:ascii="Times New Roman" w:hAnsi="Times New Roman" w:cs="Times New Roman"/>
          <w:sz w:val="24"/>
          <w:szCs w:val="24"/>
        </w:rPr>
        <w:tab/>
        <w:t>1. In case No HC 674/09 summary</w:t>
      </w:r>
      <w:r>
        <w:rPr>
          <w:rFonts w:ascii="Times New Roman" w:hAnsi="Times New Roman" w:cs="Times New Roman"/>
          <w:sz w:val="24"/>
          <w:szCs w:val="24"/>
        </w:rPr>
        <w:t xml:space="preserve"> judgment be and is hereby entered for the </w:t>
      </w:r>
    </w:p>
    <w:p w:rsidR="00635FE2" w:rsidRDefault="002873DD" w:rsidP="00007FF2">
      <w:pPr>
        <w:jc w:val="both"/>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sidR="00D310F6">
        <w:rPr>
          <w:rFonts w:ascii="Times New Roman" w:hAnsi="Times New Roman" w:cs="Times New Roman"/>
          <w:sz w:val="24"/>
          <w:szCs w:val="24"/>
        </w:rPr>
        <w:t>applicant</w:t>
      </w:r>
      <w:proofErr w:type="gramEnd"/>
      <w:r w:rsidR="00D310F6">
        <w:rPr>
          <w:rFonts w:ascii="Times New Roman" w:hAnsi="Times New Roman" w:cs="Times New Roman"/>
          <w:sz w:val="24"/>
          <w:szCs w:val="24"/>
        </w:rPr>
        <w:t xml:space="preserve"> against </w:t>
      </w:r>
      <w:r>
        <w:rPr>
          <w:rFonts w:ascii="Times New Roman" w:hAnsi="Times New Roman" w:cs="Times New Roman"/>
          <w:sz w:val="24"/>
          <w:szCs w:val="24"/>
        </w:rPr>
        <w:t>the respondents for eviction only.</w:t>
      </w:r>
    </w:p>
    <w:p w:rsidR="002873DD" w:rsidRDefault="002873DD" w:rsidP="00007FF2">
      <w:pPr>
        <w:spacing w:after="0" w:line="240" w:lineRule="auto"/>
        <w:jc w:val="both"/>
        <w:rPr>
          <w:rFonts w:ascii="Times New Roman" w:hAnsi="Times New Roman" w:cs="Times New Roman"/>
          <w:sz w:val="24"/>
          <w:szCs w:val="24"/>
        </w:rPr>
      </w:pPr>
    </w:p>
    <w:p w:rsidR="002873DD" w:rsidRDefault="002873DD" w:rsidP="00007FF2">
      <w:pPr>
        <w:jc w:val="both"/>
        <w:rPr>
          <w:rFonts w:ascii="Times New Roman" w:hAnsi="Times New Roman" w:cs="Times New Roman"/>
          <w:sz w:val="24"/>
          <w:szCs w:val="24"/>
        </w:rPr>
      </w:pPr>
      <w:r>
        <w:rPr>
          <w:rFonts w:ascii="Times New Roman" w:hAnsi="Times New Roman" w:cs="Times New Roman"/>
          <w:sz w:val="24"/>
          <w:szCs w:val="24"/>
        </w:rPr>
        <w:tab/>
        <w:t xml:space="preserve">2. Within 48 hours of the date of this order the respondents and all those claiming </w:t>
      </w:r>
    </w:p>
    <w:p w:rsidR="002873DD" w:rsidRDefault="002873DD" w:rsidP="00007FF2">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occupation</w:t>
      </w:r>
      <w:proofErr w:type="gramEnd"/>
      <w:r>
        <w:rPr>
          <w:rFonts w:ascii="Times New Roman" w:hAnsi="Times New Roman" w:cs="Times New Roman"/>
          <w:sz w:val="24"/>
          <w:szCs w:val="24"/>
        </w:rPr>
        <w:t xml:space="preserve"> through them, shall vacate such of the flats or apartments or rooms or </w:t>
      </w:r>
    </w:p>
    <w:p w:rsidR="001C53CD" w:rsidRDefault="002873DD" w:rsidP="00007FF2">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premises</w:t>
      </w:r>
      <w:proofErr w:type="gramEnd"/>
      <w:r>
        <w:rPr>
          <w:rFonts w:ascii="Times New Roman" w:hAnsi="Times New Roman" w:cs="Times New Roman"/>
          <w:sz w:val="24"/>
          <w:szCs w:val="24"/>
        </w:rPr>
        <w:t xml:space="preserve"> at Monaco, St Tropez Apartments</w:t>
      </w:r>
      <w:r w:rsidR="001C53CD">
        <w:rPr>
          <w:rFonts w:ascii="Times New Roman" w:hAnsi="Times New Roman" w:cs="Times New Roman"/>
          <w:sz w:val="24"/>
          <w:szCs w:val="24"/>
        </w:rPr>
        <w:t xml:space="preserve"> Block, </w:t>
      </w:r>
      <w:proofErr w:type="spellStart"/>
      <w:r w:rsidR="001C53CD">
        <w:rPr>
          <w:rFonts w:ascii="Times New Roman" w:hAnsi="Times New Roman" w:cs="Times New Roman"/>
          <w:sz w:val="24"/>
          <w:szCs w:val="24"/>
        </w:rPr>
        <w:t>Samora</w:t>
      </w:r>
      <w:proofErr w:type="spellEnd"/>
      <w:r w:rsidR="001C53CD">
        <w:rPr>
          <w:rFonts w:ascii="Times New Roman" w:hAnsi="Times New Roman" w:cs="Times New Roman"/>
          <w:sz w:val="24"/>
          <w:szCs w:val="24"/>
        </w:rPr>
        <w:t xml:space="preserve"> </w:t>
      </w:r>
      <w:proofErr w:type="spellStart"/>
      <w:r w:rsidR="001C53CD">
        <w:rPr>
          <w:rFonts w:ascii="Times New Roman" w:hAnsi="Times New Roman" w:cs="Times New Roman"/>
          <w:sz w:val="24"/>
          <w:szCs w:val="24"/>
        </w:rPr>
        <w:t>Machel</w:t>
      </w:r>
      <w:proofErr w:type="spellEnd"/>
      <w:r w:rsidR="001C53CD">
        <w:rPr>
          <w:rFonts w:ascii="Times New Roman" w:hAnsi="Times New Roman" w:cs="Times New Roman"/>
          <w:sz w:val="24"/>
          <w:szCs w:val="24"/>
        </w:rPr>
        <w:t xml:space="preserve"> Avenue East,</w:t>
      </w:r>
    </w:p>
    <w:p w:rsidR="00D75490" w:rsidRDefault="001C53CD" w:rsidP="00007FF2">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Eastlea</w:t>
      </w:r>
      <w:proofErr w:type="spellEnd"/>
      <w:r>
        <w:rPr>
          <w:rFonts w:ascii="Times New Roman" w:hAnsi="Times New Roman" w:cs="Times New Roman"/>
          <w:sz w:val="24"/>
          <w:szCs w:val="24"/>
        </w:rPr>
        <w:t xml:space="preserve"> Harare failing which the sheriff for Zimbabwe or his lawful deputy duly</w:t>
      </w:r>
    </w:p>
    <w:p w:rsidR="00D75490" w:rsidRDefault="00D75490" w:rsidP="00007FF2">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C53CD">
        <w:rPr>
          <w:rFonts w:ascii="Times New Roman" w:hAnsi="Times New Roman" w:cs="Times New Roman"/>
          <w:sz w:val="24"/>
          <w:szCs w:val="24"/>
        </w:rPr>
        <w:t xml:space="preserve"> </w:t>
      </w:r>
      <w:proofErr w:type="gramStart"/>
      <w:r w:rsidR="001C53CD">
        <w:rPr>
          <w:rFonts w:ascii="Times New Roman" w:hAnsi="Times New Roman" w:cs="Times New Roman"/>
          <w:sz w:val="24"/>
          <w:szCs w:val="24"/>
        </w:rPr>
        <w:t>assisted</w:t>
      </w:r>
      <w:proofErr w:type="gramEnd"/>
      <w:r w:rsidR="001C53CD">
        <w:rPr>
          <w:rFonts w:ascii="Times New Roman" w:hAnsi="Times New Roman" w:cs="Times New Roman"/>
          <w:sz w:val="24"/>
          <w:szCs w:val="24"/>
        </w:rPr>
        <w:t xml:space="preserve"> by t</w:t>
      </w:r>
      <w:r w:rsidR="00E31FCF">
        <w:rPr>
          <w:rFonts w:ascii="Times New Roman" w:hAnsi="Times New Roman" w:cs="Times New Roman"/>
          <w:sz w:val="24"/>
          <w:szCs w:val="24"/>
        </w:rPr>
        <w:t>h</w:t>
      </w:r>
      <w:r w:rsidR="001C53CD">
        <w:rPr>
          <w:rFonts w:ascii="Times New Roman" w:hAnsi="Times New Roman" w:cs="Times New Roman"/>
          <w:sz w:val="24"/>
          <w:szCs w:val="24"/>
        </w:rPr>
        <w:t xml:space="preserve">e Zimbabwe republic Police if need be, is directed, authorised and </w:t>
      </w:r>
    </w:p>
    <w:p w:rsidR="00D75490" w:rsidRDefault="00D75490" w:rsidP="00007FF2">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C53CD">
        <w:rPr>
          <w:rFonts w:ascii="Times New Roman" w:hAnsi="Times New Roman" w:cs="Times New Roman"/>
          <w:sz w:val="24"/>
          <w:szCs w:val="24"/>
        </w:rPr>
        <w:t>empowered</w:t>
      </w:r>
      <w:proofErr w:type="gramEnd"/>
      <w:r w:rsidR="001C53CD">
        <w:rPr>
          <w:rFonts w:ascii="Times New Roman" w:hAnsi="Times New Roman" w:cs="Times New Roman"/>
          <w:sz w:val="24"/>
          <w:szCs w:val="24"/>
        </w:rPr>
        <w:t xml:space="preserve"> </w:t>
      </w:r>
      <w:r>
        <w:rPr>
          <w:rFonts w:ascii="Times New Roman" w:hAnsi="Times New Roman" w:cs="Times New Roman"/>
          <w:sz w:val="24"/>
          <w:szCs w:val="24"/>
        </w:rPr>
        <w:t>t</w:t>
      </w:r>
      <w:r w:rsidR="001C53CD">
        <w:rPr>
          <w:rFonts w:ascii="Times New Roman" w:hAnsi="Times New Roman" w:cs="Times New Roman"/>
          <w:sz w:val="24"/>
          <w:szCs w:val="24"/>
        </w:rPr>
        <w:t>o evict the respondent</w:t>
      </w:r>
      <w:r>
        <w:rPr>
          <w:rFonts w:ascii="Times New Roman" w:hAnsi="Times New Roman" w:cs="Times New Roman"/>
          <w:sz w:val="24"/>
          <w:szCs w:val="24"/>
        </w:rPr>
        <w:t>s and all those claiming occupation through</w:t>
      </w:r>
    </w:p>
    <w:p w:rsidR="00D75490" w:rsidRDefault="00D75490" w:rsidP="00007FF2">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them</w:t>
      </w:r>
      <w:proofErr w:type="gramEnd"/>
      <w:r>
        <w:rPr>
          <w:rFonts w:ascii="Times New Roman" w:hAnsi="Times New Roman" w:cs="Times New Roman"/>
          <w:sz w:val="24"/>
          <w:szCs w:val="24"/>
        </w:rPr>
        <w:t xml:space="preserve"> from the premises aforesaid and as specified below, give vacant possession </w:t>
      </w:r>
    </w:p>
    <w:p w:rsidR="008D51BA" w:rsidRDefault="00D75490" w:rsidP="00007FF2">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the applicant;</w:t>
      </w:r>
    </w:p>
    <w:p w:rsidR="008D51BA" w:rsidRDefault="008D51BA" w:rsidP="008D51BA">
      <w:pPr>
        <w:rPr>
          <w:rFonts w:ascii="Times New Roman" w:hAnsi="Times New Roman" w:cs="Times New Roman"/>
          <w:sz w:val="24"/>
          <w:szCs w:val="24"/>
        </w:rPr>
      </w:pPr>
      <w:r>
        <w:rPr>
          <w:rFonts w:ascii="Times New Roman" w:hAnsi="Times New Roman" w:cs="Times New Roman"/>
          <w:sz w:val="24"/>
          <w:szCs w:val="24"/>
        </w:rPr>
        <w:t xml:space="preserve">2.1 N. </w:t>
      </w:r>
      <w:proofErr w:type="spellStart"/>
      <w:r>
        <w:rPr>
          <w:rFonts w:ascii="Times New Roman" w:hAnsi="Times New Roman" w:cs="Times New Roman"/>
          <w:sz w:val="24"/>
          <w:szCs w:val="24"/>
        </w:rPr>
        <w:t>Svova</w:t>
      </w:r>
      <w:proofErr w:type="spellEnd"/>
      <w:r>
        <w:rPr>
          <w:rFonts w:ascii="Times New Roman" w:hAnsi="Times New Roman" w:cs="Times New Roman"/>
          <w:sz w:val="24"/>
          <w:szCs w:val="24"/>
        </w:rPr>
        <w:t xml:space="preserve"> </w:t>
      </w:r>
      <w:r w:rsidR="00A673EA">
        <w:rPr>
          <w:rFonts w:ascii="Times New Roman" w:hAnsi="Times New Roman" w:cs="Times New Roman"/>
          <w:sz w:val="24"/>
          <w:szCs w:val="24"/>
        </w:rPr>
        <w:tab/>
      </w:r>
      <w:r w:rsidR="00A673EA">
        <w:rPr>
          <w:rFonts w:ascii="Times New Roman" w:hAnsi="Times New Roman" w:cs="Times New Roman"/>
          <w:sz w:val="24"/>
          <w:szCs w:val="24"/>
        </w:rPr>
        <w:tab/>
      </w:r>
      <w:r w:rsidR="00A673EA">
        <w:rPr>
          <w:rFonts w:ascii="Times New Roman" w:hAnsi="Times New Roman" w:cs="Times New Roman"/>
          <w:sz w:val="24"/>
          <w:szCs w:val="24"/>
        </w:rPr>
        <w:tab/>
      </w:r>
      <w:r w:rsidR="00A673EA">
        <w:rPr>
          <w:rFonts w:ascii="Times New Roman" w:hAnsi="Times New Roman" w:cs="Times New Roman"/>
          <w:sz w:val="24"/>
          <w:szCs w:val="24"/>
        </w:rPr>
        <w:tab/>
      </w:r>
      <w:r>
        <w:rPr>
          <w:rFonts w:ascii="Times New Roman" w:hAnsi="Times New Roman" w:cs="Times New Roman"/>
          <w:sz w:val="24"/>
          <w:szCs w:val="24"/>
        </w:rPr>
        <w:t>1</w:t>
      </w:r>
      <w:r w:rsidRPr="008D51B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A673EA">
        <w:rPr>
          <w:rFonts w:ascii="Times New Roman" w:hAnsi="Times New Roman" w:cs="Times New Roman"/>
          <w:sz w:val="24"/>
          <w:szCs w:val="24"/>
        </w:rPr>
        <w:tab/>
      </w:r>
      <w:r>
        <w:rPr>
          <w:rFonts w:ascii="Times New Roman" w:hAnsi="Times New Roman" w:cs="Times New Roman"/>
          <w:sz w:val="24"/>
          <w:szCs w:val="24"/>
        </w:rPr>
        <w:t xml:space="preserve"> </w:t>
      </w:r>
      <w:r w:rsidR="00672B71">
        <w:rPr>
          <w:rFonts w:ascii="Times New Roman" w:hAnsi="Times New Roman" w:cs="Times New Roman"/>
          <w:sz w:val="24"/>
          <w:szCs w:val="24"/>
        </w:rPr>
        <w:t xml:space="preserve">7 </w:t>
      </w:r>
      <w:r>
        <w:rPr>
          <w:rFonts w:ascii="Times New Roman" w:hAnsi="Times New Roman" w:cs="Times New Roman"/>
          <w:sz w:val="24"/>
          <w:szCs w:val="24"/>
        </w:rPr>
        <w:t>Monaco</w:t>
      </w:r>
    </w:p>
    <w:p w:rsidR="008D51BA" w:rsidRDefault="00313D1C" w:rsidP="008D51BA">
      <w:pPr>
        <w:rPr>
          <w:rFonts w:ascii="Times New Roman" w:hAnsi="Times New Roman" w:cs="Times New Roman"/>
          <w:sz w:val="24"/>
          <w:szCs w:val="24"/>
        </w:rPr>
      </w:pPr>
      <w:r>
        <w:rPr>
          <w:rFonts w:ascii="Times New Roman" w:hAnsi="Times New Roman" w:cs="Times New Roman"/>
          <w:sz w:val="24"/>
          <w:szCs w:val="24"/>
        </w:rPr>
        <w:t xml:space="preserve">2.2 E. </w:t>
      </w:r>
      <w:proofErr w:type="spellStart"/>
      <w:r>
        <w:rPr>
          <w:rFonts w:ascii="Times New Roman" w:hAnsi="Times New Roman" w:cs="Times New Roman"/>
          <w:sz w:val="24"/>
          <w:szCs w:val="24"/>
        </w:rPr>
        <w:t>M</w:t>
      </w:r>
      <w:r w:rsidR="008D51BA">
        <w:rPr>
          <w:rFonts w:ascii="Times New Roman" w:hAnsi="Times New Roman" w:cs="Times New Roman"/>
          <w:sz w:val="24"/>
          <w:szCs w:val="24"/>
        </w:rPr>
        <w:t>adzima</w:t>
      </w:r>
      <w:proofErr w:type="spellEnd"/>
      <w:r w:rsidR="008D51BA">
        <w:rPr>
          <w:rFonts w:ascii="Times New Roman" w:hAnsi="Times New Roman" w:cs="Times New Roman"/>
          <w:sz w:val="24"/>
          <w:szCs w:val="24"/>
        </w:rPr>
        <w:t xml:space="preserve"> &amp; </w:t>
      </w:r>
      <w:proofErr w:type="spellStart"/>
      <w:r w:rsidR="008D51BA">
        <w:rPr>
          <w:rFonts w:ascii="Times New Roman" w:hAnsi="Times New Roman" w:cs="Times New Roman"/>
          <w:sz w:val="24"/>
          <w:szCs w:val="24"/>
        </w:rPr>
        <w:t>G.Madzima</w:t>
      </w:r>
      <w:proofErr w:type="spellEnd"/>
      <w:r w:rsidR="008D51BA">
        <w:rPr>
          <w:rFonts w:ascii="Times New Roman" w:hAnsi="Times New Roman" w:cs="Times New Roman"/>
          <w:sz w:val="24"/>
          <w:szCs w:val="24"/>
        </w:rPr>
        <w:t xml:space="preserve"> </w:t>
      </w:r>
      <w:r w:rsidR="00A673EA">
        <w:rPr>
          <w:rFonts w:ascii="Times New Roman" w:hAnsi="Times New Roman" w:cs="Times New Roman"/>
          <w:sz w:val="24"/>
          <w:szCs w:val="24"/>
        </w:rPr>
        <w:tab/>
      </w:r>
      <w:r w:rsidR="008D51BA">
        <w:rPr>
          <w:rFonts w:ascii="Times New Roman" w:hAnsi="Times New Roman" w:cs="Times New Roman"/>
          <w:sz w:val="24"/>
          <w:szCs w:val="24"/>
        </w:rPr>
        <w:t xml:space="preserve"> 2</w:t>
      </w:r>
      <w:r w:rsidR="008D51BA" w:rsidRPr="008D51BA">
        <w:rPr>
          <w:rFonts w:ascii="Times New Roman" w:hAnsi="Times New Roman" w:cs="Times New Roman"/>
          <w:sz w:val="24"/>
          <w:szCs w:val="24"/>
          <w:vertAlign w:val="superscript"/>
        </w:rPr>
        <w:t>nd</w:t>
      </w:r>
      <w:r w:rsidR="008D51BA">
        <w:rPr>
          <w:rFonts w:ascii="Times New Roman" w:hAnsi="Times New Roman" w:cs="Times New Roman"/>
          <w:sz w:val="24"/>
          <w:szCs w:val="24"/>
        </w:rPr>
        <w:t xml:space="preserve"> </w:t>
      </w:r>
      <w:proofErr w:type="gramStart"/>
      <w:r w:rsidR="008D51BA">
        <w:rPr>
          <w:rFonts w:ascii="Times New Roman" w:hAnsi="Times New Roman" w:cs="Times New Roman"/>
          <w:sz w:val="24"/>
          <w:szCs w:val="24"/>
        </w:rPr>
        <w:t>respondents</w:t>
      </w:r>
      <w:proofErr w:type="gramEnd"/>
      <w:r w:rsidR="008D51BA">
        <w:rPr>
          <w:rFonts w:ascii="Times New Roman" w:hAnsi="Times New Roman" w:cs="Times New Roman"/>
          <w:sz w:val="24"/>
          <w:szCs w:val="24"/>
        </w:rPr>
        <w:t xml:space="preserve"> </w:t>
      </w:r>
      <w:r w:rsidR="00A673EA">
        <w:rPr>
          <w:rFonts w:ascii="Times New Roman" w:hAnsi="Times New Roman" w:cs="Times New Roman"/>
          <w:sz w:val="24"/>
          <w:szCs w:val="24"/>
        </w:rPr>
        <w:tab/>
      </w:r>
      <w:r w:rsidR="008D51BA">
        <w:rPr>
          <w:rFonts w:ascii="Times New Roman" w:hAnsi="Times New Roman" w:cs="Times New Roman"/>
          <w:sz w:val="24"/>
          <w:szCs w:val="24"/>
        </w:rPr>
        <w:t>7A Monaco</w:t>
      </w:r>
    </w:p>
    <w:p w:rsidR="008D51BA" w:rsidRDefault="008D51BA" w:rsidP="008D51BA">
      <w:pPr>
        <w:rPr>
          <w:rFonts w:ascii="Times New Roman" w:hAnsi="Times New Roman" w:cs="Times New Roman"/>
          <w:sz w:val="24"/>
          <w:szCs w:val="24"/>
        </w:rPr>
      </w:pPr>
      <w:r>
        <w:rPr>
          <w:rFonts w:ascii="Times New Roman" w:hAnsi="Times New Roman" w:cs="Times New Roman"/>
          <w:sz w:val="24"/>
          <w:szCs w:val="24"/>
        </w:rPr>
        <w:t xml:space="preserve">2.3 M. </w:t>
      </w:r>
      <w:proofErr w:type="spellStart"/>
      <w:r>
        <w:rPr>
          <w:rFonts w:ascii="Times New Roman" w:hAnsi="Times New Roman" w:cs="Times New Roman"/>
          <w:sz w:val="24"/>
          <w:szCs w:val="24"/>
        </w:rPr>
        <w:t>Makoni</w:t>
      </w:r>
      <w:proofErr w:type="spellEnd"/>
      <w:r>
        <w:rPr>
          <w:rFonts w:ascii="Times New Roman" w:hAnsi="Times New Roman" w:cs="Times New Roman"/>
          <w:sz w:val="24"/>
          <w:szCs w:val="24"/>
        </w:rPr>
        <w:t xml:space="preserve"> </w:t>
      </w:r>
      <w:r w:rsidR="00A673EA">
        <w:rPr>
          <w:rFonts w:ascii="Times New Roman" w:hAnsi="Times New Roman" w:cs="Times New Roman"/>
          <w:sz w:val="24"/>
          <w:szCs w:val="24"/>
        </w:rPr>
        <w:tab/>
      </w:r>
      <w:r w:rsidR="00A673EA">
        <w:rPr>
          <w:rFonts w:ascii="Times New Roman" w:hAnsi="Times New Roman" w:cs="Times New Roman"/>
          <w:sz w:val="24"/>
          <w:szCs w:val="24"/>
        </w:rPr>
        <w:tab/>
      </w:r>
      <w:r w:rsidR="00A673EA">
        <w:rPr>
          <w:rFonts w:ascii="Times New Roman" w:hAnsi="Times New Roman" w:cs="Times New Roman"/>
          <w:sz w:val="24"/>
          <w:szCs w:val="24"/>
        </w:rPr>
        <w:tab/>
      </w:r>
      <w:r>
        <w:rPr>
          <w:rFonts w:ascii="Times New Roman" w:hAnsi="Times New Roman" w:cs="Times New Roman"/>
          <w:sz w:val="24"/>
          <w:szCs w:val="24"/>
        </w:rPr>
        <w:t>3</w:t>
      </w:r>
      <w:r w:rsidRPr="008D51B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t>
      </w:r>
      <w:r w:rsidR="00A673EA">
        <w:rPr>
          <w:rFonts w:ascii="Times New Roman" w:hAnsi="Times New Roman" w:cs="Times New Roman"/>
          <w:sz w:val="24"/>
          <w:szCs w:val="24"/>
        </w:rPr>
        <w:tab/>
      </w:r>
      <w:r w:rsidR="00A673EA">
        <w:rPr>
          <w:rFonts w:ascii="Times New Roman" w:hAnsi="Times New Roman" w:cs="Times New Roman"/>
          <w:sz w:val="24"/>
          <w:szCs w:val="24"/>
        </w:rPr>
        <w:tab/>
      </w:r>
      <w:r>
        <w:rPr>
          <w:rFonts w:ascii="Times New Roman" w:hAnsi="Times New Roman" w:cs="Times New Roman"/>
          <w:sz w:val="24"/>
          <w:szCs w:val="24"/>
        </w:rPr>
        <w:t>3 Monaco</w:t>
      </w:r>
    </w:p>
    <w:p w:rsidR="008D51BA" w:rsidRDefault="008D51BA" w:rsidP="008D51BA">
      <w:pPr>
        <w:rPr>
          <w:rFonts w:ascii="Times New Roman" w:hAnsi="Times New Roman" w:cs="Times New Roman"/>
          <w:sz w:val="24"/>
          <w:szCs w:val="24"/>
        </w:rPr>
      </w:pPr>
      <w:r>
        <w:rPr>
          <w:rFonts w:ascii="Times New Roman" w:hAnsi="Times New Roman" w:cs="Times New Roman"/>
          <w:sz w:val="24"/>
          <w:szCs w:val="24"/>
        </w:rPr>
        <w:t xml:space="preserve">2.4 C. </w:t>
      </w:r>
      <w:proofErr w:type="spellStart"/>
      <w:r>
        <w:rPr>
          <w:rFonts w:ascii="Times New Roman" w:hAnsi="Times New Roman" w:cs="Times New Roman"/>
          <w:sz w:val="24"/>
          <w:szCs w:val="24"/>
        </w:rPr>
        <w:t>Chidziva</w:t>
      </w:r>
      <w:proofErr w:type="spellEnd"/>
      <w:r w:rsidR="00A673EA">
        <w:rPr>
          <w:rFonts w:ascii="Times New Roman" w:hAnsi="Times New Roman" w:cs="Times New Roman"/>
          <w:sz w:val="24"/>
          <w:szCs w:val="24"/>
        </w:rPr>
        <w:tab/>
      </w:r>
      <w:r w:rsidR="00A673EA">
        <w:rPr>
          <w:rFonts w:ascii="Times New Roman" w:hAnsi="Times New Roman" w:cs="Times New Roman"/>
          <w:sz w:val="24"/>
          <w:szCs w:val="24"/>
        </w:rPr>
        <w:tab/>
      </w:r>
      <w:r w:rsidR="00A673EA">
        <w:rPr>
          <w:rFonts w:ascii="Times New Roman" w:hAnsi="Times New Roman" w:cs="Times New Roman"/>
          <w:sz w:val="24"/>
          <w:szCs w:val="24"/>
        </w:rPr>
        <w:tab/>
      </w:r>
      <w:r>
        <w:rPr>
          <w:rFonts w:ascii="Times New Roman" w:hAnsi="Times New Roman" w:cs="Times New Roman"/>
          <w:sz w:val="24"/>
          <w:szCs w:val="24"/>
        </w:rPr>
        <w:t xml:space="preserve"> 4</w:t>
      </w:r>
      <w:r w:rsidRPr="008D51B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t>
      </w:r>
      <w:r w:rsidR="00A673EA">
        <w:rPr>
          <w:rFonts w:ascii="Times New Roman" w:hAnsi="Times New Roman" w:cs="Times New Roman"/>
          <w:sz w:val="24"/>
          <w:szCs w:val="24"/>
        </w:rPr>
        <w:tab/>
      </w:r>
      <w:r>
        <w:rPr>
          <w:rFonts w:ascii="Times New Roman" w:hAnsi="Times New Roman" w:cs="Times New Roman"/>
          <w:sz w:val="24"/>
          <w:szCs w:val="24"/>
        </w:rPr>
        <w:t>8A Monaco</w:t>
      </w:r>
    </w:p>
    <w:p w:rsidR="008D51BA" w:rsidRDefault="008D51BA" w:rsidP="008D51BA">
      <w:pPr>
        <w:rPr>
          <w:rFonts w:ascii="Times New Roman" w:hAnsi="Times New Roman" w:cs="Times New Roman"/>
          <w:sz w:val="24"/>
          <w:szCs w:val="24"/>
        </w:rPr>
      </w:pPr>
      <w:r>
        <w:rPr>
          <w:rFonts w:ascii="Times New Roman" w:hAnsi="Times New Roman" w:cs="Times New Roman"/>
          <w:sz w:val="24"/>
          <w:szCs w:val="24"/>
        </w:rPr>
        <w:t xml:space="preserve">2.5 M. </w:t>
      </w:r>
      <w:proofErr w:type="spellStart"/>
      <w:r>
        <w:rPr>
          <w:rFonts w:ascii="Times New Roman" w:hAnsi="Times New Roman" w:cs="Times New Roman"/>
          <w:sz w:val="24"/>
          <w:szCs w:val="24"/>
        </w:rPr>
        <w:t>Manyika</w:t>
      </w:r>
      <w:proofErr w:type="spellEnd"/>
      <w:r>
        <w:rPr>
          <w:rFonts w:ascii="Times New Roman" w:hAnsi="Times New Roman" w:cs="Times New Roman"/>
          <w:sz w:val="24"/>
          <w:szCs w:val="24"/>
        </w:rPr>
        <w:t xml:space="preserve"> </w:t>
      </w:r>
      <w:r w:rsidR="00A673EA">
        <w:rPr>
          <w:rFonts w:ascii="Times New Roman" w:hAnsi="Times New Roman" w:cs="Times New Roman"/>
          <w:sz w:val="24"/>
          <w:szCs w:val="24"/>
        </w:rPr>
        <w:tab/>
      </w:r>
      <w:r w:rsidR="00A673EA">
        <w:rPr>
          <w:rFonts w:ascii="Times New Roman" w:hAnsi="Times New Roman" w:cs="Times New Roman"/>
          <w:sz w:val="24"/>
          <w:szCs w:val="24"/>
        </w:rPr>
        <w:tab/>
      </w:r>
      <w:r w:rsidR="00A673EA">
        <w:rPr>
          <w:rFonts w:ascii="Times New Roman" w:hAnsi="Times New Roman" w:cs="Times New Roman"/>
          <w:sz w:val="24"/>
          <w:szCs w:val="24"/>
        </w:rPr>
        <w:tab/>
      </w:r>
      <w:r>
        <w:rPr>
          <w:rFonts w:ascii="Times New Roman" w:hAnsi="Times New Roman" w:cs="Times New Roman"/>
          <w:sz w:val="24"/>
          <w:szCs w:val="24"/>
        </w:rPr>
        <w:t>5</w:t>
      </w:r>
      <w:r w:rsidRPr="008D51B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t>
      </w:r>
      <w:r w:rsidR="00A673EA">
        <w:rPr>
          <w:rFonts w:ascii="Times New Roman" w:hAnsi="Times New Roman" w:cs="Times New Roman"/>
          <w:sz w:val="24"/>
          <w:szCs w:val="24"/>
        </w:rPr>
        <w:tab/>
      </w:r>
      <w:r w:rsidR="00A673EA">
        <w:rPr>
          <w:rFonts w:ascii="Times New Roman" w:hAnsi="Times New Roman" w:cs="Times New Roman"/>
          <w:sz w:val="24"/>
          <w:szCs w:val="24"/>
        </w:rPr>
        <w:tab/>
      </w:r>
      <w:r>
        <w:rPr>
          <w:rFonts w:ascii="Times New Roman" w:hAnsi="Times New Roman" w:cs="Times New Roman"/>
          <w:sz w:val="24"/>
          <w:szCs w:val="24"/>
        </w:rPr>
        <w:t>9 Monaco</w:t>
      </w:r>
    </w:p>
    <w:p w:rsidR="000D7D00" w:rsidRDefault="008D51BA" w:rsidP="008D51BA">
      <w:pPr>
        <w:rPr>
          <w:rFonts w:ascii="Times New Roman" w:hAnsi="Times New Roman" w:cs="Times New Roman"/>
          <w:sz w:val="24"/>
          <w:szCs w:val="24"/>
        </w:rPr>
      </w:pPr>
      <w:r>
        <w:rPr>
          <w:rFonts w:ascii="Times New Roman" w:hAnsi="Times New Roman" w:cs="Times New Roman"/>
          <w:sz w:val="24"/>
          <w:szCs w:val="24"/>
        </w:rPr>
        <w:t xml:space="preserve">2.6 N.S. Barnabas </w:t>
      </w:r>
      <w:r w:rsidR="00A673EA">
        <w:rPr>
          <w:rFonts w:ascii="Times New Roman" w:hAnsi="Times New Roman" w:cs="Times New Roman"/>
          <w:sz w:val="24"/>
          <w:szCs w:val="24"/>
        </w:rPr>
        <w:tab/>
      </w:r>
      <w:r w:rsidR="00A673EA">
        <w:rPr>
          <w:rFonts w:ascii="Times New Roman" w:hAnsi="Times New Roman" w:cs="Times New Roman"/>
          <w:sz w:val="24"/>
          <w:szCs w:val="24"/>
        </w:rPr>
        <w:tab/>
      </w:r>
      <w:r w:rsidR="00A673EA">
        <w:rPr>
          <w:rFonts w:ascii="Times New Roman" w:hAnsi="Times New Roman" w:cs="Times New Roman"/>
          <w:sz w:val="24"/>
          <w:szCs w:val="24"/>
        </w:rPr>
        <w:tab/>
      </w:r>
      <w:r>
        <w:rPr>
          <w:rFonts w:ascii="Times New Roman" w:hAnsi="Times New Roman" w:cs="Times New Roman"/>
          <w:sz w:val="24"/>
          <w:szCs w:val="24"/>
        </w:rPr>
        <w:t>6</w:t>
      </w:r>
      <w:r w:rsidRPr="008D51B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t>
      </w:r>
      <w:r w:rsidR="00A673EA">
        <w:rPr>
          <w:rFonts w:ascii="Times New Roman" w:hAnsi="Times New Roman" w:cs="Times New Roman"/>
          <w:sz w:val="24"/>
          <w:szCs w:val="24"/>
        </w:rPr>
        <w:tab/>
      </w:r>
      <w:r w:rsidR="00A673EA">
        <w:rPr>
          <w:rFonts w:ascii="Times New Roman" w:hAnsi="Times New Roman" w:cs="Times New Roman"/>
          <w:sz w:val="24"/>
          <w:szCs w:val="24"/>
        </w:rPr>
        <w:tab/>
      </w:r>
      <w:r>
        <w:rPr>
          <w:rFonts w:ascii="Times New Roman" w:hAnsi="Times New Roman" w:cs="Times New Roman"/>
          <w:sz w:val="24"/>
          <w:szCs w:val="24"/>
        </w:rPr>
        <w:t xml:space="preserve">9A </w:t>
      </w:r>
      <w:r w:rsidR="000D7D00">
        <w:rPr>
          <w:rFonts w:ascii="Times New Roman" w:hAnsi="Times New Roman" w:cs="Times New Roman"/>
          <w:sz w:val="24"/>
          <w:szCs w:val="24"/>
        </w:rPr>
        <w:t>Monaco</w:t>
      </w:r>
    </w:p>
    <w:p w:rsidR="000D7D00" w:rsidRDefault="000D7D00" w:rsidP="008D51BA">
      <w:pPr>
        <w:rPr>
          <w:rFonts w:ascii="Times New Roman" w:hAnsi="Times New Roman" w:cs="Times New Roman"/>
          <w:sz w:val="24"/>
          <w:szCs w:val="24"/>
        </w:rPr>
      </w:pPr>
      <w:r>
        <w:rPr>
          <w:rFonts w:ascii="Times New Roman" w:hAnsi="Times New Roman" w:cs="Times New Roman"/>
          <w:sz w:val="24"/>
          <w:szCs w:val="24"/>
        </w:rPr>
        <w:lastRenderedPageBreak/>
        <w:t xml:space="preserve">2.7 S. </w:t>
      </w:r>
      <w:proofErr w:type="spellStart"/>
      <w:r>
        <w:rPr>
          <w:rFonts w:ascii="Times New Roman" w:hAnsi="Times New Roman" w:cs="Times New Roman"/>
          <w:sz w:val="24"/>
          <w:szCs w:val="24"/>
        </w:rPr>
        <w:t>Maredza</w:t>
      </w:r>
      <w:proofErr w:type="spellEnd"/>
      <w:r>
        <w:rPr>
          <w:rFonts w:ascii="Times New Roman" w:hAnsi="Times New Roman" w:cs="Times New Roman"/>
          <w:sz w:val="24"/>
          <w:szCs w:val="24"/>
        </w:rPr>
        <w:t xml:space="preserve"> &amp; P </w:t>
      </w:r>
      <w:proofErr w:type="spellStart"/>
      <w:r>
        <w:rPr>
          <w:rFonts w:ascii="Times New Roman" w:hAnsi="Times New Roman" w:cs="Times New Roman"/>
          <w:sz w:val="24"/>
          <w:szCs w:val="24"/>
        </w:rPr>
        <w:t>Maredza</w:t>
      </w:r>
      <w:proofErr w:type="spellEnd"/>
      <w:r>
        <w:rPr>
          <w:rFonts w:ascii="Times New Roman" w:hAnsi="Times New Roman" w:cs="Times New Roman"/>
          <w:sz w:val="24"/>
          <w:szCs w:val="24"/>
        </w:rPr>
        <w:t xml:space="preserve"> </w:t>
      </w:r>
      <w:r w:rsidR="00A673EA">
        <w:rPr>
          <w:rFonts w:ascii="Times New Roman" w:hAnsi="Times New Roman" w:cs="Times New Roman"/>
          <w:sz w:val="24"/>
          <w:szCs w:val="24"/>
        </w:rPr>
        <w:tab/>
      </w:r>
      <w:r w:rsidR="00A673EA">
        <w:rPr>
          <w:rFonts w:ascii="Times New Roman" w:hAnsi="Times New Roman" w:cs="Times New Roman"/>
          <w:sz w:val="24"/>
          <w:szCs w:val="24"/>
        </w:rPr>
        <w:tab/>
      </w:r>
      <w:r>
        <w:rPr>
          <w:rFonts w:ascii="Times New Roman" w:hAnsi="Times New Roman" w:cs="Times New Roman"/>
          <w:sz w:val="24"/>
          <w:szCs w:val="24"/>
        </w:rPr>
        <w:t>7</w:t>
      </w:r>
      <w:r w:rsidRPr="000D7D0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t>
      </w:r>
      <w:r w:rsidR="00A673EA">
        <w:rPr>
          <w:rFonts w:ascii="Times New Roman" w:hAnsi="Times New Roman" w:cs="Times New Roman"/>
          <w:sz w:val="24"/>
          <w:szCs w:val="24"/>
        </w:rPr>
        <w:tab/>
      </w:r>
      <w:r w:rsidR="00A673EA">
        <w:rPr>
          <w:rFonts w:ascii="Times New Roman" w:hAnsi="Times New Roman" w:cs="Times New Roman"/>
          <w:sz w:val="24"/>
          <w:szCs w:val="24"/>
        </w:rPr>
        <w:tab/>
      </w:r>
      <w:r>
        <w:rPr>
          <w:rFonts w:ascii="Times New Roman" w:hAnsi="Times New Roman" w:cs="Times New Roman"/>
          <w:sz w:val="24"/>
          <w:szCs w:val="24"/>
        </w:rPr>
        <w:t>10 Monaco</w:t>
      </w:r>
    </w:p>
    <w:p w:rsidR="000D7D00" w:rsidRDefault="000D7D00" w:rsidP="008D51BA">
      <w:pPr>
        <w:rPr>
          <w:rFonts w:ascii="Times New Roman" w:hAnsi="Times New Roman" w:cs="Times New Roman"/>
          <w:sz w:val="24"/>
          <w:szCs w:val="24"/>
        </w:rPr>
      </w:pPr>
      <w:r>
        <w:rPr>
          <w:rFonts w:ascii="Times New Roman" w:hAnsi="Times New Roman" w:cs="Times New Roman"/>
          <w:sz w:val="24"/>
          <w:szCs w:val="24"/>
        </w:rPr>
        <w:t xml:space="preserve">2.8 L. </w:t>
      </w:r>
      <w:proofErr w:type="spellStart"/>
      <w:r>
        <w:rPr>
          <w:rFonts w:ascii="Times New Roman" w:hAnsi="Times New Roman" w:cs="Times New Roman"/>
          <w:sz w:val="24"/>
          <w:szCs w:val="24"/>
        </w:rPr>
        <w:t>Ushumba</w:t>
      </w:r>
      <w:proofErr w:type="spellEnd"/>
      <w:r>
        <w:rPr>
          <w:rFonts w:ascii="Times New Roman" w:hAnsi="Times New Roman" w:cs="Times New Roman"/>
          <w:sz w:val="24"/>
          <w:szCs w:val="24"/>
        </w:rPr>
        <w:t xml:space="preserve"> </w:t>
      </w:r>
      <w:r w:rsidR="00A673EA">
        <w:rPr>
          <w:rFonts w:ascii="Times New Roman" w:hAnsi="Times New Roman" w:cs="Times New Roman"/>
          <w:sz w:val="24"/>
          <w:szCs w:val="24"/>
        </w:rPr>
        <w:tab/>
      </w:r>
      <w:r w:rsidR="00A673EA">
        <w:rPr>
          <w:rFonts w:ascii="Times New Roman" w:hAnsi="Times New Roman" w:cs="Times New Roman"/>
          <w:sz w:val="24"/>
          <w:szCs w:val="24"/>
        </w:rPr>
        <w:tab/>
      </w:r>
      <w:r w:rsidR="00A673EA">
        <w:rPr>
          <w:rFonts w:ascii="Times New Roman" w:hAnsi="Times New Roman" w:cs="Times New Roman"/>
          <w:sz w:val="24"/>
          <w:szCs w:val="24"/>
        </w:rPr>
        <w:tab/>
      </w:r>
      <w:r>
        <w:rPr>
          <w:rFonts w:ascii="Times New Roman" w:hAnsi="Times New Roman" w:cs="Times New Roman"/>
          <w:sz w:val="24"/>
          <w:szCs w:val="24"/>
        </w:rPr>
        <w:t>8</w:t>
      </w:r>
      <w:r w:rsidRPr="000D7D0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t>
      </w:r>
      <w:r w:rsidR="00A673EA">
        <w:rPr>
          <w:rFonts w:ascii="Times New Roman" w:hAnsi="Times New Roman" w:cs="Times New Roman"/>
          <w:sz w:val="24"/>
          <w:szCs w:val="24"/>
        </w:rPr>
        <w:tab/>
      </w:r>
      <w:r w:rsidR="00A673EA">
        <w:rPr>
          <w:rFonts w:ascii="Times New Roman" w:hAnsi="Times New Roman" w:cs="Times New Roman"/>
          <w:sz w:val="24"/>
          <w:szCs w:val="24"/>
        </w:rPr>
        <w:tab/>
      </w:r>
      <w:r>
        <w:rPr>
          <w:rFonts w:ascii="Times New Roman" w:hAnsi="Times New Roman" w:cs="Times New Roman"/>
          <w:sz w:val="24"/>
          <w:szCs w:val="24"/>
        </w:rPr>
        <w:t>10A Monaco</w:t>
      </w:r>
    </w:p>
    <w:p w:rsidR="000D7D00" w:rsidRDefault="000D7D00" w:rsidP="008D51BA">
      <w:pPr>
        <w:rPr>
          <w:rFonts w:ascii="Times New Roman" w:hAnsi="Times New Roman" w:cs="Times New Roman"/>
          <w:sz w:val="24"/>
          <w:szCs w:val="24"/>
        </w:rPr>
      </w:pPr>
      <w:r>
        <w:rPr>
          <w:rFonts w:ascii="Times New Roman" w:hAnsi="Times New Roman" w:cs="Times New Roman"/>
          <w:sz w:val="24"/>
          <w:szCs w:val="24"/>
        </w:rPr>
        <w:t xml:space="preserve">2.9 C.R. </w:t>
      </w:r>
      <w:proofErr w:type="spellStart"/>
      <w:r>
        <w:rPr>
          <w:rFonts w:ascii="Times New Roman" w:hAnsi="Times New Roman" w:cs="Times New Roman"/>
          <w:sz w:val="24"/>
          <w:szCs w:val="24"/>
        </w:rPr>
        <w:t>Muzenda</w:t>
      </w:r>
      <w:proofErr w:type="spellEnd"/>
      <w:r>
        <w:rPr>
          <w:rFonts w:ascii="Times New Roman" w:hAnsi="Times New Roman" w:cs="Times New Roman"/>
          <w:sz w:val="24"/>
          <w:szCs w:val="24"/>
        </w:rPr>
        <w:t xml:space="preserve"> </w:t>
      </w:r>
      <w:r w:rsidR="00A673EA">
        <w:rPr>
          <w:rFonts w:ascii="Times New Roman" w:hAnsi="Times New Roman" w:cs="Times New Roman"/>
          <w:sz w:val="24"/>
          <w:szCs w:val="24"/>
        </w:rPr>
        <w:tab/>
      </w:r>
      <w:r w:rsidR="00A673EA">
        <w:rPr>
          <w:rFonts w:ascii="Times New Roman" w:hAnsi="Times New Roman" w:cs="Times New Roman"/>
          <w:sz w:val="24"/>
          <w:szCs w:val="24"/>
        </w:rPr>
        <w:tab/>
      </w:r>
      <w:r w:rsidR="00A673EA">
        <w:rPr>
          <w:rFonts w:ascii="Times New Roman" w:hAnsi="Times New Roman" w:cs="Times New Roman"/>
          <w:sz w:val="24"/>
          <w:szCs w:val="24"/>
        </w:rPr>
        <w:tab/>
      </w:r>
      <w:r>
        <w:rPr>
          <w:rFonts w:ascii="Times New Roman" w:hAnsi="Times New Roman" w:cs="Times New Roman"/>
          <w:sz w:val="24"/>
          <w:szCs w:val="24"/>
        </w:rPr>
        <w:t>9</w:t>
      </w:r>
      <w:r w:rsidRPr="000D7D0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t>
      </w:r>
      <w:r w:rsidR="00A673EA">
        <w:rPr>
          <w:rFonts w:ascii="Times New Roman" w:hAnsi="Times New Roman" w:cs="Times New Roman"/>
          <w:sz w:val="24"/>
          <w:szCs w:val="24"/>
        </w:rPr>
        <w:tab/>
      </w:r>
      <w:r w:rsidR="00A673EA">
        <w:rPr>
          <w:rFonts w:ascii="Times New Roman" w:hAnsi="Times New Roman" w:cs="Times New Roman"/>
          <w:sz w:val="24"/>
          <w:szCs w:val="24"/>
        </w:rPr>
        <w:tab/>
      </w:r>
      <w:r>
        <w:rPr>
          <w:rFonts w:ascii="Times New Roman" w:hAnsi="Times New Roman" w:cs="Times New Roman"/>
          <w:sz w:val="24"/>
          <w:szCs w:val="24"/>
        </w:rPr>
        <w:t>11 Monaco</w:t>
      </w:r>
    </w:p>
    <w:p w:rsidR="000D7D00" w:rsidRDefault="000D7D00" w:rsidP="008D51BA">
      <w:pPr>
        <w:rPr>
          <w:rFonts w:ascii="Times New Roman" w:hAnsi="Times New Roman" w:cs="Times New Roman"/>
          <w:sz w:val="24"/>
          <w:szCs w:val="24"/>
        </w:rPr>
      </w:pPr>
      <w:r>
        <w:rPr>
          <w:rFonts w:ascii="Times New Roman" w:hAnsi="Times New Roman" w:cs="Times New Roman"/>
          <w:sz w:val="24"/>
          <w:szCs w:val="24"/>
        </w:rPr>
        <w:t xml:space="preserve">2.10 F. </w:t>
      </w:r>
      <w:proofErr w:type="spellStart"/>
      <w:r>
        <w:rPr>
          <w:rFonts w:ascii="Times New Roman" w:hAnsi="Times New Roman" w:cs="Times New Roman"/>
          <w:sz w:val="24"/>
          <w:szCs w:val="24"/>
        </w:rPr>
        <w:t>Mlotswa</w:t>
      </w:r>
      <w:proofErr w:type="spellEnd"/>
      <w:r>
        <w:rPr>
          <w:rFonts w:ascii="Times New Roman" w:hAnsi="Times New Roman" w:cs="Times New Roman"/>
          <w:sz w:val="24"/>
          <w:szCs w:val="24"/>
        </w:rPr>
        <w:t xml:space="preserve"> </w:t>
      </w:r>
      <w:r w:rsidR="00A673EA">
        <w:rPr>
          <w:rFonts w:ascii="Times New Roman" w:hAnsi="Times New Roman" w:cs="Times New Roman"/>
          <w:sz w:val="24"/>
          <w:szCs w:val="24"/>
        </w:rPr>
        <w:tab/>
      </w:r>
      <w:r w:rsidR="00A673EA">
        <w:rPr>
          <w:rFonts w:ascii="Times New Roman" w:hAnsi="Times New Roman" w:cs="Times New Roman"/>
          <w:sz w:val="24"/>
          <w:szCs w:val="24"/>
        </w:rPr>
        <w:tab/>
      </w:r>
      <w:r w:rsidR="00A673EA">
        <w:rPr>
          <w:rFonts w:ascii="Times New Roman" w:hAnsi="Times New Roman" w:cs="Times New Roman"/>
          <w:sz w:val="24"/>
          <w:szCs w:val="24"/>
        </w:rPr>
        <w:tab/>
      </w:r>
      <w:r>
        <w:rPr>
          <w:rFonts w:ascii="Times New Roman" w:hAnsi="Times New Roman" w:cs="Times New Roman"/>
          <w:sz w:val="24"/>
          <w:szCs w:val="24"/>
        </w:rPr>
        <w:t>10</w:t>
      </w:r>
      <w:r w:rsidRPr="000D7D0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t>
      </w:r>
      <w:r w:rsidR="00A673EA">
        <w:rPr>
          <w:rFonts w:ascii="Times New Roman" w:hAnsi="Times New Roman" w:cs="Times New Roman"/>
          <w:sz w:val="24"/>
          <w:szCs w:val="24"/>
        </w:rPr>
        <w:tab/>
      </w:r>
      <w:r>
        <w:rPr>
          <w:rFonts w:ascii="Times New Roman" w:hAnsi="Times New Roman" w:cs="Times New Roman"/>
          <w:sz w:val="24"/>
          <w:szCs w:val="24"/>
        </w:rPr>
        <w:t>11A Monaco</w:t>
      </w:r>
    </w:p>
    <w:p w:rsidR="00A673EA" w:rsidRDefault="000D7D00" w:rsidP="008D51BA">
      <w:pPr>
        <w:rPr>
          <w:rFonts w:ascii="Times New Roman" w:hAnsi="Times New Roman" w:cs="Times New Roman"/>
          <w:sz w:val="24"/>
          <w:szCs w:val="24"/>
        </w:rPr>
      </w:pPr>
      <w:r>
        <w:rPr>
          <w:rFonts w:ascii="Times New Roman" w:hAnsi="Times New Roman" w:cs="Times New Roman"/>
          <w:sz w:val="24"/>
          <w:szCs w:val="24"/>
        </w:rPr>
        <w:t xml:space="preserve">2.11 N. </w:t>
      </w:r>
      <w:proofErr w:type="spellStart"/>
      <w:r>
        <w:rPr>
          <w:rFonts w:ascii="Times New Roman" w:hAnsi="Times New Roman" w:cs="Times New Roman"/>
          <w:sz w:val="24"/>
          <w:szCs w:val="24"/>
        </w:rPr>
        <w:t>Karimahanga</w:t>
      </w:r>
      <w:proofErr w:type="spellEnd"/>
      <w:r>
        <w:rPr>
          <w:rFonts w:ascii="Times New Roman" w:hAnsi="Times New Roman" w:cs="Times New Roman"/>
          <w:sz w:val="24"/>
          <w:szCs w:val="24"/>
        </w:rPr>
        <w:t xml:space="preserve"> &amp; </w:t>
      </w:r>
    </w:p>
    <w:p w:rsidR="000D7D00" w:rsidRDefault="00A673EA" w:rsidP="008D51BA">
      <w:pPr>
        <w:rPr>
          <w:rFonts w:ascii="Times New Roman" w:hAnsi="Times New Roman" w:cs="Times New Roman"/>
          <w:sz w:val="24"/>
          <w:szCs w:val="24"/>
        </w:rPr>
      </w:pPr>
      <w:r>
        <w:rPr>
          <w:rFonts w:ascii="Times New Roman" w:hAnsi="Times New Roman" w:cs="Times New Roman"/>
          <w:sz w:val="24"/>
          <w:szCs w:val="24"/>
        </w:rPr>
        <w:t xml:space="preserve">        </w:t>
      </w:r>
      <w:r w:rsidR="000D7D00">
        <w:rPr>
          <w:rFonts w:ascii="Times New Roman" w:hAnsi="Times New Roman" w:cs="Times New Roman"/>
          <w:sz w:val="24"/>
          <w:szCs w:val="24"/>
        </w:rPr>
        <w:t xml:space="preserve">R </w:t>
      </w:r>
      <w:proofErr w:type="spellStart"/>
      <w:r w:rsidR="000D7D00">
        <w:rPr>
          <w:rFonts w:ascii="Times New Roman" w:hAnsi="Times New Roman" w:cs="Times New Roman"/>
          <w:sz w:val="24"/>
          <w:szCs w:val="24"/>
        </w:rPr>
        <w:t>Karimahanga</w:t>
      </w:r>
      <w:proofErr w:type="spellEnd"/>
      <w:r w:rsidR="000D7D0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D7D00">
        <w:rPr>
          <w:rFonts w:ascii="Times New Roman" w:hAnsi="Times New Roman" w:cs="Times New Roman"/>
          <w:sz w:val="24"/>
          <w:szCs w:val="24"/>
        </w:rPr>
        <w:t>11</w:t>
      </w:r>
      <w:r w:rsidR="000D7D00" w:rsidRPr="000D7D00">
        <w:rPr>
          <w:rFonts w:ascii="Times New Roman" w:hAnsi="Times New Roman" w:cs="Times New Roman"/>
          <w:sz w:val="24"/>
          <w:szCs w:val="24"/>
          <w:vertAlign w:val="superscript"/>
        </w:rPr>
        <w:t>th</w:t>
      </w:r>
      <w:r w:rsidR="000D7D00">
        <w:rPr>
          <w:rFonts w:ascii="Times New Roman" w:hAnsi="Times New Roman" w:cs="Times New Roman"/>
          <w:sz w:val="24"/>
          <w:szCs w:val="24"/>
        </w:rPr>
        <w:t xml:space="preserve"> respondent </w:t>
      </w:r>
      <w:r>
        <w:rPr>
          <w:rFonts w:ascii="Times New Roman" w:hAnsi="Times New Roman" w:cs="Times New Roman"/>
          <w:sz w:val="24"/>
          <w:szCs w:val="24"/>
        </w:rPr>
        <w:tab/>
      </w:r>
      <w:r w:rsidR="000D7D00">
        <w:rPr>
          <w:rFonts w:ascii="Times New Roman" w:hAnsi="Times New Roman" w:cs="Times New Roman"/>
          <w:sz w:val="24"/>
          <w:szCs w:val="24"/>
        </w:rPr>
        <w:t>14 Monaco</w:t>
      </w:r>
    </w:p>
    <w:p w:rsidR="000D7D00" w:rsidRDefault="000D7D00" w:rsidP="008D51BA">
      <w:pPr>
        <w:rPr>
          <w:rFonts w:ascii="Times New Roman" w:hAnsi="Times New Roman" w:cs="Times New Roman"/>
          <w:sz w:val="24"/>
          <w:szCs w:val="24"/>
        </w:rPr>
      </w:pPr>
      <w:r>
        <w:rPr>
          <w:rFonts w:ascii="Times New Roman" w:hAnsi="Times New Roman" w:cs="Times New Roman"/>
          <w:sz w:val="24"/>
          <w:szCs w:val="24"/>
        </w:rPr>
        <w:t xml:space="preserve">2.12 P. </w:t>
      </w:r>
      <w:proofErr w:type="spellStart"/>
      <w:r>
        <w:rPr>
          <w:rFonts w:ascii="Times New Roman" w:hAnsi="Times New Roman" w:cs="Times New Roman"/>
          <w:sz w:val="24"/>
          <w:szCs w:val="24"/>
        </w:rPr>
        <w:t>Chabuka</w:t>
      </w:r>
      <w:proofErr w:type="spellEnd"/>
      <w:r>
        <w:rPr>
          <w:rFonts w:ascii="Times New Roman" w:hAnsi="Times New Roman" w:cs="Times New Roman"/>
          <w:sz w:val="24"/>
          <w:szCs w:val="24"/>
        </w:rPr>
        <w:t xml:space="preserve"> </w:t>
      </w:r>
      <w:r w:rsidR="00A673EA">
        <w:rPr>
          <w:rFonts w:ascii="Times New Roman" w:hAnsi="Times New Roman" w:cs="Times New Roman"/>
          <w:sz w:val="24"/>
          <w:szCs w:val="24"/>
        </w:rPr>
        <w:tab/>
      </w:r>
      <w:r w:rsidR="00A673EA">
        <w:rPr>
          <w:rFonts w:ascii="Times New Roman" w:hAnsi="Times New Roman" w:cs="Times New Roman"/>
          <w:sz w:val="24"/>
          <w:szCs w:val="24"/>
        </w:rPr>
        <w:tab/>
      </w:r>
      <w:r w:rsidR="00A673EA">
        <w:rPr>
          <w:rFonts w:ascii="Times New Roman" w:hAnsi="Times New Roman" w:cs="Times New Roman"/>
          <w:sz w:val="24"/>
          <w:szCs w:val="24"/>
        </w:rPr>
        <w:tab/>
      </w:r>
      <w:r>
        <w:rPr>
          <w:rFonts w:ascii="Times New Roman" w:hAnsi="Times New Roman" w:cs="Times New Roman"/>
          <w:sz w:val="24"/>
          <w:szCs w:val="24"/>
        </w:rPr>
        <w:t>12</w:t>
      </w:r>
      <w:r w:rsidRPr="000D7D0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t>
      </w:r>
      <w:r w:rsidR="00A673EA">
        <w:rPr>
          <w:rFonts w:ascii="Times New Roman" w:hAnsi="Times New Roman" w:cs="Times New Roman"/>
          <w:sz w:val="24"/>
          <w:szCs w:val="24"/>
        </w:rPr>
        <w:tab/>
      </w:r>
      <w:r>
        <w:rPr>
          <w:rFonts w:ascii="Times New Roman" w:hAnsi="Times New Roman" w:cs="Times New Roman"/>
          <w:sz w:val="24"/>
          <w:szCs w:val="24"/>
        </w:rPr>
        <w:t>14A Monaco</w:t>
      </w:r>
    </w:p>
    <w:p w:rsidR="000D7D00" w:rsidRDefault="000D7D00" w:rsidP="008D51BA">
      <w:pPr>
        <w:rPr>
          <w:rFonts w:ascii="Times New Roman" w:hAnsi="Times New Roman" w:cs="Times New Roman"/>
          <w:sz w:val="24"/>
          <w:szCs w:val="24"/>
        </w:rPr>
      </w:pPr>
      <w:r>
        <w:rPr>
          <w:rFonts w:ascii="Times New Roman" w:hAnsi="Times New Roman" w:cs="Times New Roman"/>
          <w:sz w:val="24"/>
          <w:szCs w:val="24"/>
        </w:rPr>
        <w:t xml:space="preserve">2.13 L. </w:t>
      </w:r>
      <w:proofErr w:type="spellStart"/>
      <w:r>
        <w:rPr>
          <w:rFonts w:ascii="Times New Roman" w:hAnsi="Times New Roman" w:cs="Times New Roman"/>
          <w:sz w:val="24"/>
          <w:szCs w:val="24"/>
        </w:rPr>
        <w:t>Marumbwa</w:t>
      </w:r>
      <w:proofErr w:type="spellEnd"/>
      <w:r>
        <w:rPr>
          <w:rFonts w:ascii="Times New Roman" w:hAnsi="Times New Roman" w:cs="Times New Roman"/>
          <w:sz w:val="24"/>
          <w:szCs w:val="24"/>
        </w:rPr>
        <w:t xml:space="preserve"> </w:t>
      </w:r>
      <w:r w:rsidR="00A673EA">
        <w:rPr>
          <w:rFonts w:ascii="Times New Roman" w:hAnsi="Times New Roman" w:cs="Times New Roman"/>
          <w:sz w:val="24"/>
          <w:szCs w:val="24"/>
        </w:rPr>
        <w:tab/>
      </w:r>
      <w:r w:rsidR="00A673EA">
        <w:rPr>
          <w:rFonts w:ascii="Times New Roman" w:hAnsi="Times New Roman" w:cs="Times New Roman"/>
          <w:sz w:val="24"/>
          <w:szCs w:val="24"/>
        </w:rPr>
        <w:tab/>
      </w:r>
      <w:r w:rsidR="00A673EA">
        <w:rPr>
          <w:rFonts w:ascii="Times New Roman" w:hAnsi="Times New Roman" w:cs="Times New Roman"/>
          <w:sz w:val="24"/>
          <w:szCs w:val="24"/>
        </w:rPr>
        <w:tab/>
      </w:r>
      <w:r>
        <w:rPr>
          <w:rFonts w:ascii="Times New Roman" w:hAnsi="Times New Roman" w:cs="Times New Roman"/>
          <w:sz w:val="24"/>
          <w:szCs w:val="24"/>
        </w:rPr>
        <w:t>13</w:t>
      </w:r>
      <w:r w:rsidRPr="000D7D0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t>
      </w:r>
      <w:r w:rsidR="00A673EA">
        <w:rPr>
          <w:rFonts w:ascii="Times New Roman" w:hAnsi="Times New Roman" w:cs="Times New Roman"/>
          <w:sz w:val="24"/>
          <w:szCs w:val="24"/>
        </w:rPr>
        <w:tab/>
      </w:r>
      <w:r>
        <w:rPr>
          <w:rFonts w:ascii="Times New Roman" w:hAnsi="Times New Roman" w:cs="Times New Roman"/>
          <w:sz w:val="24"/>
          <w:szCs w:val="24"/>
        </w:rPr>
        <w:t>15 Monaco</w:t>
      </w:r>
    </w:p>
    <w:p w:rsidR="000D7D00" w:rsidRDefault="000D7D00" w:rsidP="008D51BA">
      <w:pPr>
        <w:rPr>
          <w:rFonts w:ascii="Times New Roman" w:hAnsi="Times New Roman" w:cs="Times New Roman"/>
          <w:sz w:val="24"/>
          <w:szCs w:val="24"/>
        </w:rPr>
      </w:pPr>
      <w:r>
        <w:rPr>
          <w:rFonts w:ascii="Times New Roman" w:hAnsi="Times New Roman" w:cs="Times New Roman"/>
          <w:sz w:val="24"/>
          <w:szCs w:val="24"/>
        </w:rPr>
        <w:t xml:space="preserve">2.14 P. C Hama </w:t>
      </w:r>
      <w:r w:rsidR="00A673EA">
        <w:rPr>
          <w:rFonts w:ascii="Times New Roman" w:hAnsi="Times New Roman" w:cs="Times New Roman"/>
          <w:sz w:val="24"/>
          <w:szCs w:val="24"/>
        </w:rPr>
        <w:tab/>
      </w:r>
      <w:r w:rsidR="00A673EA">
        <w:rPr>
          <w:rFonts w:ascii="Times New Roman" w:hAnsi="Times New Roman" w:cs="Times New Roman"/>
          <w:sz w:val="24"/>
          <w:szCs w:val="24"/>
        </w:rPr>
        <w:tab/>
      </w:r>
      <w:r w:rsidR="00A673EA">
        <w:rPr>
          <w:rFonts w:ascii="Times New Roman" w:hAnsi="Times New Roman" w:cs="Times New Roman"/>
          <w:sz w:val="24"/>
          <w:szCs w:val="24"/>
        </w:rPr>
        <w:tab/>
      </w:r>
      <w:r>
        <w:rPr>
          <w:rFonts w:ascii="Times New Roman" w:hAnsi="Times New Roman" w:cs="Times New Roman"/>
          <w:sz w:val="24"/>
          <w:szCs w:val="24"/>
        </w:rPr>
        <w:t>14</w:t>
      </w:r>
      <w:r w:rsidRPr="000D7D0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t>
      </w:r>
      <w:r w:rsidR="00A673EA">
        <w:rPr>
          <w:rFonts w:ascii="Times New Roman" w:hAnsi="Times New Roman" w:cs="Times New Roman"/>
          <w:sz w:val="24"/>
          <w:szCs w:val="24"/>
        </w:rPr>
        <w:tab/>
      </w:r>
      <w:r>
        <w:rPr>
          <w:rFonts w:ascii="Times New Roman" w:hAnsi="Times New Roman" w:cs="Times New Roman"/>
          <w:sz w:val="24"/>
          <w:szCs w:val="24"/>
        </w:rPr>
        <w:t>15A Monaco</w:t>
      </w:r>
    </w:p>
    <w:p w:rsidR="00BA7C03" w:rsidRDefault="000D7D00" w:rsidP="008D51BA">
      <w:pPr>
        <w:rPr>
          <w:rFonts w:ascii="Times New Roman" w:hAnsi="Times New Roman" w:cs="Times New Roman"/>
          <w:sz w:val="24"/>
          <w:szCs w:val="24"/>
        </w:rPr>
      </w:pPr>
      <w:r>
        <w:rPr>
          <w:rFonts w:ascii="Times New Roman" w:hAnsi="Times New Roman" w:cs="Times New Roman"/>
          <w:sz w:val="24"/>
          <w:szCs w:val="24"/>
        </w:rPr>
        <w:t xml:space="preserve">2.15 B &amp; E </w:t>
      </w:r>
      <w:proofErr w:type="spellStart"/>
      <w:r>
        <w:rPr>
          <w:rFonts w:ascii="Times New Roman" w:hAnsi="Times New Roman" w:cs="Times New Roman"/>
          <w:sz w:val="24"/>
          <w:szCs w:val="24"/>
        </w:rPr>
        <w:t>Mpofu</w:t>
      </w:r>
      <w:proofErr w:type="spellEnd"/>
      <w:r>
        <w:rPr>
          <w:rFonts w:ascii="Times New Roman" w:hAnsi="Times New Roman" w:cs="Times New Roman"/>
          <w:sz w:val="24"/>
          <w:szCs w:val="24"/>
        </w:rPr>
        <w:t xml:space="preserve"> </w:t>
      </w:r>
      <w:r w:rsidR="00A673EA">
        <w:rPr>
          <w:rFonts w:ascii="Times New Roman" w:hAnsi="Times New Roman" w:cs="Times New Roman"/>
          <w:sz w:val="24"/>
          <w:szCs w:val="24"/>
        </w:rPr>
        <w:tab/>
      </w:r>
      <w:r w:rsidR="00A673EA">
        <w:rPr>
          <w:rFonts w:ascii="Times New Roman" w:hAnsi="Times New Roman" w:cs="Times New Roman"/>
          <w:sz w:val="24"/>
          <w:szCs w:val="24"/>
        </w:rPr>
        <w:tab/>
      </w:r>
      <w:r w:rsidR="00A673EA">
        <w:rPr>
          <w:rFonts w:ascii="Times New Roman" w:hAnsi="Times New Roman" w:cs="Times New Roman"/>
          <w:sz w:val="24"/>
          <w:szCs w:val="24"/>
        </w:rPr>
        <w:tab/>
      </w:r>
      <w:r>
        <w:rPr>
          <w:rFonts w:ascii="Times New Roman" w:hAnsi="Times New Roman" w:cs="Times New Roman"/>
          <w:sz w:val="24"/>
          <w:szCs w:val="24"/>
        </w:rPr>
        <w:t>15</w:t>
      </w:r>
      <w:r w:rsidRPr="000D7D00">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BA7C03">
        <w:rPr>
          <w:rFonts w:ascii="Times New Roman" w:hAnsi="Times New Roman" w:cs="Times New Roman"/>
          <w:sz w:val="24"/>
          <w:szCs w:val="24"/>
        </w:rPr>
        <w:t xml:space="preserve">respondent </w:t>
      </w:r>
      <w:r w:rsidR="00A673EA">
        <w:rPr>
          <w:rFonts w:ascii="Times New Roman" w:hAnsi="Times New Roman" w:cs="Times New Roman"/>
          <w:sz w:val="24"/>
          <w:szCs w:val="24"/>
        </w:rPr>
        <w:tab/>
      </w:r>
      <w:r w:rsidR="00BA7C03">
        <w:rPr>
          <w:rFonts w:ascii="Times New Roman" w:hAnsi="Times New Roman" w:cs="Times New Roman"/>
          <w:sz w:val="24"/>
          <w:szCs w:val="24"/>
        </w:rPr>
        <w:t>12 Monaco</w:t>
      </w:r>
    </w:p>
    <w:p w:rsidR="00BA7C03" w:rsidRDefault="00BA7C03" w:rsidP="008D51BA">
      <w:pPr>
        <w:rPr>
          <w:rFonts w:ascii="Times New Roman" w:hAnsi="Times New Roman" w:cs="Times New Roman"/>
          <w:sz w:val="24"/>
          <w:szCs w:val="24"/>
        </w:rPr>
      </w:pPr>
      <w:r>
        <w:rPr>
          <w:rFonts w:ascii="Times New Roman" w:hAnsi="Times New Roman" w:cs="Times New Roman"/>
          <w:sz w:val="24"/>
          <w:szCs w:val="24"/>
        </w:rPr>
        <w:t xml:space="preserve">2.16 T. </w:t>
      </w:r>
      <w:proofErr w:type="spellStart"/>
      <w:r>
        <w:rPr>
          <w:rFonts w:ascii="Times New Roman" w:hAnsi="Times New Roman" w:cs="Times New Roman"/>
          <w:sz w:val="24"/>
          <w:szCs w:val="24"/>
        </w:rPr>
        <w:t>Mguni</w:t>
      </w:r>
      <w:proofErr w:type="spellEnd"/>
      <w:r>
        <w:rPr>
          <w:rFonts w:ascii="Times New Roman" w:hAnsi="Times New Roman" w:cs="Times New Roman"/>
          <w:sz w:val="24"/>
          <w:szCs w:val="24"/>
        </w:rPr>
        <w:t xml:space="preserve"> </w:t>
      </w:r>
      <w:r w:rsidR="00A673EA">
        <w:rPr>
          <w:rFonts w:ascii="Times New Roman" w:hAnsi="Times New Roman" w:cs="Times New Roman"/>
          <w:sz w:val="24"/>
          <w:szCs w:val="24"/>
        </w:rPr>
        <w:tab/>
      </w:r>
      <w:r w:rsidR="00A673EA">
        <w:rPr>
          <w:rFonts w:ascii="Times New Roman" w:hAnsi="Times New Roman" w:cs="Times New Roman"/>
          <w:sz w:val="24"/>
          <w:szCs w:val="24"/>
        </w:rPr>
        <w:tab/>
      </w:r>
      <w:r w:rsidR="00A673EA">
        <w:rPr>
          <w:rFonts w:ascii="Times New Roman" w:hAnsi="Times New Roman" w:cs="Times New Roman"/>
          <w:sz w:val="24"/>
          <w:szCs w:val="24"/>
        </w:rPr>
        <w:tab/>
      </w:r>
      <w:r>
        <w:rPr>
          <w:rFonts w:ascii="Times New Roman" w:hAnsi="Times New Roman" w:cs="Times New Roman"/>
          <w:sz w:val="24"/>
          <w:szCs w:val="24"/>
        </w:rPr>
        <w:t>16</w:t>
      </w:r>
      <w:r w:rsidRPr="00BA7C03">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t>
      </w:r>
      <w:r w:rsidR="00A673EA">
        <w:rPr>
          <w:rFonts w:ascii="Times New Roman" w:hAnsi="Times New Roman" w:cs="Times New Roman"/>
          <w:sz w:val="24"/>
          <w:szCs w:val="24"/>
        </w:rPr>
        <w:tab/>
      </w:r>
      <w:r>
        <w:rPr>
          <w:rFonts w:ascii="Times New Roman" w:hAnsi="Times New Roman" w:cs="Times New Roman"/>
          <w:sz w:val="24"/>
          <w:szCs w:val="24"/>
        </w:rPr>
        <w:t>12A Monaco</w:t>
      </w:r>
    </w:p>
    <w:p w:rsidR="00BA7C03" w:rsidRDefault="00BA7C03" w:rsidP="008D51BA">
      <w:pPr>
        <w:rPr>
          <w:rFonts w:ascii="Times New Roman" w:hAnsi="Times New Roman" w:cs="Times New Roman"/>
          <w:sz w:val="24"/>
          <w:szCs w:val="24"/>
        </w:rPr>
      </w:pPr>
      <w:r>
        <w:rPr>
          <w:rFonts w:ascii="Times New Roman" w:hAnsi="Times New Roman" w:cs="Times New Roman"/>
          <w:sz w:val="24"/>
          <w:szCs w:val="24"/>
        </w:rPr>
        <w:t xml:space="preserve">2.17 C. </w:t>
      </w:r>
      <w:proofErr w:type="spellStart"/>
      <w:r>
        <w:rPr>
          <w:rFonts w:ascii="Times New Roman" w:hAnsi="Times New Roman" w:cs="Times New Roman"/>
          <w:sz w:val="24"/>
          <w:szCs w:val="24"/>
        </w:rPr>
        <w:t>Deka</w:t>
      </w:r>
      <w:proofErr w:type="spellEnd"/>
      <w:r>
        <w:rPr>
          <w:rFonts w:ascii="Times New Roman" w:hAnsi="Times New Roman" w:cs="Times New Roman"/>
          <w:sz w:val="24"/>
          <w:szCs w:val="24"/>
        </w:rPr>
        <w:t xml:space="preserve"> </w:t>
      </w:r>
      <w:r w:rsidR="00A673EA">
        <w:rPr>
          <w:rFonts w:ascii="Times New Roman" w:hAnsi="Times New Roman" w:cs="Times New Roman"/>
          <w:sz w:val="24"/>
          <w:szCs w:val="24"/>
        </w:rPr>
        <w:tab/>
      </w:r>
      <w:r w:rsidR="00A673EA">
        <w:rPr>
          <w:rFonts w:ascii="Times New Roman" w:hAnsi="Times New Roman" w:cs="Times New Roman"/>
          <w:sz w:val="24"/>
          <w:szCs w:val="24"/>
        </w:rPr>
        <w:tab/>
      </w:r>
      <w:r w:rsidR="00A673EA">
        <w:rPr>
          <w:rFonts w:ascii="Times New Roman" w:hAnsi="Times New Roman" w:cs="Times New Roman"/>
          <w:sz w:val="24"/>
          <w:szCs w:val="24"/>
        </w:rPr>
        <w:tab/>
      </w:r>
      <w:r w:rsidR="00A673EA">
        <w:rPr>
          <w:rFonts w:ascii="Times New Roman" w:hAnsi="Times New Roman" w:cs="Times New Roman"/>
          <w:sz w:val="24"/>
          <w:szCs w:val="24"/>
        </w:rPr>
        <w:tab/>
      </w:r>
      <w:r>
        <w:rPr>
          <w:rFonts w:ascii="Times New Roman" w:hAnsi="Times New Roman" w:cs="Times New Roman"/>
          <w:sz w:val="24"/>
          <w:szCs w:val="24"/>
        </w:rPr>
        <w:t>17</w:t>
      </w:r>
      <w:r w:rsidRPr="00BA7C03">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r w:rsidR="00A673EA">
        <w:rPr>
          <w:rFonts w:ascii="Times New Roman" w:hAnsi="Times New Roman" w:cs="Times New Roman"/>
          <w:sz w:val="24"/>
          <w:szCs w:val="24"/>
        </w:rPr>
        <w:tab/>
      </w:r>
      <w:r>
        <w:rPr>
          <w:rFonts w:ascii="Times New Roman" w:hAnsi="Times New Roman" w:cs="Times New Roman"/>
          <w:sz w:val="24"/>
          <w:szCs w:val="24"/>
        </w:rPr>
        <w:t xml:space="preserve"> 13 Monaco</w:t>
      </w:r>
    </w:p>
    <w:p w:rsidR="00BA7C03" w:rsidRDefault="00BA7C03" w:rsidP="008D51BA">
      <w:pPr>
        <w:rPr>
          <w:rFonts w:ascii="Times New Roman" w:hAnsi="Times New Roman" w:cs="Times New Roman"/>
          <w:sz w:val="24"/>
          <w:szCs w:val="24"/>
        </w:rPr>
      </w:pPr>
      <w:r>
        <w:rPr>
          <w:rFonts w:ascii="Times New Roman" w:hAnsi="Times New Roman" w:cs="Times New Roman"/>
          <w:sz w:val="24"/>
          <w:szCs w:val="24"/>
        </w:rPr>
        <w:t xml:space="preserve">2.18 C. </w:t>
      </w:r>
      <w:proofErr w:type="spellStart"/>
      <w:r>
        <w:rPr>
          <w:rFonts w:ascii="Times New Roman" w:hAnsi="Times New Roman" w:cs="Times New Roman"/>
          <w:sz w:val="24"/>
          <w:szCs w:val="24"/>
        </w:rPr>
        <w:t>Chivaura</w:t>
      </w:r>
      <w:proofErr w:type="spellEnd"/>
      <w:r>
        <w:rPr>
          <w:rFonts w:ascii="Times New Roman" w:hAnsi="Times New Roman" w:cs="Times New Roman"/>
          <w:sz w:val="24"/>
          <w:szCs w:val="24"/>
        </w:rPr>
        <w:t xml:space="preserve"> </w:t>
      </w:r>
      <w:r w:rsidR="00A673EA">
        <w:rPr>
          <w:rFonts w:ascii="Times New Roman" w:hAnsi="Times New Roman" w:cs="Times New Roman"/>
          <w:sz w:val="24"/>
          <w:szCs w:val="24"/>
        </w:rPr>
        <w:tab/>
      </w:r>
      <w:r w:rsidR="00A673EA">
        <w:rPr>
          <w:rFonts w:ascii="Times New Roman" w:hAnsi="Times New Roman" w:cs="Times New Roman"/>
          <w:sz w:val="24"/>
          <w:szCs w:val="24"/>
        </w:rPr>
        <w:tab/>
      </w:r>
      <w:r w:rsidR="00A673EA">
        <w:rPr>
          <w:rFonts w:ascii="Times New Roman" w:hAnsi="Times New Roman" w:cs="Times New Roman"/>
          <w:sz w:val="24"/>
          <w:szCs w:val="24"/>
        </w:rPr>
        <w:tab/>
      </w:r>
      <w:r>
        <w:rPr>
          <w:rFonts w:ascii="Times New Roman" w:hAnsi="Times New Roman" w:cs="Times New Roman"/>
          <w:sz w:val="24"/>
          <w:szCs w:val="24"/>
        </w:rPr>
        <w:t>18</w:t>
      </w:r>
      <w:r w:rsidRPr="00BA7C03">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t>
      </w:r>
      <w:r w:rsidR="00A673EA">
        <w:rPr>
          <w:rFonts w:ascii="Times New Roman" w:hAnsi="Times New Roman" w:cs="Times New Roman"/>
          <w:sz w:val="24"/>
          <w:szCs w:val="24"/>
        </w:rPr>
        <w:tab/>
      </w:r>
      <w:r>
        <w:rPr>
          <w:rFonts w:ascii="Times New Roman" w:hAnsi="Times New Roman" w:cs="Times New Roman"/>
          <w:sz w:val="24"/>
          <w:szCs w:val="24"/>
        </w:rPr>
        <w:t>13A Monaco</w:t>
      </w:r>
    </w:p>
    <w:p w:rsidR="00BA7C03" w:rsidRDefault="00BA7C03" w:rsidP="00007FF2">
      <w:pPr>
        <w:jc w:val="both"/>
        <w:rPr>
          <w:rFonts w:ascii="Times New Roman" w:hAnsi="Times New Roman" w:cs="Times New Roman"/>
          <w:sz w:val="24"/>
          <w:szCs w:val="24"/>
        </w:rPr>
      </w:pPr>
    </w:p>
    <w:p w:rsidR="009E5BD6" w:rsidRDefault="00BA7C03" w:rsidP="00007F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The applicant’s claim for holding over damages be and is hereby referred to trial in terms</w:t>
      </w:r>
    </w:p>
    <w:p w:rsidR="00BA7C03" w:rsidRDefault="009E5BD6" w:rsidP="00007F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7C03">
        <w:rPr>
          <w:rFonts w:ascii="Times New Roman" w:hAnsi="Times New Roman" w:cs="Times New Roman"/>
          <w:sz w:val="24"/>
          <w:szCs w:val="24"/>
        </w:rPr>
        <w:t xml:space="preserve"> </w:t>
      </w:r>
      <w:proofErr w:type="gramStart"/>
      <w:r w:rsidR="00BA7C03">
        <w:rPr>
          <w:rFonts w:ascii="Times New Roman" w:hAnsi="Times New Roman" w:cs="Times New Roman"/>
          <w:sz w:val="24"/>
          <w:szCs w:val="24"/>
        </w:rPr>
        <w:t>of</w:t>
      </w:r>
      <w:proofErr w:type="gramEnd"/>
      <w:r w:rsidR="00BA7C03">
        <w:rPr>
          <w:rFonts w:ascii="Times New Roman" w:hAnsi="Times New Roman" w:cs="Times New Roman"/>
          <w:sz w:val="24"/>
          <w:szCs w:val="24"/>
        </w:rPr>
        <w:t xml:space="preserve"> Order 10 Rule 73 of the rules of this </w:t>
      </w:r>
      <w:r w:rsidR="008836AE">
        <w:rPr>
          <w:rFonts w:ascii="Times New Roman" w:hAnsi="Times New Roman" w:cs="Times New Roman"/>
          <w:sz w:val="24"/>
          <w:szCs w:val="24"/>
        </w:rPr>
        <w:t>Honoura</w:t>
      </w:r>
      <w:r w:rsidR="00BA7C03">
        <w:rPr>
          <w:rFonts w:ascii="Times New Roman" w:hAnsi="Times New Roman" w:cs="Times New Roman"/>
          <w:sz w:val="24"/>
          <w:szCs w:val="24"/>
        </w:rPr>
        <w:t>b</w:t>
      </w:r>
      <w:r w:rsidR="008836AE">
        <w:rPr>
          <w:rFonts w:ascii="Times New Roman" w:hAnsi="Times New Roman" w:cs="Times New Roman"/>
          <w:sz w:val="24"/>
          <w:szCs w:val="24"/>
        </w:rPr>
        <w:t>l</w:t>
      </w:r>
      <w:r w:rsidR="00BA7C03">
        <w:rPr>
          <w:rFonts w:ascii="Times New Roman" w:hAnsi="Times New Roman" w:cs="Times New Roman"/>
          <w:sz w:val="24"/>
          <w:szCs w:val="24"/>
        </w:rPr>
        <w:t>e Court.</w:t>
      </w:r>
    </w:p>
    <w:p w:rsidR="00FF6155" w:rsidRDefault="00FF6155" w:rsidP="00007FF2">
      <w:pPr>
        <w:spacing w:after="0" w:line="360" w:lineRule="auto"/>
        <w:jc w:val="both"/>
        <w:rPr>
          <w:rFonts w:ascii="Times New Roman" w:hAnsi="Times New Roman" w:cs="Times New Roman"/>
          <w:sz w:val="24"/>
          <w:szCs w:val="24"/>
        </w:rPr>
      </w:pPr>
    </w:p>
    <w:p w:rsidR="009E5BD6" w:rsidRDefault="00BA7C03" w:rsidP="00007F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The respondents shall pay the costs of this application on the scale of legal </w:t>
      </w:r>
      <w:r w:rsidR="008A6F33">
        <w:rPr>
          <w:rFonts w:ascii="Times New Roman" w:hAnsi="Times New Roman" w:cs="Times New Roman"/>
          <w:sz w:val="24"/>
          <w:szCs w:val="24"/>
        </w:rPr>
        <w:t xml:space="preserve">practitioner and </w:t>
      </w:r>
    </w:p>
    <w:p w:rsidR="008836AE" w:rsidRDefault="009E5BD6" w:rsidP="00007F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A6F33">
        <w:rPr>
          <w:rFonts w:ascii="Times New Roman" w:hAnsi="Times New Roman" w:cs="Times New Roman"/>
          <w:sz w:val="24"/>
          <w:szCs w:val="24"/>
        </w:rPr>
        <w:t>client</w:t>
      </w:r>
      <w:proofErr w:type="gramEnd"/>
      <w:r w:rsidR="008A6F33">
        <w:rPr>
          <w:rFonts w:ascii="Times New Roman" w:hAnsi="Times New Roman" w:cs="Times New Roman"/>
          <w:sz w:val="24"/>
          <w:szCs w:val="24"/>
        </w:rPr>
        <w:t xml:space="preserve"> jointly and severally the one paying the others to be absolved. </w:t>
      </w:r>
    </w:p>
    <w:p w:rsidR="00605AA1" w:rsidRDefault="00605AA1" w:rsidP="00007FF2">
      <w:pPr>
        <w:spacing w:after="0" w:line="360" w:lineRule="auto"/>
        <w:jc w:val="both"/>
        <w:rPr>
          <w:rFonts w:ascii="Times New Roman" w:hAnsi="Times New Roman" w:cs="Times New Roman"/>
          <w:sz w:val="24"/>
          <w:szCs w:val="24"/>
        </w:rPr>
      </w:pPr>
    </w:p>
    <w:p w:rsidR="008836AE" w:rsidRDefault="008836AE" w:rsidP="00007F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In case No HC 675/09 summary judgment be and is hereby entered for the applicant </w:t>
      </w:r>
    </w:p>
    <w:p w:rsidR="008836AE" w:rsidRDefault="008836AE" w:rsidP="00007F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against</w:t>
      </w:r>
      <w:proofErr w:type="gramEnd"/>
      <w:r>
        <w:rPr>
          <w:rFonts w:ascii="Times New Roman" w:hAnsi="Times New Roman" w:cs="Times New Roman"/>
          <w:sz w:val="24"/>
          <w:szCs w:val="24"/>
        </w:rPr>
        <w:t xml:space="preserve"> the respondents for eviction only.</w:t>
      </w:r>
    </w:p>
    <w:p w:rsidR="00CC6888" w:rsidRDefault="00CC6888" w:rsidP="00CC68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C6888">
        <w:rPr>
          <w:rFonts w:ascii="Times New Roman" w:hAnsi="Times New Roman" w:cs="Times New Roman"/>
          <w:sz w:val="24"/>
          <w:szCs w:val="24"/>
        </w:rPr>
        <w:t xml:space="preserve">5.1 </w:t>
      </w:r>
      <w:r w:rsidR="00863E27" w:rsidRPr="00CC6888">
        <w:rPr>
          <w:rFonts w:ascii="Times New Roman" w:hAnsi="Times New Roman" w:cs="Times New Roman"/>
          <w:sz w:val="24"/>
          <w:szCs w:val="24"/>
        </w:rPr>
        <w:t>Within forty eight [48] hours of the date of this order the respondents, and all</w:t>
      </w:r>
    </w:p>
    <w:p w:rsidR="0091038D" w:rsidRPr="00CC6888" w:rsidRDefault="00863E27" w:rsidP="00CC6888">
      <w:pPr>
        <w:spacing w:after="0" w:line="360" w:lineRule="auto"/>
        <w:ind w:left="720" w:firstLine="60"/>
        <w:jc w:val="both"/>
        <w:rPr>
          <w:rFonts w:ascii="Times New Roman" w:hAnsi="Times New Roman" w:cs="Times New Roman"/>
          <w:sz w:val="24"/>
          <w:szCs w:val="24"/>
        </w:rPr>
      </w:pPr>
      <w:r w:rsidRPr="00CC6888">
        <w:rPr>
          <w:rFonts w:ascii="Times New Roman" w:hAnsi="Times New Roman" w:cs="Times New Roman"/>
          <w:sz w:val="24"/>
          <w:szCs w:val="24"/>
        </w:rPr>
        <w:t xml:space="preserve">those claiming occupation through them, shall vacate such of the flats or apartments or rooms or premises at Cannes, St Tropez Apartments Block, </w:t>
      </w:r>
      <w:proofErr w:type="spellStart"/>
      <w:r w:rsidRPr="00CC6888">
        <w:rPr>
          <w:rFonts w:ascii="Times New Roman" w:hAnsi="Times New Roman" w:cs="Times New Roman"/>
          <w:sz w:val="24"/>
          <w:szCs w:val="24"/>
        </w:rPr>
        <w:t>Samora</w:t>
      </w:r>
      <w:proofErr w:type="spellEnd"/>
      <w:r w:rsidRPr="00CC6888">
        <w:rPr>
          <w:rFonts w:ascii="Times New Roman" w:hAnsi="Times New Roman" w:cs="Times New Roman"/>
          <w:sz w:val="24"/>
          <w:szCs w:val="24"/>
        </w:rPr>
        <w:t xml:space="preserve"> </w:t>
      </w:r>
      <w:proofErr w:type="spellStart"/>
      <w:r w:rsidRPr="00CC6888">
        <w:rPr>
          <w:rFonts w:ascii="Times New Roman" w:hAnsi="Times New Roman" w:cs="Times New Roman"/>
          <w:sz w:val="24"/>
          <w:szCs w:val="24"/>
        </w:rPr>
        <w:t>Machel</w:t>
      </w:r>
      <w:proofErr w:type="spellEnd"/>
      <w:r w:rsidRPr="00CC6888">
        <w:rPr>
          <w:rFonts w:ascii="Times New Roman" w:hAnsi="Times New Roman" w:cs="Times New Roman"/>
          <w:sz w:val="24"/>
          <w:szCs w:val="24"/>
        </w:rPr>
        <w:t xml:space="preserve"> Avenue East, </w:t>
      </w:r>
      <w:proofErr w:type="spellStart"/>
      <w:r w:rsidRPr="00CC6888">
        <w:rPr>
          <w:rFonts w:ascii="Times New Roman" w:hAnsi="Times New Roman" w:cs="Times New Roman"/>
          <w:sz w:val="24"/>
          <w:szCs w:val="24"/>
        </w:rPr>
        <w:t>Eastlea</w:t>
      </w:r>
      <w:proofErr w:type="spellEnd"/>
      <w:r w:rsidRPr="00CC6888">
        <w:rPr>
          <w:rFonts w:ascii="Times New Roman" w:hAnsi="Times New Roman" w:cs="Times New Roman"/>
          <w:sz w:val="24"/>
          <w:szCs w:val="24"/>
        </w:rPr>
        <w:t xml:space="preserve">, Harare failing which the Sheriff for Zimbabwe, or </w:t>
      </w:r>
      <w:r w:rsidR="00E55B53" w:rsidRPr="00CC6888">
        <w:rPr>
          <w:rFonts w:ascii="Times New Roman" w:hAnsi="Times New Roman" w:cs="Times New Roman"/>
          <w:sz w:val="24"/>
          <w:szCs w:val="24"/>
        </w:rPr>
        <w:t>h</w:t>
      </w:r>
      <w:r w:rsidR="00CC6888" w:rsidRPr="00CC6888">
        <w:rPr>
          <w:rFonts w:ascii="Times New Roman" w:hAnsi="Times New Roman" w:cs="Times New Roman"/>
          <w:sz w:val="24"/>
          <w:szCs w:val="24"/>
        </w:rPr>
        <w:t>is lawful deputy</w:t>
      </w:r>
      <w:r w:rsidRPr="00CC6888">
        <w:rPr>
          <w:rFonts w:ascii="Times New Roman" w:hAnsi="Times New Roman" w:cs="Times New Roman"/>
          <w:sz w:val="24"/>
          <w:szCs w:val="24"/>
        </w:rPr>
        <w:t xml:space="preserve"> </w:t>
      </w:r>
      <w:r w:rsidR="00E55B53" w:rsidRPr="00CC6888">
        <w:rPr>
          <w:rFonts w:ascii="Times New Roman" w:hAnsi="Times New Roman" w:cs="Times New Roman"/>
          <w:sz w:val="24"/>
          <w:szCs w:val="24"/>
        </w:rPr>
        <w:t xml:space="preserve">duly assisted by the Zimbabwe Republic Police if need be, shall be entitled, directed , authorised and empowered to evict the respondents, and all those claiming </w:t>
      </w:r>
      <w:r w:rsidR="00E55B53" w:rsidRPr="00CC6888">
        <w:rPr>
          <w:rFonts w:ascii="Times New Roman" w:hAnsi="Times New Roman" w:cs="Times New Roman"/>
          <w:sz w:val="24"/>
          <w:szCs w:val="24"/>
        </w:rPr>
        <w:lastRenderedPageBreak/>
        <w:t>occupation through</w:t>
      </w:r>
      <w:r w:rsidR="0091038D" w:rsidRPr="00CC6888">
        <w:rPr>
          <w:rFonts w:ascii="Times New Roman" w:hAnsi="Times New Roman" w:cs="Times New Roman"/>
          <w:sz w:val="24"/>
          <w:szCs w:val="24"/>
        </w:rPr>
        <w:t xml:space="preserve"> them, from the premises aforesaid and as specified below give vacant possession of the same to the plaintiff:</w:t>
      </w:r>
    </w:p>
    <w:p w:rsidR="0091038D" w:rsidRDefault="004F4E14" w:rsidP="0091038D">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2</w:t>
      </w:r>
      <w:r w:rsidR="00127093">
        <w:rPr>
          <w:rFonts w:ascii="Times New Roman" w:hAnsi="Times New Roman" w:cs="Times New Roman"/>
          <w:sz w:val="24"/>
          <w:szCs w:val="24"/>
        </w:rPr>
        <w:t xml:space="preserve">  R</w:t>
      </w:r>
      <w:proofErr w:type="gramEnd"/>
      <w:r w:rsidR="00127093">
        <w:rPr>
          <w:rFonts w:ascii="Times New Roman" w:hAnsi="Times New Roman" w:cs="Times New Roman"/>
          <w:sz w:val="24"/>
          <w:szCs w:val="24"/>
        </w:rPr>
        <w:t xml:space="preserve">. </w:t>
      </w:r>
      <w:proofErr w:type="spellStart"/>
      <w:r w:rsidR="00127093">
        <w:rPr>
          <w:rFonts w:ascii="Times New Roman" w:hAnsi="Times New Roman" w:cs="Times New Roman"/>
          <w:sz w:val="24"/>
          <w:szCs w:val="24"/>
        </w:rPr>
        <w:t>Makasi</w:t>
      </w:r>
      <w:proofErr w:type="spellEnd"/>
      <w:r w:rsidR="00127093">
        <w:rPr>
          <w:rFonts w:ascii="Times New Roman" w:hAnsi="Times New Roman" w:cs="Times New Roman"/>
          <w:sz w:val="24"/>
          <w:szCs w:val="24"/>
        </w:rPr>
        <w:tab/>
      </w:r>
      <w:r w:rsidR="00127093">
        <w:rPr>
          <w:rFonts w:ascii="Times New Roman" w:hAnsi="Times New Roman" w:cs="Times New Roman"/>
          <w:sz w:val="24"/>
          <w:szCs w:val="24"/>
        </w:rPr>
        <w:tab/>
      </w:r>
      <w:r w:rsidR="0091038D">
        <w:rPr>
          <w:rFonts w:ascii="Times New Roman" w:hAnsi="Times New Roman" w:cs="Times New Roman"/>
          <w:sz w:val="24"/>
          <w:szCs w:val="24"/>
        </w:rPr>
        <w:t>First Respondent</w:t>
      </w:r>
      <w:r w:rsidR="0091038D">
        <w:rPr>
          <w:rFonts w:ascii="Times New Roman" w:hAnsi="Times New Roman" w:cs="Times New Roman"/>
          <w:sz w:val="24"/>
          <w:szCs w:val="24"/>
        </w:rPr>
        <w:tab/>
      </w:r>
      <w:r w:rsidR="0091038D">
        <w:rPr>
          <w:rFonts w:ascii="Times New Roman" w:hAnsi="Times New Roman" w:cs="Times New Roman"/>
          <w:sz w:val="24"/>
          <w:szCs w:val="24"/>
        </w:rPr>
        <w:tab/>
        <w:t>1 Cannes</w:t>
      </w:r>
    </w:p>
    <w:p w:rsidR="0091038D" w:rsidRDefault="004F4E14" w:rsidP="0091038D">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5.3</w:t>
      </w:r>
      <w:r w:rsidR="0091038D">
        <w:rPr>
          <w:rFonts w:ascii="Times New Roman" w:hAnsi="Times New Roman" w:cs="Times New Roman"/>
          <w:sz w:val="24"/>
          <w:szCs w:val="24"/>
        </w:rPr>
        <w:t xml:space="preserve"> S. </w:t>
      </w:r>
      <w:proofErr w:type="spellStart"/>
      <w:r w:rsidR="0091038D">
        <w:rPr>
          <w:rFonts w:ascii="Times New Roman" w:hAnsi="Times New Roman" w:cs="Times New Roman"/>
          <w:sz w:val="24"/>
          <w:szCs w:val="24"/>
        </w:rPr>
        <w:t>Hlatshwayo</w:t>
      </w:r>
      <w:proofErr w:type="spellEnd"/>
      <w:r w:rsidR="0091038D">
        <w:rPr>
          <w:rFonts w:ascii="Times New Roman" w:hAnsi="Times New Roman" w:cs="Times New Roman"/>
          <w:sz w:val="24"/>
          <w:szCs w:val="24"/>
        </w:rPr>
        <w:tab/>
      </w:r>
      <w:r w:rsidR="0091038D">
        <w:rPr>
          <w:rFonts w:ascii="Times New Roman" w:hAnsi="Times New Roman" w:cs="Times New Roman"/>
          <w:sz w:val="24"/>
          <w:szCs w:val="24"/>
        </w:rPr>
        <w:tab/>
        <w:t>Second Respondent</w:t>
      </w:r>
      <w:r w:rsidR="0091038D">
        <w:rPr>
          <w:rFonts w:ascii="Times New Roman" w:hAnsi="Times New Roman" w:cs="Times New Roman"/>
          <w:sz w:val="24"/>
          <w:szCs w:val="24"/>
        </w:rPr>
        <w:tab/>
      </w:r>
      <w:r w:rsidR="0091038D">
        <w:rPr>
          <w:rFonts w:ascii="Times New Roman" w:hAnsi="Times New Roman" w:cs="Times New Roman"/>
          <w:sz w:val="24"/>
          <w:szCs w:val="24"/>
        </w:rPr>
        <w:tab/>
        <w:t>1 A Cannes</w:t>
      </w:r>
    </w:p>
    <w:p w:rsidR="0091038D" w:rsidRDefault="004F4E14" w:rsidP="0091038D">
      <w:pPr>
        <w:pStyle w:val="ListParagraph"/>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5.4</w:t>
      </w:r>
      <w:r w:rsidR="0091038D">
        <w:rPr>
          <w:rFonts w:ascii="Times New Roman" w:hAnsi="Times New Roman" w:cs="Times New Roman"/>
          <w:sz w:val="24"/>
          <w:szCs w:val="24"/>
        </w:rPr>
        <w:t xml:space="preserve">  S</w:t>
      </w:r>
      <w:proofErr w:type="gramEnd"/>
      <w:r w:rsidR="0091038D">
        <w:rPr>
          <w:rFonts w:ascii="Times New Roman" w:hAnsi="Times New Roman" w:cs="Times New Roman"/>
          <w:sz w:val="24"/>
          <w:szCs w:val="24"/>
        </w:rPr>
        <w:t xml:space="preserve">. </w:t>
      </w:r>
      <w:proofErr w:type="spellStart"/>
      <w:r w:rsidR="0091038D">
        <w:rPr>
          <w:rFonts w:ascii="Times New Roman" w:hAnsi="Times New Roman" w:cs="Times New Roman"/>
          <w:sz w:val="24"/>
          <w:szCs w:val="24"/>
        </w:rPr>
        <w:t>Sibanda</w:t>
      </w:r>
      <w:proofErr w:type="spellEnd"/>
      <w:r w:rsidR="0091038D">
        <w:rPr>
          <w:rFonts w:ascii="Times New Roman" w:hAnsi="Times New Roman" w:cs="Times New Roman"/>
          <w:sz w:val="24"/>
          <w:szCs w:val="24"/>
        </w:rPr>
        <w:tab/>
      </w:r>
      <w:r w:rsidR="0091038D">
        <w:rPr>
          <w:rFonts w:ascii="Times New Roman" w:hAnsi="Times New Roman" w:cs="Times New Roman"/>
          <w:sz w:val="24"/>
          <w:szCs w:val="24"/>
        </w:rPr>
        <w:tab/>
        <w:t>Third Respondent</w:t>
      </w:r>
      <w:r w:rsidR="0091038D">
        <w:rPr>
          <w:rFonts w:ascii="Times New Roman" w:hAnsi="Times New Roman" w:cs="Times New Roman"/>
          <w:sz w:val="24"/>
          <w:szCs w:val="24"/>
        </w:rPr>
        <w:tab/>
      </w:r>
      <w:r w:rsidR="0091038D">
        <w:rPr>
          <w:rFonts w:ascii="Times New Roman" w:hAnsi="Times New Roman" w:cs="Times New Roman"/>
          <w:sz w:val="24"/>
          <w:szCs w:val="24"/>
        </w:rPr>
        <w:tab/>
        <w:t>2 Cannes</w:t>
      </w:r>
    </w:p>
    <w:p w:rsidR="0091038D" w:rsidRDefault="004F4E14" w:rsidP="0091038D">
      <w:pPr>
        <w:pStyle w:val="ListParagraph"/>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5.5</w:t>
      </w:r>
      <w:r w:rsidR="0091038D">
        <w:rPr>
          <w:rFonts w:ascii="Times New Roman" w:hAnsi="Times New Roman" w:cs="Times New Roman"/>
          <w:sz w:val="24"/>
          <w:szCs w:val="24"/>
        </w:rPr>
        <w:t xml:space="preserve">  R</w:t>
      </w:r>
      <w:proofErr w:type="gramEnd"/>
      <w:r w:rsidR="0091038D">
        <w:rPr>
          <w:rFonts w:ascii="Times New Roman" w:hAnsi="Times New Roman" w:cs="Times New Roman"/>
          <w:sz w:val="24"/>
          <w:szCs w:val="24"/>
        </w:rPr>
        <w:t xml:space="preserve">. </w:t>
      </w:r>
      <w:proofErr w:type="spellStart"/>
      <w:r w:rsidR="0091038D">
        <w:rPr>
          <w:rFonts w:ascii="Times New Roman" w:hAnsi="Times New Roman" w:cs="Times New Roman"/>
          <w:sz w:val="24"/>
          <w:szCs w:val="24"/>
        </w:rPr>
        <w:t>Mashave</w:t>
      </w:r>
      <w:proofErr w:type="spellEnd"/>
      <w:r w:rsidR="0091038D">
        <w:rPr>
          <w:rFonts w:ascii="Times New Roman" w:hAnsi="Times New Roman" w:cs="Times New Roman"/>
          <w:sz w:val="24"/>
          <w:szCs w:val="24"/>
        </w:rPr>
        <w:tab/>
      </w:r>
      <w:r w:rsidR="0091038D">
        <w:rPr>
          <w:rFonts w:ascii="Times New Roman" w:hAnsi="Times New Roman" w:cs="Times New Roman"/>
          <w:sz w:val="24"/>
          <w:szCs w:val="24"/>
        </w:rPr>
        <w:tab/>
        <w:t>Fourth Respondent</w:t>
      </w:r>
      <w:r w:rsidR="0091038D">
        <w:rPr>
          <w:rFonts w:ascii="Times New Roman" w:hAnsi="Times New Roman" w:cs="Times New Roman"/>
          <w:sz w:val="24"/>
          <w:szCs w:val="24"/>
        </w:rPr>
        <w:tab/>
      </w:r>
      <w:r w:rsidR="0091038D">
        <w:rPr>
          <w:rFonts w:ascii="Times New Roman" w:hAnsi="Times New Roman" w:cs="Times New Roman"/>
          <w:sz w:val="24"/>
          <w:szCs w:val="24"/>
        </w:rPr>
        <w:tab/>
        <w:t>2A Cannes</w:t>
      </w:r>
    </w:p>
    <w:p w:rsidR="0091038D" w:rsidRDefault="004F4E14" w:rsidP="0091038D">
      <w:pPr>
        <w:pStyle w:val="ListParagraph"/>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5</w:t>
      </w:r>
      <w:r w:rsidR="0091038D">
        <w:rPr>
          <w:rFonts w:ascii="Times New Roman" w:hAnsi="Times New Roman" w:cs="Times New Roman"/>
          <w:sz w:val="24"/>
          <w:szCs w:val="24"/>
        </w:rPr>
        <w:t>.</w:t>
      </w:r>
      <w:r>
        <w:rPr>
          <w:rFonts w:ascii="Times New Roman" w:hAnsi="Times New Roman" w:cs="Times New Roman"/>
          <w:sz w:val="24"/>
          <w:szCs w:val="24"/>
        </w:rPr>
        <w:t>6</w:t>
      </w:r>
      <w:r w:rsidR="0091038D">
        <w:rPr>
          <w:rFonts w:ascii="Times New Roman" w:hAnsi="Times New Roman" w:cs="Times New Roman"/>
          <w:sz w:val="24"/>
          <w:szCs w:val="24"/>
        </w:rPr>
        <w:t xml:space="preserve">  B</w:t>
      </w:r>
      <w:proofErr w:type="gramEnd"/>
      <w:r w:rsidR="0091038D">
        <w:rPr>
          <w:rFonts w:ascii="Times New Roman" w:hAnsi="Times New Roman" w:cs="Times New Roman"/>
          <w:sz w:val="24"/>
          <w:szCs w:val="24"/>
        </w:rPr>
        <w:t xml:space="preserve">. </w:t>
      </w:r>
      <w:proofErr w:type="spellStart"/>
      <w:r w:rsidR="0091038D">
        <w:rPr>
          <w:rFonts w:ascii="Times New Roman" w:hAnsi="Times New Roman" w:cs="Times New Roman"/>
          <w:sz w:val="24"/>
          <w:szCs w:val="24"/>
        </w:rPr>
        <w:t>Duri</w:t>
      </w:r>
      <w:proofErr w:type="spellEnd"/>
      <w:r w:rsidR="0091038D">
        <w:rPr>
          <w:rFonts w:ascii="Times New Roman" w:hAnsi="Times New Roman" w:cs="Times New Roman"/>
          <w:sz w:val="24"/>
          <w:szCs w:val="24"/>
        </w:rPr>
        <w:tab/>
      </w:r>
      <w:r w:rsidR="0091038D">
        <w:rPr>
          <w:rFonts w:ascii="Times New Roman" w:hAnsi="Times New Roman" w:cs="Times New Roman"/>
          <w:sz w:val="24"/>
          <w:szCs w:val="24"/>
        </w:rPr>
        <w:tab/>
      </w:r>
      <w:r w:rsidR="0091038D">
        <w:rPr>
          <w:rFonts w:ascii="Times New Roman" w:hAnsi="Times New Roman" w:cs="Times New Roman"/>
          <w:sz w:val="24"/>
          <w:szCs w:val="24"/>
        </w:rPr>
        <w:tab/>
        <w:t>Fifth Respondent</w:t>
      </w:r>
      <w:r w:rsidR="0091038D">
        <w:rPr>
          <w:rFonts w:ascii="Times New Roman" w:hAnsi="Times New Roman" w:cs="Times New Roman"/>
          <w:sz w:val="24"/>
          <w:szCs w:val="24"/>
        </w:rPr>
        <w:tab/>
      </w:r>
      <w:r w:rsidR="0091038D">
        <w:rPr>
          <w:rFonts w:ascii="Times New Roman" w:hAnsi="Times New Roman" w:cs="Times New Roman"/>
          <w:sz w:val="24"/>
          <w:szCs w:val="24"/>
        </w:rPr>
        <w:tab/>
        <w:t>3 Cannes</w:t>
      </w:r>
    </w:p>
    <w:p w:rsidR="0091038D" w:rsidRDefault="004F4E14" w:rsidP="0091038D">
      <w:pPr>
        <w:pStyle w:val="ListParagraph"/>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5.7</w:t>
      </w:r>
      <w:r w:rsidR="0091038D">
        <w:rPr>
          <w:rFonts w:ascii="Times New Roman" w:hAnsi="Times New Roman" w:cs="Times New Roman"/>
          <w:sz w:val="24"/>
          <w:szCs w:val="24"/>
        </w:rPr>
        <w:t xml:space="preserve">  W</w:t>
      </w:r>
      <w:proofErr w:type="gramEnd"/>
      <w:r w:rsidR="0091038D">
        <w:rPr>
          <w:rFonts w:ascii="Times New Roman" w:hAnsi="Times New Roman" w:cs="Times New Roman"/>
          <w:sz w:val="24"/>
          <w:szCs w:val="24"/>
        </w:rPr>
        <w:t xml:space="preserve">. </w:t>
      </w:r>
      <w:proofErr w:type="spellStart"/>
      <w:r w:rsidR="0091038D">
        <w:rPr>
          <w:rFonts w:ascii="Times New Roman" w:hAnsi="Times New Roman" w:cs="Times New Roman"/>
          <w:sz w:val="24"/>
          <w:szCs w:val="24"/>
        </w:rPr>
        <w:t>Zhakata</w:t>
      </w:r>
      <w:proofErr w:type="spellEnd"/>
      <w:r w:rsidR="0091038D">
        <w:rPr>
          <w:rFonts w:ascii="Times New Roman" w:hAnsi="Times New Roman" w:cs="Times New Roman"/>
          <w:sz w:val="24"/>
          <w:szCs w:val="24"/>
        </w:rPr>
        <w:t xml:space="preserve"> </w:t>
      </w:r>
      <w:r w:rsidR="0091038D">
        <w:rPr>
          <w:rFonts w:ascii="Times New Roman" w:hAnsi="Times New Roman" w:cs="Times New Roman"/>
          <w:sz w:val="24"/>
          <w:szCs w:val="24"/>
        </w:rPr>
        <w:tab/>
      </w:r>
      <w:r w:rsidR="0091038D">
        <w:rPr>
          <w:rFonts w:ascii="Times New Roman" w:hAnsi="Times New Roman" w:cs="Times New Roman"/>
          <w:sz w:val="24"/>
          <w:szCs w:val="24"/>
        </w:rPr>
        <w:tab/>
        <w:t>Sixth Respondent</w:t>
      </w:r>
      <w:r w:rsidR="0091038D">
        <w:rPr>
          <w:rFonts w:ascii="Times New Roman" w:hAnsi="Times New Roman" w:cs="Times New Roman"/>
          <w:sz w:val="24"/>
          <w:szCs w:val="24"/>
        </w:rPr>
        <w:tab/>
      </w:r>
      <w:r w:rsidR="0091038D">
        <w:rPr>
          <w:rFonts w:ascii="Times New Roman" w:hAnsi="Times New Roman" w:cs="Times New Roman"/>
          <w:sz w:val="24"/>
          <w:szCs w:val="24"/>
        </w:rPr>
        <w:tab/>
      </w:r>
      <w:r w:rsidR="00665199">
        <w:rPr>
          <w:rFonts w:ascii="Times New Roman" w:hAnsi="Times New Roman" w:cs="Times New Roman"/>
          <w:sz w:val="24"/>
          <w:szCs w:val="24"/>
        </w:rPr>
        <w:t xml:space="preserve">3A Cannes </w:t>
      </w:r>
    </w:p>
    <w:p w:rsidR="00665199" w:rsidRDefault="004F4E14" w:rsidP="0091038D">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5</w:t>
      </w:r>
      <w:r w:rsidR="00665199">
        <w:rPr>
          <w:rFonts w:ascii="Times New Roman" w:hAnsi="Times New Roman" w:cs="Times New Roman"/>
          <w:sz w:val="24"/>
          <w:szCs w:val="24"/>
        </w:rPr>
        <w:t>.</w:t>
      </w:r>
      <w:r>
        <w:rPr>
          <w:rFonts w:ascii="Times New Roman" w:hAnsi="Times New Roman" w:cs="Times New Roman"/>
          <w:sz w:val="24"/>
          <w:szCs w:val="24"/>
        </w:rPr>
        <w:t>8</w:t>
      </w:r>
      <w:r w:rsidR="00665199">
        <w:rPr>
          <w:rFonts w:ascii="Times New Roman" w:hAnsi="Times New Roman" w:cs="Times New Roman"/>
          <w:sz w:val="24"/>
          <w:szCs w:val="24"/>
        </w:rPr>
        <w:t xml:space="preserve"> E. </w:t>
      </w:r>
      <w:proofErr w:type="spellStart"/>
      <w:r w:rsidR="00665199">
        <w:rPr>
          <w:rFonts w:ascii="Times New Roman" w:hAnsi="Times New Roman" w:cs="Times New Roman"/>
          <w:sz w:val="24"/>
          <w:szCs w:val="24"/>
        </w:rPr>
        <w:t>Makunda</w:t>
      </w:r>
      <w:proofErr w:type="spellEnd"/>
      <w:r w:rsidR="00665199">
        <w:rPr>
          <w:rFonts w:ascii="Times New Roman" w:hAnsi="Times New Roman" w:cs="Times New Roman"/>
          <w:sz w:val="24"/>
          <w:szCs w:val="24"/>
        </w:rPr>
        <w:tab/>
      </w:r>
      <w:r w:rsidR="00665199">
        <w:rPr>
          <w:rFonts w:ascii="Times New Roman" w:hAnsi="Times New Roman" w:cs="Times New Roman"/>
          <w:sz w:val="24"/>
          <w:szCs w:val="24"/>
        </w:rPr>
        <w:tab/>
        <w:t>Seventh Respondent</w:t>
      </w:r>
      <w:r w:rsidR="00665199">
        <w:rPr>
          <w:rFonts w:ascii="Times New Roman" w:hAnsi="Times New Roman" w:cs="Times New Roman"/>
          <w:sz w:val="24"/>
          <w:szCs w:val="24"/>
        </w:rPr>
        <w:tab/>
      </w:r>
      <w:r w:rsidR="00665199">
        <w:rPr>
          <w:rFonts w:ascii="Times New Roman" w:hAnsi="Times New Roman" w:cs="Times New Roman"/>
          <w:sz w:val="24"/>
          <w:szCs w:val="24"/>
        </w:rPr>
        <w:tab/>
        <w:t xml:space="preserve">4 Cannes </w:t>
      </w:r>
    </w:p>
    <w:p w:rsidR="00665199" w:rsidRDefault="004F4E14" w:rsidP="0091038D">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5.9</w:t>
      </w:r>
      <w:r w:rsidR="00665199">
        <w:rPr>
          <w:rFonts w:ascii="Times New Roman" w:hAnsi="Times New Roman" w:cs="Times New Roman"/>
          <w:sz w:val="24"/>
          <w:szCs w:val="24"/>
        </w:rPr>
        <w:t xml:space="preserve"> </w:t>
      </w:r>
      <w:r w:rsidR="00FD4803">
        <w:rPr>
          <w:rFonts w:ascii="Times New Roman" w:hAnsi="Times New Roman" w:cs="Times New Roman"/>
          <w:sz w:val="24"/>
          <w:szCs w:val="24"/>
        </w:rPr>
        <w:t>W.  Grabowski</w:t>
      </w:r>
      <w:r w:rsidR="00FD4803">
        <w:rPr>
          <w:rFonts w:ascii="Times New Roman" w:hAnsi="Times New Roman" w:cs="Times New Roman"/>
          <w:sz w:val="24"/>
          <w:szCs w:val="24"/>
        </w:rPr>
        <w:tab/>
      </w:r>
      <w:r w:rsidR="00FD4803">
        <w:rPr>
          <w:rFonts w:ascii="Times New Roman" w:hAnsi="Times New Roman" w:cs="Times New Roman"/>
          <w:sz w:val="24"/>
          <w:szCs w:val="24"/>
        </w:rPr>
        <w:tab/>
        <w:t>Eighth Respondent</w:t>
      </w:r>
      <w:r w:rsidR="00FD4803">
        <w:rPr>
          <w:rFonts w:ascii="Times New Roman" w:hAnsi="Times New Roman" w:cs="Times New Roman"/>
          <w:sz w:val="24"/>
          <w:szCs w:val="24"/>
        </w:rPr>
        <w:tab/>
      </w:r>
      <w:r w:rsidR="00FD4803">
        <w:rPr>
          <w:rFonts w:ascii="Times New Roman" w:hAnsi="Times New Roman" w:cs="Times New Roman"/>
          <w:sz w:val="24"/>
          <w:szCs w:val="24"/>
        </w:rPr>
        <w:tab/>
        <w:t>4A Cannes</w:t>
      </w:r>
    </w:p>
    <w:p w:rsidR="00FD4803" w:rsidRDefault="004F4E14" w:rsidP="0091038D">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5.10</w:t>
      </w:r>
      <w:r w:rsidR="00FD4803">
        <w:rPr>
          <w:rFonts w:ascii="Times New Roman" w:hAnsi="Times New Roman" w:cs="Times New Roman"/>
          <w:sz w:val="24"/>
          <w:szCs w:val="24"/>
        </w:rPr>
        <w:t xml:space="preserve"> D. </w:t>
      </w:r>
      <w:proofErr w:type="spellStart"/>
      <w:r w:rsidR="00FD4803">
        <w:rPr>
          <w:rFonts w:ascii="Times New Roman" w:hAnsi="Times New Roman" w:cs="Times New Roman"/>
          <w:sz w:val="24"/>
          <w:szCs w:val="24"/>
        </w:rPr>
        <w:t>Mudambanuki</w:t>
      </w:r>
      <w:proofErr w:type="spellEnd"/>
      <w:r w:rsidR="00FD4803">
        <w:rPr>
          <w:rFonts w:ascii="Times New Roman" w:hAnsi="Times New Roman" w:cs="Times New Roman"/>
          <w:sz w:val="24"/>
          <w:szCs w:val="24"/>
        </w:rPr>
        <w:t xml:space="preserve"> &amp;</w:t>
      </w:r>
    </w:p>
    <w:p w:rsidR="00FD4803" w:rsidRDefault="00FD4803" w:rsidP="0091038D">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       S. </w:t>
      </w:r>
      <w:proofErr w:type="spellStart"/>
      <w:r>
        <w:rPr>
          <w:rFonts w:ascii="Times New Roman" w:hAnsi="Times New Roman" w:cs="Times New Roman"/>
          <w:sz w:val="24"/>
          <w:szCs w:val="24"/>
        </w:rPr>
        <w:t>Mudambanuki</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Ninth Respondents</w:t>
      </w:r>
      <w:r>
        <w:rPr>
          <w:rFonts w:ascii="Times New Roman" w:hAnsi="Times New Roman" w:cs="Times New Roman"/>
          <w:sz w:val="24"/>
          <w:szCs w:val="24"/>
        </w:rPr>
        <w:tab/>
      </w:r>
      <w:r>
        <w:rPr>
          <w:rFonts w:ascii="Times New Roman" w:hAnsi="Times New Roman" w:cs="Times New Roman"/>
          <w:sz w:val="24"/>
          <w:szCs w:val="24"/>
        </w:rPr>
        <w:tab/>
        <w:t>5 Cannes</w:t>
      </w:r>
    </w:p>
    <w:p w:rsidR="00213AA9" w:rsidRDefault="004F4E14" w:rsidP="0091038D">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5</w:t>
      </w:r>
      <w:r w:rsidR="00FD4803">
        <w:rPr>
          <w:rFonts w:ascii="Times New Roman" w:hAnsi="Times New Roman" w:cs="Times New Roman"/>
          <w:sz w:val="24"/>
          <w:szCs w:val="24"/>
        </w:rPr>
        <w:t>.1</w:t>
      </w:r>
      <w:r>
        <w:rPr>
          <w:rFonts w:ascii="Times New Roman" w:hAnsi="Times New Roman" w:cs="Times New Roman"/>
          <w:sz w:val="24"/>
          <w:szCs w:val="24"/>
        </w:rPr>
        <w:t>1</w:t>
      </w:r>
      <w:r w:rsidR="00FD4803">
        <w:rPr>
          <w:rFonts w:ascii="Times New Roman" w:hAnsi="Times New Roman" w:cs="Times New Roman"/>
          <w:sz w:val="24"/>
          <w:szCs w:val="24"/>
        </w:rPr>
        <w:t xml:space="preserve"> </w:t>
      </w:r>
      <w:r w:rsidR="00213AA9">
        <w:rPr>
          <w:rFonts w:ascii="Times New Roman" w:hAnsi="Times New Roman" w:cs="Times New Roman"/>
          <w:sz w:val="24"/>
          <w:szCs w:val="24"/>
        </w:rPr>
        <w:t xml:space="preserve">L. </w:t>
      </w:r>
      <w:proofErr w:type="spellStart"/>
      <w:r w:rsidR="00213AA9">
        <w:rPr>
          <w:rFonts w:ascii="Times New Roman" w:hAnsi="Times New Roman" w:cs="Times New Roman"/>
          <w:sz w:val="24"/>
          <w:szCs w:val="24"/>
        </w:rPr>
        <w:t>Cheuka</w:t>
      </w:r>
      <w:proofErr w:type="spellEnd"/>
      <w:r w:rsidR="00213AA9">
        <w:rPr>
          <w:rFonts w:ascii="Times New Roman" w:hAnsi="Times New Roman" w:cs="Times New Roman"/>
          <w:sz w:val="24"/>
          <w:szCs w:val="24"/>
        </w:rPr>
        <w:t xml:space="preserve"> </w:t>
      </w:r>
      <w:r w:rsidR="00213AA9">
        <w:rPr>
          <w:rFonts w:ascii="Times New Roman" w:hAnsi="Times New Roman" w:cs="Times New Roman"/>
          <w:sz w:val="24"/>
          <w:szCs w:val="24"/>
        </w:rPr>
        <w:tab/>
      </w:r>
      <w:r w:rsidR="00213AA9">
        <w:rPr>
          <w:rFonts w:ascii="Times New Roman" w:hAnsi="Times New Roman" w:cs="Times New Roman"/>
          <w:sz w:val="24"/>
          <w:szCs w:val="24"/>
        </w:rPr>
        <w:tab/>
        <w:t>Tenth Respondent</w:t>
      </w:r>
      <w:r w:rsidR="00213AA9">
        <w:rPr>
          <w:rFonts w:ascii="Times New Roman" w:hAnsi="Times New Roman" w:cs="Times New Roman"/>
          <w:sz w:val="24"/>
          <w:szCs w:val="24"/>
        </w:rPr>
        <w:tab/>
      </w:r>
      <w:r w:rsidR="00213AA9">
        <w:rPr>
          <w:rFonts w:ascii="Times New Roman" w:hAnsi="Times New Roman" w:cs="Times New Roman"/>
          <w:sz w:val="24"/>
          <w:szCs w:val="24"/>
        </w:rPr>
        <w:tab/>
        <w:t>5A Cannes</w:t>
      </w:r>
    </w:p>
    <w:p w:rsidR="00213AA9" w:rsidRDefault="004F4E14" w:rsidP="0091038D">
      <w:pPr>
        <w:pStyle w:val="ListParagraph"/>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5</w:t>
      </w:r>
      <w:r w:rsidR="00213AA9">
        <w:rPr>
          <w:rFonts w:ascii="Times New Roman" w:hAnsi="Times New Roman" w:cs="Times New Roman"/>
          <w:sz w:val="24"/>
          <w:szCs w:val="24"/>
        </w:rPr>
        <w:t>.1</w:t>
      </w:r>
      <w:r>
        <w:rPr>
          <w:rFonts w:ascii="Times New Roman" w:hAnsi="Times New Roman" w:cs="Times New Roman"/>
          <w:sz w:val="24"/>
          <w:szCs w:val="24"/>
        </w:rPr>
        <w:t>2</w:t>
      </w:r>
      <w:r w:rsidR="00213AA9">
        <w:rPr>
          <w:rFonts w:ascii="Times New Roman" w:hAnsi="Times New Roman" w:cs="Times New Roman"/>
          <w:sz w:val="24"/>
          <w:szCs w:val="24"/>
        </w:rPr>
        <w:t xml:space="preserve">  N</w:t>
      </w:r>
      <w:proofErr w:type="gramEnd"/>
      <w:r w:rsidR="00213AA9">
        <w:rPr>
          <w:rFonts w:ascii="Times New Roman" w:hAnsi="Times New Roman" w:cs="Times New Roman"/>
          <w:sz w:val="24"/>
          <w:szCs w:val="24"/>
        </w:rPr>
        <w:t xml:space="preserve">. </w:t>
      </w:r>
      <w:proofErr w:type="spellStart"/>
      <w:r w:rsidR="00213AA9">
        <w:rPr>
          <w:rFonts w:ascii="Times New Roman" w:hAnsi="Times New Roman" w:cs="Times New Roman"/>
          <w:sz w:val="24"/>
          <w:szCs w:val="24"/>
        </w:rPr>
        <w:t>Chikwinya</w:t>
      </w:r>
      <w:proofErr w:type="spellEnd"/>
      <w:r w:rsidR="00213AA9">
        <w:rPr>
          <w:rFonts w:ascii="Times New Roman" w:hAnsi="Times New Roman" w:cs="Times New Roman"/>
          <w:sz w:val="24"/>
          <w:szCs w:val="24"/>
        </w:rPr>
        <w:tab/>
      </w:r>
      <w:r w:rsidR="00213AA9">
        <w:rPr>
          <w:rFonts w:ascii="Times New Roman" w:hAnsi="Times New Roman" w:cs="Times New Roman"/>
          <w:sz w:val="24"/>
          <w:szCs w:val="24"/>
        </w:rPr>
        <w:tab/>
        <w:t>Eleventh Respondent</w:t>
      </w:r>
      <w:r w:rsidR="00213AA9">
        <w:rPr>
          <w:rFonts w:ascii="Times New Roman" w:hAnsi="Times New Roman" w:cs="Times New Roman"/>
          <w:sz w:val="24"/>
          <w:szCs w:val="24"/>
        </w:rPr>
        <w:tab/>
      </w:r>
      <w:r w:rsidR="00213AA9">
        <w:rPr>
          <w:rFonts w:ascii="Times New Roman" w:hAnsi="Times New Roman" w:cs="Times New Roman"/>
          <w:sz w:val="24"/>
          <w:szCs w:val="24"/>
        </w:rPr>
        <w:tab/>
        <w:t>6 Cannes</w:t>
      </w:r>
    </w:p>
    <w:p w:rsidR="00213AA9" w:rsidRDefault="004F4E14" w:rsidP="0091038D">
      <w:pPr>
        <w:pStyle w:val="ListParagraph"/>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5.13</w:t>
      </w:r>
      <w:r w:rsidR="00213AA9">
        <w:rPr>
          <w:rFonts w:ascii="Times New Roman" w:hAnsi="Times New Roman" w:cs="Times New Roman"/>
          <w:sz w:val="24"/>
          <w:szCs w:val="24"/>
        </w:rPr>
        <w:t xml:space="preserve">  J</w:t>
      </w:r>
      <w:proofErr w:type="gramEnd"/>
      <w:r w:rsidR="00213AA9">
        <w:rPr>
          <w:rFonts w:ascii="Times New Roman" w:hAnsi="Times New Roman" w:cs="Times New Roman"/>
          <w:sz w:val="24"/>
          <w:szCs w:val="24"/>
        </w:rPr>
        <w:t xml:space="preserve">. </w:t>
      </w:r>
      <w:proofErr w:type="spellStart"/>
      <w:r w:rsidR="00213AA9">
        <w:rPr>
          <w:rFonts w:ascii="Times New Roman" w:hAnsi="Times New Roman" w:cs="Times New Roman"/>
          <w:sz w:val="24"/>
          <w:szCs w:val="24"/>
        </w:rPr>
        <w:t>Magarangoma</w:t>
      </w:r>
      <w:proofErr w:type="spellEnd"/>
      <w:r w:rsidR="00213AA9">
        <w:rPr>
          <w:rFonts w:ascii="Times New Roman" w:hAnsi="Times New Roman" w:cs="Times New Roman"/>
          <w:sz w:val="24"/>
          <w:szCs w:val="24"/>
        </w:rPr>
        <w:t xml:space="preserve"> </w:t>
      </w:r>
      <w:r w:rsidR="00213AA9">
        <w:rPr>
          <w:rFonts w:ascii="Times New Roman" w:hAnsi="Times New Roman" w:cs="Times New Roman"/>
          <w:sz w:val="24"/>
          <w:szCs w:val="24"/>
        </w:rPr>
        <w:tab/>
        <w:t>Twelfth Respondent</w:t>
      </w:r>
      <w:r w:rsidR="00213AA9">
        <w:rPr>
          <w:rFonts w:ascii="Times New Roman" w:hAnsi="Times New Roman" w:cs="Times New Roman"/>
          <w:sz w:val="24"/>
          <w:szCs w:val="24"/>
        </w:rPr>
        <w:tab/>
      </w:r>
      <w:r w:rsidR="00213AA9">
        <w:rPr>
          <w:rFonts w:ascii="Times New Roman" w:hAnsi="Times New Roman" w:cs="Times New Roman"/>
          <w:sz w:val="24"/>
          <w:szCs w:val="24"/>
        </w:rPr>
        <w:tab/>
        <w:t>6A Cannes</w:t>
      </w:r>
    </w:p>
    <w:p w:rsidR="00007FF2" w:rsidRDefault="00007FF2" w:rsidP="0091038D">
      <w:pPr>
        <w:pStyle w:val="ListParagraph"/>
        <w:spacing w:after="0" w:line="360" w:lineRule="auto"/>
        <w:rPr>
          <w:rFonts w:ascii="Times New Roman" w:hAnsi="Times New Roman" w:cs="Times New Roman"/>
          <w:sz w:val="24"/>
          <w:szCs w:val="24"/>
        </w:rPr>
      </w:pPr>
    </w:p>
    <w:p w:rsidR="004F4E14" w:rsidRDefault="004F4E14" w:rsidP="004F4E1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w:t>
      </w:r>
      <w:r w:rsidR="00213AA9" w:rsidRPr="004F4E14">
        <w:rPr>
          <w:rFonts w:ascii="Times New Roman" w:hAnsi="Times New Roman" w:cs="Times New Roman"/>
          <w:sz w:val="24"/>
          <w:szCs w:val="24"/>
        </w:rPr>
        <w:t>The applicant’s claim for holding over damages be and is hereby referred to trial in</w:t>
      </w:r>
    </w:p>
    <w:p w:rsidR="00213AA9" w:rsidRPr="004F4E14" w:rsidRDefault="004F4E14" w:rsidP="004F4E1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13AA9" w:rsidRPr="004F4E14">
        <w:rPr>
          <w:rFonts w:ascii="Times New Roman" w:hAnsi="Times New Roman" w:cs="Times New Roman"/>
          <w:sz w:val="24"/>
          <w:szCs w:val="24"/>
        </w:rPr>
        <w:t>terms</w:t>
      </w:r>
      <w:proofErr w:type="gramEnd"/>
      <w:r w:rsidR="00213AA9" w:rsidRPr="004F4E14">
        <w:rPr>
          <w:rFonts w:ascii="Times New Roman" w:hAnsi="Times New Roman" w:cs="Times New Roman"/>
          <w:sz w:val="24"/>
          <w:szCs w:val="24"/>
        </w:rPr>
        <w:t xml:space="preserve"> of order 10 rule 73 of the Rules of this Honourable court.</w:t>
      </w:r>
    </w:p>
    <w:p w:rsidR="00007FF2" w:rsidRDefault="00007FF2" w:rsidP="00007FF2">
      <w:pPr>
        <w:pStyle w:val="ListParagraph"/>
        <w:spacing w:after="0" w:line="360" w:lineRule="auto"/>
        <w:rPr>
          <w:rFonts w:ascii="Times New Roman" w:hAnsi="Times New Roman" w:cs="Times New Roman"/>
          <w:sz w:val="24"/>
          <w:szCs w:val="24"/>
        </w:rPr>
      </w:pPr>
    </w:p>
    <w:p w:rsidR="004F4E14" w:rsidRDefault="004F4E14" w:rsidP="004F4E1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w:t>
      </w:r>
      <w:r w:rsidR="00213AA9" w:rsidRPr="004F4E14">
        <w:rPr>
          <w:rFonts w:ascii="Times New Roman" w:hAnsi="Times New Roman" w:cs="Times New Roman"/>
          <w:sz w:val="24"/>
          <w:szCs w:val="24"/>
        </w:rPr>
        <w:t xml:space="preserve">The respondents shall pay the costs of this application </w:t>
      </w:r>
      <w:r>
        <w:rPr>
          <w:rFonts w:ascii="Times New Roman" w:hAnsi="Times New Roman" w:cs="Times New Roman"/>
          <w:sz w:val="24"/>
          <w:szCs w:val="24"/>
        </w:rPr>
        <w:t>on the scale of legal practitioner</w:t>
      </w:r>
    </w:p>
    <w:p w:rsidR="00863E27" w:rsidRPr="004F4E14" w:rsidRDefault="004F4E14" w:rsidP="004F4E1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client</w:t>
      </w:r>
      <w:r w:rsidR="00213AA9" w:rsidRPr="004F4E14">
        <w:rPr>
          <w:rFonts w:ascii="Times New Roman" w:hAnsi="Times New Roman" w:cs="Times New Roman"/>
          <w:sz w:val="24"/>
          <w:szCs w:val="24"/>
        </w:rPr>
        <w:t xml:space="preserve"> jointly and severally, the one paying the others to be absolved.</w:t>
      </w:r>
      <w:r w:rsidR="00E55B53" w:rsidRPr="004F4E14">
        <w:rPr>
          <w:rFonts w:ascii="Times New Roman" w:hAnsi="Times New Roman" w:cs="Times New Roman"/>
          <w:sz w:val="24"/>
          <w:szCs w:val="24"/>
        </w:rPr>
        <w:t xml:space="preserve"> </w:t>
      </w:r>
    </w:p>
    <w:p w:rsidR="004F4E14" w:rsidRDefault="004F4E14" w:rsidP="008836AE">
      <w:pPr>
        <w:spacing w:after="0" w:line="360" w:lineRule="auto"/>
        <w:rPr>
          <w:rFonts w:ascii="Times New Roman" w:hAnsi="Times New Roman" w:cs="Times New Roman"/>
          <w:sz w:val="24"/>
          <w:szCs w:val="24"/>
        </w:rPr>
      </w:pPr>
    </w:p>
    <w:p w:rsidR="007446DE" w:rsidRDefault="004F4E14" w:rsidP="004F4E14">
      <w:pPr>
        <w:spacing w:after="0" w:line="360" w:lineRule="auto"/>
        <w:rPr>
          <w:rFonts w:ascii="Times New Roman" w:hAnsi="Times New Roman" w:cs="Times New Roman"/>
          <w:sz w:val="24"/>
          <w:szCs w:val="24"/>
        </w:rPr>
      </w:pPr>
      <w:r>
        <w:rPr>
          <w:rFonts w:ascii="Times New Roman" w:hAnsi="Times New Roman" w:cs="Times New Roman"/>
          <w:sz w:val="24"/>
          <w:szCs w:val="24"/>
        </w:rPr>
        <w:t>8</w:t>
      </w:r>
      <w:r w:rsidR="00BB604E">
        <w:rPr>
          <w:rFonts w:ascii="Times New Roman" w:hAnsi="Times New Roman" w:cs="Times New Roman"/>
          <w:sz w:val="24"/>
          <w:szCs w:val="24"/>
        </w:rPr>
        <w:t>.  In case No HC 856/09 summary judgment be and is hereby entered for the applicant</w:t>
      </w:r>
    </w:p>
    <w:p w:rsidR="008836AE" w:rsidRDefault="004F4E14" w:rsidP="008836A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B604E">
        <w:rPr>
          <w:rFonts w:ascii="Times New Roman" w:hAnsi="Times New Roman" w:cs="Times New Roman"/>
          <w:sz w:val="24"/>
          <w:szCs w:val="24"/>
        </w:rPr>
        <w:t>against</w:t>
      </w:r>
      <w:proofErr w:type="gramEnd"/>
      <w:r w:rsidR="00BB604E">
        <w:rPr>
          <w:rFonts w:ascii="Times New Roman" w:hAnsi="Times New Roman" w:cs="Times New Roman"/>
          <w:sz w:val="24"/>
          <w:szCs w:val="24"/>
        </w:rPr>
        <w:t xml:space="preserve"> the respondents for eviction only.</w:t>
      </w:r>
    </w:p>
    <w:p w:rsidR="007446DE" w:rsidRDefault="007446DE" w:rsidP="008836AE">
      <w:pPr>
        <w:spacing w:after="0" w:line="360" w:lineRule="auto"/>
        <w:rPr>
          <w:rFonts w:ascii="Times New Roman" w:hAnsi="Times New Roman" w:cs="Times New Roman"/>
          <w:sz w:val="24"/>
          <w:szCs w:val="24"/>
        </w:rPr>
      </w:pPr>
    </w:p>
    <w:p w:rsidR="004F4E14" w:rsidRDefault="004F4E14" w:rsidP="004F4E1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8.1 </w:t>
      </w:r>
      <w:r w:rsidR="00BC5686" w:rsidRPr="004F4E14">
        <w:rPr>
          <w:rFonts w:ascii="Times New Roman" w:hAnsi="Times New Roman" w:cs="Times New Roman"/>
          <w:sz w:val="24"/>
          <w:szCs w:val="24"/>
        </w:rPr>
        <w:t xml:space="preserve">Within forty eight </w:t>
      </w:r>
      <w:r w:rsidR="00B52858" w:rsidRPr="004F4E14">
        <w:rPr>
          <w:rFonts w:ascii="Times New Roman" w:hAnsi="Times New Roman" w:cs="Times New Roman"/>
          <w:sz w:val="24"/>
          <w:szCs w:val="24"/>
        </w:rPr>
        <w:t>[48] hours of the date of this order the respondents, and all</w:t>
      </w:r>
    </w:p>
    <w:p w:rsidR="004F4E14" w:rsidRDefault="004F4E14" w:rsidP="004F4E1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52858" w:rsidRPr="004F4E14">
        <w:rPr>
          <w:rFonts w:ascii="Times New Roman" w:hAnsi="Times New Roman" w:cs="Times New Roman"/>
          <w:sz w:val="24"/>
          <w:szCs w:val="24"/>
        </w:rPr>
        <w:t>those</w:t>
      </w:r>
      <w:proofErr w:type="gramEnd"/>
      <w:r w:rsidR="00B52858" w:rsidRPr="004F4E14">
        <w:rPr>
          <w:rFonts w:ascii="Times New Roman" w:hAnsi="Times New Roman" w:cs="Times New Roman"/>
          <w:sz w:val="24"/>
          <w:szCs w:val="24"/>
        </w:rPr>
        <w:t xml:space="preserve"> claiming occupation through them, shall vacate such of the flats or</w:t>
      </w:r>
    </w:p>
    <w:p w:rsidR="004F4E14" w:rsidRDefault="004F4E14" w:rsidP="004F4E1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52858" w:rsidRPr="004F4E1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B52858" w:rsidRPr="004F4E14">
        <w:rPr>
          <w:rFonts w:ascii="Times New Roman" w:hAnsi="Times New Roman" w:cs="Times New Roman"/>
          <w:sz w:val="24"/>
          <w:szCs w:val="24"/>
        </w:rPr>
        <w:t>apartments</w:t>
      </w:r>
      <w:proofErr w:type="gramEnd"/>
      <w:r w:rsidR="00B52858" w:rsidRPr="004F4E14">
        <w:rPr>
          <w:rFonts w:ascii="Times New Roman" w:hAnsi="Times New Roman" w:cs="Times New Roman"/>
          <w:sz w:val="24"/>
          <w:szCs w:val="24"/>
        </w:rPr>
        <w:t xml:space="preserve"> or rooms or premises at St </w:t>
      </w:r>
      <w:proofErr w:type="spellStart"/>
      <w:r w:rsidR="00B52858" w:rsidRPr="004F4E14">
        <w:rPr>
          <w:rFonts w:ascii="Times New Roman" w:hAnsi="Times New Roman" w:cs="Times New Roman"/>
          <w:sz w:val="24"/>
          <w:szCs w:val="24"/>
        </w:rPr>
        <w:t>Maxime</w:t>
      </w:r>
      <w:proofErr w:type="spellEnd"/>
      <w:r w:rsidR="00B52858" w:rsidRPr="004F4E14">
        <w:rPr>
          <w:rFonts w:ascii="Times New Roman" w:hAnsi="Times New Roman" w:cs="Times New Roman"/>
          <w:sz w:val="24"/>
          <w:szCs w:val="24"/>
        </w:rPr>
        <w:t>, St Tropez apartments Block,</w:t>
      </w:r>
    </w:p>
    <w:p w:rsidR="004F4E14" w:rsidRDefault="004F4E14" w:rsidP="004F4E1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52858" w:rsidRPr="004F4E14">
        <w:rPr>
          <w:rFonts w:ascii="Times New Roman" w:hAnsi="Times New Roman" w:cs="Times New Roman"/>
          <w:sz w:val="24"/>
          <w:szCs w:val="24"/>
        </w:rPr>
        <w:t xml:space="preserve"> </w:t>
      </w:r>
      <w:proofErr w:type="spellStart"/>
      <w:r w:rsidR="00B52858" w:rsidRPr="004F4E14">
        <w:rPr>
          <w:rFonts w:ascii="Times New Roman" w:hAnsi="Times New Roman" w:cs="Times New Roman"/>
          <w:sz w:val="24"/>
          <w:szCs w:val="24"/>
        </w:rPr>
        <w:t>Samora</w:t>
      </w:r>
      <w:proofErr w:type="spellEnd"/>
      <w:r w:rsidR="00B52858" w:rsidRPr="004F4E14">
        <w:rPr>
          <w:rFonts w:ascii="Times New Roman" w:hAnsi="Times New Roman" w:cs="Times New Roman"/>
          <w:sz w:val="24"/>
          <w:szCs w:val="24"/>
        </w:rPr>
        <w:t xml:space="preserve"> </w:t>
      </w:r>
      <w:proofErr w:type="spellStart"/>
      <w:r w:rsidR="00B52858" w:rsidRPr="004F4E14">
        <w:rPr>
          <w:rFonts w:ascii="Times New Roman" w:hAnsi="Times New Roman" w:cs="Times New Roman"/>
          <w:sz w:val="24"/>
          <w:szCs w:val="24"/>
        </w:rPr>
        <w:t>Machel</w:t>
      </w:r>
      <w:proofErr w:type="spellEnd"/>
      <w:r w:rsidR="00B52858" w:rsidRPr="004F4E14">
        <w:rPr>
          <w:rFonts w:ascii="Times New Roman" w:hAnsi="Times New Roman" w:cs="Times New Roman"/>
          <w:sz w:val="24"/>
          <w:szCs w:val="24"/>
        </w:rPr>
        <w:t xml:space="preserve"> Avenue East, </w:t>
      </w:r>
      <w:proofErr w:type="spellStart"/>
      <w:r w:rsidR="00B52858" w:rsidRPr="004F4E14">
        <w:rPr>
          <w:rFonts w:ascii="Times New Roman" w:hAnsi="Times New Roman" w:cs="Times New Roman"/>
          <w:sz w:val="24"/>
          <w:szCs w:val="24"/>
        </w:rPr>
        <w:t>Eastlea</w:t>
      </w:r>
      <w:proofErr w:type="spellEnd"/>
      <w:r w:rsidR="00B52858" w:rsidRPr="004F4E14">
        <w:rPr>
          <w:rFonts w:ascii="Times New Roman" w:hAnsi="Times New Roman" w:cs="Times New Roman"/>
          <w:sz w:val="24"/>
          <w:szCs w:val="24"/>
        </w:rPr>
        <w:t>, Harare failing which the Sheriff for</w:t>
      </w:r>
    </w:p>
    <w:p w:rsidR="008A1885" w:rsidRDefault="004F4E14" w:rsidP="004F4E1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52858" w:rsidRPr="004F4E14">
        <w:rPr>
          <w:rFonts w:ascii="Times New Roman" w:hAnsi="Times New Roman" w:cs="Times New Roman"/>
          <w:sz w:val="24"/>
          <w:szCs w:val="24"/>
        </w:rPr>
        <w:t xml:space="preserve"> Zimbabwe, or his lawful deputy duly assisted by the</w:t>
      </w:r>
      <w:r w:rsidR="008A1885">
        <w:rPr>
          <w:rFonts w:ascii="Times New Roman" w:hAnsi="Times New Roman" w:cs="Times New Roman"/>
          <w:sz w:val="24"/>
          <w:szCs w:val="24"/>
        </w:rPr>
        <w:t xml:space="preserve"> </w:t>
      </w:r>
      <w:r w:rsidR="00B52858" w:rsidRPr="004F4E14">
        <w:rPr>
          <w:rFonts w:ascii="Times New Roman" w:hAnsi="Times New Roman" w:cs="Times New Roman"/>
          <w:sz w:val="24"/>
          <w:szCs w:val="24"/>
        </w:rPr>
        <w:t>Zimbabwe Republic Police if</w:t>
      </w:r>
    </w:p>
    <w:p w:rsidR="008A1885" w:rsidRDefault="00B52858" w:rsidP="004F4E14">
      <w:pPr>
        <w:spacing w:after="0" w:line="360" w:lineRule="auto"/>
        <w:ind w:left="720"/>
        <w:jc w:val="both"/>
        <w:rPr>
          <w:rFonts w:ascii="Times New Roman" w:hAnsi="Times New Roman" w:cs="Times New Roman"/>
          <w:sz w:val="24"/>
          <w:szCs w:val="24"/>
        </w:rPr>
      </w:pPr>
      <w:r w:rsidRPr="004F4E14">
        <w:rPr>
          <w:rFonts w:ascii="Times New Roman" w:hAnsi="Times New Roman" w:cs="Times New Roman"/>
          <w:sz w:val="24"/>
          <w:szCs w:val="24"/>
        </w:rPr>
        <w:t xml:space="preserve"> </w:t>
      </w:r>
      <w:r w:rsidR="008A1885">
        <w:rPr>
          <w:rFonts w:ascii="Times New Roman" w:hAnsi="Times New Roman" w:cs="Times New Roman"/>
          <w:sz w:val="24"/>
          <w:szCs w:val="24"/>
        </w:rPr>
        <w:t xml:space="preserve">    </w:t>
      </w:r>
      <w:proofErr w:type="gramStart"/>
      <w:r w:rsidRPr="004F4E14">
        <w:rPr>
          <w:rFonts w:ascii="Times New Roman" w:hAnsi="Times New Roman" w:cs="Times New Roman"/>
          <w:sz w:val="24"/>
          <w:szCs w:val="24"/>
        </w:rPr>
        <w:t>need</w:t>
      </w:r>
      <w:proofErr w:type="gramEnd"/>
      <w:r w:rsidRPr="004F4E14">
        <w:rPr>
          <w:rFonts w:ascii="Times New Roman" w:hAnsi="Times New Roman" w:cs="Times New Roman"/>
          <w:sz w:val="24"/>
          <w:szCs w:val="24"/>
        </w:rPr>
        <w:t xml:space="preserve"> be, shall be entitled, directed, authorised and</w:t>
      </w:r>
      <w:r w:rsidR="008A1885">
        <w:rPr>
          <w:rFonts w:ascii="Times New Roman" w:hAnsi="Times New Roman" w:cs="Times New Roman"/>
          <w:sz w:val="24"/>
          <w:szCs w:val="24"/>
        </w:rPr>
        <w:t xml:space="preserve"> </w:t>
      </w:r>
      <w:r w:rsidRPr="004F4E14">
        <w:rPr>
          <w:rFonts w:ascii="Times New Roman" w:hAnsi="Times New Roman" w:cs="Times New Roman"/>
          <w:sz w:val="24"/>
          <w:szCs w:val="24"/>
        </w:rPr>
        <w:t xml:space="preserve">empowered to </w:t>
      </w:r>
      <w:r w:rsidR="00585F0A" w:rsidRPr="004F4E14">
        <w:rPr>
          <w:rFonts w:ascii="Times New Roman" w:hAnsi="Times New Roman" w:cs="Times New Roman"/>
          <w:sz w:val="24"/>
          <w:szCs w:val="24"/>
        </w:rPr>
        <w:t>evict the</w:t>
      </w:r>
    </w:p>
    <w:p w:rsidR="008A1885" w:rsidRDefault="008A1885" w:rsidP="004F4E1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585F0A" w:rsidRPr="004F4E14">
        <w:rPr>
          <w:rFonts w:ascii="Times New Roman" w:hAnsi="Times New Roman" w:cs="Times New Roman"/>
          <w:sz w:val="24"/>
          <w:szCs w:val="24"/>
        </w:rPr>
        <w:t xml:space="preserve"> </w:t>
      </w:r>
      <w:proofErr w:type="gramStart"/>
      <w:r w:rsidR="00585F0A" w:rsidRPr="004F4E14">
        <w:rPr>
          <w:rFonts w:ascii="Times New Roman" w:hAnsi="Times New Roman" w:cs="Times New Roman"/>
          <w:sz w:val="24"/>
          <w:szCs w:val="24"/>
        </w:rPr>
        <w:t>respondents</w:t>
      </w:r>
      <w:proofErr w:type="gramEnd"/>
      <w:r w:rsidR="00585F0A" w:rsidRPr="004F4E14">
        <w:rPr>
          <w:rFonts w:ascii="Times New Roman" w:hAnsi="Times New Roman" w:cs="Times New Roman"/>
          <w:sz w:val="24"/>
          <w:szCs w:val="24"/>
        </w:rPr>
        <w:t>, and all those claiming occupation through</w:t>
      </w:r>
      <w:r>
        <w:rPr>
          <w:rFonts w:ascii="Times New Roman" w:hAnsi="Times New Roman" w:cs="Times New Roman"/>
          <w:sz w:val="24"/>
          <w:szCs w:val="24"/>
        </w:rPr>
        <w:t xml:space="preserve"> </w:t>
      </w:r>
      <w:r w:rsidR="00585F0A" w:rsidRPr="004F4E14">
        <w:rPr>
          <w:rFonts w:ascii="Times New Roman" w:hAnsi="Times New Roman" w:cs="Times New Roman"/>
          <w:sz w:val="24"/>
          <w:szCs w:val="24"/>
        </w:rPr>
        <w:t>them, from the premises</w:t>
      </w:r>
    </w:p>
    <w:p w:rsidR="00BC5686" w:rsidRPr="004F4E14" w:rsidRDefault="00585F0A" w:rsidP="004F4E14">
      <w:pPr>
        <w:spacing w:after="0" w:line="360" w:lineRule="auto"/>
        <w:ind w:left="720"/>
        <w:jc w:val="both"/>
        <w:rPr>
          <w:rFonts w:ascii="Times New Roman" w:hAnsi="Times New Roman" w:cs="Times New Roman"/>
          <w:sz w:val="24"/>
          <w:szCs w:val="24"/>
        </w:rPr>
      </w:pPr>
      <w:r w:rsidRPr="004F4E14">
        <w:rPr>
          <w:rFonts w:ascii="Times New Roman" w:hAnsi="Times New Roman" w:cs="Times New Roman"/>
          <w:sz w:val="24"/>
          <w:szCs w:val="24"/>
        </w:rPr>
        <w:t xml:space="preserve"> </w:t>
      </w:r>
      <w:r w:rsidR="008A1885">
        <w:rPr>
          <w:rFonts w:ascii="Times New Roman" w:hAnsi="Times New Roman" w:cs="Times New Roman"/>
          <w:sz w:val="24"/>
          <w:szCs w:val="24"/>
        </w:rPr>
        <w:t xml:space="preserve">   </w:t>
      </w:r>
      <w:proofErr w:type="gramStart"/>
      <w:r w:rsidRPr="004F4E14">
        <w:rPr>
          <w:rFonts w:ascii="Times New Roman" w:hAnsi="Times New Roman" w:cs="Times New Roman"/>
          <w:sz w:val="24"/>
          <w:szCs w:val="24"/>
        </w:rPr>
        <w:t>aforesaid</w:t>
      </w:r>
      <w:proofErr w:type="gramEnd"/>
      <w:r w:rsidRPr="004F4E14">
        <w:rPr>
          <w:rFonts w:ascii="Times New Roman" w:hAnsi="Times New Roman" w:cs="Times New Roman"/>
          <w:sz w:val="24"/>
          <w:szCs w:val="24"/>
        </w:rPr>
        <w:t xml:space="preserve"> and as specified below give vacant possession of the same to the plaintiff:</w:t>
      </w:r>
      <w:r w:rsidR="00B52858" w:rsidRPr="004F4E14">
        <w:rPr>
          <w:rFonts w:ascii="Times New Roman" w:hAnsi="Times New Roman" w:cs="Times New Roman"/>
          <w:sz w:val="24"/>
          <w:szCs w:val="24"/>
        </w:rPr>
        <w:t xml:space="preserve"> </w:t>
      </w:r>
    </w:p>
    <w:p w:rsidR="00585F0A" w:rsidRDefault="008A1885" w:rsidP="00585F0A">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8.2</w:t>
      </w:r>
      <w:proofErr w:type="gramStart"/>
      <w:r>
        <w:rPr>
          <w:rFonts w:ascii="Times New Roman" w:hAnsi="Times New Roman" w:cs="Times New Roman"/>
          <w:sz w:val="24"/>
          <w:szCs w:val="24"/>
        </w:rPr>
        <w:t>.</w:t>
      </w:r>
      <w:r w:rsidR="00585F0A">
        <w:rPr>
          <w:rFonts w:ascii="Times New Roman" w:hAnsi="Times New Roman" w:cs="Times New Roman"/>
          <w:sz w:val="24"/>
          <w:szCs w:val="24"/>
        </w:rPr>
        <w:t>P</w:t>
      </w:r>
      <w:proofErr w:type="gramEnd"/>
      <w:r w:rsidR="00585F0A">
        <w:rPr>
          <w:rFonts w:ascii="Times New Roman" w:hAnsi="Times New Roman" w:cs="Times New Roman"/>
          <w:sz w:val="24"/>
          <w:szCs w:val="24"/>
        </w:rPr>
        <w:t xml:space="preserve">. </w:t>
      </w:r>
      <w:proofErr w:type="spellStart"/>
      <w:r w:rsidR="00585F0A">
        <w:rPr>
          <w:rFonts w:ascii="Times New Roman" w:hAnsi="Times New Roman" w:cs="Times New Roman"/>
          <w:sz w:val="24"/>
          <w:szCs w:val="24"/>
        </w:rPr>
        <w:t>Mudyiwa</w:t>
      </w:r>
      <w:proofErr w:type="spellEnd"/>
      <w:r w:rsidR="00585F0A">
        <w:rPr>
          <w:rFonts w:ascii="Times New Roman" w:hAnsi="Times New Roman" w:cs="Times New Roman"/>
          <w:sz w:val="24"/>
          <w:szCs w:val="24"/>
        </w:rPr>
        <w:t xml:space="preserve"> &amp;</w:t>
      </w:r>
    </w:p>
    <w:p w:rsidR="00585F0A" w:rsidRDefault="00585F0A" w:rsidP="00585F0A">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       T. </w:t>
      </w:r>
      <w:proofErr w:type="spellStart"/>
      <w:r>
        <w:rPr>
          <w:rFonts w:ascii="Times New Roman" w:hAnsi="Times New Roman" w:cs="Times New Roman"/>
          <w:sz w:val="24"/>
          <w:szCs w:val="24"/>
        </w:rPr>
        <w:t>Mudyiwa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First </w:t>
      </w:r>
      <w:r w:rsidR="00AC71B1">
        <w:rPr>
          <w:rFonts w:ascii="Times New Roman" w:hAnsi="Times New Roman" w:cs="Times New Roman"/>
          <w:sz w:val="24"/>
          <w:szCs w:val="24"/>
        </w:rPr>
        <w:t>R</w:t>
      </w:r>
      <w:r>
        <w:rPr>
          <w:rFonts w:ascii="Times New Roman" w:hAnsi="Times New Roman" w:cs="Times New Roman"/>
          <w:sz w:val="24"/>
          <w:szCs w:val="24"/>
        </w:rPr>
        <w:t xml:space="preserve">espondent </w:t>
      </w:r>
      <w:r w:rsidR="00AC71B1">
        <w:rPr>
          <w:rFonts w:ascii="Times New Roman" w:hAnsi="Times New Roman" w:cs="Times New Roman"/>
          <w:sz w:val="24"/>
          <w:szCs w:val="24"/>
        </w:rPr>
        <w:tab/>
      </w:r>
      <w:r w:rsidR="00AC71B1">
        <w:rPr>
          <w:rFonts w:ascii="Times New Roman" w:hAnsi="Times New Roman" w:cs="Times New Roman"/>
          <w:sz w:val="24"/>
          <w:szCs w:val="24"/>
        </w:rPr>
        <w:tab/>
        <w:t xml:space="preserve">22 St </w:t>
      </w:r>
      <w:proofErr w:type="spellStart"/>
      <w:r w:rsidR="00AC71B1">
        <w:rPr>
          <w:rFonts w:ascii="Times New Roman" w:hAnsi="Times New Roman" w:cs="Times New Roman"/>
          <w:sz w:val="24"/>
          <w:szCs w:val="24"/>
        </w:rPr>
        <w:t>Maxime</w:t>
      </w:r>
      <w:proofErr w:type="spellEnd"/>
    </w:p>
    <w:p w:rsidR="00AC71B1" w:rsidRDefault="008A1885" w:rsidP="00585F0A">
      <w:pPr>
        <w:pStyle w:val="ListParagraph"/>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8.3</w:t>
      </w:r>
      <w:r w:rsidR="00AC71B1">
        <w:rPr>
          <w:rFonts w:ascii="Times New Roman" w:hAnsi="Times New Roman" w:cs="Times New Roman"/>
          <w:sz w:val="24"/>
          <w:szCs w:val="24"/>
        </w:rPr>
        <w:t xml:space="preserve">  I</w:t>
      </w:r>
      <w:proofErr w:type="gramEnd"/>
      <w:r w:rsidR="00AC71B1">
        <w:rPr>
          <w:rFonts w:ascii="Times New Roman" w:hAnsi="Times New Roman" w:cs="Times New Roman"/>
          <w:sz w:val="24"/>
          <w:szCs w:val="24"/>
        </w:rPr>
        <w:t xml:space="preserve">. </w:t>
      </w:r>
      <w:proofErr w:type="spellStart"/>
      <w:r w:rsidR="00AC71B1">
        <w:rPr>
          <w:rFonts w:ascii="Times New Roman" w:hAnsi="Times New Roman" w:cs="Times New Roman"/>
          <w:sz w:val="24"/>
          <w:szCs w:val="24"/>
        </w:rPr>
        <w:t>Zenda</w:t>
      </w:r>
      <w:proofErr w:type="spellEnd"/>
      <w:r w:rsidR="00AC71B1">
        <w:rPr>
          <w:rFonts w:ascii="Times New Roman" w:hAnsi="Times New Roman" w:cs="Times New Roman"/>
          <w:sz w:val="24"/>
          <w:szCs w:val="24"/>
        </w:rPr>
        <w:t xml:space="preserve"> </w:t>
      </w:r>
      <w:r w:rsidR="00AC71B1">
        <w:rPr>
          <w:rFonts w:ascii="Times New Roman" w:hAnsi="Times New Roman" w:cs="Times New Roman"/>
          <w:sz w:val="24"/>
          <w:szCs w:val="24"/>
        </w:rPr>
        <w:tab/>
      </w:r>
      <w:r w:rsidR="00AC71B1">
        <w:rPr>
          <w:rFonts w:ascii="Times New Roman" w:hAnsi="Times New Roman" w:cs="Times New Roman"/>
          <w:sz w:val="24"/>
          <w:szCs w:val="24"/>
        </w:rPr>
        <w:tab/>
      </w:r>
      <w:r w:rsidR="00AC71B1">
        <w:rPr>
          <w:rFonts w:ascii="Times New Roman" w:hAnsi="Times New Roman" w:cs="Times New Roman"/>
          <w:sz w:val="24"/>
          <w:szCs w:val="24"/>
        </w:rPr>
        <w:tab/>
      </w:r>
      <w:r w:rsidR="00AC71B1">
        <w:rPr>
          <w:rFonts w:ascii="Times New Roman" w:hAnsi="Times New Roman" w:cs="Times New Roman"/>
          <w:sz w:val="24"/>
          <w:szCs w:val="24"/>
        </w:rPr>
        <w:tab/>
        <w:t>Second Respondent</w:t>
      </w:r>
      <w:r w:rsidR="00AC71B1">
        <w:rPr>
          <w:rFonts w:ascii="Times New Roman" w:hAnsi="Times New Roman" w:cs="Times New Roman"/>
          <w:sz w:val="24"/>
          <w:szCs w:val="24"/>
        </w:rPr>
        <w:tab/>
      </w:r>
      <w:r w:rsidR="00AC71B1">
        <w:rPr>
          <w:rFonts w:ascii="Times New Roman" w:hAnsi="Times New Roman" w:cs="Times New Roman"/>
          <w:sz w:val="24"/>
          <w:szCs w:val="24"/>
        </w:rPr>
        <w:tab/>
        <w:t xml:space="preserve">22A St </w:t>
      </w:r>
      <w:proofErr w:type="spellStart"/>
      <w:r w:rsidR="00AC71B1">
        <w:rPr>
          <w:rFonts w:ascii="Times New Roman" w:hAnsi="Times New Roman" w:cs="Times New Roman"/>
          <w:sz w:val="24"/>
          <w:szCs w:val="24"/>
        </w:rPr>
        <w:t>Maxime</w:t>
      </w:r>
      <w:proofErr w:type="spellEnd"/>
      <w:r w:rsidR="00AC71B1">
        <w:rPr>
          <w:rFonts w:ascii="Times New Roman" w:hAnsi="Times New Roman" w:cs="Times New Roman"/>
          <w:sz w:val="24"/>
          <w:szCs w:val="24"/>
        </w:rPr>
        <w:t xml:space="preserve"> </w:t>
      </w:r>
    </w:p>
    <w:p w:rsidR="008E5EC2" w:rsidRDefault="008A1885" w:rsidP="00585F0A">
      <w:pPr>
        <w:pStyle w:val="ListParagraph"/>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8.4</w:t>
      </w:r>
      <w:r w:rsidR="008E5EC2">
        <w:rPr>
          <w:rFonts w:ascii="Times New Roman" w:hAnsi="Times New Roman" w:cs="Times New Roman"/>
          <w:sz w:val="24"/>
          <w:szCs w:val="24"/>
        </w:rPr>
        <w:t xml:space="preserve">  S</w:t>
      </w:r>
      <w:proofErr w:type="gramEnd"/>
      <w:r w:rsidR="008E5EC2">
        <w:rPr>
          <w:rFonts w:ascii="Times New Roman" w:hAnsi="Times New Roman" w:cs="Times New Roman"/>
          <w:sz w:val="24"/>
          <w:szCs w:val="24"/>
        </w:rPr>
        <w:t xml:space="preserve">. </w:t>
      </w:r>
      <w:proofErr w:type="spellStart"/>
      <w:r w:rsidR="008E5EC2">
        <w:rPr>
          <w:rFonts w:ascii="Times New Roman" w:hAnsi="Times New Roman" w:cs="Times New Roman"/>
          <w:sz w:val="24"/>
          <w:szCs w:val="24"/>
        </w:rPr>
        <w:t>Nyathi</w:t>
      </w:r>
      <w:proofErr w:type="spellEnd"/>
      <w:r w:rsidR="008E5EC2">
        <w:rPr>
          <w:rFonts w:ascii="Times New Roman" w:hAnsi="Times New Roman" w:cs="Times New Roman"/>
          <w:sz w:val="24"/>
          <w:szCs w:val="24"/>
        </w:rPr>
        <w:tab/>
      </w:r>
      <w:r w:rsidR="008E5EC2">
        <w:rPr>
          <w:rFonts w:ascii="Times New Roman" w:hAnsi="Times New Roman" w:cs="Times New Roman"/>
          <w:sz w:val="24"/>
          <w:szCs w:val="24"/>
        </w:rPr>
        <w:tab/>
      </w:r>
      <w:r w:rsidR="008E5EC2">
        <w:rPr>
          <w:rFonts w:ascii="Times New Roman" w:hAnsi="Times New Roman" w:cs="Times New Roman"/>
          <w:sz w:val="24"/>
          <w:szCs w:val="24"/>
        </w:rPr>
        <w:tab/>
      </w:r>
      <w:r w:rsidR="008E5EC2">
        <w:rPr>
          <w:rFonts w:ascii="Times New Roman" w:hAnsi="Times New Roman" w:cs="Times New Roman"/>
          <w:sz w:val="24"/>
          <w:szCs w:val="24"/>
        </w:rPr>
        <w:tab/>
        <w:t xml:space="preserve">Third Respondent </w:t>
      </w:r>
      <w:r w:rsidR="008E5EC2">
        <w:rPr>
          <w:rFonts w:ascii="Times New Roman" w:hAnsi="Times New Roman" w:cs="Times New Roman"/>
          <w:sz w:val="24"/>
          <w:szCs w:val="24"/>
        </w:rPr>
        <w:tab/>
      </w:r>
      <w:r w:rsidR="008E5EC2">
        <w:rPr>
          <w:rFonts w:ascii="Times New Roman" w:hAnsi="Times New Roman" w:cs="Times New Roman"/>
          <w:sz w:val="24"/>
          <w:szCs w:val="24"/>
        </w:rPr>
        <w:tab/>
        <w:t xml:space="preserve">23 St </w:t>
      </w:r>
      <w:proofErr w:type="spellStart"/>
      <w:r w:rsidR="008E5EC2">
        <w:rPr>
          <w:rFonts w:ascii="Times New Roman" w:hAnsi="Times New Roman" w:cs="Times New Roman"/>
          <w:sz w:val="24"/>
          <w:szCs w:val="24"/>
        </w:rPr>
        <w:t>Maxime</w:t>
      </w:r>
      <w:proofErr w:type="spellEnd"/>
    </w:p>
    <w:p w:rsidR="00041E33" w:rsidRDefault="008A1885" w:rsidP="00585F0A">
      <w:pPr>
        <w:pStyle w:val="ListParagraph"/>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8.5</w:t>
      </w:r>
      <w:r w:rsidR="008E5EC2">
        <w:rPr>
          <w:rFonts w:ascii="Times New Roman" w:hAnsi="Times New Roman" w:cs="Times New Roman"/>
          <w:sz w:val="24"/>
          <w:szCs w:val="24"/>
        </w:rPr>
        <w:t xml:space="preserve">  N.N</w:t>
      </w:r>
      <w:proofErr w:type="gramEnd"/>
      <w:r w:rsidR="008E5EC2">
        <w:rPr>
          <w:rFonts w:ascii="Times New Roman" w:hAnsi="Times New Roman" w:cs="Times New Roman"/>
          <w:sz w:val="24"/>
          <w:szCs w:val="24"/>
        </w:rPr>
        <w:t xml:space="preserve">. </w:t>
      </w:r>
      <w:proofErr w:type="spellStart"/>
      <w:r w:rsidR="008E5EC2">
        <w:rPr>
          <w:rFonts w:ascii="Times New Roman" w:hAnsi="Times New Roman" w:cs="Times New Roman"/>
          <w:sz w:val="24"/>
          <w:szCs w:val="24"/>
        </w:rPr>
        <w:t>Matun</w:t>
      </w:r>
      <w:r w:rsidR="00041E33">
        <w:rPr>
          <w:rFonts w:ascii="Times New Roman" w:hAnsi="Times New Roman" w:cs="Times New Roman"/>
          <w:sz w:val="24"/>
          <w:szCs w:val="24"/>
        </w:rPr>
        <w:t>hire</w:t>
      </w:r>
      <w:proofErr w:type="spellEnd"/>
      <w:r w:rsidR="00041E33">
        <w:rPr>
          <w:rFonts w:ascii="Times New Roman" w:hAnsi="Times New Roman" w:cs="Times New Roman"/>
          <w:sz w:val="24"/>
          <w:szCs w:val="24"/>
        </w:rPr>
        <w:tab/>
      </w:r>
      <w:r w:rsidR="00041E33">
        <w:rPr>
          <w:rFonts w:ascii="Times New Roman" w:hAnsi="Times New Roman" w:cs="Times New Roman"/>
          <w:sz w:val="24"/>
          <w:szCs w:val="24"/>
        </w:rPr>
        <w:tab/>
      </w:r>
      <w:r w:rsidR="00041E33">
        <w:rPr>
          <w:rFonts w:ascii="Times New Roman" w:hAnsi="Times New Roman" w:cs="Times New Roman"/>
          <w:sz w:val="24"/>
          <w:szCs w:val="24"/>
        </w:rPr>
        <w:tab/>
        <w:t>Fourth Respondent</w:t>
      </w:r>
      <w:r w:rsidR="00041E33">
        <w:rPr>
          <w:rFonts w:ascii="Times New Roman" w:hAnsi="Times New Roman" w:cs="Times New Roman"/>
          <w:sz w:val="24"/>
          <w:szCs w:val="24"/>
        </w:rPr>
        <w:tab/>
      </w:r>
      <w:r w:rsidR="00041E33">
        <w:rPr>
          <w:rFonts w:ascii="Times New Roman" w:hAnsi="Times New Roman" w:cs="Times New Roman"/>
          <w:sz w:val="24"/>
          <w:szCs w:val="24"/>
        </w:rPr>
        <w:tab/>
        <w:t xml:space="preserve">23A St </w:t>
      </w:r>
      <w:proofErr w:type="spellStart"/>
      <w:r w:rsidR="00041E33">
        <w:rPr>
          <w:rFonts w:ascii="Times New Roman" w:hAnsi="Times New Roman" w:cs="Times New Roman"/>
          <w:sz w:val="24"/>
          <w:szCs w:val="24"/>
        </w:rPr>
        <w:t>Maxime</w:t>
      </w:r>
      <w:proofErr w:type="spellEnd"/>
    </w:p>
    <w:p w:rsidR="00041E33" w:rsidRDefault="008A1885" w:rsidP="00585F0A">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8.6</w:t>
      </w:r>
      <w:r w:rsidR="00041E33">
        <w:rPr>
          <w:rFonts w:ascii="Times New Roman" w:hAnsi="Times New Roman" w:cs="Times New Roman"/>
          <w:sz w:val="24"/>
          <w:szCs w:val="24"/>
        </w:rPr>
        <w:t xml:space="preserve"> T. </w:t>
      </w:r>
      <w:proofErr w:type="spellStart"/>
      <w:r w:rsidR="00041E33">
        <w:rPr>
          <w:rFonts w:ascii="Times New Roman" w:hAnsi="Times New Roman" w:cs="Times New Roman"/>
          <w:sz w:val="24"/>
          <w:szCs w:val="24"/>
        </w:rPr>
        <w:t>Mangwande</w:t>
      </w:r>
      <w:proofErr w:type="spellEnd"/>
      <w:r w:rsidR="00041E33">
        <w:rPr>
          <w:rFonts w:ascii="Times New Roman" w:hAnsi="Times New Roman" w:cs="Times New Roman"/>
          <w:sz w:val="24"/>
          <w:szCs w:val="24"/>
        </w:rPr>
        <w:tab/>
      </w:r>
      <w:r w:rsidR="00041E33">
        <w:rPr>
          <w:rFonts w:ascii="Times New Roman" w:hAnsi="Times New Roman" w:cs="Times New Roman"/>
          <w:sz w:val="24"/>
          <w:szCs w:val="24"/>
        </w:rPr>
        <w:tab/>
      </w:r>
      <w:r w:rsidR="00041E33">
        <w:rPr>
          <w:rFonts w:ascii="Times New Roman" w:hAnsi="Times New Roman" w:cs="Times New Roman"/>
          <w:sz w:val="24"/>
          <w:szCs w:val="24"/>
        </w:rPr>
        <w:tab/>
        <w:t>Fifth Respondent</w:t>
      </w:r>
      <w:r w:rsidR="00041E33">
        <w:rPr>
          <w:rFonts w:ascii="Times New Roman" w:hAnsi="Times New Roman" w:cs="Times New Roman"/>
          <w:sz w:val="24"/>
          <w:szCs w:val="24"/>
        </w:rPr>
        <w:tab/>
      </w:r>
      <w:r w:rsidR="00041E33">
        <w:rPr>
          <w:rFonts w:ascii="Times New Roman" w:hAnsi="Times New Roman" w:cs="Times New Roman"/>
          <w:sz w:val="24"/>
          <w:szCs w:val="24"/>
        </w:rPr>
        <w:tab/>
        <w:t xml:space="preserve">24 St </w:t>
      </w:r>
      <w:proofErr w:type="spellStart"/>
      <w:r w:rsidR="00041E33">
        <w:rPr>
          <w:rFonts w:ascii="Times New Roman" w:hAnsi="Times New Roman" w:cs="Times New Roman"/>
          <w:sz w:val="24"/>
          <w:szCs w:val="24"/>
        </w:rPr>
        <w:t>Maxime</w:t>
      </w:r>
      <w:proofErr w:type="spellEnd"/>
    </w:p>
    <w:p w:rsidR="00041E33" w:rsidRDefault="008A1885" w:rsidP="00585F0A">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8.7</w:t>
      </w:r>
      <w:r w:rsidR="00041E33">
        <w:rPr>
          <w:rFonts w:ascii="Times New Roman" w:hAnsi="Times New Roman" w:cs="Times New Roman"/>
          <w:sz w:val="24"/>
          <w:szCs w:val="24"/>
        </w:rPr>
        <w:t xml:space="preserve"> M. </w:t>
      </w:r>
      <w:proofErr w:type="spellStart"/>
      <w:r w:rsidR="00041E33">
        <w:rPr>
          <w:rFonts w:ascii="Times New Roman" w:hAnsi="Times New Roman" w:cs="Times New Roman"/>
          <w:sz w:val="24"/>
          <w:szCs w:val="24"/>
        </w:rPr>
        <w:t>Mkwakwami</w:t>
      </w:r>
      <w:proofErr w:type="spellEnd"/>
      <w:r w:rsidR="00041E33">
        <w:rPr>
          <w:rFonts w:ascii="Times New Roman" w:hAnsi="Times New Roman" w:cs="Times New Roman"/>
          <w:sz w:val="24"/>
          <w:szCs w:val="24"/>
        </w:rPr>
        <w:tab/>
      </w:r>
      <w:r w:rsidR="00041E33">
        <w:rPr>
          <w:rFonts w:ascii="Times New Roman" w:hAnsi="Times New Roman" w:cs="Times New Roman"/>
          <w:sz w:val="24"/>
          <w:szCs w:val="24"/>
        </w:rPr>
        <w:tab/>
      </w:r>
      <w:r w:rsidR="00041E33">
        <w:rPr>
          <w:rFonts w:ascii="Times New Roman" w:hAnsi="Times New Roman" w:cs="Times New Roman"/>
          <w:sz w:val="24"/>
          <w:szCs w:val="24"/>
        </w:rPr>
        <w:tab/>
        <w:t>Sixth Respondent</w:t>
      </w:r>
      <w:r w:rsidR="00041E33">
        <w:rPr>
          <w:rFonts w:ascii="Times New Roman" w:hAnsi="Times New Roman" w:cs="Times New Roman"/>
          <w:sz w:val="24"/>
          <w:szCs w:val="24"/>
        </w:rPr>
        <w:tab/>
      </w:r>
      <w:r w:rsidR="00041E33">
        <w:rPr>
          <w:rFonts w:ascii="Times New Roman" w:hAnsi="Times New Roman" w:cs="Times New Roman"/>
          <w:sz w:val="24"/>
          <w:szCs w:val="24"/>
        </w:rPr>
        <w:tab/>
        <w:t xml:space="preserve">24A St </w:t>
      </w:r>
      <w:proofErr w:type="spellStart"/>
      <w:r w:rsidR="00041E33">
        <w:rPr>
          <w:rFonts w:ascii="Times New Roman" w:hAnsi="Times New Roman" w:cs="Times New Roman"/>
          <w:sz w:val="24"/>
          <w:szCs w:val="24"/>
        </w:rPr>
        <w:t>Maxime</w:t>
      </w:r>
      <w:proofErr w:type="spellEnd"/>
    </w:p>
    <w:p w:rsidR="00041E33" w:rsidRDefault="008A1885" w:rsidP="00585F0A">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8.8</w:t>
      </w:r>
      <w:r w:rsidR="00041E33">
        <w:rPr>
          <w:rFonts w:ascii="Times New Roman" w:hAnsi="Times New Roman" w:cs="Times New Roman"/>
          <w:sz w:val="24"/>
          <w:szCs w:val="24"/>
        </w:rPr>
        <w:t xml:space="preserve"> C. </w:t>
      </w:r>
      <w:proofErr w:type="spellStart"/>
      <w:r w:rsidR="00041E33">
        <w:rPr>
          <w:rFonts w:ascii="Times New Roman" w:hAnsi="Times New Roman" w:cs="Times New Roman"/>
          <w:sz w:val="24"/>
          <w:szCs w:val="24"/>
        </w:rPr>
        <w:t>Manyida</w:t>
      </w:r>
      <w:proofErr w:type="spellEnd"/>
      <w:r w:rsidR="00041E33">
        <w:rPr>
          <w:rFonts w:ascii="Times New Roman" w:hAnsi="Times New Roman" w:cs="Times New Roman"/>
          <w:sz w:val="24"/>
          <w:szCs w:val="24"/>
        </w:rPr>
        <w:t xml:space="preserve"> </w:t>
      </w:r>
      <w:r w:rsidR="00041E33">
        <w:rPr>
          <w:rFonts w:ascii="Times New Roman" w:hAnsi="Times New Roman" w:cs="Times New Roman"/>
          <w:sz w:val="24"/>
          <w:szCs w:val="24"/>
        </w:rPr>
        <w:tab/>
      </w:r>
      <w:r w:rsidR="00041E33">
        <w:rPr>
          <w:rFonts w:ascii="Times New Roman" w:hAnsi="Times New Roman" w:cs="Times New Roman"/>
          <w:sz w:val="24"/>
          <w:szCs w:val="24"/>
        </w:rPr>
        <w:tab/>
      </w:r>
      <w:r w:rsidR="00041E33">
        <w:rPr>
          <w:rFonts w:ascii="Times New Roman" w:hAnsi="Times New Roman" w:cs="Times New Roman"/>
          <w:sz w:val="24"/>
          <w:szCs w:val="24"/>
        </w:rPr>
        <w:tab/>
        <w:t>Seventh Respondent</w:t>
      </w:r>
      <w:r w:rsidR="00041E33">
        <w:rPr>
          <w:rFonts w:ascii="Times New Roman" w:hAnsi="Times New Roman" w:cs="Times New Roman"/>
          <w:sz w:val="24"/>
          <w:szCs w:val="24"/>
        </w:rPr>
        <w:tab/>
      </w:r>
      <w:r w:rsidR="00041E33">
        <w:rPr>
          <w:rFonts w:ascii="Times New Roman" w:hAnsi="Times New Roman" w:cs="Times New Roman"/>
          <w:sz w:val="24"/>
          <w:szCs w:val="24"/>
        </w:rPr>
        <w:tab/>
        <w:t xml:space="preserve">25 St </w:t>
      </w:r>
      <w:proofErr w:type="spellStart"/>
      <w:r w:rsidR="00041E33">
        <w:rPr>
          <w:rFonts w:ascii="Times New Roman" w:hAnsi="Times New Roman" w:cs="Times New Roman"/>
          <w:sz w:val="24"/>
          <w:szCs w:val="24"/>
        </w:rPr>
        <w:t>Maxime</w:t>
      </w:r>
      <w:proofErr w:type="spellEnd"/>
    </w:p>
    <w:p w:rsidR="008E5EC2" w:rsidRDefault="008A1885" w:rsidP="00585F0A">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8.9</w:t>
      </w:r>
      <w:r w:rsidR="00041E33">
        <w:rPr>
          <w:rFonts w:ascii="Times New Roman" w:hAnsi="Times New Roman" w:cs="Times New Roman"/>
          <w:sz w:val="24"/>
          <w:szCs w:val="24"/>
        </w:rPr>
        <w:t xml:space="preserve"> F. </w:t>
      </w:r>
      <w:proofErr w:type="spellStart"/>
      <w:r w:rsidR="00041E33">
        <w:rPr>
          <w:rFonts w:ascii="Times New Roman" w:hAnsi="Times New Roman" w:cs="Times New Roman"/>
          <w:sz w:val="24"/>
          <w:szCs w:val="24"/>
        </w:rPr>
        <w:t>Jangara</w:t>
      </w:r>
      <w:proofErr w:type="spellEnd"/>
      <w:r w:rsidR="00041E33">
        <w:rPr>
          <w:rFonts w:ascii="Times New Roman" w:hAnsi="Times New Roman" w:cs="Times New Roman"/>
          <w:sz w:val="24"/>
          <w:szCs w:val="24"/>
        </w:rPr>
        <w:tab/>
      </w:r>
      <w:r w:rsidR="00041E33">
        <w:rPr>
          <w:rFonts w:ascii="Times New Roman" w:hAnsi="Times New Roman" w:cs="Times New Roman"/>
          <w:sz w:val="24"/>
          <w:szCs w:val="24"/>
        </w:rPr>
        <w:tab/>
      </w:r>
      <w:r w:rsidR="00041E33">
        <w:rPr>
          <w:rFonts w:ascii="Times New Roman" w:hAnsi="Times New Roman" w:cs="Times New Roman"/>
          <w:sz w:val="24"/>
          <w:szCs w:val="24"/>
        </w:rPr>
        <w:tab/>
      </w:r>
      <w:r w:rsidR="00041E33">
        <w:rPr>
          <w:rFonts w:ascii="Times New Roman" w:hAnsi="Times New Roman" w:cs="Times New Roman"/>
          <w:sz w:val="24"/>
          <w:szCs w:val="24"/>
        </w:rPr>
        <w:tab/>
        <w:t>Eighth Respondent</w:t>
      </w:r>
      <w:r w:rsidR="00041E33">
        <w:rPr>
          <w:rFonts w:ascii="Times New Roman" w:hAnsi="Times New Roman" w:cs="Times New Roman"/>
          <w:sz w:val="24"/>
          <w:szCs w:val="24"/>
        </w:rPr>
        <w:tab/>
      </w:r>
      <w:r w:rsidR="00041E33">
        <w:rPr>
          <w:rFonts w:ascii="Times New Roman" w:hAnsi="Times New Roman" w:cs="Times New Roman"/>
          <w:sz w:val="24"/>
          <w:szCs w:val="24"/>
        </w:rPr>
        <w:tab/>
        <w:t xml:space="preserve">25A St </w:t>
      </w:r>
      <w:proofErr w:type="spellStart"/>
      <w:r w:rsidR="00041E33">
        <w:rPr>
          <w:rFonts w:ascii="Times New Roman" w:hAnsi="Times New Roman" w:cs="Times New Roman"/>
          <w:sz w:val="24"/>
          <w:szCs w:val="24"/>
        </w:rPr>
        <w:t>Maxime</w:t>
      </w:r>
      <w:proofErr w:type="spellEnd"/>
    </w:p>
    <w:p w:rsidR="007446DE" w:rsidRDefault="007446DE" w:rsidP="00585F0A">
      <w:pPr>
        <w:pStyle w:val="ListParagraph"/>
        <w:spacing w:after="0" w:line="360" w:lineRule="auto"/>
        <w:rPr>
          <w:rFonts w:ascii="Times New Roman" w:hAnsi="Times New Roman" w:cs="Times New Roman"/>
          <w:sz w:val="24"/>
          <w:szCs w:val="24"/>
        </w:rPr>
      </w:pPr>
    </w:p>
    <w:p w:rsidR="008A1885" w:rsidRDefault="008A1885" w:rsidP="008A188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9. </w:t>
      </w:r>
      <w:r w:rsidR="00041E33" w:rsidRPr="008A1885">
        <w:rPr>
          <w:rFonts w:ascii="Times New Roman" w:hAnsi="Times New Roman" w:cs="Times New Roman"/>
          <w:sz w:val="24"/>
          <w:szCs w:val="24"/>
        </w:rPr>
        <w:t xml:space="preserve">The applicant’s claim for holding over damages be and is hereby referred to trial in terms </w:t>
      </w:r>
    </w:p>
    <w:p w:rsidR="00585F0A" w:rsidRPr="008A1885" w:rsidRDefault="008A1885" w:rsidP="008A188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41E33" w:rsidRPr="008A1885">
        <w:rPr>
          <w:rFonts w:ascii="Times New Roman" w:hAnsi="Times New Roman" w:cs="Times New Roman"/>
          <w:sz w:val="24"/>
          <w:szCs w:val="24"/>
        </w:rPr>
        <w:t>of</w:t>
      </w:r>
      <w:proofErr w:type="gramEnd"/>
      <w:r w:rsidR="00041E33" w:rsidRPr="008A1885">
        <w:rPr>
          <w:rFonts w:ascii="Times New Roman" w:hAnsi="Times New Roman" w:cs="Times New Roman"/>
          <w:sz w:val="24"/>
          <w:szCs w:val="24"/>
        </w:rPr>
        <w:t xml:space="preserve"> order 10 r 73 of the Rules of this Honourable.</w:t>
      </w:r>
    </w:p>
    <w:p w:rsidR="007446DE" w:rsidRDefault="007446DE" w:rsidP="007446DE">
      <w:pPr>
        <w:pStyle w:val="ListParagraph"/>
        <w:spacing w:after="0" w:line="360" w:lineRule="auto"/>
        <w:rPr>
          <w:rFonts w:ascii="Times New Roman" w:hAnsi="Times New Roman" w:cs="Times New Roman"/>
          <w:sz w:val="24"/>
          <w:szCs w:val="24"/>
        </w:rPr>
      </w:pPr>
    </w:p>
    <w:p w:rsidR="008A1885" w:rsidRDefault="008A1885" w:rsidP="008A188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10. </w:t>
      </w:r>
      <w:r w:rsidR="007446DE" w:rsidRPr="008A1885">
        <w:rPr>
          <w:rFonts w:ascii="Times New Roman" w:hAnsi="Times New Roman" w:cs="Times New Roman"/>
          <w:sz w:val="24"/>
          <w:szCs w:val="24"/>
        </w:rPr>
        <w:t xml:space="preserve">The respondents shall pay the costs of this application </w:t>
      </w:r>
      <w:r>
        <w:rPr>
          <w:rFonts w:ascii="Times New Roman" w:hAnsi="Times New Roman" w:cs="Times New Roman"/>
          <w:sz w:val="24"/>
          <w:szCs w:val="24"/>
        </w:rPr>
        <w:t>on the scale of legal practitioner</w:t>
      </w:r>
    </w:p>
    <w:p w:rsidR="008A1885" w:rsidRDefault="008A1885" w:rsidP="008A188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client</w:t>
      </w:r>
      <w:r w:rsidR="007446DE" w:rsidRPr="008A1885">
        <w:rPr>
          <w:rFonts w:ascii="Times New Roman" w:hAnsi="Times New Roman" w:cs="Times New Roman"/>
          <w:sz w:val="24"/>
          <w:szCs w:val="24"/>
        </w:rPr>
        <w:t xml:space="preserve"> jointly and severally, the one the others to be absolved.</w:t>
      </w:r>
    </w:p>
    <w:p w:rsidR="008A1885" w:rsidRDefault="008A1885" w:rsidP="008A1885">
      <w:pPr>
        <w:spacing w:after="0" w:line="360" w:lineRule="auto"/>
        <w:rPr>
          <w:rFonts w:ascii="Times New Roman" w:hAnsi="Times New Roman" w:cs="Times New Roman"/>
          <w:sz w:val="24"/>
          <w:szCs w:val="24"/>
        </w:rPr>
      </w:pPr>
    </w:p>
    <w:p w:rsidR="000E1191" w:rsidRDefault="008A1885" w:rsidP="008A188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11.  </w:t>
      </w:r>
      <w:r w:rsidR="000E1191">
        <w:rPr>
          <w:rFonts w:ascii="Times New Roman" w:hAnsi="Times New Roman" w:cs="Times New Roman"/>
          <w:sz w:val="24"/>
          <w:szCs w:val="24"/>
        </w:rPr>
        <w:t>In case No HC 857/09 summary judgment be and is hereby entered for the applicant</w:t>
      </w:r>
    </w:p>
    <w:p w:rsidR="002873DD" w:rsidRDefault="000E1191">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against</w:t>
      </w:r>
      <w:proofErr w:type="gramEnd"/>
      <w:r>
        <w:rPr>
          <w:rFonts w:ascii="Times New Roman" w:hAnsi="Times New Roman" w:cs="Times New Roman"/>
          <w:sz w:val="24"/>
          <w:szCs w:val="24"/>
        </w:rPr>
        <w:t xml:space="preserve"> the respondents for eviction only.</w:t>
      </w:r>
    </w:p>
    <w:p w:rsidR="00765F19" w:rsidRPr="00765F19" w:rsidRDefault="00765F19" w:rsidP="00765F19">
      <w:pPr>
        <w:pStyle w:val="ListParagraph"/>
        <w:jc w:val="both"/>
        <w:rPr>
          <w:rFonts w:ascii="Times New Roman" w:hAnsi="Times New Roman" w:cs="Times New Roman"/>
          <w:sz w:val="24"/>
          <w:szCs w:val="24"/>
        </w:rPr>
      </w:pPr>
    </w:p>
    <w:p w:rsidR="00FC4A79" w:rsidRDefault="00FC4A79" w:rsidP="00FC4A79">
      <w:pPr>
        <w:spacing w:after="0"/>
        <w:ind w:firstLine="720"/>
        <w:jc w:val="both"/>
        <w:rPr>
          <w:rFonts w:ascii="Times New Roman" w:hAnsi="Times New Roman" w:cs="Times New Roman"/>
          <w:sz w:val="24"/>
          <w:szCs w:val="24"/>
        </w:rPr>
      </w:pPr>
      <w:r w:rsidRPr="00FC4A79">
        <w:rPr>
          <w:rFonts w:ascii="Times New Roman" w:hAnsi="Times New Roman" w:cs="Times New Roman"/>
          <w:sz w:val="24"/>
          <w:szCs w:val="24"/>
        </w:rPr>
        <w:t xml:space="preserve">11.1 </w:t>
      </w:r>
      <w:r w:rsidR="00AF6E29">
        <w:rPr>
          <w:rFonts w:ascii="Times New Roman" w:hAnsi="Times New Roman" w:cs="Times New Roman"/>
          <w:sz w:val="24"/>
          <w:szCs w:val="24"/>
        </w:rPr>
        <w:tab/>
      </w:r>
      <w:r w:rsidR="00C4181A" w:rsidRPr="00FC4A79">
        <w:rPr>
          <w:rFonts w:ascii="Times New Roman" w:hAnsi="Times New Roman" w:cs="Times New Roman"/>
          <w:sz w:val="24"/>
          <w:szCs w:val="24"/>
        </w:rPr>
        <w:t xml:space="preserve">Within forty eight [48] hours of the date of this order </w:t>
      </w:r>
      <w:r w:rsidR="00BB64D8" w:rsidRPr="00FC4A79">
        <w:rPr>
          <w:rFonts w:ascii="Times New Roman" w:hAnsi="Times New Roman" w:cs="Times New Roman"/>
          <w:sz w:val="24"/>
          <w:szCs w:val="24"/>
        </w:rPr>
        <w:t>the respondents, and all</w:t>
      </w:r>
    </w:p>
    <w:p w:rsidR="00FC4A79" w:rsidRDefault="00FC4A79" w:rsidP="00FC4A79">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B64D8" w:rsidRPr="00FC4A79">
        <w:rPr>
          <w:rFonts w:ascii="Times New Roman" w:hAnsi="Times New Roman" w:cs="Times New Roman"/>
          <w:sz w:val="24"/>
          <w:szCs w:val="24"/>
        </w:rPr>
        <w:t xml:space="preserve"> </w:t>
      </w:r>
      <w:r>
        <w:rPr>
          <w:rFonts w:ascii="Times New Roman" w:hAnsi="Times New Roman" w:cs="Times New Roman"/>
          <w:sz w:val="24"/>
          <w:szCs w:val="24"/>
        </w:rPr>
        <w:t xml:space="preserve">  </w:t>
      </w:r>
      <w:r w:rsidR="00AF6E29">
        <w:rPr>
          <w:rFonts w:ascii="Times New Roman" w:hAnsi="Times New Roman" w:cs="Times New Roman"/>
          <w:sz w:val="24"/>
          <w:szCs w:val="24"/>
        </w:rPr>
        <w:tab/>
      </w:r>
      <w:proofErr w:type="gramStart"/>
      <w:r w:rsidR="00BB64D8" w:rsidRPr="00FC4A79">
        <w:rPr>
          <w:rFonts w:ascii="Times New Roman" w:hAnsi="Times New Roman" w:cs="Times New Roman"/>
          <w:sz w:val="24"/>
          <w:szCs w:val="24"/>
        </w:rPr>
        <w:t>those</w:t>
      </w:r>
      <w:proofErr w:type="gramEnd"/>
      <w:r w:rsidR="00BB64D8" w:rsidRPr="00FC4A79">
        <w:rPr>
          <w:rFonts w:ascii="Times New Roman" w:hAnsi="Times New Roman" w:cs="Times New Roman"/>
          <w:sz w:val="24"/>
          <w:szCs w:val="24"/>
        </w:rPr>
        <w:t xml:space="preserve"> claiming occupation through them, shall vacate such of the flats or</w:t>
      </w:r>
    </w:p>
    <w:p w:rsidR="00C4181A" w:rsidRDefault="00BB64D8" w:rsidP="00FC4A79">
      <w:pPr>
        <w:spacing w:after="0"/>
        <w:ind w:left="1440"/>
        <w:jc w:val="both"/>
        <w:rPr>
          <w:rFonts w:ascii="Times New Roman" w:hAnsi="Times New Roman" w:cs="Times New Roman"/>
          <w:sz w:val="24"/>
          <w:szCs w:val="24"/>
        </w:rPr>
      </w:pPr>
      <w:r w:rsidRPr="00FC4A79">
        <w:rPr>
          <w:rFonts w:ascii="Times New Roman" w:hAnsi="Times New Roman" w:cs="Times New Roman"/>
          <w:sz w:val="24"/>
          <w:szCs w:val="24"/>
        </w:rPr>
        <w:t xml:space="preserve">apartments or rooms or premises at Juan Les Pins, St Tropez Apartments Block, </w:t>
      </w:r>
      <w:proofErr w:type="spellStart"/>
      <w:r w:rsidRPr="00FC4A79">
        <w:rPr>
          <w:rFonts w:ascii="Times New Roman" w:hAnsi="Times New Roman" w:cs="Times New Roman"/>
          <w:sz w:val="24"/>
          <w:szCs w:val="24"/>
        </w:rPr>
        <w:t>Samora</w:t>
      </w:r>
      <w:proofErr w:type="spellEnd"/>
      <w:r w:rsidRPr="00FC4A79">
        <w:rPr>
          <w:rFonts w:ascii="Times New Roman" w:hAnsi="Times New Roman" w:cs="Times New Roman"/>
          <w:sz w:val="24"/>
          <w:szCs w:val="24"/>
        </w:rPr>
        <w:t xml:space="preserve"> </w:t>
      </w:r>
      <w:proofErr w:type="spellStart"/>
      <w:r w:rsidRPr="00FC4A79">
        <w:rPr>
          <w:rFonts w:ascii="Times New Roman" w:hAnsi="Times New Roman" w:cs="Times New Roman"/>
          <w:sz w:val="24"/>
          <w:szCs w:val="24"/>
        </w:rPr>
        <w:t>Machel</w:t>
      </w:r>
      <w:proofErr w:type="spellEnd"/>
      <w:r w:rsidRPr="00FC4A79">
        <w:rPr>
          <w:rFonts w:ascii="Times New Roman" w:hAnsi="Times New Roman" w:cs="Times New Roman"/>
          <w:sz w:val="24"/>
          <w:szCs w:val="24"/>
        </w:rPr>
        <w:t xml:space="preserve"> Avenue East, </w:t>
      </w:r>
      <w:proofErr w:type="spellStart"/>
      <w:r w:rsidRPr="00FC4A79">
        <w:rPr>
          <w:rFonts w:ascii="Times New Roman" w:hAnsi="Times New Roman" w:cs="Times New Roman"/>
          <w:sz w:val="24"/>
          <w:szCs w:val="24"/>
        </w:rPr>
        <w:t>Eastlea</w:t>
      </w:r>
      <w:proofErr w:type="spellEnd"/>
      <w:r w:rsidRPr="00FC4A79">
        <w:rPr>
          <w:rFonts w:ascii="Times New Roman" w:hAnsi="Times New Roman" w:cs="Times New Roman"/>
          <w:sz w:val="24"/>
          <w:szCs w:val="24"/>
        </w:rPr>
        <w:t>, Harare failing</w:t>
      </w:r>
      <w:r w:rsidR="00C13FB0" w:rsidRPr="00FC4A79">
        <w:rPr>
          <w:rFonts w:ascii="Times New Roman" w:hAnsi="Times New Roman" w:cs="Times New Roman"/>
          <w:sz w:val="24"/>
          <w:szCs w:val="24"/>
        </w:rPr>
        <w:t xml:space="preserve"> which the Sheriff for Zimbabwe, or his lawful deputy, duly assisted by the Zimbabwe Republic Police if need be, shall be entitled, directed, authorised and empowered to evict the respondents, and all those claiming occupation through them, from the premises </w:t>
      </w:r>
      <w:proofErr w:type="gramStart"/>
      <w:r w:rsidR="00C13FB0" w:rsidRPr="00FC4A79">
        <w:rPr>
          <w:rFonts w:ascii="Times New Roman" w:hAnsi="Times New Roman" w:cs="Times New Roman"/>
          <w:sz w:val="24"/>
          <w:szCs w:val="24"/>
        </w:rPr>
        <w:t xml:space="preserve">aforesaid </w:t>
      </w:r>
      <w:r w:rsidR="00765F19" w:rsidRPr="00FC4A79">
        <w:rPr>
          <w:rFonts w:ascii="Times New Roman" w:hAnsi="Times New Roman" w:cs="Times New Roman"/>
          <w:sz w:val="24"/>
          <w:szCs w:val="24"/>
        </w:rPr>
        <w:t xml:space="preserve"> and</w:t>
      </w:r>
      <w:proofErr w:type="gramEnd"/>
      <w:r w:rsidR="00765F19" w:rsidRPr="00FC4A79">
        <w:rPr>
          <w:rFonts w:ascii="Times New Roman" w:hAnsi="Times New Roman" w:cs="Times New Roman"/>
          <w:sz w:val="24"/>
          <w:szCs w:val="24"/>
        </w:rPr>
        <w:t xml:space="preserve"> as specified below give vacant possession of the same to the plaintiff:</w:t>
      </w:r>
    </w:p>
    <w:p w:rsidR="00A31E48" w:rsidRPr="00FC4A79" w:rsidRDefault="00A31E48" w:rsidP="00FC4A79">
      <w:pPr>
        <w:spacing w:after="0"/>
        <w:ind w:left="1440"/>
        <w:jc w:val="both"/>
        <w:rPr>
          <w:rFonts w:ascii="Times New Roman" w:hAnsi="Times New Roman" w:cs="Times New Roman"/>
          <w:sz w:val="24"/>
          <w:szCs w:val="24"/>
        </w:rPr>
      </w:pPr>
    </w:p>
    <w:p w:rsidR="00765F19" w:rsidRDefault="00A31E48" w:rsidP="00765F19">
      <w:pPr>
        <w:pStyle w:val="ListParagraph"/>
        <w:jc w:val="both"/>
        <w:rPr>
          <w:rFonts w:ascii="Times New Roman" w:hAnsi="Times New Roman" w:cs="Times New Roman"/>
          <w:sz w:val="24"/>
          <w:szCs w:val="24"/>
        </w:rPr>
      </w:pPr>
      <w:r>
        <w:rPr>
          <w:rFonts w:ascii="Times New Roman" w:hAnsi="Times New Roman" w:cs="Times New Roman"/>
          <w:sz w:val="24"/>
          <w:szCs w:val="24"/>
        </w:rPr>
        <w:t>11.2</w:t>
      </w:r>
      <w:r w:rsidR="00127093">
        <w:rPr>
          <w:rFonts w:ascii="Times New Roman" w:hAnsi="Times New Roman" w:cs="Times New Roman"/>
          <w:sz w:val="24"/>
          <w:szCs w:val="24"/>
        </w:rPr>
        <w:t xml:space="preserve"> W. </w:t>
      </w:r>
      <w:proofErr w:type="spellStart"/>
      <w:r w:rsidR="00127093">
        <w:rPr>
          <w:rFonts w:ascii="Times New Roman" w:hAnsi="Times New Roman" w:cs="Times New Roman"/>
          <w:sz w:val="24"/>
          <w:szCs w:val="24"/>
        </w:rPr>
        <w:t>Magobogobo</w:t>
      </w:r>
      <w:proofErr w:type="spellEnd"/>
      <w:r w:rsidR="00127093">
        <w:rPr>
          <w:rFonts w:ascii="Times New Roman" w:hAnsi="Times New Roman" w:cs="Times New Roman"/>
          <w:sz w:val="24"/>
          <w:szCs w:val="24"/>
        </w:rPr>
        <w:t xml:space="preserve"> </w:t>
      </w:r>
      <w:r w:rsidR="00127093">
        <w:rPr>
          <w:rFonts w:ascii="Times New Roman" w:hAnsi="Times New Roman" w:cs="Times New Roman"/>
          <w:sz w:val="24"/>
          <w:szCs w:val="24"/>
        </w:rPr>
        <w:tab/>
      </w:r>
      <w:r w:rsidR="00127093">
        <w:rPr>
          <w:rFonts w:ascii="Times New Roman" w:hAnsi="Times New Roman" w:cs="Times New Roman"/>
          <w:sz w:val="24"/>
          <w:szCs w:val="24"/>
        </w:rPr>
        <w:tab/>
      </w:r>
      <w:r w:rsidR="00765F19">
        <w:rPr>
          <w:rFonts w:ascii="Times New Roman" w:hAnsi="Times New Roman" w:cs="Times New Roman"/>
          <w:sz w:val="24"/>
          <w:szCs w:val="24"/>
        </w:rPr>
        <w:t xml:space="preserve">First Respondent </w:t>
      </w:r>
      <w:r w:rsidR="00765F19">
        <w:rPr>
          <w:rFonts w:ascii="Times New Roman" w:hAnsi="Times New Roman" w:cs="Times New Roman"/>
          <w:sz w:val="24"/>
          <w:szCs w:val="24"/>
        </w:rPr>
        <w:tab/>
        <w:t>26 Juan Les Pins</w:t>
      </w:r>
    </w:p>
    <w:p w:rsidR="00765F19" w:rsidRDefault="00A31E48" w:rsidP="00FC6F25">
      <w:pPr>
        <w:pStyle w:val="ListParagraph"/>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11.3 </w:t>
      </w:r>
      <w:r w:rsidR="00765F19">
        <w:rPr>
          <w:rFonts w:ascii="Times New Roman" w:hAnsi="Times New Roman" w:cs="Times New Roman"/>
          <w:sz w:val="24"/>
          <w:szCs w:val="24"/>
        </w:rPr>
        <w:t xml:space="preserve"> P</w:t>
      </w:r>
      <w:proofErr w:type="gramEnd"/>
      <w:r w:rsidR="00765F19">
        <w:rPr>
          <w:rFonts w:ascii="Times New Roman" w:hAnsi="Times New Roman" w:cs="Times New Roman"/>
          <w:sz w:val="24"/>
          <w:szCs w:val="24"/>
        </w:rPr>
        <w:t xml:space="preserve">. </w:t>
      </w:r>
      <w:proofErr w:type="spellStart"/>
      <w:r w:rsidR="00765F19">
        <w:rPr>
          <w:rFonts w:ascii="Times New Roman" w:hAnsi="Times New Roman" w:cs="Times New Roman"/>
          <w:sz w:val="24"/>
          <w:szCs w:val="24"/>
        </w:rPr>
        <w:t>Mazarire</w:t>
      </w:r>
      <w:proofErr w:type="spellEnd"/>
      <w:r w:rsidR="00765F19">
        <w:rPr>
          <w:rFonts w:ascii="Times New Roman" w:hAnsi="Times New Roman" w:cs="Times New Roman"/>
          <w:sz w:val="24"/>
          <w:szCs w:val="24"/>
        </w:rPr>
        <w:t xml:space="preserve"> </w:t>
      </w:r>
      <w:r w:rsidR="000641A0">
        <w:rPr>
          <w:rFonts w:ascii="Times New Roman" w:hAnsi="Times New Roman" w:cs="Times New Roman"/>
          <w:sz w:val="24"/>
          <w:szCs w:val="24"/>
        </w:rPr>
        <w:tab/>
      </w:r>
      <w:r w:rsidR="000641A0">
        <w:rPr>
          <w:rFonts w:ascii="Times New Roman" w:hAnsi="Times New Roman" w:cs="Times New Roman"/>
          <w:sz w:val="24"/>
          <w:szCs w:val="24"/>
        </w:rPr>
        <w:tab/>
      </w:r>
      <w:r w:rsidR="000641A0">
        <w:rPr>
          <w:rFonts w:ascii="Times New Roman" w:hAnsi="Times New Roman" w:cs="Times New Roman"/>
          <w:sz w:val="24"/>
          <w:szCs w:val="24"/>
        </w:rPr>
        <w:tab/>
        <w:t>Second Respondent</w:t>
      </w:r>
      <w:r w:rsidR="00765F19">
        <w:rPr>
          <w:rFonts w:ascii="Times New Roman" w:hAnsi="Times New Roman" w:cs="Times New Roman"/>
          <w:sz w:val="24"/>
          <w:szCs w:val="24"/>
        </w:rPr>
        <w:tab/>
        <w:t>26A Juan Les Pins</w:t>
      </w:r>
    </w:p>
    <w:p w:rsidR="00765F19" w:rsidRDefault="00A31E48" w:rsidP="00FC6F25">
      <w:pPr>
        <w:pStyle w:val="ListParagraph"/>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11.4 </w:t>
      </w:r>
      <w:r w:rsidR="00765F19">
        <w:rPr>
          <w:rFonts w:ascii="Times New Roman" w:hAnsi="Times New Roman" w:cs="Times New Roman"/>
          <w:sz w:val="24"/>
          <w:szCs w:val="24"/>
        </w:rPr>
        <w:t xml:space="preserve"> E</w:t>
      </w:r>
      <w:proofErr w:type="gramEnd"/>
      <w:r w:rsidR="00765F19">
        <w:rPr>
          <w:rFonts w:ascii="Times New Roman" w:hAnsi="Times New Roman" w:cs="Times New Roman"/>
          <w:sz w:val="24"/>
          <w:szCs w:val="24"/>
        </w:rPr>
        <w:t xml:space="preserve">. </w:t>
      </w:r>
      <w:proofErr w:type="spellStart"/>
      <w:r w:rsidR="00765F19">
        <w:rPr>
          <w:rFonts w:ascii="Times New Roman" w:hAnsi="Times New Roman" w:cs="Times New Roman"/>
          <w:sz w:val="24"/>
          <w:szCs w:val="24"/>
        </w:rPr>
        <w:t>Maposa</w:t>
      </w:r>
      <w:proofErr w:type="spellEnd"/>
      <w:r w:rsidR="00765F19">
        <w:rPr>
          <w:rFonts w:ascii="Times New Roman" w:hAnsi="Times New Roman" w:cs="Times New Roman"/>
          <w:sz w:val="24"/>
          <w:szCs w:val="24"/>
        </w:rPr>
        <w:t xml:space="preserve"> </w:t>
      </w:r>
      <w:r w:rsidR="00765F19">
        <w:rPr>
          <w:rFonts w:ascii="Times New Roman" w:hAnsi="Times New Roman" w:cs="Times New Roman"/>
          <w:sz w:val="24"/>
          <w:szCs w:val="24"/>
        </w:rPr>
        <w:tab/>
      </w:r>
      <w:r w:rsidR="00765F19">
        <w:rPr>
          <w:rFonts w:ascii="Times New Roman" w:hAnsi="Times New Roman" w:cs="Times New Roman"/>
          <w:sz w:val="24"/>
          <w:szCs w:val="24"/>
        </w:rPr>
        <w:tab/>
      </w:r>
      <w:r w:rsidR="00765F19">
        <w:rPr>
          <w:rFonts w:ascii="Times New Roman" w:hAnsi="Times New Roman" w:cs="Times New Roman"/>
          <w:sz w:val="24"/>
          <w:szCs w:val="24"/>
        </w:rPr>
        <w:tab/>
        <w:t>Third Re</w:t>
      </w:r>
      <w:r w:rsidR="000641A0">
        <w:rPr>
          <w:rFonts w:ascii="Times New Roman" w:hAnsi="Times New Roman" w:cs="Times New Roman"/>
          <w:sz w:val="24"/>
          <w:szCs w:val="24"/>
        </w:rPr>
        <w:t>spondent</w:t>
      </w:r>
      <w:r w:rsidR="00765F19">
        <w:rPr>
          <w:rFonts w:ascii="Times New Roman" w:hAnsi="Times New Roman" w:cs="Times New Roman"/>
          <w:sz w:val="24"/>
          <w:szCs w:val="24"/>
        </w:rPr>
        <w:tab/>
        <w:t>27 Juan Les Pins</w:t>
      </w:r>
    </w:p>
    <w:p w:rsidR="00765F19" w:rsidRDefault="00A31E48" w:rsidP="00FC6F25">
      <w:pPr>
        <w:pStyle w:val="ListParagraph"/>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11.5 </w:t>
      </w:r>
      <w:r w:rsidR="00765F19">
        <w:rPr>
          <w:rFonts w:ascii="Times New Roman" w:hAnsi="Times New Roman" w:cs="Times New Roman"/>
          <w:sz w:val="24"/>
          <w:szCs w:val="24"/>
        </w:rPr>
        <w:t xml:space="preserve"> E</w:t>
      </w:r>
      <w:proofErr w:type="gramEnd"/>
      <w:r w:rsidR="00765F19">
        <w:rPr>
          <w:rFonts w:ascii="Times New Roman" w:hAnsi="Times New Roman" w:cs="Times New Roman"/>
          <w:sz w:val="24"/>
          <w:szCs w:val="24"/>
        </w:rPr>
        <w:t xml:space="preserve">. </w:t>
      </w:r>
      <w:proofErr w:type="spellStart"/>
      <w:r w:rsidR="00765F19">
        <w:rPr>
          <w:rFonts w:ascii="Times New Roman" w:hAnsi="Times New Roman" w:cs="Times New Roman"/>
          <w:sz w:val="24"/>
          <w:szCs w:val="24"/>
        </w:rPr>
        <w:t>Musonza</w:t>
      </w:r>
      <w:proofErr w:type="spellEnd"/>
      <w:r w:rsidR="00765F19">
        <w:rPr>
          <w:rFonts w:ascii="Times New Roman" w:hAnsi="Times New Roman" w:cs="Times New Roman"/>
          <w:sz w:val="24"/>
          <w:szCs w:val="24"/>
        </w:rPr>
        <w:t xml:space="preserve"> </w:t>
      </w:r>
      <w:r w:rsidR="00765F19">
        <w:rPr>
          <w:rFonts w:ascii="Times New Roman" w:hAnsi="Times New Roman" w:cs="Times New Roman"/>
          <w:sz w:val="24"/>
          <w:szCs w:val="24"/>
        </w:rPr>
        <w:tab/>
      </w:r>
      <w:r w:rsidR="00765F19">
        <w:rPr>
          <w:rFonts w:ascii="Times New Roman" w:hAnsi="Times New Roman" w:cs="Times New Roman"/>
          <w:sz w:val="24"/>
          <w:szCs w:val="24"/>
        </w:rPr>
        <w:tab/>
      </w:r>
      <w:r w:rsidR="00765F19">
        <w:rPr>
          <w:rFonts w:ascii="Times New Roman" w:hAnsi="Times New Roman" w:cs="Times New Roman"/>
          <w:sz w:val="24"/>
          <w:szCs w:val="24"/>
        </w:rPr>
        <w:tab/>
        <w:t>Fourth Respondent</w:t>
      </w:r>
      <w:r w:rsidR="00765F19">
        <w:rPr>
          <w:rFonts w:ascii="Times New Roman" w:hAnsi="Times New Roman" w:cs="Times New Roman"/>
          <w:sz w:val="24"/>
          <w:szCs w:val="24"/>
        </w:rPr>
        <w:tab/>
        <w:t>27A Juan Les Pins</w:t>
      </w:r>
    </w:p>
    <w:p w:rsidR="00765F19" w:rsidRDefault="00A31E48" w:rsidP="00FC6F25">
      <w:pPr>
        <w:pStyle w:val="ListParagraph"/>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11.6 </w:t>
      </w:r>
      <w:r w:rsidR="00127093">
        <w:rPr>
          <w:rFonts w:ascii="Times New Roman" w:hAnsi="Times New Roman" w:cs="Times New Roman"/>
          <w:sz w:val="24"/>
          <w:szCs w:val="24"/>
        </w:rPr>
        <w:t xml:space="preserve"> R</w:t>
      </w:r>
      <w:proofErr w:type="gramEnd"/>
      <w:r w:rsidR="00127093">
        <w:rPr>
          <w:rFonts w:ascii="Times New Roman" w:hAnsi="Times New Roman" w:cs="Times New Roman"/>
          <w:sz w:val="24"/>
          <w:szCs w:val="24"/>
        </w:rPr>
        <w:t xml:space="preserve">. </w:t>
      </w:r>
      <w:proofErr w:type="spellStart"/>
      <w:r w:rsidR="00127093">
        <w:rPr>
          <w:rFonts w:ascii="Times New Roman" w:hAnsi="Times New Roman" w:cs="Times New Roman"/>
          <w:sz w:val="24"/>
          <w:szCs w:val="24"/>
        </w:rPr>
        <w:t>Katsika</w:t>
      </w:r>
      <w:proofErr w:type="spellEnd"/>
      <w:r w:rsidR="00127093">
        <w:rPr>
          <w:rFonts w:ascii="Times New Roman" w:hAnsi="Times New Roman" w:cs="Times New Roman"/>
          <w:sz w:val="24"/>
          <w:szCs w:val="24"/>
        </w:rPr>
        <w:tab/>
      </w:r>
      <w:r w:rsidR="00127093">
        <w:rPr>
          <w:rFonts w:ascii="Times New Roman" w:hAnsi="Times New Roman" w:cs="Times New Roman"/>
          <w:sz w:val="24"/>
          <w:szCs w:val="24"/>
        </w:rPr>
        <w:tab/>
      </w:r>
      <w:r w:rsidR="00127093">
        <w:rPr>
          <w:rFonts w:ascii="Times New Roman" w:hAnsi="Times New Roman" w:cs="Times New Roman"/>
          <w:sz w:val="24"/>
          <w:szCs w:val="24"/>
        </w:rPr>
        <w:tab/>
      </w:r>
      <w:r w:rsidR="000641A0">
        <w:rPr>
          <w:rFonts w:ascii="Times New Roman" w:hAnsi="Times New Roman" w:cs="Times New Roman"/>
          <w:sz w:val="24"/>
          <w:szCs w:val="24"/>
        </w:rPr>
        <w:t>Fifth Respondent</w:t>
      </w:r>
      <w:r w:rsidR="00B408D0">
        <w:rPr>
          <w:rFonts w:ascii="Times New Roman" w:hAnsi="Times New Roman" w:cs="Times New Roman"/>
          <w:sz w:val="24"/>
          <w:szCs w:val="24"/>
        </w:rPr>
        <w:tab/>
        <w:t>28 Juan Les Pins</w:t>
      </w:r>
    </w:p>
    <w:p w:rsidR="00B408D0" w:rsidRDefault="00A31E48" w:rsidP="00FC6F25">
      <w:pPr>
        <w:pStyle w:val="ListParagraph"/>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11.7 </w:t>
      </w:r>
      <w:r w:rsidR="00B408D0">
        <w:rPr>
          <w:rFonts w:ascii="Times New Roman" w:hAnsi="Times New Roman" w:cs="Times New Roman"/>
          <w:sz w:val="24"/>
          <w:szCs w:val="24"/>
        </w:rPr>
        <w:t xml:space="preserve"> J</w:t>
      </w:r>
      <w:proofErr w:type="gramEnd"/>
      <w:r w:rsidR="00B408D0">
        <w:rPr>
          <w:rFonts w:ascii="Times New Roman" w:hAnsi="Times New Roman" w:cs="Times New Roman"/>
          <w:sz w:val="24"/>
          <w:szCs w:val="24"/>
        </w:rPr>
        <w:t xml:space="preserve">. </w:t>
      </w:r>
      <w:proofErr w:type="spellStart"/>
      <w:r w:rsidR="00B408D0">
        <w:rPr>
          <w:rFonts w:ascii="Times New Roman" w:hAnsi="Times New Roman" w:cs="Times New Roman"/>
          <w:sz w:val="24"/>
          <w:szCs w:val="24"/>
        </w:rPr>
        <w:t>Ngulube</w:t>
      </w:r>
      <w:proofErr w:type="spellEnd"/>
      <w:r w:rsidR="00B408D0">
        <w:rPr>
          <w:rFonts w:ascii="Times New Roman" w:hAnsi="Times New Roman" w:cs="Times New Roman"/>
          <w:sz w:val="24"/>
          <w:szCs w:val="24"/>
        </w:rPr>
        <w:t xml:space="preserve"> </w:t>
      </w:r>
      <w:r w:rsidR="00B408D0">
        <w:rPr>
          <w:rFonts w:ascii="Times New Roman" w:hAnsi="Times New Roman" w:cs="Times New Roman"/>
          <w:sz w:val="24"/>
          <w:szCs w:val="24"/>
        </w:rPr>
        <w:tab/>
      </w:r>
      <w:r w:rsidR="00B408D0">
        <w:rPr>
          <w:rFonts w:ascii="Times New Roman" w:hAnsi="Times New Roman" w:cs="Times New Roman"/>
          <w:sz w:val="24"/>
          <w:szCs w:val="24"/>
        </w:rPr>
        <w:tab/>
      </w:r>
      <w:r w:rsidR="00B408D0">
        <w:rPr>
          <w:rFonts w:ascii="Times New Roman" w:hAnsi="Times New Roman" w:cs="Times New Roman"/>
          <w:sz w:val="24"/>
          <w:szCs w:val="24"/>
        </w:rPr>
        <w:tab/>
        <w:t>Sixth Respondent</w:t>
      </w:r>
      <w:r w:rsidR="00B408D0">
        <w:rPr>
          <w:rFonts w:ascii="Times New Roman" w:hAnsi="Times New Roman" w:cs="Times New Roman"/>
          <w:sz w:val="24"/>
          <w:szCs w:val="24"/>
        </w:rPr>
        <w:tab/>
        <w:t>28A Juan Les Pins</w:t>
      </w:r>
    </w:p>
    <w:p w:rsidR="00B408D0" w:rsidRDefault="00A31E48" w:rsidP="00FC6F25">
      <w:pPr>
        <w:pStyle w:val="ListParagraph"/>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11.8 </w:t>
      </w:r>
      <w:r w:rsidR="00B408D0">
        <w:rPr>
          <w:rFonts w:ascii="Times New Roman" w:hAnsi="Times New Roman" w:cs="Times New Roman"/>
          <w:sz w:val="24"/>
          <w:szCs w:val="24"/>
        </w:rPr>
        <w:t xml:space="preserve"> E</w:t>
      </w:r>
      <w:proofErr w:type="gramEnd"/>
      <w:r w:rsidR="00B408D0">
        <w:rPr>
          <w:rFonts w:ascii="Times New Roman" w:hAnsi="Times New Roman" w:cs="Times New Roman"/>
          <w:sz w:val="24"/>
          <w:szCs w:val="24"/>
        </w:rPr>
        <w:t xml:space="preserve">. </w:t>
      </w:r>
      <w:proofErr w:type="spellStart"/>
      <w:r w:rsidR="00B408D0">
        <w:rPr>
          <w:rFonts w:ascii="Times New Roman" w:hAnsi="Times New Roman" w:cs="Times New Roman"/>
          <w:sz w:val="24"/>
          <w:szCs w:val="24"/>
        </w:rPr>
        <w:t>Musimwa</w:t>
      </w:r>
      <w:proofErr w:type="spellEnd"/>
      <w:r w:rsidR="00B408D0">
        <w:rPr>
          <w:rFonts w:ascii="Times New Roman" w:hAnsi="Times New Roman" w:cs="Times New Roman"/>
          <w:sz w:val="24"/>
          <w:szCs w:val="24"/>
        </w:rPr>
        <w:tab/>
      </w:r>
      <w:r w:rsidR="00B408D0">
        <w:rPr>
          <w:rFonts w:ascii="Times New Roman" w:hAnsi="Times New Roman" w:cs="Times New Roman"/>
          <w:sz w:val="24"/>
          <w:szCs w:val="24"/>
        </w:rPr>
        <w:tab/>
      </w:r>
      <w:r w:rsidR="00B408D0">
        <w:rPr>
          <w:rFonts w:ascii="Times New Roman" w:hAnsi="Times New Roman" w:cs="Times New Roman"/>
          <w:sz w:val="24"/>
          <w:szCs w:val="24"/>
        </w:rPr>
        <w:tab/>
        <w:t>Eighth Respondent</w:t>
      </w:r>
      <w:r w:rsidR="00B408D0">
        <w:rPr>
          <w:rFonts w:ascii="Times New Roman" w:hAnsi="Times New Roman" w:cs="Times New Roman"/>
          <w:sz w:val="24"/>
          <w:szCs w:val="24"/>
        </w:rPr>
        <w:tab/>
        <w:t>29A Juan Les Pins</w:t>
      </w:r>
    </w:p>
    <w:p w:rsidR="00FC6F25" w:rsidRDefault="00A31E48" w:rsidP="00FC6F25">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11.9</w:t>
      </w:r>
      <w:r w:rsidR="00127093">
        <w:rPr>
          <w:rFonts w:ascii="Times New Roman" w:hAnsi="Times New Roman" w:cs="Times New Roman"/>
          <w:sz w:val="24"/>
          <w:szCs w:val="24"/>
        </w:rPr>
        <w:t xml:space="preserve"> K. </w:t>
      </w:r>
      <w:proofErr w:type="spellStart"/>
      <w:r w:rsidR="00127093">
        <w:rPr>
          <w:rFonts w:ascii="Times New Roman" w:hAnsi="Times New Roman" w:cs="Times New Roman"/>
          <w:sz w:val="24"/>
          <w:szCs w:val="24"/>
        </w:rPr>
        <w:t>Sibanda</w:t>
      </w:r>
      <w:proofErr w:type="spellEnd"/>
      <w:r w:rsidR="00127093">
        <w:rPr>
          <w:rFonts w:ascii="Times New Roman" w:hAnsi="Times New Roman" w:cs="Times New Roman"/>
          <w:sz w:val="24"/>
          <w:szCs w:val="24"/>
        </w:rPr>
        <w:tab/>
      </w:r>
      <w:r w:rsidR="00127093">
        <w:rPr>
          <w:rFonts w:ascii="Times New Roman" w:hAnsi="Times New Roman" w:cs="Times New Roman"/>
          <w:sz w:val="24"/>
          <w:szCs w:val="24"/>
        </w:rPr>
        <w:tab/>
      </w:r>
      <w:r w:rsidR="00127093">
        <w:rPr>
          <w:rFonts w:ascii="Times New Roman" w:hAnsi="Times New Roman" w:cs="Times New Roman"/>
          <w:sz w:val="24"/>
          <w:szCs w:val="24"/>
        </w:rPr>
        <w:tab/>
      </w:r>
      <w:r w:rsidR="00FC6F25">
        <w:rPr>
          <w:rFonts w:ascii="Times New Roman" w:hAnsi="Times New Roman" w:cs="Times New Roman"/>
          <w:sz w:val="24"/>
          <w:szCs w:val="24"/>
        </w:rPr>
        <w:t>Ninth Respondent</w:t>
      </w:r>
      <w:r w:rsidR="00FC6F25">
        <w:rPr>
          <w:rFonts w:ascii="Times New Roman" w:hAnsi="Times New Roman" w:cs="Times New Roman"/>
          <w:sz w:val="24"/>
          <w:szCs w:val="24"/>
        </w:rPr>
        <w:tab/>
        <w:t>30 Juan Les Pins</w:t>
      </w:r>
    </w:p>
    <w:p w:rsidR="00FC6F25" w:rsidRDefault="00A31E48" w:rsidP="00FC6F25">
      <w:pPr>
        <w:pStyle w:val="ListParagraph"/>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11.1o </w:t>
      </w:r>
      <w:r w:rsidR="00FC6F25">
        <w:rPr>
          <w:rFonts w:ascii="Times New Roman" w:hAnsi="Times New Roman" w:cs="Times New Roman"/>
          <w:sz w:val="24"/>
          <w:szCs w:val="24"/>
        </w:rPr>
        <w:t xml:space="preserve"> </w:t>
      </w:r>
      <w:proofErr w:type="spellStart"/>
      <w:r w:rsidR="00FC6F25">
        <w:rPr>
          <w:rFonts w:ascii="Times New Roman" w:hAnsi="Times New Roman" w:cs="Times New Roman"/>
          <w:sz w:val="24"/>
          <w:szCs w:val="24"/>
        </w:rPr>
        <w:t>Chipoyera</w:t>
      </w:r>
      <w:proofErr w:type="spellEnd"/>
      <w:proofErr w:type="gramEnd"/>
      <w:r w:rsidR="00FC6F25">
        <w:rPr>
          <w:rFonts w:ascii="Times New Roman" w:hAnsi="Times New Roman" w:cs="Times New Roman"/>
          <w:sz w:val="24"/>
          <w:szCs w:val="24"/>
        </w:rPr>
        <w:tab/>
      </w:r>
      <w:r w:rsidR="00FC6F25">
        <w:rPr>
          <w:rFonts w:ascii="Times New Roman" w:hAnsi="Times New Roman" w:cs="Times New Roman"/>
          <w:sz w:val="24"/>
          <w:szCs w:val="24"/>
        </w:rPr>
        <w:tab/>
      </w:r>
      <w:r w:rsidR="00FC6F25">
        <w:rPr>
          <w:rFonts w:ascii="Times New Roman" w:hAnsi="Times New Roman" w:cs="Times New Roman"/>
          <w:sz w:val="24"/>
          <w:szCs w:val="24"/>
        </w:rPr>
        <w:tab/>
        <w:t>Tenth Respondent</w:t>
      </w:r>
      <w:r w:rsidR="00FC6F25">
        <w:rPr>
          <w:rFonts w:ascii="Times New Roman" w:hAnsi="Times New Roman" w:cs="Times New Roman"/>
          <w:sz w:val="24"/>
          <w:szCs w:val="24"/>
        </w:rPr>
        <w:tab/>
        <w:t>30A Juan Les Pins</w:t>
      </w:r>
    </w:p>
    <w:p w:rsidR="00A31E48" w:rsidRDefault="00A31E48" w:rsidP="00A31E48">
      <w:pPr>
        <w:spacing w:after="0"/>
        <w:rPr>
          <w:rFonts w:ascii="Times New Roman" w:hAnsi="Times New Roman" w:cs="Times New Roman"/>
          <w:sz w:val="24"/>
          <w:szCs w:val="24"/>
        </w:rPr>
      </w:pPr>
      <w:r>
        <w:rPr>
          <w:rFonts w:ascii="Times New Roman" w:hAnsi="Times New Roman" w:cs="Times New Roman"/>
          <w:sz w:val="24"/>
          <w:szCs w:val="24"/>
        </w:rPr>
        <w:t xml:space="preserve">12. </w:t>
      </w:r>
      <w:r w:rsidR="00FC6F25" w:rsidRPr="00A31E48">
        <w:rPr>
          <w:rFonts w:ascii="Times New Roman" w:hAnsi="Times New Roman" w:cs="Times New Roman"/>
          <w:sz w:val="24"/>
          <w:szCs w:val="24"/>
        </w:rPr>
        <w:t xml:space="preserve">The </w:t>
      </w:r>
      <w:r w:rsidR="008D0014" w:rsidRPr="00A31E48">
        <w:rPr>
          <w:rFonts w:ascii="Times New Roman" w:hAnsi="Times New Roman" w:cs="Times New Roman"/>
          <w:sz w:val="24"/>
          <w:szCs w:val="24"/>
        </w:rPr>
        <w:t>applicant’s claim for holding over damages be and is hereby referred to trial in terms</w:t>
      </w:r>
    </w:p>
    <w:p w:rsidR="00765F19" w:rsidRPr="00A31E48" w:rsidRDefault="00A31E48" w:rsidP="00A31E48">
      <w:pPr>
        <w:spacing w:after="0"/>
        <w:rPr>
          <w:rFonts w:ascii="Times New Roman" w:hAnsi="Times New Roman" w:cs="Times New Roman"/>
          <w:sz w:val="24"/>
          <w:szCs w:val="24"/>
        </w:rPr>
      </w:pPr>
      <w:r>
        <w:rPr>
          <w:rFonts w:ascii="Times New Roman" w:hAnsi="Times New Roman" w:cs="Times New Roman"/>
          <w:sz w:val="24"/>
          <w:szCs w:val="24"/>
        </w:rPr>
        <w:t xml:space="preserve">     </w:t>
      </w:r>
      <w:r w:rsidR="008D0014" w:rsidRPr="00A31E48">
        <w:rPr>
          <w:rFonts w:ascii="Times New Roman" w:hAnsi="Times New Roman" w:cs="Times New Roman"/>
          <w:sz w:val="24"/>
          <w:szCs w:val="24"/>
        </w:rPr>
        <w:t xml:space="preserve"> </w:t>
      </w:r>
      <w:proofErr w:type="gramStart"/>
      <w:r w:rsidR="008D0014" w:rsidRPr="00A31E48">
        <w:rPr>
          <w:rFonts w:ascii="Times New Roman" w:hAnsi="Times New Roman" w:cs="Times New Roman"/>
          <w:sz w:val="24"/>
          <w:szCs w:val="24"/>
        </w:rPr>
        <w:t>of</w:t>
      </w:r>
      <w:proofErr w:type="gramEnd"/>
      <w:r w:rsidR="008D0014" w:rsidRPr="00A31E48">
        <w:rPr>
          <w:rFonts w:ascii="Times New Roman" w:hAnsi="Times New Roman" w:cs="Times New Roman"/>
          <w:sz w:val="24"/>
          <w:szCs w:val="24"/>
        </w:rPr>
        <w:t xml:space="preserve"> order 10 r73 of the Rules of this Honourable court.</w:t>
      </w:r>
    </w:p>
    <w:p w:rsidR="008D0014" w:rsidRPr="008D0014" w:rsidRDefault="008D0014" w:rsidP="008D0014">
      <w:pPr>
        <w:pStyle w:val="ListParagraph"/>
        <w:rPr>
          <w:rFonts w:ascii="Times New Roman" w:hAnsi="Times New Roman" w:cs="Times New Roman"/>
          <w:sz w:val="24"/>
          <w:szCs w:val="24"/>
        </w:rPr>
      </w:pPr>
    </w:p>
    <w:p w:rsidR="00A31E48" w:rsidRDefault="00A31E48" w:rsidP="00A31E48">
      <w:pPr>
        <w:spacing w:after="0"/>
        <w:rPr>
          <w:rFonts w:ascii="Times New Roman" w:hAnsi="Times New Roman" w:cs="Times New Roman"/>
          <w:sz w:val="24"/>
          <w:szCs w:val="24"/>
        </w:rPr>
      </w:pPr>
      <w:r>
        <w:rPr>
          <w:rFonts w:ascii="Times New Roman" w:hAnsi="Times New Roman" w:cs="Times New Roman"/>
          <w:sz w:val="24"/>
          <w:szCs w:val="24"/>
        </w:rPr>
        <w:t xml:space="preserve">13. </w:t>
      </w:r>
      <w:r w:rsidR="008D0014" w:rsidRPr="00A31E48">
        <w:rPr>
          <w:rFonts w:ascii="Times New Roman" w:hAnsi="Times New Roman" w:cs="Times New Roman"/>
          <w:sz w:val="24"/>
          <w:szCs w:val="24"/>
        </w:rPr>
        <w:t xml:space="preserve">Respondents shall pay the costs of this application </w:t>
      </w:r>
      <w:r>
        <w:rPr>
          <w:rFonts w:ascii="Times New Roman" w:hAnsi="Times New Roman" w:cs="Times New Roman"/>
          <w:sz w:val="24"/>
          <w:szCs w:val="24"/>
        </w:rPr>
        <w:t>on the scale of legal practitioner and</w:t>
      </w:r>
    </w:p>
    <w:p w:rsidR="008D0014" w:rsidRPr="00A31E48" w:rsidRDefault="00A31E48" w:rsidP="00A31E48">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client</w:t>
      </w:r>
      <w:proofErr w:type="gramEnd"/>
      <w:r>
        <w:rPr>
          <w:rFonts w:ascii="Times New Roman" w:hAnsi="Times New Roman" w:cs="Times New Roman"/>
          <w:sz w:val="24"/>
          <w:szCs w:val="24"/>
        </w:rPr>
        <w:t xml:space="preserve"> </w:t>
      </w:r>
      <w:r w:rsidR="008D0014" w:rsidRPr="00A31E48">
        <w:rPr>
          <w:rFonts w:ascii="Times New Roman" w:hAnsi="Times New Roman" w:cs="Times New Roman"/>
          <w:sz w:val="24"/>
          <w:szCs w:val="24"/>
        </w:rPr>
        <w:t>jointly and severally the one paying the others to be absolved.</w:t>
      </w:r>
    </w:p>
    <w:p w:rsidR="00F35875" w:rsidRDefault="00F35875" w:rsidP="00F35875">
      <w:pPr>
        <w:rPr>
          <w:rFonts w:ascii="Times New Roman" w:hAnsi="Times New Roman" w:cs="Times New Roman"/>
          <w:sz w:val="24"/>
          <w:szCs w:val="24"/>
        </w:rPr>
      </w:pPr>
    </w:p>
    <w:p w:rsidR="00F35875" w:rsidRDefault="00F35875" w:rsidP="00F35875">
      <w:pPr>
        <w:rPr>
          <w:rFonts w:ascii="Times New Roman" w:hAnsi="Times New Roman" w:cs="Times New Roman"/>
          <w:sz w:val="24"/>
          <w:szCs w:val="24"/>
        </w:rPr>
      </w:pPr>
    </w:p>
    <w:p w:rsidR="00F35875" w:rsidRDefault="00F35875" w:rsidP="00F35875">
      <w:pPr>
        <w:rPr>
          <w:rFonts w:ascii="Times New Roman" w:hAnsi="Times New Roman" w:cs="Times New Roman"/>
          <w:sz w:val="24"/>
          <w:szCs w:val="24"/>
        </w:rPr>
      </w:pPr>
    </w:p>
    <w:p w:rsidR="00F35875" w:rsidRDefault="00F35875" w:rsidP="00F35875">
      <w:pPr>
        <w:rPr>
          <w:rFonts w:ascii="Times New Roman" w:hAnsi="Times New Roman" w:cs="Times New Roman"/>
          <w:sz w:val="24"/>
          <w:szCs w:val="24"/>
        </w:rPr>
      </w:pPr>
    </w:p>
    <w:p w:rsidR="00F35875" w:rsidRPr="00F35875" w:rsidRDefault="00F35875" w:rsidP="00F35875">
      <w:pPr>
        <w:rPr>
          <w:rFonts w:ascii="Times New Roman" w:hAnsi="Times New Roman" w:cs="Times New Roman"/>
          <w:sz w:val="24"/>
          <w:szCs w:val="24"/>
        </w:rPr>
      </w:pPr>
    </w:p>
    <w:p w:rsidR="000E1191" w:rsidRDefault="00F35875" w:rsidP="00F35875">
      <w:pPr>
        <w:spacing w:after="0" w:line="240" w:lineRule="auto"/>
        <w:rPr>
          <w:rFonts w:ascii="Times New Roman" w:hAnsi="Times New Roman" w:cs="Times New Roman"/>
          <w:sz w:val="24"/>
          <w:szCs w:val="24"/>
        </w:rPr>
      </w:pPr>
      <w:proofErr w:type="spellStart"/>
      <w:r w:rsidRPr="00F35875">
        <w:rPr>
          <w:rFonts w:ascii="Times New Roman" w:hAnsi="Times New Roman" w:cs="Times New Roman"/>
          <w:i/>
          <w:sz w:val="24"/>
          <w:szCs w:val="24"/>
        </w:rPr>
        <w:t>Scanlen</w:t>
      </w:r>
      <w:proofErr w:type="spellEnd"/>
      <w:r w:rsidRPr="00F35875">
        <w:rPr>
          <w:rFonts w:ascii="Times New Roman" w:hAnsi="Times New Roman" w:cs="Times New Roman"/>
          <w:i/>
          <w:sz w:val="24"/>
          <w:szCs w:val="24"/>
        </w:rPr>
        <w:t xml:space="preserve"> &amp; Holderness</w:t>
      </w:r>
      <w:r>
        <w:rPr>
          <w:rFonts w:ascii="Times New Roman" w:hAnsi="Times New Roman" w:cs="Times New Roman"/>
          <w:sz w:val="24"/>
          <w:szCs w:val="24"/>
        </w:rPr>
        <w:t>, applicant’s legal practitioners</w:t>
      </w:r>
    </w:p>
    <w:p w:rsidR="00F35875" w:rsidRPr="00D310F6" w:rsidRDefault="00F35875" w:rsidP="00F35875">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Ka</w:t>
      </w:r>
      <w:r w:rsidR="00271CFB">
        <w:rPr>
          <w:rFonts w:ascii="Times New Roman" w:hAnsi="Times New Roman" w:cs="Times New Roman"/>
          <w:i/>
          <w:sz w:val="24"/>
          <w:szCs w:val="24"/>
        </w:rPr>
        <w:t>w</w:t>
      </w:r>
      <w:r>
        <w:rPr>
          <w:rFonts w:ascii="Times New Roman" w:hAnsi="Times New Roman" w:cs="Times New Roman"/>
          <w:i/>
          <w:sz w:val="24"/>
          <w:szCs w:val="24"/>
        </w:rPr>
        <w:t>onde</w:t>
      </w:r>
      <w:proofErr w:type="spellEnd"/>
      <w:r>
        <w:rPr>
          <w:rFonts w:ascii="Times New Roman" w:hAnsi="Times New Roman" w:cs="Times New Roman"/>
          <w:i/>
          <w:sz w:val="24"/>
          <w:szCs w:val="24"/>
        </w:rPr>
        <w:t xml:space="preserve"> &amp; C</w:t>
      </w:r>
      <w:r w:rsidRPr="00F35875">
        <w:rPr>
          <w:rFonts w:ascii="Times New Roman" w:hAnsi="Times New Roman" w:cs="Times New Roman"/>
          <w:i/>
          <w:sz w:val="24"/>
          <w:szCs w:val="24"/>
        </w:rPr>
        <w:t>ompany</w:t>
      </w:r>
      <w:r>
        <w:rPr>
          <w:rFonts w:ascii="Times New Roman" w:hAnsi="Times New Roman" w:cs="Times New Roman"/>
          <w:sz w:val="24"/>
          <w:szCs w:val="24"/>
        </w:rPr>
        <w:t>, respondents’ legal practitioners</w:t>
      </w:r>
    </w:p>
    <w:sectPr w:rsidR="00F35875" w:rsidRPr="00D310F6" w:rsidSect="0028746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9A5" w:rsidRDefault="003169A5" w:rsidP="00426936">
      <w:pPr>
        <w:spacing w:after="0" w:line="240" w:lineRule="auto"/>
      </w:pPr>
      <w:r>
        <w:separator/>
      </w:r>
    </w:p>
  </w:endnote>
  <w:endnote w:type="continuationSeparator" w:id="0">
    <w:p w:rsidR="003169A5" w:rsidRDefault="003169A5" w:rsidP="00426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9A5" w:rsidRDefault="003169A5" w:rsidP="00426936">
      <w:pPr>
        <w:spacing w:after="0" w:line="240" w:lineRule="auto"/>
      </w:pPr>
      <w:r>
        <w:separator/>
      </w:r>
    </w:p>
  </w:footnote>
  <w:footnote w:type="continuationSeparator" w:id="0">
    <w:p w:rsidR="003169A5" w:rsidRDefault="003169A5" w:rsidP="004269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936738"/>
      <w:docPartObj>
        <w:docPartGallery w:val="Page Numbers (Top of Page)"/>
        <w:docPartUnique/>
      </w:docPartObj>
    </w:sdtPr>
    <w:sdtEndPr>
      <w:rPr>
        <w:noProof/>
      </w:rPr>
    </w:sdtEndPr>
    <w:sdtContent>
      <w:p w:rsidR="00B64980" w:rsidRDefault="00B64980">
        <w:pPr>
          <w:pStyle w:val="Header"/>
          <w:jc w:val="right"/>
          <w:rPr>
            <w:noProof/>
          </w:rPr>
        </w:pPr>
        <w:r>
          <w:fldChar w:fldCharType="begin"/>
        </w:r>
        <w:r>
          <w:instrText xml:space="preserve"> PAGE   \* MERGEFORMAT </w:instrText>
        </w:r>
        <w:r>
          <w:fldChar w:fldCharType="separate"/>
        </w:r>
        <w:r w:rsidR="00EF73E1">
          <w:rPr>
            <w:noProof/>
          </w:rPr>
          <w:t>1</w:t>
        </w:r>
        <w:r>
          <w:rPr>
            <w:noProof/>
          </w:rPr>
          <w:fldChar w:fldCharType="end"/>
        </w:r>
      </w:p>
      <w:p w:rsidR="00B64980" w:rsidRDefault="00620BE3">
        <w:pPr>
          <w:pStyle w:val="Header"/>
          <w:jc w:val="right"/>
        </w:pPr>
        <w:r>
          <w:t>HH 269-</w:t>
        </w:r>
        <w:r w:rsidR="00B64980">
          <w:t>13</w:t>
        </w:r>
      </w:p>
      <w:p w:rsidR="00B64980" w:rsidRDefault="00B64980">
        <w:pPr>
          <w:pStyle w:val="Header"/>
          <w:jc w:val="right"/>
        </w:pPr>
        <w:r>
          <w:t>HC 8831/12</w:t>
        </w:r>
      </w:p>
    </w:sdtContent>
  </w:sdt>
  <w:p w:rsidR="00B64980" w:rsidRDefault="00B649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94E7E"/>
    <w:multiLevelType w:val="hybridMultilevel"/>
    <w:tmpl w:val="DA3CAA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1450B87"/>
    <w:multiLevelType w:val="hybridMultilevel"/>
    <w:tmpl w:val="F17A809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5124DC8"/>
    <w:multiLevelType w:val="hybridMultilevel"/>
    <w:tmpl w:val="5E30F0E0"/>
    <w:lvl w:ilvl="0" w:tplc="30090001">
      <w:start w:val="1"/>
      <w:numFmt w:val="bullet"/>
      <w:lvlText w:val=""/>
      <w:lvlJc w:val="left"/>
      <w:pPr>
        <w:ind w:left="1080" w:hanging="360"/>
      </w:pPr>
      <w:rPr>
        <w:rFonts w:ascii="Symbol" w:hAnsi="Symbol"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35C0FBA"/>
    <w:multiLevelType w:val="hybridMultilevel"/>
    <w:tmpl w:val="3EF0F8D6"/>
    <w:lvl w:ilvl="0" w:tplc="2CF2AE54">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52174E8"/>
    <w:multiLevelType w:val="hybridMultilevel"/>
    <w:tmpl w:val="6F9082B0"/>
    <w:lvl w:ilvl="0" w:tplc="B39CE5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536353D1"/>
    <w:multiLevelType w:val="hybridMultilevel"/>
    <w:tmpl w:val="5EE60C6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5E5950C0"/>
    <w:multiLevelType w:val="hybridMultilevel"/>
    <w:tmpl w:val="AEDA7784"/>
    <w:lvl w:ilvl="0" w:tplc="80B0827E">
      <w:start w:val="1"/>
      <w:numFmt w:val="decimal"/>
      <w:lvlText w:val="%1."/>
      <w:lvlJc w:val="left"/>
      <w:pPr>
        <w:ind w:left="600" w:hanging="360"/>
      </w:pPr>
      <w:rPr>
        <w:rFonts w:hint="default"/>
      </w:rPr>
    </w:lvl>
    <w:lvl w:ilvl="1" w:tplc="30090019" w:tentative="1">
      <w:start w:val="1"/>
      <w:numFmt w:val="lowerLetter"/>
      <w:lvlText w:val="%2."/>
      <w:lvlJc w:val="left"/>
      <w:pPr>
        <w:ind w:left="1320" w:hanging="360"/>
      </w:pPr>
    </w:lvl>
    <w:lvl w:ilvl="2" w:tplc="3009001B" w:tentative="1">
      <w:start w:val="1"/>
      <w:numFmt w:val="lowerRoman"/>
      <w:lvlText w:val="%3."/>
      <w:lvlJc w:val="right"/>
      <w:pPr>
        <w:ind w:left="2040" w:hanging="180"/>
      </w:pPr>
    </w:lvl>
    <w:lvl w:ilvl="3" w:tplc="3009000F" w:tentative="1">
      <w:start w:val="1"/>
      <w:numFmt w:val="decimal"/>
      <w:lvlText w:val="%4."/>
      <w:lvlJc w:val="left"/>
      <w:pPr>
        <w:ind w:left="2760" w:hanging="360"/>
      </w:pPr>
    </w:lvl>
    <w:lvl w:ilvl="4" w:tplc="30090019" w:tentative="1">
      <w:start w:val="1"/>
      <w:numFmt w:val="lowerLetter"/>
      <w:lvlText w:val="%5."/>
      <w:lvlJc w:val="left"/>
      <w:pPr>
        <w:ind w:left="3480" w:hanging="360"/>
      </w:pPr>
    </w:lvl>
    <w:lvl w:ilvl="5" w:tplc="3009001B" w:tentative="1">
      <w:start w:val="1"/>
      <w:numFmt w:val="lowerRoman"/>
      <w:lvlText w:val="%6."/>
      <w:lvlJc w:val="right"/>
      <w:pPr>
        <w:ind w:left="4200" w:hanging="180"/>
      </w:pPr>
    </w:lvl>
    <w:lvl w:ilvl="6" w:tplc="3009000F" w:tentative="1">
      <w:start w:val="1"/>
      <w:numFmt w:val="decimal"/>
      <w:lvlText w:val="%7."/>
      <w:lvlJc w:val="left"/>
      <w:pPr>
        <w:ind w:left="4920" w:hanging="360"/>
      </w:pPr>
    </w:lvl>
    <w:lvl w:ilvl="7" w:tplc="30090019" w:tentative="1">
      <w:start w:val="1"/>
      <w:numFmt w:val="lowerLetter"/>
      <w:lvlText w:val="%8."/>
      <w:lvlJc w:val="left"/>
      <w:pPr>
        <w:ind w:left="5640" w:hanging="360"/>
      </w:pPr>
    </w:lvl>
    <w:lvl w:ilvl="8" w:tplc="3009001B" w:tentative="1">
      <w:start w:val="1"/>
      <w:numFmt w:val="lowerRoman"/>
      <w:lvlText w:val="%9."/>
      <w:lvlJc w:val="right"/>
      <w:pPr>
        <w:ind w:left="6360" w:hanging="180"/>
      </w:pPr>
    </w:lvl>
  </w:abstractNum>
  <w:abstractNum w:abstractNumId="7">
    <w:nsid w:val="6490472C"/>
    <w:multiLevelType w:val="hybridMultilevel"/>
    <w:tmpl w:val="0E2278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64AE21C5"/>
    <w:multiLevelType w:val="hybridMultilevel"/>
    <w:tmpl w:val="6FA6A73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697A373E"/>
    <w:multiLevelType w:val="hybridMultilevel"/>
    <w:tmpl w:val="28B8799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7"/>
  </w:num>
  <w:num w:numId="5">
    <w:abstractNumId w:val="8"/>
  </w:num>
  <w:num w:numId="6">
    <w:abstractNumId w:val="6"/>
  </w:num>
  <w:num w:numId="7">
    <w:abstractNumId w:val="9"/>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26936"/>
    <w:rsid w:val="000019B1"/>
    <w:rsid w:val="00007FF2"/>
    <w:rsid w:val="00041E33"/>
    <w:rsid w:val="000641A0"/>
    <w:rsid w:val="00096B41"/>
    <w:rsid w:val="000D7D00"/>
    <w:rsid w:val="000E1191"/>
    <w:rsid w:val="000F2BC0"/>
    <w:rsid w:val="00127093"/>
    <w:rsid w:val="00161607"/>
    <w:rsid w:val="001869E1"/>
    <w:rsid w:val="001C53CD"/>
    <w:rsid w:val="00203F0B"/>
    <w:rsid w:val="00213AA9"/>
    <w:rsid w:val="00213DB9"/>
    <w:rsid w:val="00233967"/>
    <w:rsid w:val="00255C2D"/>
    <w:rsid w:val="00271CFB"/>
    <w:rsid w:val="002807F0"/>
    <w:rsid w:val="002873DD"/>
    <w:rsid w:val="002B75AB"/>
    <w:rsid w:val="002D7C2E"/>
    <w:rsid w:val="0031026D"/>
    <w:rsid w:val="00313D1C"/>
    <w:rsid w:val="003169A5"/>
    <w:rsid w:val="00342FBF"/>
    <w:rsid w:val="00357814"/>
    <w:rsid w:val="003674D4"/>
    <w:rsid w:val="003E01B8"/>
    <w:rsid w:val="003F5E74"/>
    <w:rsid w:val="00426936"/>
    <w:rsid w:val="00442BFC"/>
    <w:rsid w:val="004758C8"/>
    <w:rsid w:val="004F3BB1"/>
    <w:rsid w:val="004F4E14"/>
    <w:rsid w:val="00540680"/>
    <w:rsid w:val="00543CF6"/>
    <w:rsid w:val="005809FC"/>
    <w:rsid w:val="00585F0A"/>
    <w:rsid w:val="005E1558"/>
    <w:rsid w:val="00600117"/>
    <w:rsid w:val="00601948"/>
    <w:rsid w:val="00605AA1"/>
    <w:rsid w:val="00606F3E"/>
    <w:rsid w:val="00620BE3"/>
    <w:rsid w:val="00626BF0"/>
    <w:rsid w:val="00635FE2"/>
    <w:rsid w:val="00650B38"/>
    <w:rsid w:val="00665199"/>
    <w:rsid w:val="00672B71"/>
    <w:rsid w:val="00696A92"/>
    <w:rsid w:val="006A1907"/>
    <w:rsid w:val="006F2BBA"/>
    <w:rsid w:val="006F5A34"/>
    <w:rsid w:val="006F6450"/>
    <w:rsid w:val="0073403F"/>
    <w:rsid w:val="007446DE"/>
    <w:rsid w:val="0075453A"/>
    <w:rsid w:val="007546FC"/>
    <w:rsid w:val="00765F19"/>
    <w:rsid w:val="007A1DF6"/>
    <w:rsid w:val="007B135B"/>
    <w:rsid w:val="008313B1"/>
    <w:rsid w:val="008413DD"/>
    <w:rsid w:val="00863796"/>
    <w:rsid w:val="00863E27"/>
    <w:rsid w:val="008836AE"/>
    <w:rsid w:val="008A1885"/>
    <w:rsid w:val="008A6F33"/>
    <w:rsid w:val="008C31F7"/>
    <w:rsid w:val="008D0014"/>
    <w:rsid w:val="008D3700"/>
    <w:rsid w:val="008D51BA"/>
    <w:rsid w:val="008E5EC2"/>
    <w:rsid w:val="0091038D"/>
    <w:rsid w:val="00956108"/>
    <w:rsid w:val="009B5991"/>
    <w:rsid w:val="009E5BD6"/>
    <w:rsid w:val="009F65E8"/>
    <w:rsid w:val="00A07123"/>
    <w:rsid w:val="00A07A88"/>
    <w:rsid w:val="00A215B8"/>
    <w:rsid w:val="00A31E48"/>
    <w:rsid w:val="00A57005"/>
    <w:rsid w:val="00A63BC2"/>
    <w:rsid w:val="00A673EA"/>
    <w:rsid w:val="00A73298"/>
    <w:rsid w:val="00A76571"/>
    <w:rsid w:val="00AC13FE"/>
    <w:rsid w:val="00AC71B1"/>
    <w:rsid w:val="00AF6E29"/>
    <w:rsid w:val="00B237B7"/>
    <w:rsid w:val="00B30520"/>
    <w:rsid w:val="00B408D0"/>
    <w:rsid w:val="00B42FF4"/>
    <w:rsid w:val="00B518D7"/>
    <w:rsid w:val="00B52858"/>
    <w:rsid w:val="00B64980"/>
    <w:rsid w:val="00B73F8B"/>
    <w:rsid w:val="00BA7C03"/>
    <w:rsid w:val="00BB604E"/>
    <w:rsid w:val="00BB64D8"/>
    <w:rsid w:val="00BC5686"/>
    <w:rsid w:val="00BE45A3"/>
    <w:rsid w:val="00BF07C7"/>
    <w:rsid w:val="00BF143F"/>
    <w:rsid w:val="00C13FB0"/>
    <w:rsid w:val="00C4181A"/>
    <w:rsid w:val="00C71923"/>
    <w:rsid w:val="00C93F54"/>
    <w:rsid w:val="00CA3B1F"/>
    <w:rsid w:val="00CC343C"/>
    <w:rsid w:val="00CC6888"/>
    <w:rsid w:val="00D310F6"/>
    <w:rsid w:val="00D31EDC"/>
    <w:rsid w:val="00D66622"/>
    <w:rsid w:val="00D74AA7"/>
    <w:rsid w:val="00D75490"/>
    <w:rsid w:val="00DB3799"/>
    <w:rsid w:val="00DC0AC1"/>
    <w:rsid w:val="00DF1279"/>
    <w:rsid w:val="00DF2610"/>
    <w:rsid w:val="00E31FCF"/>
    <w:rsid w:val="00E55B53"/>
    <w:rsid w:val="00E86144"/>
    <w:rsid w:val="00EF73E1"/>
    <w:rsid w:val="00F02419"/>
    <w:rsid w:val="00F0681D"/>
    <w:rsid w:val="00F35875"/>
    <w:rsid w:val="00FB5650"/>
    <w:rsid w:val="00FC4A79"/>
    <w:rsid w:val="00FC6F25"/>
    <w:rsid w:val="00FD4803"/>
    <w:rsid w:val="00FF6155"/>
    <w:rsid w:val="00FF6E5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936"/>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426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936"/>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426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936"/>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F35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875"/>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2983</Words>
  <Characters>17007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2013-09-04T06:52:00Z</cp:lastPrinted>
  <dcterms:created xsi:type="dcterms:W3CDTF">2013-09-13T10:23:00Z</dcterms:created>
  <dcterms:modified xsi:type="dcterms:W3CDTF">2013-09-13T10:23:00Z</dcterms:modified>
</cp:coreProperties>
</file>