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354D" w:rsidRDefault="0074354D" w:rsidP="0074354D">
      <w:pPr>
        <w:spacing w:after="0" w:line="360" w:lineRule="auto"/>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u w:val="single"/>
        </w:rPr>
        <w:t>REPORTABLE</w:t>
      </w:r>
      <w:r>
        <w:rPr>
          <w:rFonts w:ascii="Times New Roman" w:hAnsi="Times New Roman" w:cs="Times New Roman"/>
          <w:b/>
          <w:sz w:val="24"/>
          <w:szCs w:val="24"/>
        </w:rPr>
        <w:tab/>
      </w:r>
      <w:r>
        <w:rPr>
          <w:rFonts w:ascii="Times New Roman" w:hAnsi="Times New Roman" w:cs="Times New Roman"/>
          <w:b/>
          <w:sz w:val="24"/>
          <w:szCs w:val="24"/>
        </w:rPr>
        <w:tab/>
        <w:t>(163)</w:t>
      </w:r>
    </w:p>
    <w:p w:rsidR="0045714F" w:rsidRPr="003A6126" w:rsidRDefault="0045714F" w:rsidP="0045714F">
      <w:pPr>
        <w:spacing w:after="0" w:line="276" w:lineRule="auto"/>
        <w:jc w:val="both"/>
        <w:rPr>
          <w:rFonts w:ascii="Times New Roman" w:hAnsi="Times New Roman" w:cs="Times New Roman"/>
          <w:sz w:val="24"/>
          <w:szCs w:val="24"/>
        </w:rPr>
      </w:pPr>
    </w:p>
    <w:p w:rsidR="0045714F" w:rsidRPr="003A6126" w:rsidRDefault="0045714F" w:rsidP="0045714F">
      <w:pPr>
        <w:spacing w:after="0" w:line="276" w:lineRule="auto"/>
        <w:jc w:val="both"/>
        <w:rPr>
          <w:rFonts w:ascii="Times New Roman" w:hAnsi="Times New Roman" w:cs="Times New Roman"/>
          <w:sz w:val="24"/>
          <w:szCs w:val="24"/>
        </w:rPr>
      </w:pPr>
    </w:p>
    <w:p w:rsidR="0045714F" w:rsidRPr="003A6126" w:rsidRDefault="0045714F" w:rsidP="0045714F">
      <w:pPr>
        <w:spacing w:after="0" w:line="276" w:lineRule="auto"/>
        <w:jc w:val="both"/>
        <w:rPr>
          <w:rFonts w:ascii="Times New Roman" w:hAnsi="Times New Roman" w:cs="Times New Roman"/>
          <w:sz w:val="24"/>
          <w:szCs w:val="24"/>
        </w:rPr>
      </w:pPr>
    </w:p>
    <w:p w:rsidR="00D34669" w:rsidRPr="003A6126" w:rsidRDefault="003C1340" w:rsidP="0045714F">
      <w:pPr>
        <w:spacing w:after="0" w:line="240" w:lineRule="auto"/>
        <w:jc w:val="center"/>
        <w:rPr>
          <w:rFonts w:ascii="Times New Roman" w:hAnsi="Times New Roman" w:cs="Times New Roman"/>
          <w:b/>
          <w:sz w:val="24"/>
          <w:szCs w:val="24"/>
        </w:rPr>
      </w:pPr>
      <w:r w:rsidRPr="003A6126">
        <w:rPr>
          <w:rFonts w:ascii="Times New Roman" w:hAnsi="Times New Roman" w:cs="Times New Roman"/>
          <w:b/>
          <w:sz w:val="24"/>
          <w:szCs w:val="24"/>
        </w:rPr>
        <w:t xml:space="preserve">NATIONAL </w:t>
      </w:r>
      <w:r w:rsidR="0045714F" w:rsidRPr="003A6126">
        <w:rPr>
          <w:rFonts w:ascii="Times New Roman" w:hAnsi="Times New Roman" w:cs="Times New Roman"/>
          <w:b/>
          <w:sz w:val="24"/>
          <w:szCs w:val="24"/>
        </w:rPr>
        <w:t xml:space="preserve">    </w:t>
      </w:r>
      <w:r w:rsidRPr="003A6126">
        <w:rPr>
          <w:rFonts w:ascii="Times New Roman" w:hAnsi="Times New Roman" w:cs="Times New Roman"/>
          <w:b/>
          <w:sz w:val="24"/>
          <w:szCs w:val="24"/>
        </w:rPr>
        <w:t xml:space="preserve">RAILWAYS </w:t>
      </w:r>
      <w:r w:rsidR="0045714F" w:rsidRPr="003A6126">
        <w:rPr>
          <w:rFonts w:ascii="Times New Roman" w:hAnsi="Times New Roman" w:cs="Times New Roman"/>
          <w:b/>
          <w:sz w:val="24"/>
          <w:szCs w:val="24"/>
        </w:rPr>
        <w:t xml:space="preserve">    </w:t>
      </w:r>
      <w:r w:rsidRPr="003A6126">
        <w:rPr>
          <w:rFonts w:ascii="Times New Roman" w:hAnsi="Times New Roman" w:cs="Times New Roman"/>
          <w:b/>
          <w:sz w:val="24"/>
          <w:szCs w:val="24"/>
        </w:rPr>
        <w:t xml:space="preserve">OF </w:t>
      </w:r>
      <w:r w:rsidR="0045714F" w:rsidRPr="003A6126">
        <w:rPr>
          <w:rFonts w:ascii="Times New Roman" w:hAnsi="Times New Roman" w:cs="Times New Roman"/>
          <w:b/>
          <w:sz w:val="24"/>
          <w:szCs w:val="24"/>
        </w:rPr>
        <w:t xml:space="preserve">    </w:t>
      </w:r>
      <w:r w:rsidRPr="003A6126">
        <w:rPr>
          <w:rFonts w:ascii="Times New Roman" w:hAnsi="Times New Roman" w:cs="Times New Roman"/>
          <w:b/>
          <w:sz w:val="24"/>
          <w:szCs w:val="24"/>
        </w:rPr>
        <w:t>ZIMBABWE</w:t>
      </w:r>
    </w:p>
    <w:p w:rsidR="003C1340" w:rsidRPr="003A6126" w:rsidRDefault="0045714F" w:rsidP="0045714F">
      <w:pPr>
        <w:spacing w:after="0" w:line="240" w:lineRule="auto"/>
        <w:jc w:val="center"/>
        <w:rPr>
          <w:rFonts w:ascii="Times New Roman" w:hAnsi="Times New Roman" w:cs="Times New Roman"/>
          <w:b/>
          <w:sz w:val="24"/>
          <w:szCs w:val="24"/>
        </w:rPr>
      </w:pPr>
      <w:r w:rsidRPr="003A6126">
        <w:rPr>
          <w:rFonts w:ascii="Times New Roman" w:hAnsi="Times New Roman" w:cs="Times New Roman"/>
          <w:b/>
          <w:sz w:val="24"/>
          <w:szCs w:val="24"/>
        </w:rPr>
        <w:t>v</w:t>
      </w:r>
    </w:p>
    <w:p w:rsidR="003C1340" w:rsidRPr="003A6126" w:rsidRDefault="003C1340" w:rsidP="0045714F">
      <w:pPr>
        <w:spacing w:after="0" w:line="240" w:lineRule="auto"/>
        <w:jc w:val="center"/>
        <w:rPr>
          <w:rFonts w:ascii="Times New Roman" w:hAnsi="Times New Roman" w:cs="Times New Roman"/>
          <w:b/>
          <w:sz w:val="24"/>
          <w:szCs w:val="24"/>
        </w:rPr>
      </w:pPr>
      <w:r w:rsidRPr="003A6126">
        <w:rPr>
          <w:rFonts w:ascii="Times New Roman" w:hAnsi="Times New Roman" w:cs="Times New Roman"/>
          <w:b/>
          <w:sz w:val="24"/>
          <w:szCs w:val="24"/>
        </w:rPr>
        <w:t xml:space="preserve">TAFADZWA </w:t>
      </w:r>
      <w:r w:rsidR="0045714F" w:rsidRPr="003A6126">
        <w:rPr>
          <w:rFonts w:ascii="Times New Roman" w:hAnsi="Times New Roman" w:cs="Times New Roman"/>
          <w:b/>
          <w:sz w:val="24"/>
          <w:szCs w:val="24"/>
        </w:rPr>
        <w:t xml:space="preserve">    </w:t>
      </w:r>
      <w:r w:rsidRPr="003A6126">
        <w:rPr>
          <w:rFonts w:ascii="Times New Roman" w:hAnsi="Times New Roman" w:cs="Times New Roman"/>
          <w:b/>
          <w:sz w:val="24"/>
          <w:szCs w:val="24"/>
        </w:rPr>
        <w:t>BUNU</w:t>
      </w:r>
    </w:p>
    <w:p w:rsidR="003C1340" w:rsidRPr="003A6126" w:rsidRDefault="003C1340" w:rsidP="0045714F">
      <w:pPr>
        <w:spacing w:after="0" w:line="240" w:lineRule="auto"/>
        <w:jc w:val="both"/>
        <w:rPr>
          <w:rFonts w:ascii="Times New Roman" w:hAnsi="Times New Roman" w:cs="Times New Roman"/>
          <w:b/>
          <w:sz w:val="24"/>
          <w:szCs w:val="24"/>
        </w:rPr>
      </w:pPr>
    </w:p>
    <w:p w:rsidR="0045714F" w:rsidRPr="003A6126" w:rsidRDefault="0045714F" w:rsidP="0045714F">
      <w:pPr>
        <w:spacing w:after="0" w:line="240" w:lineRule="auto"/>
        <w:jc w:val="both"/>
        <w:rPr>
          <w:rFonts w:ascii="Times New Roman" w:hAnsi="Times New Roman" w:cs="Times New Roman"/>
          <w:b/>
          <w:sz w:val="24"/>
          <w:szCs w:val="24"/>
        </w:rPr>
      </w:pPr>
    </w:p>
    <w:p w:rsidR="0045714F" w:rsidRPr="003A6126" w:rsidRDefault="0045714F" w:rsidP="0045714F">
      <w:pPr>
        <w:spacing w:after="0" w:line="240" w:lineRule="auto"/>
        <w:jc w:val="both"/>
        <w:rPr>
          <w:rFonts w:ascii="Times New Roman" w:hAnsi="Times New Roman" w:cs="Times New Roman"/>
          <w:b/>
          <w:sz w:val="24"/>
          <w:szCs w:val="24"/>
        </w:rPr>
      </w:pPr>
    </w:p>
    <w:p w:rsidR="003C1340" w:rsidRPr="003A6126" w:rsidRDefault="003C1340" w:rsidP="0045714F">
      <w:pPr>
        <w:spacing w:after="0" w:line="240" w:lineRule="auto"/>
        <w:jc w:val="both"/>
        <w:rPr>
          <w:rFonts w:ascii="Times New Roman" w:hAnsi="Times New Roman" w:cs="Times New Roman"/>
          <w:b/>
          <w:sz w:val="24"/>
          <w:szCs w:val="24"/>
        </w:rPr>
      </w:pPr>
      <w:r w:rsidRPr="003A6126">
        <w:rPr>
          <w:rFonts w:ascii="Times New Roman" w:hAnsi="Times New Roman" w:cs="Times New Roman"/>
          <w:b/>
          <w:sz w:val="24"/>
          <w:szCs w:val="24"/>
        </w:rPr>
        <w:t>SUPREME COURT OF ZIMBABWE</w:t>
      </w:r>
    </w:p>
    <w:p w:rsidR="003C1340" w:rsidRPr="003A6126" w:rsidRDefault="003C1340" w:rsidP="0045714F">
      <w:pPr>
        <w:spacing w:after="0" w:line="240" w:lineRule="auto"/>
        <w:jc w:val="both"/>
        <w:rPr>
          <w:rFonts w:ascii="Times New Roman" w:hAnsi="Times New Roman" w:cs="Times New Roman"/>
          <w:b/>
          <w:sz w:val="24"/>
          <w:szCs w:val="24"/>
        </w:rPr>
      </w:pPr>
      <w:r w:rsidRPr="003A6126">
        <w:rPr>
          <w:rFonts w:ascii="Times New Roman" w:hAnsi="Times New Roman" w:cs="Times New Roman"/>
          <w:b/>
          <w:sz w:val="24"/>
          <w:szCs w:val="24"/>
        </w:rPr>
        <w:t>GOWORA JA, GUVAVA JA &amp; BERE JA</w:t>
      </w:r>
    </w:p>
    <w:p w:rsidR="003C1340" w:rsidRPr="003A6126" w:rsidRDefault="0045714F" w:rsidP="0045714F">
      <w:pPr>
        <w:spacing w:after="0" w:line="240" w:lineRule="auto"/>
        <w:jc w:val="both"/>
        <w:rPr>
          <w:rFonts w:ascii="Times New Roman" w:hAnsi="Times New Roman" w:cs="Times New Roman"/>
          <w:b/>
          <w:sz w:val="24"/>
          <w:szCs w:val="24"/>
        </w:rPr>
      </w:pPr>
      <w:r w:rsidRPr="003A6126">
        <w:rPr>
          <w:rFonts w:ascii="Times New Roman" w:hAnsi="Times New Roman" w:cs="Times New Roman"/>
          <w:b/>
          <w:sz w:val="24"/>
          <w:szCs w:val="24"/>
        </w:rPr>
        <w:t>BULAWAYO:</w:t>
      </w:r>
      <w:r w:rsidR="005720BA">
        <w:rPr>
          <w:rFonts w:ascii="Times New Roman" w:hAnsi="Times New Roman" w:cs="Times New Roman"/>
          <w:b/>
          <w:sz w:val="24"/>
          <w:szCs w:val="24"/>
        </w:rPr>
        <w:t xml:space="preserve"> NOVEMBER 20, 2019 &amp; DECEMBER 7, </w:t>
      </w:r>
      <w:r w:rsidR="003C1340" w:rsidRPr="003A6126">
        <w:rPr>
          <w:rFonts w:ascii="Times New Roman" w:hAnsi="Times New Roman" w:cs="Times New Roman"/>
          <w:b/>
          <w:sz w:val="24"/>
          <w:szCs w:val="24"/>
        </w:rPr>
        <w:t>2020</w:t>
      </w:r>
    </w:p>
    <w:p w:rsidR="003C1340" w:rsidRPr="003A6126" w:rsidRDefault="003C1340" w:rsidP="0045714F">
      <w:pPr>
        <w:spacing w:after="0"/>
        <w:jc w:val="both"/>
        <w:rPr>
          <w:rFonts w:ascii="Times New Roman" w:hAnsi="Times New Roman" w:cs="Times New Roman"/>
          <w:sz w:val="24"/>
          <w:szCs w:val="24"/>
        </w:rPr>
      </w:pPr>
    </w:p>
    <w:p w:rsidR="0045714F" w:rsidRPr="003A6126" w:rsidRDefault="0045714F" w:rsidP="0057744E">
      <w:pPr>
        <w:spacing w:after="0" w:line="480" w:lineRule="auto"/>
        <w:jc w:val="both"/>
        <w:rPr>
          <w:rFonts w:ascii="Times New Roman" w:hAnsi="Times New Roman" w:cs="Times New Roman"/>
          <w:sz w:val="24"/>
          <w:szCs w:val="24"/>
        </w:rPr>
      </w:pPr>
    </w:p>
    <w:p w:rsidR="003C1340" w:rsidRPr="003A6126" w:rsidRDefault="003C1340" w:rsidP="0045714F">
      <w:pPr>
        <w:spacing w:after="0" w:line="480" w:lineRule="auto"/>
        <w:jc w:val="both"/>
        <w:rPr>
          <w:rFonts w:ascii="Times New Roman" w:hAnsi="Times New Roman" w:cs="Times New Roman"/>
          <w:sz w:val="24"/>
          <w:szCs w:val="24"/>
        </w:rPr>
      </w:pPr>
      <w:r w:rsidRPr="003A6126">
        <w:rPr>
          <w:rFonts w:ascii="Times New Roman" w:hAnsi="Times New Roman" w:cs="Times New Roman"/>
          <w:i/>
          <w:sz w:val="24"/>
          <w:szCs w:val="24"/>
        </w:rPr>
        <w:t>T</w:t>
      </w:r>
      <w:r w:rsidR="0045714F" w:rsidRPr="003A6126">
        <w:rPr>
          <w:rFonts w:ascii="Times New Roman" w:hAnsi="Times New Roman" w:cs="Times New Roman"/>
          <w:i/>
          <w:sz w:val="24"/>
          <w:szCs w:val="24"/>
        </w:rPr>
        <w:t>.</w:t>
      </w:r>
      <w:r w:rsidRPr="003A6126">
        <w:rPr>
          <w:rFonts w:ascii="Times New Roman" w:hAnsi="Times New Roman" w:cs="Times New Roman"/>
          <w:i/>
          <w:sz w:val="24"/>
          <w:szCs w:val="24"/>
        </w:rPr>
        <w:t xml:space="preserve"> Goro</w:t>
      </w:r>
      <w:r w:rsidR="0045714F" w:rsidRPr="003A6126">
        <w:rPr>
          <w:rFonts w:ascii="Times New Roman" w:hAnsi="Times New Roman" w:cs="Times New Roman"/>
          <w:sz w:val="24"/>
          <w:szCs w:val="24"/>
        </w:rPr>
        <w:t>,</w:t>
      </w:r>
      <w:r w:rsidRPr="003A6126">
        <w:rPr>
          <w:rFonts w:ascii="Times New Roman" w:hAnsi="Times New Roman" w:cs="Times New Roman"/>
          <w:sz w:val="24"/>
          <w:szCs w:val="24"/>
        </w:rPr>
        <w:t xml:space="preserve"> for the appellant</w:t>
      </w:r>
    </w:p>
    <w:p w:rsidR="003C1340" w:rsidRPr="003A6126" w:rsidRDefault="003C1340" w:rsidP="0045714F">
      <w:pPr>
        <w:spacing w:after="0" w:line="480" w:lineRule="auto"/>
        <w:jc w:val="both"/>
        <w:rPr>
          <w:rFonts w:ascii="Times New Roman" w:hAnsi="Times New Roman" w:cs="Times New Roman"/>
          <w:sz w:val="24"/>
          <w:szCs w:val="24"/>
        </w:rPr>
      </w:pPr>
      <w:r w:rsidRPr="003A6126">
        <w:rPr>
          <w:rFonts w:ascii="Times New Roman" w:hAnsi="Times New Roman" w:cs="Times New Roman"/>
          <w:i/>
          <w:sz w:val="24"/>
          <w:szCs w:val="24"/>
        </w:rPr>
        <w:t>L</w:t>
      </w:r>
      <w:r w:rsidR="0045714F" w:rsidRPr="003A6126">
        <w:rPr>
          <w:rFonts w:ascii="Times New Roman" w:hAnsi="Times New Roman" w:cs="Times New Roman"/>
          <w:i/>
          <w:sz w:val="24"/>
          <w:szCs w:val="24"/>
        </w:rPr>
        <w:t>.</w:t>
      </w:r>
      <w:r w:rsidRPr="003A6126">
        <w:rPr>
          <w:rFonts w:ascii="Times New Roman" w:hAnsi="Times New Roman" w:cs="Times New Roman"/>
          <w:i/>
          <w:sz w:val="24"/>
          <w:szCs w:val="24"/>
        </w:rPr>
        <w:t xml:space="preserve"> Nkomo</w:t>
      </w:r>
      <w:r w:rsidR="0045714F" w:rsidRPr="003A6126">
        <w:rPr>
          <w:rFonts w:ascii="Times New Roman" w:hAnsi="Times New Roman" w:cs="Times New Roman"/>
          <w:sz w:val="24"/>
          <w:szCs w:val="24"/>
        </w:rPr>
        <w:t>,</w:t>
      </w:r>
      <w:r w:rsidRPr="003A6126">
        <w:rPr>
          <w:rFonts w:ascii="Times New Roman" w:hAnsi="Times New Roman" w:cs="Times New Roman"/>
          <w:sz w:val="24"/>
          <w:szCs w:val="24"/>
        </w:rPr>
        <w:t xml:space="preserve"> for the respondent</w:t>
      </w:r>
    </w:p>
    <w:p w:rsidR="003C1340" w:rsidRPr="003A6126" w:rsidRDefault="003C1340" w:rsidP="0045714F">
      <w:pPr>
        <w:spacing w:after="0" w:line="480" w:lineRule="auto"/>
        <w:jc w:val="both"/>
        <w:rPr>
          <w:rFonts w:ascii="Times New Roman" w:hAnsi="Times New Roman" w:cs="Times New Roman"/>
          <w:sz w:val="24"/>
          <w:szCs w:val="24"/>
        </w:rPr>
      </w:pPr>
    </w:p>
    <w:p w:rsidR="00274B9E" w:rsidRPr="003A6126" w:rsidRDefault="003C1340" w:rsidP="0045714F">
      <w:pPr>
        <w:spacing w:after="0" w:line="480" w:lineRule="auto"/>
        <w:ind w:firstLine="1134"/>
        <w:jc w:val="both"/>
        <w:rPr>
          <w:rFonts w:ascii="Times New Roman" w:hAnsi="Times New Roman" w:cs="Times New Roman"/>
          <w:sz w:val="24"/>
          <w:szCs w:val="24"/>
        </w:rPr>
      </w:pPr>
      <w:r w:rsidRPr="003A6126">
        <w:rPr>
          <w:rFonts w:ascii="Times New Roman" w:hAnsi="Times New Roman" w:cs="Times New Roman"/>
          <w:b/>
          <w:sz w:val="24"/>
          <w:szCs w:val="24"/>
        </w:rPr>
        <w:t>GOWORA JA</w:t>
      </w:r>
      <w:r w:rsidRPr="003A6126">
        <w:rPr>
          <w:rFonts w:ascii="Times New Roman" w:hAnsi="Times New Roman" w:cs="Times New Roman"/>
          <w:sz w:val="24"/>
          <w:szCs w:val="24"/>
        </w:rPr>
        <w:t>:</w:t>
      </w:r>
      <w:r w:rsidR="0045714F" w:rsidRPr="003A6126">
        <w:rPr>
          <w:rFonts w:ascii="Times New Roman" w:hAnsi="Times New Roman" w:cs="Times New Roman"/>
          <w:sz w:val="24"/>
          <w:szCs w:val="24"/>
        </w:rPr>
        <w:t xml:space="preserve">  </w:t>
      </w:r>
      <w:r w:rsidR="0044036A" w:rsidRPr="003A6126">
        <w:rPr>
          <w:rFonts w:ascii="Times New Roman" w:hAnsi="Times New Roman" w:cs="Times New Roman"/>
          <w:sz w:val="24"/>
          <w:szCs w:val="24"/>
        </w:rPr>
        <w:t xml:space="preserve">The respondent was formerly employed by the appellant as a diesel electrician </w:t>
      </w:r>
      <w:r w:rsidR="00274B9E" w:rsidRPr="003A6126">
        <w:rPr>
          <w:rFonts w:ascii="Times New Roman" w:hAnsi="Times New Roman" w:cs="Times New Roman"/>
          <w:sz w:val="24"/>
          <w:szCs w:val="24"/>
        </w:rPr>
        <w:t xml:space="preserve">at the appellant’s Lochnivar Power Depot in Harare. On 31 March 2016, the respondent, joined 1357 of his fellow employees in a collective job action which had commenced on 29 March 2016. </w:t>
      </w:r>
    </w:p>
    <w:p w:rsidR="0045714F" w:rsidRPr="003A6126" w:rsidRDefault="0045714F" w:rsidP="0045714F">
      <w:pPr>
        <w:spacing w:after="0" w:line="480" w:lineRule="auto"/>
        <w:ind w:firstLine="1134"/>
        <w:jc w:val="both"/>
        <w:rPr>
          <w:rFonts w:ascii="Times New Roman" w:hAnsi="Times New Roman" w:cs="Times New Roman"/>
          <w:sz w:val="24"/>
          <w:szCs w:val="24"/>
        </w:rPr>
      </w:pPr>
    </w:p>
    <w:p w:rsidR="00DF125A" w:rsidRPr="003A6126" w:rsidRDefault="00274B9E" w:rsidP="000857AF">
      <w:pPr>
        <w:spacing w:after="0" w:line="480" w:lineRule="auto"/>
        <w:ind w:firstLine="1134"/>
        <w:jc w:val="both"/>
        <w:rPr>
          <w:rFonts w:ascii="Times New Roman" w:hAnsi="Times New Roman" w:cs="Times New Roman"/>
          <w:sz w:val="24"/>
          <w:szCs w:val="24"/>
        </w:rPr>
      </w:pPr>
      <w:r w:rsidRPr="003A6126">
        <w:rPr>
          <w:rFonts w:ascii="Times New Roman" w:hAnsi="Times New Roman" w:cs="Times New Roman"/>
          <w:sz w:val="24"/>
          <w:szCs w:val="24"/>
        </w:rPr>
        <w:t>On 27 April 2016, the appellant made an application to the Labour Court for a disposal order under s 107 of the Labour Act [</w:t>
      </w:r>
      <w:r w:rsidRPr="003A6126">
        <w:rPr>
          <w:rFonts w:ascii="Times New Roman" w:hAnsi="Times New Roman" w:cs="Times New Roman"/>
          <w:i/>
          <w:sz w:val="24"/>
          <w:szCs w:val="24"/>
        </w:rPr>
        <w:t>Chapter 28:01</w:t>
      </w:r>
      <w:r w:rsidRPr="003A6126">
        <w:rPr>
          <w:rFonts w:ascii="Times New Roman" w:hAnsi="Times New Roman" w:cs="Times New Roman"/>
          <w:sz w:val="24"/>
          <w:szCs w:val="24"/>
        </w:rPr>
        <w:t>].  The respondent was cited as one of the respondents. In the meantime,</w:t>
      </w:r>
      <w:r w:rsidR="0045714F" w:rsidRPr="003A6126">
        <w:rPr>
          <w:rFonts w:ascii="Times New Roman" w:hAnsi="Times New Roman" w:cs="Times New Roman"/>
          <w:sz w:val="24"/>
          <w:szCs w:val="24"/>
        </w:rPr>
        <w:t xml:space="preserve"> on 9 June 2016, the appellant </w:t>
      </w:r>
      <w:r w:rsidRPr="003A6126">
        <w:rPr>
          <w:rFonts w:ascii="Times New Roman" w:hAnsi="Times New Roman" w:cs="Times New Roman"/>
          <w:sz w:val="24"/>
          <w:szCs w:val="24"/>
        </w:rPr>
        <w:t>charged the respondent with the misconduct of absence from duty for more than seve</w:t>
      </w:r>
      <w:r w:rsidR="00B0080F">
        <w:rPr>
          <w:rFonts w:ascii="Times New Roman" w:hAnsi="Times New Roman" w:cs="Times New Roman"/>
          <w:sz w:val="24"/>
          <w:szCs w:val="24"/>
        </w:rPr>
        <w:t>n consecutive days from 5 April </w:t>
      </w:r>
      <w:r w:rsidRPr="003A6126">
        <w:rPr>
          <w:rFonts w:ascii="Times New Roman" w:hAnsi="Times New Roman" w:cs="Times New Roman"/>
          <w:sz w:val="24"/>
          <w:szCs w:val="24"/>
        </w:rPr>
        <w:t xml:space="preserve">2016 to the date </w:t>
      </w:r>
      <w:r w:rsidR="00333235" w:rsidRPr="003A6126">
        <w:rPr>
          <w:rFonts w:ascii="Times New Roman" w:hAnsi="Times New Roman" w:cs="Times New Roman"/>
          <w:sz w:val="24"/>
          <w:szCs w:val="24"/>
        </w:rPr>
        <w:t xml:space="preserve">when </w:t>
      </w:r>
      <w:r w:rsidRPr="003A6126">
        <w:rPr>
          <w:rFonts w:ascii="Times New Roman" w:hAnsi="Times New Roman" w:cs="Times New Roman"/>
          <w:sz w:val="24"/>
          <w:szCs w:val="24"/>
        </w:rPr>
        <w:t>the charge</w:t>
      </w:r>
      <w:r w:rsidR="00333235" w:rsidRPr="003A6126">
        <w:rPr>
          <w:rFonts w:ascii="Times New Roman" w:hAnsi="Times New Roman" w:cs="Times New Roman"/>
          <w:sz w:val="24"/>
          <w:szCs w:val="24"/>
        </w:rPr>
        <w:t>s of misconduct were laid against him</w:t>
      </w:r>
      <w:r w:rsidRPr="003A6126">
        <w:rPr>
          <w:rFonts w:ascii="Times New Roman" w:hAnsi="Times New Roman" w:cs="Times New Roman"/>
          <w:sz w:val="24"/>
          <w:szCs w:val="24"/>
        </w:rPr>
        <w:t>.</w:t>
      </w:r>
      <w:r w:rsidR="000857AF" w:rsidRPr="003A6126">
        <w:rPr>
          <w:rFonts w:ascii="Times New Roman" w:hAnsi="Times New Roman" w:cs="Times New Roman"/>
          <w:sz w:val="24"/>
          <w:szCs w:val="24"/>
        </w:rPr>
        <w:t> </w:t>
      </w:r>
      <w:r w:rsidR="00B0080F">
        <w:rPr>
          <w:rFonts w:ascii="Times New Roman" w:hAnsi="Times New Roman" w:cs="Times New Roman"/>
          <w:sz w:val="24"/>
          <w:szCs w:val="24"/>
        </w:rPr>
        <w:t>On 14 June </w:t>
      </w:r>
      <w:r w:rsidR="00DF125A" w:rsidRPr="003A6126">
        <w:rPr>
          <w:rFonts w:ascii="Times New Roman" w:hAnsi="Times New Roman" w:cs="Times New Roman"/>
          <w:sz w:val="24"/>
          <w:szCs w:val="24"/>
        </w:rPr>
        <w:t>2016</w:t>
      </w:r>
      <w:r w:rsidR="006D1FED" w:rsidRPr="003A6126">
        <w:rPr>
          <w:rFonts w:ascii="Times New Roman" w:hAnsi="Times New Roman" w:cs="Times New Roman"/>
          <w:sz w:val="24"/>
          <w:szCs w:val="24"/>
        </w:rPr>
        <w:t>,</w:t>
      </w:r>
      <w:r w:rsidR="00DF125A" w:rsidRPr="003A6126">
        <w:rPr>
          <w:rFonts w:ascii="Times New Roman" w:hAnsi="Times New Roman" w:cs="Times New Roman"/>
          <w:sz w:val="24"/>
          <w:szCs w:val="24"/>
        </w:rPr>
        <w:t xml:space="preserve"> the Labour Court issued a disposal order</w:t>
      </w:r>
      <w:r w:rsidR="00A17298" w:rsidRPr="003A6126">
        <w:rPr>
          <w:rFonts w:ascii="Times New Roman" w:hAnsi="Times New Roman" w:cs="Times New Roman"/>
          <w:sz w:val="24"/>
          <w:szCs w:val="24"/>
        </w:rPr>
        <w:t>.</w:t>
      </w:r>
      <w:r w:rsidR="00DF125A" w:rsidRPr="003A6126">
        <w:rPr>
          <w:rFonts w:ascii="Times New Roman" w:hAnsi="Times New Roman" w:cs="Times New Roman"/>
          <w:sz w:val="24"/>
          <w:szCs w:val="24"/>
        </w:rPr>
        <w:t xml:space="preserve"> </w:t>
      </w:r>
    </w:p>
    <w:p w:rsidR="0045714F" w:rsidRPr="003A6126" w:rsidRDefault="0045714F" w:rsidP="0045714F">
      <w:pPr>
        <w:spacing w:after="0" w:line="480" w:lineRule="auto"/>
        <w:jc w:val="both"/>
        <w:rPr>
          <w:rFonts w:ascii="Times New Roman" w:hAnsi="Times New Roman" w:cs="Times New Roman"/>
          <w:sz w:val="24"/>
          <w:szCs w:val="24"/>
        </w:rPr>
      </w:pPr>
    </w:p>
    <w:p w:rsidR="00D30CD2" w:rsidRPr="003A6126" w:rsidRDefault="00DF125A" w:rsidP="0045714F">
      <w:pPr>
        <w:spacing w:after="0" w:line="480" w:lineRule="auto"/>
        <w:ind w:firstLine="1134"/>
        <w:jc w:val="both"/>
        <w:rPr>
          <w:rFonts w:ascii="Times New Roman" w:hAnsi="Times New Roman" w:cs="Times New Roman"/>
          <w:sz w:val="24"/>
          <w:szCs w:val="24"/>
        </w:rPr>
      </w:pPr>
      <w:r w:rsidRPr="003A6126">
        <w:rPr>
          <w:rFonts w:ascii="Times New Roman" w:hAnsi="Times New Roman" w:cs="Times New Roman"/>
          <w:sz w:val="24"/>
          <w:szCs w:val="24"/>
        </w:rPr>
        <w:t>The record reflects that the respondent was served with the order on 16 June 2016. He reported for duty on 17 June 2016.</w:t>
      </w:r>
      <w:r w:rsidR="00D30CD2" w:rsidRPr="003A6126">
        <w:rPr>
          <w:rFonts w:ascii="Times New Roman" w:hAnsi="Times New Roman" w:cs="Times New Roman"/>
          <w:sz w:val="24"/>
          <w:szCs w:val="24"/>
        </w:rPr>
        <w:t xml:space="preserve"> On 22 June 2016</w:t>
      </w:r>
      <w:r w:rsidR="00DB2E59" w:rsidRPr="003A6126">
        <w:rPr>
          <w:rFonts w:ascii="Times New Roman" w:hAnsi="Times New Roman" w:cs="Times New Roman"/>
          <w:sz w:val="24"/>
          <w:szCs w:val="24"/>
        </w:rPr>
        <w:t>,</w:t>
      </w:r>
      <w:r w:rsidR="00D30CD2" w:rsidRPr="003A6126">
        <w:rPr>
          <w:rFonts w:ascii="Times New Roman" w:hAnsi="Times New Roman" w:cs="Times New Roman"/>
          <w:sz w:val="24"/>
          <w:szCs w:val="24"/>
        </w:rPr>
        <w:t xml:space="preserve"> he was suspended from duty. He </w:t>
      </w:r>
      <w:r w:rsidR="00D30CD2" w:rsidRPr="003A6126">
        <w:rPr>
          <w:rFonts w:ascii="Times New Roman" w:hAnsi="Times New Roman" w:cs="Times New Roman"/>
          <w:sz w:val="24"/>
          <w:szCs w:val="24"/>
        </w:rPr>
        <w:lastRenderedPageBreak/>
        <w:t>appealed against the suspension on 31 August 2016. The outcome of that appeal is not on record and in any case it is not pertinent in the resolution of this appeal.</w:t>
      </w:r>
    </w:p>
    <w:p w:rsidR="0045714F" w:rsidRPr="003A6126" w:rsidRDefault="0045714F" w:rsidP="0045714F">
      <w:pPr>
        <w:spacing w:after="0" w:line="480" w:lineRule="auto"/>
        <w:jc w:val="both"/>
        <w:rPr>
          <w:rFonts w:ascii="Times New Roman" w:hAnsi="Times New Roman" w:cs="Times New Roman"/>
          <w:sz w:val="24"/>
          <w:szCs w:val="24"/>
        </w:rPr>
      </w:pPr>
    </w:p>
    <w:p w:rsidR="00140A18" w:rsidRPr="003A6126" w:rsidRDefault="00D30CD2" w:rsidP="0045714F">
      <w:pPr>
        <w:spacing w:after="0" w:line="480" w:lineRule="auto"/>
        <w:ind w:firstLine="1134"/>
        <w:jc w:val="both"/>
        <w:rPr>
          <w:rFonts w:ascii="Times New Roman" w:hAnsi="Times New Roman" w:cs="Times New Roman"/>
          <w:sz w:val="24"/>
          <w:szCs w:val="24"/>
        </w:rPr>
      </w:pPr>
      <w:r w:rsidRPr="003A6126">
        <w:rPr>
          <w:rFonts w:ascii="Times New Roman" w:hAnsi="Times New Roman" w:cs="Times New Roman"/>
          <w:sz w:val="24"/>
          <w:szCs w:val="24"/>
        </w:rPr>
        <w:t xml:space="preserve">A disciplinary hearing was conducted and the respondent was dismissed from employment. He applied for a review with the Labour Court which set aside the proceedings and ordered a hearing </w:t>
      </w:r>
      <w:r w:rsidRPr="003A6126">
        <w:rPr>
          <w:rFonts w:ascii="Times New Roman" w:hAnsi="Times New Roman" w:cs="Times New Roman"/>
          <w:i/>
          <w:sz w:val="24"/>
          <w:szCs w:val="24"/>
        </w:rPr>
        <w:t>de novo</w:t>
      </w:r>
      <w:r w:rsidRPr="003A6126">
        <w:rPr>
          <w:rFonts w:ascii="Times New Roman" w:hAnsi="Times New Roman" w:cs="Times New Roman"/>
          <w:sz w:val="24"/>
          <w:szCs w:val="24"/>
        </w:rPr>
        <w:t>. A hearing conducted on 21 June 2017 found him</w:t>
      </w:r>
      <w:r w:rsidR="00140A18" w:rsidRPr="003A6126">
        <w:rPr>
          <w:rFonts w:ascii="Times New Roman" w:hAnsi="Times New Roman" w:cs="Times New Roman"/>
          <w:sz w:val="24"/>
          <w:szCs w:val="24"/>
        </w:rPr>
        <w:t xml:space="preserve"> guilty resulting in his dismissal from employment with effect from 22 June 2016</w:t>
      </w:r>
      <w:r w:rsidR="002E7F81" w:rsidRPr="003A6126">
        <w:rPr>
          <w:rFonts w:ascii="Times New Roman" w:hAnsi="Times New Roman" w:cs="Times New Roman"/>
          <w:sz w:val="24"/>
          <w:szCs w:val="24"/>
        </w:rPr>
        <w:t>,</w:t>
      </w:r>
      <w:r w:rsidR="00140A18" w:rsidRPr="003A6126">
        <w:rPr>
          <w:rFonts w:ascii="Times New Roman" w:hAnsi="Times New Roman" w:cs="Times New Roman"/>
          <w:sz w:val="24"/>
          <w:szCs w:val="24"/>
        </w:rPr>
        <w:t xml:space="preserve"> the date of his initial suspension. An internal appeal was unsuccessful. On 20 April 2018</w:t>
      </w:r>
      <w:r w:rsidR="00DB2E59" w:rsidRPr="003A6126">
        <w:rPr>
          <w:rFonts w:ascii="Times New Roman" w:hAnsi="Times New Roman" w:cs="Times New Roman"/>
          <w:sz w:val="24"/>
          <w:szCs w:val="24"/>
        </w:rPr>
        <w:t>,</w:t>
      </w:r>
      <w:r w:rsidR="00140A18" w:rsidRPr="003A6126">
        <w:rPr>
          <w:rFonts w:ascii="Times New Roman" w:hAnsi="Times New Roman" w:cs="Times New Roman"/>
          <w:sz w:val="24"/>
          <w:szCs w:val="24"/>
        </w:rPr>
        <w:t xml:space="preserve"> he appealed to the Labour Court and was successful. The Labour Court set aside the dismissal and ordered that he be reinstated without loss of “salary and damages” and that</w:t>
      </w:r>
      <w:r w:rsidR="006D1FED" w:rsidRPr="003A6126">
        <w:rPr>
          <w:rFonts w:ascii="Times New Roman" w:hAnsi="Times New Roman" w:cs="Times New Roman"/>
          <w:sz w:val="24"/>
          <w:szCs w:val="24"/>
        </w:rPr>
        <w:t>,</w:t>
      </w:r>
      <w:r w:rsidR="00140A18" w:rsidRPr="003A6126">
        <w:rPr>
          <w:rFonts w:ascii="Times New Roman" w:hAnsi="Times New Roman" w:cs="Times New Roman"/>
          <w:sz w:val="24"/>
          <w:szCs w:val="24"/>
        </w:rPr>
        <w:t xml:space="preserve"> in the event that reinstatement was no longer an option</w:t>
      </w:r>
      <w:r w:rsidR="006D1FED" w:rsidRPr="003A6126">
        <w:rPr>
          <w:rFonts w:ascii="Times New Roman" w:hAnsi="Times New Roman" w:cs="Times New Roman"/>
          <w:sz w:val="24"/>
          <w:szCs w:val="24"/>
        </w:rPr>
        <w:t>,</w:t>
      </w:r>
      <w:r w:rsidR="00140A18" w:rsidRPr="003A6126">
        <w:rPr>
          <w:rFonts w:ascii="Times New Roman" w:hAnsi="Times New Roman" w:cs="Times New Roman"/>
          <w:sz w:val="24"/>
          <w:szCs w:val="24"/>
        </w:rPr>
        <w:t xml:space="preserve"> he be paid damages with the parties being ordered to agree on the quantum thereof.</w:t>
      </w:r>
    </w:p>
    <w:p w:rsidR="0045714F" w:rsidRPr="003A6126" w:rsidRDefault="0045714F" w:rsidP="0045714F">
      <w:pPr>
        <w:spacing w:after="0" w:line="480" w:lineRule="auto"/>
        <w:jc w:val="both"/>
        <w:rPr>
          <w:rFonts w:ascii="Times New Roman" w:hAnsi="Times New Roman" w:cs="Times New Roman"/>
          <w:sz w:val="24"/>
          <w:szCs w:val="24"/>
        </w:rPr>
      </w:pPr>
    </w:p>
    <w:p w:rsidR="00DA1899" w:rsidRPr="003A6126" w:rsidRDefault="00DA1899" w:rsidP="0045714F">
      <w:pPr>
        <w:spacing w:after="0" w:line="480" w:lineRule="auto"/>
        <w:jc w:val="both"/>
        <w:rPr>
          <w:rFonts w:ascii="Times New Roman" w:hAnsi="Times New Roman" w:cs="Times New Roman"/>
          <w:b/>
          <w:sz w:val="24"/>
          <w:szCs w:val="24"/>
        </w:rPr>
      </w:pPr>
      <w:r w:rsidRPr="003A6126">
        <w:rPr>
          <w:rFonts w:ascii="Times New Roman" w:hAnsi="Times New Roman" w:cs="Times New Roman"/>
          <w:b/>
          <w:sz w:val="24"/>
          <w:szCs w:val="24"/>
        </w:rPr>
        <w:t>THE APPEAL</w:t>
      </w:r>
    </w:p>
    <w:p w:rsidR="00DA1899" w:rsidRPr="003A6126" w:rsidRDefault="00140A18" w:rsidP="0045714F">
      <w:pPr>
        <w:spacing w:after="0" w:line="480" w:lineRule="auto"/>
        <w:ind w:firstLine="1134"/>
        <w:jc w:val="both"/>
        <w:rPr>
          <w:rFonts w:ascii="Times New Roman" w:hAnsi="Times New Roman" w:cs="Times New Roman"/>
          <w:sz w:val="24"/>
          <w:szCs w:val="24"/>
        </w:rPr>
      </w:pPr>
      <w:r w:rsidRPr="003A6126">
        <w:rPr>
          <w:rFonts w:ascii="Times New Roman" w:hAnsi="Times New Roman" w:cs="Times New Roman"/>
          <w:sz w:val="24"/>
          <w:szCs w:val="24"/>
        </w:rPr>
        <w:t xml:space="preserve">The appellant is aggrieved and has appealed to this </w:t>
      </w:r>
      <w:r w:rsidR="0045714F" w:rsidRPr="003A6126">
        <w:rPr>
          <w:rFonts w:ascii="Times New Roman" w:hAnsi="Times New Roman" w:cs="Times New Roman"/>
          <w:sz w:val="24"/>
          <w:szCs w:val="24"/>
        </w:rPr>
        <w:t>C</w:t>
      </w:r>
      <w:r w:rsidRPr="003A6126">
        <w:rPr>
          <w:rFonts w:ascii="Times New Roman" w:hAnsi="Times New Roman" w:cs="Times New Roman"/>
          <w:sz w:val="24"/>
          <w:szCs w:val="24"/>
        </w:rPr>
        <w:t xml:space="preserve">ourt with leave. </w:t>
      </w:r>
      <w:r w:rsidR="00DA1899" w:rsidRPr="003A6126">
        <w:rPr>
          <w:rFonts w:ascii="Times New Roman" w:hAnsi="Times New Roman" w:cs="Times New Roman"/>
          <w:sz w:val="24"/>
          <w:szCs w:val="24"/>
        </w:rPr>
        <w:t>The grounds of appeal are couched as follows:</w:t>
      </w:r>
    </w:p>
    <w:p w:rsidR="006C5C7E" w:rsidRPr="003A6126" w:rsidRDefault="00D46D54" w:rsidP="000857AF">
      <w:pPr>
        <w:spacing w:after="0" w:line="240" w:lineRule="auto"/>
        <w:ind w:left="1134" w:hanging="567"/>
        <w:jc w:val="both"/>
        <w:rPr>
          <w:rFonts w:ascii="Times New Roman" w:hAnsi="Times New Roman" w:cs="Times New Roman"/>
          <w:sz w:val="24"/>
          <w:szCs w:val="24"/>
        </w:rPr>
      </w:pPr>
      <w:r w:rsidRPr="003A6126">
        <w:rPr>
          <w:rFonts w:ascii="Times New Roman" w:hAnsi="Times New Roman" w:cs="Times New Roman"/>
          <w:sz w:val="24"/>
          <w:szCs w:val="24"/>
        </w:rPr>
        <w:t>“1.</w:t>
      </w:r>
      <w:r w:rsidRPr="003A6126">
        <w:rPr>
          <w:rFonts w:ascii="Times New Roman" w:hAnsi="Times New Roman" w:cs="Times New Roman"/>
          <w:sz w:val="24"/>
          <w:szCs w:val="24"/>
        </w:rPr>
        <w:tab/>
        <w:t xml:space="preserve">The court </w:t>
      </w:r>
      <w:r w:rsidRPr="003A6126">
        <w:rPr>
          <w:rFonts w:ascii="Times New Roman" w:hAnsi="Times New Roman" w:cs="Times New Roman"/>
          <w:i/>
          <w:sz w:val="24"/>
          <w:szCs w:val="24"/>
        </w:rPr>
        <w:t>a quo</w:t>
      </w:r>
      <w:r w:rsidRPr="003A6126">
        <w:rPr>
          <w:rFonts w:ascii="Times New Roman" w:hAnsi="Times New Roman" w:cs="Times New Roman"/>
          <w:sz w:val="24"/>
          <w:szCs w:val="24"/>
        </w:rPr>
        <w:t xml:space="preserve"> erred and misdirected itself in holding that the appellant had no right </w:t>
      </w:r>
      <w:r w:rsidR="00D560A2" w:rsidRPr="003A6126">
        <w:rPr>
          <w:rFonts w:ascii="Times New Roman" w:hAnsi="Times New Roman" w:cs="Times New Roman"/>
          <w:sz w:val="24"/>
          <w:szCs w:val="24"/>
        </w:rPr>
        <w:t>to institute disciplinary action against the respondent more particularly because there was a disposal order when at law the</w:t>
      </w:r>
      <w:r w:rsidR="006C5C7E" w:rsidRPr="003A6126">
        <w:rPr>
          <w:rFonts w:ascii="Times New Roman" w:hAnsi="Times New Roman" w:cs="Times New Roman"/>
          <w:sz w:val="24"/>
          <w:szCs w:val="24"/>
        </w:rPr>
        <w:t xml:space="preserve"> appellant was at liberty to discipline the respondent. </w:t>
      </w:r>
    </w:p>
    <w:p w:rsidR="000857AF" w:rsidRPr="003A6126" w:rsidRDefault="000857AF" w:rsidP="000857AF">
      <w:pPr>
        <w:spacing w:after="0" w:line="240" w:lineRule="auto"/>
        <w:ind w:left="1134" w:hanging="567"/>
        <w:jc w:val="both"/>
        <w:rPr>
          <w:rFonts w:ascii="Times New Roman" w:hAnsi="Times New Roman" w:cs="Times New Roman"/>
          <w:sz w:val="24"/>
          <w:szCs w:val="24"/>
        </w:rPr>
      </w:pPr>
    </w:p>
    <w:p w:rsidR="006C5C7E" w:rsidRPr="003A6126" w:rsidRDefault="006C5C7E" w:rsidP="000857AF">
      <w:pPr>
        <w:spacing w:after="0" w:line="240" w:lineRule="auto"/>
        <w:ind w:left="720" w:hanging="720"/>
        <w:jc w:val="both"/>
        <w:rPr>
          <w:rFonts w:ascii="Times New Roman" w:hAnsi="Times New Roman" w:cs="Times New Roman"/>
          <w:sz w:val="24"/>
          <w:szCs w:val="24"/>
        </w:rPr>
      </w:pPr>
      <w:r w:rsidRPr="003A6126">
        <w:rPr>
          <w:rFonts w:ascii="Times New Roman" w:hAnsi="Times New Roman" w:cs="Times New Roman"/>
          <w:sz w:val="24"/>
          <w:szCs w:val="24"/>
        </w:rPr>
        <w:t xml:space="preserve">Alternatively </w:t>
      </w:r>
    </w:p>
    <w:p w:rsidR="006C5C7E" w:rsidRPr="003A6126" w:rsidRDefault="006C5C7E" w:rsidP="000857AF">
      <w:pPr>
        <w:pStyle w:val="ListParagraph"/>
        <w:numPr>
          <w:ilvl w:val="1"/>
          <w:numId w:val="4"/>
        </w:numPr>
        <w:spacing w:after="0" w:line="240" w:lineRule="auto"/>
        <w:ind w:left="1843" w:hanging="709"/>
        <w:jc w:val="both"/>
        <w:rPr>
          <w:rFonts w:ascii="Times New Roman" w:hAnsi="Times New Roman" w:cs="Times New Roman"/>
          <w:sz w:val="24"/>
          <w:szCs w:val="24"/>
        </w:rPr>
      </w:pPr>
      <w:r w:rsidRPr="003A6126">
        <w:rPr>
          <w:rFonts w:ascii="Times New Roman" w:hAnsi="Times New Roman" w:cs="Times New Roman"/>
          <w:sz w:val="24"/>
          <w:szCs w:val="24"/>
        </w:rPr>
        <w:t xml:space="preserve">The court </w:t>
      </w:r>
      <w:r w:rsidRPr="003A6126">
        <w:rPr>
          <w:rFonts w:ascii="Times New Roman" w:hAnsi="Times New Roman" w:cs="Times New Roman"/>
          <w:i/>
          <w:sz w:val="24"/>
          <w:szCs w:val="24"/>
        </w:rPr>
        <w:t>a quo</w:t>
      </w:r>
      <w:r w:rsidRPr="003A6126">
        <w:rPr>
          <w:rFonts w:ascii="Times New Roman" w:hAnsi="Times New Roman" w:cs="Times New Roman"/>
          <w:sz w:val="24"/>
          <w:szCs w:val="24"/>
        </w:rPr>
        <w:t xml:space="preserve"> erred and misdirected itself in concluding that the appellant had a legal right to punish the respondent only after 48 hours after the Labour Court issued the disposal order.</w:t>
      </w:r>
    </w:p>
    <w:p w:rsidR="008274ED" w:rsidRPr="003A6126" w:rsidRDefault="006C5C7E" w:rsidP="000857AF">
      <w:pPr>
        <w:pStyle w:val="ListParagraph"/>
        <w:numPr>
          <w:ilvl w:val="1"/>
          <w:numId w:val="4"/>
        </w:numPr>
        <w:spacing w:after="0" w:line="240" w:lineRule="auto"/>
        <w:ind w:left="1843" w:hanging="567"/>
        <w:jc w:val="both"/>
        <w:rPr>
          <w:rFonts w:ascii="Times New Roman" w:hAnsi="Times New Roman" w:cs="Times New Roman"/>
          <w:sz w:val="24"/>
          <w:szCs w:val="24"/>
        </w:rPr>
      </w:pPr>
      <w:r w:rsidRPr="003A6126">
        <w:rPr>
          <w:rFonts w:ascii="Times New Roman" w:hAnsi="Times New Roman" w:cs="Times New Roman"/>
          <w:sz w:val="24"/>
          <w:szCs w:val="24"/>
        </w:rPr>
        <w:t xml:space="preserve">The court </w:t>
      </w:r>
      <w:r w:rsidRPr="003A6126">
        <w:rPr>
          <w:rFonts w:ascii="Times New Roman" w:hAnsi="Times New Roman" w:cs="Times New Roman"/>
          <w:i/>
          <w:sz w:val="24"/>
          <w:szCs w:val="24"/>
        </w:rPr>
        <w:t>a quo</w:t>
      </w:r>
      <w:r w:rsidRPr="003A6126">
        <w:rPr>
          <w:rFonts w:ascii="Times New Roman" w:hAnsi="Times New Roman" w:cs="Times New Roman"/>
          <w:sz w:val="24"/>
          <w:szCs w:val="24"/>
        </w:rPr>
        <w:t xml:space="preserve"> erred and misdirected itself in holding that the matter was now </w:t>
      </w:r>
      <w:r w:rsidRPr="003A6126">
        <w:rPr>
          <w:rFonts w:ascii="Times New Roman" w:hAnsi="Times New Roman" w:cs="Times New Roman"/>
          <w:i/>
          <w:sz w:val="24"/>
          <w:szCs w:val="24"/>
        </w:rPr>
        <w:t>res iudicata</w:t>
      </w:r>
      <w:r w:rsidRPr="003A6126">
        <w:rPr>
          <w:rFonts w:ascii="Times New Roman" w:hAnsi="Times New Roman" w:cs="Times New Roman"/>
          <w:sz w:val="24"/>
          <w:szCs w:val="24"/>
        </w:rPr>
        <w:t xml:space="preserve"> because the respondent had already been punished for absenteeism when in fact the disposal order only related to the respondent participating in an unlawful jo</w:t>
      </w:r>
      <w:r w:rsidR="008274ED" w:rsidRPr="003A6126">
        <w:rPr>
          <w:rFonts w:ascii="Times New Roman" w:hAnsi="Times New Roman" w:cs="Times New Roman"/>
          <w:sz w:val="24"/>
          <w:szCs w:val="24"/>
        </w:rPr>
        <w:t>b</w:t>
      </w:r>
      <w:r w:rsidRPr="003A6126">
        <w:rPr>
          <w:rFonts w:ascii="Times New Roman" w:hAnsi="Times New Roman" w:cs="Times New Roman"/>
          <w:sz w:val="24"/>
          <w:szCs w:val="24"/>
        </w:rPr>
        <w:t xml:space="preserve"> action and not absenteeism whilst ton the other hand the disciplinary action related to absenteeism.</w:t>
      </w:r>
      <w:r w:rsidR="000857AF" w:rsidRPr="003A6126">
        <w:rPr>
          <w:rFonts w:ascii="Times New Roman" w:hAnsi="Times New Roman" w:cs="Times New Roman"/>
          <w:sz w:val="24"/>
          <w:szCs w:val="24"/>
        </w:rPr>
        <w:t>”</w:t>
      </w:r>
    </w:p>
    <w:p w:rsidR="00BB7C56" w:rsidRPr="003A6126" w:rsidRDefault="006C5C7E" w:rsidP="0045714F">
      <w:pPr>
        <w:spacing w:after="0" w:line="480" w:lineRule="auto"/>
        <w:jc w:val="both"/>
        <w:rPr>
          <w:rFonts w:ascii="Times New Roman" w:hAnsi="Times New Roman" w:cs="Times New Roman"/>
          <w:sz w:val="24"/>
          <w:szCs w:val="24"/>
        </w:rPr>
      </w:pPr>
      <w:r w:rsidRPr="003A6126">
        <w:rPr>
          <w:rFonts w:ascii="Times New Roman" w:hAnsi="Times New Roman" w:cs="Times New Roman"/>
          <w:sz w:val="24"/>
          <w:szCs w:val="24"/>
        </w:rPr>
        <w:t xml:space="preserve">   </w:t>
      </w:r>
      <w:r w:rsidR="00D560A2" w:rsidRPr="003A6126">
        <w:rPr>
          <w:rFonts w:ascii="Times New Roman" w:hAnsi="Times New Roman" w:cs="Times New Roman"/>
          <w:sz w:val="24"/>
          <w:szCs w:val="24"/>
        </w:rPr>
        <w:t xml:space="preserve"> </w:t>
      </w:r>
    </w:p>
    <w:p w:rsidR="00FF73F9" w:rsidRDefault="00170DAA" w:rsidP="00BB7C56">
      <w:pPr>
        <w:spacing w:after="0" w:line="480" w:lineRule="auto"/>
        <w:ind w:firstLine="1134"/>
        <w:jc w:val="both"/>
        <w:rPr>
          <w:rFonts w:ascii="Times New Roman" w:hAnsi="Times New Roman" w:cs="Times New Roman"/>
          <w:sz w:val="24"/>
          <w:szCs w:val="24"/>
        </w:rPr>
      </w:pPr>
      <w:r w:rsidRPr="003A6126">
        <w:rPr>
          <w:rFonts w:ascii="Times New Roman" w:hAnsi="Times New Roman" w:cs="Times New Roman"/>
          <w:sz w:val="24"/>
          <w:szCs w:val="24"/>
        </w:rPr>
        <w:lastRenderedPageBreak/>
        <w:t xml:space="preserve">Mr </w:t>
      </w:r>
      <w:r w:rsidRPr="003A6126">
        <w:rPr>
          <w:rFonts w:ascii="Times New Roman" w:hAnsi="Times New Roman" w:cs="Times New Roman"/>
          <w:i/>
          <w:sz w:val="24"/>
          <w:szCs w:val="24"/>
        </w:rPr>
        <w:t>Goro</w:t>
      </w:r>
      <w:r w:rsidR="00C178D5" w:rsidRPr="003A6126">
        <w:rPr>
          <w:rFonts w:ascii="Times New Roman" w:hAnsi="Times New Roman" w:cs="Times New Roman"/>
          <w:sz w:val="24"/>
          <w:szCs w:val="24"/>
        </w:rPr>
        <w:t>,</w:t>
      </w:r>
      <w:r w:rsidRPr="003A6126">
        <w:rPr>
          <w:rFonts w:ascii="Times New Roman" w:hAnsi="Times New Roman" w:cs="Times New Roman"/>
          <w:sz w:val="24"/>
          <w:szCs w:val="24"/>
        </w:rPr>
        <w:t xml:space="preserve"> who appeared for the appellant</w:t>
      </w:r>
      <w:r w:rsidR="00C178D5" w:rsidRPr="003A6126">
        <w:rPr>
          <w:rFonts w:ascii="Times New Roman" w:hAnsi="Times New Roman" w:cs="Times New Roman"/>
          <w:sz w:val="24"/>
          <w:szCs w:val="24"/>
        </w:rPr>
        <w:t>,</w:t>
      </w:r>
      <w:r w:rsidRPr="003A6126">
        <w:rPr>
          <w:rFonts w:ascii="Times New Roman" w:hAnsi="Times New Roman" w:cs="Times New Roman"/>
          <w:sz w:val="24"/>
          <w:szCs w:val="24"/>
        </w:rPr>
        <w:t xml:space="preserve"> submitted that the issue for determination was whether the disposal order barred the appellant from charging the respondent with absenteeism during the period that he was participating in the illegal collective job action. He further contended that the appellant had deliberately provided for the creation of two separate acts of misconduct, </w:t>
      </w:r>
      <w:r w:rsidRPr="003A6126">
        <w:rPr>
          <w:rFonts w:ascii="Times New Roman" w:hAnsi="Times New Roman" w:cs="Times New Roman"/>
          <w:i/>
          <w:sz w:val="24"/>
          <w:szCs w:val="24"/>
        </w:rPr>
        <w:t>viz</w:t>
      </w:r>
      <w:r w:rsidRPr="003A6126">
        <w:rPr>
          <w:rFonts w:ascii="Times New Roman" w:hAnsi="Times New Roman" w:cs="Times New Roman"/>
          <w:sz w:val="24"/>
          <w:szCs w:val="24"/>
        </w:rPr>
        <w:t>; unlawful collective job action</w:t>
      </w:r>
      <w:r w:rsidR="006D1FED" w:rsidRPr="003A6126">
        <w:rPr>
          <w:rFonts w:ascii="Times New Roman" w:hAnsi="Times New Roman" w:cs="Times New Roman"/>
          <w:sz w:val="24"/>
          <w:szCs w:val="24"/>
        </w:rPr>
        <w:t>,</w:t>
      </w:r>
      <w:r w:rsidRPr="003A6126">
        <w:rPr>
          <w:rFonts w:ascii="Times New Roman" w:hAnsi="Times New Roman" w:cs="Times New Roman"/>
          <w:sz w:val="24"/>
          <w:szCs w:val="24"/>
        </w:rPr>
        <w:t xml:space="preserve"> and absenteeism and that the two were mutually exclusive. He contended that the disposal order did not order the dismissal of the respondent and he was not dismissed as a result of the disposal order. The charge of ab</w:t>
      </w:r>
      <w:r w:rsidR="00BB7C56" w:rsidRPr="003A6126">
        <w:rPr>
          <w:rFonts w:ascii="Times New Roman" w:hAnsi="Times New Roman" w:cs="Times New Roman"/>
          <w:sz w:val="24"/>
          <w:szCs w:val="24"/>
        </w:rPr>
        <w:t>senteeism had been prepared on 9</w:t>
      </w:r>
      <w:r w:rsidRPr="003A6126">
        <w:rPr>
          <w:rFonts w:ascii="Times New Roman" w:hAnsi="Times New Roman" w:cs="Times New Roman"/>
          <w:sz w:val="24"/>
          <w:szCs w:val="24"/>
        </w:rPr>
        <w:t xml:space="preserve"> June 2016 and the disposal order was only issued on 14</w:t>
      </w:r>
      <w:r w:rsidR="00BB7C56" w:rsidRPr="003A6126">
        <w:rPr>
          <w:rFonts w:ascii="Times New Roman" w:hAnsi="Times New Roman" w:cs="Times New Roman"/>
          <w:sz w:val="24"/>
          <w:szCs w:val="24"/>
        </w:rPr>
        <w:t> June </w:t>
      </w:r>
      <w:r w:rsidRPr="003A6126">
        <w:rPr>
          <w:rFonts w:ascii="Times New Roman" w:hAnsi="Times New Roman" w:cs="Times New Roman"/>
          <w:sz w:val="24"/>
          <w:szCs w:val="24"/>
        </w:rPr>
        <w:t xml:space="preserve">2016. </w:t>
      </w:r>
      <w:r w:rsidR="00617D6B" w:rsidRPr="003A6126">
        <w:rPr>
          <w:rFonts w:ascii="Times New Roman" w:hAnsi="Times New Roman" w:cs="Times New Roman"/>
          <w:sz w:val="24"/>
          <w:szCs w:val="24"/>
        </w:rPr>
        <w:t>Consequently, when both parties appeared before the Labour Court in relation to the disposal order they were aware of the pending disciplinary charges relating to absenteeism and the Labour Court did not, at that stage deal with absenteeism.</w:t>
      </w:r>
    </w:p>
    <w:p w:rsidR="00B0080F" w:rsidRPr="003A6126" w:rsidRDefault="00B0080F" w:rsidP="00BB7C56">
      <w:pPr>
        <w:spacing w:after="0" w:line="480" w:lineRule="auto"/>
        <w:ind w:firstLine="1134"/>
        <w:jc w:val="both"/>
        <w:rPr>
          <w:rFonts w:ascii="Times New Roman" w:hAnsi="Times New Roman" w:cs="Times New Roman"/>
          <w:sz w:val="24"/>
          <w:szCs w:val="24"/>
        </w:rPr>
      </w:pPr>
    </w:p>
    <w:p w:rsidR="00A0181B" w:rsidRPr="003A6126" w:rsidRDefault="00FF73F9" w:rsidP="00BB7C56">
      <w:pPr>
        <w:spacing w:after="0" w:line="480" w:lineRule="auto"/>
        <w:ind w:firstLine="1134"/>
        <w:jc w:val="both"/>
        <w:rPr>
          <w:rFonts w:ascii="Times New Roman" w:hAnsi="Times New Roman" w:cs="Times New Roman"/>
          <w:sz w:val="24"/>
          <w:szCs w:val="24"/>
        </w:rPr>
      </w:pPr>
      <w:r w:rsidRPr="003A6126">
        <w:rPr>
          <w:rFonts w:ascii="Times New Roman" w:hAnsi="Times New Roman" w:cs="Times New Roman"/>
          <w:sz w:val="24"/>
          <w:szCs w:val="24"/>
        </w:rPr>
        <w:t xml:space="preserve">He concluded by submitting that it was open to an employer to exercise his discretion to dismiss an employee who has absented himself through participation in an unlawful collective job action. The </w:t>
      </w:r>
      <w:r w:rsidR="00170DAA" w:rsidRPr="003A6126">
        <w:rPr>
          <w:rFonts w:ascii="Times New Roman" w:hAnsi="Times New Roman" w:cs="Times New Roman"/>
          <w:sz w:val="24"/>
          <w:szCs w:val="24"/>
        </w:rPr>
        <w:t xml:space="preserve">court </w:t>
      </w:r>
      <w:r w:rsidR="00170DAA" w:rsidRPr="003A6126">
        <w:rPr>
          <w:rFonts w:ascii="Times New Roman" w:hAnsi="Times New Roman" w:cs="Times New Roman"/>
          <w:i/>
          <w:sz w:val="24"/>
          <w:szCs w:val="24"/>
        </w:rPr>
        <w:t>a quo</w:t>
      </w:r>
      <w:r w:rsidR="00170DAA" w:rsidRPr="003A6126">
        <w:rPr>
          <w:rFonts w:ascii="Times New Roman" w:hAnsi="Times New Roman" w:cs="Times New Roman"/>
          <w:sz w:val="24"/>
          <w:szCs w:val="24"/>
        </w:rPr>
        <w:t xml:space="preserve"> erred</w:t>
      </w:r>
      <w:r w:rsidRPr="003A6126">
        <w:rPr>
          <w:rFonts w:ascii="Times New Roman" w:hAnsi="Times New Roman" w:cs="Times New Roman"/>
          <w:sz w:val="24"/>
          <w:szCs w:val="24"/>
        </w:rPr>
        <w:t xml:space="preserve"> therefore in finding that the employer only had a legal right to charge an employee following a disposal </w:t>
      </w:r>
      <w:r w:rsidR="00DB2E59" w:rsidRPr="003A6126">
        <w:rPr>
          <w:rFonts w:ascii="Times New Roman" w:hAnsi="Times New Roman" w:cs="Times New Roman"/>
          <w:sz w:val="24"/>
          <w:szCs w:val="24"/>
        </w:rPr>
        <w:t xml:space="preserve">order </w:t>
      </w:r>
      <w:r w:rsidRPr="003A6126">
        <w:rPr>
          <w:rFonts w:ascii="Times New Roman" w:hAnsi="Times New Roman" w:cs="Times New Roman"/>
          <w:sz w:val="24"/>
          <w:szCs w:val="24"/>
        </w:rPr>
        <w:t>if the employee failed to report for duty within 48 hours as provided in the disposal order.</w:t>
      </w:r>
    </w:p>
    <w:p w:rsidR="00BB7C56" w:rsidRPr="003A6126" w:rsidRDefault="00BB7C56" w:rsidP="0045714F">
      <w:pPr>
        <w:spacing w:after="0" w:line="480" w:lineRule="auto"/>
        <w:jc w:val="both"/>
        <w:rPr>
          <w:rFonts w:ascii="Times New Roman" w:hAnsi="Times New Roman" w:cs="Times New Roman"/>
          <w:sz w:val="24"/>
          <w:szCs w:val="24"/>
        </w:rPr>
      </w:pPr>
    </w:p>
    <w:p w:rsidR="00D46D54" w:rsidRPr="003A6126" w:rsidRDefault="00A0181B" w:rsidP="00BB7C56">
      <w:pPr>
        <w:spacing w:after="0" w:line="480" w:lineRule="auto"/>
        <w:ind w:firstLine="1134"/>
        <w:jc w:val="both"/>
        <w:rPr>
          <w:rFonts w:ascii="Times New Roman" w:hAnsi="Times New Roman" w:cs="Times New Roman"/>
          <w:sz w:val="24"/>
          <w:szCs w:val="24"/>
        </w:rPr>
      </w:pPr>
      <w:r w:rsidRPr="003A6126">
        <w:rPr>
          <w:rFonts w:ascii="Times New Roman" w:hAnsi="Times New Roman" w:cs="Times New Roman"/>
          <w:sz w:val="24"/>
          <w:szCs w:val="24"/>
        </w:rPr>
        <w:t xml:space="preserve">Mr </w:t>
      </w:r>
      <w:r w:rsidRPr="003A6126">
        <w:rPr>
          <w:rFonts w:ascii="Times New Roman" w:hAnsi="Times New Roman" w:cs="Times New Roman"/>
          <w:i/>
          <w:sz w:val="24"/>
          <w:szCs w:val="24"/>
        </w:rPr>
        <w:t>Nkomo</w:t>
      </w:r>
      <w:r w:rsidRPr="003A6126">
        <w:rPr>
          <w:rFonts w:ascii="Times New Roman" w:hAnsi="Times New Roman" w:cs="Times New Roman"/>
          <w:sz w:val="24"/>
          <w:szCs w:val="24"/>
        </w:rPr>
        <w:t>, on behalf of the respondent</w:t>
      </w:r>
      <w:r w:rsidR="00DB2E59" w:rsidRPr="003A6126">
        <w:rPr>
          <w:rFonts w:ascii="Times New Roman" w:hAnsi="Times New Roman" w:cs="Times New Roman"/>
          <w:sz w:val="24"/>
          <w:szCs w:val="24"/>
        </w:rPr>
        <w:t>,</w:t>
      </w:r>
      <w:r w:rsidRPr="003A6126">
        <w:rPr>
          <w:rFonts w:ascii="Times New Roman" w:hAnsi="Times New Roman" w:cs="Times New Roman"/>
          <w:sz w:val="24"/>
          <w:szCs w:val="24"/>
        </w:rPr>
        <w:t xml:space="preserve"> contended that the disposal order dealt with absenteeism and that the dismissal of the respondent on charges of absenteeism under the circumstances would amount to double jeopardy.  </w:t>
      </w:r>
      <w:r w:rsidR="00170DAA" w:rsidRPr="003A6126">
        <w:rPr>
          <w:rFonts w:ascii="Times New Roman" w:hAnsi="Times New Roman" w:cs="Times New Roman"/>
          <w:sz w:val="24"/>
          <w:szCs w:val="24"/>
        </w:rPr>
        <w:t xml:space="preserve"> </w:t>
      </w:r>
    </w:p>
    <w:p w:rsidR="00BB7C56" w:rsidRPr="003A6126" w:rsidRDefault="00BB7C56" w:rsidP="0045714F">
      <w:pPr>
        <w:spacing w:after="0" w:line="480" w:lineRule="auto"/>
        <w:jc w:val="both"/>
        <w:rPr>
          <w:rFonts w:ascii="Times New Roman" w:hAnsi="Times New Roman" w:cs="Times New Roman"/>
          <w:sz w:val="24"/>
          <w:szCs w:val="24"/>
        </w:rPr>
      </w:pPr>
    </w:p>
    <w:p w:rsidR="00BB7C56" w:rsidRPr="00276145" w:rsidRDefault="0011203A" w:rsidP="00276145">
      <w:pPr>
        <w:spacing w:after="0" w:line="480" w:lineRule="auto"/>
        <w:ind w:firstLine="1134"/>
        <w:jc w:val="both"/>
        <w:rPr>
          <w:rFonts w:ascii="Times New Roman" w:hAnsi="Times New Roman" w:cs="Times New Roman"/>
          <w:sz w:val="24"/>
          <w:szCs w:val="24"/>
        </w:rPr>
      </w:pPr>
      <w:r w:rsidRPr="003A6126">
        <w:rPr>
          <w:rFonts w:ascii="Times New Roman" w:hAnsi="Times New Roman" w:cs="Times New Roman"/>
          <w:sz w:val="24"/>
          <w:szCs w:val="24"/>
        </w:rPr>
        <w:t xml:space="preserve">Both parties are in agreement that the issue for determination is one; </w:t>
      </w:r>
      <w:r w:rsidRPr="003A6126">
        <w:rPr>
          <w:rFonts w:ascii="Times New Roman" w:hAnsi="Times New Roman" w:cs="Times New Roman"/>
          <w:i/>
          <w:sz w:val="24"/>
          <w:szCs w:val="24"/>
        </w:rPr>
        <w:t>viz</w:t>
      </w:r>
      <w:r w:rsidRPr="003A6126">
        <w:rPr>
          <w:rFonts w:ascii="Times New Roman" w:hAnsi="Times New Roman" w:cs="Times New Roman"/>
          <w:sz w:val="24"/>
          <w:szCs w:val="24"/>
        </w:rPr>
        <w:t>, whether an employer is precluded from subjecting an employee who participates in an unlawful job action after a disposal order has been issued pursuant to the unlawful collective job action.</w:t>
      </w:r>
    </w:p>
    <w:p w:rsidR="0011203A" w:rsidRPr="003A6126" w:rsidRDefault="0011203A" w:rsidP="0045714F">
      <w:pPr>
        <w:spacing w:after="0" w:line="480" w:lineRule="auto"/>
        <w:jc w:val="both"/>
        <w:rPr>
          <w:rFonts w:ascii="Times New Roman" w:hAnsi="Times New Roman" w:cs="Times New Roman"/>
          <w:b/>
          <w:sz w:val="24"/>
          <w:szCs w:val="24"/>
        </w:rPr>
      </w:pPr>
      <w:r w:rsidRPr="003A6126">
        <w:rPr>
          <w:rFonts w:ascii="Times New Roman" w:hAnsi="Times New Roman" w:cs="Times New Roman"/>
          <w:b/>
          <w:sz w:val="24"/>
          <w:szCs w:val="24"/>
        </w:rPr>
        <w:lastRenderedPageBreak/>
        <w:t>THE LAW</w:t>
      </w:r>
    </w:p>
    <w:p w:rsidR="0011203A" w:rsidRPr="003A6126" w:rsidRDefault="0011203A" w:rsidP="00BB7C56">
      <w:pPr>
        <w:spacing w:after="0" w:line="480" w:lineRule="auto"/>
        <w:ind w:firstLine="1134"/>
        <w:jc w:val="both"/>
        <w:rPr>
          <w:rFonts w:ascii="Times New Roman" w:hAnsi="Times New Roman" w:cs="Times New Roman"/>
          <w:sz w:val="24"/>
          <w:szCs w:val="24"/>
        </w:rPr>
      </w:pPr>
      <w:r w:rsidRPr="003A6126">
        <w:rPr>
          <w:rFonts w:ascii="Times New Roman" w:hAnsi="Times New Roman" w:cs="Times New Roman"/>
          <w:sz w:val="24"/>
          <w:szCs w:val="24"/>
        </w:rPr>
        <w:t xml:space="preserve">There is a plethora of authority within this jurisdiction on the employer’s right to exercise his discretion in punishing an employee for absenteeism during an ongoing unlawful collective job action. The position is settled that an employer is not precluded from instituting disciplinary proceedings against an employee who participates in an unlawful collective job action notwithstanding the issuance of a disposal order. </w:t>
      </w:r>
    </w:p>
    <w:p w:rsidR="00BB7C56" w:rsidRPr="003A6126" w:rsidRDefault="00BB7C56" w:rsidP="0045714F">
      <w:pPr>
        <w:spacing w:after="0" w:line="480" w:lineRule="auto"/>
        <w:jc w:val="both"/>
        <w:rPr>
          <w:rFonts w:ascii="Times New Roman" w:hAnsi="Times New Roman" w:cs="Times New Roman"/>
          <w:sz w:val="24"/>
          <w:szCs w:val="24"/>
        </w:rPr>
      </w:pPr>
    </w:p>
    <w:p w:rsidR="0005142D" w:rsidRPr="003A6126" w:rsidRDefault="0011203A" w:rsidP="00BB7C56">
      <w:pPr>
        <w:spacing w:after="0" w:line="480" w:lineRule="auto"/>
        <w:ind w:firstLine="1134"/>
        <w:jc w:val="both"/>
        <w:rPr>
          <w:rFonts w:ascii="Times New Roman" w:hAnsi="Times New Roman" w:cs="Times New Roman"/>
          <w:sz w:val="24"/>
          <w:szCs w:val="24"/>
        </w:rPr>
      </w:pPr>
      <w:r w:rsidRPr="003A6126">
        <w:rPr>
          <w:rFonts w:ascii="Times New Roman" w:hAnsi="Times New Roman" w:cs="Times New Roman"/>
          <w:sz w:val="24"/>
          <w:szCs w:val="24"/>
        </w:rPr>
        <w:t xml:space="preserve">In </w:t>
      </w:r>
      <w:r w:rsidRPr="003A6126">
        <w:rPr>
          <w:rFonts w:ascii="Times New Roman" w:hAnsi="Times New Roman" w:cs="Times New Roman"/>
          <w:i/>
          <w:sz w:val="24"/>
          <w:szCs w:val="24"/>
        </w:rPr>
        <w:t>Zimposts (Pvt) Ltd v Communications &amp; Allied Workers Union</w:t>
      </w:r>
      <w:r w:rsidRPr="003A6126">
        <w:rPr>
          <w:rFonts w:ascii="Times New Roman" w:hAnsi="Times New Roman" w:cs="Times New Roman"/>
          <w:sz w:val="24"/>
          <w:szCs w:val="24"/>
        </w:rPr>
        <w:t xml:space="preserve"> 2009 (1) ZLR 334(S), at </w:t>
      </w:r>
      <w:r w:rsidR="0005142D" w:rsidRPr="003A6126">
        <w:rPr>
          <w:rFonts w:ascii="Times New Roman" w:hAnsi="Times New Roman" w:cs="Times New Roman"/>
          <w:sz w:val="24"/>
          <w:szCs w:val="24"/>
        </w:rPr>
        <w:t>p342B-C,</w:t>
      </w:r>
      <w:r w:rsidRPr="003A6126">
        <w:rPr>
          <w:rFonts w:ascii="Times New Roman" w:hAnsi="Times New Roman" w:cs="Times New Roman"/>
          <w:sz w:val="24"/>
          <w:szCs w:val="24"/>
        </w:rPr>
        <w:t xml:space="preserve"> MALABA JA, (as he then was) stated</w:t>
      </w:r>
      <w:r w:rsidR="0005142D" w:rsidRPr="003A6126">
        <w:rPr>
          <w:rFonts w:ascii="Times New Roman" w:hAnsi="Times New Roman" w:cs="Times New Roman"/>
          <w:sz w:val="24"/>
          <w:szCs w:val="24"/>
        </w:rPr>
        <w:t>:</w:t>
      </w:r>
    </w:p>
    <w:p w:rsidR="00AF1A78" w:rsidRPr="003A6126" w:rsidRDefault="0005142D" w:rsidP="00BB7C56">
      <w:pPr>
        <w:spacing w:after="0" w:line="240" w:lineRule="auto"/>
        <w:ind w:left="567"/>
        <w:jc w:val="both"/>
        <w:rPr>
          <w:rFonts w:ascii="Times New Roman" w:hAnsi="Times New Roman" w:cs="Times New Roman"/>
          <w:sz w:val="24"/>
          <w:szCs w:val="24"/>
        </w:rPr>
      </w:pPr>
      <w:r w:rsidRPr="003A6126">
        <w:rPr>
          <w:rFonts w:ascii="Times New Roman" w:hAnsi="Times New Roman" w:cs="Times New Roman"/>
          <w:sz w:val="24"/>
          <w:szCs w:val="24"/>
        </w:rPr>
        <w:t>“The unlawful collective job action in which the employees in the Netone case (supra) had taken part, had ended without a show cause order having been made in terms of s 106 of the Act at the time disciplinary proceedings were commenced against the individual employees. The case supports the contention that the provisions of Part XIII of the Act do not, in the circumstances, preclude an employer, wishing to take disciplinary action against employees, who took part in an unlawful collective job action, from charging them individually with acts of misconduct connected with or arising from the collective job action.”</w:t>
      </w:r>
    </w:p>
    <w:p w:rsidR="00BB7C56" w:rsidRPr="003A6126" w:rsidRDefault="00BB7C56" w:rsidP="0045714F">
      <w:pPr>
        <w:spacing w:after="0" w:line="480" w:lineRule="auto"/>
        <w:jc w:val="both"/>
        <w:rPr>
          <w:rFonts w:ascii="Times New Roman" w:hAnsi="Times New Roman" w:cs="Times New Roman"/>
          <w:sz w:val="24"/>
          <w:szCs w:val="24"/>
        </w:rPr>
      </w:pPr>
    </w:p>
    <w:p w:rsidR="00D42814" w:rsidRPr="003A6126" w:rsidRDefault="00D42814" w:rsidP="00BB7C56">
      <w:pPr>
        <w:spacing w:after="0" w:line="480" w:lineRule="auto"/>
        <w:ind w:firstLine="1134"/>
        <w:jc w:val="both"/>
        <w:rPr>
          <w:rFonts w:ascii="Times New Roman" w:hAnsi="Times New Roman" w:cs="Times New Roman"/>
          <w:sz w:val="24"/>
          <w:szCs w:val="24"/>
        </w:rPr>
      </w:pPr>
      <w:r w:rsidRPr="003A6126">
        <w:rPr>
          <w:rFonts w:ascii="Times New Roman" w:hAnsi="Times New Roman" w:cs="Times New Roman"/>
          <w:sz w:val="24"/>
          <w:szCs w:val="24"/>
        </w:rPr>
        <w:t xml:space="preserve">In </w:t>
      </w:r>
      <w:r w:rsidRPr="003A6126">
        <w:rPr>
          <w:rFonts w:ascii="Times New Roman" w:hAnsi="Times New Roman" w:cs="Times New Roman"/>
          <w:i/>
          <w:sz w:val="24"/>
          <w:szCs w:val="24"/>
        </w:rPr>
        <w:t>Net-One Cellular (Pvt) Ltd v Communications &amp; Allied Services Workers Union of Zimbabwe &amp; Ors</w:t>
      </w:r>
      <w:r w:rsidRPr="003A6126">
        <w:rPr>
          <w:rFonts w:ascii="Times New Roman" w:hAnsi="Times New Roman" w:cs="Times New Roman"/>
          <w:sz w:val="24"/>
          <w:szCs w:val="24"/>
        </w:rPr>
        <w:t xml:space="preserve"> SC 89/05, CHIDYAUSIKU CJ had this to say:</w:t>
      </w:r>
      <w:r w:rsidR="001878CA" w:rsidRPr="003A6126">
        <w:rPr>
          <w:rFonts w:ascii="Times New Roman" w:hAnsi="Times New Roman" w:cs="Times New Roman"/>
          <w:sz w:val="24"/>
          <w:szCs w:val="24"/>
        </w:rPr>
        <w:t xml:space="preserve"> </w:t>
      </w:r>
    </w:p>
    <w:p w:rsidR="00D42814" w:rsidRPr="003A6126" w:rsidRDefault="00D42814" w:rsidP="00BB7C56">
      <w:pPr>
        <w:spacing w:after="0" w:line="240" w:lineRule="auto"/>
        <w:ind w:left="567"/>
        <w:jc w:val="both"/>
        <w:rPr>
          <w:rFonts w:ascii="Times New Roman" w:eastAsia="Times New Roman" w:hAnsi="Times New Roman" w:cs="Times New Roman"/>
          <w:sz w:val="24"/>
          <w:szCs w:val="24"/>
          <w:lang w:val="en-US"/>
        </w:rPr>
      </w:pPr>
      <w:r w:rsidRPr="003A6126">
        <w:rPr>
          <w:rFonts w:ascii="Times New Roman" w:eastAsia="Times New Roman" w:hAnsi="Times New Roman" w:cs="Times New Roman"/>
          <w:sz w:val="24"/>
          <w:szCs w:val="24"/>
          <w:lang w:val="en-US"/>
        </w:rPr>
        <w:t>“The appellant dismissed the employees for absence from work for five or more consecutive days without reasonable excuse or cause.   The absence from work by reason of participation in lawful industrial action would have given an adequate defence to the charge preferred against the employees.   Participation in an illegal collective job action does not provide a defence to the charge faced by the employees.”</w:t>
      </w:r>
    </w:p>
    <w:p w:rsidR="001878CA" w:rsidRPr="003A6126" w:rsidRDefault="001878CA" w:rsidP="0045714F">
      <w:pPr>
        <w:spacing w:after="0" w:line="480" w:lineRule="auto"/>
        <w:jc w:val="both"/>
        <w:rPr>
          <w:rFonts w:ascii="Times New Roman" w:hAnsi="Times New Roman" w:cs="Times New Roman"/>
          <w:sz w:val="24"/>
          <w:szCs w:val="24"/>
        </w:rPr>
      </w:pPr>
    </w:p>
    <w:p w:rsidR="008B5D86" w:rsidRPr="003A6126" w:rsidRDefault="008B5D86" w:rsidP="0045714F">
      <w:pPr>
        <w:spacing w:after="0" w:line="480" w:lineRule="auto"/>
        <w:jc w:val="both"/>
        <w:rPr>
          <w:rFonts w:ascii="Times New Roman" w:hAnsi="Times New Roman" w:cs="Times New Roman"/>
          <w:sz w:val="24"/>
          <w:szCs w:val="24"/>
        </w:rPr>
      </w:pPr>
    </w:p>
    <w:p w:rsidR="00C178D5" w:rsidRPr="003A6126" w:rsidRDefault="00C178D5" w:rsidP="0045714F">
      <w:pPr>
        <w:spacing w:after="0" w:line="480" w:lineRule="auto"/>
        <w:jc w:val="both"/>
        <w:rPr>
          <w:rFonts w:ascii="Times New Roman" w:hAnsi="Times New Roman" w:cs="Times New Roman"/>
          <w:b/>
          <w:sz w:val="24"/>
          <w:szCs w:val="24"/>
        </w:rPr>
      </w:pPr>
      <w:r w:rsidRPr="003A6126">
        <w:rPr>
          <w:rFonts w:ascii="Times New Roman" w:hAnsi="Times New Roman" w:cs="Times New Roman"/>
          <w:b/>
          <w:sz w:val="24"/>
          <w:szCs w:val="24"/>
        </w:rPr>
        <w:t xml:space="preserve">DID THE COURT </w:t>
      </w:r>
      <w:r w:rsidRPr="003A6126">
        <w:rPr>
          <w:rFonts w:ascii="Times New Roman" w:hAnsi="Times New Roman" w:cs="Times New Roman"/>
          <w:b/>
          <w:i/>
          <w:sz w:val="24"/>
          <w:szCs w:val="24"/>
        </w:rPr>
        <w:t>A QUO</w:t>
      </w:r>
      <w:r w:rsidRPr="003A6126">
        <w:rPr>
          <w:rFonts w:ascii="Times New Roman" w:hAnsi="Times New Roman" w:cs="Times New Roman"/>
          <w:b/>
          <w:sz w:val="24"/>
          <w:szCs w:val="24"/>
        </w:rPr>
        <w:t xml:space="preserve"> CORRECTLY APPLY THE LAW</w:t>
      </w:r>
    </w:p>
    <w:p w:rsidR="001878CA" w:rsidRPr="003A6126" w:rsidRDefault="001878CA" w:rsidP="00BB7C56">
      <w:pPr>
        <w:spacing w:after="0" w:line="480" w:lineRule="auto"/>
        <w:ind w:firstLine="1134"/>
        <w:jc w:val="both"/>
        <w:rPr>
          <w:rFonts w:ascii="Times New Roman" w:hAnsi="Times New Roman" w:cs="Times New Roman"/>
          <w:sz w:val="24"/>
          <w:szCs w:val="24"/>
        </w:rPr>
      </w:pPr>
      <w:r w:rsidRPr="003A6126">
        <w:rPr>
          <w:rFonts w:ascii="Times New Roman" w:hAnsi="Times New Roman" w:cs="Times New Roman"/>
          <w:sz w:val="24"/>
          <w:szCs w:val="24"/>
        </w:rPr>
        <w:t xml:space="preserve">The court </w:t>
      </w:r>
      <w:r w:rsidRPr="003A6126">
        <w:rPr>
          <w:rFonts w:ascii="Times New Roman" w:hAnsi="Times New Roman" w:cs="Times New Roman"/>
          <w:i/>
          <w:sz w:val="24"/>
          <w:szCs w:val="24"/>
        </w:rPr>
        <w:t>a quo</w:t>
      </w:r>
      <w:r w:rsidR="00DB2E59" w:rsidRPr="003A6126">
        <w:rPr>
          <w:rFonts w:ascii="Times New Roman" w:hAnsi="Times New Roman" w:cs="Times New Roman"/>
          <w:sz w:val="24"/>
          <w:szCs w:val="24"/>
        </w:rPr>
        <w:t>, however,</w:t>
      </w:r>
      <w:r w:rsidR="005F07FD" w:rsidRPr="003A6126">
        <w:rPr>
          <w:rFonts w:ascii="Times New Roman" w:hAnsi="Times New Roman" w:cs="Times New Roman"/>
          <w:sz w:val="24"/>
          <w:szCs w:val="24"/>
        </w:rPr>
        <w:t xml:space="preserve"> appeared to have departed from this principle in its determination of the appeal before it. It stated:</w:t>
      </w:r>
    </w:p>
    <w:p w:rsidR="005F07FD" w:rsidRPr="003A6126" w:rsidRDefault="005F07FD" w:rsidP="001818DF">
      <w:pPr>
        <w:spacing w:after="0" w:line="276" w:lineRule="auto"/>
        <w:ind w:left="567"/>
        <w:jc w:val="both"/>
        <w:rPr>
          <w:rFonts w:ascii="Times New Roman" w:hAnsi="Times New Roman" w:cs="Times New Roman"/>
          <w:sz w:val="24"/>
          <w:szCs w:val="24"/>
        </w:rPr>
      </w:pPr>
      <w:r w:rsidRPr="003A6126">
        <w:rPr>
          <w:rFonts w:ascii="Times New Roman" w:hAnsi="Times New Roman" w:cs="Times New Roman"/>
          <w:sz w:val="24"/>
          <w:szCs w:val="24"/>
        </w:rPr>
        <w:t>“The issue for determination</w:t>
      </w:r>
      <w:r w:rsidR="00BB7C56" w:rsidRPr="003A6126">
        <w:rPr>
          <w:rFonts w:ascii="Times New Roman" w:hAnsi="Times New Roman" w:cs="Times New Roman"/>
          <w:sz w:val="24"/>
          <w:szCs w:val="24"/>
        </w:rPr>
        <w:t xml:space="preserve"> is whether in the light of the disposal order the employer could proceed to charge in terms of the code.  The answer appears to be no because of the decision in the </w:t>
      </w:r>
      <w:r w:rsidR="00BB7C56" w:rsidRPr="003A6126">
        <w:rPr>
          <w:rFonts w:ascii="Times New Roman" w:hAnsi="Times New Roman" w:cs="Times New Roman"/>
          <w:i/>
          <w:sz w:val="24"/>
          <w:szCs w:val="24"/>
        </w:rPr>
        <w:t>Zimpost</w:t>
      </w:r>
      <w:r w:rsidR="00BB7C56" w:rsidRPr="003A6126">
        <w:rPr>
          <w:rFonts w:ascii="Times New Roman" w:hAnsi="Times New Roman" w:cs="Times New Roman"/>
          <w:sz w:val="24"/>
          <w:szCs w:val="24"/>
        </w:rPr>
        <w:t xml:space="preserve"> case, the </w:t>
      </w:r>
      <w:r w:rsidR="00BB7C56" w:rsidRPr="003A6126">
        <w:rPr>
          <w:rFonts w:ascii="Times New Roman" w:hAnsi="Times New Roman" w:cs="Times New Roman"/>
          <w:i/>
          <w:sz w:val="24"/>
          <w:szCs w:val="24"/>
        </w:rPr>
        <w:t xml:space="preserve">Zimbabwe Iron Steel Co Ltd v Dube and Anele Dube </w:t>
      </w:r>
      <w:r w:rsidR="00BB7C56" w:rsidRPr="003A6126">
        <w:rPr>
          <w:rFonts w:ascii="Times New Roman" w:hAnsi="Times New Roman" w:cs="Times New Roman"/>
          <w:i/>
          <w:sz w:val="24"/>
          <w:szCs w:val="24"/>
        </w:rPr>
        <w:lastRenderedPageBreak/>
        <w:t>&amp; 167 Ors</w:t>
      </w:r>
      <w:r w:rsidR="00BB7C56" w:rsidRPr="003A6126">
        <w:rPr>
          <w:rFonts w:ascii="Times New Roman" w:hAnsi="Times New Roman" w:cs="Times New Roman"/>
          <w:sz w:val="24"/>
          <w:szCs w:val="24"/>
        </w:rPr>
        <w:t>.  The rational</w:t>
      </w:r>
      <w:r w:rsidR="00DB2E59" w:rsidRPr="003A6126">
        <w:rPr>
          <w:rFonts w:ascii="Times New Roman" w:hAnsi="Times New Roman" w:cs="Times New Roman"/>
          <w:sz w:val="24"/>
          <w:szCs w:val="24"/>
        </w:rPr>
        <w:t>e</w:t>
      </w:r>
      <w:r w:rsidR="00BB7C56" w:rsidRPr="003A6126">
        <w:rPr>
          <w:rFonts w:ascii="Times New Roman" w:hAnsi="Times New Roman" w:cs="Times New Roman"/>
          <w:sz w:val="24"/>
          <w:szCs w:val="24"/>
        </w:rPr>
        <w:t xml:space="preserve"> being that the appropriate</w:t>
      </w:r>
      <w:r w:rsidR="00286A3E" w:rsidRPr="003A6126">
        <w:rPr>
          <w:rFonts w:ascii="Times New Roman" w:hAnsi="Times New Roman" w:cs="Times New Roman"/>
          <w:sz w:val="24"/>
          <w:szCs w:val="24"/>
        </w:rPr>
        <w:t xml:space="preserve"> authority in terms of the Act, in </w:t>
      </w:r>
      <w:r w:rsidR="00286A3E" w:rsidRPr="003A6126">
        <w:rPr>
          <w:rFonts w:ascii="Times New Roman" w:hAnsi="Times New Roman" w:cs="Times New Roman"/>
          <w:i/>
          <w:sz w:val="24"/>
          <w:szCs w:val="24"/>
        </w:rPr>
        <w:t>casu</w:t>
      </w:r>
      <w:r w:rsidR="00286A3E" w:rsidRPr="003A6126">
        <w:rPr>
          <w:rFonts w:ascii="Times New Roman" w:hAnsi="Times New Roman" w:cs="Times New Roman"/>
          <w:sz w:val="24"/>
          <w:szCs w:val="24"/>
        </w:rPr>
        <w:t xml:space="preserve"> the Labour Court has already</w:t>
      </w:r>
      <w:r w:rsidR="00BB7C56" w:rsidRPr="003A6126">
        <w:rPr>
          <w:rFonts w:ascii="Times New Roman" w:hAnsi="Times New Roman" w:cs="Times New Roman"/>
          <w:sz w:val="24"/>
          <w:szCs w:val="24"/>
        </w:rPr>
        <w:t xml:space="preserve"> </w:t>
      </w:r>
      <w:r w:rsidR="00286A3E" w:rsidRPr="003A6126">
        <w:rPr>
          <w:rFonts w:ascii="Times New Roman" w:hAnsi="Times New Roman" w:cs="Times New Roman"/>
          <w:sz w:val="24"/>
          <w:szCs w:val="24"/>
        </w:rPr>
        <w:t xml:space="preserve">held an inquiry into the collective job action and issued a disposal order.  The employer has already been given the green light not to pay salaries for the period that the workers were not performing their duties.  In my view that is enough punishment for the employees.  To punish them further through disciplinary action would be placing them in double jeopardy and that defence complies with that of </w:t>
      </w:r>
      <w:r w:rsidR="00286A3E" w:rsidRPr="003A6126">
        <w:rPr>
          <w:rFonts w:ascii="Times New Roman" w:hAnsi="Times New Roman" w:cs="Times New Roman"/>
          <w:i/>
          <w:sz w:val="24"/>
          <w:szCs w:val="24"/>
        </w:rPr>
        <w:t>res judicata</w:t>
      </w:r>
      <w:r w:rsidR="00286A3E" w:rsidRPr="003A6126">
        <w:rPr>
          <w:rFonts w:ascii="Times New Roman" w:hAnsi="Times New Roman" w:cs="Times New Roman"/>
          <w:sz w:val="24"/>
          <w:szCs w:val="24"/>
        </w:rPr>
        <w:t xml:space="preserve"> should avail them.</w:t>
      </w:r>
      <w:r w:rsidRPr="003A6126">
        <w:rPr>
          <w:rFonts w:ascii="Times New Roman" w:hAnsi="Times New Roman" w:cs="Times New Roman"/>
          <w:sz w:val="24"/>
          <w:szCs w:val="24"/>
        </w:rPr>
        <w:t xml:space="preserve"> </w:t>
      </w:r>
    </w:p>
    <w:p w:rsidR="002E7F81" w:rsidRPr="003A6126" w:rsidRDefault="002E7F81" w:rsidP="001818DF">
      <w:pPr>
        <w:spacing w:after="0" w:line="276" w:lineRule="auto"/>
        <w:ind w:left="567"/>
        <w:jc w:val="both"/>
        <w:rPr>
          <w:rFonts w:ascii="Times New Roman" w:hAnsi="Times New Roman" w:cs="Times New Roman"/>
          <w:sz w:val="24"/>
          <w:szCs w:val="24"/>
        </w:rPr>
      </w:pPr>
    </w:p>
    <w:p w:rsidR="00286A3E" w:rsidRPr="003A6126" w:rsidRDefault="00286A3E" w:rsidP="001818DF">
      <w:pPr>
        <w:spacing w:after="0" w:line="276" w:lineRule="auto"/>
        <w:ind w:left="567"/>
        <w:jc w:val="both"/>
        <w:rPr>
          <w:rFonts w:ascii="Times New Roman" w:hAnsi="Times New Roman" w:cs="Times New Roman"/>
          <w:sz w:val="24"/>
          <w:szCs w:val="24"/>
        </w:rPr>
      </w:pPr>
      <w:r w:rsidRPr="003A6126">
        <w:rPr>
          <w:rFonts w:ascii="Times New Roman" w:hAnsi="Times New Roman" w:cs="Times New Roman"/>
          <w:sz w:val="24"/>
          <w:szCs w:val="24"/>
        </w:rPr>
        <w:t>The employer would only have a legal right to punish them had they not reported for duty within 48 hours after the Labour Court issued the disposal order.  It dealt with the issue of absenteeism by ordering that they should not be paid for that time.  To resuscitat</w:t>
      </w:r>
      <w:r w:rsidR="00664CE8" w:rsidRPr="003A6126">
        <w:rPr>
          <w:rFonts w:ascii="Times New Roman" w:hAnsi="Times New Roman" w:cs="Times New Roman"/>
          <w:sz w:val="24"/>
          <w:szCs w:val="24"/>
        </w:rPr>
        <w:t>e</w:t>
      </w:r>
      <w:r w:rsidRPr="003A6126">
        <w:rPr>
          <w:rFonts w:ascii="Times New Roman" w:hAnsi="Times New Roman" w:cs="Times New Roman"/>
          <w:sz w:val="24"/>
          <w:szCs w:val="24"/>
        </w:rPr>
        <w:t xml:space="preserve"> it in terms of the code would be tantamount to subjecting them to the same finalised case between the same parties on the same facts and same issues.  The principle of </w:t>
      </w:r>
      <w:r w:rsidRPr="003A6126">
        <w:rPr>
          <w:rFonts w:ascii="Times New Roman" w:hAnsi="Times New Roman" w:cs="Times New Roman"/>
          <w:i/>
          <w:sz w:val="24"/>
          <w:szCs w:val="24"/>
        </w:rPr>
        <w:t>res judicata</w:t>
      </w:r>
      <w:r w:rsidRPr="003A6126">
        <w:rPr>
          <w:rFonts w:ascii="Times New Roman" w:hAnsi="Times New Roman" w:cs="Times New Roman"/>
          <w:sz w:val="24"/>
          <w:szCs w:val="24"/>
        </w:rPr>
        <w:t xml:space="preserve"> or that of double jeopardy are well known and established principles </w:t>
      </w:r>
      <w:r w:rsidR="00DB2E59" w:rsidRPr="003A6126">
        <w:rPr>
          <w:rFonts w:ascii="Times New Roman" w:hAnsi="Times New Roman" w:cs="Times New Roman"/>
          <w:sz w:val="24"/>
          <w:szCs w:val="24"/>
        </w:rPr>
        <w:t>o</w:t>
      </w:r>
      <w:r w:rsidRPr="003A6126">
        <w:rPr>
          <w:rFonts w:ascii="Times New Roman" w:hAnsi="Times New Roman" w:cs="Times New Roman"/>
          <w:sz w:val="24"/>
          <w:szCs w:val="24"/>
        </w:rPr>
        <w:t xml:space="preserve">f our law.  On the principle of </w:t>
      </w:r>
      <w:r w:rsidR="0006136E" w:rsidRPr="003A6126">
        <w:rPr>
          <w:rFonts w:ascii="Times New Roman" w:hAnsi="Times New Roman" w:cs="Times New Roman"/>
          <w:sz w:val="24"/>
          <w:szCs w:val="24"/>
        </w:rPr>
        <w:t>double jeopardy, it is grounded on the ancient maxim “</w:t>
      </w:r>
      <w:r w:rsidR="0006136E" w:rsidRPr="003A6126">
        <w:rPr>
          <w:rFonts w:ascii="Times New Roman" w:hAnsi="Times New Roman" w:cs="Times New Roman"/>
          <w:i/>
          <w:sz w:val="24"/>
          <w:szCs w:val="24"/>
        </w:rPr>
        <w:t>nemo, debet bis vexari prouna estaden causa</w:t>
      </w:r>
      <w:r w:rsidR="0006136E" w:rsidRPr="003A6126">
        <w:rPr>
          <w:rFonts w:ascii="Times New Roman" w:hAnsi="Times New Roman" w:cs="Times New Roman"/>
          <w:sz w:val="24"/>
          <w:szCs w:val="24"/>
        </w:rPr>
        <w:t>” meaning that a man shall not be brought into danger for one and the same offence more than on</w:t>
      </w:r>
      <w:r w:rsidR="00DB2E59" w:rsidRPr="003A6126">
        <w:rPr>
          <w:rFonts w:ascii="Times New Roman" w:hAnsi="Times New Roman" w:cs="Times New Roman"/>
          <w:sz w:val="24"/>
          <w:szCs w:val="24"/>
        </w:rPr>
        <w:t>c</w:t>
      </w:r>
      <w:r w:rsidR="0006136E" w:rsidRPr="003A6126">
        <w:rPr>
          <w:rFonts w:ascii="Times New Roman" w:hAnsi="Times New Roman" w:cs="Times New Roman"/>
          <w:sz w:val="24"/>
          <w:szCs w:val="24"/>
        </w:rPr>
        <w:t xml:space="preserve">e or that he shall offence more than one or that he shall not be punished or put in jeopardy </w:t>
      </w:r>
      <w:r w:rsidR="00015C06" w:rsidRPr="003A6126">
        <w:rPr>
          <w:rFonts w:ascii="Times New Roman" w:hAnsi="Times New Roman" w:cs="Times New Roman"/>
          <w:sz w:val="24"/>
          <w:szCs w:val="24"/>
        </w:rPr>
        <w:t>for the same offence.  It is a procedural defence that prevents an accused person from being tried again in the same (or similar) charges and on the same facts following a valid acquittal or conviction.</w:t>
      </w:r>
      <w:r w:rsidR="0006136E" w:rsidRPr="003A6126">
        <w:rPr>
          <w:rFonts w:ascii="Times New Roman" w:hAnsi="Times New Roman" w:cs="Times New Roman"/>
          <w:sz w:val="24"/>
          <w:szCs w:val="24"/>
        </w:rPr>
        <w:t xml:space="preserve"> </w:t>
      </w:r>
      <w:r w:rsidRPr="003A6126">
        <w:rPr>
          <w:rFonts w:ascii="Times New Roman" w:hAnsi="Times New Roman" w:cs="Times New Roman"/>
          <w:sz w:val="24"/>
          <w:szCs w:val="24"/>
        </w:rPr>
        <w:t xml:space="preserve"> </w:t>
      </w:r>
    </w:p>
    <w:p w:rsidR="002E7F81" w:rsidRPr="003A6126" w:rsidRDefault="002E7F81" w:rsidP="001818DF">
      <w:pPr>
        <w:spacing w:after="0" w:line="276" w:lineRule="auto"/>
        <w:ind w:left="567"/>
        <w:jc w:val="both"/>
        <w:rPr>
          <w:rFonts w:ascii="Times New Roman" w:hAnsi="Times New Roman" w:cs="Times New Roman"/>
          <w:sz w:val="24"/>
          <w:szCs w:val="24"/>
        </w:rPr>
      </w:pPr>
    </w:p>
    <w:p w:rsidR="001D6944" w:rsidRPr="003A6126" w:rsidRDefault="00015C06" w:rsidP="001818DF">
      <w:pPr>
        <w:spacing w:after="0" w:line="276" w:lineRule="auto"/>
        <w:ind w:left="567"/>
        <w:jc w:val="both"/>
        <w:rPr>
          <w:rFonts w:ascii="Times New Roman" w:eastAsia="Times New Roman" w:hAnsi="Times New Roman" w:cs="Times New Roman"/>
          <w:sz w:val="24"/>
          <w:szCs w:val="24"/>
          <w:lang w:val="en-US"/>
        </w:rPr>
      </w:pPr>
      <w:r w:rsidRPr="003A6126">
        <w:rPr>
          <w:rFonts w:ascii="Times New Roman" w:hAnsi="Times New Roman" w:cs="Times New Roman"/>
          <w:sz w:val="24"/>
          <w:szCs w:val="24"/>
        </w:rPr>
        <w:t>The appellant as already alluded to above has</w:t>
      </w:r>
      <w:r w:rsidR="006D1FED" w:rsidRPr="003A6126">
        <w:rPr>
          <w:rFonts w:ascii="Times New Roman" w:hAnsi="Times New Roman" w:cs="Times New Roman"/>
          <w:sz w:val="24"/>
          <w:szCs w:val="24"/>
        </w:rPr>
        <w:t>,</w:t>
      </w:r>
      <w:r w:rsidRPr="003A6126">
        <w:rPr>
          <w:rFonts w:ascii="Times New Roman" w:hAnsi="Times New Roman" w:cs="Times New Roman"/>
          <w:sz w:val="24"/>
          <w:szCs w:val="24"/>
        </w:rPr>
        <w:t xml:space="preserve"> th</w:t>
      </w:r>
      <w:r w:rsidR="006D1FED" w:rsidRPr="003A6126">
        <w:rPr>
          <w:rFonts w:ascii="Times New Roman" w:hAnsi="Times New Roman" w:cs="Times New Roman"/>
          <w:sz w:val="24"/>
          <w:szCs w:val="24"/>
        </w:rPr>
        <w:t>r</w:t>
      </w:r>
      <w:r w:rsidRPr="003A6126">
        <w:rPr>
          <w:rFonts w:ascii="Times New Roman" w:hAnsi="Times New Roman" w:cs="Times New Roman"/>
          <w:sz w:val="24"/>
          <w:szCs w:val="24"/>
        </w:rPr>
        <w:t>ough the disposal order</w:t>
      </w:r>
      <w:r w:rsidR="006D1FED" w:rsidRPr="003A6126">
        <w:rPr>
          <w:rFonts w:ascii="Times New Roman" w:hAnsi="Times New Roman" w:cs="Times New Roman"/>
          <w:sz w:val="24"/>
          <w:szCs w:val="24"/>
        </w:rPr>
        <w:t>,</w:t>
      </w:r>
      <w:r w:rsidRPr="003A6126">
        <w:rPr>
          <w:rFonts w:ascii="Times New Roman" w:hAnsi="Times New Roman" w:cs="Times New Roman"/>
          <w:sz w:val="24"/>
          <w:szCs w:val="24"/>
        </w:rPr>
        <w:t xml:space="preserve"> been punished for absenteeism.  He has not been paid for the time that he was absent.  He has been ordered to start afresh as it were.  </w:t>
      </w:r>
      <w:r w:rsidR="001D6944" w:rsidRPr="003A6126">
        <w:rPr>
          <w:rFonts w:ascii="Times New Roman" w:hAnsi="Times New Roman" w:cs="Times New Roman"/>
          <w:sz w:val="24"/>
          <w:szCs w:val="24"/>
        </w:rPr>
        <w:t xml:space="preserve">To this further discipline and punish him for absenteeism would be placing him in double jeopardy which is not permissible at law.” </w:t>
      </w:r>
    </w:p>
    <w:p w:rsidR="00AF1A78" w:rsidRPr="003A6126" w:rsidRDefault="00AF1A78" w:rsidP="001818DF">
      <w:pPr>
        <w:spacing w:after="0" w:line="276" w:lineRule="auto"/>
        <w:jc w:val="both"/>
        <w:rPr>
          <w:rFonts w:ascii="Times New Roman" w:hAnsi="Times New Roman" w:cs="Times New Roman"/>
          <w:sz w:val="24"/>
          <w:szCs w:val="24"/>
        </w:rPr>
      </w:pPr>
    </w:p>
    <w:p w:rsidR="00783C5C" w:rsidRPr="003A6126" w:rsidRDefault="00783C5C" w:rsidP="000032EE">
      <w:pPr>
        <w:spacing w:after="0" w:line="240" w:lineRule="auto"/>
        <w:jc w:val="both"/>
        <w:rPr>
          <w:rFonts w:ascii="Times New Roman" w:hAnsi="Times New Roman" w:cs="Times New Roman"/>
          <w:b/>
          <w:sz w:val="24"/>
          <w:szCs w:val="24"/>
        </w:rPr>
      </w:pPr>
    </w:p>
    <w:p w:rsidR="00783C5C" w:rsidRDefault="00783C5C" w:rsidP="00B63D38">
      <w:pPr>
        <w:spacing w:after="0" w:line="480" w:lineRule="auto"/>
        <w:ind w:firstLine="1134"/>
        <w:jc w:val="both"/>
        <w:rPr>
          <w:rFonts w:ascii="Times New Roman" w:hAnsi="Times New Roman" w:cs="Times New Roman"/>
          <w:sz w:val="24"/>
          <w:szCs w:val="24"/>
        </w:rPr>
      </w:pPr>
      <w:r w:rsidRPr="003A6126">
        <w:rPr>
          <w:rFonts w:ascii="Times New Roman" w:hAnsi="Times New Roman" w:cs="Times New Roman"/>
          <w:sz w:val="24"/>
          <w:szCs w:val="24"/>
        </w:rPr>
        <w:t xml:space="preserve">I am unable to agree with the conclusion by the court </w:t>
      </w:r>
      <w:r w:rsidR="0057744E" w:rsidRPr="003A6126">
        <w:rPr>
          <w:rFonts w:ascii="Times New Roman" w:hAnsi="Times New Roman" w:cs="Times New Roman"/>
          <w:i/>
          <w:sz w:val="24"/>
          <w:szCs w:val="24"/>
        </w:rPr>
        <w:t>a </w:t>
      </w:r>
      <w:r w:rsidRPr="003A6126">
        <w:rPr>
          <w:rFonts w:ascii="Times New Roman" w:hAnsi="Times New Roman" w:cs="Times New Roman"/>
          <w:i/>
          <w:sz w:val="24"/>
          <w:szCs w:val="24"/>
        </w:rPr>
        <w:t>quo</w:t>
      </w:r>
      <w:r w:rsidRPr="003A6126">
        <w:rPr>
          <w:rFonts w:ascii="Times New Roman" w:hAnsi="Times New Roman" w:cs="Times New Roman"/>
          <w:sz w:val="24"/>
          <w:szCs w:val="24"/>
        </w:rPr>
        <w:t xml:space="preserve"> in this regard. The disposal order issued by the Labour Court</w:t>
      </w:r>
      <w:r w:rsidR="00B203D9" w:rsidRPr="003A6126">
        <w:rPr>
          <w:rFonts w:ascii="Times New Roman" w:hAnsi="Times New Roman" w:cs="Times New Roman"/>
          <w:sz w:val="24"/>
          <w:szCs w:val="24"/>
        </w:rPr>
        <w:t xml:space="preserve"> did not determine the question of the alleged absenteeism by the appellant from his place of employment. The disposal order reads:</w:t>
      </w:r>
      <w:r w:rsidRPr="003A6126">
        <w:rPr>
          <w:rFonts w:ascii="Times New Roman" w:hAnsi="Times New Roman" w:cs="Times New Roman"/>
          <w:sz w:val="24"/>
          <w:szCs w:val="24"/>
        </w:rPr>
        <w:t xml:space="preserve"> </w:t>
      </w:r>
    </w:p>
    <w:p w:rsidR="00633B99" w:rsidRPr="003A6126" w:rsidRDefault="00633B99" w:rsidP="00633B99">
      <w:pPr>
        <w:spacing w:after="0" w:line="240" w:lineRule="auto"/>
        <w:ind w:firstLine="1134"/>
        <w:jc w:val="both"/>
        <w:rPr>
          <w:rFonts w:ascii="Times New Roman" w:hAnsi="Times New Roman" w:cs="Times New Roman"/>
          <w:sz w:val="24"/>
          <w:szCs w:val="24"/>
        </w:rPr>
      </w:pPr>
    </w:p>
    <w:p w:rsidR="00A17298" w:rsidRPr="003A6126" w:rsidRDefault="00A17298" w:rsidP="00A17298">
      <w:pPr>
        <w:spacing w:after="0" w:line="480" w:lineRule="auto"/>
        <w:jc w:val="both"/>
        <w:rPr>
          <w:rFonts w:ascii="Times New Roman" w:hAnsi="Times New Roman" w:cs="Times New Roman"/>
          <w:sz w:val="24"/>
          <w:szCs w:val="24"/>
        </w:rPr>
      </w:pPr>
      <w:r w:rsidRPr="003A6126">
        <w:rPr>
          <w:rFonts w:ascii="Times New Roman" w:hAnsi="Times New Roman" w:cs="Times New Roman"/>
          <w:sz w:val="24"/>
          <w:szCs w:val="24"/>
        </w:rPr>
        <w:t>IT IS ORDERED THAT:</w:t>
      </w:r>
    </w:p>
    <w:p w:rsidR="00A17298" w:rsidRPr="003A6126" w:rsidRDefault="00A17298" w:rsidP="0057744E">
      <w:pPr>
        <w:pStyle w:val="ListParagraph"/>
        <w:numPr>
          <w:ilvl w:val="0"/>
          <w:numId w:val="1"/>
        </w:numPr>
        <w:spacing w:after="0" w:line="480" w:lineRule="auto"/>
        <w:ind w:left="992" w:hanging="425"/>
        <w:jc w:val="both"/>
        <w:rPr>
          <w:rFonts w:ascii="Times New Roman" w:hAnsi="Times New Roman" w:cs="Times New Roman"/>
          <w:sz w:val="24"/>
          <w:szCs w:val="24"/>
        </w:rPr>
      </w:pPr>
      <w:r w:rsidRPr="003A6126">
        <w:rPr>
          <w:rFonts w:ascii="Times New Roman" w:hAnsi="Times New Roman" w:cs="Times New Roman"/>
          <w:sz w:val="24"/>
          <w:szCs w:val="24"/>
        </w:rPr>
        <w:t>The collective job action by the respondents be and is hereby declared illegal and should be terminated forthwith.</w:t>
      </w:r>
    </w:p>
    <w:p w:rsidR="00A17298" w:rsidRPr="003A6126" w:rsidRDefault="00A17298" w:rsidP="0057744E">
      <w:pPr>
        <w:pStyle w:val="ListParagraph"/>
        <w:numPr>
          <w:ilvl w:val="0"/>
          <w:numId w:val="1"/>
        </w:numPr>
        <w:spacing w:after="0" w:line="480" w:lineRule="auto"/>
        <w:ind w:left="992" w:hanging="425"/>
        <w:jc w:val="both"/>
        <w:rPr>
          <w:rFonts w:ascii="Times New Roman" w:hAnsi="Times New Roman" w:cs="Times New Roman"/>
          <w:sz w:val="24"/>
          <w:szCs w:val="24"/>
        </w:rPr>
      </w:pPr>
      <w:r w:rsidRPr="003A6126">
        <w:rPr>
          <w:rFonts w:ascii="Times New Roman" w:hAnsi="Times New Roman" w:cs="Times New Roman"/>
          <w:sz w:val="24"/>
          <w:szCs w:val="24"/>
        </w:rPr>
        <w:t>The applicant be and is hereby authori</w:t>
      </w:r>
      <w:r w:rsidR="006D1FED" w:rsidRPr="003A6126">
        <w:rPr>
          <w:rFonts w:ascii="Times New Roman" w:hAnsi="Times New Roman" w:cs="Times New Roman"/>
          <w:sz w:val="24"/>
          <w:szCs w:val="24"/>
        </w:rPr>
        <w:t>z</w:t>
      </w:r>
      <w:r w:rsidRPr="003A6126">
        <w:rPr>
          <w:rFonts w:ascii="Times New Roman" w:hAnsi="Times New Roman" w:cs="Times New Roman"/>
          <w:sz w:val="24"/>
          <w:szCs w:val="24"/>
        </w:rPr>
        <w:t>ed not to pay any of the respondents their salaries and allowances for the period of 29 March 2016 to the date of termination of the collective job action.</w:t>
      </w:r>
    </w:p>
    <w:p w:rsidR="00A17298" w:rsidRPr="003A6126" w:rsidRDefault="00A17298" w:rsidP="0057744E">
      <w:pPr>
        <w:pStyle w:val="ListParagraph"/>
        <w:numPr>
          <w:ilvl w:val="0"/>
          <w:numId w:val="1"/>
        </w:numPr>
        <w:spacing w:after="0" w:line="480" w:lineRule="auto"/>
        <w:ind w:left="992" w:hanging="425"/>
        <w:jc w:val="both"/>
        <w:rPr>
          <w:rFonts w:ascii="Times New Roman" w:hAnsi="Times New Roman" w:cs="Times New Roman"/>
          <w:sz w:val="24"/>
          <w:szCs w:val="24"/>
        </w:rPr>
      </w:pPr>
      <w:r w:rsidRPr="003A6126">
        <w:rPr>
          <w:rFonts w:ascii="Times New Roman" w:hAnsi="Times New Roman" w:cs="Times New Roman"/>
          <w:sz w:val="24"/>
          <w:szCs w:val="24"/>
        </w:rPr>
        <w:lastRenderedPageBreak/>
        <w:t>The applicant be and is hereby authori</w:t>
      </w:r>
      <w:r w:rsidR="006D1FED" w:rsidRPr="003A6126">
        <w:rPr>
          <w:rFonts w:ascii="Times New Roman" w:hAnsi="Times New Roman" w:cs="Times New Roman"/>
          <w:sz w:val="24"/>
          <w:szCs w:val="24"/>
        </w:rPr>
        <w:t>z</w:t>
      </w:r>
      <w:r w:rsidRPr="003A6126">
        <w:rPr>
          <w:rFonts w:ascii="Times New Roman" w:hAnsi="Times New Roman" w:cs="Times New Roman"/>
          <w:sz w:val="24"/>
          <w:szCs w:val="24"/>
        </w:rPr>
        <w:t>ed to summarily dismiss any of the respondents who do not return to work within 48 hours of the service of the disposal order.</w:t>
      </w:r>
    </w:p>
    <w:p w:rsidR="00A17298" w:rsidRPr="003A6126" w:rsidRDefault="00A17298" w:rsidP="0057744E">
      <w:pPr>
        <w:pStyle w:val="ListParagraph"/>
        <w:numPr>
          <w:ilvl w:val="0"/>
          <w:numId w:val="1"/>
        </w:numPr>
        <w:spacing w:after="0" w:line="480" w:lineRule="auto"/>
        <w:ind w:left="992" w:hanging="425"/>
        <w:jc w:val="both"/>
        <w:rPr>
          <w:rFonts w:ascii="Times New Roman" w:hAnsi="Times New Roman" w:cs="Times New Roman"/>
          <w:sz w:val="24"/>
          <w:szCs w:val="24"/>
        </w:rPr>
      </w:pPr>
      <w:r w:rsidRPr="003A6126">
        <w:rPr>
          <w:rFonts w:ascii="Times New Roman" w:hAnsi="Times New Roman" w:cs="Times New Roman"/>
          <w:sz w:val="24"/>
          <w:szCs w:val="24"/>
        </w:rPr>
        <w:t>The disposal order shall be served on the respondents’ legal practitioners of record, i.e. Mr M Gwisai and such service be and is hereby declared to be service on the respondents.</w:t>
      </w:r>
    </w:p>
    <w:p w:rsidR="00A17298" w:rsidRPr="003A6126" w:rsidRDefault="00A17298" w:rsidP="0057744E">
      <w:pPr>
        <w:pStyle w:val="ListParagraph"/>
        <w:numPr>
          <w:ilvl w:val="0"/>
          <w:numId w:val="1"/>
        </w:numPr>
        <w:spacing w:after="0" w:line="480" w:lineRule="auto"/>
        <w:ind w:left="992" w:hanging="425"/>
        <w:jc w:val="both"/>
        <w:rPr>
          <w:rFonts w:ascii="Times New Roman" w:hAnsi="Times New Roman" w:cs="Times New Roman"/>
          <w:sz w:val="24"/>
          <w:szCs w:val="24"/>
        </w:rPr>
      </w:pPr>
      <w:r w:rsidRPr="003A6126">
        <w:rPr>
          <w:rFonts w:ascii="Times New Roman" w:hAnsi="Times New Roman" w:cs="Times New Roman"/>
          <w:sz w:val="24"/>
          <w:szCs w:val="24"/>
        </w:rPr>
        <w:t>Each party shall bear its own costs.</w:t>
      </w:r>
    </w:p>
    <w:p w:rsidR="00A17298" w:rsidRPr="003A6126" w:rsidRDefault="00A17298" w:rsidP="0045714F">
      <w:pPr>
        <w:spacing w:after="0" w:line="480" w:lineRule="auto"/>
        <w:jc w:val="both"/>
        <w:rPr>
          <w:rFonts w:ascii="Times New Roman" w:hAnsi="Times New Roman" w:cs="Times New Roman"/>
          <w:sz w:val="24"/>
          <w:szCs w:val="24"/>
        </w:rPr>
      </w:pPr>
    </w:p>
    <w:p w:rsidR="00A97B04" w:rsidRPr="003A6126" w:rsidRDefault="00A97B04" w:rsidP="00B63D38">
      <w:pPr>
        <w:spacing w:after="0" w:line="480" w:lineRule="auto"/>
        <w:ind w:firstLine="1134"/>
        <w:jc w:val="both"/>
        <w:rPr>
          <w:rFonts w:ascii="Times New Roman" w:hAnsi="Times New Roman" w:cs="Times New Roman"/>
          <w:sz w:val="24"/>
          <w:szCs w:val="24"/>
        </w:rPr>
      </w:pPr>
      <w:r w:rsidRPr="003A6126">
        <w:rPr>
          <w:rFonts w:ascii="Times New Roman" w:hAnsi="Times New Roman" w:cs="Times New Roman"/>
          <w:sz w:val="24"/>
          <w:szCs w:val="24"/>
        </w:rPr>
        <w:t>As contended on behalf of the appellant, the disposal order did not, as a tribunal, consider the allegations of misconduct against the respondents and his colleagues. What was before the Labour Court was an application by the employer to stop an illegal collective job action. It was not a disciplinary procedure contemplated in the Act for the fair dismissal of an employee following a conviction from a charge of misconduct. The respondent was not charged wit</w:t>
      </w:r>
      <w:r w:rsidR="0057744E" w:rsidRPr="003A6126">
        <w:rPr>
          <w:rFonts w:ascii="Times New Roman" w:hAnsi="Times New Roman" w:cs="Times New Roman"/>
          <w:sz w:val="24"/>
          <w:szCs w:val="24"/>
        </w:rPr>
        <w:t>h absenteeism before the Labour </w:t>
      </w:r>
      <w:r w:rsidRPr="003A6126">
        <w:rPr>
          <w:rFonts w:ascii="Times New Roman" w:hAnsi="Times New Roman" w:cs="Times New Roman"/>
          <w:sz w:val="24"/>
          <w:szCs w:val="24"/>
        </w:rPr>
        <w:t xml:space="preserve">Court, the appellant’s complaint being that the employees were engaging in unlawful conduct from which a disposal order was warranted. </w:t>
      </w:r>
    </w:p>
    <w:p w:rsidR="00B63D38" w:rsidRPr="003A6126" w:rsidRDefault="00B63D38" w:rsidP="00B63D38">
      <w:pPr>
        <w:spacing w:after="0" w:line="480" w:lineRule="auto"/>
        <w:ind w:firstLine="1134"/>
        <w:jc w:val="both"/>
        <w:rPr>
          <w:rFonts w:ascii="Times New Roman" w:hAnsi="Times New Roman" w:cs="Times New Roman"/>
          <w:sz w:val="24"/>
          <w:szCs w:val="24"/>
        </w:rPr>
      </w:pPr>
    </w:p>
    <w:p w:rsidR="00A97B04" w:rsidRPr="003A6126" w:rsidRDefault="00A97B04" w:rsidP="00B63D38">
      <w:pPr>
        <w:spacing w:after="0" w:line="480" w:lineRule="auto"/>
        <w:ind w:firstLine="1134"/>
        <w:jc w:val="both"/>
        <w:rPr>
          <w:rFonts w:ascii="Times New Roman" w:hAnsi="Times New Roman" w:cs="Times New Roman"/>
          <w:sz w:val="24"/>
          <w:szCs w:val="24"/>
        </w:rPr>
      </w:pPr>
      <w:r w:rsidRPr="003A6126">
        <w:rPr>
          <w:rFonts w:ascii="Times New Roman" w:hAnsi="Times New Roman" w:cs="Times New Roman"/>
          <w:sz w:val="24"/>
          <w:szCs w:val="24"/>
        </w:rPr>
        <w:t>At the time that the disposal order was sought, the respondent and his colleagues had been away from the workplace for a period in excess of almost 30 days. In its wisdom, the Labour Court, as the disposal order would show, authori</w:t>
      </w:r>
      <w:r w:rsidR="006D1FED" w:rsidRPr="003A6126">
        <w:rPr>
          <w:rFonts w:ascii="Times New Roman" w:hAnsi="Times New Roman" w:cs="Times New Roman"/>
          <w:sz w:val="24"/>
          <w:szCs w:val="24"/>
        </w:rPr>
        <w:t>z</w:t>
      </w:r>
      <w:r w:rsidRPr="003A6126">
        <w:rPr>
          <w:rFonts w:ascii="Times New Roman" w:hAnsi="Times New Roman" w:cs="Times New Roman"/>
          <w:sz w:val="24"/>
          <w:szCs w:val="24"/>
        </w:rPr>
        <w:t>ed the appellant to withhold payment of salaries and benefits for the period that the employees were away from the workplace as a result of participation in the illegal collective job action. This order, which is not a punishment, is founded on law. In his book Workplace Law</w:t>
      </w:r>
      <w:r w:rsidRPr="003A6126">
        <w:rPr>
          <w:rStyle w:val="FootnoteReference"/>
          <w:rFonts w:ascii="Times New Roman" w:hAnsi="Times New Roman" w:cs="Times New Roman"/>
          <w:sz w:val="24"/>
          <w:szCs w:val="24"/>
        </w:rPr>
        <w:footnoteReference w:id="1"/>
      </w:r>
      <w:r w:rsidRPr="003A6126">
        <w:rPr>
          <w:rFonts w:ascii="Times New Roman" w:hAnsi="Times New Roman" w:cs="Times New Roman"/>
          <w:sz w:val="24"/>
          <w:szCs w:val="24"/>
        </w:rPr>
        <w:t>, the learned author J Grogan states:</w:t>
      </w:r>
    </w:p>
    <w:p w:rsidR="009E4D11" w:rsidRPr="003A6126" w:rsidRDefault="00A97B04" w:rsidP="00B63D38">
      <w:pPr>
        <w:spacing w:after="0" w:line="240" w:lineRule="auto"/>
        <w:jc w:val="both"/>
        <w:rPr>
          <w:rFonts w:ascii="Times New Roman" w:hAnsi="Times New Roman" w:cs="Times New Roman"/>
          <w:sz w:val="24"/>
          <w:szCs w:val="24"/>
        </w:rPr>
      </w:pPr>
      <w:r w:rsidRPr="003A6126">
        <w:rPr>
          <w:rFonts w:ascii="Times New Roman" w:hAnsi="Times New Roman" w:cs="Times New Roman"/>
          <w:sz w:val="24"/>
          <w:szCs w:val="24"/>
        </w:rPr>
        <w:t>“Employers may withhold strikers’ wages during a strike, whether protected or unprotected. But payments in kind like accommodation, food</w:t>
      </w:r>
      <w:r w:rsidR="006D1FED" w:rsidRPr="003A6126">
        <w:rPr>
          <w:rFonts w:ascii="Times New Roman" w:hAnsi="Times New Roman" w:cs="Times New Roman"/>
          <w:sz w:val="24"/>
          <w:szCs w:val="24"/>
        </w:rPr>
        <w:t>,</w:t>
      </w:r>
      <w:r w:rsidRPr="003A6126">
        <w:rPr>
          <w:rFonts w:ascii="Times New Roman" w:hAnsi="Times New Roman" w:cs="Times New Roman"/>
          <w:sz w:val="24"/>
          <w:szCs w:val="24"/>
        </w:rPr>
        <w:t xml:space="preserve"> and ‘other basic amenities of life’ must still be provided at the request of employees for the duration of a protected strike, subject to the employers’ right to recover the monetary equivalent from them thereafter by civil action in the </w:t>
      </w:r>
      <w:r w:rsidRPr="003A6126">
        <w:rPr>
          <w:rFonts w:ascii="Times New Roman" w:hAnsi="Times New Roman" w:cs="Times New Roman"/>
          <w:sz w:val="24"/>
          <w:szCs w:val="24"/>
        </w:rPr>
        <w:lastRenderedPageBreak/>
        <w:t xml:space="preserve">Labour Court. </w:t>
      </w:r>
      <w:r w:rsidR="009E4D11" w:rsidRPr="003A6126">
        <w:rPr>
          <w:rFonts w:ascii="Times New Roman" w:hAnsi="Times New Roman" w:cs="Times New Roman"/>
          <w:sz w:val="24"/>
          <w:szCs w:val="24"/>
        </w:rPr>
        <w:t>The right to withhold pay includes benefits such as contributions to medical aid and housing allowances that form part of remuneration.”</w:t>
      </w:r>
    </w:p>
    <w:p w:rsidR="00B63D38" w:rsidRPr="003A6126" w:rsidRDefault="00B63D38" w:rsidP="00C65199">
      <w:pPr>
        <w:spacing w:after="0" w:line="480" w:lineRule="auto"/>
        <w:jc w:val="both"/>
        <w:rPr>
          <w:rFonts w:ascii="Times New Roman" w:hAnsi="Times New Roman" w:cs="Times New Roman"/>
          <w:sz w:val="24"/>
          <w:szCs w:val="24"/>
        </w:rPr>
      </w:pPr>
    </w:p>
    <w:p w:rsidR="007F3640" w:rsidRPr="003A6126" w:rsidRDefault="009E4D11" w:rsidP="00B63D38">
      <w:pPr>
        <w:spacing w:after="0" w:line="480" w:lineRule="auto"/>
        <w:ind w:firstLine="1134"/>
        <w:jc w:val="both"/>
        <w:rPr>
          <w:rFonts w:ascii="Times New Roman" w:hAnsi="Times New Roman" w:cs="Times New Roman"/>
          <w:sz w:val="24"/>
          <w:szCs w:val="24"/>
        </w:rPr>
      </w:pPr>
      <w:r w:rsidRPr="003A6126">
        <w:rPr>
          <w:rFonts w:ascii="Times New Roman" w:hAnsi="Times New Roman" w:cs="Times New Roman"/>
          <w:sz w:val="24"/>
          <w:szCs w:val="24"/>
        </w:rPr>
        <w:t>This principle is part of the law within Zimbabwe and finds expression in the Labour Act which provides as follows in relevant part:</w:t>
      </w:r>
    </w:p>
    <w:p w:rsidR="007F3640" w:rsidRPr="003A6126" w:rsidRDefault="007F3640" w:rsidP="00B63D38">
      <w:pPr>
        <w:autoSpaceDE w:val="0"/>
        <w:autoSpaceDN w:val="0"/>
        <w:adjustRightInd w:val="0"/>
        <w:spacing w:after="0" w:line="240" w:lineRule="auto"/>
        <w:ind w:firstLine="567"/>
        <w:rPr>
          <w:rFonts w:ascii="Times New Roman" w:hAnsi="Times New Roman" w:cs="Times New Roman"/>
          <w:b/>
          <w:bCs/>
          <w:sz w:val="24"/>
          <w:szCs w:val="24"/>
        </w:rPr>
      </w:pPr>
      <w:r w:rsidRPr="003A6126">
        <w:rPr>
          <w:rFonts w:ascii="Times New Roman" w:hAnsi="Times New Roman" w:cs="Times New Roman"/>
          <w:b/>
          <w:bCs/>
          <w:sz w:val="24"/>
          <w:szCs w:val="24"/>
        </w:rPr>
        <w:t>12A Remuneration and deductions from remuneration`</w:t>
      </w:r>
    </w:p>
    <w:p w:rsidR="007F3640" w:rsidRPr="003A6126" w:rsidRDefault="007F3640" w:rsidP="00B63D38">
      <w:pPr>
        <w:autoSpaceDE w:val="0"/>
        <w:autoSpaceDN w:val="0"/>
        <w:adjustRightInd w:val="0"/>
        <w:spacing w:after="0" w:line="240" w:lineRule="auto"/>
        <w:ind w:firstLine="567"/>
        <w:rPr>
          <w:rFonts w:ascii="Times New Roman" w:hAnsi="Times New Roman" w:cs="Times New Roman"/>
          <w:sz w:val="24"/>
          <w:szCs w:val="24"/>
        </w:rPr>
      </w:pPr>
      <w:r w:rsidRPr="003A6126">
        <w:rPr>
          <w:rFonts w:ascii="Times New Roman" w:hAnsi="Times New Roman" w:cs="Times New Roman"/>
          <w:sz w:val="24"/>
          <w:szCs w:val="24"/>
        </w:rPr>
        <w:t xml:space="preserve">(1) </w:t>
      </w:r>
    </w:p>
    <w:p w:rsidR="007F3640" w:rsidRPr="003A6126" w:rsidRDefault="007F3640" w:rsidP="00B63D38">
      <w:pPr>
        <w:autoSpaceDE w:val="0"/>
        <w:autoSpaceDN w:val="0"/>
        <w:adjustRightInd w:val="0"/>
        <w:spacing w:after="0" w:line="240" w:lineRule="auto"/>
        <w:ind w:left="1134" w:hanging="567"/>
        <w:rPr>
          <w:rFonts w:ascii="Times New Roman" w:hAnsi="Times New Roman" w:cs="Times New Roman"/>
          <w:sz w:val="24"/>
          <w:szCs w:val="24"/>
        </w:rPr>
      </w:pPr>
      <w:r w:rsidRPr="003A6126">
        <w:rPr>
          <w:rFonts w:ascii="Times New Roman" w:hAnsi="Times New Roman" w:cs="Times New Roman"/>
          <w:sz w:val="24"/>
          <w:szCs w:val="24"/>
        </w:rPr>
        <w:t>(5) All remuneration shall be accompanied by a written statement showing—</w:t>
      </w:r>
    </w:p>
    <w:p w:rsidR="007F3640" w:rsidRPr="003A6126" w:rsidRDefault="007F3640" w:rsidP="00B63D38">
      <w:pPr>
        <w:autoSpaceDE w:val="0"/>
        <w:autoSpaceDN w:val="0"/>
        <w:adjustRightInd w:val="0"/>
        <w:spacing w:after="0" w:line="240" w:lineRule="auto"/>
        <w:ind w:firstLine="993"/>
        <w:rPr>
          <w:rFonts w:ascii="Times New Roman" w:hAnsi="Times New Roman" w:cs="Times New Roman"/>
          <w:sz w:val="24"/>
          <w:szCs w:val="24"/>
        </w:rPr>
      </w:pPr>
      <w:r w:rsidRPr="003A6126">
        <w:rPr>
          <w:rFonts w:ascii="Times New Roman" w:hAnsi="Times New Roman" w:cs="Times New Roman"/>
          <w:sz w:val="24"/>
          <w:szCs w:val="24"/>
        </w:rPr>
        <w:t>(</w:t>
      </w:r>
      <w:r w:rsidRPr="003A6126">
        <w:rPr>
          <w:rFonts w:ascii="Times New Roman" w:hAnsi="Times New Roman" w:cs="Times New Roman"/>
          <w:i/>
          <w:iCs/>
          <w:sz w:val="24"/>
          <w:szCs w:val="24"/>
        </w:rPr>
        <w:t>a</w:t>
      </w:r>
      <w:r w:rsidRPr="003A6126">
        <w:rPr>
          <w:rFonts w:ascii="Times New Roman" w:hAnsi="Times New Roman" w:cs="Times New Roman"/>
          <w:sz w:val="24"/>
          <w:szCs w:val="24"/>
        </w:rPr>
        <w:t>) the name of the employer and employee; and</w:t>
      </w:r>
    </w:p>
    <w:p w:rsidR="007F3640" w:rsidRPr="003A6126" w:rsidRDefault="007F3640" w:rsidP="00B63D38">
      <w:pPr>
        <w:autoSpaceDE w:val="0"/>
        <w:autoSpaceDN w:val="0"/>
        <w:adjustRightInd w:val="0"/>
        <w:spacing w:after="0" w:line="240" w:lineRule="auto"/>
        <w:ind w:left="1560" w:hanging="567"/>
        <w:rPr>
          <w:rFonts w:ascii="Times New Roman" w:hAnsi="Times New Roman" w:cs="Times New Roman"/>
          <w:sz w:val="24"/>
          <w:szCs w:val="24"/>
        </w:rPr>
      </w:pPr>
      <w:r w:rsidRPr="003A6126">
        <w:rPr>
          <w:rFonts w:ascii="Times New Roman" w:hAnsi="Times New Roman" w:cs="Times New Roman"/>
          <w:sz w:val="24"/>
          <w:szCs w:val="24"/>
        </w:rPr>
        <w:t>(</w:t>
      </w:r>
      <w:r w:rsidRPr="003A6126">
        <w:rPr>
          <w:rFonts w:ascii="Times New Roman" w:hAnsi="Times New Roman" w:cs="Times New Roman"/>
          <w:i/>
          <w:iCs/>
          <w:sz w:val="24"/>
          <w:szCs w:val="24"/>
        </w:rPr>
        <w:t>b</w:t>
      </w:r>
      <w:r w:rsidRPr="003A6126">
        <w:rPr>
          <w:rFonts w:ascii="Times New Roman" w:hAnsi="Times New Roman" w:cs="Times New Roman"/>
          <w:sz w:val="24"/>
          <w:szCs w:val="24"/>
        </w:rPr>
        <w:t>) the amount of remuneration and the period in respect of which it is paid; and</w:t>
      </w:r>
    </w:p>
    <w:p w:rsidR="007F3640" w:rsidRPr="003A6126" w:rsidRDefault="007F3640" w:rsidP="00B63D38">
      <w:pPr>
        <w:autoSpaceDE w:val="0"/>
        <w:autoSpaceDN w:val="0"/>
        <w:adjustRightInd w:val="0"/>
        <w:spacing w:after="0" w:line="240" w:lineRule="auto"/>
        <w:ind w:left="1560" w:hanging="567"/>
        <w:rPr>
          <w:rFonts w:ascii="Times New Roman" w:hAnsi="Times New Roman" w:cs="Times New Roman"/>
          <w:sz w:val="24"/>
          <w:szCs w:val="24"/>
        </w:rPr>
      </w:pPr>
      <w:r w:rsidRPr="003A6126">
        <w:rPr>
          <w:rFonts w:ascii="Times New Roman" w:hAnsi="Times New Roman" w:cs="Times New Roman"/>
          <w:sz w:val="24"/>
          <w:szCs w:val="24"/>
        </w:rPr>
        <w:t>(</w:t>
      </w:r>
      <w:r w:rsidRPr="003A6126">
        <w:rPr>
          <w:rFonts w:ascii="Times New Roman" w:hAnsi="Times New Roman" w:cs="Times New Roman"/>
          <w:i/>
          <w:iCs/>
          <w:sz w:val="24"/>
          <w:szCs w:val="24"/>
        </w:rPr>
        <w:t>c</w:t>
      </w:r>
      <w:r w:rsidRPr="003A6126">
        <w:rPr>
          <w:rFonts w:ascii="Times New Roman" w:hAnsi="Times New Roman" w:cs="Times New Roman"/>
          <w:sz w:val="24"/>
          <w:szCs w:val="24"/>
        </w:rPr>
        <w:t>) the component of the remuneration representing any bonus or allowance; and</w:t>
      </w:r>
    </w:p>
    <w:p w:rsidR="007F3640" w:rsidRPr="003A6126" w:rsidRDefault="007F3640" w:rsidP="00B63D38">
      <w:pPr>
        <w:autoSpaceDE w:val="0"/>
        <w:autoSpaceDN w:val="0"/>
        <w:adjustRightInd w:val="0"/>
        <w:spacing w:after="0" w:line="240" w:lineRule="auto"/>
        <w:ind w:left="273" w:firstLine="720"/>
        <w:rPr>
          <w:rFonts w:ascii="Times New Roman" w:hAnsi="Times New Roman" w:cs="Times New Roman"/>
          <w:sz w:val="24"/>
          <w:szCs w:val="24"/>
        </w:rPr>
      </w:pPr>
      <w:r w:rsidRPr="003A6126">
        <w:rPr>
          <w:rFonts w:ascii="Times New Roman" w:hAnsi="Times New Roman" w:cs="Times New Roman"/>
          <w:sz w:val="24"/>
          <w:szCs w:val="24"/>
        </w:rPr>
        <w:t>(</w:t>
      </w:r>
      <w:r w:rsidRPr="003A6126">
        <w:rPr>
          <w:rFonts w:ascii="Times New Roman" w:hAnsi="Times New Roman" w:cs="Times New Roman"/>
          <w:i/>
          <w:iCs/>
          <w:sz w:val="24"/>
          <w:szCs w:val="24"/>
        </w:rPr>
        <w:t>d</w:t>
      </w:r>
      <w:r w:rsidRPr="003A6126">
        <w:rPr>
          <w:rFonts w:ascii="Times New Roman" w:hAnsi="Times New Roman" w:cs="Times New Roman"/>
          <w:sz w:val="24"/>
          <w:szCs w:val="24"/>
        </w:rPr>
        <w:t>) any deductions; and</w:t>
      </w:r>
    </w:p>
    <w:p w:rsidR="007F3640" w:rsidRPr="003A6126" w:rsidRDefault="007F3640" w:rsidP="00B63D38">
      <w:pPr>
        <w:autoSpaceDE w:val="0"/>
        <w:autoSpaceDN w:val="0"/>
        <w:adjustRightInd w:val="0"/>
        <w:spacing w:after="0" w:line="240" w:lineRule="auto"/>
        <w:ind w:left="273" w:firstLine="720"/>
        <w:rPr>
          <w:rFonts w:ascii="Times New Roman" w:hAnsi="Times New Roman" w:cs="Times New Roman"/>
          <w:sz w:val="24"/>
          <w:szCs w:val="24"/>
        </w:rPr>
      </w:pPr>
      <w:r w:rsidRPr="003A6126">
        <w:rPr>
          <w:rFonts w:ascii="Times New Roman" w:hAnsi="Times New Roman" w:cs="Times New Roman"/>
          <w:sz w:val="24"/>
          <w:szCs w:val="24"/>
        </w:rPr>
        <w:t>(</w:t>
      </w:r>
      <w:r w:rsidRPr="003A6126">
        <w:rPr>
          <w:rFonts w:ascii="Times New Roman" w:hAnsi="Times New Roman" w:cs="Times New Roman"/>
          <w:i/>
          <w:iCs/>
          <w:sz w:val="24"/>
          <w:szCs w:val="24"/>
        </w:rPr>
        <w:t>e</w:t>
      </w:r>
      <w:r w:rsidRPr="003A6126">
        <w:rPr>
          <w:rFonts w:ascii="Times New Roman" w:hAnsi="Times New Roman" w:cs="Times New Roman"/>
          <w:sz w:val="24"/>
          <w:szCs w:val="24"/>
        </w:rPr>
        <w:t>) the net amount received by the employee.</w:t>
      </w:r>
    </w:p>
    <w:p w:rsidR="007F3640" w:rsidRPr="003A6126" w:rsidRDefault="007F3640" w:rsidP="00B63D38">
      <w:pPr>
        <w:autoSpaceDE w:val="0"/>
        <w:autoSpaceDN w:val="0"/>
        <w:adjustRightInd w:val="0"/>
        <w:spacing w:after="0" w:line="240" w:lineRule="auto"/>
        <w:ind w:left="1134" w:hanging="861"/>
        <w:rPr>
          <w:rFonts w:ascii="Times New Roman" w:hAnsi="Times New Roman" w:cs="Times New Roman"/>
          <w:b/>
          <w:sz w:val="24"/>
          <w:szCs w:val="24"/>
        </w:rPr>
      </w:pPr>
      <w:r w:rsidRPr="003A6126">
        <w:rPr>
          <w:rFonts w:ascii="Times New Roman" w:hAnsi="Times New Roman" w:cs="Times New Roman"/>
          <w:sz w:val="24"/>
          <w:szCs w:val="24"/>
        </w:rPr>
        <w:t xml:space="preserve">(6) </w:t>
      </w:r>
      <w:r w:rsidR="00B63D38" w:rsidRPr="003A6126">
        <w:rPr>
          <w:rFonts w:ascii="Times New Roman" w:hAnsi="Times New Roman" w:cs="Times New Roman"/>
          <w:sz w:val="24"/>
          <w:szCs w:val="24"/>
        </w:rPr>
        <w:t xml:space="preserve">  </w:t>
      </w:r>
      <w:r w:rsidRPr="003A6126">
        <w:rPr>
          <w:rFonts w:ascii="Times New Roman" w:hAnsi="Times New Roman" w:cs="Times New Roman"/>
          <w:b/>
          <w:sz w:val="24"/>
          <w:szCs w:val="24"/>
        </w:rPr>
        <w:t>No deduction or set-</w:t>
      </w:r>
      <w:r w:rsidR="00B63D38" w:rsidRPr="003A6126">
        <w:rPr>
          <w:rFonts w:ascii="Times New Roman" w:hAnsi="Times New Roman" w:cs="Times New Roman"/>
          <w:b/>
          <w:sz w:val="24"/>
          <w:szCs w:val="24"/>
        </w:rPr>
        <w:t>off of any description shall be </w:t>
      </w:r>
      <w:r w:rsidRPr="003A6126">
        <w:rPr>
          <w:rFonts w:ascii="Times New Roman" w:hAnsi="Times New Roman" w:cs="Times New Roman"/>
          <w:b/>
          <w:sz w:val="24"/>
          <w:szCs w:val="24"/>
        </w:rPr>
        <w:t>made from any remuneration except—</w:t>
      </w:r>
    </w:p>
    <w:p w:rsidR="007F3640" w:rsidRPr="003A6126" w:rsidRDefault="007F3640" w:rsidP="00B63D38">
      <w:pPr>
        <w:autoSpaceDE w:val="0"/>
        <w:autoSpaceDN w:val="0"/>
        <w:adjustRightInd w:val="0"/>
        <w:spacing w:after="0" w:line="240" w:lineRule="auto"/>
        <w:ind w:left="1560" w:hanging="567"/>
        <w:rPr>
          <w:rFonts w:ascii="Times New Roman" w:hAnsi="Times New Roman" w:cs="Times New Roman"/>
          <w:b/>
          <w:sz w:val="24"/>
          <w:szCs w:val="24"/>
        </w:rPr>
      </w:pPr>
      <w:r w:rsidRPr="003A6126">
        <w:rPr>
          <w:rFonts w:ascii="Times New Roman" w:hAnsi="Times New Roman" w:cs="Times New Roman"/>
          <w:b/>
          <w:sz w:val="24"/>
          <w:szCs w:val="24"/>
        </w:rPr>
        <w:t>(</w:t>
      </w:r>
      <w:r w:rsidRPr="003A6126">
        <w:rPr>
          <w:rFonts w:ascii="Times New Roman" w:hAnsi="Times New Roman" w:cs="Times New Roman"/>
          <w:b/>
          <w:i/>
          <w:iCs/>
          <w:sz w:val="24"/>
          <w:szCs w:val="24"/>
        </w:rPr>
        <w:t>a</w:t>
      </w:r>
      <w:r w:rsidRPr="003A6126">
        <w:rPr>
          <w:rFonts w:ascii="Times New Roman" w:hAnsi="Times New Roman" w:cs="Times New Roman"/>
          <w:b/>
          <w:sz w:val="24"/>
          <w:szCs w:val="24"/>
        </w:rPr>
        <w:t>) where an employee is absent from work on days other than industrial holidays or days of</w:t>
      </w:r>
      <w:r w:rsidR="00B63D38" w:rsidRPr="003A6126">
        <w:rPr>
          <w:rFonts w:ascii="Times New Roman" w:hAnsi="Times New Roman" w:cs="Times New Roman"/>
          <w:b/>
          <w:sz w:val="24"/>
          <w:szCs w:val="24"/>
        </w:rPr>
        <w:t xml:space="preserve"> </w:t>
      </w:r>
      <w:r w:rsidRPr="003A6126">
        <w:rPr>
          <w:rFonts w:ascii="Times New Roman" w:hAnsi="Times New Roman" w:cs="Times New Roman"/>
          <w:b/>
          <w:sz w:val="24"/>
          <w:szCs w:val="24"/>
        </w:rPr>
        <w:t>leave to which he is entitled, the proportionate amount of his remuneration only for the</w:t>
      </w:r>
      <w:r w:rsidR="00B63D38" w:rsidRPr="003A6126">
        <w:rPr>
          <w:rFonts w:ascii="Times New Roman" w:hAnsi="Times New Roman" w:cs="Times New Roman"/>
          <w:b/>
          <w:sz w:val="24"/>
          <w:szCs w:val="24"/>
        </w:rPr>
        <w:t xml:space="preserve"> </w:t>
      </w:r>
      <w:r w:rsidRPr="003A6126">
        <w:rPr>
          <w:rFonts w:ascii="Times New Roman" w:hAnsi="Times New Roman" w:cs="Times New Roman"/>
          <w:b/>
          <w:sz w:val="24"/>
          <w:szCs w:val="24"/>
        </w:rPr>
        <w:t>period of such absence;</w:t>
      </w:r>
    </w:p>
    <w:p w:rsidR="00664CE8" w:rsidRPr="003A6126" w:rsidRDefault="007F3640" w:rsidP="00B63D38">
      <w:pPr>
        <w:autoSpaceDE w:val="0"/>
        <w:autoSpaceDN w:val="0"/>
        <w:adjustRightInd w:val="0"/>
        <w:spacing w:after="0" w:line="240" w:lineRule="auto"/>
        <w:ind w:left="1560" w:hanging="567"/>
        <w:rPr>
          <w:rFonts w:ascii="Times New Roman" w:hAnsi="Times New Roman" w:cs="Times New Roman"/>
          <w:sz w:val="24"/>
          <w:szCs w:val="24"/>
        </w:rPr>
      </w:pPr>
      <w:r w:rsidRPr="003A6126">
        <w:rPr>
          <w:rFonts w:ascii="Times New Roman" w:hAnsi="Times New Roman" w:cs="Times New Roman"/>
          <w:sz w:val="24"/>
          <w:szCs w:val="24"/>
        </w:rPr>
        <w:t>(</w:t>
      </w:r>
      <w:r w:rsidRPr="003A6126">
        <w:rPr>
          <w:rFonts w:ascii="Times New Roman" w:hAnsi="Times New Roman" w:cs="Times New Roman"/>
          <w:i/>
          <w:iCs/>
          <w:sz w:val="24"/>
          <w:szCs w:val="24"/>
        </w:rPr>
        <w:t>b</w:t>
      </w:r>
      <w:r w:rsidRPr="003A6126">
        <w:rPr>
          <w:rFonts w:ascii="Times New Roman" w:hAnsi="Times New Roman" w:cs="Times New Roman"/>
          <w:sz w:val="24"/>
          <w:szCs w:val="24"/>
        </w:rPr>
        <w:t xml:space="preserve">) </w:t>
      </w:r>
    </w:p>
    <w:p w:rsidR="007F3640" w:rsidRPr="003A6126" w:rsidRDefault="007F3640" w:rsidP="00B63D38">
      <w:pPr>
        <w:autoSpaceDE w:val="0"/>
        <w:autoSpaceDN w:val="0"/>
        <w:adjustRightInd w:val="0"/>
        <w:spacing w:after="0" w:line="240" w:lineRule="auto"/>
        <w:ind w:left="1560" w:hanging="567"/>
        <w:rPr>
          <w:rFonts w:ascii="Times New Roman" w:hAnsi="Times New Roman" w:cs="Times New Roman"/>
          <w:sz w:val="24"/>
          <w:szCs w:val="24"/>
        </w:rPr>
      </w:pPr>
      <w:r w:rsidRPr="003A6126">
        <w:rPr>
          <w:rFonts w:ascii="Times New Roman" w:hAnsi="Times New Roman" w:cs="Times New Roman"/>
          <w:sz w:val="24"/>
          <w:szCs w:val="24"/>
        </w:rPr>
        <w:t>(</w:t>
      </w:r>
      <w:r w:rsidRPr="003A6126">
        <w:rPr>
          <w:rFonts w:ascii="Times New Roman" w:hAnsi="Times New Roman" w:cs="Times New Roman"/>
          <w:i/>
          <w:iCs/>
          <w:sz w:val="24"/>
          <w:szCs w:val="24"/>
        </w:rPr>
        <w:t>c</w:t>
      </w:r>
      <w:r w:rsidRPr="003A6126">
        <w:rPr>
          <w:rFonts w:ascii="Times New Roman" w:hAnsi="Times New Roman" w:cs="Times New Roman"/>
          <w:sz w:val="24"/>
          <w:szCs w:val="24"/>
        </w:rPr>
        <w:t>);</w:t>
      </w:r>
    </w:p>
    <w:p w:rsidR="007F3640" w:rsidRPr="003A6126" w:rsidRDefault="007F3640" w:rsidP="00243475">
      <w:pPr>
        <w:autoSpaceDE w:val="0"/>
        <w:autoSpaceDN w:val="0"/>
        <w:adjustRightInd w:val="0"/>
        <w:spacing w:after="0" w:line="240" w:lineRule="auto"/>
        <w:ind w:left="1560" w:hanging="567"/>
        <w:rPr>
          <w:rFonts w:ascii="Times New Roman" w:hAnsi="Times New Roman" w:cs="Times New Roman"/>
          <w:sz w:val="24"/>
          <w:szCs w:val="24"/>
        </w:rPr>
      </w:pPr>
      <w:r w:rsidRPr="003A6126">
        <w:rPr>
          <w:rFonts w:ascii="Times New Roman" w:hAnsi="Times New Roman" w:cs="Times New Roman"/>
          <w:sz w:val="24"/>
          <w:szCs w:val="24"/>
        </w:rPr>
        <w:t>(</w:t>
      </w:r>
      <w:r w:rsidRPr="003A6126">
        <w:rPr>
          <w:rFonts w:ascii="Times New Roman" w:hAnsi="Times New Roman" w:cs="Times New Roman"/>
          <w:i/>
          <w:iCs/>
          <w:sz w:val="24"/>
          <w:szCs w:val="24"/>
        </w:rPr>
        <w:t>d</w:t>
      </w:r>
      <w:r w:rsidRPr="003A6126">
        <w:rPr>
          <w:rFonts w:ascii="Times New Roman" w:hAnsi="Times New Roman" w:cs="Times New Roman"/>
          <w:sz w:val="24"/>
          <w:szCs w:val="24"/>
        </w:rPr>
        <w:t>);</w:t>
      </w:r>
    </w:p>
    <w:p w:rsidR="007F3640" w:rsidRPr="003A6126" w:rsidRDefault="007F3640" w:rsidP="00243475">
      <w:pPr>
        <w:autoSpaceDE w:val="0"/>
        <w:autoSpaceDN w:val="0"/>
        <w:adjustRightInd w:val="0"/>
        <w:spacing w:after="0" w:line="240" w:lineRule="auto"/>
        <w:ind w:left="1560" w:hanging="567"/>
        <w:rPr>
          <w:rFonts w:ascii="Times New Roman" w:hAnsi="Times New Roman" w:cs="Times New Roman"/>
          <w:sz w:val="24"/>
          <w:szCs w:val="24"/>
        </w:rPr>
      </w:pPr>
      <w:r w:rsidRPr="003A6126">
        <w:rPr>
          <w:rFonts w:ascii="Times New Roman" w:hAnsi="Times New Roman" w:cs="Times New Roman"/>
          <w:sz w:val="24"/>
          <w:szCs w:val="24"/>
        </w:rPr>
        <w:t>(</w:t>
      </w:r>
      <w:r w:rsidRPr="003A6126">
        <w:rPr>
          <w:rFonts w:ascii="Times New Roman" w:hAnsi="Times New Roman" w:cs="Times New Roman"/>
          <w:i/>
          <w:iCs/>
          <w:sz w:val="24"/>
          <w:szCs w:val="24"/>
        </w:rPr>
        <w:t>e</w:t>
      </w:r>
      <w:r w:rsidRPr="003A6126">
        <w:rPr>
          <w:rFonts w:ascii="Times New Roman" w:hAnsi="Times New Roman" w:cs="Times New Roman"/>
          <w:sz w:val="24"/>
          <w:szCs w:val="24"/>
        </w:rPr>
        <w:t xml:space="preserve">) </w:t>
      </w:r>
    </w:p>
    <w:p w:rsidR="007F3640" w:rsidRPr="003A6126" w:rsidRDefault="007F3640" w:rsidP="00243475">
      <w:pPr>
        <w:autoSpaceDE w:val="0"/>
        <w:autoSpaceDN w:val="0"/>
        <w:adjustRightInd w:val="0"/>
        <w:spacing w:after="0" w:line="240" w:lineRule="auto"/>
        <w:ind w:left="273" w:firstLine="720"/>
        <w:rPr>
          <w:rFonts w:ascii="Times New Roman" w:hAnsi="Times New Roman" w:cs="Times New Roman"/>
          <w:sz w:val="24"/>
          <w:szCs w:val="24"/>
        </w:rPr>
      </w:pPr>
      <w:r w:rsidRPr="003A6126">
        <w:rPr>
          <w:rFonts w:ascii="Times New Roman" w:hAnsi="Times New Roman" w:cs="Times New Roman"/>
          <w:sz w:val="24"/>
          <w:szCs w:val="24"/>
        </w:rPr>
        <w:t>(</w:t>
      </w:r>
      <w:r w:rsidRPr="003A6126">
        <w:rPr>
          <w:rFonts w:ascii="Times New Roman" w:hAnsi="Times New Roman" w:cs="Times New Roman"/>
          <w:i/>
          <w:iCs/>
          <w:sz w:val="24"/>
          <w:szCs w:val="24"/>
        </w:rPr>
        <w:t>f</w:t>
      </w:r>
      <w:r w:rsidRPr="003A6126">
        <w:rPr>
          <w:rFonts w:ascii="Times New Roman" w:hAnsi="Times New Roman" w:cs="Times New Roman"/>
          <w:sz w:val="24"/>
          <w:szCs w:val="24"/>
        </w:rPr>
        <w:t xml:space="preserve">) </w:t>
      </w:r>
    </w:p>
    <w:p w:rsidR="007F3640" w:rsidRPr="003A6126" w:rsidRDefault="007F3640" w:rsidP="00243475">
      <w:pPr>
        <w:autoSpaceDE w:val="0"/>
        <w:autoSpaceDN w:val="0"/>
        <w:adjustRightInd w:val="0"/>
        <w:spacing w:after="0" w:line="240" w:lineRule="auto"/>
        <w:ind w:left="851" w:hanging="578"/>
        <w:rPr>
          <w:rFonts w:ascii="Times New Roman" w:hAnsi="Times New Roman" w:cs="Times New Roman"/>
          <w:sz w:val="24"/>
          <w:szCs w:val="24"/>
        </w:rPr>
      </w:pPr>
      <w:r w:rsidRPr="003A6126">
        <w:rPr>
          <w:rFonts w:ascii="Times New Roman" w:hAnsi="Times New Roman" w:cs="Times New Roman"/>
          <w:sz w:val="24"/>
          <w:szCs w:val="24"/>
        </w:rPr>
        <w:t>(7) The aggregate amount of permissible deductions that may be made from the remuneration of</w:t>
      </w:r>
      <w:r w:rsidR="00243475" w:rsidRPr="003A6126">
        <w:rPr>
          <w:rFonts w:ascii="Times New Roman" w:hAnsi="Times New Roman" w:cs="Times New Roman"/>
          <w:sz w:val="24"/>
          <w:szCs w:val="24"/>
        </w:rPr>
        <w:t xml:space="preserve"> </w:t>
      </w:r>
      <w:r w:rsidRPr="003A6126">
        <w:rPr>
          <w:rFonts w:ascii="Times New Roman" w:hAnsi="Times New Roman" w:cs="Times New Roman"/>
          <w:sz w:val="24"/>
          <w:szCs w:val="24"/>
        </w:rPr>
        <w:t xml:space="preserve">any employee in any pay interval shall not exceed twenty-five </w:t>
      </w:r>
      <w:r w:rsidRPr="003A6126">
        <w:rPr>
          <w:rFonts w:ascii="Times New Roman" w:hAnsi="Times New Roman" w:cs="Times New Roman"/>
          <w:i/>
          <w:iCs/>
          <w:sz w:val="24"/>
          <w:szCs w:val="24"/>
        </w:rPr>
        <w:t xml:space="preserve">per centum </w:t>
      </w:r>
      <w:r w:rsidRPr="003A6126">
        <w:rPr>
          <w:rFonts w:ascii="Times New Roman" w:hAnsi="Times New Roman" w:cs="Times New Roman"/>
          <w:sz w:val="24"/>
          <w:szCs w:val="24"/>
        </w:rPr>
        <w:t>of the employee’s gross</w:t>
      </w:r>
      <w:r w:rsidR="00243475" w:rsidRPr="003A6126">
        <w:rPr>
          <w:rFonts w:ascii="Times New Roman" w:hAnsi="Times New Roman" w:cs="Times New Roman"/>
          <w:sz w:val="24"/>
          <w:szCs w:val="24"/>
        </w:rPr>
        <w:t xml:space="preserve"> </w:t>
      </w:r>
      <w:r w:rsidRPr="003A6126">
        <w:rPr>
          <w:rFonts w:ascii="Times New Roman" w:hAnsi="Times New Roman" w:cs="Times New Roman"/>
          <w:sz w:val="24"/>
          <w:szCs w:val="24"/>
        </w:rPr>
        <w:t>remuneration for that interval:</w:t>
      </w:r>
    </w:p>
    <w:p w:rsidR="00C65199" w:rsidRPr="003A6126" w:rsidRDefault="007F3640" w:rsidP="00243475">
      <w:pPr>
        <w:autoSpaceDE w:val="0"/>
        <w:autoSpaceDN w:val="0"/>
        <w:adjustRightInd w:val="0"/>
        <w:spacing w:after="0" w:line="240" w:lineRule="auto"/>
        <w:ind w:left="851"/>
        <w:rPr>
          <w:rFonts w:ascii="Times New Roman" w:hAnsi="Times New Roman" w:cs="Times New Roman"/>
          <w:sz w:val="24"/>
          <w:szCs w:val="24"/>
        </w:rPr>
      </w:pPr>
      <w:r w:rsidRPr="003A6126">
        <w:rPr>
          <w:rFonts w:ascii="Times New Roman" w:hAnsi="Times New Roman" w:cs="Times New Roman"/>
          <w:sz w:val="24"/>
          <w:szCs w:val="24"/>
        </w:rPr>
        <w:t>Provided that upon termination of an employee’s service, an employer may deduct from the total</w:t>
      </w:r>
      <w:r w:rsidR="00243475" w:rsidRPr="003A6126">
        <w:rPr>
          <w:rFonts w:ascii="Times New Roman" w:hAnsi="Times New Roman" w:cs="Times New Roman"/>
          <w:sz w:val="24"/>
          <w:szCs w:val="24"/>
        </w:rPr>
        <w:t xml:space="preserve"> </w:t>
      </w:r>
      <w:r w:rsidRPr="003A6126">
        <w:rPr>
          <w:rFonts w:ascii="Times New Roman" w:hAnsi="Times New Roman" w:cs="Times New Roman"/>
          <w:sz w:val="24"/>
          <w:szCs w:val="24"/>
        </w:rPr>
        <w:t>remuneration due to the employee an amount equal to any balance which may be due to the employer</w:t>
      </w:r>
      <w:r w:rsidR="00243475" w:rsidRPr="003A6126">
        <w:rPr>
          <w:rFonts w:ascii="Times New Roman" w:hAnsi="Times New Roman" w:cs="Times New Roman"/>
          <w:sz w:val="24"/>
          <w:szCs w:val="24"/>
        </w:rPr>
        <w:t xml:space="preserve"> </w:t>
      </w:r>
      <w:r w:rsidRPr="003A6126">
        <w:rPr>
          <w:rFonts w:ascii="Times New Roman" w:hAnsi="Times New Roman" w:cs="Times New Roman"/>
          <w:sz w:val="24"/>
          <w:szCs w:val="24"/>
        </w:rPr>
        <w:t>in terms of paragraph (</w:t>
      </w:r>
      <w:r w:rsidRPr="003A6126">
        <w:rPr>
          <w:rFonts w:ascii="Times New Roman" w:hAnsi="Times New Roman" w:cs="Times New Roman"/>
          <w:i/>
          <w:iCs/>
          <w:sz w:val="24"/>
          <w:szCs w:val="24"/>
        </w:rPr>
        <w:t>a</w:t>
      </w:r>
      <w:r w:rsidRPr="003A6126">
        <w:rPr>
          <w:rFonts w:ascii="Times New Roman" w:hAnsi="Times New Roman" w:cs="Times New Roman"/>
          <w:sz w:val="24"/>
          <w:szCs w:val="24"/>
        </w:rPr>
        <w:t>), (</w:t>
      </w:r>
      <w:r w:rsidRPr="003A6126">
        <w:rPr>
          <w:rFonts w:ascii="Times New Roman" w:hAnsi="Times New Roman" w:cs="Times New Roman"/>
          <w:i/>
          <w:iCs/>
          <w:sz w:val="24"/>
          <w:szCs w:val="24"/>
        </w:rPr>
        <w:t>c</w:t>
      </w:r>
      <w:r w:rsidRPr="003A6126">
        <w:rPr>
          <w:rFonts w:ascii="Times New Roman" w:hAnsi="Times New Roman" w:cs="Times New Roman"/>
          <w:sz w:val="24"/>
          <w:szCs w:val="24"/>
        </w:rPr>
        <w:t>), (</w:t>
      </w:r>
      <w:r w:rsidRPr="003A6126">
        <w:rPr>
          <w:rFonts w:ascii="Times New Roman" w:hAnsi="Times New Roman" w:cs="Times New Roman"/>
          <w:i/>
          <w:iCs/>
          <w:sz w:val="24"/>
          <w:szCs w:val="24"/>
        </w:rPr>
        <w:t>e</w:t>
      </w:r>
      <w:r w:rsidRPr="003A6126">
        <w:rPr>
          <w:rFonts w:ascii="Times New Roman" w:hAnsi="Times New Roman" w:cs="Times New Roman"/>
          <w:sz w:val="24"/>
          <w:szCs w:val="24"/>
        </w:rPr>
        <w:t>) or (</w:t>
      </w:r>
      <w:r w:rsidRPr="003A6126">
        <w:rPr>
          <w:rFonts w:ascii="Times New Roman" w:hAnsi="Times New Roman" w:cs="Times New Roman"/>
          <w:i/>
          <w:iCs/>
          <w:sz w:val="24"/>
          <w:szCs w:val="24"/>
        </w:rPr>
        <w:t>f</w:t>
      </w:r>
      <w:r w:rsidRPr="003A6126">
        <w:rPr>
          <w:rFonts w:ascii="Times New Roman" w:hAnsi="Times New Roman" w:cs="Times New Roman"/>
          <w:sz w:val="24"/>
          <w:szCs w:val="24"/>
        </w:rPr>
        <w:t>).</w:t>
      </w:r>
      <w:r w:rsidR="00C65199" w:rsidRPr="003A6126">
        <w:rPr>
          <w:rFonts w:ascii="Times New Roman" w:hAnsi="Times New Roman" w:cs="Times New Roman"/>
          <w:sz w:val="24"/>
          <w:szCs w:val="24"/>
        </w:rPr>
        <w:t>( the emphasis is mine)</w:t>
      </w:r>
    </w:p>
    <w:p w:rsidR="00243475" w:rsidRPr="003A6126" w:rsidRDefault="00243475" w:rsidP="00C65199">
      <w:pPr>
        <w:spacing w:after="0" w:line="480" w:lineRule="auto"/>
        <w:jc w:val="both"/>
        <w:rPr>
          <w:rFonts w:ascii="Times New Roman" w:hAnsi="Times New Roman" w:cs="Times New Roman"/>
          <w:sz w:val="24"/>
          <w:szCs w:val="24"/>
        </w:rPr>
      </w:pPr>
    </w:p>
    <w:p w:rsidR="00C65199" w:rsidRPr="003A6126" w:rsidRDefault="00C65199" w:rsidP="00243475">
      <w:pPr>
        <w:spacing w:after="0" w:line="480" w:lineRule="auto"/>
        <w:ind w:firstLine="1134"/>
        <w:jc w:val="both"/>
        <w:rPr>
          <w:rFonts w:ascii="Times New Roman" w:hAnsi="Times New Roman" w:cs="Times New Roman"/>
          <w:sz w:val="24"/>
          <w:szCs w:val="24"/>
        </w:rPr>
      </w:pPr>
      <w:r w:rsidRPr="003A6126">
        <w:rPr>
          <w:rFonts w:ascii="Times New Roman" w:hAnsi="Times New Roman" w:cs="Times New Roman"/>
          <w:sz w:val="24"/>
          <w:szCs w:val="24"/>
        </w:rPr>
        <w:t>As a consequence,</w:t>
      </w:r>
      <w:r w:rsidR="00664CE8" w:rsidRPr="003A6126">
        <w:rPr>
          <w:rFonts w:ascii="Times New Roman" w:hAnsi="Times New Roman" w:cs="Times New Roman"/>
          <w:sz w:val="24"/>
          <w:szCs w:val="24"/>
        </w:rPr>
        <w:t xml:space="preserve"> from a consideration of the principle discussed above, to the effect that an employer is entitled to deduct from an employee’s earnings, the proportionate amount which represents the time that he is absent from work without leave, </w:t>
      </w:r>
      <w:r w:rsidRPr="003A6126">
        <w:rPr>
          <w:rFonts w:ascii="Times New Roman" w:hAnsi="Times New Roman" w:cs="Times New Roman"/>
          <w:sz w:val="24"/>
          <w:szCs w:val="24"/>
        </w:rPr>
        <w:t xml:space="preserve">the finding by the court </w:t>
      </w:r>
      <w:r w:rsidRPr="003A6126">
        <w:rPr>
          <w:rFonts w:ascii="Times New Roman" w:hAnsi="Times New Roman" w:cs="Times New Roman"/>
          <w:i/>
          <w:sz w:val="24"/>
          <w:szCs w:val="24"/>
        </w:rPr>
        <w:t>a quo</w:t>
      </w:r>
      <w:r w:rsidRPr="003A6126">
        <w:rPr>
          <w:rFonts w:ascii="Times New Roman" w:hAnsi="Times New Roman" w:cs="Times New Roman"/>
          <w:sz w:val="24"/>
          <w:szCs w:val="24"/>
        </w:rPr>
        <w:t xml:space="preserve"> that the respondent could not be charged for absenteeism following the withholding of his wages consequent to the disposal order was a misdirection. In any event, this </w:t>
      </w:r>
      <w:r w:rsidR="001F60C4" w:rsidRPr="003A6126">
        <w:rPr>
          <w:rFonts w:ascii="Times New Roman" w:hAnsi="Times New Roman" w:cs="Times New Roman"/>
          <w:sz w:val="24"/>
          <w:szCs w:val="24"/>
        </w:rPr>
        <w:t>C</w:t>
      </w:r>
      <w:r w:rsidRPr="003A6126">
        <w:rPr>
          <w:rFonts w:ascii="Times New Roman" w:hAnsi="Times New Roman" w:cs="Times New Roman"/>
          <w:sz w:val="24"/>
          <w:szCs w:val="24"/>
        </w:rPr>
        <w:t>ourt has pronounced on the discretion which is reposed in an employer to charge an employee with absenteeism during an illegal collective job action notwithstanding the issua</w:t>
      </w:r>
      <w:r w:rsidR="001F60C4" w:rsidRPr="003A6126">
        <w:rPr>
          <w:rFonts w:ascii="Times New Roman" w:hAnsi="Times New Roman" w:cs="Times New Roman"/>
          <w:sz w:val="24"/>
          <w:szCs w:val="24"/>
        </w:rPr>
        <w:t xml:space="preserve">nce of a disposal </w:t>
      </w:r>
      <w:r w:rsidR="001F60C4" w:rsidRPr="003A6126">
        <w:rPr>
          <w:rFonts w:ascii="Times New Roman" w:hAnsi="Times New Roman" w:cs="Times New Roman"/>
          <w:sz w:val="24"/>
          <w:szCs w:val="24"/>
        </w:rPr>
        <w:lastRenderedPageBreak/>
        <w:t xml:space="preserve">order. In </w:t>
      </w:r>
      <w:r w:rsidR="001F60C4" w:rsidRPr="003A6126">
        <w:rPr>
          <w:rFonts w:ascii="Times New Roman" w:hAnsi="Times New Roman" w:cs="Times New Roman"/>
          <w:i/>
          <w:sz w:val="24"/>
          <w:szCs w:val="24"/>
        </w:rPr>
        <w:t>Tel</w:t>
      </w:r>
      <w:r w:rsidR="00664CE8" w:rsidRPr="003A6126">
        <w:rPr>
          <w:rFonts w:ascii="Times New Roman" w:hAnsi="Times New Roman" w:cs="Times New Roman"/>
          <w:i/>
          <w:sz w:val="24"/>
          <w:szCs w:val="24"/>
        </w:rPr>
        <w:t>*</w:t>
      </w:r>
      <w:r w:rsidRPr="003A6126">
        <w:rPr>
          <w:rFonts w:ascii="Times New Roman" w:hAnsi="Times New Roman" w:cs="Times New Roman"/>
          <w:i/>
          <w:sz w:val="24"/>
          <w:szCs w:val="24"/>
        </w:rPr>
        <w:t>One (Pvt) Ltd v Communications &amp; Allied Services Workers’ Union</w:t>
      </w:r>
      <w:r w:rsidRPr="003A6126">
        <w:rPr>
          <w:rFonts w:ascii="Times New Roman" w:hAnsi="Times New Roman" w:cs="Times New Roman"/>
          <w:sz w:val="24"/>
          <w:szCs w:val="24"/>
        </w:rPr>
        <w:t xml:space="preserve"> 2006(2) ZLR 136(S), at pp 14</w:t>
      </w:r>
      <w:r w:rsidR="008859C7" w:rsidRPr="003A6126">
        <w:rPr>
          <w:rFonts w:ascii="Times New Roman" w:hAnsi="Times New Roman" w:cs="Times New Roman"/>
          <w:sz w:val="24"/>
          <w:szCs w:val="24"/>
        </w:rPr>
        <w:t>5A</w:t>
      </w:r>
      <w:r w:rsidRPr="003A6126">
        <w:rPr>
          <w:rFonts w:ascii="Times New Roman" w:hAnsi="Times New Roman" w:cs="Times New Roman"/>
          <w:sz w:val="24"/>
          <w:szCs w:val="24"/>
        </w:rPr>
        <w:t>-14</w:t>
      </w:r>
      <w:r w:rsidR="008859C7" w:rsidRPr="003A6126">
        <w:rPr>
          <w:rFonts w:ascii="Times New Roman" w:hAnsi="Times New Roman" w:cs="Times New Roman"/>
          <w:sz w:val="24"/>
          <w:szCs w:val="24"/>
        </w:rPr>
        <w:t>C</w:t>
      </w:r>
      <w:r w:rsidRPr="003A6126">
        <w:rPr>
          <w:rFonts w:ascii="Times New Roman" w:hAnsi="Times New Roman" w:cs="Times New Roman"/>
          <w:sz w:val="24"/>
          <w:szCs w:val="24"/>
        </w:rPr>
        <w:t>, CHIDYAUSIKU CJ, stated:</w:t>
      </w:r>
    </w:p>
    <w:p w:rsidR="00664CE8" w:rsidRPr="003A6126" w:rsidRDefault="00C65199" w:rsidP="00D02379">
      <w:pPr>
        <w:spacing w:line="240" w:lineRule="auto"/>
        <w:ind w:left="720" w:hanging="153"/>
        <w:jc w:val="both"/>
        <w:rPr>
          <w:rFonts w:ascii="Times New Roman" w:eastAsia="Times New Roman" w:hAnsi="Times New Roman" w:cs="Times New Roman"/>
          <w:sz w:val="24"/>
          <w:szCs w:val="24"/>
          <w:lang w:val="en-US"/>
        </w:rPr>
      </w:pPr>
      <w:r w:rsidRPr="003A6126">
        <w:rPr>
          <w:rFonts w:ascii="Times New Roman" w:hAnsi="Times New Roman" w:cs="Times New Roman"/>
          <w:sz w:val="24"/>
          <w:szCs w:val="24"/>
        </w:rPr>
        <w:t>“</w:t>
      </w:r>
      <w:r w:rsidR="009227FC" w:rsidRPr="003A6126">
        <w:rPr>
          <w:rFonts w:ascii="Times New Roman" w:eastAsia="Times New Roman" w:hAnsi="Times New Roman" w:cs="Times New Roman"/>
          <w:sz w:val="24"/>
          <w:szCs w:val="24"/>
          <w:lang w:val="en-US"/>
        </w:rPr>
        <w:t>I</w:t>
      </w:r>
      <w:r w:rsidR="00664CE8" w:rsidRPr="003A6126">
        <w:rPr>
          <w:rFonts w:ascii="Times New Roman" w:eastAsia="Times New Roman" w:hAnsi="Times New Roman" w:cs="Times New Roman"/>
          <w:sz w:val="24"/>
          <w:szCs w:val="24"/>
          <w:lang w:val="en-US"/>
        </w:rPr>
        <w:t xml:space="preserve"> </w:t>
      </w:r>
      <w:r w:rsidR="009227FC" w:rsidRPr="003A6126">
        <w:rPr>
          <w:rFonts w:ascii="Times New Roman" w:eastAsia="Times New Roman" w:hAnsi="Times New Roman" w:cs="Times New Roman"/>
          <w:sz w:val="24"/>
          <w:szCs w:val="24"/>
          <w:lang w:val="en-US"/>
        </w:rPr>
        <w:t>agree with the above in a</w:t>
      </w:r>
      <w:r w:rsidR="00664CE8" w:rsidRPr="003A6126">
        <w:rPr>
          <w:rFonts w:ascii="Times New Roman" w:eastAsia="Times New Roman" w:hAnsi="Times New Roman" w:cs="Times New Roman"/>
          <w:sz w:val="24"/>
          <w:szCs w:val="24"/>
          <w:lang w:val="en-US"/>
        </w:rPr>
        <w:t xml:space="preserve">s far as it relates to a lawful </w:t>
      </w:r>
      <w:r w:rsidR="009227FC" w:rsidRPr="003A6126">
        <w:rPr>
          <w:rFonts w:ascii="Times New Roman" w:eastAsia="Times New Roman" w:hAnsi="Times New Roman" w:cs="Times New Roman"/>
          <w:sz w:val="24"/>
          <w:szCs w:val="24"/>
          <w:lang w:val="en-US"/>
        </w:rPr>
        <w:t>collective job action.</w:t>
      </w:r>
      <w:r w:rsidR="00C178D5" w:rsidRPr="003A6126">
        <w:rPr>
          <w:rFonts w:ascii="Times New Roman" w:eastAsia="Times New Roman" w:hAnsi="Times New Roman" w:cs="Times New Roman"/>
          <w:sz w:val="24"/>
          <w:szCs w:val="24"/>
          <w:lang w:val="en-US"/>
        </w:rPr>
        <w:t xml:space="preserve"> </w:t>
      </w:r>
      <w:r w:rsidR="009227FC" w:rsidRPr="003A6126">
        <w:rPr>
          <w:rFonts w:ascii="Times New Roman" w:eastAsia="Times New Roman" w:hAnsi="Times New Roman" w:cs="Times New Roman"/>
          <w:sz w:val="24"/>
          <w:szCs w:val="24"/>
          <w:lang w:val="en-US"/>
        </w:rPr>
        <w:t>I do not understand the above remarks to apply to an unlawful collective job action.   I have no doubt that an employee cannot be dismissed from employment for participating in a lawful collective job action, even if such participation contravenes a Code of Conduct, such as absence from work in excess of five days contrary to the provisions of the Code of Conduct.</w:t>
      </w:r>
    </w:p>
    <w:p w:rsidR="009227FC" w:rsidRPr="003A6126" w:rsidRDefault="00664CE8" w:rsidP="00664CE8">
      <w:pPr>
        <w:spacing w:line="240" w:lineRule="auto"/>
        <w:ind w:left="720" w:hanging="720"/>
        <w:jc w:val="both"/>
        <w:rPr>
          <w:rFonts w:ascii="Times New Roman" w:eastAsia="Times New Roman" w:hAnsi="Times New Roman" w:cs="Times New Roman"/>
          <w:sz w:val="24"/>
          <w:szCs w:val="24"/>
          <w:lang w:val="en-US"/>
        </w:rPr>
      </w:pPr>
      <w:r w:rsidRPr="003A6126">
        <w:rPr>
          <w:rFonts w:ascii="Times New Roman" w:eastAsia="Times New Roman" w:hAnsi="Times New Roman" w:cs="Times New Roman"/>
          <w:sz w:val="24"/>
          <w:szCs w:val="24"/>
          <w:lang w:val="en-US"/>
        </w:rPr>
        <w:t xml:space="preserve">     </w:t>
      </w:r>
      <w:r w:rsidR="009227FC" w:rsidRPr="003A6126">
        <w:rPr>
          <w:rFonts w:ascii="Times New Roman" w:eastAsia="Times New Roman" w:hAnsi="Times New Roman" w:cs="Times New Roman"/>
          <w:sz w:val="24"/>
          <w:szCs w:val="24"/>
          <w:lang w:val="en-US"/>
        </w:rPr>
        <w:t>Mr </w:t>
      </w:r>
      <w:r w:rsidR="009227FC" w:rsidRPr="003A6126">
        <w:rPr>
          <w:rFonts w:ascii="Times New Roman" w:eastAsia="Times New Roman" w:hAnsi="Times New Roman" w:cs="Times New Roman"/>
          <w:i/>
          <w:sz w:val="24"/>
          <w:szCs w:val="24"/>
          <w:lang w:val="en-US"/>
        </w:rPr>
        <w:t>Biti</w:t>
      </w:r>
      <w:r w:rsidR="009227FC" w:rsidRPr="003A6126">
        <w:rPr>
          <w:rFonts w:ascii="Times New Roman" w:eastAsia="Times New Roman" w:hAnsi="Times New Roman" w:cs="Times New Roman"/>
          <w:sz w:val="24"/>
          <w:szCs w:val="24"/>
          <w:lang w:val="en-US"/>
        </w:rPr>
        <w:t xml:space="preserve"> further submitted that it is precisely because of the </w:t>
      </w:r>
      <w:r w:rsidR="009227FC" w:rsidRPr="003A6126">
        <w:rPr>
          <w:rFonts w:ascii="Times New Roman" w:eastAsia="Times New Roman" w:hAnsi="Times New Roman" w:cs="Times New Roman"/>
          <w:i/>
          <w:sz w:val="24"/>
          <w:szCs w:val="24"/>
          <w:lang w:val="en-US"/>
        </w:rPr>
        <w:t xml:space="preserve">sui generis </w:t>
      </w:r>
      <w:r w:rsidR="009227FC" w:rsidRPr="003A6126">
        <w:rPr>
          <w:rFonts w:ascii="Times New Roman" w:eastAsia="Times New Roman" w:hAnsi="Times New Roman" w:cs="Times New Roman"/>
          <w:sz w:val="24"/>
          <w:szCs w:val="24"/>
          <w:lang w:val="en-US"/>
        </w:rPr>
        <w:t xml:space="preserve">nature of the strike action that any misconduct arising therefrom is not punished by way of Part IV of the Act but rather by way of Part XIII of the Act. He submitted that the only qualification is that were participating in an unlawful collective job action has been specifically proscribed in a Code of Conduct, then the Code of Conduct may be used. For this submission, he relied on </w:t>
      </w:r>
      <w:r w:rsidR="009227FC" w:rsidRPr="003A6126">
        <w:rPr>
          <w:rFonts w:ascii="Times New Roman" w:eastAsia="Times New Roman" w:hAnsi="Times New Roman" w:cs="Times New Roman"/>
          <w:i/>
          <w:sz w:val="24"/>
          <w:szCs w:val="24"/>
          <w:lang w:val="en-US"/>
        </w:rPr>
        <w:t>Zimbabwe Iron and Steel Co Ltd v Dube and Ors</w:t>
      </w:r>
      <w:r w:rsidR="009227FC" w:rsidRPr="003A6126">
        <w:rPr>
          <w:rFonts w:ascii="Times New Roman" w:eastAsia="Times New Roman" w:hAnsi="Times New Roman" w:cs="Times New Roman"/>
          <w:sz w:val="24"/>
          <w:szCs w:val="24"/>
          <w:lang w:val="en-US"/>
        </w:rPr>
        <w:t xml:space="preserve"> 1997 (2) ZLR 172 (SC). In particular, he relied on what GUBBAY CJ had to say at pp 176B-177A of the judgment:</w:t>
      </w:r>
    </w:p>
    <w:p w:rsidR="009227FC" w:rsidRPr="003A6126" w:rsidRDefault="009227FC" w:rsidP="009227FC">
      <w:pPr>
        <w:spacing w:after="0" w:line="240" w:lineRule="auto"/>
        <w:jc w:val="both"/>
        <w:rPr>
          <w:rFonts w:ascii="Times New Roman" w:eastAsia="Times New Roman" w:hAnsi="Times New Roman" w:cs="Times New Roman"/>
          <w:sz w:val="24"/>
          <w:szCs w:val="24"/>
          <w:lang w:val="en-US"/>
        </w:rPr>
      </w:pPr>
    </w:p>
    <w:p w:rsidR="009227FC" w:rsidRPr="003A6126" w:rsidRDefault="009227FC" w:rsidP="001F60C4">
      <w:pPr>
        <w:spacing w:after="0" w:line="240" w:lineRule="auto"/>
        <w:ind w:left="567"/>
        <w:jc w:val="both"/>
        <w:rPr>
          <w:rFonts w:ascii="Times New Roman" w:eastAsia="Times New Roman" w:hAnsi="Times New Roman" w:cs="Times New Roman"/>
          <w:sz w:val="24"/>
          <w:szCs w:val="24"/>
          <w:lang w:val="en-US"/>
        </w:rPr>
      </w:pPr>
      <w:r w:rsidRPr="003A6126">
        <w:rPr>
          <w:rFonts w:ascii="Times New Roman" w:eastAsia="Times New Roman" w:hAnsi="Times New Roman" w:cs="Times New Roman"/>
          <w:sz w:val="24"/>
          <w:szCs w:val="24"/>
          <w:lang w:val="en-US"/>
        </w:rPr>
        <w:t>“The real point to decide, so it seems to me, is whether it was the legislative intention that employees who have taken part in unlawful collective job action are only dismissable under the direction of a disposal order – such conduct not being subject to a code of conduct. Put differently, that ss 104 to 108 in Part XIII of the Act are specifically designed to deal with all forms of collective job action.</w:t>
      </w:r>
    </w:p>
    <w:p w:rsidR="009227FC" w:rsidRPr="003A6126" w:rsidRDefault="009227FC" w:rsidP="009227FC">
      <w:pPr>
        <w:spacing w:after="0" w:line="240" w:lineRule="auto"/>
        <w:ind w:firstLine="720"/>
        <w:jc w:val="both"/>
        <w:rPr>
          <w:rFonts w:ascii="Times New Roman" w:eastAsia="Times New Roman" w:hAnsi="Times New Roman" w:cs="Times New Roman"/>
          <w:sz w:val="24"/>
          <w:szCs w:val="24"/>
          <w:lang w:val="en-US"/>
        </w:rPr>
      </w:pPr>
    </w:p>
    <w:p w:rsidR="009227FC" w:rsidRPr="003A6126" w:rsidRDefault="009227FC" w:rsidP="001F60C4">
      <w:pPr>
        <w:spacing w:after="0" w:line="240" w:lineRule="auto"/>
        <w:ind w:left="567"/>
        <w:jc w:val="both"/>
        <w:rPr>
          <w:rFonts w:ascii="Times New Roman" w:eastAsia="Times New Roman" w:hAnsi="Times New Roman" w:cs="Times New Roman"/>
          <w:sz w:val="24"/>
          <w:szCs w:val="24"/>
          <w:lang w:val="en-US"/>
        </w:rPr>
      </w:pPr>
      <w:r w:rsidRPr="003A6126">
        <w:rPr>
          <w:rFonts w:ascii="Times New Roman" w:eastAsia="Times New Roman" w:hAnsi="Times New Roman" w:cs="Times New Roman"/>
          <w:sz w:val="24"/>
          <w:szCs w:val="24"/>
          <w:lang w:val="en-US"/>
        </w:rPr>
        <w:t>This was the main and most weighty argument that Mr </w:t>
      </w:r>
      <w:r w:rsidRPr="003A6126">
        <w:rPr>
          <w:rFonts w:ascii="Times New Roman" w:eastAsia="Times New Roman" w:hAnsi="Times New Roman" w:cs="Times New Roman"/>
          <w:i/>
          <w:sz w:val="24"/>
          <w:szCs w:val="24"/>
          <w:lang w:val="en-US"/>
        </w:rPr>
        <w:t>Nherere</w:t>
      </w:r>
      <w:r w:rsidRPr="003A6126">
        <w:rPr>
          <w:rFonts w:ascii="Times New Roman" w:eastAsia="Times New Roman" w:hAnsi="Times New Roman" w:cs="Times New Roman"/>
          <w:sz w:val="24"/>
          <w:szCs w:val="24"/>
          <w:lang w:val="en-US"/>
        </w:rPr>
        <w:t xml:space="preserve"> advanced on behalf of the respondents. Acknowledging that the bringing of disciplinary proceedings under a code of conduct would be permissible where the charges resulted from the taking of collective job action, as for instance theft or wilful destruction of the employer’s property, counsel submitted that such conduct was not dependent on the unlawfulness or otherwise of collective job action.</w:t>
      </w:r>
    </w:p>
    <w:p w:rsidR="009227FC" w:rsidRPr="003A6126" w:rsidRDefault="009227FC" w:rsidP="009227FC">
      <w:pPr>
        <w:spacing w:after="0" w:line="240" w:lineRule="auto"/>
        <w:ind w:left="720" w:firstLine="720"/>
        <w:jc w:val="both"/>
        <w:rPr>
          <w:rFonts w:ascii="Times New Roman" w:eastAsia="Times New Roman" w:hAnsi="Times New Roman" w:cs="Times New Roman"/>
          <w:sz w:val="24"/>
          <w:szCs w:val="24"/>
          <w:lang w:val="en-US"/>
        </w:rPr>
      </w:pPr>
    </w:p>
    <w:p w:rsidR="009227FC" w:rsidRPr="003A6126" w:rsidRDefault="009227FC" w:rsidP="001F60C4">
      <w:pPr>
        <w:spacing w:after="0" w:line="240" w:lineRule="auto"/>
        <w:ind w:left="567"/>
        <w:jc w:val="both"/>
        <w:rPr>
          <w:rFonts w:ascii="Times New Roman" w:eastAsia="Times New Roman" w:hAnsi="Times New Roman" w:cs="Times New Roman"/>
          <w:sz w:val="24"/>
          <w:szCs w:val="24"/>
          <w:lang w:val="en-US"/>
        </w:rPr>
      </w:pPr>
      <w:r w:rsidRPr="003A6126">
        <w:rPr>
          <w:rFonts w:ascii="Times New Roman" w:eastAsia="Times New Roman" w:hAnsi="Times New Roman" w:cs="Times New Roman"/>
          <w:sz w:val="24"/>
          <w:szCs w:val="24"/>
          <w:lang w:val="en-US"/>
        </w:rPr>
        <w:t xml:space="preserve">It is true, as was emphasised, that Part XII of the Act is concerned with the determination of disputes and unfair labour practices; Part XIII with collective job action.   But these Parts are not mutually exclusive.   Section 107(5)(a) details the powers conferred upon an appropriate authority in the making of a disposal order in the case of unlawful job action. Although the power to dismiss specified employees or categories of employees engaged in the unlawful collective job action is provided for in para (iv), its exercise is discretionary. The appropriate authority need not have recourse to it.   Instead, the appropriate authority may decide merely to suspend the employer’s liability to pay part of wages due to specified employees in respect of part of the duration of the unlawful collective job action (see para (i)); or suspend, with pay, specified employees for a defined period (see para (ii)); or take no disciplinary measures against the employees. </w:t>
      </w:r>
      <w:r w:rsidRPr="003A6126">
        <w:rPr>
          <w:rFonts w:ascii="Times New Roman" w:eastAsia="Times New Roman" w:hAnsi="Times New Roman" w:cs="Times New Roman"/>
          <w:i/>
          <w:sz w:val="24"/>
          <w:szCs w:val="24"/>
          <w:lang w:val="en-US"/>
        </w:rPr>
        <w:t>In casu</w:t>
      </w:r>
      <w:r w:rsidRPr="003A6126">
        <w:rPr>
          <w:rFonts w:ascii="Times New Roman" w:eastAsia="Times New Roman" w:hAnsi="Times New Roman" w:cs="Times New Roman"/>
          <w:sz w:val="24"/>
          <w:szCs w:val="24"/>
          <w:lang w:val="en-US"/>
        </w:rPr>
        <w:t xml:space="preserve"> the disposal order of 26 March</w:t>
      </w:r>
      <w:r w:rsidR="006D1FED" w:rsidRPr="003A6126">
        <w:rPr>
          <w:rFonts w:ascii="Times New Roman" w:eastAsia="Times New Roman" w:hAnsi="Times New Roman" w:cs="Times New Roman"/>
          <w:sz w:val="24"/>
          <w:szCs w:val="24"/>
          <w:lang w:val="en-US"/>
        </w:rPr>
        <w:t>,</w:t>
      </w:r>
      <w:r w:rsidRPr="003A6126">
        <w:rPr>
          <w:rFonts w:ascii="Times New Roman" w:eastAsia="Times New Roman" w:hAnsi="Times New Roman" w:cs="Times New Roman"/>
          <w:sz w:val="24"/>
          <w:szCs w:val="24"/>
          <w:lang w:val="en-US"/>
        </w:rPr>
        <w:t xml:space="preserve"> 1995 only directed that the unlawful job action be terminated.   It was not directed to the liability of the respondents involved in the unlawful strike for disciplinary proceedings.</w:t>
      </w:r>
    </w:p>
    <w:p w:rsidR="009227FC" w:rsidRPr="003A6126" w:rsidRDefault="009227FC" w:rsidP="009227FC">
      <w:pPr>
        <w:spacing w:after="0" w:line="240" w:lineRule="auto"/>
        <w:ind w:left="720" w:firstLine="720"/>
        <w:jc w:val="both"/>
        <w:rPr>
          <w:rFonts w:ascii="Times New Roman" w:eastAsia="Times New Roman" w:hAnsi="Times New Roman" w:cs="Times New Roman"/>
          <w:sz w:val="24"/>
          <w:szCs w:val="24"/>
          <w:lang w:val="en-US"/>
        </w:rPr>
      </w:pPr>
    </w:p>
    <w:p w:rsidR="009227FC" w:rsidRPr="003A6126" w:rsidRDefault="009227FC" w:rsidP="009227FC">
      <w:pPr>
        <w:spacing w:after="0" w:line="240" w:lineRule="auto"/>
        <w:ind w:left="720" w:firstLine="720"/>
        <w:jc w:val="both"/>
        <w:rPr>
          <w:rFonts w:ascii="Times New Roman" w:eastAsia="Times New Roman" w:hAnsi="Times New Roman" w:cs="Times New Roman"/>
          <w:sz w:val="24"/>
          <w:szCs w:val="24"/>
          <w:lang w:val="en-US"/>
        </w:rPr>
      </w:pPr>
    </w:p>
    <w:p w:rsidR="00664CE8" w:rsidRPr="003A6126" w:rsidRDefault="009227FC" w:rsidP="00664CE8">
      <w:pPr>
        <w:spacing w:after="0" w:line="240" w:lineRule="auto"/>
        <w:ind w:left="567"/>
        <w:jc w:val="both"/>
        <w:rPr>
          <w:rFonts w:ascii="Times New Roman" w:eastAsia="Times New Roman" w:hAnsi="Times New Roman" w:cs="Times New Roman"/>
          <w:sz w:val="24"/>
          <w:szCs w:val="24"/>
          <w:lang w:val="en-US"/>
        </w:rPr>
      </w:pPr>
      <w:r w:rsidRPr="003A6126">
        <w:rPr>
          <w:rFonts w:ascii="Times New Roman" w:eastAsia="Times New Roman" w:hAnsi="Times New Roman" w:cs="Times New Roman"/>
          <w:sz w:val="24"/>
          <w:szCs w:val="24"/>
          <w:lang w:val="en-US"/>
        </w:rPr>
        <w:lastRenderedPageBreak/>
        <w:t>Accordingly, it is my view that a disposal order made pursuant to s 107(5)(a) of the Act, in which the dismissal of specified employees had not been ordered by the appropriate authority, does not bar the employer, under a code of conduct which categorised ‘illegal industrial action’ as a dismissal offence, from subsequently charging that offence and applying the prescribed penalty to those employees found guilty.   Plainly, there is no provision, either express or implied, in Part XIII of the Act to the effect that a disposal order grants immunity from the unlawful collective job action referred to in it.”</w:t>
      </w:r>
    </w:p>
    <w:p w:rsidR="00C600B4" w:rsidRPr="003A6126" w:rsidRDefault="00C600B4" w:rsidP="00C600B4">
      <w:pPr>
        <w:spacing w:after="0" w:line="240" w:lineRule="auto"/>
        <w:jc w:val="both"/>
        <w:rPr>
          <w:rFonts w:ascii="Times New Roman" w:eastAsia="Times New Roman" w:hAnsi="Times New Roman" w:cs="Times New Roman"/>
          <w:sz w:val="24"/>
          <w:szCs w:val="24"/>
          <w:lang w:val="en-US"/>
        </w:rPr>
      </w:pPr>
    </w:p>
    <w:p w:rsidR="00C600B4" w:rsidRPr="003A6126" w:rsidRDefault="00C600B4" w:rsidP="00C600B4">
      <w:pPr>
        <w:spacing w:after="0" w:line="240" w:lineRule="auto"/>
        <w:jc w:val="both"/>
        <w:rPr>
          <w:rFonts w:ascii="Times New Roman" w:eastAsia="Times New Roman" w:hAnsi="Times New Roman" w:cs="Times New Roman"/>
          <w:sz w:val="24"/>
          <w:szCs w:val="24"/>
          <w:lang w:val="en-US"/>
        </w:rPr>
      </w:pPr>
    </w:p>
    <w:p w:rsidR="00D02379" w:rsidRPr="003A6126" w:rsidRDefault="008859C7" w:rsidP="00C600B4">
      <w:pPr>
        <w:spacing w:after="0" w:line="240" w:lineRule="auto"/>
        <w:jc w:val="both"/>
        <w:rPr>
          <w:rFonts w:ascii="Times New Roman" w:eastAsia="Times New Roman" w:hAnsi="Times New Roman" w:cs="Times New Roman"/>
          <w:sz w:val="24"/>
          <w:szCs w:val="24"/>
          <w:lang w:val="en-US"/>
        </w:rPr>
      </w:pPr>
      <w:r w:rsidRPr="003A6126">
        <w:rPr>
          <w:rFonts w:ascii="Times New Roman" w:eastAsia="Times New Roman" w:hAnsi="Times New Roman" w:cs="Times New Roman"/>
          <w:sz w:val="24"/>
          <w:szCs w:val="24"/>
          <w:lang w:val="en-US"/>
        </w:rPr>
        <w:t>And later at p</w:t>
      </w:r>
      <w:r w:rsidR="00A62783" w:rsidRPr="003A6126">
        <w:rPr>
          <w:rFonts w:ascii="Times New Roman" w:eastAsia="Times New Roman" w:hAnsi="Times New Roman" w:cs="Times New Roman"/>
          <w:sz w:val="24"/>
          <w:szCs w:val="24"/>
          <w:lang w:val="en-US"/>
        </w:rPr>
        <w:t>147C</w:t>
      </w:r>
      <w:r w:rsidRPr="003A6126">
        <w:rPr>
          <w:rFonts w:ascii="Times New Roman" w:eastAsia="Times New Roman" w:hAnsi="Times New Roman" w:cs="Times New Roman"/>
          <w:sz w:val="24"/>
          <w:szCs w:val="24"/>
          <w:lang w:val="en-US"/>
        </w:rPr>
        <w:t>-F:</w:t>
      </w:r>
    </w:p>
    <w:p w:rsidR="00C600B4" w:rsidRPr="003A6126" w:rsidRDefault="00C600B4" w:rsidP="00C600B4">
      <w:pPr>
        <w:spacing w:after="0" w:line="276" w:lineRule="auto"/>
        <w:ind w:left="720"/>
        <w:jc w:val="both"/>
        <w:rPr>
          <w:rFonts w:ascii="Times New Roman" w:eastAsia="Times New Roman" w:hAnsi="Times New Roman" w:cs="Times New Roman"/>
          <w:sz w:val="24"/>
          <w:szCs w:val="24"/>
          <w:lang w:val="en-US"/>
        </w:rPr>
      </w:pPr>
    </w:p>
    <w:p w:rsidR="009227FC" w:rsidRPr="003A6126" w:rsidRDefault="00C600B4" w:rsidP="00C600B4">
      <w:pPr>
        <w:spacing w:after="0" w:line="276" w:lineRule="auto"/>
        <w:ind w:left="720"/>
        <w:jc w:val="both"/>
        <w:rPr>
          <w:rFonts w:ascii="Times New Roman" w:eastAsia="Times New Roman" w:hAnsi="Times New Roman" w:cs="Times New Roman"/>
          <w:sz w:val="24"/>
          <w:szCs w:val="24"/>
          <w:lang w:val="en-US"/>
        </w:rPr>
      </w:pPr>
      <w:r w:rsidRPr="003A6126">
        <w:rPr>
          <w:rFonts w:ascii="Times New Roman" w:eastAsia="Times New Roman" w:hAnsi="Times New Roman" w:cs="Times New Roman"/>
          <w:sz w:val="24"/>
          <w:szCs w:val="24"/>
          <w:lang w:val="en-US"/>
        </w:rPr>
        <w:t>“</w:t>
      </w:r>
      <w:r w:rsidR="009227FC" w:rsidRPr="003A6126">
        <w:rPr>
          <w:rFonts w:ascii="Times New Roman" w:eastAsia="Times New Roman" w:hAnsi="Times New Roman" w:cs="Times New Roman"/>
          <w:sz w:val="24"/>
          <w:szCs w:val="24"/>
          <w:lang w:val="en-US"/>
        </w:rPr>
        <w:t>Sections 106 and 107 provide the modalities for the management of collective job actions through the use of show cause orders and disposal orders.   I see nothing in the language of these two sections which prohibits or proscribes the use of a Code of Conduct by employers to discipline employees who will have participated in an unlawful collective job action or absented themselves from work by reason of participating in an unlawful collective job action. As I have said, ss 108 and 109 deal with the immunity of participants in a lawful collective job action and criminalise participation in an unlawful collective job action. Section 110 provides for appeals against a show cause order, while s 111 provides for the cessation of collective job action. Section 112 deals with offences and mitigating factors. None of the above sections bar an employer from disciplining employees engaged in an unlawful collective job action</w:t>
      </w:r>
      <w:r w:rsidR="00D02379" w:rsidRPr="003A6126">
        <w:rPr>
          <w:rFonts w:ascii="Times New Roman" w:eastAsia="Times New Roman" w:hAnsi="Times New Roman" w:cs="Times New Roman"/>
          <w:sz w:val="24"/>
          <w:szCs w:val="24"/>
          <w:lang w:val="en-US"/>
        </w:rPr>
        <w:t xml:space="preserve"> in terms of a Code of Conduct.</w:t>
      </w:r>
      <w:r w:rsidR="00C178D5" w:rsidRPr="003A6126">
        <w:rPr>
          <w:rFonts w:ascii="Times New Roman" w:eastAsia="Times New Roman" w:hAnsi="Times New Roman" w:cs="Times New Roman"/>
          <w:sz w:val="24"/>
          <w:szCs w:val="24"/>
          <w:lang w:val="en-US"/>
        </w:rPr>
        <w:t>”</w:t>
      </w:r>
    </w:p>
    <w:p w:rsidR="008859C7" w:rsidRPr="003A6126" w:rsidRDefault="008859C7" w:rsidP="00C178D5">
      <w:pPr>
        <w:spacing w:after="0" w:line="276" w:lineRule="auto"/>
        <w:ind w:firstLine="1134"/>
        <w:jc w:val="both"/>
        <w:rPr>
          <w:rFonts w:ascii="Times New Roman" w:eastAsia="Times New Roman" w:hAnsi="Times New Roman" w:cs="Times New Roman"/>
          <w:sz w:val="24"/>
          <w:szCs w:val="24"/>
          <w:lang w:val="en-US"/>
        </w:rPr>
      </w:pPr>
    </w:p>
    <w:p w:rsidR="008859C7" w:rsidRPr="003A6126" w:rsidRDefault="008859C7" w:rsidP="00C178D5">
      <w:pPr>
        <w:spacing w:after="0" w:line="276" w:lineRule="auto"/>
        <w:ind w:firstLine="1134"/>
        <w:jc w:val="both"/>
        <w:rPr>
          <w:rFonts w:ascii="Times New Roman" w:eastAsia="Times New Roman" w:hAnsi="Times New Roman" w:cs="Times New Roman"/>
          <w:sz w:val="24"/>
          <w:szCs w:val="24"/>
          <w:lang w:val="en-US"/>
        </w:rPr>
      </w:pPr>
    </w:p>
    <w:p w:rsidR="0057744E" w:rsidRPr="003A6126" w:rsidRDefault="00D81168" w:rsidP="008859C7">
      <w:pPr>
        <w:spacing w:after="0" w:line="480" w:lineRule="auto"/>
        <w:ind w:firstLine="1134"/>
        <w:jc w:val="both"/>
        <w:rPr>
          <w:rFonts w:ascii="Times New Roman" w:hAnsi="Times New Roman" w:cs="Times New Roman"/>
          <w:sz w:val="24"/>
          <w:szCs w:val="24"/>
        </w:rPr>
      </w:pPr>
      <w:r w:rsidRPr="003A6126">
        <w:rPr>
          <w:rFonts w:ascii="Times New Roman" w:hAnsi="Times New Roman" w:cs="Times New Roman"/>
          <w:sz w:val="24"/>
          <w:szCs w:val="24"/>
        </w:rPr>
        <w:t xml:space="preserve">It seems to me that the learned judge in the court </w:t>
      </w:r>
      <w:r w:rsidRPr="003A6126">
        <w:rPr>
          <w:rFonts w:ascii="Times New Roman" w:hAnsi="Times New Roman" w:cs="Times New Roman"/>
          <w:i/>
          <w:sz w:val="24"/>
          <w:szCs w:val="24"/>
        </w:rPr>
        <w:t>a quo</w:t>
      </w:r>
      <w:r w:rsidRPr="003A6126">
        <w:rPr>
          <w:rFonts w:ascii="Times New Roman" w:hAnsi="Times New Roman" w:cs="Times New Roman"/>
          <w:sz w:val="24"/>
          <w:szCs w:val="24"/>
        </w:rPr>
        <w:t xml:space="preserve"> </w:t>
      </w:r>
      <w:r w:rsidR="00A62783" w:rsidRPr="003A6126">
        <w:rPr>
          <w:rFonts w:ascii="Times New Roman" w:hAnsi="Times New Roman" w:cs="Times New Roman"/>
          <w:sz w:val="24"/>
          <w:szCs w:val="24"/>
        </w:rPr>
        <w:t xml:space="preserve">was aware of </w:t>
      </w:r>
      <w:r w:rsidRPr="003A6126">
        <w:rPr>
          <w:rFonts w:ascii="Times New Roman" w:hAnsi="Times New Roman" w:cs="Times New Roman"/>
          <w:sz w:val="24"/>
          <w:szCs w:val="24"/>
        </w:rPr>
        <w:t xml:space="preserve">the principle enunciated in the authorities that I have made reference to above. </w:t>
      </w:r>
      <w:r w:rsidR="00A618B1" w:rsidRPr="003A6126">
        <w:rPr>
          <w:rFonts w:ascii="Times New Roman" w:hAnsi="Times New Roman" w:cs="Times New Roman"/>
          <w:sz w:val="24"/>
          <w:szCs w:val="24"/>
        </w:rPr>
        <w:t xml:space="preserve">The court recognised the right of an employer to charge an employee who absents himself from the workplace without leave. </w:t>
      </w:r>
      <w:r w:rsidRPr="003A6126">
        <w:rPr>
          <w:rFonts w:ascii="Times New Roman" w:hAnsi="Times New Roman" w:cs="Times New Roman"/>
          <w:sz w:val="24"/>
          <w:szCs w:val="24"/>
        </w:rPr>
        <w:t xml:space="preserve">The appellant was fully entitled to charge the respondent with an act of misconduct for absenteeism due to his participation in an unlawful collective job action. The immunity from such charges, which he could have raised as a defence to the charge would be that the job action was legal. He could not resort to this defence because the job action had been declared illegal by the Labour Court. The learned judge actually found that the Act permitted the employer to charge an employee with misconduct for absenteeism following participation in an illegal collective job action. </w:t>
      </w:r>
      <w:r w:rsidR="00603637" w:rsidRPr="003A6126">
        <w:rPr>
          <w:rFonts w:ascii="Times New Roman" w:hAnsi="Times New Roman" w:cs="Times New Roman"/>
          <w:sz w:val="24"/>
          <w:szCs w:val="24"/>
        </w:rPr>
        <w:t>H</w:t>
      </w:r>
      <w:r w:rsidRPr="003A6126">
        <w:rPr>
          <w:rFonts w:ascii="Times New Roman" w:hAnsi="Times New Roman" w:cs="Times New Roman"/>
          <w:sz w:val="24"/>
          <w:szCs w:val="24"/>
        </w:rPr>
        <w:t>owever</w:t>
      </w:r>
      <w:r w:rsidR="00603637" w:rsidRPr="003A6126">
        <w:rPr>
          <w:rFonts w:ascii="Times New Roman" w:hAnsi="Times New Roman" w:cs="Times New Roman"/>
          <w:sz w:val="24"/>
          <w:szCs w:val="24"/>
        </w:rPr>
        <w:t>,</w:t>
      </w:r>
      <w:r w:rsidRPr="003A6126">
        <w:rPr>
          <w:rFonts w:ascii="Times New Roman" w:hAnsi="Times New Roman" w:cs="Times New Roman"/>
          <w:sz w:val="24"/>
          <w:szCs w:val="24"/>
        </w:rPr>
        <w:t xml:space="preserve"> </w:t>
      </w:r>
      <w:r w:rsidR="00603637" w:rsidRPr="003A6126">
        <w:rPr>
          <w:rFonts w:ascii="Times New Roman" w:hAnsi="Times New Roman" w:cs="Times New Roman"/>
          <w:sz w:val="24"/>
          <w:szCs w:val="24"/>
        </w:rPr>
        <w:t xml:space="preserve">it is evident that the learned judge </w:t>
      </w:r>
      <w:r w:rsidRPr="003A6126">
        <w:rPr>
          <w:rFonts w:ascii="Times New Roman" w:hAnsi="Times New Roman" w:cs="Times New Roman"/>
          <w:sz w:val="24"/>
          <w:szCs w:val="24"/>
        </w:rPr>
        <w:t>misconstrued the withholding of the respondent’s wages by the employer for the requisite period as a punishment</w:t>
      </w:r>
      <w:r w:rsidR="00603637" w:rsidRPr="003A6126">
        <w:rPr>
          <w:rFonts w:ascii="Times New Roman" w:hAnsi="Times New Roman" w:cs="Times New Roman"/>
          <w:sz w:val="24"/>
          <w:szCs w:val="24"/>
        </w:rPr>
        <w:t xml:space="preserve"> following upon an act of misconduct</w:t>
      </w:r>
      <w:r w:rsidRPr="003A6126">
        <w:rPr>
          <w:rFonts w:ascii="Times New Roman" w:hAnsi="Times New Roman" w:cs="Times New Roman"/>
          <w:sz w:val="24"/>
          <w:szCs w:val="24"/>
        </w:rPr>
        <w:t>. In so finding t</w:t>
      </w:r>
      <w:r w:rsidR="00603637" w:rsidRPr="003A6126">
        <w:rPr>
          <w:rFonts w:ascii="Times New Roman" w:hAnsi="Times New Roman" w:cs="Times New Roman"/>
          <w:sz w:val="24"/>
          <w:szCs w:val="24"/>
        </w:rPr>
        <w:t xml:space="preserve">he court </w:t>
      </w:r>
      <w:r w:rsidRPr="003A6126">
        <w:rPr>
          <w:rFonts w:ascii="Times New Roman" w:hAnsi="Times New Roman" w:cs="Times New Roman"/>
          <w:sz w:val="24"/>
          <w:szCs w:val="24"/>
        </w:rPr>
        <w:t xml:space="preserve">erred. </w:t>
      </w:r>
      <w:r w:rsidR="00603637" w:rsidRPr="003A6126">
        <w:rPr>
          <w:rFonts w:ascii="Times New Roman" w:hAnsi="Times New Roman" w:cs="Times New Roman"/>
          <w:sz w:val="24"/>
          <w:szCs w:val="24"/>
        </w:rPr>
        <w:t xml:space="preserve">The appellant was not </w:t>
      </w:r>
      <w:r w:rsidR="00603637" w:rsidRPr="003A6126">
        <w:rPr>
          <w:rFonts w:ascii="Times New Roman" w:hAnsi="Times New Roman" w:cs="Times New Roman"/>
          <w:sz w:val="24"/>
          <w:szCs w:val="24"/>
        </w:rPr>
        <w:lastRenderedPageBreak/>
        <w:t>charged with misconduct of absenteeism when the matter went to the Labour Court during the pendency of the strike. The respondent approached the Labour Court for relief against the unlawful job action. It did not prefer charges against any of the employees for consideration during the hearing which resulted in the disposal order.</w:t>
      </w:r>
    </w:p>
    <w:p w:rsidR="00A618B1" w:rsidRPr="003A6126" w:rsidRDefault="00603637" w:rsidP="008859C7">
      <w:pPr>
        <w:spacing w:after="0" w:line="480" w:lineRule="auto"/>
        <w:ind w:firstLine="1134"/>
        <w:jc w:val="both"/>
        <w:rPr>
          <w:rFonts w:ascii="Times New Roman" w:hAnsi="Times New Roman" w:cs="Times New Roman"/>
          <w:sz w:val="24"/>
          <w:szCs w:val="24"/>
        </w:rPr>
      </w:pPr>
      <w:r w:rsidRPr="003A6126">
        <w:rPr>
          <w:rFonts w:ascii="Times New Roman" w:hAnsi="Times New Roman" w:cs="Times New Roman"/>
          <w:sz w:val="24"/>
          <w:szCs w:val="24"/>
        </w:rPr>
        <w:t xml:space="preserve"> </w:t>
      </w:r>
    </w:p>
    <w:p w:rsidR="00D81168" w:rsidRPr="003A6126" w:rsidRDefault="00D81168" w:rsidP="008859C7">
      <w:pPr>
        <w:spacing w:after="0" w:line="480" w:lineRule="auto"/>
        <w:ind w:firstLine="1134"/>
        <w:jc w:val="both"/>
        <w:rPr>
          <w:rFonts w:ascii="Times New Roman" w:hAnsi="Times New Roman" w:cs="Times New Roman"/>
          <w:sz w:val="24"/>
          <w:szCs w:val="24"/>
        </w:rPr>
      </w:pPr>
      <w:r w:rsidRPr="003A6126">
        <w:rPr>
          <w:rFonts w:ascii="Times New Roman" w:hAnsi="Times New Roman" w:cs="Times New Roman"/>
          <w:sz w:val="24"/>
          <w:szCs w:val="24"/>
        </w:rPr>
        <w:t>The withholding of wages following a strike is a right protected by the Act.</w:t>
      </w:r>
      <w:r w:rsidR="00603637" w:rsidRPr="003A6126">
        <w:rPr>
          <w:rFonts w:ascii="Times New Roman" w:hAnsi="Times New Roman" w:cs="Times New Roman"/>
          <w:sz w:val="24"/>
          <w:szCs w:val="24"/>
        </w:rPr>
        <w:t xml:space="preserve"> It cannot in the circumstances of this case be termed a punishment for absenteeism. The question of double jeopardy does not arise.</w:t>
      </w:r>
      <w:r w:rsidRPr="003A6126">
        <w:rPr>
          <w:rFonts w:ascii="Times New Roman" w:hAnsi="Times New Roman" w:cs="Times New Roman"/>
          <w:sz w:val="24"/>
          <w:szCs w:val="24"/>
        </w:rPr>
        <w:t xml:space="preserve">     </w:t>
      </w:r>
    </w:p>
    <w:p w:rsidR="00D81168" w:rsidRPr="003A6126" w:rsidRDefault="00D81168" w:rsidP="0045714F">
      <w:pPr>
        <w:spacing w:after="0" w:line="480" w:lineRule="auto"/>
        <w:jc w:val="both"/>
        <w:rPr>
          <w:rFonts w:ascii="Times New Roman" w:hAnsi="Times New Roman" w:cs="Times New Roman"/>
          <w:b/>
          <w:sz w:val="24"/>
          <w:szCs w:val="24"/>
        </w:rPr>
      </w:pPr>
    </w:p>
    <w:p w:rsidR="00AF1A78" w:rsidRPr="003A6126" w:rsidRDefault="00AF1A78" w:rsidP="0045714F">
      <w:pPr>
        <w:spacing w:after="0" w:line="480" w:lineRule="auto"/>
        <w:jc w:val="both"/>
        <w:rPr>
          <w:rFonts w:ascii="Times New Roman" w:hAnsi="Times New Roman" w:cs="Times New Roman"/>
          <w:b/>
          <w:sz w:val="24"/>
          <w:szCs w:val="24"/>
        </w:rPr>
      </w:pPr>
      <w:r w:rsidRPr="003A6126">
        <w:rPr>
          <w:rFonts w:ascii="Times New Roman" w:hAnsi="Times New Roman" w:cs="Times New Roman"/>
          <w:b/>
          <w:sz w:val="24"/>
          <w:szCs w:val="24"/>
        </w:rPr>
        <w:t>DISPOSITION</w:t>
      </w:r>
    </w:p>
    <w:p w:rsidR="00B848F1" w:rsidRPr="003A6126" w:rsidRDefault="00AF1A78" w:rsidP="002B5329">
      <w:pPr>
        <w:spacing w:after="0" w:line="480" w:lineRule="auto"/>
        <w:ind w:firstLine="1134"/>
        <w:jc w:val="both"/>
        <w:rPr>
          <w:rFonts w:ascii="Times New Roman" w:hAnsi="Times New Roman" w:cs="Times New Roman"/>
          <w:sz w:val="24"/>
          <w:szCs w:val="24"/>
        </w:rPr>
      </w:pPr>
      <w:r w:rsidRPr="003A6126">
        <w:rPr>
          <w:rFonts w:ascii="Times New Roman" w:hAnsi="Times New Roman" w:cs="Times New Roman"/>
          <w:sz w:val="24"/>
          <w:szCs w:val="24"/>
        </w:rPr>
        <w:t xml:space="preserve">The court </w:t>
      </w:r>
      <w:r w:rsidRPr="003A6126">
        <w:rPr>
          <w:rFonts w:ascii="Times New Roman" w:hAnsi="Times New Roman" w:cs="Times New Roman"/>
          <w:i/>
          <w:sz w:val="24"/>
          <w:szCs w:val="24"/>
        </w:rPr>
        <w:t>a quo</w:t>
      </w:r>
      <w:r w:rsidRPr="003A6126">
        <w:rPr>
          <w:rFonts w:ascii="Times New Roman" w:hAnsi="Times New Roman" w:cs="Times New Roman"/>
          <w:sz w:val="24"/>
          <w:szCs w:val="24"/>
        </w:rPr>
        <w:t xml:space="preserve"> erred and misdirected itself. It confirmed the position of the law that an employer has the discretion t</w:t>
      </w:r>
      <w:r w:rsidR="002B5329" w:rsidRPr="003A6126">
        <w:rPr>
          <w:rFonts w:ascii="Times New Roman" w:hAnsi="Times New Roman" w:cs="Times New Roman"/>
          <w:sz w:val="24"/>
          <w:szCs w:val="24"/>
        </w:rPr>
        <w:t>o</w:t>
      </w:r>
      <w:r w:rsidRPr="003A6126">
        <w:rPr>
          <w:rFonts w:ascii="Times New Roman" w:hAnsi="Times New Roman" w:cs="Times New Roman"/>
          <w:sz w:val="24"/>
          <w:szCs w:val="24"/>
        </w:rPr>
        <w:t xml:space="preserve"> charge an employee with misconduct for participating in an unlawful collective job action.</w:t>
      </w:r>
      <w:r w:rsidR="00B848F1" w:rsidRPr="003A6126">
        <w:rPr>
          <w:rFonts w:ascii="Times New Roman" w:hAnsi="Times New Roman" w:cs="Times New Roman"/>
          <w:sz w:val="24"/>
          <w:szCs w:val="24"/>
        </w:rPr>
        <w:t xml:space="preserve"> In </w:t>
      </w:r>
      <w:r w:rsidR="00B848F1" w:rsidRPr="003A6126">
        <w:rPr>
          <w:rFonts w:ascii="Times New Roman" w:hAnsi="Times New Roman" w:cs="Times New Roman"/>
          <w:i/>
          <w:sz w:val="24"/>
          <w:szCs w:val="24"/>
        </w:rPr>
        <w:t>casu</w:t>
      </w:r>
      <w:r w:rsidR="00B848F1" w:rsidRPr="003A6126">
        <w:rPr>
          <w:rFonts w:ascii="Times New Roman" w:hAnsi="Times New Roman" w:cs="Times New Roman"/>
          <w:sz w:val="24"/>
          <w:szCs w:val="24"/>
        </w:rPr>
        <w:t xml:space="preserve">, the disposal order only authorised the employer to dismiss an employee who failed to resume duty after the expiry of 48 hours from time of service of the order. It did not deal with the absenteeism from duty during the period leading up to the issuance of the disposal order. The court </w:t>
      </w:r>
      <w:r w:rsidR="00B848F1" w:rsidRPr="003A6126">
        <w:rPr>
          <w:rFonts w:ascii="Times New Roman" w:hAnsi="Times New Roman" w:cs="Times New Roman"/>
          <w:i/>
          <w:sz w:val="24"/>
          <w:szCs w:val="24"/>
        </w:rPr>
        <w:t>a quo</w:t>
      </w:r>
      <w:r w:rsidR="00B848F1" w:rsidRPr="003A6126">
        <w:rPr>
          <w:rFonts w:ascii="Times New Roman" w:hAnsi="Times New Roman" w:cs="Times New Roman"/>
          <w:sz w:val="24"/>
          <w:szCs w:val="24"/>
        </w:rPr>
        <w:t xml:space="preserve"> was grossly misdirected in the assessment of the facts and such misdirection warrants interference by this </w:t>
      </w:r>
      <w:r w:rsidR="002B5329" w:rsidRPr="003A6126">
        <w:rPr>
          <w:rFonts w:ascii="Times New Roman" w:hAnsi="Times New Roman" w:cs="Times New Roman"/>
          <w:sz w:val="24"/>
          <w:szCs w:val="24"/>
        </w:rPr>
        <w:t>C</w:t>
      </w:r>
      <w:r w:rsidR="00B848F1" w:rsidRPr="003A6126">
        <w:rPr>
          <w:rFonts w:ascii="Times New Roman" w:hAnsi="Times New Roman" w:cs="Times New Roman"/>
          <w:sz w:val="24"/>
          <w:szCs w:val="24"/>
        </w:rPr>
        <w:t>ourt. The appeal has merit and must succeed.</w:t>
      </w:r>
    </w:p>
    <w:p w:rsidR="002B5329" w:rsidRPr="003A6126" w:rsidRDefault="002B5329" w:rsidP="0045714F">
      <w:pPr>
        <w:spacing w:after="0" w:line="480" w:lineRule="auto"/>
        <w:jc w:val="both"/>
        <w:rPr>
          <w:rFonts w:ascii="Times New Roman" w:hAnsi="Times New Roman" w:cs="Times New Roman"/>
          <w:sz w:val="24"/>
          <w:szCs w:val="24"/>
        </w:rPr>
      </w:pPr>
    </w:p>
    <w:p w:rsidR="00B848F1" w:rsidRPr="003A6126" w:rsidRDefault="00B848F1" w:rsidP="002B5329">
      <w:pPr>
        <w:spacing w:after="0" w:line="480" w:lineRule="auto"/>
        <w:ind w:firstLine="1134"/>
        <w:jc w:val="both"/>
        <w:rPr>
          <w:rFonts w:ascii="Times New Roman" w:hAnsi="Times New Roman" w:cs="Times New Roman"/>
          <w:sz w:val="24"/>
          <w:szCs w:val="24"/>
        </w:rPr>
      </w:pPr>
      <w:r w:rsidRPr="003A6126">
        <w:rPr>
          <w:rFonts w:ascii="Times New Roman" w:hAnsi="Times New Roman" w:cs="Times New Roman"/>
          <w:sz w:val="24"/>
          <w:szCs w:val="24"/>
        </w:rPr>
        <w:t>In the premises an order in the following terms will issue:</w:t>
      </w:r>
    </w:p>
    <w:p w:rsidR="00B848F1" w:rsidRPr="003A6126" w:rsidRDefault="00B848F1" w:rsidP="002B5329">
      <w:pPr>
        <w:spacing w:after="0" w:line="480" w:lineRule="auto"/>
        <w:ind w:firstLine="567"/>
        <w:jc w:val="both"/>
        <w:rPr>
          <w:rFonts w:ascii="Times New Roman" w:hAnsi="Times New Roman" w:cs="Times New Roman"/>
          <w:sz w:val="24"/>
          <w:szCs w:val="24"/>
        </w:rPr>
      </w:pPr>
      <w:r w:rsidRPr="003A6126">
        <w:rPr>
          <w:rFonts w:ascii="Times New Roman" w:hAnsi="Times New Roman" w:cs="Times New Roman"/>
          <w:sz w:val="24"/>
          <w:szCs w:val="24"/>
        </w:rPr>
        <w:t>IT IS ORDERED THAT:</w:t>
      </w:r>
    </w:p>
    <w:p w:rsidR="00B848F1" w:rsidRPr="003A6126" w:rsidRDefault="00B848F1" w:rsidP="002B5329">
      <w:pPr>
        <w:pStyle w:val="ListParagraph"/>
        <w:numPr>
          <w:ilvl w:val="0"/>
          <w:numId w:val="5"/>
        </w:numPr>
        <w:spacing w:after="0" w:line="480" w:lineRule="auto"/>
        <w:ind w:left="993" w:hanging="426"/>
        <w:jc w:val="both"/>
        <w:rPr>
          <w:rFonts w:ascii="Times New Roman" w:hAnsi="Times New Roman" w:cs="Times New Roman"/>
          <w:sz w:val="24"/>
          <w:szCs w:val="24"/>
        </w:rPr>
      </w:pPr>
      <w:r w:rsidRPr="003A6126">
        <w:rPr>
          <w:rFonts w:ascii="Times New Roman" w:hAnsi="Times New Roman" w:cs="Times New Roman"/>
          <w:sz w:val="24"/>
          <w:szCs w:val="24"/>
        </w:rPr>
        <w:t>The appeal be and is hereby allowed with costs.</w:t>
      </w:r>
    </w:p>
    <w:p w:rsidR="0057744E" w:rsidRPr="00633B99" w:rsidRDefault="00B848F1" w:rsidP="00633B99">
      <w:pPr>
        <w:pStyle w:val="ListParagraph"/>
        <w:numPr>
          <w:ilvl w:val="0"/>
          <w:numId w:val="5"/>
        </w:numPr>
        <w:spacing w:after="0" w:line="480" w:lineRule="auto"/>
        <w:ind w:left="993" w:hanging="426"/>
        <w:jc w:val="both"/>
        <w:rPr>
          <w:rFonts w:ascii="Times New Roman" w:hAnsi="Times New Roman" w:cs="Times New Roman"/>
          <w:sz w:val="24"/>
          <w:szCs w:val="24"/>
        </w:rPr>
      </w:pPr>
      <w:r w:rsidRPr="003A6126">
        <w:rPr>
          <w:rFonts w:ascii="Times New Roman" w:hAnsi="Times New Roman" w:cs="Times New Roman"/>
          <w:sz w:val="24"/>
          <w:szCs w:val="24"/>
        </w:rPr>
        <w:t xml:space="preserve">The judgment of the court </w:t>
      </w:r>
      <w:r w:rsidRPr="003A6126">
        <w:rPr>
          <w:rFonts w:ascii="Times New Roman" w:hAnsi="Times New Roman" w:cs="Times New Roman"/>
          <w:i/>
          <w:sz w:val="24"/>
          <w:szCs w:val="24"/>
        </w:rPr>
        <w:t>a quo</w:t>
      </w:r>
      <w:r w:rsidRPr="003A6126">
        <w:rPr>
          <w:rFonts w:ascii="Times New Roman" w:hAnsi="Times New Roman" w:cs="Times New Roman"/>
          <w:sz w:val="24"/>
          <w:szCs w:val="24"/>
        </w:rPr>
        <w:t xml:space="preserve"> being judgment number LC/MT/167/18 and dated 9 November 2018 be and is hereby set aside and in its place is substituted the following:</w:t>
      </w:r>
    </w:p>
    <w:p w:rsidR="00B848F1" w:rsidRPr="003A6126" w:rsidRDefault="00B848F1" w:rsidP="002B5329">
      <w:pPr>
        <w:pStyle w:val="ListParagraph"/>
        <w:spacing w:after="0" w:line="480" w:lineRule="auto"/>
        <w:ind w:firstLine="273"/>
        <w:jc w:val="both"/>
        <w:rPr>
          <w:rFonts w:ascii="Times New Roman" w:hAnsi="Times New Roman" w:cs="Times New Roman"/>
          <w:sz w:val="24"/>
          <w:szCs w:val="24"/>
        </w:rPr>
      </w:pPr>
      <w:r w:rsidRPr="003A6126">
        <w:rPr>
          <w:rFonts w:ascii="Times New Roman" w:hAnsi="Times New Roman" w:cs="Times New Roman"/>
          <w:sz w:val="24"/>
          <w:szCs w:val="24"/>
        </w:rPr>
        <w:lastRenderedPageBreak/>
        <w:t>“The appeal be and is hereby dismissed with costs”.</w:t>
      </w:r>
    </w:p>
    <w:p w:rsidR="00B848F1" w:rsidRPr="003A6126" w:rsidRDefault="00B848F1" w:rsidP="0045714F">
      <w:pPr>
        <w:pStyle w:val="ListParagraph"/>
        <w:spacing w:after="0" w:line="480" w:lineRule="auto"/>
        <w:jc w:val="both"/>
        <w:rPr>
          <w:rFonts w:ascii="Times New Roman" w:hAnsi="Times New Roman" w:cs="Times New Roman"/>
          <w:sz w:val="24"/>
          <w:szCs w:val="24"/>
        </w:rPr>
      </w:pPr>
    </w:p>
    <w:p w:rsidR="002B5329" w:rsidRPr="003A6126" w:rsidRDefault="002B5329" w:rsidP="0045714F">
      <w:pPr>
        <w:pStyle w:val="ListParagraph"/>
        <w:spacing w:after="0" w:line="480" w:lineRule="auto"/>
        <w:jc w:val="both"/>
        <w:rPr>
          <w:rFonts w:ascii="Times New Roman" w:hAnsi="Times New Roman" w:cs="Times New Roman"/>
          <w:sz w:val="24"/>
          <w:szCs w:val="24"/>
        </w:rPr>
      </w:pPr>
    </w:p>
    <w:p w:rsidR="00B848F1" w:rsidRPr="003A6126" w:rsidRDefault="00B848F1" w:rsidP="002B5329">
      <w:pPr>
        <w:pStyle w:val="ListParagraph"/>
        <w:spacing w:after="0" w:line="480" w:lineRule="auto"/>
        <w:ind w:firstLine="720"/>
        <w:jc w:val="both"/>
        <w:rPr>
          <w:rFonts w:ascii="Times New Roman" w:hAnsi="Times New Roman" w:cs="Times New Roman"/>
          <w:sz w:val="24"/>
          <w:szCs w:val="24"/>
        </w:rPr>
      </w:pPr>
      <w:r w:rsidRPr="003A6126">
        <w:rPr>
          <w:rFonts w:ascii="Times New Roman" w:hAnsi="Times New Roman" w:cs="Times New Roman"/>
          <w:b/>
          <w:sz w:val="24"/>
          <w:szCs w:val="24"/>
        </w:rPr>
        <w:t>GUVAVA JA</w:t>
      </w:r>
      <w:r w:rsidRPr="003A6126">
        <w:rPr>
          <w:rFonts w:ascii="Times New Roman" w:hAnsi="Times New Roman" w:cs="Times New Roman"/>
          <w:sz w:val="24"/>
          <w:szCs w:val="24"/>
        </w:rPr>
        <w:t>:</w:t>
      </w:r>
      <w:r w:rsidR="002B5329" w:rsidRPr="003A6126">
        <w:rPr>
          <w:rFonts w:ascii="Times New Roman" w:hAnsi="Times New Roman" w:cs="Times New Roman"/>
          <w:sz w:val="24"/>
          <w:szCs w:val="24"/>
        </w:rPr>
        <w:tab/>
      </w:r>
      <w:r w:rsidR="002B5329" w:rsidRPr="003A6126">
        <w:rPr>
          <w:rFonts w:ascii="Times New Roman" w:hAnsi="Times New Roman" w:cs="Times New Roman"/>
          <w:sz w:val="24"/>
          <w:szCs w:val="24"/>
        </w:rPr>
        <w:tab/>
      </w:r>
      <w:r w:rsidR="002B5329" w:rsidRPr="003A6126">
        <w:rPr>
          <w:rFonts w:ascii="Times New Roman" w:hAnsi="Times New Roman" w:cs="Times New Roman"/>
          <w:sz w:val="24"/>
          <w:szCs w:val="24"/>
        </w:rPr>
        <w:tab/>
        <w:t>I</w:t>
      </w:r>
      <w:r w:rsidRPr="003A6126">
        <w:rPr>
          <w:rFonts w:ascii="Times New Roman" w:hAnsi="Times New Roman" w:cs="Times New Roman"/>
          <w:sz w:val="24"/>
          <w:szCs w:val="24"/>
        </w:rPr>
        <w:t xml:space="preserve"> agree</w:t>
      </w:r>
    </w:p>
    <w:p w:rsidR="002B5329" w:rsidRPr="003A6126" w:rsidRDefault="00C5628C" w:rsidP="002B5329">
      <w:pPr>
        <w:pStyle w:val="ListParagraph"/>
        <w:spacing w:after="0" w:line="480" w:lineRule="auto"/>
        <w:ind w:firstLine="720"/>
        <w:jc w:val="both"/>
        <w:rPr>
          <w:rFonts w:ascii="Times New Roman" w:hAnsi="Times New Roman" w:cs="Times New Roman"/>
          <w:sz w:val="24"/>
          <w:szCs w:val="24"/>
        </w:rPr>
      </w:pPr>
      <w:r w:rsidRPr="003A6126">
        <w:rPr>
          <w:rFonts w:ascii="Times New Roman" w:hAnsi="Times New Roman" w:cs="Times New Roman"/>
          <w:sz w:val="24"/>
          <w:szCs w:val="24"/>
        </w:rPr>
        <w:t xml:space="preserve"> </w:t>
      </w:r>
    </w:p>
    <w:p w:rsidR="002B5329" w:rsidRPr="003A6126" w:rsidRDefault="002B5329" w:rsidP="002B5329">
      <w:pPr>
        <w:pStyle w:val="ListParagraph"/>
        <w:spacing w:after="0" w:line="480" w:lineRule="auto"/>
        <w:ind w:firstLine="720"/>
        <w:jc w:val="both"/>
        <w:rPr>
          <w:rFonts w:ascii="Times New Roman" w:hAnsi="Times New Roman" w:cs="Times New Roman"/>
          <w:sz w:val="24"/>
          <w:szCs w:val="24"/>
        </w:rPr>
      </w:pPr>
    </w:p>
    <w:p w:rsidR="00B848F1" w:rsidRPr="003A6126" w:rsidRDefault="00B848F1" w:rsidP="002B5329">
      <w:pPr>
        <w:pStyle w:val="ListParagraph"/>
        <w:spacing w:after="0" w:line="480" w:lineRule="auto"/>
        <w:ind w:left="1440"/>
        <w:jc w:val="both"/>
        <w:rPr>
          <w:rFonts w:ascii="Times New Roman" w:hAnsi="Times New Roman" w:cs="Times New Roman"/>
          <w:sz w:val="24"/>
          <w:szCs w:val="24"/>
        </w:rPr>
      </w:pPr>
      <w:r w:rsidRPr="003A6126">
        <w:rPr>
          <w:rFonts w:ascii="Times New Roman" w:hAnsi="Times New Roman" w:cs="Times New Roman"/>
          <w:b/>
          <w:sz w:val="24"/>
          <w:szCs w:val="24"/>
        </w:rPr>
        <w:t>BERE JA</w:t>
      </w:r>
      <w:r w:rsidRPr="003A6126">
        <w:rPr>
          <w:rFonts w:ascii="Times New Roman" w:hAnsi="Times New Roman" w:cs="Times New Roman"/>
          <w:sz w:val="24"/>
          <w:szCs w:val="24"/>
        </w:rPr>
        <w:t>:</w:t>
      </w:r>
      <w:r w:rsidR="002B5329" w:rsidRPr="003A6126">
        <w:rPr>
          <w:rFonts w:ascii="Times New Roman" w:hAnsi="Times New Roman" w:cs="Times New Roman"/>
          <w:sz w:val="24"/>
          <w:szCs w:val="24"/>
        </w:rPr>
        <w:tab/>
      </w:r>
      <w:r w:rsidR="002B5329" w:rsidRPr="003A6126">
        <w:rPr>
          <w:rFonts w:ascii="Times New Roman" w:hAnsi="Times New Roman" w:cs="Times New Roman"/>
          <w:sz w:val="24"/>
          <w:szCs w:val="24"/>
        </w:rPr>
        <w:tab/>
      </w:r>
      <w:r w:rsidR="002B5329" w:rsidRPr="003A6126">
        <w:rPr>
          <w:rFonts w:ascii="Times New Roman" w:hAnsi="Times New Roman" w:cs="Times New Roman"/>
          <w:sz w:val="24"/>
          <w:szCs w:val="24"/>
        </w:rPr>
        <w:tab/>
      </w:r>
      <w:r w:rsidR="002B5329" w:rsidRPr="003A6126">
        <w:rPr>
          <w:rFonts w:ascii="Times New Roman" w:hAnsi="Times New Roman" w:cs="Times New Roman"/>
          <w:sz w:val="24"/>
          <w:szCs w:val="24"/>
        </w:rPr>
        <w:tab/>
      </w:r>
      <w:r w:rsidR="006B0DC7" w:rsidRPr="003A6126">
        <w:rPr>
          <w:rFonts w:ascii="Times New Roman" w:hAnsi="Times New Roman" w:cs="Times New Roman"/>
          <w:sz w:val="24"/>
          <w:szCs w:val="24"/>
        </w:rPr>
        <w:t>(Unavailable)</w:t>
      </w:r>
    </w:p>
    <w:p w:rsidR="00B848F1" w:rsidRPr="003A6126" w:rsidRDefault="00B848F1" w:rsidP="0045714F">
      <w:pPr>
        <w:pStyle w:val="ListParagraph"/>
        <w:spacing w:after="0" w:line="480" w:lineRule="auto"/>
        <w:jc w:val="both"/>
        <w:rPr>
          <w:rFonts w:ascii="Times New Roman" w:hAnsi="Times New Roman" w:cs="Times New Roman"/>
          <w:sz w:val="24"/>
          <w:szCs w:val="24"/>
        </w:rPr>
      </w:pPr>
    </w:p>
    <w:p w:rsidR="002B5329" w:rsidRPr="003A6126" w:rsidRDefault="002B5329" w:rsidP="0045714F">
      <w:pPr>
        <w:pStyle w:val="ListParagraph"/>
        <w:spacing w:after="0" w:line="480" w:lineRule="auto"/>
        <w:jc w:val="both"/>
        <w:rPr>
          <w:rFonts w:ascii="Times New Roman" w:hAnsi="Times New Roman" w:cs="Times New Roman"/>
          <w:sz w:val="24"/>
          <w:szCs w:val="24"/>
        </w:rPr>
      </w:pPr>
    </w:p>
    <w:p w:rsidR="00B848F1" w:rsidRPr="003A6126" w:rsidRDefault="00B848F1" w:rsidP="0045714F">
      <w:pPr>
        <w:pStyle w:val="ListParagraph"/>
        <w:spacing w:after="0" w:line="480" w:lineRule="auto"/>
        <w:jc w:val="both"/>
        <w:rPr>
          <w:rFonts w:ascii="Times New Roman" w:hAnsi="Times New Roman" w:cs="Times New Roman"/>
          <w:sz w:val="24"/>
          <w:szCs w:val="24"/>
        </w:rPr>
      </w:pPr>
      <w:r w:rsidRPr="003A6126">
        <w:rPr>
          <w:rFonts w:ascii="Times New Roman" w:hAnsi="Times New Roman" w:cs="Times New Roman"/>
          <w:i/>
          <w:sz w:val="24"/>
          <w:szCs w:val="24"/>
        </w:rPr>
        <w:t>Mbidzo, Muchadehama legal practitioners</w:t>
      </w:r>
      <w:r w:rsidR="002B5329" w:rsidRPr="003A6126">
        <w:rPr>
          <w:rFonts w:ascii="Times New Roman" w:hAnsi="Times New Roman" w:cs="Times New Roman"/>
          <w:sz w:val="24"/>
          <w:szCs w:val="24"/>
        </w:rPr>
        <w:t>,</w:t>
      </w:r>
      <w:r w:rsidRPr="003A6126">
        <w:rPr>
          <w:rFonts w:ascii="Times New Roman" w:hAnsi="Times New Roman" w:cs="Times New Roman"/>
          <w:sz w:val="24"/>
          <w:szCs w:val="24"/>
        </w:rPr>
        <w:t xml:space="preserve"> for the appellant.</w:t>
      </w:r>
    </w:p>
    <w:p w:rsidR="00B848F1" w:rsidRPr="003A6126" w:rsidRDefault="00B848F1" w:rsidP="0045714F">
      <w:pPr>
        <w:pStyle w:val="ListParagraph"/>
        <w:spacing w:after="0" w:line="480" w:lineRule="auto"/>
        <w:jc w:val="both"/>
        <w:rPr>
          <w:rFonts w:ascii="Times New Roman" w:hAnsi="Times New Roman" w:cs="Times New Roman"/>
          <w:sz w:val="24"/>
          <w:szCs w:val="24"/>
        </w:rPr>
      </w:pPr>
      <w:r w:rsidRPr="003A6126">
        <w:rPr>
          <w:rFonts w:ascii="Times New Roman" w:hAnsi="Times New Roman" w:cs="Times New Roman"/>
          <w:i/>
          <w:sz w:val="24"/>
          <w:szCs w:val="24"/>
        </w:rPr>
        <w:t>Dube-Tachiona &amp; Tsvangirai legal practitioners</w:t>
      </w:r>
      <w:r w:rsidR="002B5329" w:rsidRPr="003A6126">
        <w:rPr>
          <w:rFonts w:ascii="Times New Roman" w:hAnsi="Times New Roman" w:cs="Times New Roman"/>
          <w:i/>
          <w:sz w:val="24"/>
          <w:szCs w:val="24"/>
        </w:rPr>
        <w:t>,</w:t>
      </w:r>
      <w:r w:rsidRPr="003A6126">
        <w:rPr>
          <w:rFonts w:ascii="Times New Roman" w:hAnsi="Times New Roman" w:cs="Times New Roman"/>
          <w:sz w:val="24"/>
          <w:szCs w:val="24"/>
        </w:rPr>
        <w:t xml:space="preserve"> for the respondent </w:t>
      </w:r>
    </w:p>
    <w:p w:rsidR="003C1340" w:rsidRPr="003A6126" w:rsidRDefault="003C4920" w:rsidP="00711B06">
      <w:pPr>
        <w:pStyle w:val="ListParagraph"/>
        <w:spacing w:after="0" w:line="480" w:lineRule="auto"/>
        <w:jc w:val="both"/>
        <w:rPr>
          <w:rFonts w:ascii="Times New Roman" w:hAnsi="Times New Roman" w:cs="Times New Roman"/>
          <w:sz w:val="24"/>
          <w:szCs w:val="24"/>
        </w:rPr>
      </w:pPr>
      <w:r w:rsidRPr="003A6126">
        <w:rPr>
          <w:rFonts w:ascii="Times New Roman" w:hAnsi="Times New Roman" w:cs="Times New Roman"/>
          <w:sz w:val="24"/>
          <w:szCs w:val="24"/>
        </w:rPr>
        <w:t xml:space="preserve"> </w:t>
      </w:r>
      <w:r w:rsidR="00AF1A78" w:rsidRPr="003A6126">
        <w:rPr>
          <w:rFonts w:ascii="Times New Roman" w:hAnsi="Times New Roman" w:cs="Times New Roman"/>
          <w:sz w:val="24"/>
          <w:szCs w:val="24"/>
        </w:rPr>
        <w:t xml:space="preserve"> </w:t>
      </w:r>
      <w:r w:rsidR="0005142D" w:rsidRPr="003A6126">
        <w:rPr>
          <w:rFonts w:ascii="Times New Roman" w:hAnsi="Times New Roman" w:cs="Times New Roman"/>
          <w:sz w:val="24"/>
          <w:szCs w:val="24"/>
        </w:rPr>
        <w:t xml:space="preserve">   </w:t>
      </w:r>
      <w:r w:rsidR="0011203A" w:rsidRPr="003A6126">
        <w:rPr>
          <w:rFonts w:ascii="Times New Roman" w:hAnsi="Times New Roman" w:cs="Times New Roman"/>
          <w:sz w:val="24"/>
          <w:szCs w:val="24"/>
        </w:rPr>
        <w:t xml:space="preserve">  </w:t>
      </w:r>
      <w:r w:rsidR="003C1340" w:rsidRPr="003A6126">
        <w:rPr>
          <w:rFonts w:ascii="Times New Roman" w:hAnsi="Times New Roman" w:cs="Times New Roman"/>
          <w:sz w:val="24"/>
          <w:szCs w:val="24"/>
        </w:rPr>
        <w:t xml:space="preserve">          </w:t>
      </w:r>
    </w:p>
    <w:sectPr w:rsidR="003C1340" w:rsidRPr="003A6126">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71DB" w:rsidRDefault="004571DB" w:rsidP="0045714F">
      <w:pPr>
        <w:spacing w:after="0" w:line="240" w:lineRule="auto"/>
      </w:pPr>
      <w:r>
        <w:separator/>
      </w:r>
    </w:p>
  </w:endnote>
  <w:endnote w:type="continuationSeparator" w:id="0">
    <w:p w:rsidR="004571DB" w:rsidRDefault="004571DB" w:rsidP="00457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71DB" w:rsidRDefault="004571DB" w:rsidP="0045714F">
      <w:pPr>
        <w:spacing w:after="0" w:line="240" w:lineRule="auto"/>
      </w:pPr>
      <w:r>
        <w:separator/>
      </w:r>
    </w:p>
  </w:footnote>
  <w:footnote w:type="continuationSeparator" w:id="0">
    <w:p w:rsidR="004571DB" w:rsidRDefault="004571DB" w:rsidP="0045714F">
      <w:pPr>
        <w:spacing w:after="0" w:line="240" w:lineRule="auto"/>
      </w:pPr>
      <w:r>
        <w:continuationSeparator/>
      </w:r>
    </w:p>
  </w:footnote>
  <w:footnote w:id="1">
    <w:p w:rsidR="00A97B04" w:rsidRDefault="00A97B04">
      <w:pPr>
        <w:pStyle w:val="FootnoteText"/>
      </w:pPr>
      <w:r>
        <w:rPr>
          <w:rStyle w:val="FootnoteReference"/>
        </w:rPr>
        <w:footnoteRef/>
      </w:r>
      <w:r>
        <w:t xml:space="preserve"> 11ed p456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14F" w:rsidRDefault="0045714F">
    <w:pPr>
      <w:pStyle w:val="Header"/>
    </w:pPr>
    <w:r>
      <w:rPr>
        <w:noProof/>
        <w:lang w:val="en-GB" w:eastAsia="en-GB"/>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714F" w:rsidRPr="0074354D" w:rsidRDefault="0045714F">
                          <w:pPr>
                            <w:spacing w:after="0" w:line="240" w:lineRule="auto"/>
                            <w:jc w:val="right"/>
                            <w:rPr>
                              <w:rFonts w:ascii="Times New Roman" w:hAnsi="Times New Roman" w:cs="Times New Roman"/>
                              <w:b/>
                              <w:noProof/>
                              <w:sz w:val="24"/>
                              <w:szCs w:val="24"/>
                            </w:rPr>
                          </w:pPr>
                          <w:r w:rsidRPr="0074354D">
                            <w:rPr>
                              <w:rFonts w:ascii="Times New Roman" w:hAnsi="Times New Roman" w:cs="Times New Roman"/>
                              <w:b/>
                              <w:noProof/>
                              <w:sz w:val="24"/>
                              <w:szCs w:val="24"/>
                            </w:rPr>
                            <w:t xml:space="preserve">Judgment No. SC </w:t>
                          </w:r>
                          <w:r w:rsidR="0074354D">
                            <w:rPr>
                              <w:rFonts w:ascii="Times New Roman" w:hAnsi="Times New Roman" w:cs="Times New Roman"/>
                              <w:b/>
                              <w:noProof/>
                              <w:sz w:val="24"/>
                              <w:szCs w:val="24"/>
                            </w:rPr>
                            <w:t>178</w:t>
                          </w:r>
                          <w:r w:rsidRPr="0074354D">
                            <w:rPr>
                              <w:rFonts w:ascii="Times New Roman" w:hAnsi="Times New Roman" w:cs="Times New Roman"/>
                              <w:b/>
                              <w:noProof/>
                              <w:sz w:val="24"/>
                              <w:szCs w:val="24"/>
                            </w:rPr>
                            <w:t>/20</w:t>
                          </w:r>
                        </w:p>
                        <w:p w:rsidR="0045714F" w:rsidRPr="0074354D" w:rsidRDefault="0045714F">
                          <w:pPr>
                            <w:spacing w:after="0" w:line="240" w:lineRule="auto"/>
                            <w:jc w:val="right"/>
                            <w:rPr>
                              <w:rFonts w:ascii="Times New Roman" w:hAnsi="Times New Roman" w:cs="Times New Roman"/>
                              <w:b/>
                              <w:noProof/>
                              <w:sz w:val="24"/>
                              <w:szCs w:val="24"/>
                            </w:rPr>
                          </w:pPr>
                          <w:r w:rsidRPr="0074354D">
                            <w:rPr>
                              <w:rFonts w:ascii="Times New Roman" w:hAnsi="Times New Roman" w:cs="Times New Roman"/>
                              <w:b/>
                              <w:noProof/>
                              <w:sz w:val="24"/>
                              <w:szCs w:val="24"/>
                            </w:rPr>
                            <w:t>Civil Appeal No. SC 290/19</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45714F" w:rsidRPr="0074354D" w:rsidRDefault="0045714F">
                    <w:pPr>
                      <w:spacing w:after="0" w:line="240" w:lineRule="auto"/>
                      <w:jc w:val="right"/>
                      <w:rPr>
                        <w:rFonts w:ascii="Times New Roman" w:hAnsi="Times New Roman" w:cs="Times New Roman"/>
                        <w:b/>
                        <w:noProof/>
                        <w:sz w:val="24"/>
                        <w:szCs w:val="24"/>
                      </w:rPr>
                    </w:pPr>
                    <w:r w:rsidRPr="0074354D">
                      <w:rPr>
                        <w:rFonts w:ascii="Times New Roman" w:hAnsi="Times New Roman" w:cs="Times New Roman"/>
                        <w:b/>
                        <w:noProof/>
                        <w:sz w:val="24"/>
                        <w:szCs w:val="24"/>
                      </w:rPr>
                      <w:t xml:space="preserve">Judgment No. SC </w:t>
                    </w:r>
                    <w:r w:rsidR="0074354D">
                      <w:rPr>
                        <w:rFonts w:ascii="Times New Roman" w:hAnsi="Times New Roman" w:cs="Times New Roman"/>
                        <w:b/>
                        <w:noProof/>
                        <w:sz w:val="24"/>
                        <w:szCs w:val="24"/>
                      </w:rPr>
                      <w:t>178</w:t>
                    </w:r>
                    <w:r w:rsidRPr="0074354D">
                      <w:rPr>
                        <w:rFonts w:ascii="Times New Roman" w:hAnsi="Times New Roman" w:cs="Times New Roman"/>
                        <w:b/>
                        <w:noProof/>
                        <w:sz w:val="24"/>
                        <w:szCs w:val="24"/>
                      </w:rPr>
                      <w:t>/20</w:t>
                    </w:r>
                  </w:p>
                  <w:p w:rsidR="0045714F" w:rsidRPr="0074354D" w:rsidRDefault="0045714F">
                    <w:pPr>
                      <w:spacing w:after="0" w:line="240" w:lineRule="auto"/>
                      <w:jc w:val="right"/>
                      <w:rPr>
                        <w:rFonts w:ascii="Times New Roman" w:hAnsi="Times New Roman" w:cs="Times New Roman"/>
                        <w:b/>
                        <w:noProof/>
                        <w:sz w:val="24"/>
                        <w:szCs w:val="24"/>
                      </w:rPr>
                    </w:pPr>
                    <w:r w:rsidRPr="0074354D">
                      <w:rPr>
                        <w:rFonts w:ascii="Times New Roman" w:hAnsi="Times New Roman" w:cs="Times New Roman"/>
                        <w:b/>
                        <w:noProof/>
                        <w:sz w:val="24"/>
                        <w:szCs w:val="24"/>
                      </w:rPr>
                      <w:t>Civil Appeal No. SC 290/19</w:t>
                    </w:r>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45714F" w:rsidRDefault="0045714F">
                          <w:pPr>
                            <w:spacing w:after="0" w:line="240" w:lineRule="auto"/>
                            <w:rPr>
                              <w:color w:val="FFFFFF" w:themeColor="background1"/>
                            </w:rPr>
                          </w:pPr>
                          <w:r>
                            <w:fldChar w:fldCharType="begin"/>
                          </w:r>
                          <w:r>
                            <w:instrText xml:space="preserve"> PAGE   \* MERGEFORMAT </w:instrText>
                          </w:r>
                          <w:r>
                            <w:fldChar w:fldCharType="separate"/>
                          </w:r>
                          <w:r w:rsidR="00831EC6" w:rsidRPr="00831EC6">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45714F" w:rsidRDefault="0045714F">
                    <w:pPr>
                      <w:spacing w:after="0" w:line="240" w:lineRule="auto"/>
                      <w:rPr>
                        <w:color w:val="FFFFFF" w:themeColor="background1"/>
                      </w:rPr>
                    </w:pPr>
                    <w:r>
                      <w:fldChar w:fldCharType="begin"/>
                    </w:r>
                    <w:r>
                      <w:instrText xml:space="preserve"> PAGE   \* MERGEFORMAT </w:instrText>
                    </w:r>
                    <w:r>
                      <w:fldChar w:fldCharType="separate"/>
                    </w:r>
                    <w:r w:rsidR="00831EC6" w:rsidRPr="00831EC6">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B5FEB"/>
    <w:multiLevelType w:val="hybridMultilevel"/>
    <w:tmpl w:val="F72CEB7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16C0A7C"/>
    <w:multiLevelType w:val="hybridMultilevel"/>
    <w:tmpl w:val="7C926E6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25C476E3"/>
    <w:multiLevelType w:val="hybridMultilevel"/>
    <w:tmpl w:val="ED3468A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5E861223"/>
    <w:multiLevelType w:val="hybridMultilevel"/>
    <w:tmpl w:val="0CC653D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70AF34E7"/>
    <w:multiLevelType w:val="multilevel"/>
    <w:tmpl w:val="8FDA0C46"/>
    <w:lvl w:ilvl="0">
      <w:start w:val="1"/>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bO0MDYyNjczMzU2MbVU0lEKTi0uzszPAykwrQUAJQw4riwAAAA="/>
  </w:docVars>
  <w:rsids>
    <w:rsidRoot w:val="003C1340"/>
    <w:rsid w:val="000032EE"/>
    <w:rsid w:val="00015C06"/>
    <w:rsid w:val="00031A3C"/>
    <w:rsid w:val="0005142D"/>
    <w:rsid w:val="0006136E"/>
    <w:rsid w:val="000857AF"/>
    <w:rsid w:val="000C1A18"/>
    <w:rsid w:val="0011203A"/>
    <w:rsid w:val="00116A81"/>
    <w:rsid w:val="00140A18"/>
    <w:rsid w:val="00170DAA"/>
    <w:rsid w:val="001818DF"/>
    <w:rsid w:val="001878CA"/>
    <w:rsid w:val="00192FD8"/>
    <w:rsid w:val="001A5F99"/>
    <w:rsid w:val="001D6944"/>
    <w:rsid w:val="001F60C4"/>
    <w:rsid w:val="00243475"/>
    <w:rsid w:val="00274B9E"/>
    <w:rsid w:val="00276145"/>
    <w:rsid w:val="00286A3E"/>
    <w:rsid w:val="002B5329"/>
    <w:rsid w:val="002C5F50"/>
    <w:rsid w:val="002E7F81"/>
    <w:rsid w:val="00333235"/>
    <w:rsid w:val="00343A0E"/>
    <w:rsid w:val="003A0EBA"/>
    <w:rsid w:val="003A6126"/>
    <w:rsid w:val="003C1340"/>
    <w:rsid w:val="003C4920"/>
    <w:rsid w:val="00431FF6"/>
    <w:rsid w:val="0044036A"/>
    <w:rsid w:val="0045714F"/>
    <w:rsid w:val="004571DB"/>
    <w:rsid w:val="00497EE2"/>
    <w:rsid w:val="005720BA"/>
    <w:rsid w:val="0057744E"/>
    <w:rsid w:val="0058699A"/>
    <w:rsid w:val="005B68D0"/>
    <w:rsid w:val="005F07FD"/>
    <w:rsid w:val="00603637"/>
    <w:rsid w:val="00610310"/>
    <w:rsid w:val="00617D6B"/>
    <w:rsid w:val="00633B99"/>
    <w:rsid w:val="006600B5"/>
    <w:rsid w:val="00664CE8"/>
    <w:rsid w:val="006B0DC7"/>
    <w:rsid w:val="006C5C7E"/>
    <w:rsid w:val="006D1FED"/>
    <w:rsid w:val="00711B06"/>
    <w:rsid w:val="00730330"/>
    <w:rsid w:val="0074354D"/>
    <w:rsid w:val="00761BB3"/>
    <w:rsid w:val="00783C5C"/>
    <w:rsid w:val="007F3640"/>
    <w:rsid w:val="00820AEB"/>
    <w:rsid w:val="008274ED"/>
    <w:rsid w:val="00831EC6"/>
    <w:rsid w:val="00857F5E"/>
    <w:rsid w:val="008859C7"/>
    <w:rsid w:val="008B5D86"/>
    <w:rsid w:val="008D6316"/>
    <w:rsid w:val="009227FC"/>
    <w:rsid w:val="00967302"/>
    <w:rsid w:val="00972291"/>
    <w:rsid w:val="009E4D11"/>
    <w:rsid w:val="00A0181B"/>
    <w:rsid w:val="00A17298"/>
    <w:rsid w:val="00A56E58"/>
    <w:rsid w:val="00A618B1"/>
    <w:rsid w:val="00A62783"/>
    <w:rsid w:val="00A749B6"/>
    <w:rsid w:val="00A9051B"/>
    <w:rsid w:val="00A97B04"/>
    <w:rsid w:val="00AE5918"/>
    <w:rsid w:val="00AF1A78"/>
    <w:rsid w:val="00B000C8"/>
    <w:rsid w:val="00B0080F"/>
    <w:rsid w:val="00B203D9"/>
    <w:rsid w:val="00B63D38"/>
    <w:rsid w:val="00B75B19"/>
    <w:rsid w:val="00B848F1"/>
    <w:rsid w:val="00BB7C56"/>
    <w:rsid w:val="00BC0708"/>
    <w:rsid w:val="00BF5F0A"/>
    <w:rsid w:val="00C178D5"/>
    <w:rsid w:val="00C5628C"/>
    <w:rsid w:val="00C600B4"/>
    <w:rsid w:val="00C65199"/>
    <w:rsid w:val="00CA2258"/>
    <w:rsid w:val="00CF2B23"/>
    <w:rsid w:val="00D02379"/>
    <w:rsid w:val="00D0525A"/>
    <w:rsid w:val="00D30CD2"/>
    <w:rsid w:val="00D42814"/>
    <w:rsid w:val="00D46D54"/>
    <w:rsid w:val="00D560A2"/>
    <w:rsid w:val="00D62600"/>
    <w:rsid w:val="00D81168"/>
    <w:rsid w:val="00DA1899"/>
    <w:rsid w:val="00DA5463"/>
    <w:rsid w:val="00DA651D"/>
    <w:rsid w:val="00DB2E59"/>
    <w:rsid w:val="00DE2E60"/>
    <w:rsid w:val="00DF125A"/>
    <w:rsid w:val="00E50CBA"/>
    <w:rsid w:val="00FC2AEE"/>
    <w:rsid w:val="00FF73F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F7E2985-E684-401A-B188-CE6EC1F9F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125A"/>
    <w:pPr>
      <w:ind w:left="720"/>
      <w:contextualSpacing/>
    </w:pPr>
  </w:style>
  <w:style w:type="paragraph" w:styleId="Header">
    <w:name w:val="header"/>
    <w:basedOn w:val="Normal"/>
    <w:link w:val="HeaderChar"/>
    <w:uiPriority w:val="99"/>
    <w:unhideWhenUsed/>
    <w:rsid w:val="004571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714F"/>
  </w:style>
  <w:style w:type="paragraph" w:styleId="Footer">
    <w:name w:val="footer"/>
    <w:basedOn w:val="Normal"/>
    <w:link w:val="FooterChar"/>
    <w:uiPriority w:val="99"/>
    <w:unhideWhenUsed/>
    <w:rsid w:val="004571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714F"/>
  </w:style>
  <w:style w:type="paragraph" w:styleId="BalloonText">
    <w:name w:val="Balloon Text"/>
    <w:basedOn w:val="Normal"/>
    <w:link w:val="BalloonTextChar"/>
    <w:uiPriority w:val="99"/>
    <w:semiHidden/>
    <w:unhideWhenUsed/>
    <w:rsid w:val="00497E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7EE2"/>
    <w:rPr>
      <w:rFonts w:ascii="Segoe UI" w:hAnsi="Segoe UI" w:cs="Segoe UI"/>
      <w:sz w:val="18"/>
      <w:szCs w:val="18"/>
    </w:rPr>
  </w:style>
  <w:style w:type="paragraph" w:styleId="FootnoteText">
    <w:name w:val="footnote text"/>
    <w:basedOn w:val="Normal"/>
    <w:link w:val="FootnoteTextChar"/>
    <w:uiPriority w:val="99"/>
    <w:semiHidden/>
    <w:unhideWhenUsed/>
    <w:rsid w:val="00A97B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7B04"/>
    <w:rPr>
      <w:sz w:val="20"/>
      <w:szCs w:val="20"/>
    </w:rPr>
  </w:style>
  <w:style w:type="character" w:styleId="FootnoteReference">
    <w:name w:val="footnote reference"/>
    <w:basedOn w:val="DefaultParagraphFont"/>
    <w:uiPriority w:val="99"/>
    <w:semiHidden/>
    <w:unhideWhenUsed/>
    <w:rsid w:val="00A97B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2115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BF63A-A7ED-4803-9E51-037191B37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3204</Words>
  <Characters>18269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JSC</cp:lastModifiedBy>
  <cp:revision>2</cp:revision>
  <cp:lastPrinted>2020-11-04T10:30:00Z</cp:lastPrinted>
  <dcterms:created xsi:type="dcterms:W3CDTF">2020-12-01T10:29:00Z</dcterms:created>
  <dcterms:modified xsi:type="dcterms:W3CDTF">2020-12-01T10:29:00Z</dcterms:modified>
</cp:coreProperties>
</file>