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173" w:rsidRDefault="00A74173" w:rsidP="00A74173">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CONSTITUTIONAL ASSEMBLY (NCA)</w:t>
      </w:r>
    </w:p>
    <w:p w:rsidR="00A74173" w:rsidRDefault="00A74173" w:rsidP="00A74173">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74173" w:rsidRDefault="00A74173" w:rsidP="00A74173">
      <w:pPr>
        <w:spacing w:after="0"/>
        <w:rPr>
          <w:rFonts w:ascii="Times New Roman" w:hAnsi="Times New Roman" w:cs="Times New Roman"/>
          <w:sz w:val="24"/>
          <w:szCs w:val="24"/>
        </w:rPr>
      </w:pPr>
      <w:r>
        <w:rPr>
          <w:rFonts w:ascii="Times New Roman" w:hAnsi="Times New Roman" w:cs="Times New Roman"/>
          <w:sz w:val="24"/>
          <w:szCs w:val="24"/>
        </w:rPr>
        <w:t>PROFESSOR LOVEMORE MADHUKU</w:t>
      </w:r>
    </w:p>
    <w:p w:rsidR="00A74173" w:rsidRPr="006E73B7" w:rsidRDefault="00A74173" w:rsidP="00A74173">
      <w:pPr>
        <w:spacing w:after="0"/>
        <w:rPr>
          <w:rFonts w:ascii="Times New Roman" w:hAnsi="Times New Roman" w:cs="Times New Roman"/>
          <w:sz w:val="24"/>
          <w:szCs w:val="24"/>
        </w:rPr>
      </w:pPr>
      <w:proofErr w:type="gramStart"/>
      <w:r w:rsidRPr="006E73B7">
        <w:rPr>
          <w:rFonts w:ascii="Times New Roman" w:hAnsi="Times New Roman" w:cs="Times New Roman"/>
          <w:sz w:val="24"/>
          <w:szCs w:val="24"/>
        </w:rPr>
        <w:t>versus</w:t>
      </w:r>
      <w:proofErr w:type="gramEnd"/>
    </w:p>
    <w:p w:rsidR="00A74173" w:rsidRDefault="00A74173" w:rsidP="00A74173">
      <w:pPr>
        <w:spacing w:after="0"/>
        <w:rPr>
          <w:rFonts w:ascii="Times New Roman" w:hAnsi="Times New Roman" w:cs="Times New Roman"/>
          <w:sz w:val="24"/>
          <w:szCs w:val="24"/>
        </w:rPr>
      </w:pPr>
      <w:proofErr w:type="gramStart"/>
      <w:r>
        <w:rPr>
          <w:rFonts w:ascii="Times New Roman" w:hAnsi="Times New Roman" w:cs="Times New Roman"/>
          <w:sz w:val="24"/>
          <w:szCs w:val="24"/>
        </w:rPr>
        <w:t>THE PRESIDENT OF THE REPUBLIC OF ZIMBABWE N.O.</w:t>
      </w:r>
      <w:proofErr w:type="gramEnd"/>
    </w:p>
    <w:p w:rsidR="00A74173" w:rsidRDefault="00AC6923" w:rsidP="00A74173">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A74173">
        <w:rPr>
          <w:rFonts w:ascii="Times New Roman" w:hAnsi="Times New Roman" w:cs="Times New Roman"/>
          <w:sz w:val="24"/>
          <w:szCs w:val="24"/>
        </w:rPr>
        <w:t>nd</w:t>
      </w:r>
      <w:proofErr w:type="gramEnd"/>
    </w:p>
    <w:p w:rsidR="00A74173" w:rsidRDefault="00A74173" w:rsidP="00A74173">
      <w:pPr>
        <w:spacing w:after="0"/>
        <w:rPr>
          <w:rFonts w:ascii="Times New Roman" w:hAnsi="Times New Roman" w:cs="Times New Roman"/>
          <w:sz w:val="24"/>
          <w:szCs w:val="24"/>
        </w:rPr>
      </w:pPr>
      <w:r>
        <w:rPr>
          <w:rFonts w:ascii="Times New Roman" w:hAnsi="Times New Roman" w:cs="Times New Roman"/>
          <w:sz w:val="24"/>
          <w:szCs w:val="24"/>
        </w:rPr>
        <w:t>THE CHAIRPERSON / ACTING CHAIRPERSON OF THE</w:t>
      </w:r>
    </w:p>
    <w:p w:rsidR="00A74173" w:rsidRPr="006E73B7" w:rsidRDefault="00A74173" w:rsidP="00A74173">
      <w:pPr>
        <w:spacing w:after="0"/>
        <w:rPr>
          <w:rFonts w:ascii="Times New Roman" w:hAnsi="Times New Roman" w:cs="Times New Roman"/>
          <w:sz w:val="24"/>
          <w:szCs w:val="24"/>
        </w:rPr>
      </w:pPr>
      <w:proofErr w:type="gramStart"/>
      <w:r>
        <w:rPr>
          <w:rFonts w:ascii="Times New Roman" w:hAnsi="Times New Roman" w:cs="Times New Roman"/>
          <w:sz w:val="24"/>
          <w:szCs w:val="24"/>
        </w:rPr>
        <w:t>ZIMBABWE ELECTION COMMISSION N.O.</w:t>
      </w:r>
      <w:proofErr w:type="gramEnd"/>
    </w:p>
    <w:p w:rsidR="00A74173" w:rsidRDefault="00A74173" w:rsidP="00A74173">
      <w:pPr>
        <w:spacing w:after="0"/>
        <w:rPr>
          <w:rFonts w:ascii="Times New Roman" w:hAnsi="Times New Roman" w:cs="Times New Roman"/>
          <w:sz w:val="24"/>
          <w:szCs w:val="24"/>
        </w:rPr>
      </w:pPr>
    </w:p>
    <w:p w:rsidR="00A74173" w:rsidRPr="006E73B7" w:rsidRDefault="00A74173" w:rsidP="00A74173">
      <w:pPr>
        <w:spacing w:after="0"/>
        <w:rPr>
          <w:rFonts w:ascii="Times New Roman" w:hAnsi="Times New Roman" w:cs="Times New Roman"/>
          <w:sz w:val="24"/>
          <w:szCs w:val="24"/>
        </w:rPr>
      </w:pPr>
    </w:p>
    <w:p w:rsidR="00A74173" w:rsidRPr="006E73B7" w:rsidRDefault="00A74173" w:rsidP="00A74173">
      <w:pPr>
        <w:spacing w:after="0"/>
        <w:rPr>
          <w:rFonts w:ascii="Times New Roman" w:hAnsi="Times New Roman" w:cs="Times New Roman"/>
          <w:sz w:val="24"/>
          <w:szCs w:val="24"/>
        </w:rPr>
      </w:pPr>
      <w:r w:rsidRPr="006E73B7">
        <w:rPr>
          <w:rFonts w:ascii="Times New Roman" w:hAnsi="Times New Roman" w:cs="Times New Roman"/>
          <w:sz w:val="24"/>
          <w:szCs w:val="24"/>
        </w:rPr>
        <w:t>HIGH COURT OF ZIMBABWE</w:t>
      </w:r>
    </w:p>
    <w:p w:rsidR="00A74173" w:rsidRPr="006E73B7" w:rsidRDefault="00A74173" w:rsidP="00A74173">
      <w:pPr>
        <w:spacing w:after="0"/>
        <w:rPr>
          <w:rFonts w:ascii="Times New Roman" w:hAnsi="Times New Roman" w:cs="Times New Roman"/>
          <w:sz w:val="24"/>
          <w:szCs w:val="24"/>
        </w:rPr>
      </w:pPr>
      <w:r w:rsidRPr="006E73B7">
        <w:rPr>
          <w:rFonts w:ascii="Times New Roman" w:hAnsi="Times New Roman" w:cs="Times New Roman"/>
          <w:sz w:val="24"/>
          <w:szCs w:val="24"/>
        </w:rPr>
        <w:t>CHIWESHE J</w:t>
      </w:r>
      <w:r>
        <w:rPr>
          <w:rFonts w:ascii="Times New Roman" w:hAnsi="Times New Roman" w:cs="Times New Roman"/>
          <w:sz w:val="24"/>
          <w:szCs w:val="24"/>
        </w:rPr>
        <w:t>P</w:t>
      </w:r>
    </w:p>
    <w:p w:rsidR="00A74173" w:rsidRDefault="00A74173" w:rsidP="00A74173">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6D2B69">
        <w:rPr>
          <w:rFonts w:ascii="Times New Roman" w:hAnsi="Times New Roman" w:cs="Times New Roman"/>
          <w:sz w:val="24"/>
          <w:szCs w:val="24"/>
        </w:rPr>
        <w:t>25 February 2013</w:t>
      </w:r>
      <w:r w:rsidR="00E128FA">
        <w:rPr>
          <w:rFonts w:ascii="Times New Roman" w:hAnsi="Times New Roman" w:cs="Times New Roman"/>
          <w:sz w:val="24"/>
          <w:szCs w:val="24"/>
        </w:rPr>
        <w:t xml:space="preserve"> </w:t>
      </w:r>
      <w:r w:rsidR="006D2B69">
        <w:rPr>
          <w:rFonts w:ascii="Times New Roman" w:hAnsi="Times New Roman" w:cs="Times New Roman"/>
          <w:sz w:val="24"/>
          <w:szCs w:val="24"/>
        </w:rPr>
        <w:t>&amp; 28 February 2013</w:t>
      </w:r>
    </w:p>
    <w:p w:rsidR="00A74173" w:rsidRDefault="00A74173" w:rsidP="00A74173">
      <w:pPr>
        <w:spacing w:after="0"/>
        <w:rPr>
          <w:rFonts w:ascii="Times New Roman" w:hAnsi="Times New Roman" w:cs="Times New Roman"/>
          <w:sz w:val="24"/>
          <w:szCs w:val="24"/>
        </w:rPr>
      </w:pPr>
    </w:p>
    <w:p w:rsidR="00A74173" w:rsidRDefault="00A74173" w:rsidP="00A74173">
      <w:pPr>
        <w:spacing w:after="0"/>
        <w:rPr>
          <w:rFonts w:ascii="Times New Roman" w:hAnsi="Times New Roman" w:cs="Times New Roman"/>
          <w:sz w:val="24"/>
          <w:szCs w:val="24"/>
        </w:rPr>
      </w:pPr>
    </w:p>
    <w:p w:rsidR="00A74173" w:rsidRDefault="00A74173" w:rsidP="00A74173">
      <w:pPr>
        <w:spacing w:after="0"/>
        <w:rPr>
          <w:rFonts w:ascii="Times New Roman" w:hAnsi="Times New Roman" w:cs="Times New Roman"/>
          <w:sz w:val="24"/>
          <w:szCs w:val="24"/>
        </w:rPr>
      </w:pPr>
    </w:p>
    <w:p w:rsidR="00A74173" w:rsidRDefault="00C40C37" w:rsidP="006D2B69">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C40C37">
        <w:rPr>
          <w:rFonts w:ascii="Times New Roman" w:hAnsi="Times New Roman" w:cs="Times New Roman"/>
          <w:i/>
          <w:sz w:val="24"/>
          <w:szCs w:val="24"/>
        </w:rPr>
        <w:t>A</w:t>
      </w:r>
      <w:r>
        <w:rPr>
          <w:rFonts w:ascii="Times New Roman" w:hAnsi="Times New Roman" w:cs="Times New Roman"/>
          <w:sz w:val="24"/>
          <w:szCs w:val="24"/>
        </w:rPr>
        <w:t xml:space="preserve"> </w:t>
      </w:r>
      <w:proofErr w:type="spellStart"/>
      <w:r w:rsidR="006D2B69" w:rsidRPr="006D2B69">
        <w:rPr>
          <w:rFonts w:ascii="Times New Roman" w:hAnsi="Times New Roman" w:cs="Times New Roman"/>
          <w:i/>
          <w:sz w:val="24"/>
          <w:szCs w:val="24"/>
        </w:rPr>
        <w:t>Muchadehama</w:t>
      </w:r>
      <w:proofErr w:type="spellEnd"/>
      <w:r w:rsidR="004E694E">
        <w:rPr>
          <w:rFonts w:ascii="Times New Roman" w:hAnsi="Times New Roman" w:cs="Times New Roman"/>
          <w:sz w:val="24"/>
          <w:szCs w:val="24"/>
        </w:rPr>
        <w:t xml:space="preserve"> </w:t>
      </w:r>
      <w:r w:rsidR="006D2B69">
        <w:rPr>
          <w:rFonts w:ascii="Times New Roman" w:hAnsi="Times New Roman" w:cs="Times New Roman"/>
          <w:sz w:val="24"/>
          <w:szCs w:val="24"/>
        </w:rPr>
        <w:t xml:space="preserve">with Prof </w:t>
      </w:r>
      <w:proofErr w:type="spellStart"/>
      <w:r w:rsidR="006D2B69" w:rsidRPr="006D2B69">
        <w:rPr>
          <w:rFonts w:ascii="Times New Roman" w:hAnsi="Times New Roman" w:cs="Times New Roman"/>
          <w:i/>
          <w:sz w:val="24"/>
          <w:szCs w:val="24"/>
        </w:rPr>
        <w:t>Madhuku</w:t>
      </w:r>
      <w:proofErr w:type="spellEnd"/>
      <w:r>
        <w:rPr>
          <w:rFonts w:ascii="Times New Roman" w:hAnsi="Times New Roman" w:cs="Times New Roman"/>
          <w:sz w:val="24"/>
          <w:szCs w:val="24"/>
        </w:rPr>
        <w:t xml:space="preserve"> &amp; Mr </w:t>
      </w:r>
      <w:r w:rsidRPr="00C40C37">
        <w:rPr>
          <w:rFonts w:ascii="Times New Roman" w:hAnsi="Times New Roman" w:cs="Times New Roman"/>
          <w:i/>
          <w:sz w:val="24"/>
          <w:szCs w:val="24"/>
        </w:rPr>
        <w:t>M</w:t>
      </w:r>
      <w:r>
        <w:rPr>
          <w:rFonts w:ascii="Times New Roman" w:hAnsi="Times New Roman" w:cs="Times New Roman"/>
          <w:sz w:val="24"/>
          <w:szCs w:val="24"/>
        </w:rPr>
        <w:t xml:space="preserve"> </w:t>
      </w:r>
      <w:proofErr w:type="spellStart"/>
      <w:r w:rsidR="006D2B69" w:rsidRPr="006D2B69">
        <w:rPr>
          <w:rFonts w:ascii="Times New Roman" w:hAnsi="Times New Roman" w:cs="Times New Roman"/>
          <w:i/>
          <w:sz w:val="24"/>
          <w:szCs w:val="24"/>
        </w:rPr>
        <w:t>Chivasa</w:t>
      </w:r>
      <w:proofErr w:type="spellEnd"/>
      <w:r w:rsidR="006D2B69">
        <w:rPr>
          <w:rFonts w:ascii="Times New Roman" w:hAnsi="Times New Roman" w:cs="Times New Roman"/>
          <w:sz w:val="24"/>
          <w:szCs w:val="24"/>
        </w:rPr>
        <w:t xml:space="preserve"> </w:t>
      </w:r>
      <w:r>
        <w:rPr>
          <w:rFonts w:ascii="Times New Roman" w:hAnsi="Times New Roman" w:cs="Times New Roman"/>
          <w:sz w:val="24"/>
          <w:szCs w:val="24"/>
        </w:rPr>
        <w:t>&amp;</w:t>
      </w:r>
      <w:r w:rsidR="006D2B69">
        <w:rPr>
          <w:rFonts w:ascii="Times New Roman" w:hAnsi="Times New Roman" w:cs="Times New Roman"/>
          <w:sz w:val="24"/>
          <w:szCs w:val="24"/>
        </w:rPr>
        <w:t xml:space="preserve"> Mr </w:t>
      </w:r>
      <w:proofErr w:type="spellStart"/>
      <w:r w:rsidR="006D2B69" w:rsidRPr="006D2B69">
        <w:rPr>
          <w:rFonts w:ascii="Times New Roman" w:hAnsi="Times New Roman" w:cs="Times New Roman"/>
          <w:i/>
          <w:sz w:val="24"/>
          <w:szCs w:val="24"/>
        </w:rPr>
        <w:t>Makunike</w:t>
      </w:r>
      <w:proofErr w:type="spellEnd"/>
      <w:r w:rsidR="006D2B69">
        <w:rPr>
          <w:rFonts w:ascii="Times New Roman" w:hAnsi="Times New Roman" w:cs="Times New Roman"/>
          <w:sz w:val="24"/>
          <w:szCs w:val="24"/>
        </w:rPr>
        <w:t>,</w:t>
      </w:r>
      <w:r>
        <w:rPr>
          <w:rFonts w:ascii="Times New Roman" w:hAnsi="Times New Roman" w:cs="Times New Roman"/>
          <w:sz w:val="24"/>
          <w:szCs w:val="24"/>
        </w:rPr>
        <w:t xml:space="preserve"> for the </w:t>
      </w:r>
      <w:r w:rsidR="00A74173">
        <w:rPr>
          <w:rFonts w:ascii="Times New Roman" w:hAnsi="Times New Roman" w:cs="Times New Roman"/>
          <w:sz w:val="24"/>
          <w:szCs w:val="24"/>
        </w:rPr>
        <w:t>applicants</w:t>
      </w:r>
    </w:p>
    <w:p w:rsidR="00A74173" w:rsidRDefault="00D36FC3" w:rsidP="00A74173">
      <w:pPr>
        <w:spacing w:after="0"/>
        <w:rPr>
          <w:rFonts w:ascii="Times New Roman" w:hAnsi="Times New Roman" w:cs="Times New Roman"/>
          <w:sz w:val="24"/>
          <w:szCs w:val="24"/>
        </w:rPr>
      </w:pPr>
      <w:r>
        <w:rPr>
          <w:rFonts w:ascii="Times New Roman" w:hAnsi="Times New Roman" w:cs="Times New Roman"/>
          <w:sz w:val="24"/>
          <w:szCs w:val="24"/>
        </w:rPr>
        <w:t xml:space="preserve">Deputy AG Mr </w:t>
      </w:r>
      <w:proofErr w:type="spellStart"/>
      <w:r w:rsidRPr="00D36FC3">
        <w:rPr>
          <w:rFonts w:ascii="Times New Roman" w:hAnsi="Times New Roman" w:cs="Times New Roman"/>
          <w:i/>
          <w:sz w:val="24"/>
          <w:szCs w:val="24"/>
        </w:rPr>
        <w:t>Machaya</w:t>
      </w:r>
      <w:proofErr w:type="spellEnd"/>
      <w:r>
        <w:rPr>
          <w:rFonts w:ascii="Times New Roman" w:hAnsi="Times New Roman" w:cs="Times New Roman"/>
          <w:sz w:val="24"/>
          <w:szCs w:val="24"/>
        </w:rPr>
        <w:t xml:space="preserve">, Mr </w:t>
      </w:r>
      <w:r w:rsidRPr="00D36FC3">
        <w:rPr>
          <w:rFonts w:ascii="Times New Roman" w:hAnsi="Times New Roman" w:cs="Times New Roman"/>
          <w:i/>
          <w:sz w:val="24"/>
          <w:szCs w:val="24"/>
        </w:rPr>
        <w:t xml:space="preserve">N. </w:t>
      </w:r>
      <w:proofErr w:type="spellStart"/>
      <w:r w:rsidRPr="00D36FC3">
        <w:rPr>
          <w:rFonts w:ascii="Times New Roman" w:hAnsi="Times New Roman" w:cs="Times New Roman"/>
          <w:i/>
          <w:sz w:val="24"/>
          <w:szCs w:val="24"/>
        </w:rPr>
        <w:t>Mutsonziwa</w:t>
      </w:r>
      <w:proofErr w:type="spellEnd"/>
      <w:r>
        <w:rPr>
          <w:rFonts w:ascii="Times New Roman" w:hAnsi="Times New Roman" w:cs="Times New Roman"/>
          <w:sz w:val="24"/>
          <w:szCs w:val="24"/>
        </w:rPr>
        <w:t xml:space="preserve"> and Ms </w:t>
      </w:r>
      <w:r w:rsidRPr="00D36FC3">
        <w:rPr>
          <w:rFonts w:ascii="Times New Roman" w:hAnsi="Times New Roman" w:cs="Times New Roman"/>
          <w:i/>
          <w:sz w:val="24"/>
          <w:szCs w:val="24"/>
        </w:rPr>
        <w:t xml:space="preserve">T. </w:t>
      </w:r>
      <w:proofErr w:type="spellStart"/>
      <w:r w:rsidRPr="00D36FC3">
        <w:rPr>
          <w:rFonts w:ascii="Times New Roman" w:hAnsi="Times New Roman" w:cs="Times New Roman"/>
          <w:i/>
          <w:sz w:val="24"/>
          <w:szCs w:val="24"/>
        </w:rPr>
        <w:t>Mashiri</w:t>
      </w:r>
      <w:proofErr w:type="spellEnd"/>
      <w:r w:rsidR="00A74173">
        <w:rPr>
          <w:rFonts w:ascii="Times New Roman" w:hAnsi="Times New Roman" w:cs="Times New Roman"/>
          <w:sz w:val="24"/>
          <w:szCs w:val="24"/>
        </w:rPr>
        <w:t xml:space="preserve">, for the </w:t>
      </w:r>
      <w:r>
        <w:rPr>
          <w:rFonts w:ascii="Times New Roman" w:hAnsi="Times New Roman" w:cs="Times New Roman"/>
          <w:sz w:val="24"/>
          <w:szCs w:val="24"/>
        </w:rPr>
        <w:t>1</w:t>
      </w:r>
      <w:r w:rsidRPr="00D36F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36FC3" w:rsidRDefault="00D36FC3" w:rsidP="00A74173">
      <w:pPr>
        <w:spacing w:after="0"/>
        <w:rPr>
          <w:rFonts w:ascii="Times New Roman" w:hAnsi="Times New Roman" w:cs="Times New Roman"/>
          <w:sz w:val="24"/>
          <w:szCs w:val="24"/>
        </w:rPr>
      </w:pPr>
      <w:r>
        <w:rPr>
          <w:rFonts w:ascii="Times New Roman" w:hAnsi="Times New Roman" w:cs="Times New Roman"/>
          <w:sz w:val="24"/>
          <w:szCs w:val="24"/>
        </w:rPr>
        <w:t xml:space="preserve">Ms </w:t>
      </w:r>
      <w:r w:rsidR="00446A3A">
        <w:rPr>
          <w:rFonts w:ascii="Times New Roman" w:hAnsi="Times New Roman" w:cs="Times New Roman"/>
          <w:i/>
          <w:sz w:val="24"/>
          <w:szCs w:val="24"/>
        </w:rPr>
        <w:t xml:space="preserve">K.L </w:t>
      </w:r>
      <w:proofErr w:type="spellStart"/>
      <w:r w:rsidRPr="00D36FC3">
        <w:rPr>
          <w:rFonts w:ascii="Times New Roman" w:hAnsi="Times New Roman" w:cs="Times New Roman"/>
          <w:i/>
          <w:sz w:val="24"/>
          <w:szCs w:val="24"/>
        </w:rPr>
        <w:t>Murefu</w:t>
      </w:r>
      <w:proofErr w:type="spellEnd"/>
      <w:r>
        <w:rPr>
          <w:rFonts w:ascii="Times New Roman" w:hAnsi="Times New Roman" w:cs="Times New Roman"/>
          <w:sz w:val="24"/>
          <w:szCs w:val="24"/>
        </w:rPr>
        <w:t xml:space="preserve">, Ms </w:t>
      </w:r>
      <w:r w:rsidRPr="00D36FC3">
        <w:rPr>
          <w:rFonts w:ascii="Times New Roman" w:hAnsi="Times New Roman" w:cs="Times New Roman"/>
          <w:i/>
          <w:sz w:val="24"/>
          <w:szCs w:val="24"/>
        </w:rPr>
        <w:t xml:space="preserve">C. </w:t>
      </w:r>
      <w:proofErr w:type="spellStart"/>
      <w:r w:rsidRPr="00D36FC3">
        <w:rPr>
          <w:rFonts w:ascii="Times New Roman" w:hAnsi="Times New Roman" w:cs="Times New Roman"/>
          <w:i/>
          <w:sz w:val="24"/>
          <w:szCs w:val="24"/>
        </w:rPr>
        <w:t>Saruwaka</w:t>
      </w:r>
      <w:proofErr w:type="spellEnd"/>
      <w:r>
        <w:rPr>
          <w:rFonts w:ascii="Times New Roman" w:hAnsi="Times New Roman" w:cs="Times New Roman"/>
          <w:sz w:val="24"/>
          <w:szCs w:val="24"/>
        </w:rPr>
        <w:t xml:space="preserve">, Ms </w:t>
      </w:r>
      <w:r w:rsidRPr="00D36FC3">
        <w:rPr>
          <w:rFonts w:ascii="Times New Roman" w:hAnsi="Times New Roman" w:cs="Times New Roman"/>
          <w:i/>
          <w:sz w:val="24"/>
          <w:szCs w:val="24"/>
        </w:rPr>
        <w:t xml:space="preserve">C.T </w:t>
      </w:r>
      <w:proofErr w:type="spellStart"/>
      <w:r w:rsidRPr="00D36FC3">
        <w:rPr>
          <w:rFonts w:ascii="Times New Roman" w:hAnsi="Times New Roman" w:cs="Times New Roman"/>
          <w:sz w:val="24"/>
          <w:szCs w:val="24"/>
        </w:rPr>
        <w:t>Mahuni</w:t>
      </w:r>
      <w:proofErr w:type="spellEnd"/>
      <w:r>
        <w:rPr>
          <w:rFonts w:ascii="Times New Roman" w:hAnsi="Times New Roman" w:cs="Times New Roman"/>
          <w:sz w:val="24"/>
          <w:szCs w:val="24"/>
        </w:rPr>
        <w:t xml:space="preserve"> and Mr </w:t>
      </w:r>
      <w:r w:rsidRPr="00446A3A">
        <w:rPr>
          <w:rFonts w:ascii="Times New Roman" w:hAnsi="Times New Roman" w:cs="Times New Roman"/>
          <w:i/>
          <w:sz w:val="24"/>
          <w:szCs w:val="24"/>
        </w:rPr>
        <w:t>G</w:t>
      </w:r>
      <w:r>
        <w:rPr>
          <w:rFonts w:ascii="Times New Roman" w:hAnsi="Times New Roman" w:cs="Times New Roman"/>
          <w:sz w:val="24"/>
          <w:szCs w:val="24"/>
        </w:rPr>
        <w:t xml:space="preserve"> </w:t>
      </w:r>
      <w:proofErr w:type="spellStart"/>
      <w:r w:rsidR="00446A3A" w:rsidRPr="00446A3A">
        <w:rPr>
          <w:rFonts w:ascii="Times New Roman" w:hAnsi="Times New Roman" w:cs="Times New Roman"/>
          <w:i/>
          <w:sz w:val="24"/>
          <w:szCs w:val="24"/>
        </w:rPr>
        <w:t>Mashava</w:t>
      </w:r>
      <w:proofErr w:type="spellEnd"/>
      <w:r>
        <w:rPr>
          <w:rFonts w:ascii="Times New Roman" w:hAnsi="Times New Roman" w:cs="Times New Roman"/>
          <w:sz w:val="24"/>
          <w:szCs w:val="24"/>
        </w:rPr>
        <w:t xml:space="preserve">, for </w:t>
      </w:r>
      <w:r w:rsidR="004E694E">
        <w:rPr>
          <w:rFonts w:ascii="Times New Roman" w:hAnsi="Times New Roman" w:cs="Times New Roman"/>
          <w:sz w:val="24"/>
          <w:szCs w:val="24"/>
        </w:rPr>
        <w:t xml:space="preserve">the </w:t>
      </w:r>
      <w:r>
        <w:rPr>
          <w:rFonts w:ascii="Times New Roman" w:hAnsi="Times New Roman" w:cs="Times New Roman"/>
          <w:sz w:val="24"/>
          <w:szCs w:val="24"/>
        </w:rPr>
        <w:t>2</w:t>
      </w:r>
      <w:r w:rsidRPr="00D36FC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A74173" w:rsidRDefault="00A74173" w:rsidP="00A74173">
      <w:pPr>
        <w:spacing w:after="0"/>
        <w:rPr>
          <w:rFonts w:ascii="Times New Roman" w:hAnsi="Times New Roman" w:cs="Times New Roman"/>
          <w:sz w:val="24"/>
          <w:szCs w:val="24"/>
        </w:rPr>
      </w:pPr>
    </w:p>
    <w:p w:rsidR="00A74173" w:rsidRDefault="00A74173" w:rsidP="00A74173">
      <w:pPr>
        <w:spacing w:after="0"/>
        <w:rPr>
          <w:rFonts w:ascii="Times New Roman" w:hAnsi="Times New Roman" w:cs="Times New Roman"/>
          <w:sz w:val="24"/>
          <w:szCs w:val="24"/>
        </w:rPr>
      </w:pPr>
    </w:p>
    <w:p w:rsidR="00A74173" w:rsidRDefault="00A74173" w:rsidP="00440F83">
      <w:pPr>
        <w:spacing w:after="0" w:line="360" w:lineRule="auto"/>
        <w:rPr>
          <w:rFonts w:ascii="Times New Roman" w:hAnsi="Times New Roman" w:cs="Times New Roman"/>
          <w:sz w:val="24"/>
          <w:szCs w:val="24"/>
        </w:rPr>
      </w:pPr>
      <w:r>
        <w:rPr>
          <w:rFonts w:ascii="Times New Roman" w:hAnsi="Times New Roman" w:cs="Times New Roman"/>
          <w:sz w:val="24"/>
          <w:szCs w:val="24"/>
        </w:rPr>
        <w:tab/>
        <w:t>CHIWESHE JP:  In this urgent chamber application the applicant</w:t>
      </w:r>
      <w:r w:rsidR="00DF48DC">
        <w:rPr>
          <w:rFonts w:ascii="Times New Roman" w:hAnsi="Times New Roman" w:cs="Times New Roman"/>
          <w:sz w:val="24"/>
          <w:szCs w:val="24"/>
        </w:rPr>
        <w:t>s seek</w:t>
      </w:r>
      <w:r>
        <w:rPr>
          <w:rFonts w:ascii="Times New Roman" w:hAnsi="Times New Roman" w:cs="Times New Roman"/>
          <w:sz w:val="24"/>
          <w:szCs w:val="24"/>
        </w:rPr>
        <w:t xml:space="preserve"> a provisional order in the following terms:</w:t>
      </w:r>
    </w:p>
    <w:p w:rsidR="00A74173" w:rsidRPr="00EC6D53" w:rsidRDefault="00A74173" w:rsidP="00440F8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EC6D53">
        <w:rPr>
          <w:rFonts w:ascii="Times New Roman" w:hAnsi="Times New Roman" w:cs="Times New Roman"/>
          <w:b/>
          <w:sz w:val="24"/>
          <w:szCs w:val="24"/>
        </w:rPr>
        <w:t>“FINAL ORDER SOUGHT</w:t>
      </w:r>
    </w:p>
    <w:p w:rsidR="00A74173" w:rsidRDefault="00A74173" w:rsidP="00440F83">
      <w:pPr>
        <w:spacing w:after="0" w:line="240" w:lineRule="auto"/>
        <w:rPr>
          <w:rFonts w:ascii="Times New Roman" w:hAnsi="Times New Roman" w:cs="Times New Roman"/>
          <w:sz w:val="24"/>
          <w:szCs w:val="24"/>
        </w:rPr>
      </w:pPr>
    </w:p>
    <w:p w:rsidR="00A74173" w:rsidRDefault="00A7417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That the respondents show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why a final order should be</w:t>
      </w:r>
      <w:r w:rsidR="00AC6923">
        <w:rPr>
          <w:rFonts w:ascii="Times New Roman" w:hAnsi="Times New Roman" w:cs="Times New Roman"/>
          <w:sz w:val="24"/>
          <w:szCs w:val="24"/>
        </w:rPr>
        <w:t xml:space="preserve"> granted in the following terms</w:t>
      </w:r>
      <w:r w:rsidR="00A83311">
        <w:rPr>
          <w:rFonts w:ascii="Times New Roman" w:hAnsi="Times New Roman" w:cs="Times New Roman"/>
          <w:sz w:val="24"/>
          <w:szCs w:val="24"/>
        </w:rPr>
        <w:t>:</w:t>
      </w:r>
    </w:p>
    <w:p w:rsidR="00EC6D53" w:rsidRDefault="00EC6D53" w:rsidP="00440F83">
      <w:pPr>
        <w:spacing w:after="0" w:line="240" w:lineRule="auto"/>
        <w:ind w:left="720"/>
        <w:jc w:val="both"/>
        <w:rPr>
          <w:rFonts w:ascii="Times New Roman" w:hAnsi="Times New Roman" w:cs="Times New Roman"/>
          <w:sz w:val="24"/>
          <w:szCs w:val="24"/>
        </w:rPr>
      </w:pPr>
    </w:p>
    <w:p w:rsidR="00440F83" w:rsidRDefault="00A83311"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It is declared that Proclamation No 1 of 2013 issued by the 1</w:t>
      </w:r>
      <w:r w:rsidRPr="00A833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w:t>
      </w:r>
    </w:p>
    <w:p w:rsidR="00EC6D53" w:rsidRDefault="00440F8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83311">
        <w:rPr>
          <w:rFonts w:ascii="Times New Roman" w:hAnsi="Times New Roman" w:cs="Times New Roman"/>
          <w:sz w:val="24"/>
          <w:szCs w:val="24"/>
        </w:rPr>
        <w:t>gazetted</w:t>
      </w:r>
      <w:proofErr w:type="gramEnd"/>
      <w:r w:rsidR="00A83311">
        <w:rPr>
          <w:rFonts w:ascii="Times New Roman" w:hAnsi="Times New Roman" w:cs="Times New Roman"/>
          <w:sz w:val="24"/>
          <w:szCs w:val="24"/>
        </w:rPr>
        <w:t xml:space="preserve"> on the 15</w:t>
      </w:r>
      <w:r w:rsidR="00A83311" w:rsidRPr="00A83311">
        <w:rPr>
          <w:rFonts w:ascii="Times New Roman" w:hAnsi="Times New Roman" w:cs="Times New Roman"/>
          <w:sz w:val="24"/>
          <w:szCs w:val="24"/>
          <w:vertAlign w:val="superscript"/>
        </w:rPr>
        <w:t>th</w:t>
      </w:r>
      <w:r w:rsidR="00A83311">
        <w:rPr>
          <w:rFonts w:ascii="Times New Roman" w:hAnsi="Times New Roman" w:cs="Times New Roman"/>
          <w:sz w:val="24"/>
          <w:szCs w:val="24"/>
        </w:rPr>
        <w:t xml:space="preserve"> of February 2013 as Statutory Instrument 19/2013 be and is</w:t>
      </w:r>
    </w:p>
    <w:p w:rsidR="00EC6D53" w:rsidRDefault="00EC6D5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83311">
        <w:rPr>
          <w:rFonts w:ascii="Times New Roman" w:hAnsi="Times New Roman" w:cs="Times New Roman"/>
          <w:sz w:val="24"/>
          <w:szCs w:val="24"/>
        </w:rPr>
        <w:t xml:space="preserve"> </w:t>
      </w:r>
      <w:proofErr w:type="gramStart"/>
      <w:r w:rsidR="00A83311">
        <w:rPr>
          <w:rFonts w:ascii="Times New Roman" w:hAnsi="Times New Roman" w:cs="Times New Roman"/>
          <w:sz w:val="24"/>
          <w:szCs w:val="24"/>
        </w:rPr>
        <w:t>hereby</w:t>
      </w:r>
      <w:proofErr w:type="gramEnd"/>
      <w:r w:rsidR="00A83311">
        <w:rPr>
          <w:rFonts w:ascii="Times New Roman" w:hAnsi="Times New Roman" w:cs="Times New Roman"/>
          <w:sz w:val="24"/>
          <w:szCs w:val="24"/>
        </w:rPr>
        <w:t xml:space="preserve"> declared to be unlawful and ultra-vires section 3 of the Referendum Act</w:t>
      </w:r>
    </w:p>
    <w:p w:rsidR="00A83311" w:rsidRDefault="00EC6D5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83311">
        <w:rPr>
          <w:rFonts w:ascii="Times New Roman" w:hAnsi="Times New Roman" w:cs="Times New Roman"/>
          <w:sz w:val="24"/>
          <w:szCs w:val="24"/>
        </w:rPr>
        <w:t>(Chapter 2:10).</w:t>
      </w:r>
    </w:p>
    <w:p w:rsidR="00EC6D53" w:rsidRDefault="00EC6D53" w:rsidP="00440F83">
      <w:pPr>
        <w:spacing w:after="0" w:line="240" w:lineRule="auto"/>
        <w:ind w:left="720"/>
        <w:jc w:val="both"/>
        <w:rPr>
          <w:rFonts w:ascii="Times New Roman" w:hAnsi="Times New Roman" w:cs="Times New Roman"/>
          <w:sz w:val="24"/>
          <w:szCs w:val="24"/>
        </w:rPr>
      </w:pPr>
    </w:p>
    <w:p w:rsidR="00EC6D53" w:rsidRDefault="00A83311"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It is ordered that Proclamation No 1 of 2013 issued by the 1</w:t>
      </w:r>
      <w:r w:rsidRPr="00A833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w:t>
      </w:r>
    </w:p>
    <w:p w:rsidR="00EC6D53" w:rsidRDefault="00EC6D5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83311">
        <w:rPr>
          <w:rFonts w:ascii="Times New Roman" w:hAnsi="Times New Roman" w:cs="Times New Roman"/>
          <w:sz w:val="24"/>
          <w:szCs w:val="24"/>
        </w:rPr>
        <w:t xml:space="preserve"> </w:t>
      </w:r>
      <w:proofErr w:type="gramStart"/>
      <w:r w:rsidR="00A83311">
        <w:rPr>
          <w:rFonts w:ascii="Times New Roman" w:hAnsi="Times New Roman" w:cs="Times New Roman"/>
          <w:sz w:val="24"/>
          <w:szCs w:val="24"/>
        </w:rPr>
        <w:t>gazetted</w:t>
      </w:r>
      <w:proofErr w:type="gramEnd"/>
      <w:r w:rsidR="00A83311">
        <w:rPr>
          <w:rFonts w:ascii="Times New Roman" w:hAnsi="Times New Roman" w:cs="Times New Roman"/>
          <w:sz w:val="24"/>
          <w:szCs w:val="24"/>
        </w:rPr>
        <w:t xml:space="preserve"> on the 15</w:t>
      </w:r>
      <w:r w:rsidR="00A83311" w:rsidRPr="00A83311">
        <w:rPr>
          <w:rFonts w:ascii="Times New Roman" w:hAnsi="Times New Roman" w:cs="Times New Roman"/>
          <w:sz w:val="24"/>
          <w:szCs w:val="24"/>
          <w:vertAlign w:val="superscript"/>
        </w:rPr>
        <w:t>th</w:t>
      </w:r>
      <w:r w:rsidR="00A83311">
        <w:rPr>
          <w:rFonts w:ascii="Times New Roman" w:hAnsi="Times New Roman" w:cs="Times New Roman"/>
          <w:sz w:val="24"/>
          <w:szCs w:val="24"/>
        </w:rPr>
        <w:t xml:space="preserve"> of February 2013 as Statutory Instrument 19/2013 be and </w:t>
      </w:r>
      <w:r w:rsidR="00440F83">
        <w:rPr>
          <w:rFonts w:ascii="Times New Roman" w:hAnsi="Times New Roman" w:cs="Times New Roman"/>
          <w:sz w:val="24"/>
          <w:szCs w:val="24"/>
        </w:rPr>
        <w:t>is</w:t>
      </w:r>
    </w:p>
    <w:p w:rsidR="00440F83" w:rsidRDefault="00EC6D5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40F83">
        <w:rPr>
          <w:rFonts w:ascii="Times New Roman" w:hAnsi="Times New Roman" w:cs="Times New Roman"/>
          <w:sz w:val="24"/>
          <w:szCs w:val="24"/>
        </w:rPr>
        <w:t xml:space="preserve"> </w:t>
      </w:r>
      <w:proofErr w:type="gramStart"/>
      <w:r w:rsidR="00440F83">
        <w:rPr>
          <w:rFonts w:ascii="Times New Roman" w:hAnsi="Times New Roman" w:cs="Times New Roman"/>
          <w:sz w:val="24"/>
          <w:szCs w:val="24"/>
        </w:rPr>
        <w:t>hereby</w:t>
      </w:r>
      <w:proofErr w:type="gramEnd"/>
      <w:r w:rsidR="00440F83">
        <w:rPr>
          <w:rFonts w:ascii="Times New Roman" w:hAnsi="Times New Roman" w:cs="Times New Roman"/>
          <w:sz w:val="24"/>
          <w:szCs w:val="24"/>
        </w:rPr>
        <w:t xml:space="preserve"> set aside.</w:t>
      </w:r>
    </w:p>
    <w:p w:rsidR="00EC6D53" w:rsidRDefault="00EC6D53" w:rsidP="00440F83">
      <w:pPr>
        <w:spacing w:after="0" w:line="240" w:lineRule="auto"/>
        <w:ind w:left="720"/>
        <w:jc w:val="both"/>
        <w:rPr>
          <w:rFonts w:ascii="Times New Roman" w:hAnsi="Times New Roman" w:cs="Times New Roman"/>
          <w:sz w:val="24"/>
          <w:szCs w:val="24"/>
        </w:rPr>
      </w:pPr>
    </w:p>
    <w:p w:rsidR="00EC6D53" w:rsidRDefault="00440F8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3.  2</w:t>
      </w:r>
      <w:r w:rsidRPr="00440F8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all those acting through him/her be and are hereby interdicted</w:t>
      </w:r>
    </w:p>
    <w:p w:rsidR="00440F83" w:rsidRDefault="00EC6D53" w:rsidP="00440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40F83">
        <w:rPr>
          <w:rFonts w:ascii="Times New Roman" w:hAnsi="Times New Roman" w:cs="Times New Roman"/>
          <w:sz w:val="24"/>
          <w:szCs w:val="24"/>
        </w:rPr>
        <w:t xml:space="preserve"> </w:t>
      </w:r>
      <w:proofErr w:type="gramStart"/>
      <w:r w:rsidR="00440F83">
        <w:rPr>
          <w:rFonts w:ascii="Times New Roman" w:hAnsi="Times New Roman" w:cs="Times New Roman"/>
          <w:sz w:val="24"/>
          <w:szCs w:val="24"/>
        </w:rPr>
        <w:t>from</w:t>
      </w:r>
      <w:proofErr w:type="gramEnd"/>
      <w:r w:rsidR="00440F83">
        <w:rPr>
          <w:rFonts w:ascii="Times New Roman" w:hAnsi="Times New Roman" w:cs="Times New Roman"/>
          <w:sz w:val="24"/>
          <w:szCs w:val="24"/>
        </w:rPr>
        <w:t xml:space="preserve"> acting on SI 19/2013 and/or conducting a referendum on 16 March 2013.</w:t>
      </w:r>
    </w:p>
    <w:p w:rsidR="00EC6D53" w:rsidRDefault="00EC6D53" w:rsidP="00440F83">
      <w:pPr>
        <w:spacing w:after="0" w:line="240" w:lineRule="auto"/>
        <w:ind w:left="720"/>
        <w:jc w:val="both"/>
        <w:rPr>
          <w:rFonts w:ascii="Times New Roman" w:hAnsi="Times New Roman" w:cs="Times New Roman"/>
          <w:sz w:val="24"/>
          <w:szCs w:val="24"/>
        </w:rPr>
      </w:pPr>
    </w:p>
    <w:p w:rsidR="00A83311" w:rsidRDefault="00440F83" w:rsidP="00440F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Respondents shall pay the costs of this application. </w:t>
      </w:r>
      <w:r w:rsidR="00A83311">
        <w:rPr>
          <w:rFonts w:ascii="Times New Roman" w:hAnsi="Times New Roman" w:cs="Times New Roman"/>
          <w:sz w:val="24"/>
          <w:szCs w:val="24"/>
        </w:rPr>
        <w:t xml:space="preserve"> </w:t>
      </w:r>
    </w:p>
    <w:p w:rsidR="00B12392" w:rsidRDefault="00B12392" w:rsidP="00440F83">
      <w:pPr>
        <w:spacing w:after="0" w:line="360" w:lineRule="auto"/>
        <w:ind w:left="720"/>
        <w:jc w:val="both"/>
        <w:rPr>
          <w:rFonts w:ascii="Times New Roman" w:hAnsi="Times New Roman" w:cs="Times New Roman"/>
          <w:sz w:val="24"/>
          <w:szCs w:val="24"/>
        </w:rPr>
      </w:pPr>
    </w:p>
    <w:p w:rsidR="00EC6D53" w:rsidRPr="00AC6923" w:rsidRDefault="00EC6D53" w:rsidP="00753079">
      <w:pPr>
        <w:spacing w:after="0" w:line="240" w:lineRule="auto"/>
        <w:ind w:left="720"/>
        <w:jc w:val="both"/>
        <w:rPr>
          <w:rFonts w:ascii="Times New Roman" w:hAnsi="Times New Roman" w:cs="Times New Roman"/>
          <w:b/>
          <w:sz w:val="24"/>
          <w:szCs w:val="24"/>
        </w:rPr>
      </w:pPr>
      <w:r w:rsidRPr="00AC6923">
        <w:rPr>
          <w:rFonts w:ascii="Times New Roman" w:hAnsi="Times New Roman" w:cs="Times New Roman"/>
          <w:b/>
          <w:sz w:val="24"/>
          <w:szCs w:val="24"/>
        </w:rPr>
        <w:t>INTERIM ORDER GRANTED</w:t>
      </w:r>
    </w:p>
    <w:p w:rsidR="00AC6923" w:rsidRDefault="00AC6923" w:rsidP="00753079">
      <w:pPr>
        <w:spacing w:after="0" w:line="240" w:lineRule="auto"/>
        <w:ind w:left="720"/>
        <w:jc w:val="both"/>
        <w:rPr>
          <w:rFonts w:ascii="Times New Roman" w:hAnsi="Times New Roman" w:cs="Times New Roman"/>
          <w:sz w:val="24"/>
          <w:szCs w:val="24"/>
        </w:rPr>
      </w:pPr>
    </w:p>
    <w:p w:rsidR="00EC6D53" w:rsidRDefault="00DF48DC"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Pending confirmation or</w:t>
      </w:r>
      <w:r w:rsidR="00EC6D53">
        <w:rPr>
          <w:rFonts w:ascii="Times New Roman" w:hAnsi="Times New Roman" w:cs="Times New Roman"/>
          <w:sz w:val="24"/>
          <w:szCs w:val="24"/>
        </w:rPr>
        <w:t xml:space="preserve"> discharge of the Provisional Order, the following interim relief is granted.</w:t>
      </w:r>
    </w:p>
    <w:p w:rsidR="00753079" w:rsidRDefault="00753079" w:rsidP="00753079">
      <w:pPr>
        <w:spacing w:after="0" w:line="240" w:lineRule="auto"/>
        <w:ind w:left="720"/>
        <w:jc w:val="both"/>
        <w:rPr>
          <w:rFonts w:ascii="Times New Roman" w:hAnsi="Times New Roman" w:cs="Times New Roman"/>
          <w:sz w:val="24"/>
          <w:szCs w:val="24"/>
        </w:rPr>
      </w:pPr>
    </w:p>
    <w:p w:rsidR="00753079" w:rsidRDefault="00EC6D53"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Proclamation No</w:t>
      </w:r>
      <w:r w:rsidR="00753079">
        <w:rPr>
          <w:rFonts w:ascii="Times New Roman" w:hAnsi="Times New Roman" w:cs="Times New Roman"/>
          <w:sz w:val="24"/>
          <w:szCs w:val="24"/>
        </w:rPr>
        <w:t xml:space="preserve"> </w:t>
      </w:r>
      <w:r>
        <w:rPr>
          <w:rFonts w:ascii="Times New Roman" w:hAnsi="Times New Roman" w:cs="Times New Roman"/>
          <w:sz w:val="24"/>
          <w:szCs w:val="24"/>
        </w:rPr>
        <w:t>1 of 2013 issued by the 1</w:t>
      </w:r>
      <w:r w:rsidRPr="00EC6D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gazetted on the 15</w:t>
      </w:r>
      <w:r w:rsidRPr="00EC6D53">
        <w:rPr>
          <w:rFonts w:ascii="Times New Roman" w:hAnsi="Times New Roman" w:cs="Times New Roman"/>
          <w:sz w:val="24"/>
          <w:szCs w:val="24"/>
          <w:vertAlign w:val="superscript"/>
        </w:rPr>
        <w:t>th</w:t>
      </w:r>
      <w:r>
        <w:rPr>
          <w:rFonts w:ascii="Times New Roman" w:hAnsi="Times New Roman" w:cs="Times New Roman"/>
          <w:sz w:val="24"/>
          <w:szCs w:val="24"/>
        </w:rPr>
        <w:t xml:space="preserve"> of</w:t>
      </w:r>
    </w:p>
    <w:p w:rsidR="00753079" w:rsidRDefault="00753079"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C6D53">
        <w:rPr>
          <w:rFonts w:ascii="Times New Roman" w:hAnsi="Times New Roman" w:cs="Times New Roman"/>
          <w:sz w:val="24"/>
          <w:szCs w:val="24"/>
        </w:rPr>
        <w:t xml:space="preserve"> February 2013 as Statutory Instrument 19/2013 be and is hereby provisionally set</w:t>
      </w:r>
    </w:p>
    <w:p w:rsidR="00EC6D53" w:rsidRDefault="00753079"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C6D53">
        <w:rPr>
          <w:rFonts w:ascii="Times New Roman" w:hAnsi="Times New Roman" w:cs="Times New Roman"/>
          <w:sz w:val="24"/>
          <w:szCs w:val="24"/>
        </w:rPr>
        <w:t>aside</w:t>
      </w:r>
      <w:proofErr w:type="gramEnd"/>
      <w:r w:rsidR="00EC6D53">
        <w:rPr>
          <w:rFonts w:ascii="Times New Roman" w:hAnsi="Times New Roman" w:cs="Times New Roman"/>
          <w:sz w:val="24"/>
          <w:szCs w:val="24"/>
        </w:rPr>
        <w:t>.</w:t>
      </w:r>
    </w:p>
    <w:p w:rsidR="00AC6923" w:rsidRDefault="00AC6923" w:rsidP="00753079">
      <w:pPr>
        <w:spacing w:after="0" w:line="240" w:lineRule="auto"/>
        <w:ind w:left="720"/>
        <w:jc w:val="both"/>
        <w:rPr>
          <w:rFonts w:ascii="Times New Roman" w:hAnsi="Times New Roman" w:cs="Times New Roman"/>
          <w:sz w:val="24"/>
          <w:szCs w:val="24"/>
        </w:rPr>
      </w:pPr>
    </w:p>
    <w:p w:rsidR="00753079" w:rsidRDefault="00EC6D53"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The Registrar of the High Court be and is hereby directed to set the matter down</w:t>
      </w:r>
    </w:p>
    <w:p w:rsidR="00753079" w:rsidRDefault="00753079"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C6D53">
        <w:rPr>
          <w:rFonts w:ascii="Times New Roman" w:hAnsi="Times New Roman" w:cs="Times New Roman"/>
          <w:sz w:val="24"/>
          <w:szCs w:val="24"/>
        </w:rPr>
        <w:t xml:space="preserve"> </w:t>
      </w:r>
      <w:proofErr w:type="gramStart"/>
      <w:r w:rsidR="00EC6D53">
        <w:rPr>
          <w:rFonts w:ascii="Times New Roman" w:hAnsi="Times New Roman" w:cs="Times New Roman"/>
          <w:sz w:val="24"/>
          <w:szCs w:val="24"/>
        </w:rPr>
        <w:t>for</w:t>
      </w:r>
      <w:proofErr w:type="gramEnd"/>
      <w:r w:rsidR="00EC6D53">
        <w:rPr>
          <w:rFonts w:ascii="Times New Roman" w:hAnsi="Times New Roman" w:cs="Times New Roman"/>
          <w:sz w:val="24"/>
          <w:szCs w:val="24"/>
        </w:rPr>
        <w:t xml:space="preserve"> final determination on an urgent basis, and in any event before the 16</w:t>
      </w:r>
      <w:r w:rsidR="00EC6D53" w:rsidRPr="00EC6D53">
        <w:rPr>
          <w:rFonts w:ascii="Times New Roman" w:hAnsi="Times New Roman" w:cs="Times New Roman"/>
          <w:sz w:val="24"/>
          <w:szCs w:val="24"/>
          <w:vertAlign w:val="superscript"/>
        </w:rPr>
        <w:t>th</w:t>
      </w:r>
      <w:r w:rsidR="00EC6D53">
        <w:rPr>
          <w:rFonts w:ascii="Times New Roman" w:hAnsi="Times New Roman" w:cs="Times New Roman"/>
          <w:sz w:val="24"/>
          <w:szCs w:val="24"/>
        </w:rPr>
        <w:t xml:space="preserve"> of</w:t>
      </w:r>
    </w:p>
    <w:p w:rsidR="00EC6D53" w:rsidRDefault="00753079" w:rsidP="00753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C6D53">
        <w:rPr>
          <w:rFonts w:ascii="Times New Roman" w:hAnsi="Times New Roman" w:cs="Times New Roman"/>
          <w:sz w:val="24"/>
          <w:szCs w:val="24"/>
        </w:rPr>
        <w:t xml:space="preserve"> March 2013.</w:t>
      </w:r>
      <w:r>
        <w:rPr>
          <w:rFonts w:ascii="Times New Roman" w:hAnsi="Times New Roman" w:cs="Times New Roman"/>
          <w:sz w:val="24"/>
          <w:szCs w:val="24"/>
        </w:rPr>
        <w:t>”</w:t>
      </w:r>
    </w:p>
    <w:p w:rsidR="000E6BDF" w:rsidRDefault="000E6BDF" w:rsidP="000E6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E6BDF" w:rsidRDefault="000E6BDF" w:rsidP="000E6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to this application are briefly as follows.  The first app</w:t>
      </w:r>
      <w:r w:rsidR="00DF48DC">
        <w:rPr>
          <w:rFonts w:ascii="Times New Roman" w:hAnsi="Times New Roman" w:cs="Times New Roman"/>
          <w:sz w:val="24"/>
          <w:szCs w:val="24"/>
        </w:rPr>
        <w:t xml:space="preserve">licant, a common law </w:t>
      </w:r>
      <w:proofErr w:type="spellStart"/>
      <w:r w:rsidR="00DF48DC" w:rsidRPr="00DF48DC">
        <w:rPr>
          <w:rFonts w:ascii="Times New Roman" w:hAnsi="Times New Roman" w:cs="Times New Roman"/>
          <w:i/>
          <w:sz w:val="24"/>
          <w:szCs w:val="24"/>
        </w:rPr>
        <w:t>universita</w:t>
      </w:r>
      <w:r w:rsidRPr="00DF48DC">
        <w:rPr>
          <w:rFonts w:ascii="Times New Roman" w:hAnsi="Times New Roman" w:cs="Times New Roman"/>
          <w:i/>
          <w:sz w:val="24"/>
          <w:szCs w:val="24"/>
        </w:rPr>
        <w:t>s</w:t>
      </w:r>
      <w:proofErr w:type="spellEnd"/>
      <w:r>
        <w:rPr>
          <w:rFonts w:ascii="Times New Roman" w:hAnsi="Times New Roman" w:cs="Times New Roman"/>
          <w:sz w:val="24"/>
          <w:szCs w:val="24"/>
        </w:rPr>
        <w:t>,</w:t>
      </w:r>
      <w:r w:rsidR="00AC6923">
        <w:rPr>
          <w:rFonts w:ascii="Times New Roman" w:hAnsi="Times New Roman" w:cs="Times New Roman"/>
          <w:sz w:val="24"/>
          <w:szCs w:val="24"/>
        </w:rPr>
        <w:t xml:space="preserve"> was formed in 1997.  Its stated</w:t>
      </w:r>
      <w:r>
        <w:rPr>
          <w:rFonts w:ascii="Times New Roman" w:hAnsi="Times New Roman" w:cs="Times New Roman"/>
          <w:sz w:val="24"/>
          <w:szCs w:val="24"/>
        </w:rPr>
        <w:t xml:space="preserve"> mission is to push for a new, democratic and people driven constitution in Zimbabwe.  The second applicant</w:t>
      </w:r>
      <w:r w:rsidR="00DF48DC">
        <w:rPr>
          <w:rFonts w:ascii="Times New Roman" w:hAnsi="Times New Roman" w:cs="Times New Roman"/>
          <w:sz w:val="24"/>
          <w:szCs w:val="24"/>
        </w:rPr>
        <w:t xml:space="preserve"> is the first applicant’s National Chairperson. He </w:t>
      </w:r>
      <w:r>
        <w:rPr>
          <w:rFonts w:ascii="Times New Roman" w:hAnsi="Times New Roman" w:cs="Times New Roman"/>
          <w:sz w:val="24"/>
          <w:szCs w:val="24"/>
        </w:rPr>
        <w:t>deposed to the founding affidavit</w:t>
      </w:r>
      <w:r w:rsidR="00DF48DC">
        <w:rPr>
          <w:rFonts w:ascii="Times New Roman" w:hAnsi="Times New Roman" w:cs="Times New Roman"/>
          <w:sz w:val="24"/>
          <w:szCs w:val="24"/>
        </w:rPr>
        <w:t>.</w:t>
      </w:r>
      <w:r>
        <w:rPr>
          <w:rFonts w:ascii="Times New Roman" w:hAnsi="Times New Roman" w:cs="Times New Roman"/>
          <w:sz w:val="24"/>
          <w:szCs w:val="24"/>
        </w:rPr>
        <w:t xml:space="preserve">  He did </w:t>
      </w:r>
      <w:proofErr w:type="gramStart"/>
      <w:r>
        <w:rPr>
          <w:rFonts w:ascii="Times New Roman" w:hAnsi="Times New Roman" w:cs="Times New Roman"/>
          <w:sz w:val="24"/>
          <w:szCs w:val="24"/>
        </w:rPr>
        <w:t>so on</w:t>
      </w:r>
      <w:proofErr w:type="gramEnd"/>
      <w:r>
        <w:rPr>
          <w:rFonts w:ascii="Times New Roman" w:hAnsi="Times New Roman" w:cs="Times New Roman"/>
          <w:sz w:val="24"/>
          <w:szCs w:val="24"/>
        </w:rPr>
        <w:t xml:space="preserve"> behalf of the </w:t>
      </w:r>
      <w:r w:rsidR="001B5099">
        <w:rPr>
          <w:rFonts w:ascii="Times New Roman" w:hAnsi="Times New Roman" w:cs="Times New Roman"/>
          <w:sz w:val="24"/>
          <w:szCs w:val="24"/>
        </w:rPr>
        <w:t xml:space="preserve">first </w:t>
      </w:r>
      <w:r>
        <w:rPr>
          <w:rFonts w:ascii="Times New Roman" w:hAnsi="Times New Roman" w:cs="Times New Roman"/>
          <w:sz w:val="24"/>
          <w:szCs w:val="24"/>
        </w:rPr>
        <w:t xml:space="preserve">applicant and also on his own behalf in </w:t>
      </w:r>
      <w:r w:rsidR="00AC6923">
        <w:rPr>
          <w:rFonts w:ascii="Times New Roman" w:hAnsi="Times New Roman" w:cs="Times New Roman"/>
          <w:sz w:val="24"/>
          <w:szCs w:val="24"/>
        </w:rPr>
        <w:t xml:space="preserve">his capacity as </w:t>
      </w:r>
      <w:r w:rsidR="007626E6">
        <w:rPr>
          <w:rFonts w:ascii="Times New Roman" w:hAnsi="Times New Roman" w:cs="Times New Roman"/>
          <w:sz w:val="24"/>
          <w:szCs w:val="24"/>
        </w:rPr>
        <w:t xml:space="preserve">an </w:t>
      </w:r>
      <w:r w:rsidR="00AC6923">
        <w:rPr>
          <w:rFonts w:ascii="Times New Roman" w:hAnsi="Times New Roman" w:cs="Times New Roman"/>
          <w:sz w:val="24"/>
          <w:szCs w:val="24"/>
        </w:rPr>
        <w:t>ordinary voter.</w:t>
      </w:r>
    </w:p>
    <w:p w:rsidR="009215D6" w:rsidRDefault="000E6BDF" w:rsidP="000E6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April 2009</w:t>
      </w:r>
      <w:r w:rsidR="009215D6">
        <w:rPr>
          <w:rFonts w:ascii="Times New Roman" w:hAnsi="Times New Roman" w:cs="Times New Roman"/>
          <w:sz w:val="24"/>
          <w:szCs w:val="24"/>
        </w:rPr>
        <w:t>, Parliament set up a committee generally referre</w:t>
      </w:r>
      <w:r w:rsidR="0067445E">
        <w:rPr>
          <w:rFonts w:ascii="Times New Roman" w:hAnsi="Times New Roman" w:cs="Times New Roman"/>
          <w:sz w:val="24"/>
          <w:szCs w:val="24"/>
        </w:rPr>
        <w:t>d to as COPAC.  Its mandate was</w:t>
      </w:r>
      <w:r w:rsidR="009215D6">
        <w:rPr>
          <w:rFonts w:ascii="Times New Roman" w:hAnsi="Times New Roman" w:cs="Times New Roman"/>
          <w:sz w:val="24"/>
          <w:szCs w:val="24"/>
        </w:rPr>
        <w:t xml:space="preserve"> to collect the people</w:t>
      </w:r>
      <w:r w:rsidR="007626E6">
        <w:rPr>
          <w:rFonts w:ascii="Times New Roman" w:hAnsi="Times New Roman" w:cs="Times New Roman"/>
          <w:sz w:val="24"/>
          <w:szCs w:val="24"/>
        </w:rPr>
        <w:t>’s</w:t>
      </w:r>
      <w:r w:rsidR="004023AB">
        <w:rPr>
          <w:rFonts w:ascii="Times New Roman" w:hAnsi="Times New Roman" w:cs="Times New Roman"/>
          <w:sz w:val="24"/>
          <w:szCs w:val="24"/>
        </w:rPr>
        <w:t xml:space="preserve"> views on a new</w:t>
      </w:r>
      <w:r w:rsidR="009215D6">
        <w:rPr>
          <w:rFonts w:ascii="Times New Roman" w:hAnsi="Times New Roman" w:cs="Times New Roman"/>
          <w:sz w:val="24"/>
          <w:szCs w:val="24"/>
        </w:rPr>
        <w:t xml:space="preserve"> constitution and</w:t>
      </w:r>
      <w:r w:rsidR="007626E6">
        <w:rPr>
          <w:rFonts w:ascii="Times New Roman" w:hAnsi="Times New Roman" w:cs="Times New Roman"/>
          <w:sz w:val="24"/>
          <w:szCs w:val="24"/>
        </w:rPr>
        <w:t>,</w:t>
      </w:r>
      <w:r w:rsidR="009215D6">
        <w:rPr>
          <w:rFonts w:ascii="Times New Roman" w:hAnsi="Times New Roman" w:cs="Times New Roman"/>
          <w:sz w:val="24"/>
          <w:szCs w:val="24"/>
        </w:rPr>
        <w:t xml:space="preserve"> on that basis</w:t>
      </w:r>
      <w:r w:rsidR="0067445E">
        <w:rPr>
          <w:rFonts w:ascii="Times New Roman" w:hAnsi="Times New Roman" w:cs="Times New Roman"/>
          <w:sz w:val="24"/>
          <w:szCs w:val="24"/>
        </w:rPr>
        <w:t>,</w:t>
      </w:r>
      <w:r w:rsidR="009215D6">
        <w:rPr>
          <w:rFonts w:ascii="Times New Roman" w:hAnsi="Times New Roman" w:cs="Times New Roman"/>
          <w:sz w:val="24"/>
          <w:szCs w:val="24"/>
        </w:rPr>
        <w:t xml:space="preserve"> come up with a people driven draft constitution.  After three and a half years of engagement in this process, a draft was finally agreed on 17 January 2013.  The draft constitution </w:t>
      </w:r>
      <w:r w:rsidR="0067445E">
        <w:rPr>
          <w:rFonts w:ascii="Times New Roman" w:hAnsi="Times New Roman" w:cs="Times New Roman"/>
          <w:sz w:val="24"/>
          <w:szCs w:val="24"/>
        </w:rPr>
        <w:t xml:space="preserve">was </w:t>
      </w:r>
      <w:r w:rsidR="009215D6">
        <w:rPr>
          <w:rFonts w:ascii="Times New Roman" w:hAnsi="Times New Roman" w:cs="Times New Roman"/>
          <w:sz w:val="24"/>
          <w:szCs w:val="24"/>
        </w:rPr>
        <w:t xml:space="preserve">subsequently adopted by Parliament.  It now awaits approval by </w:t>
      </w:r>
      <w:r w:rsidR="0067445E">
        <w:rPr>
          <w:rFonts w:ascii="Times New Roman" w:hAnsi="Times New Roman" w:cs="Times New Roman"/>
          <w:sz w:val="24"/>
          <w:szCs w:val="24"/>
        </w:rPr>
        <w:t xml:space="preserve">the </w:t>
      </w:r>
      <w:r w:rsidR="009215D6">
        <w:rPr>
          <w:rFonts w:ascii="Times New Roman" w:hAnsi="Times New Roman" w:cs="Times New Roman"/>
          <w:sz w:val="24"/>
          <w:szCs w:val="24"/>
        </w:rPr>
        <w:t>electorate in a referendum.</w:t>
      </w:r>
    </w:p>
    <w:p w:rsidR="00FA23B3" w:rsidRDefault="009215D6" w:rsidP="000E6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proceeded to publish in the Government Gazette dated </w:t>
      </w:r>
      <w:r w:rsidR="001B5099">
        <w:rPr>
          <w:rFonts w:ascii="Times New Roman" w:hAnsi="Times New Roman" w:cs="Times New Roman"/>
          <w:sz w:val="24"/>
          <w:szCs w:val="24"/>
        </w:rPr>
        <w:t xml:space="preserve">              </w:t>
      </w:r>
      <w:r>
        <w:rPr>
          <w:rFonts w:ascii="Times New Roman" w:hAnsi="Times New Roman" w:cs="Times New Roman"/>
          <w:sz w:val="24"/>
          <w:szCs w:val="24"/>
        </w:rPr>
        <w:t xml:space="preserve">15 February 2013 a proclamation in terms of which a referendum was </w:t>
      </w:r>
      <w:r w:rsidR="00FA23B3">
        <w:rPr>
          <w:rFonts w:ascii="Times New Roman" w:hAnsi="Times New Roman" w:cs="Times New Roman"/>
          <w:sz w:val="24"/>
          <w:szCs w:val="24"/>
        </w:rPr>
        <w:t xml:space="preserve">to be held on 16 March 2013.  In doing so, the first respondent acted in terms of s 3 of the Referendums Act </w:t>
      </w:r>
      <w:r w:rsidR="00446A3A">
        <w:rPr>
          <w:rFonts w:ascii="Times New Roman" w:hAnsi="Times New Roman" w:cs="Times New Roman"/>
          <w:sz w:val="24"/>
          <w:szCs w:val="24"/>
        </w:rPr>
        <w:t xml:space="preserve">        </w:t>
      </w:r>
      <w:r w:rsidR="00FA23B3">
        <w:rPr>
          <w:rFonts w:ascii="Times New Roman" w:hAnsi="Times New Roman" w:cs="Times New Roman"/>
          <w:sz w:val="24"/>
          <w:szCs w:val="24"/>
        </w:rPr>
        <w:t>[</w:t>
      </w:r>
      <w:r w:rsidR="00FA23B3" w:rsidRPr="00523F34">
        <w:rPr>
          <w:rFonts w:ascii="Times New Roman" w:hAnsi="Times New Roman" w:cs="Times New Roman"/>
          <w:i/>
          <w:sz w:val="24"/>
          <w:szCs w:val="24"/>
        </w:rPr>
        <w:t>Cap 20:10</w:t>
      </w:r>
      <w:r w:rsidR="00FA23B3">
        <w:rPr>
          <w:rFonts w:ascii="Times New Roman" w:hAnsi="Times New Roman" w:cs="Times New Roman"/>
          <w:sz w:val="24"/>
          <w:szCs w:val="24"/>
        </w:rPr>
        <w:t>] which reads:</w:t>
      </w:r>
    </w:p>
    <w:p w:rsidR="00FA23B3" w:rsidRDefault="00FA23B3" w:rsidP="000E6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“Referendum Proclamation.</w:t>
      </w:r>
      <w:proofErr w:type="gramEnd"/>
    </w:p>
    <w:p w:rsidR="00FA23B3" w:rsidRDefault="00FA23B3" w:rsidP="008A66B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Whenever the President considers it desirable to ascertain the view of voters on any question or issue, he may by proclamation in the gazette</w:t>
      </w:r>
    </w:p>
    <w:p w:rsidR="008A66BD" w:rsidRDefault="008A66BD" w:rsidP="008A66BD">
      <w:pPr>
        <w:spacing w:after="0" w:line="240" w:lineRule="auto"/>
        <w:ind w:left="720"/>
        <w:jc w:val="both"/>
        <w:rPr>
          <w:rFonts w:ascii="Times New Roman" w:hAnsi="Times New Roman" w:cs="Times New Roman"/>
          <w:sz w:val="24"/>
          <w:szCs w:val="24"/>
        </w:rPr>
      </w:pPr>
    </w:p>
    <w:p w:rsidR="00FA23B3" w:rsidRDefault="00FA23B3" w:rsidP="008A66B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declare</w:t>
      </w:r>
      <w:proofErr w:type="gramEnd"/>
      <w:r>
        <w:rPr>
          <w:rFonts w:ascii="Times New Roman" w:hAnsi="Times New Roman" w:cs="Times New Roman"/>
          <w:sz w:val="24"/>
          <w:szCs w:val="24"/>
        </w:rPr>
        <w:t xml:space="preserve"> that a referendum is to be held in order to ascertain the view of voters on that question or issue; and</w:t>
      </w:r>
    </w:p>
    <w:p w:rsidR="008A66BD" w:rsidRDefault="008A66BD" w:rsidP="008A66BD">
      <w:pPr>
        <w:spacing w:after="0" w:line="240" w:lineRule="auto"/>
        <w:ind w:left="720"/>
        <w:jc w:val="both"/>
        <w:rPr>
          <w:rFonts w:ascii="Times New Roman" w:hAnsi="Times New Roman" w:cs="Times New Roman"/>
          <w:sz w:val="24"/>
          <w:szCs w:val="24"/>
        </w:rPr>
      </w:pPr>
    </w:p>
    <w:p w:rsidR="00FA23B3" w:rsidRDefault="00FA23B3" w:rsidP="008A66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appoint</w:t>
      </w:r>
      <w:proofErr w:type="gramEnd"/>
      <w:r>
        <w:rPr>
          <w:rFonts w:ascii="Times New Roman" w:hAnsi="Times New Roman" w:cs="Times New Roman"/>
          <w:sz w:val="24"/>
          <w:szCs w:val="24"/>
        </w:rPr>
        <w:t xml:space="preserve"> a day or days for the holding of the referendum; and </w:t>
      </w:r>
    </w:p>
    <w:p w:rsidR="008A66BD" w:rsidRDefault="008A66BD" w:rsidP="008A66BD">
      <w:pPr>
        <w:spacing w:after="0" w:line="240" w:lineRule="auto"/>
        <w:ind w:firstLine="720"/>
        <w:jc w:val="both"/>
        <w:rPr>
          <w:rFonts w:ascii="Times New Roman" w:hAnsi="Times New Roman" w:cs="Times New Roman"/>
          <w:sz w:val="24"/>
          <w:szCs w:val="24"/>
        </w:rPr>
      </w:pPr>
    </w:p>
    <w:p w:rsidR="00FA23B3" w:rsidRDefault="00FA23B3" w:rsidP="008A66B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sidR="008A66BD">
        <w:rPr>
          <w:rFonts w:ascii="Times New Roman" w:hAnsi="Times New Roman" w:cs="Times New Roman"/>
          <w:sz w:val="24"/>
          <w:szCs w:val="24"/>
        </w:rPr>
        <w:t>state</w:t>
      </w:r>
      <w:proofErr w:type="gramEnd"/>
      <w:r w:rsidR="008A66BD">
        <w:rPr>
          <w:rFonts w:ascii="Times New Roman" w:hAnsi="Times New Roman" w:cs="Times New Roman"/>
          <w:sz w:val="24"/>
          <w:szCs w:val="24"/>
        </w:rPr>
        <w:t xml:space="preserve"> the hours at which voting for the purposes of the referendum will commence and will close;</w:t>
      </w:r>
    </w:p>
    <w:p w:rsidR="008A66BD" w:rsidRDefault="008A66BD" w:rsidP="008A66BD">
      <w:pPr>
        <w:spacing w:after="0" w:line="240" w:lineRule="auto"/>
        <w:ind w:left="720"/>
        <w:jc w:val="both"/>
        <w:rPr>
          <w:rFonts w:ascii="Times New Roman" w:hAnsi="Times New Roman" w:cs="Times New Roman"/>
          <w:sz w:val="24"/>
          <w:szCs w:val="24"/>
        </w:rPr>
      </w:pPr>
    </w:p>
    <w:p w:rsidR="008A66BD" w:rsidRDefault="008A66BD" w:rsidP="008A66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0E6BDF" w:rsidRDefault="009215D6" w:rsidP="000E6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BDF">
        <w:rPr>
          <w:rFonts w:ascii="Times New Roman" w:hAnsi="Times New Roman" w:cs="Times New Roman"/>
          <w:sz w:val="24"/>
          <w:szCs w:val="24"/>
        </w:rPr>
        <w:t xml:space="preserve"> </w:t>
      </w:r>
    </w:p>
    <w:p w:rsidR="00C45DB6" w:rsidRDefault="00C45DB6" w:rsidP="00440F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It is the applicants’ view that the time set by the first respondent is “grossly</w:t>
      </w:r>
    </w:p>
    <w:p w:rsidR="00F55D05" w:rsidRDefault="00C45DB6" w:rsidP="00C45DB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inadequate</w:t>
      </w:r>
      <w:proofErr w:type="gramEnd"/>
      <w:r>
        <w:rPr>
          <w:rFonts w:ascii="Times New Roman" w:hAnsi="Times New Roman" w:cs="Times New Roman"/>
          <w:sz w:val="24"/>
          <w:szCs w:val="24"/>
        </w:rPr>
        <w:t xml:space="preserve"> in light of the importance and complexity of the opinion being sought from voters”.  In particular</w:t>
      </w:r>
      <w:r w:rsidR="00173C78">
        <w:rPr>
          <w:rFonts w:ascii="Times New Roman" w:hAnsi="Times New Roman" w:cs="Times New Roman"/>
          <w:sz w:val="24"/>
          <w:szCs w:val="24"/>
        </w:rPr>
        <w:t>,</w:t>
      </w:r>
      <w:r>
        <w:rPr>
          <w:rFonts w:ascii="Times New Roman" w:hAnsi="Times New Roman" w:cs="Times New Roman"/>
          <w:sz w:val="24"/>
          <w:szCs w:val="24"/>
        </w:rPr>
        <w:t xml:space="preserve"> it is averred that at the time of setting of the date no official copy of the draft constitution or translated or simplified versions of the same had been published</w:t>
      </w:r>
      <w:r w:rsidR="00445991">
        <w:rPr>
          <w:rFonts w:ascii="Times New Roman" w:hAnsi="Times New Roman" w:cs="Times New Roman"/>
          <w:sz w:val="24"/>
          <w:szCs w:val="24"/>
        </w:rPr>
        <w:t>.  It is further averred that by</w:t>
      </w:r>
      <w:r>
        <w:rPr>
          <w:rFonts w:ascii="Times New Roman" w:hAnsi="Times New Roman" w:cs="Times New Roman"/>
          <w:sz w:val="24"/>
          <w:szCs w:val="24"/>
        </w:rPr>
        <w:t xml:space="preserve"> setting the date of 16 March 2013 the first respondent acted arbitrarily</w:t>
      </w:r>
      <w:r w:rsidR="003225BA">
        <w:rPr>
          <w:rFonts w:ascii="Times New Roman" w:hAnsi="Times New Roman" w:cs="Times New Roman"/>
          <w:sz w:val="24"/>
          <w:szCs w:val="24"/>
        </w:rPr>
        <w:t xml:space="preserve">, irrationally, grossly unreasonably and </w:t>
      </w:r>
      <w:r w:rsidR="003225BA" w:rsidRPr="00445991">
        <w:rPr>
          <w:rFonts w:ascii="Times New Roman" w:hAnsi="Times New Roman" w:cs="Times New Roman"/>
          <w:i/>
          <w:sz w:val="24"/>
          <w:szCs w:val="24"/>
        </w:rPr>
        <w:t>ultra vires</w:t>
      </w:r>
      <w:r w:rsidR="003225BA">
        <w:rPr>
          <w:rFonts w:ascii="Times New Roman" w:hAnsi="Times New Roman" w:cs="Times New Roman"/>
          <w:sz w:val="24"/>
          <w:szCs w:val="24"/>
        </w:rPr>
        <w:t xml:space="preserve"> the enabling Act.  By acting in this way</w:t>
      </w:r>
      <w:r w:rsidR="00173C78">
        <w:rPr>
          <w:rFonts w:ascii="Times New Roman" w:hAnsi="Times New Roman" w:cs="Times New Roman"/>
          <w:sz w:val="24"/>
          <w:szCs w:val="24"/>
        </w:rPr>
        <w:t>, it is argued that the</w:t>
      </w:r>
      <w:r w:rsidR="003225BA">
        <w:rPr>
          <w:rFonts w:ascii="Times New Roman" w:hAnsi="Times New Roman" w:cs="Times New Roman"/>
          <w:sz w:val="24"/>
          <w:szCs w:val="24"/>
        </w:rPr>
        <w:t xml:space="preserve"> first respondent has denied citizens adequate time to study and debate the draft so as to participate in the referendum from an informed position.  For these reasons </w:t>
      </w:r>
      <w:r w:rsidR="00D36EAD">
        <w:rPr>
          <w:rFonts w:ascii="Times New Roman" w:hAnsi="Times New Roman" w:cs="Times New Roman"/>
          <w:sz w:val="24"/>
          <w:szCs w:val="24"/>
        </w:rPr>
        <w:t xml:space="preserve">it is further argued that </w:t>
      </w:r>
      <w:r w:rsidR="003225BA">
        <w:rPr>
          <w:rFonts w:ascii="Times New Roman" w:hAnsi="Times New Roman" w:cs="Times New Roman"/>
          <w:sz w:val="24"/>
          <w:szCs w:val="24"/>
        </w:rPr>
        <w:t>the resultant Proclama</w:t>
      </w:r>
      <w:r w:rsidR="00D36EAD">
        <w:rPr>
          <w:rFonts w:ascii="Times New Roman" w:hAnsi="Times New Roman" w:cs="Times New Roman"/>
          <w:sz w:val="24"/>
          <w:szCs w:val="24"/>
        </w:rPr>
        <w:t>tion is subject to review</w:t>
      </w:r>
      <w:r w:rsidR="003225BA">
        <w:rPr>
          <w:rFonts w:ascii="Times New Roman" w:hAnsi="Times New Roman" w:cs="Times New Roman"/>
          <w:sz w:val="24"/>
          <w:szCs w:val="24"/>
        </w:rPr>
        <w:t xml:space="preserve"> </w:t>
      </w:r>
      <w:r w:rsidR="00445991">
        <w:rPr>
          <w:rFonts w:ascii="Times New Roman" w:hAnsi="Times New Roman" w:cs="Times New Roman"/>
          <w:sz w:val="24"/>
          <w:szCs w:val="24"/>
        </w:rPr>
        <w:t xml:space="preserve">by </w:t>
      </w:r>
      <w:r w:rsidR="003225BA">
        <w:rPr>
          <w:rFonts w:ascii="Times New Roman" w:hAnsi="Times New Roman" w:cs="Times New Roman"/>
          <w:sz w:val="24"/>
          <w:szCs w:val="24"/>
        </w:rPr>
        <w:t xml:space="preserve">the </w:t>
      </w:r>
      <w:r w:rsidR="00F55D05">
        <w:rPr>
          <w:rFonts w:ascii="Times New Roman" w:hAnsi="Times New Roman" w:cs="Times New Roman"/>
          <w:sz w:val="24"/>
          <w:szCs w:val="24"/>
        </w:rPr>
        <w:t xml:space="preserve">courts.  The present application seeks therefore that this court sets aside the date of 16 March 2013 and order the first respondent to give voters no less than two months to read and analyse the draft constitution.  The applicant intends to </w:t>
      </w:r>
      <w:r w:rsidR="00A20D1B">
        <w:rPr>
          <w:rFonts w:ascii="Times New Roman" w:hAnsi="Times New Roman" w:cs="Times New Roman"/>
          <w:sz w:val="24"/>
          <w:szCs w:val="24"/>
        </w:rPr>
        <w:t>campaign</w:t>
      </w:r>
      <w:r w:rsidR="00F55D05">
        <w:rPr>
          <w:rFonts w:ascii="Times New Roman" w:hAnsi="Times New Roman" w:cs="Times New Roman"/>
          <w:sz w:val="24"/>
          <w:szCs w:val="24"/>
        </w:rPr>
        <w:t xml:space="preserve"> for a “No” vote.  To that end it will need to distribute its objections to all potential voters, organise meetings, debates and other forms of interaction with the electorate and stakeholders.  It avers that it cannot mount an effective </w:t>
      </w:r>
      <w:r w:rsidR="00A20D1B">
        <w:rPr>
          <w:rFonts w:ascii="Times New Roman" w:hAnsi="Times New Roman" w:cs="Times New Roman"/>
          <w:sz w:val="24"/>
          <w:szCs w:val="24"/>
        </w:rPr>
        <w:t>campaign</w:t>
      </w:r>
      <w:r w:rsidR="00F55D05">
        <w:rPr>
          <w:rFonts w:ascii="Times New Roman" w:hAnsi="Times New Roman" w:cs="Times New Roman"/>
          <w:sz w:val="24"/>
          <w:szCs w:val="24"/>
        </w:rPr>
        <w:t xml:space="preserve"> in the time given.</w:t>
      </w:r>
    </w:p>
    <w:p w:rsidR="00CD3768" w:rsidRDefault="00F55D05" w:rsidP="00C45D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has </w:t>
      </w:r>
      <w:r w:rsidR="000822AE">
        <w:rPr>
          <w:rFonts w:ascii="Times New Roman" w:hAnsi="Times New Roman" w:cs="Times New Roman"/>
          <w:sz w:val="24"/>
          <w:szCs w:val="24"/>
        </w:rPr>
        <w:t>opposed the application solely on the basis of a preliminary issue, namely that the conduct of the applicant in publishing the Proclamation is not subject to review by the judiciary.  It relies in this rega</w:t>
      </w:r>
      <w:r w:rsidR="00D36EAD">
        <w:rPr>
          <w:rFonts w:ascii="Times New Roman" w:hAnsi="Times New Roman" w:cs="Times New Roman"/>
          <w:sz w:val="24"/>
          <w:szCs w:val="24"/>
        </w:rPr>
        <w:t>rd on the provisions of s 31</w:t>
      </w:r>
      <w:r w:rsidR="001B5099">
        <w:rPr>
          <w:rFonts w:ascii="Times New Roman" w:hAnsi="Times New Roman" w:cs="Times New Roman"/>
          <w:sz w:val="24"/>
          <w:szCs w:val="24"/>
        </w:rPr>
        <w:t xml:space="preserve"> </w:t>
      </w:r>
      <w:r w:rsidR="00D36EAD">
        <w:rPr>
          <w:rFonts w:ascii="Times New Roman" w:hAnsi="Times New Roman" w:cs="Times New Roman"/>
          <w:sz w:val="24"/>
          <w:szCs w:val="24"/>
        </w:rPr>
        <w:t>K (1</w:t>
      </w:r>
      <w:r w:rsidR="000822AE">
        <w:rPr>
          <w:rFonts w:ascii="Times New Roman" w:hAnsi="Times New Roman" w:cs="Times New Roman"/>
          <w:sz w:val="24"/>
          <w:szCs w:val="24"/>
        </w:rPr>
        <w:t xml:space="preserve">) of the Constitution “which </w:t>
      </w:r>
      <w:r w:rsidR="00B66C2B">
        <w:rPr>
          <w:rFonts w:ascii="Times New Roman" w:hAnsi="Times New Roman" w:cs="Times New Roman"/>
          <w:sz w:val="24"/>
          <w:szCs w:val="24"/>
        </w:rPr>
        <w:t>ousts the jurisdiction of the courts in relation to all executive acts of the President where he has acted on his own deliberative judgment.”  It is argued that in deciding to call for a referendum on the draft constitution and fixing the day and time for the holding of such a referendum</w:t>
      </w:r>
      <w:r w:rsidR="00D36EAD">
        <w:rPr>
          <w:rFonts w:ascii="Times New Roman" w:hAnsi="Times New Roman" w:cs="Times New Roman"/>
          <w:sz w:val="24"/>
          <w:szCs w:val="24"/>
        </w:rPr>
        <w:t>,</w:t>
      </w:r>
      <w:r w:rsidR="00B66C2B">
        <w:rPr>
          <w:rFonts w:ascii="Times New Roman" w:hAnsi="Times New Roman" w:cs="Times New Roman"/>
          <w:sz w:val="24"/>
          <w:szCs w:val="24"/>
        </w:rPr>
        <w:t xml:space="preserve"> the first respondent acted “on his own deliberate judgment” in terms of the Referendums Act.  His conduct in this regard is the sort of conduc</w:t>
      </w:r>
      <w:r w:rsidR="00CD3768">
        <w:rPr>
          <w:rFonts w:ascii="Times New Roman" w:hAnsi="Times New Roman" w:cs="Times New Roman"/>
          <w:sz w:val="24"/>
          <w:szCs w:val="24"/>
        </w:rPr>
        <w:t xml:space="preserve">t </w:t>
      </w:r>
      <w:r w:rsidR="00D36EAD">
        <w:rPr>
          <w:rFonts w:ascii="Times New Roman" w:hAnsi="Times New Roman" w:cs="Times New Roman"/>
          <w:sz w:val="24"/>
          <w:szCs w:val="24"/>
        </w:rPr>
        <w:t xml:space="preserve">covered </w:t>
      </w:r>
      <w:r w:rsidR="00876C1C">
        <w:rPr>
          <w:rFonts w:ascii="Times New Roman" w:hAnsi="Times New Roman" w:cs="Times New Roman"/>
          <w:sz w:val="24"/>
          <w:szCs w:val="24"/>
        </w:rPr>
        <w:t>by the provisions of s 31 K</w:t>
      </w:r>
      <w:r w:rsidR="00D36EAD">
        <w:rPr>
          <w:rFonts w:ascii="Times New Roman" w:hAnsi="Times New Roman" w:cs="Times New Roman"/>
          <w:sz w:val="24"/>
          <w:szCs w:val="24"/>
        </w:rPr>
        <w:t xml:space="preserve"> (1</w:t>
      </w:r>
      <w:r w:rsidR="00CD3768">
        <w:rPr>
          <w:rFonts w:ascii="Times New Roman" w:hAnsi="Times New Roman" w:cs="Times New Roman"/>
          <w:sz w:val="24"/>
          <w:szCs w:val="24"/>
        </w:rPr>
        <w:t>)</w:t>
      </w:r>
      <w:r w:rsidR="00C45DB6">
        <w:rPr>
          <w:rFonts w:ascii="Times New Roman" w:hAnsi="Times New Roman" w:cs="Times New Roman"/>
          <w:sz w:val="24"/>
          <w:szCs w:val="24"/>
        </w:rPr>
        <w:t xml:space="preserve"> </w:t>
      </w:r>
      <w:r w:rsidR="00CD3768">
        <w:rPr>
          <w:rFonts w:ascii="Times New Roman" w:hAnsi="Times New Roman" w:cs="Times New Roman"/>
          <w:sz w:val="24"/>
          <w:szCs w:val="24"/>
        </w:rPr>
        <w:t>of the Constitution.</w:t>
      </w:r>
    </w:p>
    <w:p w:rsidR="00CD3768" w:rsidRDefault="00876C1C" w:rsidP="00C45D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31 K</w:t>
      </w:r>
      <w:r w:rsidR="00D36EAD">
        <w:rPr>
          <w:rFonts w:ascii="Times New Roman" w:hAnsi="Times New Roman" w:cs="Times New Roman"/>
          <w:sz w:val="24"/>
          <w:szCs w:val="24"/>
        </w:rPr>
        <w:t xml:space="preserve"> (1</w:t>
      </w:r>
      <w:r w:rsidR="00CD3768">
        <w:rPr>
          <w:rFonts w:ascii="Times New Roman" w:hAnsi="Times New Roman" w:cs="Times New Roman"/>
          <w:sz w:val="24"/>
          <w:szCs w:val="24"/>
        </w:rPr>
        <w:t>) of the Constitution provides:</w:t>
      </w:r>
    </w:p>
    <w:p w:rsidR="00CD3768" w:rsidRDefault="00CD3768" w:rsidP="00C45DB6">
      <w:pPr>
        <w:spacing w:after="0" w:line="360" w:lineRule="auto"/>
        <w:jc w:val="both"/>
        <w:rPr>
          <w:rFonts w:ascii="Times New Roman" w:hAnsi="Times New Roman" w:cs="Times New Roman"/>
          <w:sz w:val="24"/>
          <w:szCs w:val="24"/>
        </w:rPr>
      </w:pPr>
    </w:p>
    <w:p w:rsidR="00CD3768" w:rsidRDefault="00876C1C" w:rsidP="00F919D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K</w:t>
      </w:r>
      <w:r w:rsidR="00CD3768">
        <w:rPr>
          <w:rFonts w:ascii="Times New Roman" w:hAnsi="Times New Roman" w:cs="Times New Roman"/>
          <w:sz w:val="24"/>
          <w:szCs w:val="24"/>
        </w:rPr>
        <w:t xml:space="preserve">  Extent</w:t>
      </w:r>
      <w:proofErr w:type="gramEnd"/>
      <w:r w:rsidR="00CD3768">
        <w:rPr>
          <w:rFonts w:ascii="Times New Roman" w:hAnsi="Times New Roman" w:cs="Times New Roman"/>
          <w:sz w:val="24"/>
          <w:szCs w:val="24"/>
        </w:rPr>
        <w:t xml:space="preserve"> to which exercise of President’s functions justiciable</w:t>
      </w:r>
    </w:p>
    <w:p w:rsidR="00D36EAD" w:rsidRDefault="00D36EAD" w:rsidP="00F919DE">
      <w:pPr>
        <w:spacing w:after="0" w:line="240" w:lineRule="auto"/>
        <w:ind w:left="720"/>
        <w:jc w:val="both"/>
        <w:rPr>
          <w:rFonts w:ascii="Times New Roman" w:hAnsi="Times New Roman" w:cs="Times New Roman"/>
          <w:sz w:val="24"/>
          <w:szCs w:val="24"/>
        </w:rPr>
      </w:pPr>
    </w:p>
    <w:p w:rsidR="00CD3768" w:rsidRDefault="00D36EAD" w:rsidP="00F919D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W</w:t>
      </w:r>
      <w:r w:rsidR="00CD3768">
        <w:rPr>
          <w:rFonts w:ascii="Times New Roman" w:hAnsi="Times New Roman" w:cs="Times New Roman"/>
          <w:sz w:val="24"/>
          <w:szCs w:val="24"/>
        </w:rPr>
        <w:t>here the President is required or permitted by this Constitution or any other law to act on his own deliberate judgment, a court shall not, in any case, inquire into any of the following questions or matters-</w:t>
      </w:r>
    </w:p>
    <w:p w:rsidR="00F919DE" w:rsidRDefault="00F919DE" w:rsidP="00F919DE">
      <w:pPr>
        <w:spacing w:after="0" w:line="240" w:lineRule="auto"/>
        <w:jc w:val="both"/>
        <w:rPr>
          <w:rFonts w:ascii="Times New Roman" w:hAnsi="Times New Roman" w:cs="Times New Roman"/>
          <w:sz w:val="24"/>
          <w:szCs w:val="24"/>
        </w:rPr>
      </w:pPr>
    </w:p>
    <w:p w:rsidR="00CD3768" w:rsidRDefault="00CD3768" w:rsidP="00F919D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 whether any advice or recommendation was tendered to the President or acted on by him; or</w:t>
      </w:r>
    </w:p>
    <w:p w:rsidR="00F919DE" w:rsidRDefault="00F919DE" w:rsidP="00F919DE">
      <w:pPr>
        <w:spacing w:after="0" w:line="240" w:lineRule="auto"/>
        <w:ind w:left="1440"/>
        <w:jc w:val="both"/>
        <w:rPr>
          <w:rFonts w:ascii="Times New Roman" w:hAnsi="Times New Roman" w:cs="Times New Roman"/>
          <w:sz w:val="24"/>
          <w:szCs w:val="24"/>
        </w:rPr>
      </w:pPr>
    </w:p>
    <w:p w:rsidR="00F919DE" w:rsidRDefault="00F919DE" w:rsidP="00F919D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any consultation took place in connection with the performance of the act; or </w:t>
      </w:r>
    </w:p>
    <w:p w:rsidR="00F919DE" w:rsidRDefault="00F919DE" w:rsidP="00F919DE">
      <w:pPr>
        <w:spacing w:after="0" w:line="240" w:lineRule="auto"/>
        <w:ind w:left="1440"/>
        <w:jc w:val="both"/>
        <w:rPr>
          <w:rFonts w:ascii="Times New Roman" w:hAnsi="Times New Roman" w:cs="Times New Roman"/>
          <w:sz w:val="24"/>
          <w:szCs w:val="24"/>
        </w:rPr>
      </w:pPr>
    </w:p>
    <w:p w:rsidR="00F919DE" w:rsidRDefault="00F919DE" w:rsidP="00F919DE">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 c</w:t>
      </w:r>
      <w:proofErr w:type="gramEnd"/>
      <w:r>
        <w:rPr>
          <w:rFonts w:ascii="Times New Roman" w:hAnsi="Times New Roman" w:cs="Times New Roman"/>
          <w:sz w:val="24"/>
          <w:szCs w:val="24"/>
        </w:rPr>
        <w:t>)  the nature of any advice or recommendation tendered to the President; or</w:t>
      </w:r>
    </w:p>
    <w:p w:rsidR="00F919DE" w:rsidRDefault="00F919DE" w:rsidP="00F919DE">
      <w:pPr>
        <w:spacing w:after="0" w:line="240" w:lineRule="auto"/>
        <w:ind w:left="1440"/>
        <w:jc w:val="both"/>
        <w:rPr>
          <w:rFonts w:ascii="Times New Roman" w:hAnsi="Times New Roman" w:cs="Times New Roman"/>
          <w:sz w:val="24"/>
          <w:szCs w:val="24"/>
        </w:rPr>
      </w:pPr>
    </w:p>
    <w:p w:rsidR="00F919DE" w:rsidRDefault="00F919DE" w:rsidP="00F919D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manner in which the President has exercised his discretion.”</w:t>
      </w:r>
    </w:p>
    <w:p w:rsidR="00A71113" w:rsidRDefault="00A71113" w:rsidP="00F919DE">
      <w:pPr>
        <w:spacing w:after="0" w:line="240" w:lineRule="auto"/>
        <w:ind w:left="1440"/>
        <w:jc w:val="both"/>
        <w:rPr>
          <w:rFonts w:ascii="Times New Roman" w:hAnsi="Times New Roman" w:cs="Times New Roman"/>
          <w:sz w:val="24"/>
          <w:szCs w:val="24"/>
        </w:rPr>
      </w:pPr>
    </w:p>
    <w:p w:rsidR="00F919DE" w:rsidRDefault="00F919DE"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provisions are clear and unambiguous.  I am convinced that the powers given to the first respondent by s</w:t>
      </w:r>
      <w:r w:rsidR="00876C1C">
        <w:rPr>
          <w:rFonts w:ascii="Times New Roman" w:hAnsi="Times New Roman" w:cs="Times New Roman"/>
          <w:sz w:val="24"/>
          <w:szCs w:val="24"/>
        </w:rPr>
        <w:t xml:space="preserve"> 3</w:t>
      </w:r>
      <w:r>
        <w:rPr>
          <w:rFonts w:ascii="Times New Roman" w:hAnsi="Times New Roman" w:cs="Times New Roman"/>
          <w:sz w:val="24"/>
          <w:szCs w:val="24"/>
        </w:rPr>
        <w:t xml:space="preserve"> of the Referendums Act, being wide</w:t>
      </w:r>
      <w:r w:rsidR="00AD68A6">
        <w:rPr>
          <w:rFonts w:ascii="Times New Roman" w:hAnsi="Times New Roman" w:cs="Times New Roman"/>
          <w:sz w:val="24"/>
          <w:szCs w:val="24"/>
        </w:rPr>
        <w:t>,</w:t>
      </w:r>
      <w:r>
        <w:rPr>
          <w:rFonts w:ascii="Times New Roman" w:hAnsi="Times New Roman" w:cs="Times New Roman"/>
          <w:sz w:val="24"/>
          <w:szCs w:val="24"/>
        </w:rPr>
        <w:t xml:space="preserve"> discretionary and unfettered, f</w:t>
      </w:r>
      <w:r w:rsidR="00D36EAD">
        <w:rPr>
          <w:rFonts w:ascii="Times New Roman" w:hAnsi="Times New Roman" w:cs="Times New Roman"/>
          <w:sz w:val="24"/>
          <w:szCs w:val="24"/>
        </w:rPr>
        <w:t>a</w:t>
      </w:r>
      <w:r>
        <w:rPr>
          <w:rFonts w:ascii="Times New Roman" w:hAnsi="Times New Roman" w:cs="Times New Roman"/>
          <w:sz w:val="24"/>
          <w:szCs w:val="24"/>
        </w:rPr>
        <w:t>ll into the category of those powe</w:t>
      </w:r>
      <w:r w:rsidR="00876C1C">
        <w:rPr>
          <w:rFonts w:ascii="Times New Roman" w:hAnsi="Times New Roman" w:cs="Times New Roman"/>
          <w:sz w:val="24"/>
          <w:szCs w:val="24"/>
        </w:rPr>
        <w:t>rs envisaged under s 31 K</w:t>
      </w:r>
      <w:r w:rsidR="00AD68A6">
        <w:rPr>
          <w:rFonts w:ascii="Times New Roman" w:hAnsi="Times New Roman" w:cs="Times New Roman"/>
          <w:sz w:val="24"/>
          <w:szCs w:val="24"/>
        </w:rPr>
        <w:t xml:space="preserve"> (1</w:t>
      </w:r>
      <w:r w:rsidR="00F93C0D">
        <w:rPr>
          <w:rFonts w:ascii="Times New Roman" w:hAnsi="Times New Roman" w:cs="Times New Roman"/>
          <w:sz w:val="24"/>
          <w:szCs w:val="24"/>
        </w:rPr>
        <w:t>), wherein the first respondent is required or permitted to act on his own deliberate</w:t>
      </w:r>
      <w:r w:rsidR="00AD68A6">
        <w:rPr>
          <w:rFonts w:ascii="Times New Roman" w:hAnsi="Times New Roman" w:cs="Times New Roman"/>
          <w:sz w:val="24"/>
          <w:szCs w:val="24"/>
        </w:rPr>
        <w:t xml:space="preserve"> judgment.  That being the case, </w:t>
      </w:r>
      <w:r w:rsidR="00F93C0D">
        <w:rPr>
          <w:rFonts w:ascii="Times New Roman" w:hAnsi="Times New Roman" w:cs="Times New Roman"/>
          <w:sz w:val="24"/>
          <w:szCs w:val="24"/>
        </w:rPr>
        <w:t xml:space="preserve">I conclude that the conduct of the first respondent, in setting the date of the referendum and the time within which voters may cast their vote, is not subject to review by a court.  Indeed this is the position that was taken by the Supreme Court in the case of </w:t>
      </w:r>
      <w:r w:rsidR="00F93C0D" w:rsidRPr="00F93C0D">
        <w:rPr>
          <w:rFonts w:ascii="Times New Roman" w:hAnsi="Times New Roman" w:cs="Times New Roman"/>
          <w:i/>
          <w:sz w:val="24"/>
          <w:szCs w:val="24"/>
        </w:rPr>
        <w:t xml:space="preserve">Zimbabwe Lawyers for Human Rights and </w:t>
      </w:r>
      <w:proofErr w:type="spellStart"/>
      <w:r w:rsidR="00F93C0D" w:rsidRPr="00F93C0D">
        <w:rPr>
          <w:rFonts w:ascii="Times New Roman" w:hAnsi="Times New Roman" w:cs="Times New Roman"/>
          <w:i/>
          <w:sz w:val="24"/>
          <w:szCs w:val="24"/>
        </w:rPr>
        <w:t>Anor</w:t>
      </w:r>
      <w:proofErr w:type="spellEnd"/>
      <w:r w:rsidR="00F93C0D" w:rsidRPr="00F93C0D">
        <w:rPr>
          <w:rFonts w:ascii="Times New Roman" w:hAnsi="Times New Roman" w:cs="Times New Roman"/>
          <w:i/>
          <w:sz w:val="24"/>
          <w:szCs w:val="24"/>
        </w:rPr>
        <w:t xml:space="preserve"> v President of the Republic of Zimbabwe</w:t>
      </w:r>
      <w:r w:rsidR="00F93C0D">
        <w:rPr>
          <w:rFonts w:ascii="Times New Roman" w:hAnsi="Times New Roman" w:cs="Times New Roman"/>
          <w:sz w:val="24"/>
          <w:szCs w:val="24"/>
        </w:rPr>
        <w:t xml:space="preserve"> 2000 (1) ZLR 274 (SC)</w:t>
      </w:r>
      <w:r w:rsidR="00C23A8E">
        <w:rPr>
          <w:rFonts w:ascii="Times New Roman" w:hAnsi="Times New Roman" w:cs="Times New Roman"/>
          <w:sz w:val="24"/>
          <w:szCs w:val="24"/>
        </w:rPr>
        <w:t>.</w:t>
      </w:r>
    </w:p>
    <w:p w:rsidR="00AD68A6" w:rsidRDefault="00AD68A6" w:rsidP="00F919DE">
      <w:pPr>
        <w:spacing w:after="0" w:line="360" w:lineRule="auto"/>
        <w:jc w:val="both"/>
        <w:rPr>
          <w:rFonts w:ascii="Times New Roman" w:hAnsi="Times New Roman" w:cs="Times New Roman"/>
          <w:sz w:val="24"/>
          <w:szCs w:val="24"/>
        </w:rPr>
      </w:pPr>
    </w:p>
    <w:p w:rsidR="00C23A8E" w:rsidRDefault="002C68F2"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case GUBBAY CJ (as he then was) had </w:t>
      </w:r>
      <w:proofErr w:type="gramStart"/>
      <w:r>
        <w:rPr>
          <w:rFonts w:ascii="Times New Roman" w:hAnsi="Times New Roman" w:cs="Times New Roman"/>
          <w:sz w:val="24"/>
          <w:szCs w:val="24"/>
        </w:rPr>
        <w:t>occasion</w:t>
      </w:r>
      <w:proofErr w:type="gramEnd"/>
      <w:r>
        <w:rPr>
          <w:rFonts w:ascii="Times New Roman" w:hAnsi="Times New Roman" w:cs="Times New Roman"/>
          <w:sz w:val="24"/>
          <w:szCs w:val="24"/>
        </w:rPr>
        <w:t xml:space="preserve"> to make r</w:t>
      </w:r>
      <w:r w:rsidR="00876C1C">
        <w:rPr>
          <w:rFonts w:ascii="Times New Roman" w:hAnsi="Times New Roman" w:cs="Times New Roman"/>
          <w:sz w:val="24"/>
          <w:szCs w:val="24"/>
        </w:rPr>
        <w:t xml:space="preserve">eference to the import of s 31 </w:t>
      </w:r>
      <w:r>
        <w:rPr>
          <w:rFonts w:ascii="Times New Roman" w:hAnsi="Times New Roman" w:cs="Times New Roman"/>
          <w:sz w:val="24"/>
          <w:szCs w:val="24"/>
        </w:rPr>
        <w:t xml:space="preserve">K of the Constitution with regards Presidential immunity.  At p 278 D – E he stated </w:t>
      </w:r>
      <w:proofErr w:type="gramStart"/>
      <w:r>
        <w:rPr>
          <w:rFonts w:ascii="Times New Roman" w:hAnsi="Times New Roman" w:cs="Times New Roman"/>
          <w:sz w:val="24"/>
          <w:szCs w:val="24"/>
        </w:rPr>
        <w:t>thus :</w:t>
      </w:r>
      <w:proofErr w:type="gramEnd"/>
      <w:r>
        <w:rPr>
          <w:rFonts w:ascii="Times New Roman" w:hAnsi="Times New Roman" w:cs="Times New Roman"/>
          <w:sz w:val="24"/>
          <w:szCs w:val="24"/>
        </w:rPr>
        <w:t xml:space="preserve">  “The section specifies a number of situations in which a court is not permitted to inquire into the act</w:t>
      </w:r>
      <w:r w:rsidR="00FD1EFB">
        <w:rPr>
          <w:rFonts w:ascii="Times New Roman" w:hAnsi="Times New Roman" w:cs="Times New Roman"/>
          <w:sz w:val="24"/>
          <w:szCs w:val="24"/>
        </w:rPr>
        <w:t xml:space="preserve">ions of the President.  In all </w:t>
      </w:r>
      <w:r>
        <w:rPr>
          <w:rFonts w:ascii="Times New Roman" w:hAnsi="Times New Roman" w:cs="Times New Roman"/>
          <w:sz w:val="24"/>
          <w:szCs w:val="24"/>
        </w:rPr>
        <w:t>other matters, no fetter is placed upon the court and no immunity is accorded the office of the President.”  While the first respondent relied on the above case to support i</w:t>
      </w:r>
      <w:r w:rsidR="00876C1C">
        <w:rPr>
          <w:rFonts w:ascii="Times New Roman" w:hAnsi="Times New Roman" w:cs="Times New Roman"/>
          <w:sz w:val="24"/>
          <w:szCs w:val="24"/>
        </w:rPr>
        <w:t xml:space="preserve">ts interpretation of s 31 </w:t>
      </w:r>
      <w:r w:rsidR="00AD68A6">
        <w:rPr>
          <w:rFonts w:ascii="Times New Roman" w:hAnsi="Times New Roman" w:cs="Times New Roman"/>
          <w:sz w:val="24"/>
          <w:szCs w:val="24"/>
        </w:rPr>
        <w:t>K (1</w:t>
      </w:r>
      <w:r>
        <w:rPr>
          <w:rFonts w:ascii="Times New Roman" w:hAnsi="Times New Roman" w:cs="Times New Roman"/>
          <w:sz w:val="24"/>
          <w:szCs w:val="24"/>
        </w:rPr>
        <w:t>) of the Constitution</w:t>
      </w:r>
      <w:r w:rsidR="00AD68A6">
        <w:rPr>
          <w:rFonts w:ascii="Times New Roman" w:hAnsi="Times New Roman" w:cs="Times New Roman"/>
          <w:sz w:val="24"/>
          <w:szCs w:val="24"/>
        </w:rPr>
        <w:t>,</w:t>
      </w:r>
      <w:r>
        <w:rPr>
          <w:rFonts w:ascii="Times New Roman" w:hAnsi="Times New Roman" w:cs="Times New Roman"/>
          <w:sz w:val="24"/>
          <w:szCs w:val="24"/>
        </w:rPr>
        <w:t xml:space="preserve"> the applicants preferred </w:t>
      </w:r>
      <w:r w:rsidR="0040782F">
        <w:rPr>
          <w:rFonts w:ascii="Times New Roman" w:hAnsi="Times New Roman" w:cs="Times New Roman"/>
          <w:sz w:val="24"/>
          <w:szCs w:val="24"/>
        </w:rPr>
        <w:t xml:space="preserve">the position taken by DUMBUTSHENA CJ (as he then was) in the case of </w:t>
      </w:r>
      <w:r w:rsidR="0040782F" w:rsidRPr="0040782F">
        <w:rPr>
          <w:rFonts w:ascii="Times New Roman" w:hAnsi="Times New Roman" w:cs="Times New Roman"/>
          <w:i/>
          <w:sz w:val="24"/>
          <w:szCs w:val="24"/>
        </w:rPr>
        <w:t xml:space="preserve">Patriotic Front – Zimbabwe African Peoples Union  v Ministry of Justice, Legal and Parliamentary Affairs </w:t>
      </w:r>
      <w:r w:rsidRPr="0040782F">
        <w:rPr>
          <w:rFonts w:ascii="Times New Roman" w:hAnsi="Times New Roman" w:cs="Times New Roman"/>
          <w:i/>
          <w:sz w:val="24"/>
          <w:szCs w:val="24"/>
        </w:rPr>
        <w:t xml:space="preserve"> </w:t>
      </w:r>
      <w:r w:rsidR="0040782F">
        <w:rPr>
          <w:rFonts w:ascii="Times New Roman" w:hAnsi="Times New Roman" w:cs="Times New Roman"/>
          <w:sz w:val="24"/>
          <w:szCs w:val="24"/>
        </w:rPr>
        <w:t xml:space="preserve"> 1985 (1) ZLR 305 SC.  In that case the learned Chief Justice dealt with similar challenges</w:t>
      </w:r>
      <w:r w:rsidR="00AD68A6">
        <w:rPr>
          <w:rFonts w:ascii="Times New Roman" w:hAnsi="Times New Roman" w:cs="Times New Roman"/>
          <w:sz w:val="24"/>
          <w:szCs w:val="24"/>
        </w:rPr>
        <w:t>,</w:t>
      </w:r>
      <w:r w:rsidR="0040782F">
        <w:rPr>
          <w:rFonts w:ascii="Times New Roman" w:hAnsi="Times New Roman" w:cs="Times New Roman"/>
          <w:sz w:val="24"/>
          <w:szCs w:val="24"/>
        </w:rPr>
        <w:t xml:space="preserve"> mainly</w:t>
      </w:r>
      <w:r w:rsidR="00AD68A6">
        <w:rPr>
          <w:rFonts w:ascii="Times New Roman" w:hAnsi="Times New Roman" w:cs="Times New Roman"/>
          <w:sz w:val="24"/>
          <w:szCs w:val="24"/>
        </w:rPr>
        <w:t>,</w:t>
      </w:r>
      <w:r w:rsidR="0040782F">
        <w:rPr>
          <w:rFonts w:ascii="Times New Roman" w:hAnsi="Times New Roman" w:cs="Times New Roman"/>
          <w:sz w:val="24"/>
          <w:szCs w:val="24"/>
        </w:rPr>
        <w:t xml:space="preserve"> whether the exercise of executive powers by the first respondent is subject to review by the courts.  He concluded that there are some functions performed by the President in terms of the Constitution which </w:t>
      </w:r>
      <w:r w:rsidR="00BA28DA">
        <w:rPr>
          <w:rFonts w:ascii="Times New Roman" w:hAnsi="Times New Roman" w:cs="Times New Roman"/>
          <w:sz w:val="24"/>
          <w:szCs w:val="24"/>
        </w:rPr>
        <w:t>are not reviewable.  However, should such prerogatives “be exercised under unlawful conditions or performed outside the law, the courts…………..have a duty to find out whether the facts upon which the prerogative power was exercised were lawful”.</w:t>
      </w:r>
    </w:p>
    <w:p w:rsidR="00BA28DA" w:rsidRDefault="00446A3A"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think that much </w:t>
      </w:r>
      <w:r w:rsidR="00BA28DA">
        <w:rPr>
          <w:rFonts w:ascii="Times New Roman" w:hAnsi="Times New Roman" w:cs="Times New Roman"/>
          <w:sz w:val="24"/>
          <w:szCs w:val="24"/>
        </w:rPr>
        <w:t>reliance can be placed upon the conclusion in that case.  It appears to me that DUMBU</w:t>
      </w:r>
      <w:r w:rsidR="00FD1EFB">
        <w:rPr>
          <w:rFonts w:ascii="Times New Roman" w:hAnsi="Times New Roman" w:cs="Times New Roman"/>
          <w:sz w:val="24"/>
          <w:szCs w:val="24"/>
        </w:rPr>
        <w:t xml:space="preserve">TSHENA CJ </w:t>
      </w:r>
      <w:r w:rsidR="00BA28DA">
        <w:rPr>
          <w:rFonts w:ascii="Times New Roman" w:hAnsi="Times New Roman" w:cs="Times New Roman"/>
          <w:sz w:val="24"/>
          <w:szCs w:val="24"/>
        </w:rPr>
        <w:t xml:space="preserve">was addressing situations in which a prerogative or executive power had been exercised unlawfully or outside the law.  That is not the position in </w:t>
      </w:r>
      <w:r w:rsidR="00BA28DA">
        <w:rPr>
          <w:rFonts w:ascii="Times New Roman" w:hAnsi="Times New Roman" w:cs="Times New Roman"/>
          <w:sz w:val="24"/>
          <w:szCs w:val="24"/>
        </w:rPr>
        <w:lastRenderedPageBreak/>
        <w:t>the present case because the first respondent is clearly empowered by the Referendums Act to decide the date upon which he may wish to hold a referendum.  Unlawfulness is therefore not a factor in the instant case.</w:t>
      </w:r>
    </w:p>
    <w:p w:rsidR="00BA28DA" w:rsidRDefault="00BA28DA"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the </w:t>
      </w:r>
      <w:r w:rsidRPr="00BA28DA">
        <w:rPr>
          <w:rFonts w:ascii="Times New Roman" w:hAnsi="Times New Roman" w:cs="Times New Roman"/>
          <w:i/>
          <w:sz w:val="24"/>
          <w:szCs w:val="24"/>
        </w:rPr>
        <w:t>PF-ZAPU</w:t>
      </w:r>
      <w:r>
        <w:rPr>
          <w:rFonts w:ascii="Times New Roman" w:hAnsi="Times New Roman" w:cs="Times New Roman"/>
          <w:sz w:val="24"/>
          <w:szCs w:val="24"/>
        </w:rPr>
        <w:t xml:space="preserve"> case </w:t>
      </w:r>
      <w:r w:rsidR="00FD1EFB">
        <w:rPr>
          <w:rFonts w:ascii="Times New Roman" w:hAnsi="Times New Roman" w:cs="Times New Roman"/>
          <w:i/>
          <w:sz w:val="24"/>
          <w:szCs w:val="24"/>
        </w:rPr>
        <w:t>supra</w:t>
      </w:r>
      <w:r>
        <w:rPr>
          <w:rFonts w:ascii="Times New Roman" w:hAnsi="Times New Roman" w:cs="Times New Roman"/>
          <w:sz w:val="24"/>
          <w:szCs w:val="24"/>
        </w:rPr>
        <w:t xml:space="preserve"> </w:t>
      </w:r>
      <w:r w:rsidR="00927DB8">
        <w:rPr>
          <w:rFonts w:ascii="Times New Roman" w:hAnsi="Times New Roman" w:cs="Times New Roman"/>
          <w:sz w:val="24"/>
          <w:szCs w:val="24"/>
        </w:rPr>
        <w:t>wa</w:t>
      </w:r>
      <w:r w:rsidR="00FD1EFB">
        <w:rPr>
          <w:rFonts w:ascii="Times New Roman" w:hAnsi="Times New Roman" w:cs="Times New Roman"/>
          <w:sz w:val="24"/>
          <w:szCs w:val="24"/>
        </w:rPr>
        <w:t xml:space="preserve">s decided before the enactment </w:t>
      </w:r>
      <w:r w:rsidR="00927DB8">
        <w:rPr>
          <w:rFonts w:ascii="Times New Roman" w:hAnsi="Times New Roman" w:cs="Times New Roman"/>
          <w:sz w:val="24"/>
          <w:szCs w:val="24"/>
        </w:rPr>
        <w:t xml:space="preserve">of the present </w:t>
      </w:r>
      <w:r w:rsidR="00FD1EFB">
        <w:rPr>
          <w:rFonts w:ascii="Times New Roman" w:hAnsi="Times New Roman" w:cs="Times New Roman"/>
          <w:sz w:val="24"/>
          <w:szCs w:val="24"/>
        </w:rPr>
        <w:t xml:space="preserve">  s </w:t>
      </w:r>
      <w:r w:rsidR="00927DB8">
        <w:rPr>
          <w:rFonts w:ascii="Times New Roman" w:hAnsi="Times New Roman" w:cs="Times New Roman"/>
          <w:sz w:val="24"/>
          <w:szCs w:val="24"/>
        </w:rPr>
        <w:t xml:space="preserve">31 K of the Constitution.   The court </w:t>
      </w:r>
      <w:r w:rsidR="00AD68A6">
        <w:rPr>
          <w:rFonts w:ascii="Times New Roman" w:hAnsi="Times New Roman" w:cs="Times New Roman"/>
          <w:sz w:val="24"/>
          <w:szCs w:val="24"/>
        </w:rPr>
        <w:t>could</w:t>
      </w:r>
      <w:r w:rsidR="00927DB8">
        <w:rPr>
          <w:rFonts w:ascii="Times New Roman" w:hAnsi="Times New Roman" w:cs="Times New Roman"/>
          <w:sz w:val="24"/>
          <w:szCs w:val="24"/>
        </w:rPr>
        <w:t xml:space="preserve"> not therefore have had the opportunity to interpret the present con</w:t>
      </w:r>
      <w:r w:rsidR="00FD1EFB">
        <w:rPr>
          <w:rFonts w:ascii="Times New Roman" w:hAnsi="Times New Roman" w:cs="Times New Roman"/>
          <w:sz w:val="24"/>
          <w:szCs w:val="24"/>
        </w:rPr>
        <w:t xml:space="preserve">stitutional provision.  </w:t>
      </w:r>
      <w:proofErr w:type="spellStart"/>
      <w:r w:rsidR="00FD1EFB">
        <w:rPr>
          <w:rFonts w:ascii="Times New Roman" w:hAnsi="Times New Roman" w:cs="Times New Roman"/>
          <w:sz w:val="24"/>
          <w:szCs w:val="24"/>
        </w:rPr>
        <w:t>Adv</w:t>
      </w:r>
      <w:proofErr w:type="spellEnd"/>
      <w:r w:rsidR="00927DB8">
        <w:rPr>
          <w:rFonts w:ascii="Times New Roman" w:hAnsi="Times New Roman" w:cs="Times New Roman"/>
          <w:sz w:val="24"/>
          <w:szCs w:val="24"/>
        </w:rPr>
        <w:t xml:space="preserve"> </w:t>
      </w:r>
      <w:proofErr w:type="spellStart"/>
      <w:r w:rsidR="00927DB8" w:rsidRPr="00927DB8">
        <w:rPr>
          <w:rFonts w:ascii="Times New Roman" w:hAnsi="Times New Roman" w:cs="Times New Roman"/>
          <w:i/>
          <w:sz w:val="24"/>
          <w:szCs w:val="24"/>
        </w:rPr>
        <w:t>Machaya</w:t>
      </w:r>
      <w:proofErr w:type="spellEnd"/>
      <w:r w:rsidR="00927DB8">
        <w:rPr>
          <w:rFonts w:ascii="Times New Roman" w:hAnsi="Times New Roman" w:cs="Times New Roman"/>
          <w:sz w:val="24"/>
          <w:szCs w:val="24"/>
        </w:rPr>
        <w:t xml:space="preserve"> for the respon</w:t>
      </w:r>
      <w:r w:rsidR="00876C1C">
        <w:rPr>
          <w:rFonts w:ascii="Times New Roman" w:hAnsi="Times New Roman" w:cs="Times New Roman"/>
          <w:sz w:val="24"/>
          <w:szCs w:val="24"/>
        </w:rPr>
        <w:t xml:space="preserve">dents submits that s 31 </w:t>
      </w:r>
      <w:r w:rsidR="00927DB8">
        <w:rPr>
          <w:rFonts w:ascii="Times New Roman" w:hAnsi="Times New Roman" w:cs="Times New Roman"/>
          <w:sz w:val="24"/>
          <w:szCs w:val="24"/>
        </w:rPr>
        <w:t xml:space="preserve">K was brought in precisely because the Legislature wished to ensure that certain executive powers were not justiciable, more so in light of the decision in the </w:t>
      </w:r>
      <w:r w:rsidR="00927DB8" w:rsidRPr="00927DB8">
        <w:rPr>
          <w:rFonts w:ascii="Times New Roman" w:hAnsi="Times New Roman" w:cs="Times New Roman"/>
          <w:i/>
          <w:sz w:val="24"/>
          <w:szCs w:val="24"/>
        </w:rPr>
        <w:t>PF – ZAPU</w:t>
      </w:r>
      <w:r w:rsidR="003C2CD8">
        <w:rPr>
          <w:rFonts w:ascii="Times New Roman" w:hAnsi="Times New Roman" w:cs="Times New Roman"/>
          <w:sz w:val="24"/>
          <w:szCs w:val="24"/>
        </w:rPr>
        <w:t xml:space="preserve"> case </w:t>
      </w:r>
      <w:r w:rsidR="003C2CD8" w:rsidRPr="003C2CD8">
        <w:rPr>
          <w:rFonts w:ascii="Times New Roman" w:hAnsi="Times New Roman" w:cs="Times New Roman"/>
          <w:i/>
          <w:sz w:val="24"/>
          <w:szCs w:val="24"/>
        </w:rPr>
        <w:t>supra</w:t>
      </w:r>
      <w:r w:rsidR="003C2CD8">
        <w:rPr>
          <w:rFonts w:ascii="Times New Roman" w:hAnsi="Times New Roman" w:cs="Times New Roman"/>
          <w:sz w:val="24"/>
          <w:szCs w:val="24"/>
        </w:rPr>
        <w:t>.</w:t>
      </w:r>
      <w:r w:rsidR="00AD68A6">
        <w:rPr>
          <w:rFonts w:ascii="Times New Roman" w:hAnsi="Times New Roman" w:cs="Times New Roman"/>
          <w:sz w:val="24"/>
          <w:szCs w:val="24"/>
        </w:rPr>
        <w:t xml:space="preserve">  That seems to be the position, </w:t>
      </w:r>
      <w:proofErr w:type="spellStart"/>
      <w:r w:rsidR="00AD68A6">
        <w:rPr>
          <w:rFonts w:ascii="Times New Roman" w:hAnsi="Times New Roman" w:cs="Times New Roman"/>
          <w:sz w:val="24"/>
          <w:szCs w:val="24"/>
        </w:rPr>
        <w:t>moreso</w:t>
      </w:r>
      <w:proofErr w:type="spellEnd"/>
      <w:r w:rsidR="00AD68A6">
        <w:rPr>
          <w:rFonts w:ascii="Times New Roman" w:hAnsi="Times New Roman" w:cs="Times New Roman"/>
          <w:sz w:val="24"/>
          <w:szCs w:val="24"/>
        </w:rPr>
        <w:t xml:space="preserve"> in light of the fact that the applicants did not challenge that submission.</w:t>
      </w:r>
    </w:p>
    <w:p w:rsidR="008A18F7" w:rsidRDefault="00AD68A6"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 (d) of subsection 1 of s 31</w:t>
      </w:r>
      <w:r w:rsidR="00876C1C">
        <w:rPr>
          <w:rFonts w:ascii="Times New Roman" w:hAnsi="Times New Roman" w:cs="Times New Roman"/>
          <w:sz w:val="24"/>
          <w:szCs w:val="24"/>
        </w:rPr>
        <w:t xml:space="preserve"> </w:t>
      </w:r>
      <w:r>
        <w:rPr>
          <w:rFonts w:ascii="Times New Roman" w:hAnsi="Times New Roman" w:cs="Times New Roman"/>
          <w:sz w:val="24"/>
          <w:szCs w:val="24"/>
        </w:rPr>
        <w:t xml:space="preserve">K is particularly relevant in that what the applicants wish this court to do is to review the manner in which </w:t>
      </w:r>
      <w:r w:rsidR="008A18F7">
        <w:rPr>
          <w:rFonts w:ascii="Times New Roman" w:hAnsi="Times New Roman" w:cs="Times New Roman"/>
          <w:sz w:val="24"/>
          <w:szCs w:val="24"/>
        </w:rPr>
        <w:t>the first respondent has exercised its discretion in fixing the 16</w:t>
      </w:r>
      <w:r w:rsidR="008A18F7" w:rsidRPr="008A18F7">
        <w:rPr>
          <w:rFonts w:ascii="Times New Roman" w:hAnsi="Times New Roman" w:cs="Times New Roman"/>
          <w:sz w:val="24"/>
          <w:szCs w:val="24"/>
          <w:vertAlign w:val="superscript"/>
        </w:rPr>
        <w:t>th</w:t>
      </w:r>
      <w:r w:rsidR="008A18F7">
        <w:rPr>
          <w:rFonts w:ascii="Times New Roman" w:hAnsi="Times New Roman" w:cs="Times New Roman"/>
          <w:sz w:val="24"/>
          <w:szCs w:val="24"/>
        </w:rPr>
        <w:t xml:space="preserve"> March 2013 as the date of the referendum.  The provisions of that paragraph preclude the court from doing so.  </w:t>
      </w:r>
      <w:proofErr w:type="gramStart"/>
      <w:r w:rsidR="008A18F7">
        <w:rPr>
          <w:rFonts w:ascii="Times New Roman" w:hAnsi="Times New Roman" w:cs="Times New Roman"/>
          <w:sz w:val="24"/>
          <w:szCs w:val="24"/>
        </w:rPr>
        <w:t xml:space="preserve">Mr </w:t>
      </w:r>
      <w:r w:rsidR="008A18F7" w:rsidRPr="008A18F7">
        <w:rPr>
          <w:rFonts w:ascii="Times New Roman" w:hAnsi="Times New Roman" w:cs="Times New Roman"/>
          <w:i/>
          <w:sz w:val="24"/>
          <w:szCs w:val="24"/>
        </w:rPr>
        <w:t>Muchadehama</w:t>
      </w:r>
      <w:r w:rsidR="008A18F7">
        <w:rPr>
          <w:rFonts w:ascii="Times New Roman" w:hAnsi="Times New Roman" w:cs="Times New Roman"/>
          <w:sz w:val="24"/>
          <w:szCs w:val="24"/>
        </w:rPr>
        <w:t xml:space="preserve">, for the applicants, no doubt realising that the wording of that paragraph cannot be interpreted in any other way, sought to persuade this court that that paragraph should not be interpreted in isolation, but that it should instead be read together or in </w:t>
      </w:r>
      <w:r w:rsidR="00FD068B">
        <w:rPr>
          <w:rFonts w:ascii="Times New Roman" w:hAnsi="Times New Roman" w:cs="Times New Roman"/>
          <w:sz w:val="24"/>
          <w:szCs w:val="24"/>
        </w:rPr>
        <w:t>conjunction</w:t>
      </w:r>
      <w:r w:rsidR="008A18F7">
        <w:rPr>
          <w:rFonts w:ascii="Times New Roman" w:hAnsi="Times New Roman" w:cs="Times New Roman"/>
          <w:sz w:val="24"/>
          <w:szCs w:val="24"/>
        </w:rPr>
        <w:t xml:space="preserve"> with the preceding paragraphs (a), (b) and (c).</w:t>
      </w:r>
      <w:proofErr w:type="gramEnd"/>
      <w:r w:rsidR="008A18F7">
        <w:rPr>
          <w:rFonts w:ascii="Times New Roman" w:hAnsi="Times New Roman" w:cs="Times New Roman"/>
          <w:sz w:val="24"/>
          <w:szCs w:val="24"/>
        </w:rPr>
        <w:t xml:space="preserve">  I agree with </w:t>
      </w:r>
      <w:proofErr w:type="spellStart"/>
      <w:r w:rsidR="008A18F7">
        <w:rPr>
          <w:rFonts w:ascii="Times New Roman" w:hAnsi="Times New Roman" w:cs="Times New Roman"/>
          <w:sz w:val="24"/>
          <w:szCs w:val="24"/>
        </w:rPr>
        <w:t>Adv</w:t>
      </w:r>
      <w:proofErr w:type="spellEnd"/>
      <w:r w:rsidR="008A18F7">
        <w:rPr>
          <w:rFonts w:ascii="Times New Roman" w:hAnsi="Times New Roman" w:cs="Times New Roman"/>
          <w:sz w:val="24"/>
          <w:szCs w:val="24"/>
        </w:rPr>
        <w:t xml:space="preserve"> </w:t>
      </w:r>
      <w:proofErr w:type="spellStart"/>
      <w:r w:rsidR="008A18F7" w:rsidRPr="008A18F7">
        <w:rPr>
          <w:rFonts w:ascii="Times New Roman" w:hAnsi="Times New Roman" w:cs="Times New Roman"/>
          <w:i/>
          <w:sz w:val="24"/>
          <w:szCs w:val="24"/>
        </w:rPr>
        <w:t>Machaya</w:t>
      </w:r>
      <w:proofErr w:type="spellEnd"/>
      <w:r w:rsidR="00FD068B">
        <w:rPr>
          <w:rFonts w:ascii="Times New Roman" w:hAnsi="Times New Roman" w:cs="Times New Roman"/>
          <w:sz w:val="24"/>
          <w:szCs w:val="24"/>
        </w:rPr>
        <w:t xml:space="preserve"> that it would be improper to do so.  Firstly the use of the word “or” instead of “and” suggests that each</w:t>
      </w:r>
      <w:r w:rsidR="00A20D1B">
        <w:rPr>
          <w:rFonts w:ascii="Times New Roman" w:hAnsi="Times New Roman" w:cs="Times New Roman"/>
          <w:sz w:val="24"/>
          <w:szCs w:val="24"/>
        </w:rPr>
        <w:t xml:space="preserve"> of these paragraphs is a stand-</w:t>
      </w:r>
      <w:r w:rsidR="00FD068B">
        <w:rPr>
          <w:rFonts w:ascii="Times New Roman" w:hAnsi="Times New Roman" w:cs="Times New Roman"/>
          <w:sz w:val="24"/>
          <w:szCs w:val="24"/>
        </w:rPr>
        <w:t>alone entity.  Secondly the subject matter specifically covered by each of the other paragraphs has nothing in common with the subject matter covered under paragraph “d”</w:t>
      </w:r>
      <w:r w:rsidR="00876C1C">
        <w:rPr>
          <w:rFonts w:ascii="Times New Roman" w:hAnsi="Times New Roman" w:cs="Times New Roman"/>
          <w:sz w:val="24"/>
          <w:szCs w:val="24"/>
        </w:rPr>
        <w:t>.  B</w:t>
      </w:r>
      <w:r w:rsidR="00FD068B">
        <w:rPr>
          <w:rFonts w:ascii="Times New Roman" w:hAnsi="Times New Roman" w:cs="Times New Roman"/>
          <w:sz w:val="24"/>
          <w:szCs w:val="24"/>
        </w:rPr>
        <w:t xml:space="preserve">ut in any event even if the four paragraphs were to be read together the end product would still be the same – namely that the Legislature has expressly and in clear and unambiguous language ousted </w:t>
      </w:r>
      <w:r w:rsidR="0024603F">
        <w:rPr>
          <w:rFonts w:ascii="Times New Roman" w:hAnsi="Times New Roman" w:cs="Times New Roman"/>
          <w:sz w:val="24"/>
          <w:szCs w:val="24"/>
        </w:rPr>
        <w:t>the jurisdiction of any court with regards the matters spelt out under s 31 K (1) of the Constitution.</w:t>
      </w:r>
    </w:p>
    <w:p w:rsidR="0024603F" w:rsidRPr="00FD068B" w:rsidRDefault="0024603F"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argued that the executive decision complained of is </w:t>
      </w:r>
      <w:r w:rsidR="003C74CC">
        <w:rPr>
          <w:rFonts w:ascii="Times New Roman" w:hAnsi="Times New Roman" w:cs="Times New Roman"/>
          <w:sz w:val="24"/>
          <w:szCs w:val="24"/>
        </w:rPr>
        <w:t xml:space="preserve">reviewable </w:t>
      </w:r>
      <w:r>
        <w:rPr>
          <w:rFonts w:ascii="Times New Roman" w:hAnsi="Times New Roman" w:cs="Times New Roman"/>
          <w:sz w:val="24"/>
          <w:szCs w:val="24"/>
        </w:rPr>
        <w:t xml:space="preserve">where it can be shown that “the private rights, interests and legitimate expectations of citizens” have been affected.  In my view the provisions of s 31 K do not, on account of their clear and unequivocal import, permit of such considerations. </w:t>
      </w:r>
    </w:p>
    <w:p w:rsidR="003C2CD8" w:rsidRDefault="003C2CD8" w:rsidP="008A18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preliminary issue must be decided in favour of the first respondent.  The second respondent has not opposed this application.  It will abide by the decision of the court.</w:t>
      </w:r>
    </w:p>
    <w:p w:rsidR="003C74CC" w:rsidRDefault="003C74CC" w:rsidP="008A18F7">
      <w:pPr>
        <w:spacing w:after="0" w:line="360" w:lineRule="auto"/>
        <w:ind w:firstLine="720"/>
        <w:jc w:val="both"/>
        <w:rPr>
          <w:rFonts w:ascii="Times New Roman" w:hAnsi="Times New Roman" w:cs="Times New Roman"/>
          <w:sz w:val="24"/>
          <w:szCs w:val="24"/>
        </w:rPr>
      </w:pPr>
    </w:p>
    <w:p w:rsidR="003C2CD8" w:rsidRDefault="003C2CD8" w:rsidP="00F91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Accordingly</w:t>
      </w:r>
      <w:r w:rsidR="0024603F">
        <w:rPr>
          <w:rFonts w:ascii="Times New Roman" w:hAnsi="Times New Roman" w:cs="Times New Roman"/>
          <w:sz w:val="24"/>
          <w:szCs w:val="24"/>
        </w:rPr>
        <w:t>,</w:t>
      </w:r>
      <w:r>
        <w:rPr>
          <w:rFonts w:ascii="Times New Roman" w:hAnsi="Times New Roman" w:cs="Times New Roman"/>
          <w:sz w:val="24"/>
          <w:szCs w:val="24"/>
        </w:rPr>
        <w:t xml:space="preserve"> it is ordered as follows:-</w:t>
      </w:r>
    </w:p>
    <w:p w:rsidR="003C74CC" w:rsidRDefault="003C74CC" w:rsidP="00F919DE">
      <w:pPr>
        <w:spacing w:after="0" w:line="360" w:lineRule="auto"/>
        <w:jc w:val="both"/>
        <w:rPr>
          <w:rFonts w:ascii="Times New Roman" w:hAnsi="Times New Roman" w:cs="Times New Roman"/>
          <w:sz w:val="24"/>
          <w:szCs w:val="24"/>
        </w:rPr>
      </w:pPr>
    </w:p>
    <w:p w:rsidR="00714E5D" w:rsidRDefault="0024603F" w:rsidP="00714E5D">
      <w:pPr>
        <w:pStyle w:val="ListParagraph"/>
        <w:numPr>
          <w:ilvl w:val="0"/>
          <w:numId w:val="1"/>
        </w:numPr>
        <w:spacing w:after="0" w:line="360" w:lineRule="auto"/>
        <w:jc w:val="both"/>
        <w:rPr>
          <w:rFonts w:ascii="Times New Roman" w:hAnsi="Times New Roman" w:cs="Times New Roman"/>
          <w:sz w:val="24"/>
          <w:szCs w:val="24"/>
        </w:rPr>
      </w:pPr>
      <w:r w:rsidRPr="00714E5D">
        <w:rPr>
          <w:rFonts w:ascii="Times New Roman" w:hAnsi="Times New Roman" w:cs="Times New Roman"/>
          <w:sz w:val="24"/>
          <w:szCs w:val="24"/>
        </w:rPr>
        <w:t>It is declared that by virtue of the provisions of s 31 K (1) of the Constitution of Zimbabwe</w:t>
      </w:r>
      <w:r w:rsidR="00714E5D" w:rsidRPr="00714E5D">
        <w:rPr>
          <w:rFonts w:ascii="Times New Roman" w:hAnsi="Times New Roman" w:cs="Times New Roman"/>
          <w:sz w:val="24"/>
          <w:szCs w:val="24"/>
        </w:rPr>
        <w:t xml:space="preserve"> the powers conferred upon the first respondent in t</w:t>
      </w:r>
      <w:r w:rsidR="00414D23">
        <w:rPr>
          <w:rFonts w:ascii="Times New Roman" w:hAnsi="Times New Roman" w:cs="Times New Roman"/>
          <w:sz w:val="24"/>
          <w:szCs w:val="24"/>
        </w:rPr>
        <w:t>erms of s 3 of the Referendums A</w:t>
      </w:r>
      <w:r w:rsidR="00714E5D" w:rsidRPr="00714E5D">
        <w:rPr>
          <w:rFonts w:ascii="Times New Roman" w:hAnsi="Times New Roman" w:cs="Times New Roman"/>
          <w:sz w:val="24"/>
          <w:szCs w:val="24"/>
        </w:rPr>
        <w:t>ct [</w:t>
      </w:r>
      <w:r w:rsidR="00714E5D" w:rsidRPr="00A20D1B">
        <w:rPr>
          <w:rFonts w:ascii="Times New Roman" w:hAnsi="Times New Roman" w:cs="Times New Roman"/>
          <w:i/>
          <w:sz w:val="24"/>
          <w:szCs w:val="24"/>
        </w:rPr>
        <w:t>Cap 2:10</w:t>
      </w:r>
      <w:r w:rsidR="004023AB">
        <w:rPr>
          <w:rFonts w:ascii="Times New Roman" w:hAnsi="Times New Roman" w:cs="Times New Roman"/>
          <w:sz w:val="24"/>
          <w:szCs w:val="24"/>
        </w:rPr>
        <w:t>] are not justici</w:t>
      </w:r>
      <w:r w:rsidR="00714E5D" w:rsidRPr="00714E5D">
        <w:rPr>
          <w:rFonts w:ascii="Times New Roman" w:hAnsi="Times New Roman" w:cs="Times New Roman"/>
          <w:sz w:val="24"/>
          <w:szCs w:val="24"/>
        </w:rPr>
        <w:t>able.</w:t>
      </w:r>
    </w:p>
    <w:p w:rsidR="00446A3A" w:rsidRPr="00714E5D" w:rsidRDefault="00446A3A" w:rsidP="00446A3A">
      <w:pPr>
        <w:pStyle w:val="ListParagraph"/>
        <w:spacing w:after="0" w:line="360" w:lineRule="auto"/>
        <w:jc w:val="both"/>
        <w:rPr>
          <w:rFonts w:ascii="Times New Roman" w:hAnsi="Times New Roman" w:cs="Times New Roman"/>
          <w:sz w:val="24"/>
          <w:szCs w:val="24"/>
        </w:rPr>
      </w:pPr>
    </w:p>
    <w:p w:rsidR="003C2CD8" w:rsidRDefault="00714E5D" w:rsidP="00714E5D">
      <w:pPr>
        <w:pStyle w:val="ListParagraph"/>
        <w:numPr>
          <w:ilvl w:val="0"/>
          <w:numId w:val="1"/>
        </w:numPr>
        <w:spacing w:after="0" w:line="360" w:lineRule="auto"/>
        <w:jc w:val="both"/>
        <w:rPr>
          <w:rFonts w:ascii="Times New Roman" w:hAnsi="Times New Roman" w:cs="Times New Roman"/>
          <w:sz w:val="24"/>
          <w:szCs w:val="24"/>
        </w:rPr>
      </w:pPr>
      <w:r w:rsidRPr="00714E5D">
        <w:rPr>
          <w:rFonts w:ascii="Times New Roman" w:hAnsi="Times New Roman" w:cs="Times New Roman"/>
          <w:sz w:val="24"/>
          <w:szCs w:val="24"/>
        </w:rPr>
        <w:t>Consequently it is ordered that the application be and is hereby dismissed in its entirety.</w:t>
      </w:r>
    </w:p>
    <w:p w:rsidR="00446A3A" w:rsidRPr="00714E5D" w:rsidRDefault="00446A3A" w:rsidP="00446A3A">
      <w:pPr>
        <w:pStyle w:val="ListParagraph"/>
        <w:spacing w:after="0" w:line="360" w:lineRule="auto"/>
        <w:jc w:val="both"/>
        <w:rPr>
          <w:rFonts w:ascii="Times New Roman" w:hAnsi="Times New Roman" w:cs="Times New Roman"/>
          <w:sz w:val="24"/>
          <w:szCs w:val="24"/>
        </w:rPr>
      </w:pPr>
    </w:p>
    <w:p w:rsidR="00714E5D" w:rsidRPr="00714E5D" w:rsidRDefault="00714E5D" w:rsidP="00714E5D">
      <w:pPr>
        <w:pStyle w:val="ListParagraph"/>
        <w:numPr>
          <w:ilvl w:val="0"/>
          <w:numId w:val="1"/>
        </w:numPr>
        <w:spacing w:after="0" w:line="360" w:lineRule="auto"/>
        <w:jc w:val="both"/>
        <w:rPr>
          <w:rFonts w:ascii="Times New Roman" w:hAnsi="Times New Roman" w:cs="Times New Roman"/>
          <w:sz w:val="24"/>
          <w:szCs w:val="24"/>
        </w:rPr>
      </w:pPr>
      <w:r w:rsidRPr="00714E5D">
        <w:rPr>
          <w:rFonts w:ascii="Times New Roman" w:hAnsi="Times New Roman" w:cs="Times New Roman"/>
          <w:sz w:val="24"/>
          <w:szCs w:val="24"/>
        </w:rPr>
        <w:t>The first and second applicants shall jointly and severally, the one paying the other to be absolved, pay the costs of this application.</w:t>
      </w:r>
    </w:p>
    <w:p w:rsidR="00BE4B84" w:rsidRDefault="00BE4B84" w:rsidP="00F919DE">
      <w:pPr>
        <w:spacing w:after="0" w:line="360" w:lineRule="auto"/>
        <w:jc w:val="both"/>
        <w:rPr>
          <w:rFonts w:ascii="Times New Roman" w:hAnsi="Times New Roman" w:cs="Times New Roman"/>
          <w:sz w:val="24"/>
          <w:szCs w:val="24"/>
        </w:rPr>
      </w:pPr>
    </w:p>
    <w:p w:rsidR="003C74CC" w:rsidRDefault="003C74CC" w:rsidP="00F919DE">
      <w:pPr>
        <w:spacing w:after="0" w:line="360" w:lineRule="auto"/>
        <w:jc w:val="both"/>
        <w:rPr>
          <w:rFonts w:ascii="Times New Roman" w:hAnsi="Times New Roman" w:cs="Times New Roman"/>
          <w:sz w:val="24"/>
          <w:szCs w:val="24"/>
        </w:rPr>
      </w:pPr>
    </w:p>
    <w:p w:rsidR="003C74CC" w:rsidRDefault="003C74CC" w:rsidP="00F919DE">
      <w:pPr>
        <w:spacing w:after="0" w:line="360" w:lineRule="auto"/>
        <w:jc w:val="both"/>
        <w:rPr>
          <w:rFonts w:ascii="Times New Roman" w:hAnsi="Times New Roman" w:cs="Times New Roman"/>
          <w:sz w:val="24"/>
          <w:szCs w:val="24"/>
        </w:rPr>
      </w:pPr>
    </w:p>
    <w:p w:rsidR="003C74CC" w:rsidRDefault="003C74CC" w:rsidP="00F919DE">
      <w:pPr>
        <w:spacing w:after="0" w:line="360" w:lineRule="auto"/>
        <w:jc w:val="both"/>
        <w:rPr>
          <w:rFonts w:ascii="Times New Roman" w:hAnsi="Times New Roman" w:cs="Times New Roman"/>
          <w:sz w:val="24"/>
          <w:szCs w:val="24"/>
        </w:rPr>
      </w:pPr>
    </w:p>
    <w:p w:rsidR="003C74CC" w:rsidRDefault="003C74CC" w:rsidP="00F919DE">
      <w:pPr>
        <w:spacing w:after="0" w:line="360" w:lineRule="auto"/>
        <w:jc w:val="both"/>
        <w:rPr>
          <w:rFonts w:ascii="Times New Roman" w:hAnsi="Times New Roman" w:cs="Times New Roman"/>
          <w:sz w:val="24"/>
          <w:szCs w:val="24"/>
        </w:rPr>
      </w:pPr>
    </w:p>
    <w:p w:rsidR="00127B8A" w:rsidRDefault="00A71113" w:rsidP="00F80348">
      <w:pPr>
        <w:spacing w:after="0" w:line="240" w:lineRule="auto"/>
        <w:rPr>
          <w:rFonts w:ascii="Times New Roman" w:hAnsi="Times New Roman" w:cs="Times New Roman"/>
          <w:sz w:val="24"/>
          <w:szCs w:val="24"/>
        </w:rPr>
      </w:pPr>
      <w:proofErr w:type="spellStart"/>
      <w:r w:rsidRPr="00A71113">
        <w:rPr>
          <w:rFonts w:ascii="Times New Roman" w:hAnsi="Times New Roman" w:cs="Times New Roman"/>
          <w:i/>
          <w:sz w:val="24"/>
          <w:szCs w:val="24"/>
        </w:rPr>
        <w:t>Mbidzo</w:t>
      </w:r>
      <w:proofErr w:type="spellEnd"/>
      <w:r w:rsidRPr="00A71113">
        <w:rPr>
          <w:rFonts w:ascii="Times New Roman" w:hAnsi="Times New Roman" w:cs="Times New Roman"/>
          <w:i/>
          <w:sz w:val="24"/>
          <w:szCs w:val="24"/>
        </w:rPr>
        <w:t xml:space="preserve"> </w:t>
      </w:r>
      <w:proofErr w:type="spellStart"/>
      <w:r w:rsidRPr="00A71113">
        <w:rPr>
          <w:rFonts w:ascii="Times New Roman" w:hAnsi="Times New Roman" w:cs="Times New Roman"/>
          <w:i/>
          <w:sz w:val="24"/>
          <w:szCs w:val="24"/>
        </w:rPr>
        <w:t>Muchadehama</w:t>
      </w:r>
      <w:proofErr w:type="spellEnd"/>
      <w:r w:rsidRPr="00A71113">
        <w:rPr>
          <w:rFonts w:ascii="Times New Roman" w:hAnsi="Times New Roman" w:cs="Times New Roman"/>
          <w:i/>
          <w:sz w:val="24"/>
          <w:szCs w:val="24"/>
        </w:rPr>
        <w:t xml:space="preserve"> &amp; </w:t>
      </w:r>
      <w:proofErr w:type="spellStart"/>
      <w:r w:rsidRPr="00A71113">
        <w:rPr>
          <w:rFonts w:ascii="Times New Roman" w:hAnsi="Times New Roman" w:cs="Times New Roman"/>
          <w:i/>
          <w:sz w:val="24"/>
          <w:szCs w:val="24"/>
        </w:rPr>
        <w:t>Makoni</w:t>
      </w:r>
      <w:proofErr w:type="spellEnd"/>
      <w:r w:rsidRPr="00A71113">
        <w:rPr>
          <w:rFonts w:ascii="Times New Roman" w:hAnsi="Times New Roman" w:cs="Times New Roman"/>
          <w:sz w:val="24"/>
          <w:szCs w:val="24"/>
        </w:rPr>
        <w:t>, applicants’ legal practitioners</w:t>
      </w:r>
    </w:p>
    <w:p w:rsidR="00A71113" w:rsidRPr="00A71113" w:rsidRDefault="00A71113" w:rsidP="00F80348">
      <w:pPr>
        <w:spacing w:after="0" w:line="240" w:lineRule="auto"/>
        <w:rPr>
          <w:rFonts w:ascii="Times New Roman" w:hAnsi="Times New Roman" w:cs="Times New Roman"/>
          <w:sz w:val="24"/>
          <w:szCs w:val="24"/>
        </w:rPr>
      </w:pPr>
      <w:r w:rsidRPr="00F80348">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w:t>
      </w:r>
      <w:r w:rsidR="00F80348">
        <w:rPr>
          <w:rFonts w:ascii="Times New Roman" w:hAnsi="Times New Roman" w:cs="Times New Roman"/>
          <w:sz w:val="24"/>
          <w:szCs w:val="24"/>
        </w:rPr>
        <w:t>i</w:t>
      </w:r>
      <w:r>
        <w:rPr>
          <w:rFonts w:ascii="Times New Roman" w:hAnsi="Times New Roman" w:cs="Times New Roman"/>
          <w:sz w:val="24"/>
          <w:szCs w:val="24"/>
        </w:rPr>
        <w:t xml:space="preserve">oners </w:t>
      </w:r>
    </w:p>
    <w:sectPr w:rsidR="00A71113" w:rsidRPr="00A71113" w:rsidSect="0084063E">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75" w:rsidRDefault="00953D75" w:rsidP="0084063E">
      <w:pPr>
        <w:spacing w:after="0" w:line="240" w:lineRule="auto"/>
      </w:pPr>
      <w:r>
        <w:separator/>
      </w:r>
    </w:p>
  </w:endnote>
  <w:endnote w:type="continuationSeparator" w:id="0">
    <w:p w:rsidR="00953D75" w:rsidRDefault="00953D75" w:rsidP="0084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75" w:rsidRDefault="00953D75" w:rsidP="0084063E">
      <w:pPr>
        <w:spacing w:after="0" w:line="240" w:lineRule="auto"/>
      </w:pPr>
      <w:r>
        <w:separator/>
      </w:r>
    </w:p>
  </w:footnote>
  <w:footnote w:type="continuationSeparator" w:id="0">
    <w:p w:rsidR="00953D75" w:rsidRDefault="00953D75" w:rsidP="00840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63890"/>
      <w:docPartObj>
        <w:docPartGallery w:val="Page Numbers (Top of Page)"/>
        <w:docPartUnique/>
      </w:docPartObj>
    </w:sdtPr>
    <w:sdtEndPr>
      <w:rPr>
        <w:rFonts w:ascii="Times New Roman" w:hAnsi="Times New Roman" w:cs="Times New Roman"/>
        <w:noProof/>
      </w:rPr>
    </w:sdtEndPr>
    <w:sdtContent>
      <w:p w:rsidR="006D1872" w:rsidRPr="00A71113" w:rsidRDefault="006D1872">
        <w:pPr>
          <w:pStyle w:val="Header"/>
          <w:rPr>
            <w:rFonts w:ascii="Times New Roman" w:hAnsi="Times New Roman" w:cs="Times New Roman"/>
          </w:rPr>
        </w:pPr>
        <w:r w:rsidRPr="00A71113">
          <w:rPr>
            <w:rFonts w:ascii="Times New Roman" w:hAnsi="Times New Roman" w:cs="Times New Roman"/>
          </w:rPr>
          <w:fldChar w:fldCharType="begin"/>
        </w:r>
        <w:r w:rsidRPr="00A71113">
          <w:rPr>
            <w:rFonts w:ascii="Times New Roman" w:hAnsi="Times New Roman" w:cs="Times New Roman"/>
          </w:rPr>
          <w:instrText xml:space="preserve"> PAGE   \* MERGEFORMAT </w:instrText>
        </w:r>
        <w:r w:rsidRPr="00A71113">
          <w:rPr>
            <w:rFonts w:ascii="Times New Roman" w:hAnsi="Times New Roman" w:cs="Times New Roman"/>
          </w:rPr>
          <w:fldChar w:fldCharType="separate"/>
        </w:r>
        <w:r w:rsidR="00537D1C">
          <w:rPr>
            <w:rFonts w:ascii="Times New Roman" w:hAnsi="Times New Roman" w:cs="Times New Roman"/>
            <w:noProof/>
          </w:rPr>
          <w:t>6</w:t>
        </w:r>
        <w:r w:rsidRPr="00A71113">
          <w:rPr>
            <w:rFonts w:ascii="Times New Roman" w:hAnsi="Times New Roman" w:cs="Times New Roman"/>
            <w:noProof/>
          </w:rPr>
          <w:fldChar w:fldCharType="end"/>
        </w:r>
      </w:p>
    </w:sdtContent>
  </w:sdt>
  <w:p w:rsidR="0084063E" w:rsidRPr="00A71113" w:rsidRDefault="00B82D64">
    <w:pPr>
      <w:pStyle w:val="Header"/>
      <w:rPr>
        <w:rFonts w:ascii="Times New Roman" w:hAnsi="Times New Roman" w:cs="Times New Roman"/>
      </w:rPr>
    </w:pPr>
    <w:r w:rsidRPr="00A71113">
      <w:rPr>
        <w:rFonts w:ascii="Times New Roman" w:hAnsi="Times New Roman" w:cs="Times New Roman"/>
      </w:rPr>
      <w:t>HH 58-13</w:t>
    </w:r>
  </w:p>
  <w:p w:rsidR="006D1872" w:rsidRPr="00A71113" w:rsidRDefault="006D2B69">
    <w:pPr>
      <w:pStyle w:val="Header"/>
      <w:rPr>
        <w:rFonts w:ascii="Times New Roman" w:hAnsi="Times New Roman" w:cs="Times New Roman"/>
      </w:rPr>
    </w:pPr>
    <w:r w:rsidRPr="00A71113">
      <w:rPr>
        <w:rFonts w:ascii="Times New Roman" w:hAnsi="Times New Roman" w:cs="Times New Roman"/>
      </w:rPr>
      <w:t>HC 1330/13</w:t>
    </w:r>
  </w:p>
  <w:p w:rsidR="006D1872" w:rsidRPr="00A71113" w:rsidRDefault="006D1872">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5737"/>
      <w:docPartObj>
        <w:docPartGallery w:val="Page Numbers (Top of Page)"/>
        <w:docPartUnique/>
      </w:docPartObj>
    </w:sdtPr>
    <w:sdtEndPr>
      <w:rPr>
        <w:rFonts w:ascii="Times New Roman" w:hAnsi="Times New Roman" w:cs="Times New Roman"/>
        <w:noProof/>
      </w:rPr>
    </w:sdtEndPr>
    <w:sdtContent>
      <w:p w:rsidR="006D1872" w:rsidRPr="00A71113" w:rsidRDefault="006D1872">
        <w:pPr>
          <w:pStyle w:val="Header"/>
          <w:jc w:val="right"/>
          <w:rPr>
            <w:rFonts w:ascii="Times New Roman" w:hAnsi="Times New Roman" w:cs="Times New Roman"/>
            <w:noProof/>
          </w:rPr>
        </w:pPr>
        <w:r w:rsidRPr="00A71113">
          <w:rPr>
            <w:rFonts w:ascii="Times New Roman" w:hAnsi="Times New Roman" w:cs="Times New Roman"/>
          </w:rPr>
          <w:fldChar w:fldCharType="begin"/>
        </w:r>
        <w:r w:rsidRPr="00A71113">
          <w:rPr>
            <w:rFonts w:ascii="Times New Roman" w:hAnsi="Times New Roman" w:cs="Times New Roman"/>
          </w:rPr>
          <w:instrText xml:space="preserve"> PAGE   \* MERGEFORMAT </w:instrText>
        </w:r>
        <w:r w:rsidRPr="00A71113">
          <w:rPr>
            <w:rFonts w:ascii="Times New Roman" w:hAnsi="Times New Roman" w:cs="Times New Roman"/>
          </w:rPr>
          <w:fldChar w:fldCharType="separate"/>
        </w:r>
        <w:r w:rsidR="00537D1C">
          <w:rPr>
            <w:rFonts w:ascii="Times New Roman" w:hAnsi="Times New Roman" w:cs="Times New Roman"/>
            <w:noProof/>
          </w:rPr>
          <w:t>5</w:t>
        </w:r>
        <w:r w:rsidRPr="00A71113">
          <w:rPr>
            <w:rFonts w:ascii="Times New Roman" w:hAnsi="Times New Roman" w:cs="Times New Roman"/>
            <w:noProof/>
          </w:rPr>
          <w:fldChar w:fldCharType="end"/>
        </w:r>
      </w:p>
      <w:p w:rsidR="006D1872" w:rsidRPr="00A71113" w:rsidRDefault="00B82D64">
        <w:pPr>
          <w:pStyle w:val="Header"/>
          <w:jc w:val="right"/>
          <w:rPr>
            <w:rFonts w:ascii="Times New Roman" w:hAnsi="Times New Roman" w:cs="Times New Roman"/>
            <w:noProof/>
          </w:rPr>
        </w:pPr>
        <w:r w:rsidRPr="00A71113">
          <w:rPr>
            <w:rFonts w:ascii="Times New Roman" w:hAnsi="Times New Roman" w:cs="Times New Roman"/>
            <w:noProof/>
          </w:rPr>
          <w:t>HH 58-13</w:t>
        </w:r>
      </w:p>
      <w:p w:rsidR="006D1872" w:rsidRPr="00A71113" w:rsidRDefault="006D2B69">
        <w:pPr>
          <w:pStyle w:val="Header"/>
          <w:jc w:val="right"/>
          <w:rPr>
            <w:rFonts w:ascii="Times New Roman" w:hAnsi="Times New Roman" w:cs="Times New Roman"/>
          </w:rPr>
        </w:pPr>
        <w:r w:rsidRPr="00A71113">
          <w:rPr>
            <w:rFonts w:ascii="Times New Roman" w:hAnsi="Times New Roman" w:cs="Times New Roman"/>
            <w:noProof/>
          </w:rPr>
          <w:t>HC 1330/13</w:t>
        </w:r>
      </w:p>
    </w:sdtContent>
  </w:sdt>
  <w:p w:rsidR="0084063E" w:rsidRDefault="008406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E" w:rsidRDefault="00B82D64" w:rsidP="0084063E">
    <w:pPr>
      <w:pStyle w:val="Header"/>
      <w:jc w:val="right"/>
    </w:pPr>
    <w:r>
      <w:t>HH 58-13</w:t>
    </w:r>
  </w:p>
  <w:p w:rsidR="0084063E" w:rsidRDefault="006D2B69" w:rsidP="0084063E">
    <w:pPr>
      <w:pStyle w:val="Header"/>
      <w:jc w:val="right"/>
    </w:pPr>
    <w:r>
      <w:t>HC 1330/13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4504F"/>
    <w:multiLevelType w:val="hybridMultilevel"/>
    <w:tmpl w:val="3550BCD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73"/>
    <w:rsid w:val="000822AE"/>
    <w:rsid w:val="000E6BDF"/>
    <w:rsid w:val="00127B8A"/>
    <w:rsid w:val="00173C78"/>
    <w:rsid w:val="001B5099"/>
    <w:rsid w:val="002309CC"/>
    <w:rsid w:val="0024603F"/>
    <w:rsid w:val="00252763"/>
    <w:rsid w:val="002C68F2"/>
    <w:rsid w:val="003225BA"/>
    <w:rsid w:val="003C2CD8"/>
    <w:rsid w:val="003C74CC"/>
    <w:rsid w:val="004023AB"/>
    <w:rsid w:val="0040782F"/>
    <w:rsid w:val="00414D23"/>
    <w:rsid w:val="00440F83"/>
    <w:rsid w:val="00445991"/>
    <w:rsid w:val="00446A3A"/>
    <w:rsid w:val="004D7FFD"/>
    <w:rsid w:val="004E47C7"/>
    <w:rsid w:val="004E694E"/>
    <w:rsid w:val="00523F34"/>
    <w:rsid w:val="00537D1C"/>
    <w:rsid w:val="005B7DAC"/>
    <w:rsid w:val="005E5E6C"/>
    <w:rsid w:val="0067445E"/>
    <w:rsid w:val="006D1872"/>
    <w:rsid w:val="006D2B69"/>
    <w:rsid w:val="00714E5D"/>
    <w:rsid w:val="00736110"/>
    <w:rsid w:val="00741460"/>
    <w:rsid w:val="00753079"/>
    <w:rsid w:val="007626E6"/>
    <w:rsid w:val="0084063E"/>
    <w:rsid w:val="00876C1C"/>
    <w:rsid w:val="008A18F7"/>
    <w:rsid w:val="008A66BD"/>
    <w:rsid w:val="009215D6"/>
    <w:rsid w:val="00927DB8"/>
    <w:rsid w:val="00953D75"/>
    <w:rsid w:val="009D6C1F"/>
    <w:rsid w:val="00A20D1B"/>
    <w:rsid w:val="00A71113"/>
    <w:rsid w:val="00A74173"/>
    <w:rsid w:val="00A83311"/>
    <w:rsid w:val="00AC6923"/>
    <w:rsid w:val="00AD68A6"/>
    <w:rsid w:val="00B12392"/>
    <w:rsid w:val="00B66C2B"/>
    <w:rsid w:val="00B82D64"/>
    <w:rsid w:val="00BA28DA"/>
    <w:rsid w:val="00BE4B84"/>
    <w:rsid w:val="00C23A8E"/>
    <w:rsid w:val="00C40C37"/>
    <w:rsid w:val="00C45DB6"/>
    <w:rsid w:val="00CD3768"/>
    <w:rsid w:val="00D36EAD"/>
    <w:rsid w:val="00D36FC3"/>
    <w:rsid w:val="00DF48DC"/>
    <w:rsid w:val="00E128FA"/>
    <w:rsid w:val="00E134BA"/>
    <w:rsid w:val="00EC6D53"/>
    <w:rsid w:val="00F55D05"/>
    <w:rsid w:val="00F80348"/>
    <w:rsid w:val="00F919DE"/>
    <w:rsid w:val="00F93C0D"/>
    <w:rsid w:val="00FA23B3"/>
    <w:rsid w:val="00FD068B"/>
    <w:rsid w:val="00FD1E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CC"/>
    <w:rPr>
      <w:rFonts w:ascii="Tahoma" w:hAnsi="Tahoma" w:cs="Tahoma"/>
      <w:sz w:val="16"/>
      <w:szCs w:val="16"/>
    </w:rPr>
  </w:style>
  <w:style w:type="paragraph" w:styleId="Header">
    <w:name w:val="header"/>
    <w:basedOn w:val="Normal"/>
    <w:link w:val="HeaderChar"/>
    <w:uiPriority w:val="99"/>
    <w:unhideWhenUsed/>
    <w:rsid w:val="00840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63E"/>
  </w:style>
  <w:style w:type="paragraph" w:styleId="Footer">
    <w:name w:val="footer"/>
    <w:basedOn w:val="Normal"/>
    <w:link w:val="FooterChar"/>
    <w:uiPriority w:val="99"/>
    <w:unhideWhenUsed/>
    <w:rsid w:val="00840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63E"/>
  </w:style>
  <w:style w:type="paragraph" w:styleId="ListParagraph">
    <w:name w:val="List Paragraph"/>
    <w:basedOn w:val="Normal"/>
    <w:uiPriority w:val="34"/>
    <w:qFormat/>
    <w:rsid w:val="00714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CC"/>
    <w:rPr>
      <w:rFonts w:ascii="Tahoma" w:hAnsi="Tahoma" w:cs="Tahoma"/>
      <w:sz w:val="16"/>
      <w:szCs w:val="16"/>
    </w:rPr>
  </w:style>
  <w:style w:type="paragraph" w:styleId="Header">
    <w:name w:val="header"/>
    <w:basedOn w:val="Normal"/>
    <w:link w:val="HeaderChar"/>
    <w:uiPriority w:val="99"/>
    <w:unhideWhenUsed/>
    <w:rsid w:val="00840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63E"/>
  </w:style>
  <w:style w:type="paragraph" w:styleId="Footer">
    <w:name w:val="footer"/>
    <w:basedOn w:val="Normal"/>
    <w:link w:val="FooterChar"/>
    <w:uiPriority w:val="99"/>
    <w:unhideWhenUsed/>
    <w:rsid w:val="00840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63E"/>
  </w:style>
  <w:style w:type="paragraph" w:styleId="ListParagraph">
    <w:name w:val="List Paragraph"/>
    <w:basedOn w:val="Normal"/>
    <w:uiPriority w:val="34"/>
    <w:qFormat/>
    <w:rsid w:val="00714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2013-02-28T13:57:00Z</cp:lastPrinted>
  <dcterms:created xsi:type="dcterms:W3CDTF">2013-03-20T14:24:00Z</dcterms:created>
  <dcterms:modified xsi:type="dcterms:W3CDTF">2013-03-20T14:24:00Z</dcterms:modified>
</cp:coreProperties>
</file>