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7D2" w:rsidRDefault="00070704" w:rsidP="006957D2">
      <w:pPr>
        <w:spacing w:after="0" w:line="240" w:lineRule="auto"/>
        <w:rPr>
          <w:rFonts w:ascii="Times New Roman" w:hAnsi="Times New Roman" w:cs="Times New Roman"/>
          <w:sz w:val="24"/>
          <w:szCs w:val="24"/>
        </w:rPr>
      </w:pPr>
      <w:r>
        <w:rPr>
          <w:rFonts w:ascii="Times New Roman" w:hAnsi="Times New Roman" w:cs="Times New Roman"/>
          <w:sz w:val="24"/>
          <w:szCs w:val="24"/>
        </w:rPr>
        <w:t>NASHMENTO KATAWARA</w:t>
      </w:r>
      <w:r w:rsidR="006957D2">
        <w:rPr>
          <w:rFonts w:ascii="Times New Roman" w:hAnsi="Times New Roman" w:cs="Times New Roman"/>
          <w:sz w:val="24"/>
          <w:szCs w:val="24"/>
        </w:rPr>
        <w:tab/>
      </w:r>
      <w:r w:rsidR="006957D2">
        <w:rPr>
          <w:rFonts w:ascii="Times New Roman" w:hAnsi="Times New Roman" w:cs="Times New Roman"/>
          <w:sz w:val="24"/>
          <w:szCs w:val="24"/>
        </w:rPr>
        <w:tab/>
      </w:r>
      <w:r w:rsidR="006957D2">
        <w:rPr>
          <w:rFonts w:ascii="Times New Roman" w:hAnsi="Times New Roman" w:cs="Times New Roman"/>
          <w:sz w:val="24"/>
          <w:szCs w:val="24"/>
        </w:rPr>
        <w:tab/>
      </w:r>
      <w:r w:rsidR="006957D2">
        <w:rPr>
          <w:rFonts w:ascii="Times New Roman" w:hAnsi="Times New Roman" w:cs="Times New Roman"/>
          <w:sz w:val="24"/>
          <w:szCs w:val="24"/>
        </w:rPr>
        <w:tab/>
      </w:r>
    </w:p>
    <w:p w:rsidR="006957D2" w:rsidRDefault="00070704" w:rsidP="006957D2">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6957D2">
        <w:rPr>
          <w:rFonts w:ascii="Times New Roman" w:hAnsi="Times New Roman" w:cs="Times New Roman"/>
          <w:sz w:val="24"/>
          <w:szCs w:val="24"/>
        </w:rPr>
        <w:t>ersus</w:t>
      </w:r>
    </w:p>
    <w:p w:rsidR="00070704" w:rsidRDefault="00070704" w:rsidP="006957D2">
      <w:pPr>
        <w:spacing w:after="0" w:line="240" w:lineRule="auto"/>
        <w:rPr>
          <w:rFonts w:ascii="Times New Roman" w:hAnsi="Times New Roman" w:cs="Times New Roman"/>
          <w:sz w:val="24"/>
          <w:szCs w:val="24"/>
        </w:rPr>
      </w:pPr>
      <w:r>
        <w:rPr>
          <w:rFonts w:ascii="Times New Roman" w:hAnsi="Times New Roman" w:cs="Times New Roman"/>
          <w:sz w:val="24"/>
          <w:szCs w:val="24"/>
        </w:rPr>
        <w:t>STATE</w:t>
      </w:r>
    </w:p>
    <w:p w:rsidR="006957D2" w:rsidRDefault="006957D2" w:rsidP="006957D2">
      <w:pPr>
        <w:spacing w:after="0" w:line="240" w:lineRule="auto"/>
        <w:rPr>
          <w:rFonts w:ascii="Times New Roman" w:hAnsi="Times New Roman" w:cs="Times New Roman"/>
          <w:sz w:val="24"/>
          <w:szCs w:val="24"/>
        </w:rPr>
      </w:pPr>
    </w:p>
    <w:p w:rsidR="006957D2" w:rsidRDefault="006957D2" w:rsidP="006957D2">
      <w:pPr>
        <w:spacing w:after="0" w:line="240" w:lineRule="auto"/>
        <w:rPr>
          <w:rFonts w:ascii="Times New Roman" w:hAnsi="Times New Roman" w:cs="Times New Roman"/>
          <w:sz w:val="24"/>
          <w:szCs w:val="24"/>
        </w:rPr>
      </w:pPr>
    </w:p>
    <w:p w:rsidR="006957D2" w:rsidRDefault="006957D2" w:rsidP="006957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6957D2" w:rsidRDefault="006957D2" w:rsidP="006957D2">
      <w:pPr>
        <w:spacing w:after="0" w:line="240" w:lineRule="auto"/>
        <w:rPr>
          <w:rFonts w:ascii="Times New Roman" w:hAnsi="Times New Roman" w:cs="Times New Roman"/>
          <w:sz w:val="24"/>
          <w:szCs w:val="24"/>
        </w:rPr>
      </w:pPr>
      <w:r>
        <w:rPr>
          <w:rFonts w:ascii="Times New Roman" w:hAnsi="Times New Roman" w:cs="Times New Roman"/>
          <w:sz w:val="24"/>
          <w:szCs w:val="24"/>
        </w:rPr>
        <w:t>MWAYERA J AND MUZENDA J</w:t>
      </w:r>
    </w:p>
    <w:p w:rsidR="006957D2" w:rsidRDefault="00317AE4" w:rsidP="006957D2">
      <w:pPr>
        <w:spacing w:after="0" w:line="240" w:lineRule="auto"/>
        <w:rPr>
          <w:rFonts w:ascii="Times New Roman" w:hAnsi="Times New Roman" w:cs="Times New Roman"/>
          <w:sz w:val="24"/>
          <w:szCs w:val="24"/>
        </w:rPr>
      </w:pPr>
      <w:r>
        <w:rPr>
          <w:rFonts w:ascii="Times New Roman" w:hAnsi="Times New Roman" w:cs="Times New Roman"/>
          <w:sz w:val="24"/>
          <w:szCs w:val="24"/>
        </w:rPr>
        <w:t>MUTARE, 10 June 2020 and</w:t>
      </w:r>
      <w:r w:rsidR="001C6A44">
        <w:rPr>
          <w:rFonts w:ascii="Times New Roman" w:hAnsi="Times New Roman" w:cs="Times New Roman"/>
          <w:sz w:val="24"/>
          <w:szCs w:val="24"/>
        </w:rPr>
        <w:t xml:space="preserve"> 2 July 2020</w:t>
      </w:r>
    </w:p>
    <w:p w:rsidR="006957D2" w:rsidRDefault="006957D2" w:rsidP="006957D2">
      <w:pPr>
        <w:spacing w:after="0" w:line="240" w:lineRule="auto"/>
        <w:rPr>
          <w:rFonts w:ascii="Times New Roman" w:hAnsi="Times New Roman" w:cs="Times New Roman"/>
          <w:sz w:val="24"/>
          <w:szCs w:val="24"/>
        </w:rPr>
      </w:pPr>
    </w:p>
    <w:p w:rsidR="006957D2" w:rsidRDefault="006957D2" w:rsidP="006957D2">
      <w:pPr>
        <w:spacing w:after="0" w:line="240" w:lineRule="auto"/>
        <w:jc w:val="center"/>
        <w:rPr>
          <w:rFonts w:ascii="Times New Roman" w:hAnsi="Times New Roman" w:cs="Times New Roman"/>
          <w:sz w:val="24"/>
          <w:szCs w:val="24"/>
        </w:rPr>
      </w:pPr>
    </w:p>
    <w:p w:rsidR="006957D2" w:rsidRDefault="00070704" w:rsidP="006957D2">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Appeal</w:t>
      </w:r>
    </w:p>
    <w:p w:rsidR="006957D2" w:rsidRDefault="006957D2" w:rsidP="006957D2">
      <w:pPr>
        <w:spacing w:after="0" w:line="240" w:lineRule="auto"/>
        <w:rPr>
          <w:rFonts w:ascii="Times New Roman" w:hAnsi="Times New Roman" w:cs="Times New Roman"/>
          <w:sz w:val="24"/>
          <w:szCs w:val="24"/>
        </w:rPr>
      </w:pPr>
    </w:p>
    <w:p w:rsidR="006957D2" w:rsidRDefault="006957D2" w:rsidP="006957D2">
      <w:pPr>
        <w:spacing w:after="0" w:line="240" w:lineRule="auto"/>
        <w:rPr>
          <w:rFonts w:ascii="Times New Roman" w:hAnsi="Times New Roman" w:cs="Times New Roman"/>
          <w:b/>
          <w:sz w:val="24"/>
          <w:szCs w:val="24"/>
        </w:rPr>
      </w:pPr>
    </w:p>
    <w:p w:rsidR="006957D2" w:rsidRPr="00C81001" w:rsidRDefault="006957D2" w:rsidP="006957D2">
      <w:pPr>
        <w:spacing w:after="0" w:line="240" w:lineRule="auto"/>
        <w:rPr>
          <w:rFonts w:ascii="Times New Roman" w:hAnsi="Times New Roman" w:cs="Times New Roman"/>
          <w:sz w:val="24"/>
          <w:szCs w:val="24"/>
        </w:rPr>
      </w:pPr>
      <w:r w:rsidRPr="006957D2">
        <w:rPr>
          <w:rFonts w:ascii="Times New Roman" w:hAnsi="Times New Roman" w:cs="Times New Roman"/>
          <w:i/>
          <w:sz w:val="24"/>
          <w:szCs w:val="24"/>
        </w:rPr>
        <w:t>Mr K</w:t>
      </w:r>
      <w:r>
        <w:rPr>
          <w:rFonts w:ascii="Times New Roman" w:hAnsi="Times New Roman" w:cs="Times New Roman"/>
          <w:sz w:val="24"/>
          <w:szCs w:val="24"/>
        </w:rPr>
        <w:t xml:space="preserve"> </w:t>
      </w:r>
      <w:r>
        <w:rPr>
          <w:rFonts w:ascii="Times New Roman" w:hAnsi="Times New Roman" w:cs="Times New Roman"/>
          <w:i/>
          <w:sz w:val="24"/>
          <w:szCs w:val="24"/>
        </w:rPr>
        <w:t>G</w:t>
      </w:r>
      <w:r w:rsidR="005643AD">
        <w:rPr>
          <w:rFonts w:ascii="Times New Roman" w:hAnsi="Times New Roman" w:cs="Times New Roman"/>
          <w:i/>
          <w:sz w:val="24"/>
          <w:szCs w:val="24"/>
        </w:rPr>
        <w:t xml:space="preserve"> </w:t>
      </w:r>
      <w:r>
        <w:rPr>
          <w:rFonts w:ascii="Times New Roman" w:hAnsi="Times New Roman" w:cs="Times New Roman"/>
          <w:i/>
          <w:sz w:val="24"/>
          <w:szCs w:val="24"/>
        </w:rPr>
        <w:t>Muraicho</w:t>
      </w:r>
      <w:bookmarkStart w:id="0" w:name="_GoBack"/>
      <w:bookmarkEnd w:id="0"/>
      <w:r>
        <w:rPr>
          <w:rFonts w:ascii="Times New Roman" w:hAnsi="Times New Roman" w:cs="Times New Roman"/>
          <w:sz w:val="24"/>
          <w:szCs w:val="24"/>
        </w:rPr>
        <w:t>, for the Appellant</w:t>
      </w:r>
    </w:p>
    <w:p w:rsidR="006957D2" w:rsidRDefault="006957D2" w:rsidP="006957D2">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Mrs J Matsikidze, </w:t>
      </w:r>
      <w:r w:rsidRPr="006957D2">
        <w:rPr>
          <w:rFonts w:ascii="Times New Roman" w:hAnsi="Times New Roman" w:cs="Times New Roman"/>
          <w:sz w:val="24"/>
          <w:szCs w:val="24"/>
        </w:rPr>
        <w:t>for the Respondent</w:t>
      </w:r>
      <w:r>
        <w:rPr>
          <w:rFonts w:ascii="Times New Roman" w:hAnsi="Times New Roman" w:cs="Times New Roman"/>
          <w:sz w:val="24"/>
          <w:szCs w:val="24"/>
        </w:rPr>
        <w:t xml:space="preserve">                    </w:t>
      </w:r>
    </w:p>
    <w:p w:rsidR="006957D2" w:rsidRDefault="006957D2" w:rsidP="006957D2">
      <w:pPr>
        <w:spacing w:after="0" w:line="240" w:lineRule="auto"/>
        <w:ind w:left="720" w:hanging="720"/>
        <w:rPr>
          <w:rFonts w:ascii="Times New Roman" w:hAnsi="Times New Roman" w:cs="Times New Roman"/>
          <w:sz w:val="24"/>
          <w:szCs w:val="24"/>
        </w:rPr>
      </w:pPr>
    </w:p>
    <w:p w:rsidR="006957D2" w:rsidRDefault="006957D2" w:rsidP="006957D2">
      <w:pPr>
        <w:spacing w:after="0" w:line="240" w:lineRule="auto"/>
        <w:rPr>
          <w:rFonts w:ascii="Times New Roman" w:hAnsi="Times New Roman" w:cs="Times New Roman"/>
          <w:sz w:val="24"/>
          <w:szCs w:val="24"/>
        </w:rPr>
      </w:pPr>
    </w:p>
    <w:p w:rsidR="00014C1A" w:rsidRDefault="006957D2" w:rsidP="00365A4D">
      <w:pPr>
        <w:spacing w:line="360" w:lineRule="auto"/>
        <w:jc w:val="both"/>
        <w:rPr>
          <w:rFonts w:ascii="Times New Roman" w:hAnsi="Times New Roman" w:cs="Times New Roman"/>
          <w:sz w:val="24"/>
          <w:szCs w:val="24"/>
        </w:rPr>
      </w:pPr>
      <w:r>
        <w:tab/>
      </w:r>
      <w:r w:rsidRPr="0078793F">
        <w:rPr>
          <w:rFonts w:ascii="Times New Roman" w:hAnsi="Times New Roman" w:cs="Times New Roman"/>
          <w:sz w:val="24"/>
          <w:szCs w:val="24"/>
        </w:rPr>
        <w:t>M</w:t>
      </w:r>
      <w:r w:rsidR="001251A2" w:rsidRPr="0078793F">
        <w:rPr>
          <w:rFonts w:ascii="Times New Roman" w:hAnsi="Times New Roman" w:cs="Times New Roman"/>
          <w:sz w:val="24"/>
          <w:szCs w:val="24"/>
        </w:rPr>
        <w:t>UZENDA</w:t>
      </w:r>
      <w:r w:rsidRPr="0078793F">
        <w:rPr>
          <w:rFonts w:ascii="Times New Roman" w:hAnsi="Times New Roman" w:cs="Times New Roman"/>
          <w:sz w:val="24"/>
          <w:szCs w:val="24"/>
        </w:rPr>
        <w:t xml:space="preserve"> J: </w:t>
      </w:r>
      <w:r w:rsidRPr="0078793F">
        <w:rPr>
          <w:rFonts w:ascii="Times New Roman" w:hAnsi="Times New Roman" w:cs="Times New Roman"/>
          <w:sz w:val="24"/>
          <w:szCs w:val="24"/>
        </w:rPr>
        <w:tab/>
        <w:t>This is an appeal filed</w:t>
      </w:r>
      <w:r w:rsidR="0078793F">
        <w:rPr>
          <w:rFonts w:ascii="Times New Roman" w:hAnsi="Times New Roman" w:cs="Times New Roman"/>
          <w:sz w:val="24"/>
          <w:szCs w:val="24"/>
        </w:rPr>
        <w:t xml:space="preserve"> </w:t>
      </w:r>
      <w:r w:rsidR="00EF091D">
        <w:rPr>
          <w:rFonts w:ascii="Times New Roman" w:hAnsi="Times New Roman" w:cs="Times New Roman"/>
          <w:sz w:val="24"/>
          <w:szCs w:val="24"/>
        </w:rPr>
        <w:t>by the a</w:t>
      </w:r>
      <w:r w:rsidR="0078793F">
        <w:rPr>
          <w:rFonts w:ascii="Times New Roman" w:hAnsi="Times New Roman" w:cs="Times New Roman"/>
          <w:sz w:val="24"/>
          <w:szCs w:val="24"/>
        </w:rPr>
        <w:t>ppellant against both conviction and sent</w:t>
      </w:r>
      <w:r w:rsidR="00A310F1">
        <w:rPr>
          <w:rFonts w:ascii="Times New Roman" w:hAnsi="Times New Roman" w:cs="Times New Roman"/>
          <w:sz w:val="24"/>
          <w:szCs w:val="24"/>
        </w:rPr>
        <w:t>ence reached and passed by the M</w:t>
      </w:r>
      <w:r w:rsidR="0078793F">
        <w:rPr>
          <w:rFonts w:ascii="Times New Roman" w:hAnsi="Times New Roman" w:cs="Times New Roman"/>
          <w:sz w:val="24"/>
          <w:szCs w:val="24"/>
        </w:rPr>
        <w:t>agistrate sitting at Mutare on the 8</w:t>
      </w:r>
      <w:r w:rsidR="0078793F" w:rsidRPr="0078793F">
        <w:rPr>
          <w:rFonts w:ascii="Times New Roman" w:hAnsi="Times New Roman" w:cs="Times New Roman"/>
          <w:sz w:val="24"/>
          <w:szCs w:val="24"/>
          <w:vertAlign w:val="superscript"/>
        </w:rPr>
        <w:t>th</w:t>
      </w:r>
      <w:r w:rsidR="00EF091D">
        <w:rPr>
          <w:rFonts w:ascii="Times New Roman" w:hAnsi="Times New Roman" w:cs="Times New Roman"/>
          <w:sz w:val="24"/>
          <w:szCs w:val="24"/>
        </w:rPr>
        <w:t xml:space="preserve"> of January 2020 where the a</w:t>
      </w:r>
      <w:r w:rsidR="0078793F">
        <w:rPr>
          <w:rFonts w:ascii="Times New Roman" w:hAnsi="Times New Roman" w:cs="Times New Roman"/>
          <w:sz w:val="24"/>
          <w:szCs w:val="24"/>
        </w:rPr>
        <w:t>ppellant was convicted for a charge of unauthorised borrowing or use of property as defined in s</w:t>
      </w:r>
      <w:r w:rsidR="00A74B32">
        <w:rPr>
          <w:rFonts w:ascii="Times New Roman" w:hAnsi="Times New Roman" w:cs="Times New Roman"/>
          <w:sz w:val="24"/>
          <w:szCs w:val="24"/>
        </w:rPr>
        <w:t xml:space="preserve"> </w:t>
      </w:r>
      <w:r w:rsidR="00A310F1">
        <w:rPr>
          <w:rFonts w:ascii="Times New Roman" w:hAnsi="Times New Roman" w:cs="Times New Roman"/>
          <w:sz w:val="24"/>
          <w:szCs w:val="24"/>
        </w:rPr>
        <w:t>116 of the Criminal L</w:t>
      </w:r>
      <w:r w:rsidR="0078793F">
        <w:rPr>
          <w:rFonts w:ascii="Times New Roman" w:hAnsi="Times New Roman" w:cs="Times New Roman"/>
          <w:sz w:val="24"/>
          <w:szCs w:val="24"/>
        </w:rPr>
        <w:t>aw (Codification and Reform) Act [</w:t>
      </w:r>
      <w:r w:rsidR="0078793F" w:rsidRPr="0078793F">
        <w:rPr>
          <w:rFonts w:ascii="Times New Roman" w:hAnsi="Times New Roman" w:cs="Times New Roman"/>
          <w:i/>
          <w:sz w:val="24"/>
          <w:szCs w:val="24"/>
        </w:rPr>
        <w:t>Chapter 9:23</w:t>
      </w:r>
      <w:r w:rsidR="0078793F">
        <w:rPr>
          <w:rFonts w:ascii="Times New Roman" w:hAnsi="Times New Roman" w:cs="Times New Roman"/>
          <w:sz w:val="24"/>
          <w:szCs w:val="24"/>
        </w:rPr>
        <w:t>] and was sentenced to 14 months imprisonment of which 5 months imprisonment was suspended for 5 years on the usual conditions, 3 months imprisonment was further suspended on con</w:t>
      </w:r>
      <w:r w:rsidR="00EF091D">
        <w:rPr>
          <w:rFonts w:ascii="Times New Roman" w:hAnsi="Times New Roman" w:cs="Times New Roman"/>
          <w:sz w:val="24"/>
          <w:szCs w:val="24"/>
        </w:rPr>
        <w:t>ditions a</w:t>
      </w:r>
      <w:r w:rsidR="0078793F">
        <w:rPr>
          <w:rFonts w:ascii="Times New Roman" w:hAnsi="Times New Roman" w:cs="Times New Roman"/>
          <w:sz w:val="24"/>
          <w:szCs w:val="24"/>
        </w:rPr>
        <w:t>ppellant pays a fine of $1000</w:t>
      </w:r>
      <w:r w:rsidR="001251A2">
        <w:rPr>
          <w:rFonts w:ascii="Times New Roman" w:hAnsi="Times New Roman" w:cs="Times New Roman"/>
          <w:sz w:val="24"/>
          <w:szCs w:val="24"/>
        </w:rPr>
        <w:t>-00</w:t>
      </w:r>
      <w:r w:rsidR="0078793F">
        <w:rPr>
          <w:rFonts w:ascii="Times New Roman" w:hAnsi="Times New Roman" w:cs="Times New Roman"/>
          <w:sz w:val="24"/>
          <w:szCs w:val="24"/>
        </w:rPr>
        <w:t xml:space="preserve"> and the remaining </w:t>
      </w:r>
      <w:r w:rsidR="00070704">
        <w:rPr>
          <w:rFonts w:ascii="Times New Roman" w:hAnsi="Times New Roman" w:cs="Times New Roman"/>
          <w:sz w:val="24"/>
          <w:szCs w:val="24"/>
        </w:rPr>
        <w:t xml:space="preserve">6 </w:t>
      </w:r>
      <w:r w:rsidR="0078793F">
        <w:rPr>
          <w:rFonts w:ascii="Times New Roman" w:hAnsi="Times New Roman" w:cs="Times New Roman"/>
          <w:sz w:val="24"/>
          <w:szCs w:val="24"/>
        </w:rPr>
        <w:t xml:space="preserve">months were further suspended on condition </w:t>
      </w:r>
      <w:r w:rsidR="00014C1A">
        <w:rPr>
          <w:rFonts w:ascii="Times New Roman" w:hAnsi="Times New Roman" w:cs="Times New Roman"/>
          <w:sz w:val="24"/>
          <w:szCs w:val="24"/>
        </w:rPr>
        <w:t>of restitution.</w:t>
      </w:r>
    </w:p>
    <w:p w:rsidR="00014C1A" w:rsidRDefault="00014C1A" w:rsidP="00365A4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EF091D">
        <w:rPr>
          <w:rFonts w:ascii="Times New Roman" w:hAnsi="Times New Roman" w:cs="Times New Roman"/>
          <w:sz w:val="24"/>
          <w:szCs w:val="24"/>
        </w:rPr>
        <w:t>a</w:t>
      </w:r>
      <w:r>
        <w:rPr>
          <w:rFonts w:ascii="Times New Roman" w:hAnsi="Times New Roman" w:cs="Times New Roman"/>
          <w:sz w:val="24"/>
          <w:szCs w:val="24"/>
        </w:rPr>
        <w:t>ppellant’</w:t>
      </w:r>
      <w:r w:rsidR="00EF091D">
        <w:rPr>
          <w:rFonts w:ascii="Times New Roman" w:hAnsi="Times New Roman" w:cs="Times New Roman"/>
          <w:sz w:val="24"/>
          <w:szCs w:val="24"/>
        </w:rPr>
        <w:t>s grounds of a</w:t>
      </w:r>
      <w:r>
        <w:rPr>
          <w:rFonts w:ascii="Times New Roman" w:hAnsi="Times New Roman" w:cs="Times New Roman"/>
          <w:sz w:val="24"/>
          <w:szCs w:val="24"/>
        </w:rPr>
        <w:t>ppeal are as follows:</w:t>
      </w:r>
    </w:p>
    <w:p w:rsidR="00014C1A" w:rsidRDefault="00014C1A" w:rsidP="00CD532A">
      <w:pPr>
        <w:pStyle w:val="ListParagraph"/>
        <w:numPr>
          <w:ilvl w:val="0"/>
          <w:numId w:val="1"/>
        </w:numPr>
        <w:spacing w:line="240" w:lineRule="auto"/>
        <w:ind w:left="1440"/>
        <w:jc w:val="both"/>
        <w:rPr>
          <w:rFonts w:ascii="Times New Roman" w:hAnsi="Times New Roman" w:cs="Times New Roman"/>
          <w:u w:val="single"/>
        </w:rPr>
      </w:pPr>
      <w:r w:rsidRPr="009D6F6F">
        <w:rPr>
          <w:rFonts w:ascii="Times New Roman" w:hAnsi="Times New Roman" w:cs="Times New Roman"/>
          <w:u w:val="single"/>
        </w:rPr>
        <w:t>AS AGAINST CONVICTION</w:t>
      </w:r>
    </w:p>
    <w:p w:rsidR="009C436B" w:rsidRPr="009D6F6F" w:rsidRDefault="009C436B" w:rsidP="00CD532A">
      <w:pPr>
        <w:pStyle w:val="ListParagraph"/>
        <w:spacing w:line="240" w:lineRule="auto"/>
        <w:ind w:left="1440"/>
        <w:jc w:val="both"/>
        <w:rPr>
          <w:rFonts w:ascii="Times New Roman" w:hAnsi="Times New Roman" w:cs="Times New Roman"/>
          <w:u w:val="single"/>
        </w:rPr>
      </w:pPr>
    </w:p>
    <w:p w:rsidR="00014C1A" w:rsidRPr="009D6F6F" w:rsidRDefault="009C436B" w:rsidP="00CD532A">
      <w:pPr>
        <w:pStyle w:val="ListParagraph"/>
        <w:spacing w:line="240" w:lineRule="auto"/>
        <w:ind w:left="1440" w:hanging="720"/>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00A310F1" w:rsidRPr="009D6F6F">
        <w:rPr>
          <w:rFonts w:ascii="Times New Roman" w:hAnsi="Times New Roman" w:cs="Times New Roman"/>
        </w:rPr>
        <w:t>The L</w:t>
      </w:r>
      <w:r w:rsidR="00014C1A" w:rsidRPr="009D6F6F">
        <w:rPr>
          <w:rFonts w:ascii="Times New Roman" w:hAnsi="Times New Roman" w:cs="Times New Roman"/>
        </w:rPr>
        <w:t xml:space="preserve">earned Magistrate </w:t>
      </w:r>
      <w:r w:rsidR="00C5318C" w:rsidRPr="009D6F6F">
        <w:rPr>
          <w:rFonts w:ascii="Times New Roman" w:hAnsi="Times New Roman" w:cs="Times New Roman"/>
        </w:rPr>
        <w:t>erred by convicting a</w:t>
      </w:r>
      <w:r w:rsidR="00EF091D" w:rsidRPr="009D6F6F">
        <w:rPr>
          <w:rFonts w:ascii="Times New Roman" w:hAnsi="Times New Roman" w:cs="Times New Roman"/>
        </w:rPr>
        <w:t>ppellant of the offense of unauthorised borrowing when</w:t>
      </w:r>
      <w:r w:rsidR="00C111F6" w:rsidRPr="009D6F6F">
        <w:rPr>
          <w:rFonts w:ascii="Times New Roman" w:hAnsi="Times New Roman" w:cs="Times New Roman"/>
        </w:rPr>
        <w:t xml:space="preserve"> such </w:t>
      </w:r>
      <w:r w:rsidR="00EF091D" w:rsidRPr="009D6F6F">
        <w:rPr>
          <w:rFonts w:ascii="Times New Roman" w:hAnsi="Times New Roman" w:cs="Times New Roman"/>
        </w:rPr>
        <w:t>an offense w</w:t>
      </w:r>
      <w:r w:rsidR="00C111F6" w:rsidRPr="009D6F6F">
        <w:rPr>
          <w:rFonts w:ascii="Times New Roman" w:hAnsi="Times New Roman" w:cs="Times New Roman"/>
        </w:rPr>
        <w:t>as not proved against him beyond</w:t>
      </w:r>
      <w:r w:rsidR="00EF091D" w:rsidRPr="009D6F6F">
        <w:rPr>
          <w:rFonts w:ascii="Times New Roman" w:hAnsi="Times New Roman" w:cs="Times New Roman"/>
        </w:rPr>
        <w:t xml:space="preserve"> reasonable doubt.</w:t>
      </w:r>
    </w:p>
    <w:p w:rsidR="00EF091D" w:rsidRPr="009D6F6F" w:rsidRDefault="00A310F1" w:rsidP="00CD532A">
      <w:pPr>
        <w:spacing w:line="240" w:lineRule="auto"/>
        <w:ind w:left="1440" w:hanging="720"/>
        <w:jc w:val="both"/>
        <w:rPr>
          <w:rFonts w:ascii="Times New Roman" w:hAnsi="Times New Roman" w:cs="Times New Roman"/>
        </w:rPr>
      </w:pPr>
      <w:r w:rsidRPr="009D6F6F">
        <w:rPr>
          <w:rFonts w:ascii="Times New Roman" w:hAnsi="Times New Roman" w:cs="Times New Roman"/>
        </w:rPr>
        <w:t>1.2</w:t>
      </w:r>
      <w:r w:rsidRPr="009D6F6F">
        <w:rPr>
          <w:rFonts w:ascii="Times New Roman" w:hAnsi="Times New Roman" w:cs="Times New Roman"/>
        </w:rPr>
        <w:tab/>
        <w:t>The L</w:t>
      </w:r>
      <w:r w:rsidR="00EF091D" w:rsidRPr="009D6F6F">
        <w:rPr>
          <w:rFonts w:ascii="Times New Roman" w:hAnsi="Times New Roman" w:cs="Times New Roman"/>
        </w:rPr>
        <w:t>earned |</w:t>
      </w:r>
      <w:r w:rsidR="00C5318C" w:rsidRPr="009D6F6F">
        <w:rPr>
          <w:rFonts w:ascii="Times New Roman" w:hAnsi="Times New Roman" w:cs="Times New Roman"/>
        </w:rPr>
        <w:t>Magistrate erred by convicting a</w:t>
      </w:r>
      <w:r w:rsidR="00EF091D" w:rsidRPr="009D6F6F">
        <w:rPr>
          <w:rFonts w:ascii="Times New Roman" w:hAnsi="Times New Roman" w:cs="Times New Roman"/>
        </w:rPr>
        <w:t>ppellant on the evidence of the complain</w:t>
      </w:r>
      <w:r w:rsidR="00D67D8F">
        <w:rPr>
          <w:rFonts w:ascii="Times New Roman" w:hAnsi="Times New Roman" w:cs="Times New Roman"/>
        </w:rPr>
        <w:t>an</w:t>
      </w:r>
      <w:r w:rsidR="00EF091D" w:rsidRPr="009D6F6F">
        <w:rPr>
          <w:rFonts w:ascii="Times New Roman" w:hAnsi="Times New Roman" w:cs="Times New Roman"/>
        </w:rPr>
        <w:t xml:space="preserve">t which was not clear and satisfactory on every material respect and was thoroughly discredited during her cross examination and the entire court proceedings. </w:t>
      </w:r>
    </w:p>
    <w:p w:rsidR="00EF091D" w:rsidRPr="009D6F6F" w:rsidRDefault="00A310F1" w:rsidP="00CD532A">
      <w:pPr>
        <w:spacing w:line="240" w:lineRule="auto"/>
        <w:ind w:left="1440" w:hanging="720"/>
        <w:jc w:val="both"/>
        <w:rPr>
          <w:rFonts w:ascii="Times New Roman" w:hAnsi="Times New Roman" w:cs="Times New Roman"/>
        </w:rPr>
      </w:pPr>
      <w:r w:rsidRPr="009D6F6F">
        <w:rPr>
          <w:rFonts w:ascii="Times New Roman" w:hAnsi="Times New Roman" w:cs="Times New Roman"/>
        </w:rPr>
        <w:t>1.3</w:t>
      </w:r>
      <w:r w:rsidRPr="009D6F6F">
        <w:rPr>
          <w:rFonts w:ascii="Times New Roman" w:hAnsi="Times New Roman" w:cs="Times New Roman"/>
        </w:rPr>
        <w:tab/>
        <w:t>The L</w:t>
      </w:r>
      <w:r w:rsidR="00EF091D" w:rsidRPr="009D6F6F">
        <w:rPr>
          <w:rFonts w:ascii="Times New Roman" w:hAnsi="Times New Roman" w:cs="Times New Roman"/>
        </w:rPr>
        <w:t>earned</w:t>
      </w:r>
      <w:r w:rsidR="00C5318C" w:rsidRPr="009D6F6F">
        <w:rPr>
          <w:rFonts w:ascii="Times New Roman" w:hAnsi="Times New Roman" w:cs="Times New Roman"/>
        </w:rPr>
        <w:t xml:space="preserve"> Magistrate erred in rejecting a</w:t>
      </w:r>
      <w:r w:rsidR="00EF091D" w:rsidRPr="009D6F6F">
        <w:rPr>
          <w:rFonts w:ascii="Times New Roman" w:hAnsi="Times New Roman" w:cs="Times New Roman"/>
        </w:rPr>
        <w:t xml:space="preserve">ppellant’s defence of authorisation which was reasonably true and probable and was </w:t>
      </w:r>
      <w:r w:rsidR="00A74B32" w:rsidRPr="009D6F6F">
        <w:rPr>
          <w:rFonts w:ascii="Times New Roman" w:hAnsi="Times New Roman" w:cs="Times New Roman"/>
        </w:rPr>
        <w:t>not proved to be palpably false.</w:t>
      </w:r>
    </w:p>
    <w:p w:rsidR="00EF091D" w:rsidRPr="009D6F6F" w:rsidRDefault="00A310F1" w:rsidP="00CD532A">
      <w:pPr>
        <w:spacing w:line="240" w:lineRule="auto"/>
        <w:ind w:left="1440" w:hanging="720"/>
        <w:jc w:val="both"/>
        <w:rPr>
          <w:rFonts w:ascii="Times New Roman" w:hAnsi="Times New Roman" w:cs="Times New Roman"/>
        </w:rPr>
      </w:pPr>
      <w:r w:rsidRPr="009D6F6F">
        <w:rPr>
          <w:rFonts w:ascii="Times New Roman" w:hAnsi="Times New Roman" w:cs="Times New Roman"/>
        </w:rPr>
        <w:t>1.4</w:t>
      </w:r>
      <w:r w:rsidRPr="009D6F6F">
        <w:rPr>
          <w:rFonts w:ascii="Times New Roman" w:hAnsi="Times New Roman" w:cs="Times New Roman"/>
        </w:rPr>
        <w:tab/>
        <w:t>The L</w:t>
      </w:r>
      <w:r w:rsidR="00EF091D" w:rsidRPr="009D6F6F">
        <w:rPr>
          <w:rFonts w:ascii="Times New Roman" w:hAnsi="Times New Roman" w:cs="Times New Roman"/>
        </w:rPr>
        <w:t xml:space="preserve">earned Magistrate erred in suggesting that </w:t>
      </w:r>
      <w:r w:rsidR="00C5318C" w:rsidRPr="009D6F6F">
        <w:rPr>
          <w:rFonts w:ascii="Times New Roman" w:hAnsi="Times New Roman" w:cs="Times New Roman"/>
        </w:rPr>
        <w:t>the appellant ought to have proven his own defence or call witness to corroborate his d</w:t>
      </w:r>
      <w:r w:rsidR="00A74B32" w:rsidRPr="009D6F6F">
        <w:rPr>
          <w:rFonts w:ascii="Times New Roman" w:hAnsi="Times New Roman" w:cs="Times New Roman"/>
        </w:rPr>
        <w:t>efence when clearly the law did</w:t>
      </w:r>
      <w:r w:rsidR="00C5318C" w:rsidRPr="009D6F6F">
        <w:rPr>
          <w:rFonts w:ascii="Times New Roman" w:hAnsi="Times New Roman" w:cs="Times New Roman"/>
        </w:rPr>
        <w:t xml:space="preserve"> not put such an onus on the appellant.</w:t>
      </w:r>
    </w:p>
    <w:p w:rsidR="00C5318C" w:rsidRPr="009D6F6F" w:rsidRDefault="00C5318C" w:rsidP="00CD532A">
      <w:pPr>
        <w:spacing w:line="240" w:lineRule="auto"/>
        <w:ind w:left="1440" w:hanging="720"/>
        <w:jc w:val="both"/>
        <w:rPr>
          <w:rFonts w:ascii="Times New Roman" w:hAnsi="Times New Roman" w:cs="Times New Roman"/>
        </w:rPr>
      </w:pPr>
      <w:r w:rsidRPr="009D6F6F">
        <w:rPr>
          <w:rFonts w:ascii="Times New Roman" w:hAnsi="Times New Roman" w:cs="Times New Roman"/>
        </w:rPr>
        <w:t>2.0</w:t>
      </w:r>
      <w:r w:rsidRPr="009D6F6F">
        <w:rPr>
          <w:rFonts w:ascii="Times New Roman" w:hAnsi="Times New Roman" w:cs="Times New Roman"/>
        </w:rPr>
        <w:tab/>
      </w:r>
      <w:r w:rsidRPr="009D6F6F">
        <w:rPr>
          <w:rFonts w:ascii="Times New Roman" w:hAnsi="Times New Roman" w:cs="Times New Roman"/>
          <w:u w:val="single"/>
        </w:rPr>
        <w:t>AGAINST SENTENCE</w:t>
      </w:r>
    </w:p>
    <w:p w:rsidR="00C5318C" w:rsidRPr="009D6F6F" w:rsidRDefault="00A310F1" w:rsidP="00CD532A">
      <w:pPr>
        <w:spacing w:line="240" w:lineRule="auto"/>
        <w:ind w:left="1440" w:hanging="720"/>
        <w:jc w:val="both"/>
        <w:rPr>
          <w:rFonts w:ascii="Times New Roman" w:hAnsi="Times New Roman" w:cs="Times New Roman"/>
        </w:rPr>
      </w:pPr>
      <w:r w:rsidRPr="009D6F6F">
        <w:rPr>
          <w:rFonts w:ascii="Times New Roman" w:hAnsi="Times New Roman" w:cs="Times New Roman"/>
        </w:rPr>
        <w:t>2.1</w:t>
      </w:r>
      <w:r w:rsidRPr="009D6F6F">
        <w:rPr>
          <w:rFonts w:ascii="Times New Roman" w:hAnsi="Times New Roman" w:cs="Times New Roman"/>
        </w:rPr>
        <w:tab/>
        <w:t>The fine imposed by the L</w:t>
      </w:r>
      <w:r w:rsidR="00C5318C" w:rsidRPr="009D6F6F">
        <w:rPr>
          <w:rFonts w:ascii="Times New Roman" w:hAnsi="Times New Roman" w:cs="Times New Roman"/>
        </w:rPr>
        <w:t xml:space="preserve">earned magistrate was manifestly </w:t>
      </w:r>
      <w:r w:rsidR="00365A4D" w:rsidRPr="009D6F6F">
        <w:rPr>
          <w:rFonts w:ascii="Times New Roman" w:hAnsi="Times New Roman" w:cs="Times New Roman"/>
        </w:rPr>
        <w:t>excessive</w:t>
      </w:r>
      <w:r w:rsidR="00C5318C" w:rsidRPr="009D6F6F">
        <w:rPr>
          <w:rFonts w:ascii="Times New Roman" w:hAnsi="Times New Roman" w:cs="Times New Roman"/>
        </w:rPr>
        <w:t xml:space="preserve"> and ind</w:t>
      </w:r>
      <w:r w:rsidR="00365A4D" w:rsidRPr="009D6F6F">
        <w:rPr>
          <w:rFonts w:ascii="Times New Roman" w:hAnsi="Times New Roman" w:cs="Times New Roman"/>
        </w:rPr>
        <w:t>uces a clear deep sense of shock</w:t>
      </w:r>
      <w:r w:rsidR="00C5318C" w:rsidRPr="009D6F6F">
        <w:rPr>
          <w:rFonts w:ascii="Times New Roman" w:hAnsi="Times New Roman" w:cs="Times New Roman"/>
        </w:rPr>
        <w:t xml:space="preserve"> considering the circumstances of the offence and that of the appellant which were highly mitigatory.</w:t>
      </w:r>
    </w:p>
    <w:p w:rsidR="00C5318C" w:rsidRPr="009D6F6F" w:rsidRDefault="00A310F1" w:rsidP="00CD532A">
      <w:pPr>
        <w:spacing w:line="240" w:lineRule="auto"/>
        <w:ind w:left="1440" w:hanging="720"/>
        <w:jc w:val="both"/>
        <w:rPr>
          <w:rFonts w:ascii="Times New Roman" w:hAnsi="Times New Roman" w:cs="Times New Roman"/>
        </w:rPr>
      </w:pPr>
      <w:r w:rsidRPr="009D6F6F">
        <w:rPr>
          <w:rFonts w:ascii="Times New Roman" w:hAnsi="Times New Roman" w:cs="Times New Roman"/>
        </w:rPr>
        <w:lastRenderedPageBreak/>
        <w:t>2.2</w:t>
      </w:r>
      <w:r w:rsidRPr="009D6F6F">
        <w:rPr>
          <w:rFonts w:ascii="Times New Roman" w:hAnsi="Times New Roman" w:cs="Times New Roman"/>
        </w:rPr>
        <w:tab/>
        <w:t>The L</w:t>
      </w:r>
      <w:r w:rsidR="00C5318C" w:rsidRPr="009D6F6F">
        <w:rPr>
          <w:rFonts w:ascii="Times New Roman" w:hAnsi="Times New Roman" w:cs="Times New Roman"/>
        </w:rPr>
        <w:t xml:space="preserve">earned Magistrate erred in her </w:t>
      </w:r>
      <w:r w:rsidR="001041DA" w:rsidRPr="009D6F6F">
        <w:rPr>
          <w:rFonts w:ascii="Times New Roman" w:hAnsi="Times New Roman" w:cs="Times New Roman"/>
        </w:rPr>
        <w:t>assessment of the sentence when</w:t>
      </w:r>
      <w:r w:rsidR="00C5318C" w:rsidRPr="009D6F6F">
        <w:rPr>
          <w:rFonts w:ascii="Times New Roman" w:hAnsi="Times New Roman" w:cs="Times New Roman"/>
        </w:rPr>
        <w:t xml:space="preserve"> she over-empha</w:t>
      </w:r>
      <w:r w:rsidR="001041DA" w:rsidRPr="009D6F6F">
        <w:rPr>
          <w:rFonts w:ascii="Times New Roman" w:hAnsi="Times New Roman" w:cs="Times New Roman"/>
        </w:rPr>
        <w:t>sized issues of aggravation turni</w:t>
      </w:r>
      <w:r w:rsidR="00C5318C" w:rsidRPr="009D6F6F">
        <w:rPr>
          <w:rFonts w:ascii="Times New Roman" w:hAnsi="Times New Roman" w:cs="Times New Roman"/>
        </w:rPr>
        <w:t>ng a blind eye on the ot</w:t>
      </w:r>
      <w:r w:rsidR="00383CDC" w:rsidRPr="009D6F6F">
        <w:rPr>
          <w:rFonts w:ascii="Times New Roman" w:hAnsi="Times New Roman" w:cs="Times New Roman"/>
        </w:rPr>
        <w:t>herwise compelling mitigatory factors in favour of the appellant.</w:t>
      </w:r>
    </w:p>
    <w:p w:rsidR="00383CDC" w:rsidRPr="009D6F6F" w:rsidRDefault="00365A4D" w:rsidP="00CD532A">
      <w:pPr>
        <w:spacing w:line="240" w:lineRule="auto"/>
        <w:ind w:left="1440" w:hanging="720"/>
        <w:jc w:val="both"/>
        <w:rPr>
          <w:rFonts w:ascii="Times New Roman" w:hAnsi="Times New Roman" w:cs="Times New Roman"/>
        </w:rPr>
      </w:pPr>
      <w:r w:rsidRPr="009D6F6F">
        <w:rPr>
          <w:rFonts w:ascii="Times New Roman" w:hAnsi="Times New Roman" w:cs="Times New Roman"/>
        </w:rPr>
        <w:t>2.3</w:t>
      </w:r>
      <w:r w:rsidRPr="009D6F6F">
        <w:rPr>
          <w:rFonts w:ascii="Times New Roman" w:hAnsi="Times New Roman" w:cs="Times New Roman"/>
        </w:rPr>
        <w:tab/>
        <w:t>The</w:t>
      </w:r>
      <w:r w:rsidR="00A310F1" w:rsidRPr="009D6F6F">
        <w:rPr>
          <w:rFonts w:ascii="Times New Roman" w:hAnsi="Times New Roman" w:cs="Times New Roman"/>
        </w:rPr>
        <w:t xml:space="preserve"> L</w:t>
      </w:r>
      <w:r w:rsidR="00383CDC" w:rsidRPr="009D6F6F">
        <w:rPr>
          <w:rFonts w:ascii="Times New Roman" w:hAnsi="Times New Roman" w:cs="Times New Roman"/>
        </w:rPr>
        <w:t>earned magistrate erred in imposing excessive restitution on appellant and thereby failing to take into account the type of the motor vehicle and its value and also that the complainant’s vehicle is still t</w:t>
      </w:r>
      <w:r w:rsidR="00D65669" w:rsidRPr="009D6F6F">
        <w:rPr>
          <w:rFonts w:ascii="Times New Roman" w:hAnsi="Times New Roman" w:cs="Times New Roman"/>
        </w:rPr>
        <w:t xml:space="preserve">here and was not damaged beyond </w:t>
      </w:r>
      <w:r w:rsidR="00383CDC" w:rsidRPr="009D6F6F">
        <w:rPr>
          <w:rFonts w:ascii="Times New Roman" w:hAnsi="Times New Roman" w:cs="Times New Roman"/>
        </w:rPr>
        <w:t>repair.</w:t>
      </w:r>
    </w:p>
    <w:p w:rsidR="00CD532A" w:rsidRDefault="00383CDC" w:rsidP="00CD532A">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p>
    <w:p w:rsidR="00383CDC" w:rsidRDefault="00383CDC" w:rsidP="00CD532A">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BACKGROUND</w:t>
      </w:r>
    </w:p>
    <w:p w:rsidR="00383CDC" w:rsidRDefault="00383CDC" w:rsidP="009D6F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Complain</w:t>
      </w:r>
      <w:r w:rsidR="00D67D8F">
        <w:rPr>
          <w:rFonts w:ascii="Times New Roman" w:hAnsi="Times New Roman" w:cs="Times New Roman"/>
          <w:sz w:val="24"/>
          <w:szCs w:val="24"/>
        </w:rPr>
        <w:t>an</w:t>
      </w:r>
      <w:r>
        <w:rPr>
          <w:rFonts w:ascii="Times New Roman" w:hAnsi="Times New Roman" w:cs="Times New Roman"/>
          <w:sz w:val="24"/>
          <w:szCs w:val="24"/>
        </w:rPr>
        <w:t>t and appellant used to be friends. On the 21</w:t>
      </w:r>
      <w:r w:rsidRPr="00383CDC">
        <w:rPr>
          <w:rFonts w:ascii="Times New Roman" w:hAnsi="Times New Roman" w:cs="Times New Roman"/>
          <w:sz w:val="24"/>
          <w:szCs w:val="24"/>
          <w:vertAlign w:val="superscript"/>
        </w:rPr>
        <w:t>st</w:t>
      </w:r>
      <w:r>
        <w:rPr>
          <w:rFonts w:ascii="Times New Roman" w:hAnsi="Times New Roman" w:cs="Times New Roman"/>
          <w:sz w:val="24"/>
          <w:szCs w:val="24"/>
        </w:rPr>
        <w:t xml:space="preserve"> of October 2018 complain</w:t>
      </w:r>
      <w:r w:rsidR="00D67D8F">
        <w:rPr>
          <w:rFonts w:ascii="Times New Roman" w:hAnsi="Times New Roman" w:cs="Times New Roman"/>
          <w:sz w:val="24"/>
          <w:szCs w:val="24"/>
        </w:rPr>
        <w:t>an</w:t>
      </w:r>
      <w:r>
        <w:rPr>
          <w:rFonts w:ascii="Times New Roman" w:hAnsi="Times New Roman" w:cs="Times New Roman"/>
          <w:sz w:val="24"/>
          <w:szCs w:val="24"/>
        </w:rPr>
        <w:t xml:space="preserve">t went </w:t>
      </w:r>
      <w:r w:rsidR="009D6F6F">
        <w:rPr>
          <w:rFonts w:ascii="Times New Roman" w:hAnsi="Times New Roman" w:cs="Times New Roman"/>
          <w:sz w:val="24"/>
          <w:szCs w:val="24"/>
        </w:rPr>
        <w:t xml:space="preserve">to </w:t>
      </w:r>
      <w:r>
        <w:rPr>
          <w:rFonts w:ascii="Times New Roman" w:hAnsi="Times New Roman" w:cs="Times New Roman"/>
          <w:sz w:val="24"/>
          <w:szCs w:val="24"/>
        </w:rPr>
        <w:t xml:space="preserve">United Kingdom and asked the appellant to drive her Honda Fit Motor Vehicle from Harare to Mutare and directed appellant to go and park the vehicle at her house in </w:t>
      </w:r>
      <w:proofErr w:type="spellStart"/>
      <w:r>
        <w:rPr>
          <w:rFonts w:ascii="Times New Roman" w:hAnsi="Times New Roman" w:cs="Times New Roman"/>
          <w:sz w:val="24"/>
          <w:szCs w:val="24"/>
        </w:rPr>
        <w:t>Murambi</w:t>
      </w:r>
      <w:proofErr w:type="spellEnd"/>
      <w:r>
        <w:rPr>
          <w:rFonts w:ascii="Times New Roman" w:hAnsi="Times New Roman" w:cs="Times New Roman"/>
          <w:sz w:val="24"/>
          <w:szCs w:val="24"/>
        </w:rPr>
        <w:t xml:space="preserve">, Mutare. Appellant </w:t>
      </w:r>
      <w:r w:rsidR="00EF3852">
        <w:rPr>
          <w:rFonts w:ascii="Times New Roman" w:hAnsi="Times New Roman" w:cs="Times New Roman"/>
          <w:sz w:val="24"/>
          <w:szCs w:val="24"/>
        </w:rPr>
        <w:t>complied</w:t>
      </w:r>
      <w:r>
        <w:rPr>
          <w:rFonts w:ascii="Times New Roman" w:hAnsi="Times New Roman" w:cs="Times New Roman"/>
          <w:sz w:val="24"/>
          <w:szCs w:val="24"/>
        </w:rPr>
        <w:t xml:space="preserve"> as per complainant’s instruction and he handed over </w:t>
      </w:r>
      <w:r w:rsidR="00EF3852">
        <w:rPr>
          <w:rFonts w:ascii="Times New Roman" w:hAnsi="Times New Roman" w:cs="Times New Roman"/>
          <w:sz w:val="24"/>
          <w:szCs w:val="24"/>
        </w:rPr>
        <w:t xml:space="preserve">the car keys to one Bobo </w:t>
      </w:r>
      <w:proofErr w:type="spellStart"/>
      <w:r w:rsidR="00EF3852">
        <w:rPr>
          <w:rFonts w:ascii="Times New Roman" w:hAnsi="Times New Roman" w:cs="Times New Roman"/>
          <w:sz w:val="24"/>
          <w:szCs w:val="24"/>
        </w:rPr>
        <w:t>Moyana</w:t>
      </w:r>
      <w:proofErr w:type="spellEnd"/>
      <w:r w:rsidR="00EF3852">
        <w:rPr>
          <w:rFonts w:ascii="Times New Roman" w:hAnsi="Times New Roman" w:cs="Times New Roman"/>
          <w:sz w:val="24"/>
          <w:szCs w:val="24"/>
        </w:rPr>
        <w:t xml:space="preserve"> a security guard at complainant’s place of residence. On the 27</w:t>
      </w:r>
      <w:r w:rsidR="00EF3852" w:rsidRPr="00EF3852">
        <w:rPr>
          <w:rFonts w:ascii="Times New Roman" w:hAnsi="Times New Roman" w:cs="Times New Roman"/>
          <w:sz w:val="24"/>
          <w:szCs w:val="24"/>
          <w:vertAlign w:val="superscript"/>
        </w:rPr>
        <w:t>th</w:t>
      </w:r>
      <w:r w:rsidR="00EF3852">
        <w:rPr>
          <w:rFonts w:ascii="Times New Roman" w:hAnsi="Times New Roman" w:cs="Times New Roman"/>
          <w:sz w:val="24"/>
          <w:szCs w:val="24"/>
        </w:rPr>
        <w:t xml:space="preserve"> day of October 2018 the appellant went to complainant’s residence and took the Honda Fit from Bobo </w:t>
      </w:r>
      <w:proofErr w:type="spellStart"/>
      <w:r w:rsidR="00EF3852">
        <w:rPr>
          <w:rFonts w:ascii="Times New Roman" w:hAnsi="Times New Roman" w:cs="Times New Roman"/>
          <w:sz w:val="24"/>
          <w:szCs w:val="24"/>
        </w:rPr>
        <w:t>Moyana</w:t>
      </w:r>
      <w:proofErr w:type="spellEnd"/>
      <w:r w:rsidR="00EF3852">
        <w:rPr>
          <w:rFonts w:ascii="Times New Roman" w:hAnsi="Times New Roman" w:cs="Times New Roman"/>
          <w:sz w:val="24"/>
          <w:szCs w:val="24"/>
        </w:rPr>
        <w:t xml:space="preserve"> without complainant’s c</w:t>
      </w:r>
      <w:r w:rsidR="00351726">
        <w:rPr>
          <w:rFonts w:ascii="Times New Roman" w:hAnsi="Times New Roman" w:cs="Times New Roman"/>
          <w:sz w:val="24"/>
          <w:szCs w:val="24"/>
        </w:rPr>
        <w:t>onsent and drove away. Sometime</w:t>
      </w:r>
      <w:r w:rsidR="00EF3852">
        <w:rPr>
          <w:rFonts w:ascii="Times New Roman" w:hAnsi="Times New Roman" w:cs="Times New Roman"/>
          <w:sz w:val="24"/>
          <w:szCs w:val="24"/>
        </w:rPr>
        <w:t xml:space="preserve"> in November 2018 whilst complainant was still in United Kingdom she received information from her sister to the effect that her vehicle was involved in a road traffic accident at </w:t>
      </w:r>
      <w:proofErr w:type="spellStart"/>
      <w:r w:rsidR="00EF3852">
        <w:rPr>
          <w:rFonts w:ascii="Times New Roman" w:hAnsi="Times New Roman" w:cs="Times New Roman"/>
          <w:sz w:val="24"/>
          <w:szCs w:val="24"/>
        </w:rPr>
        <w:t>Rutenga</w:t>
      </w:r>
      <w:proofErr w:type="spellEnd"/>
      <w:r w:rsidR="00EF3852">
        <w:rPr>
          <w:rFonts w:ascii="Times New Roman" w:hAnsi="Times New Roman" w:cs="Times New Roman"/>
          <w:sz w:val="24"/>
          <w:szCs w:val="24"/>
        </w:rPr>
        <w:t>. On the 11</w:t>
      </w:r>
      <w:r w:rsidR="00EF3852" w:rsidRPr="00EF3852">
        <w:rPr>
          <w:rFonts w:ascii="Times New Roman" w:hAnsi="Times New Roman" w:cs="Times New Roman"/>
          <w:sz w:val="24"/>
          <w:szCs w:val="24"/>
          <w:vertAlign w:val="superscript"/>
        </w:rPr>
        <w:t>th</w:t>
      </w:r>
      <w:r w:rsidR="00EF3852">
        <w:rPr>
          <w:rFonts w:ascii="Times New Roman" w:hAnsi="Times New Roman" w:cs="Times New Roman"/>
          <w:sz w:val="24"/>
          <w:szCs w:val="24"/>
        </w:rPr>
        <w:t xml:space="preserve"> of March 2019 the complainant returned to Zimbabwe, and reported the case to the police. The value of the stolen property</w:t>
      </w:r>
      <w:r w:rsidR="00B50401">
        <w:rPr>
          <w:rFonts w:ascii="Times New Roman" w:hAnsi="Times New Roman" w:cs="Times New Roman"/>
          <w:sz w:val="24"/>
          <w:szCs w:val="24"/>
        </w:rPr>
        <w:t xml:space="preserve"> is given by the state as </w:t>
      </w:r>
      <w:r w:rsidR="00D67D8F">
        <w:rPr>
          <w:rFonts w:ascii="Times New Roman" w:hAnsi="Times New Roman" w:cs="Times New Roman"/>
          <w:sz w:val="24"/>
          <w:szCs w:val="24"/>
        </w:rPr>
        <w:t>US</w:t>
      </w:r>
      <w:r w:rsidR="00B50401">
        <w:rPr>
          <w:rFonts w:ascii="Times New Roman" w:hAnsi="Times New Roman" w:cs="Times New Roman"/>
          <w:sz w:val="24"/>
          <w:szCs w:val="24"/>
        </w:rPr>
        <w:t>$5500-00</w:t>
      </w:r>
      <w:r w:rsidR="00EF3852">
        <w:rPr>
          <w:rFonts w:ascii="Times New Roman" w:hAnsi="Times New Roman" w:cs="Times New Roman"/>
          <w:sz w:val="24"/>
          <w:szCs w:val="24"/>
        </w:rPr>
        <w:t xml:space="preserve"> The appellant was charged for theft as defined in s</w:t>
      </w:r>
      <w:r w:rsidR="00365A4D">
        <w:rPr>
          <w:rFonts w:ascii="Times New Roman" w:hAnsi="Times New Roman" w:cs="Times New Roman"/>
          <w:sz w:val="24"/>
          <w:szCs w:val="24"/>
        </w:rPr>
        <w:t xml:space="preserve"> </w:t>
      </w:r>
      <w:r w:rsidR="00EF3852">
        <w:rPr>
          <w:rFonts w:ascii="Times New Roman" w:hAnsi="Times New Roman" w:cs="Times New Roman"/>
          <w:sz w:val="24"/>
          <w:szCs w:val="24"/>
        </w:rPr>
        <w:t>113 (1) (a) of the Criminal Code alternatively the state charged appellant with unauthorised borrowing or use of the property as defined in s</w:t>
      </w:r>
      <w:r w:rsidR="00365A4D">
        <w:rPr>
          <w:rFonts w:ascii="Times New Roman" w:hAnsi="Times New Roman" w:cs="Times New Roman"/>
          <w:sz w:val="24"/>
          <w:szCs w:val="24"/>
        </w:rPr>
        <w:t xml:space="preserve"> </w:t>
      </w:r>
      <w:r w:rsidR="00EF3852">
        <w:rPr>
          <w:rFonts w:ascii="Times New Roman" w:hAnsi="Times New Roman" w:cs="Times New Roman"/>
          <w:sz w:val="24"/>
          <w:szCs w:val="24"/>
        </w:rPr>
        <w:t xml:space="preserve">116 of the Criminal Code. Appellant pleaded not guilty </w:t>
      </w:r>
      <w:r w:rsidR="007B51C6">
        <w:rPr>
          <w:rFonts w:ascii="Times New Roman" w:hAnsi="Times New Roman" w:cs="Times New Roman"/>
          <w:sz w:val="24"/>
          <w:szCs w:val="24"/>
        </w:rPr>
        <w:t>to the main and alternative charge. He was found guilty to the alternative charge. He now notes appeal against both conviction and sentence.</w:t>
      </w:r>
    </w:p>
    <w:p w:rsidR="00BB53D4" w:rsidRDefault="00C4669C" w:rsidP="00BB53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against conviction the appellant submitted that complainant’s evidence as well as the other state witnesses’ evidence was glaringly inconsistent. The totality of the state’s evidence did not prove that appellant did not have authority to use the complainant’s motor vehicle. Appellant further contends that the complainant had previously granted him </w:t>
      </w:r>
      <w:r w:rsidR="00BB53D4">
        <w:rPr>
          <w:rFonts w:ascii="Times New Roman" w:hAnsi="Times New Roman" w:cs="Times New Roman"/>
          <w:sz w:val="24"/>
          <w:szCs w:val="24"/>
        </w:rPr>
        <w:t xml:space="preserve">authority to administer her taxis which included the car in question. Appellant also pointed out that the evidence of Bobo and </w:t>
      </w:r>
      <w:proofErr w:type="spellStart"/>
      <w:r w:rsidR="00BB53D4">
        <w:rPr>
          <w:rFonts w:ascii="Times New Roman" w:hAnsi="Times New Roman" w:cs="Times New Roman"/>
          <w:sz w:val="24"/>
          <w:szCs w:val="24"/>
        </w:rPr>
        <w:t>Tawona</w:t>
      </w:r>
      <w:proofErr w:type="spellEnd"/>
      <w:r w:rsidR="00BB53D4">
        <w:rPr>
          <w:rFonts w:ascii="Times New Roman" w:hAnsi="Times New Roman" w:cs="Times New Roman"/>
          <w:sz w:val="24"/>
          <w:szCs w:val="24"/>
        </w:rPr>
        <w:t xml:space="preserve"> conflicted with that of the complainant. The appellant went on to submit that complainant’s evidence was gravely discredited during cross examination and as a result it was no longer worthy to be relied upon. Appellant added that the court </w:t>
      </w:r>
      <w:r w:rsidR="00BB53D4" w:rsidRPr="00B91DDD">
        <w:rPr>
          <w:rFonts w:ascii="Times New Roman" w:hAnsi="Times New Roman" w:cs="Times New Roman"/>
          <w:i/>
          <w:sz w:val="24"/>
          <w:szCs w:val="24"/>
        </w:rPr>
        <w:t>a quo</w:t>
      </w:r>
      <w:r w:rsidR="00BB53D4">
        <w:rPr>
          <w:rFonts w:ascii="Times New Roman" w:hAnsi="Times New Roman" w:cs="Times New Roman"/>
          <w:sz w:val="24"/>
          <w:szCs w:val="24"/>
        </w:rPr>
        <w:t xml:space="preserve"> displayed a complete bias towards complainant’s version. A lot of criticism was placed on the evidence of the state witnesses and appellant urges this court to believe appellant’s version, because complainants’ was an afterthought. At the centre of appellants’ submission is that he </w:t>
      </w:r>
      <w:r w:rsidR="00BB53D4">
        <w:rPr>
          <w:rFonts w:ascii="Times New Roman" w:hAnsi="Times New Roman" w:cs="Times New Roman"/>
          <w:sz w:val="24"/>
          <w:szCs w:val="24"/>
        </w:rPr>
        <w:lastRenderedPageBreak/>
        <w:t xml:space="preserve">was authorised to use the vehicle in question especially at the particular time he was instructed to manage the complainant’s fleet of Taxis. Appellant submitted that on the day in question he was given the car keys by Bobo </w:t>
      </w:r>
      <w:proofErr w:type="spellStart"/>
      <w:r w:rsidR="00BB53D4">
        <w:rPr>
          <w:rFonts w:ascii="Times New Roman" w:hAnsi="Times New Roman" w:cs="Times New Roman"/>
          <w:sz w:val="24"/>
          <w:szCs w:val="24"/>
        </w:rPr>
        <w:t>Moyana</w:t>
      </w:r>
      <w:proofErr w:type="spellEnd"/>
      <w:r w:rsidR="00BB53D4">
        <w:rPr>
          <w:rFonts w:ascii="Times New Roman" w:hAnsi="Times New Roman" w:cs="Times New Roman"/>
          <w:sz w:val="24"/>
          <w:szCs w:val="24"/>
        </w:rPr>
        <w:t xml:space="preserve">. Given the foregoing the court </w:t>
      </w:r>
      <w:r w:rsidR="00BB53D4" w:rsidRPr="003F4251">
        <w:rPr>
          <w:rFonts w:ascii="Times New Roman" w:hAnsi="Times New Roman" w:cs="Times New Roman"/>
          <w:i/>
          <w:sz w:val="24"/>
          <w:szCs w:val="24"/>
        </w:rPr>
        <w:t>a quo</w:t>
      </w:r>
      <w:r w:rsidR="00BB53D4">
        <w:rPr>
          <w:rFonts w:ascii="Times New Roman" w:hAnsi="Times New Roman" w:cs="Times New Roman"/>
          <w:sz w:val="24"/>
          <w:szCs w:val="24"/>
        </w:rPr>
        <w:t xml:space="preserve"> misdirected itself in placing onus on the appellant to prove his own defence or call witnesses to corroborate his defence.</w:t>
      </w:r>
    </w:p>
    <w:p w:rsidR="00BB53D4" w:rsidRDefault="00BB53D4" w:rsidP="00BB53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question for this court to decide is whet</w:t>
      </w:r>
      <w:r w:rsidR="00D67D8F">
        <w:rPr>
          <w:rFonts w:ascii="Times New Roman" w:hAnsi="Times New Roman" w:cs="Times New Roman"/>
          <w:sz w:val="24"/>
          <w:szCs w:val="24"/>
        </w:rPr>
        <w:t>her the appellant was authorised</w:t>
      </w:r>
      <w:r>
        <w:rPr>
          <w:rFonts w:ascii="Times New Roman" w:hAnsi="Times New Roman" w:cs="Times New Roman"/>
          <w:sz w:val="24"/>
          <w:szCs w:val="24"/>
        </w:rPr>
        <w:t xml:space="preserve"> by the complainant on </w:t>
      </w:r>
      <w:r w:rsidR="00203B1C">
        <w:rPr>
          <w:rFonts w:ascii="Times New Roman" w:hAnsi="Times New Roman" w:cs="Times New Roman"/>
          <w:sz w:val="24"/>
          <w:szCs w:val="24"/>
        </w:rPr>
        <w:t>27 October 2018 to drive Honda F</w:t>
      </w:r>
      <w:r>
        <w:rPr>
          <w:rFonts w:ascii="Times New Roman" w:hAnsi="Times New Roman" w:cs="Times New Roman"/>
          <w:sz w:val="24"/>
          <w:szCs w:val="24"/>
        </w:rPr>
        <w:t xml:space="preserve">it registration number AEW 7016? Bobo </w:t>
      </w:r>
      <w:proofErr w:type="spellStart"/>
      <w:r>
        <w:rPr>
          <w:rFonts w:ascii="Times New Roman" w:hAnsi="Times New Roman" w:cs="Times New Roman"/>
          <w:sz w:val="24"/>
          <w:szCs w:val="24"/>
        </w:rPr>
        <w:t>Moyana</w:t>
      </w:r>
      <w:proofErr w:type="spellEnd"/>
      <w:r>
        <w:rPr>
          <w:rFonts w:ascii="Times New Roman" w:hAnsi="Times New Roman" w:cs="Times New Roman"/>
          <w:sz w:val="24"/>
          <w:szCs w:val="24"/>
        </w:rPr>
        <w:t xml:space="preserve"> told the court that though he gave the appellant the keys, he assumed that appellant has been granted permission. That evidence was controverted by appellant. The complaint was consistent throughout that she did</w:t>
      </w:r>
      <w:r w:rsidR="00D67D8F">
        <w:rPr>
          <w:rFonts w:ascii="Times New Roman" w:hAnsi="Times New Roman" w:cs="Times New Roman"/>
          <w:sz w:val="24"/>
          <w:szCs w:val="24"/>
        </w:rPr>
        <w:t xml:space="preserve"> not authorise</w:t>
      </w:r>
      <w:r>
        <w:rPr>
          <w:rFonts w:ascii="Times New Roman" w:hAnsi="Times New Roman" w:cs="Times New Roman"/>
          <w:sz w:val="24"/>
          <w:szCs w:val="24"/>
        </w:rPr>
        <w:t xml:space="preserve"> appellant to drive her car on 27 October 2018. On that aspect she never prevaricated nor stammered. The defence of the appellant of an assumed previous authorisation is totally misplaced to the facts of the matter. The court </w:t>
      </w:r>
      <w:r w:rsidRPr="00B91DDD">
        <w:rPr>
          <w:rFonts w:ascii="Times New Roman" w:hAnsi="Times New Roman" w:cs="Times New Roman"/>
          <w:i/>
          <w:sz w:val="24"/>
          <w:szCs w:val="24"/>
        </w:rPr>
        <w:t>a quo</w:t>
      </w:r>
      <w:r>
        <w:rPr>
          <w:rFonts w:ascii="Times New Roman" w:hAnsi="Times New Roman" w:cs="Times New Roman"/>
          <w:sz w:val="24"/>
          <w:szCs w:val="24"/>
        </w:rPr>
        <w:t xml:space="preserve"> had the opportunity to as</w:t>
      </w:r>
      <w:r w:rsidR="00203B1C">
        <w:rPr>
          <w:rFonts w:ascii="Times New Roman" w:hAnsi="Times New Roman" w:cs="Times New Roman"/>
          <w:sz w:val="24"/>
          <w:szCs w:val="24"/>
        </w:rPr>
        <w:t>sess the demeanou</w:t>
      </w:r>
      <w:r>
        <w:rPr>
          <w:rFonts w:ascii="Times New Roman" w:hAnsi="Times New Roman" w:cs="Times New Roman"/>
          <w:sz w:val="24"/>
          <w:szCs w:val="24"/>
        </w:rPr>
        <w:t>r of complainant during trial and i</w:t>
      </w:r>
      <w:r w:rsidR="00203B1C">
        <w:rPr>
          <w:rFonts w:ascii="Times New Roman" w:hAnsi="Times New Roman" w:cs="Times New Roman"/>
          <w:sz w:val="24"/>
          <w:szCs w:val="24"/>
        </w:rPr>
        <w:t>t accepted her version, I fail</w:t>
      </w:r>
      <w:r>
        <w:rPr>
          <w:rFonts w:ascii="Times New Roman" w:hAnsi="Times New Roman" w:cs="Times New Roman"/>
          <w:sz w:val="24"/>
          <w:szCs w:val="24"/>
        </w:rPr>
        <w:t xml:space="preserve"> to see any misdirection or erring on the part of the trial on that aspect. When the court </w:t>
      </w:r>
      <w:r w:rsidRPr="00B91DDD">
        <w:rPr>
          <w:rFonts w:ascii="Times New Roman" w:hAnsi="Times New Roman" w:cs="Times New Roman"/>
          <w:i/>
          <w:sz w:val="24"/>
          <w:szCs w:val="24"/>
        </w:rPr>
        <w:t>a quo</w:t>
      </w:r>
      <w:r>
        <w:rPr>
          <w:rFonts w:ascii="Times New Roman" w:hAnsi="Times New Roman" w:cs="Times New Roman"/>
          <w:sz w:val="24"/>
          <w:szCs w:val="24"/>
        </w:rPr>
        <w:t xml:space="preserve"> remarked that the appellant had a duty to prove his defence, it does not amount to shif</w:t>
      </w:r>
      <w:r w:rsidR="00203B1C">
        <w:rPr>
          <w:rFonts w:ascii="Times New Roman" w:hAnsi="Times New Roman" w:cs="Times New Roman"/>
          <w:sz w:val="24"/>
          <w:szCs w:val="24"/>
        </w:rPr>
        <w:t>ting of onus at all, the court is</w:t>
      </w:r>
      <w:r>
        <w:rPr>
          <w:rFonts w:ascii="Times New Roman" w:hAnsi="Times New Roman" w:cs="Times New Roman"/>
          <w:sz w:val="24"/>
          <w:szCs w:val="24"/>
        </w:rPr>
        <w:t xml:space="preserve"> simply stating that the version of the appellant required clarification or explanation that is supported by other evidence other than the sole side of the appellant. The onus still lies on the state. However more credence is added to the </w:t>
      </w:r>
      <w:r w:rsidR="00203B1C">
        <w:rPr>
          <w:rFonts w:ascii="Times New Roman" w:hAnsi="Times New Roman" w:cs="Times New Roman"/>
          <w:sz w:val="24"/>
          <w:szCs w:val="24"/>
        </w:rPr>
        <w:t>fort of the accused’s defence if</w:t>
      </w:r>
      <w:r>
        <w:rPr>
          <w:rFonts w:ascii="Times New Roman" w:hAnsi="Times New Roman" w:cs="Times New Roman"/>
          <w:sz w:val="24"/>
          <w:szCs w:val="24"/>
        </w:rPr>
        <w:t xml:space="preserve"> more supportive evidence is added to the recipe and such evidence would assist the trial court to reach at a fair decision whether for or against the accused. The apparent and undisputed truth proved by the state was that on 27 October 2018 appellant did not get authority to drive complaint’s car, the authority ought to have come explicitly from complainant in no uncertain term</w:t>
      </w:r>
      <w:r w:rsidR="00D67D8F">
        <w:rPr>
          <w:rFonts w:ascii="Times New Roman" w:hAnsi="Times New Roman" w:cs="Times New Roman"/>
          <w:sz w:val="24"/>
          <w:szCs w:val="24"/>
        </w:rPr>
        <w:t>s</w:t>
      </w:r>
      <w:r>
        <w:rPr>
          <w:rFonts w:ascii="Times New Roman" w:hAnsi="Times New Roman" w:cs="Times New Roman"/>
          <w:sz w:val="24"/>
          <w:szCs w:val="24"/>
        </w:rPr>
        <w:t xml:space="preserve">, not from Bobo </w:t>
      </w:r>
      <w:proofErr w:type="spellStart"/>
      <w:r>
        <w:rPr>
          <w:rFonts w:ascii="Times New Roman" w:hAnsi="Times New Roman" w:cs="Times New Roman"/>
          <w:sz w:val="24"/>
          <w:szCs w:val="24"/>
        </w:rPr>
        <w:t>Moyana</w:t>
      </w:r>
      <w:proofErr w:type="spellEnd"/>
      <w:r>
        <w:rPr>
          <w:rFonts w:ascii="Times New Roman" w:hAnsi="Times New Roman" w:cs="Times New Roman"/>
          <w:sz w:val="24"/>
          <w:szCs w:val="24"/>
        </w:rPr>
        <w:t xml:space="preserve"> nor any other agent. Appellant should not have just assumed that because he had previously been granted permission then it would follow whether complainant be there or not he would</w:t>
      </w:r>
      <w:r w:rsidR="00375CDE">
        <w:rPr>
          <w:rFonts w:ascii="Times New Roman" w:hAnsi="Times New Roman" w:cs="Times New Roman"/>
          <w:sz w:val="24"/>
          <w:szCs w:val="24"/>
        </w:rPr>
        <w:t xml:space="preserve"> drive her car, appellant would</w:t>
      </w:r>
      <w:r>
        <w:rPr>
          <w:rFonts w:ascii="Times New Roman" w:hAnsi="Times New Roman" w:cs="Times New Roman"/>
          <w:sz w:val="24"/>
          <w:szCs w:val="24"/>
        </w:rPr>
        <w:t xml:space="preserve"> be found guilty of </w:t>
      </w:r>
      <w:r w:rsidR="00A8528F">
        <w:rPr>
          <w:rFonts w:ascii="Times New Roman" w:hAnsi="Times New Roman" w:cs="Times New Roman"/>
          <w:sz w:val="24"/>
          <w:szCs w:val="24"/>
        </w:rPr>
        <w:t>un</w:t>
      </w:r>
      <w:r>
        <w:rPr>
          <w:rFonts w:ascii="Times New Roman" w:hAnsi="Times New Roman" w:cs="Times New Roman"/>
          <w:sz w:val="24"/>
          <w:szCs w:val="24"/>
        </w:rPr>
        <w:t xml:space="preserve">authorised use or borrowing. The appeal against conviction has no merit and it ought to be dismissed.  </w:t>
      </w:r>
    </w:p>
    <w:p w:rsidR="00BB53D4" w:rsidRDefault="00BB53D4" w:rsidP="00BB53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sentence the appella</w:t>
      </w:r>
      <w:r w:rsidR="00A8528F">
        <w:rPr>
          <w:rFonts w:ascii="Times New Roman" w:hAnsi="Times New Roman" w:cs="Times New Roman"/>
          <w:sz w:val="24"/>
          <w:szCs w:val="24"/>
        </w:rPr>
        <w:t>nt strongly contended that the Learned M</w:t>
      </w:r>
      <w:r>
        <w:rPr>
          <w:rFonts w:ascii="Times New Roman" w:hAnsi="Times New Roman" w:cs="Times New Roman"/>
          <w:sz w:val="24"/>
          <w:szCs w:val="24"/>
        </w:rPr>
        <w:t>agistrate over-emphasised aggravating issue</w:t>
      </w:r>
      <w:r w:rsidR="00D6129A">
        <w:rPr>
          <w:rFonts w:ascii="Times New Roman" w:hAnsi="Times New Roman" w:cs="Times New Roman"/>
          <w:sz w:val="24"/>
          <w:szCs w:val="24"/>
        </w:rPr>
        <w:t>s and paid leap service to the high</w:t>
      </w:r>
      <w:r>
        <w:rPr>
          <w:rFonts w:ascii="Times New Roman" w:hAnsi="Times New Roman" w:cs="Times New Roman"/>
          <w:sz w:val="24"/>
          <w:szCs w:val="24"/>
        </w:rPr>
        <w:t>ly mi</w:t>
      </w:r>
      <w:r w:rsidR="00D6129A">
        <w:rPr>
          <w:rFonts w:ascii="Times New Roman" w:hAnsi="Times New Roman" w:cs="Times New Roman"/>
          <w:sz w:val="24"/>
          <w:szCs w:val="24"/>
        </w:rPr>
        <w:t>tig</w:t>
      </w:r>
      <w:r>
        <w:rPr>
          <w:rFonts w:ascii="Times New Roman" w:hAnsi="Times New Roman" w:cs="Times New Roman"/>
          <w:sz w:val="24"/>
          <w:szCs w:val="24"/>
        </w:rPr>
        <w:t xml:space="preserve">atory factors. He submitted that the court </w:t>
      </w:r>
      <w:r w:rsidRPr="00B91DDD">
        <w:rPr>
          <w:rFonts w:ascii="Times New Roman" w:hAnsi="Times New Roman" w:cs="Times New Roman"/>
          <w:i/>
          <w:sz w:val="24"/>
          <w:szCs w:val="24"/>
        </w:rPr>
        <w:t xml:space="preserve">a quo </w:t>
      </w:r>
      <w:r>
        <w:rPr>
          <w:rFonts w:ascii="Times New Roman" w:hAnsi="Times New Roman" w:cs="Times New Roman"/>
          <w:sz w:val="24"/>
          <w:szCs w:val="24"/>
        </w:rPr>
        <w:t xml:space="preserve">ought to have exercised leniency. Appellant went on to submit that the restitution imposed by the court </w:t>
      </w:r>
      <w:r w:rsidRPr="00B91DDD">
        <w:rPr>
          <w:rFonts w:ascii="Times New Roman" w:hAnsi="Times New Roman" w:cs="Times New Roman"/>
          <w:i/>
          <w:sz w:val="24"/>
          <w:szCs w:val="24"/>
        </w:rPr>
        <w:t>a quo</w:t>
      </w:r>
      <w:r>
        <w:rPr>
          <w:rFonts w:ascii="Times New Roman" w:hAnsi="Times New Roman" w:cs="Times New Roman"/>
          <w:sz w:val="24"/>
          <w:szCs w:val="24"/>
        </w:rPr>
        <w:t xml:space="preserve"> was too excessive given the model of the motor vehicle in question. He added that the damaged vehicle is still there and repairs can be effected </w:t>
      </w:r>
      <w:r>
        <w:rPr>
          <w:rFonts w:ascii="Times New Roman" w:hAnsi="Times New Roman" w:cs="Times New Roman"/>
          <w:sz w:val="24"/>
          <w:szCs w:val="24"/>
        </w:rPr>
        <w:lastRenderedPageBreak/>
        <w:t>t</w:t>
      </w:r>
      <w:r w:rsidR="00D6129A">
        <w:rPr>
          <w:rFonts w:ascii="Times New Roman" w:hAnsi="Times New Roman" w:cs="Times New Roman"/>
          <w:sz w:val="24"/>
          <w:szCs w:val="24"/>
        </w:rPr>
        <w:t>o it, t</w:t>
      </w:r>
      <w:r>
        <w:rPr>
          <w:rFonts w:ascii="Times New Roman" w:hAnsi="Times New Roman" w:cs="Times New Roman"/>
          <w:sz w:val="24"/>
          <w:szCs w:val="24"/>
        </w:rPr>
        <w:t>he value imposed by the court is allegedly that of a new Honda Fit. On this note the a</w:t>
      </w:r>
      <w:r w:rsidR="00D6129A">
        <w:rPr>
          <w:rFonts w:ascii="Times New Roman" w:hAnsi="Times New Roman" w:cs="Times New Roman"/>
          <w:sz w:val="24"/>
          <w:szCs w:val="24"/>
        </w:rPr>
        <w:t>ppellant urged this court to remi</w:t>
      </w:r>
      <w:r>
        <w:rPr>
          <w:rFonts w:ascii="Times New Roman" w:hAnsi="Times New Roman" w:cs="Times New Roman"/>
          <w:sz w:val="24"/>
          <w:szCs w:val="24"/>
        </w:rPr>
        <w:t xml:space="preserve">t the case to the court </w:t>
      </w:r>
      <w:r w:rsidRPr="00B91DDD">
        <w:rPr>
          <w:rFonts w:ascii="Times New Roman" w:hAnsi="Times New Roman" w:cs="Times New Roman"/>
          <w:i/>
          <w:sz w:val="24"/>
          <w:szCs w:val="24"/>
        </w:rPr>
        <w:t>a quo</w:t>
      </w:r>
      <w:r>
        <w:rPr>
          <w:rFonts w:ascii="Times New Roman" w:hAnsi="Times New Roman" w:cs="Times New Roman"/>
          <w:sz w:val="24"/>
          <w:szCs w:val="24"/>
        </w:rPr>
        <w:t xml:space="preserve"> for a proper assessment.</w:t>
      </w:r>
    </w:p>
    <w:p w:rsidR="00BB53D4" w:rsidRDefault="00BB53D4" w:rsidP="00BB53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close analysis of the reasons for sentence by the court </w:t>
      </w:r>
      <w:r w:rsidRPr="00B91DDD">
        <w:rPr>
          <w:rFonts w:ascii="Times New Roman" w:hAnsi="Times New Roman" w:cs="Times New Roman"/>
          <w:i/>
          <w:sz w:val="24"/>
          <w:szCs w:val="24"/>
        </w:rPr>
        <w:t>a quo</w:t>
      </w:r>
      <w:r>
        <w:rPr>
          <w:rFonts w:ascii="Times New Roman" w:hAnsi="Times New Roman" w:cs="Times New Roman"/>
          <w:sz w:val="24"/>
          <w:szCs w:val="24"/>
        </w:rPr>
        <w:t xml:space="preserve"> reflects that the court factored in the submissions by counsel or accused’s circum</w:t>
      </w:r>
      <w:r w:rsidR="00D6129A">
        <w:rPr>
          <w:rFonts w:ascii="Times New Roman" w:hAnsi="Times New Roman" w:cs="Times New Roman"/>
          <w:sz w:val="24"/>
          <w:szCs w:val="24"/>
        </w:rPr>
        <w:t>stances. Appellant’s counsel</w:t>
      </w:r>
      <w:r>
        <w:rPr>
          <w:rFonts w:ascii="Times New Roman" w:hAnsi="Times New Roman" w:cs="Times New Roman"/>
          <w:sz w:val="24"/>
          <w:szCs w:val="24"/>
        </w:rPr>
        <w:t xml:space="preserve"> </w:t>
      </w:r>
      <w:r w:rsidR="00D6129A">
        <w:rPr>
          <w:rFonts w:ascii="Times New Roman" w:hAnsi="Times New Roman" w:cs="Times New Roman"/>
          <w:sz w:val="24"/>
          <w:szCs w:val="24"/>
        </w:rPr>
        <w:t xml:space="preserve">in </w:t>
      </w:r>
      <w:r>
        <w:rPr>
          <w:rFonts w:ascii="Times New Roman" w:hAnsi="Times New Roman" w:cs="Times New Roman"/>
          <w:sz w:val="24"/>
          <w:szCs w:val="24"/>
        </w:rPr>
        <w:t xml:space="preserve">mitigation before the court </w:t>
      </w:r>
      <w:r w:rsidRPr="00B91DDD">
        <w:rPr>
          <w:rFonts w:ascii="Times New Roman" w:hAnsi="Times New Roman" w:cs="Times New Roman"/>
          <w:i/>
          <w:sz w:val="24"/>
          <w:szCs w:val="24"/>
        </w:rPr>
        <w:t>a quo</w:t>
      </w:r>
      <w:r>
        <w:rPr>
          <w:rFonts w:ascii="Times New Roman" w:hAnsi="Times New Roman" w:cs="Times New Roman"/>
          <w:sz w:val="24"/>
          <w:szCs w:val="24"/>
        </w:rPr>
        <w:t xml:space="preserve"> submitted that the motor vehicle was right off and urged the court to order restitution. When such a submission is made by a legal practitioner in mitigation there are two possibilities: either the legal practitioner is urging the trial court to order </w:t>
      </w:r>
      <w:r w:rsidR="0037621A">
        <w:rPr>
          <w:rFonts w:ascii="Times New Roman" w:hAnsi="Times New Roman" w:cs="Times New Roman"/>
          <w:sz w:val="24"/>
          <w:szCs w:val="24"/>
        </w:rPr>
        <w:t>restitution in the form of the value of the property amplified in the state outline</w:t>
      </w:r>
      <w:r w:rsidR="00B50401">
        <w:rPr>
          <w:rFonts w:ascii="Times New Roman" w:hAnsi="Times New Roman" w:cs="Times New Roman"/>
          <w:sz w:val="24"/>
          <w:szCs w:val="24"/>
        </w:rPr>
        <w:t>, which in this case is US5 500-</w:t>
      </w:r>
      <w:r>
        <w:rPr>
          <w:rFonts w:ascii="Times New Roman" w:hAnsi="Times New Roman" w:cs="Times New Roman"/>
          <w:sz w:val="24"/>
          <w:szCs w:val="24"/>
        </w:rPr>
        <w:t>00 or assist the court by proposing value for the repair of damages. Appellant’s legal practitioner left the trial court with n</w:t>
      </w:r>
      <w:r w:rsidR="00C1059D">
        <w:rPr>
          <w:rFonts w:ascii="Times New Roman" w:hAnsi="Times New Roman" w:cs="Times New Roman"/>
          <w:sz w:val="24"/>
          <w:szCs w:val="24"/>
        </w:rPr>
        <w:t>o choice. The value for the loss</w:t>
      </w:r>
      <w:r>
        <w:rPr>
          <w:rFonts w:ascii="Times New Roman" w:hAnsi="Times New Roman" w:cs="Times New Roman"/>
          <w:sz w:val="24"/>
          <w:szCs w:val="24"/>
        </w:rPr>
        <w:t xml:space="preserve"> </w:t>
      </w:r>
      <w:r w:rsidR="00B50401">
        <w:rPr>
          <w:rFonts w:ascii="Times New Roman" w:hAnsi="Times New Roman" w:cs="Times New Roman"/>
          <w:sz w:val="24"/>
          <w:szCs w:val="24"/>
        </w:rPr>
        <w:t>of the complainant was US$5 500-</w:t>
      </w:r>
      <w:r>
        <w:rPr>
          <w:rFonts w:ascii="Times New Roman" w:hAnsi="Times New Roman" w:cs="Times New Roman"/>
          <w:sz w:val="24"/>
          <w:szCs w:val="24"/>
        </w:rPr>
        <w:t>00 and this value was not contested by the appellant during trial. This court is bound by the corner</w:t>
      </w:r>
      <w:r w:rsidR="00C1059D">
        <w:rPr>
          <w:rFonts w:ascii="Times New Roman" w:hAnsi="Times New Roman" w:cs="Times New Roman"/>
          <w:sz w:val="24"/>
          <w:szCs w:val="24"/>
        </w:rPr>
        <w:t>s</w:t>
      </w:r>
      <w:r>
        <w:rPr>
          <w:rFonts w:ascii="Times New Roman" w:hAnsi="Times New Roman" w:cs="Times New Roman"/>
          <w:sz w:val="24"/>
          <w:szCs w:val="24"/>
        </w:rPr>
        <w:t xml:space="preserve"> of the record of proceedings in appeal matters. I see no misdirection on the part of the trial court which would justify</w:t>
      </w:r>
      <w:r w:rsidR="00C1059D">
        <w:rPr>
          <w:rFonts w:ascii="Times New Roman" w:hAnsi="Times New Roman" w:cs="Times New Roman"/>
          <w:sz w:val="24"/>
          <w:szCs w:val="24"/>
        </w:rPr>
        <w:t xml:space="preserve"> </w:t>
      </w:r>
      <w:r w:rsidR="00D67D8F">
        <w:rPr>
          <w:rFonts w:ascii="Times New Roman" w:hAnsi="Times New Roman" w:cs="Times New Roman"/>
          <w:sz w:val="24"/>
          <w:szCs w:val="24"/>
        </w:rPr>
        <w:t xml:space="preserve">interference in its </w:t>
      </w:r>
      <w:r w:rsidR="00351726">
        <w:rPr>
          <w:rFonts w:ascii="Times New Roman" w:hAnsi="Times New Roman" w:cs="Times New Roman"/>
          <w:sz w:val="24"/>
          <w:szCs w:val="24"/>
        </w:rPr>
        <w:t>penultimate</w:t>
      </w:r>
      <w:r>
        <w:rPr>
          <w:rFonts w:ascii="Times New Roman" w:hAnsi="Times New Roman" w:cs="Times New Roman"/>
          <w:sz w:val="24"/>
          <w:szCs w:val="24"/>
        </w:rPr>
        <w:t xml:space="preserve"> sentence. Appellant had a duty to put before the court </w:t>
      </w:r>
      <w:r w:rsidRPr="00B91DDD">
        <w:rPr>
          <w:rFonts w:ascii="Times New Roman" w:hAnsi="Times New Roman" w:cs="Times New Roman"/>
          <w:i/>
          <w:sz w:val="24"/>
          <w:szCs w:val="24"/>
        </w:rPr>
        <w:t>a quo</w:t>
      </w:r>
      <w:r>
        <w:rPr>
          <w:rFonts w:ascii="Times New Roman" w:hAnsi="Times New Roman" w:cs="Times New Roman"/>
          <w:sz w:val="24"/>
          <w:szCs w:val="24"/>
        </w:rPr>
        <w:t xml:space="preserve"> the reasonable amount of damages for this “right off” car and proceed to convince the trial court during mitigation as regards restitution. He did not. There is nothing peculiar for the appellant</w:t>
      </w:r>
      <w:r w:rsidR="00B50401">
        <w:rPr>
          <w:rFonts w:ascii="Times New Roman" w:hAnsi="Times New Roman" w:cs="Times New Roman"/>
          <w:sz w:val="24"/>
          <w:szCs w:val="24"/>
        </w:rPr>
        <w:t xml:space="preserve"> to pay restitution of US$5 500-</w:t>
      </w:r>
      <w:r>
        <w:rPr>
          <w:rFonts w:ascii="Times New Roman" w:hAnsi="Times New Roman" w:cs="Times New Roman"/>
          <w:sz w:val="24"/>
          <w:szCs w:val="24"/>
        </w:rPr>
        <w:t xml:space="preserve">00 in RTGS currency pegged against the legalised bank rate of the US$ to RTGS. The sentence passed by the court </w:t>
      </w:r>
      <w:r w:rsidRPr="00B91DDD">
        <w:rPr>
          <w:rFonts w:ascii="Times New Roman" w:hAnsi="Times New Roman" w:cs="Times New Roman"/>
          <w:i/>
          <w:sz w:val="24"/>
          <w:szCs w:val="24"/>
        </w:rPr>
        <w:t>a quo</w:t>
      </w:r>
      <w:r>
        <w:rPr>
          <w:rFonts w:ascii="Times New Roman" w:hAnsi="Times New Roman" w:cs="Times New Roman"/>
          <w:sz w:val="24"/>
          <w:szCs w:val="24"/>
        </w:rPr>
        <w:t xml:space="preserve"> in our view does not induce a sense of shock at all.</w:t>
      </w:r>
    </w:p>
    <w:p w:rsidR="00BB53D4" w:rsidRDefault="00D67D8F" w:rsidP="00BB53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because of the</w:t>
      </w:r>
      <w:r w:rsidR="00BB53D4">
        <w:rPr>
          <w:rFonts w:ascii="Times New Roman" w:hAnsi="Times New Roman" w:cs="Times New Roman"/>
          <w:sz w:val="24"/>
          <w:szCs w:val="24"/>
        </w:rPr>
        <w:t>s</w:t>
      </w:r>
      <w:r>
        <w:rPr>
          <w:rFonts w:ascii="Times New Roman" w:hAnsi="Times New Roman" w:cs="Times New Roman"/>
          <w:sz w:val="24"/>
          <w:szCs w:val="24"/>
        </w:rPr>
        <w:t>e</w:t>
      </w:r>
      <w:r w:rsidR="00BB53D4">
        <w:rPr>
          <w:rFonts w:ascii="Times New Roman" w:hAnsi="Times New Roman" w:cs="Times New Roman"/>
          <w:sz w:val="24"/>
          <w:szCs w:val="24"/>
        </w:rPr>
        <w:t xml:space="preserve"> reasons that we are unable to agree with the concession made by the state. The appeal against both convi</w:t>
      </w:r>
      <w:r w:rsidR="00EE0080">
        <w:rPr>
          <w:rFonts w:ascii="Times New Roman" w:hAnsi="Times New Roman" w:cs="Times New Roman"/>
          <w:sz w:val="24"/>
          <w:szCs w:val="24"/>
        </w:rPr>
        <w:t>ction and sentence is dismissed.</w:t>
      </w:r>
    </w:p>
    <w:p w:rsidR="00BB53D4" w:rsidRDefault="00BB53D4" w:rsidP="00BB53D4">
      <w:pPr>
        <w:spacing w:after="0" w:line="360" w:lineRule="auto"/>
        <w:ind w:firstLine="720"/>
        <w:jc w:val="both"/>
        <w:rPr>
          <w:rFonts w:ascii="Times New Roman" w:hAnsi="Times New Roman" w:cs="Times New Roman"/>
          <w:sz w:val="24"/>
          <w:szCs w:val="24"/>
        </w:rPr>
      </w:pPr>
    </w:p>
    <w:p w:rsidR="00BB53D4" w:rsidRPr="001C6904" w:rsidRDefault="00BB53D4" w:rsidP="00BB53D4">
      <w:pPr>
        <w:spacing w:after="0" w:line="360" w:lineRule="auto"/>
        <w:ind w:firstLine="720"/>
        <w:jc w:val="both"/>
        <w:rPr>
          <w:rFonts w:ascii="Times New Roman" w:hAnsi="Times New Roman" w:cs="Times New Roman"/>
          <w:sz w:val="28"/>
          <w:szCs w:val="24"/>
        </w:rPr>
      </w:pPr>
    </w:p>
    <w:p w:rsidR="00BB53D4" w:rsidRPr="00780168" w:rsidRDefault="00BB53D4" w:rsidP="00BB53D4">
      <w:pPr>
        <w:spacing w:after="0" w:line="360" w:lineRule="auto"/>
        <w:ind w:firstLine="720"/>
        <w:jc w:val="both"/>
        <w:rPr>
          <w:rFonts w:ascii="Times New Roman" w:hAnsi="Times New Roman" w:cs="Times New Roman"/>
          <w:sz w:val="24"/>
          <w:szCs w:val="24"/>
        </w:rPr>
      </w:pPr>
    </w:p>
    <w:p w:rsidR="00BB53D4" w:rsidRDefault="00BB53D4" w:rsidP="00BB53D4">
      <w:pPr>
        <w:spacing w:after="0" w:line="360" w:lineRule="auto"/>
        <w:ind w:firstLine="720"/>
        <w:jc w:val="both"/>
        <w:rPr>
          <w:rFonts w:ascii="Times New Roman" w:hAnsi="Times New Roman" w:cs="Times New Roman"/>
          <w:sz w:val="24"/>
        </w:rPr>
      </w:pPr>
    </w:p>
    <w:p w:rsidR="00BB53D4" w:rsidRDefault="00BB53D4" w:rsidP="00BB53D4">
      <w:pPr>
        <w:tabs>
          <w:tab w:val="left" w:pos="709"/>
        </w:tabs>
        <w:spacing w:after="0" w:line="360" w:lineRule="auto"/>
        <w:jc w:val="both"/>
        <w:rPr>
          <w:rFonts w:ascii="Times New Roman" w:hAnsi="Times New Roman" w:cs="Times New Roman"/>
          <w:sz w:val="24"/>
        </w:rPr>
      </w:pPr>
    </w:p>
    <w:p w:rsidR="00BB53D4" w:rsidRDefault="00BB53D4" w:rsidP="00BB53D4">
      <w:pPr>
        <w:tabs>
          <w:tab w:val="left" w:pos="709"/>
        </w:tabs>
        <w:spacing w:after="0" w:line="360" w:lineRule="auto"/>
        <w:jc w:val="both"/>
        <w:rPr>
          <w:rFonts w:ascii="Times New Roman" w:hAnsi="Times New Roman" w:cs="Times New Roman"/>
          <w:sz w:val="24"/>
        </w:rPr>
      </w:pPr>
    </w:p>
    <w:p w:rsidR="00BB53D4" w:rsidRDefault="00BB53D4" w:rsidP="00BB53D4">
      <w:pPr>
        <w:tabs>
          <w:tab w:val="left" w:pos="709"/>
        </w:tabs>
        <w:spacing w:after="0" w:line="240" w:lineRule="auto"/>
        <w:jc w:val="both"/>
        <w:rPr>
          <w:rFonts w:ascii="Times New Roman" w:hAnsi="Times New Roman" w:cs="Times New Roman"/>
          <w:sz w:val="24"/>
        </w:rPr>
      </w:pPr>
      <w:r>
        <w:rPr>
          <w:rFonts w:ascii="Times New Roman" w:hAnsi="Times New Roman" w:cs="Times New Roman"/>
          <w:i/>
          <w:sz w:val="24"/>
        </w:rPr>
        <w:t xml:space="preserve">Messrs </w:t>
      </w:r>
      <w:proofErr w:type="spellStart"/>
      <w:r>
        <w:rPr>
          <w:rFonts w:ascii="Times New Roman" w:hAnsi="Times New Roman" w:cs="Times New Roman"/>
          <w:i/>
          <w:sz w:val="24"/>
        </w:rPr>
        <w:t>Mugadza</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Chinzamba</w:t>
      </w:r>
      <w:proofErr w:type="spellEnd"/>
      <w:r>
        <w:rPr>
          <w:rFonts w:ascii="Times New Roman" w:hAnsi="Times New Roman" w:cs="Times New Roman"/>
          <w:i/>
          <w:sz w:val="24"/>
        </w:rPr>
        <w:t xml:space="preserve"> &amp; Partners</w:t>
      </w:r>
      <w:r>
        <w:rPr>
          <w:rFonts w:ascii="Times New Roman" w:hAnsi="Times New Roman" w:cs="Times New Roman"/>
          <w:sz w:val="24"/>
        </w:rPr>
        <w:t>, legal practitioners for the appellant.</w:t>
      </w:r>
    </w:p>
    <w:p w:rsidR="00BB53D4" w:rsidRDefault="00BB53D4" w:rsidP="00BB53D4">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i/>
          <w:sz w:val="24"/>
        </w:rPr>
        <w:t xml:space="preserve">National </w:t>
      </w:r>
      <w:proofErr w:type="spellStart"/>
      <w:r>
        <w:rPr>
          <w:rFonts w:ascii="Times New Roman" w:hAnsi="Times New Roman" w:cs="Times New Roman"/>
          <w:i/>
          <w:sz w:val="24"/>
        </w:rPr>
        <w:t>Proscecuting</w:t>
      </w:r>
      <w:proofErr w:type="spellEnd"/>
      <w:r>
        <w:rPr>
          <w:rFonts w:ascii="Times New Roman" w:hAnsi="Times New Roman" w:cs="Times New Roman"/>
          <w:i/>
          <w:sz w:val="24"/>
        </w:rPr>
        <w:t xml:space="preserve"> Authority</w:t>
      </w:r>
      <w:r>
        <w:rPr>
          <w:rFonts w:ascii="Times New Roman" w:hAnsi="Times New Roman" w:cs="Times New Roman"/>
          <w:sz w:val="24"/>
        </w:rPr>
        <w:t xml:space="preserve">, for the respondent </w:t>
      </w:r>
    </w:p>
    <w:p w:rsidR="007B51C6" w:rsidRPr="00EF091D" w:rsidRDefault="007B51C6" w:rsidP="00365A4D">
      <w:pPr>
        <w:spacing w:line="360" w:lineRule="auto"/>
        <w:ind w:firstLine="720"/>
        <w:jc w:val="both"/>
        <w:rPr>
          <w:rFonts w:ascii="Times New Roman" w:hAnsi="Times New Roman" w:cs="Times New Roman"/>
          <w:sz w:val="24"/>
          <w:szCs w:val="24"/>
        </w:rPr>
      </w:pPr>
    </w:p>
    <w:p w:rsidR="00014C1A" w:rsidRPr="0078793F" w:rsidRDefault="00014C1A" w:rsidP="00365A4D">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sectPr w:rsidR="00014C1A" w:rsidRPr="0078793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2A4" w:rsidRDefault="000B12A4" w:rsidP="00A8528F">
      <w:pPr>
        <w:spacing w:after="0" w:line="240" w:lineRule="auto"/>
      </w:pPr>
      <w:r>
        <w:separator/>
      </w:r>
    </w:p>
  </w:endnote>
  <w:endnote w:type="continuationSeparator" w:id="0">
    <w:p w:rsidR="000B12A4" w:rsidRDefault="000B12A4" w:rsidP="00A85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2A4" w:rsidRDefault="000B12A4" w:rsidP="00A8528F">
      <w:pPr>
        <w:spacing w:after="0" w:line="240" w:lineRule="auto"/>
      </w:pPr>
      <w:r>
        <w:separator/>
      </w:r>
    </w:p>
  </w:footnote>
  <w:footnote w:type="continuationSeparator" w:id="0">
    <w:p w:rsidR="000B12A4" w:rsidRDefault="000B12A4" w:rsidP="00A852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1230828"/>
      <w:docPartObj>
        <w:docPartGallery w:val="Page Numbers (Top of Page)"/>
        <w:docPartUnique/>
      </w:docPartObj>
    </w:sdtPr>
    <w:sdtEndPr>
      <w:rPr>
        <w:noProof/>
      </w:rPr>
    </w:sdtEndPr>
    <w:sdtContent>
      <w:p w:rsidR="00A8528F" w:rsidRDefault="00A8528F">
        <w:pPr>
          <w:pStyle w:val="Header"/>
          <w:jc w:val="right"/>
          <w:rPr>
            <w:noProof/>
          </w:rPr>
        </w:pPr>
        <w:r>
          <w:fldChar w:fldCharType="begin"/>
        </w:r>
        <w:r>
          <w:instrText xml:space="preserve"> PAGE   \* MERGEFORMAT </w:instrText>
        </w:r>
        <w:r>
          <w:fldChar w:fldCharType="separate"/>
        </w:r>
        <w:r w:rsidR="005643AD">
          <w:rPr>
            <w:noProof/>
          </w:rPr>
          <w:t>4</w:t>
        </w:r>
        <w:r>
          <w:rPr>
            <w:noProof/>
          </w:rPr>
          <w:fldChar w:fldCharType="end"/>
        </w:r>
      </w:p>
      <w:p w:rsidR="00A8528F" w:rsidRDefault="00A8528F">
        <w:pPr>
          <w:pStyle w:val="Header"/>
          <w:jc w:val="right"/>
          <w:rPr>
            <w:noProof/>
          </w:rPr>
        </w:pPr>
        <w:r>
          <w:rPr>
            <w:noProof/>
          </w:rPr>
          <w:t>HMT</w:t>
        </w:r>
        <w:r w:rsidR="00E40355">
          <w:rPr>
            <w:noProof/>
          </w:rPr>
          <w:t xml:space="preserve"> </w:t>
        </w:r>
        <w:r w:rsidR="00394C51">
          <w:rPr>
            <w:noProof/>
          </w:rPr>
          <w:t>36</w:t>
        </w:r>
        <w:r>
          <w:rPr>
            <w:noProof/>
          </w:rPr>
          <w:t>-20</w:t>
        </w:r>
      </w:p>
      <w:p w:rsidR="00A8528F" w:rsidRDefault="00A8528F">
        <w:pPr>
          <w:pStyle w:val="Header"/>
          <w:jc w:val="right"/>
        </w:pPr>
        <w:r>
          <w:rPr>
            <w:noProof/>
          </w:rPr>
          <w:t>CA 2/20</w:t>
        </w:r>
      </w:p>
    </w:sdtContent>
  </w:sdt>
  <w:p w:rsidR="00A8528F" w:rsidRDefault="00A852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E943AF"/>
    <w:multiLevelType w:val="multilevel"/>
    <w:tmpl w:val="A022D0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7D2"/>
    <w:rsid w:val="00014C1A"/>
    <w:rsid w:val="00070704"/>
    <w:rsid w:val="000B12A4"/>
    <w:rsid w:val="000B6E6B"/>
    <w:rsid w:val="001041DA"/>
    <w:rsid w:val="001251A2"/>
    <w:rsid w:val="001C6A44"/>
    <w:rsid w:val="00203B1C"/>
    <w:rsid w:val="00317AE4"/>
    <w:rsid w:val="00351726"/>
    <w:rsid w:val="00365A4D"/>
    <w:rsid w:val="00375CDE"/>
    <w:rsid w:val="0037621A"/>
    <w:rsid w:val="00383CDC"/>
    <w:rsid w:val="00394C51"/>
    <w:rsid w:val="004A4D57"/>
    <w:rsid w:val="00517899"/>
    <w:rsid w:val="005643AD"/>
    <w:rsid w:val="00672B4D"/>
    <w:rsid w:val="006957D2"/>
    <w:rsid w:val="0078793F"/>
    <w:rsid w:val="007B51C6"/>
    <w:rsid w:val="009C436B"/>
    <w:rsid w:val="009D6F6F"/>
    <w:rsid w:val="00A02D38"/>
    <w:rsid w:val="00A310F1"/>
    <w:rsid w:val="00A74B32"/>
    <w:rsid w:val="00A8528F"/>
    <w:rsid w:val="00B50401"/>
    <w:rsid w:val="00BB53D4"/>
    <w:rsid w:val="00BD618A"/>
    <w:rsid w:val="00C1059D"/>
    <w:rsid w:val="00C111F6"/>
    <w:rsid w:val="00C4669C"/>
    <w:rsid w:val="00C5318C"/>
    <w:rsid w:val="00CC3856"/>
    <w:rsid w:val="00CD532A"/>
    <w:rsid w:val="00D6129A"/>
    <w:rsid w:val="00D65669"/>
    <w:rsid w:val="00D67D8F"/>
    <w:rsid w:val="00E40355"/>
    <w:rsid w:val="00EE0080"/>
    <w:rsid w:val="00EF091D"/>
    <w:rsid w:val="00EF3852"/>
    <w:rsid w:val="00FB44B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8C97D6-D012-425A-A2DD-0263B44F7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7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C1A"/>
    <w:pPr>
      <w:ind w:left="720"/>
      <w:contextualSpacing/>
    </w:pPr>
  </w:style>
  <w:style w:type="paragraph" w:styleId="Header">
    <w:name w:val="header"/>
    <w:basedOn w:val="Normal"/>
    <w:link w:val="HeaderChar"/>
    <w:uiPriority w:val="99"/>
    <w:unhideWhenUsed/>
    <w:rsid w:val="00A852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528F"/>
  </w:style>
  <w:style w:type="paragraph" w:styleId="Footer">
    <w:name w:val="footer"/>
    <w:basedOn w:val="Normal"/>
    <w:link w:val="FooterChar"/>
    <w:uiPriority w:val="99"/>
    <w:unhideWhenUsed/>
    <w:rsid w:val="00A852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528F"/>
  </w:style>
  <w:style w:type="paragraph" w:styleId="BalloonText">
    <w:name w:val="Balloon Text"/>
    <w:basedOn w:val="Normal"/>
    <w:link w:val="BalloonTextChar"/>
    <w:uiPriority w:val="99"/>
    <w:semiHidden/>
    <w:unhideWhenUsed/>
    <w:rsid w:val="009D6F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F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4</Pages>
  <Words>1435</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40</cp:revision>
  <cp:lastPrinted>2020-06-16T07:51:00Z</cp:lastPrinted>
  <dcterms:created xsi:type="dcterms:W3CDTF">2020-06-15T06:46:00Z</dcterms:created>
  <dcterms:modified xsi:type="dcterms:W3CDTF">2020-06-29T06:46:00Z</dcterms:modified>
</cp:coreProperties>
</file>