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0F4BD" w14:textId="02F383ED" w:rsidR="008C3547" w:rsidRDefault="00E30703">
      <w:pPr>
        <w:rPr>
          <w:rFonts w:ascii="Times New Roman" w:hAnsi="Times New Roman" w:cs="Times New Roman"/>
          <w:b/>
          <w:sz w:val="24"/>
          <w:szCs w:val="24"/>
          <w:u w:val="single"/>
        </w:rPr>
      </w:pPr>
      <w:bookmarkStart w:id="0" w:name="_GoBack"/>
      <w:bookmarkEnd w:id="0"/>
      <w:r w:rsidRPr="00E30703">
        <w:rPr>
          <w:rFonts w:ascii="Times New Roman" w:hAnsi="Times New Roman" w:cs="Times New Roman"/>
          <w:b/>
          <w:sz w:val="24"/>
          <w:szCs w:val="24"/>
          <w:u w:val="single"/>
        </w:rPr>
        <w:t xml:space="preserve">REPORTABLE </w:t>
      </w:r>
      <w:r w:rsidR="00E46004">
        <w:rPr>
          <w:rFonts w:ascii="Times New Roman" w:hAnsi="Times New Roman" w:cs="Times New Roman"/>
          <w:b/>
          <w:sz w:val="24"/>
          <w:szCs w:val="24"/>
          <w:u w:val="single"/>
        </w:rPr>
        <w:t xml:space="preserve">  </w:t>
      </w:r>
      <w:r w:rsidR="00737213">
        <w:rPr>
          <w:rFonts w:ascii="Times New Roman" w:hAnsi="Times New Roman" w:cs="Times New Roman"/>
          <w:b/>
          <w:sz w:val="24"/>
          <w:szCs w:val="24"/>
          <w:u w:val="single"/>
        </w:rPr>
        <w:t>(</w:t>
      </w:r>
      <w:r w:rsidR="00452CC2">
        <w:rPr>
          <w:rFonts w:ascii="Times New Roman" w:hAnsi="Times New Roman" w:cs="Times New Roman"/>
          <w:b/>
          <w:sz w:val="24"/>
          <w:szCs w:val="24"/>
          <w:u w:val="single"/>
        </w:rPr>
        <w:t>48</w:t>
      </w:r>
      <w:r w:rsidR="00A51A3E" w:rsidRPr="00E30703">
        <w:rPr>
          <w:rFonts w:ascii="Times New Roman" w:hAnsi="Times New Roman" w:cs="Times New Roman"/>
          <w:b/>
          <w:sz w:val="24"/>
          <w:szCs w:val="24"/>
          <w:u w:val="single"/>
        </w:rPr>
        <w:t>)</w:t>
      </w:r>
      <w:r w:rsidRPr="00E30703">
        <w:rPr>
          <w:rFonts w:ascii="Times New Roman" w:hAnsi="Times New Roman" w:cs="Times New Roman"/>
          <w:b/>
          <w:sz w:val="24"/>
          <w:szCs w:val="24"/>
          <w:u w:val="single"/>
        </w:rPr>
        <w:t xml:space="preserve"> </w:t>
      </w:r>
    </w:p>
    <w:p w14:paraId="7E69E853" w14:textId="77777777" w:rsidR="00E30703" w:rsidRDefault="00E30703" w:rsidP="00E30703">
      <w:pPr>
        <w:spacing w:after="0" w:line="240" w:lineRule="auto"/>
        <w:jc w:val="center"/>
        <w:rPr>
          <w:rFonts w:ascii="Times New Roman" w:hAnsi="Times New Roman" w:cs="Times New Roman"/>
          <w:b/>
          <w:sz w:val="24"/>
          <w:szCs w:val="24"/>
        </w:rPr>
      </w:pPr>
    </w:p>
    <w:p w14:paraId="4002A71F" w14:textId="25696F9C" w:rsidR="00E30703" w:rsidRPr="00E30703" w:rsidRDefault="007E5311" w:rsidP="00737213">
      <w:pPr>
        <w:spacing w:after="0" w:line="240"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MURIEL     </w:t>
      </w:r>
      <w:r w:rsidR="00737213">
        <w:rPr>
          <w:rFonts w:ascii="Times New Roman" w:hAnsi="Times New Roman" w:cs="Times New Roman"/>
          <w:b/>
          <w:sz w:val="24"/>
          <w:szCs w:val="24"/>
        </w:rPr>
        <w:t xml:space="preserve">MANDENGU </w:t>
      </w:r>
      <w:r>
        <w:rPr>
          <w:rFonts w:ascii="Times New Roman" w:hAnsi="Times New Roman" w:cs="Times New Roman"/>
          <w:b/>
          <w:sz w:val="24"/>
          <w:szCs w:val="24"/>
        </w:rPr>
        <w:t xml:space="preserve">    </w:t>
      </w:r>
      <w:r w:rsidR="00737213">
        <w:rPr>
          <w:rFonts w:ascii="Times New Roman" w:hAnsi="Times New Roman" w:cs="Times New Roman"/>
          <w:b/>
          <w:sz w:val="24"/>
          <w:szCs w:val="24"/>
        </w:rPr>
        <w:t>AND</w:t>
      </w:r>
      <w:r>
        <w:rPr>
          <w:rFonts w:ascii="Times New Roman" w:hAnsi="Times New Roman" w:cs="Times New Roman"/>
          <w:b/>
          <w:sz w:val="24"/>
          <w:szCs w:val="24"/>
        </w:rPr>
        <w:t xml:space="preserve">    </w:t>
      </w:r>
      <w:r w:rsidR="00737213">
        <w:rPr>
          <w:rFonts w:ascii="Times New Roman" w:hAnsi="Times New Roman" w:cs="Times New Roman"/>
          <w:b/>
          <w:sz w:val="24"/>
          <w:szCs w:val="24"/>
        </w:rPr>
        <w:t xml:space="preserve"> TWELVE </w:t>
      </w:r>
      <w:r>
        <w:rPr>
          <w:rFonts w:ascii="Times New Roman" w:hAnsi="Times New Roman" w:cs="Times New Roman"/>
          <w:b/>
          <w:sz w:val="24"/>
          <w:szCs w:val="24"/>
        </w:rPr>
        <w:t xml:space="preserve">    ORS</w:t>
      </w:r>
    </w:p>
    <w:p w14:paraId="40D22A8D" w14:textId="77777777" w:rsidR="00E30703" w:rsidRPr="00E30703" w:rsidRDefault="00E30703" w:rsidP="00E30703">
      <w:pPr>
        <w:spacing w:after="0" w:line="240" w:lineRule="auto"/>
        <w:jc w:val="center"/>
        <w:rPr>
          <w:rFonts w:ascii="Times New Roman" w:hAnsi="Times New Roman" w:cs="Times New Roman"/>
          <w:b/>
          <w:sz w:val="24"/>
          <w:szCs w:val="24"/>
        </w:rPr>
      </w:pPr>
      <w:r w:rsidRPr="00E30703">
        <w:rPr>
          <w:rFonts w:ascii="Times New Roman" w:hAnsi="Times New Roman" w:cs="Times New Roman"/>
          <w:b/>
          <w:sz w:val="24"/>
          <w:szCs w:val="24"/>
        </w:rPr>
        <w:t>v</w:t>
      </w:r>
    </w:p>
    <w:p w14:paraId="59B73857" w14:textId="4625A173" w:rsidR="00E30703" w:rsidRDefault="00751309" w:rsidP="00E30703">
      <w:pPr>
        <w:pStyle w:val="ListParagraph"/>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737213">
        <w:rPr>
          <w:rFonts w:ascii="Times New Roman" w:hAnsi="Times New Roman" w:cs="Times New Roman"/>
          <w:b/>
          <w:sz w:val="24"/>
          <w:szCs w:val="24"/>
        </w:rPr>
        <w:t xml:space="preserve">SHEARWATER </w:t>
      </w:r>
      <w:r w:rsidR="007E5311">
        <w:rPr>
          <w:rFonts w:ascii="Times New Roman" w:hAnsi="Times New Roman" w:cs="Times New Roman"/>
          <w:b/>
          <w:sz w:val="24"/>
          <w:szCs w:val="24"/>
        </w:rPr>
        <w:t xml:space="preserve">    </w:t>
      </w:r>
      <w:r w:rsidR="00737213">
        <w:rPr>
          <w:rFonts w:ascii="Times New Roman" w:hAnsi="Times New Roman" w:cs="Times New Roman"/>
          <w:b/>
          <w:sz w:val="24"/>
          <w:szCs w:val="24"/>
        </w:rPr>
        <w:t xml:space="preserve">ADVENTURES </w:t>
      </w:r>
      <w:r w:rsidR="007E5311">
        <w:rPr>
          <w:rFonts w:ascii="Times New Roman" w:hAnsi="Times New Roman" w:cs="Times New Roman"/>
          <w:b/>
          <w:sz w:val="24"/>
          <w:szCs w:val="24"/>
        </w:rPr>
        <w:t xml:space="preserve">    PRIVATE     LIMITED</w:t>
      </w:r>
      <w:r w:rsidR="00E30703" w:rsidRPr="00E30703">
        <w:rPr>
          <w:rFonts w:ascii="Times New Roman" w:hAnsi="Times New Roman" w:cs="Times New Roman"/>
          <w:b/>
          <w:sz w:val="24"/>
          <w:szCs w:val="24"/>
        </w:rPr>
        <w:t xml:space="preserve">     (2)    </w:t>
      </w:r>
      <w:r w:rsidR="00A31326">
        <w:rPr>
          <w:rFonts w:ascii="Times New Roman" w:hAnsi="Times New Roman" w:cs="Times New Roman"/>
          <w:b/>
          <w:sz w:val="24"/>
          <w:szCs w:val="24"/>
        </w:rPr>
        <w:t xml:space="preserve">ZAMBEZI </w:t>
      </w:r>
      <w:r w:rsidR="007E5311">
        <w:rPr>
          <w:rFonts w:ascii="Times New Roman" w:hAnsi="Times New Roman" w:cs="Times New Roman"/>
          <w:b/>
          <w:sz w:val="24"/>
          <w:szCs w:val="24"/>
        </w:rPr>
        <w:t xml:space="preserve">    </w:t>
      </w:r>
      <w:r w:rsidR="00A31326">
        <w:rPr>
          <w:rFonts w:ascii="Times New Roman" w:hAnsi="Times New Roman" w:cs="Times New Roman"/>
          <w:b/>
          <w:sz w:val="24"/>
          <w:szCs w:val="24"/>
        </w:rPr>
        <w:t xml:space="preserve">HELICOPTERS </w:t>
      </w:r>
      <w:r w:rsidR="007E5311">
        <w:rPr>
          <w:rFonts w:ascii="Times New Roman" w:hAnsi="Times New Roman" w:cs="Times New Roman"/>
          <w:b/>
          <w:sz w:val="24"/>
          <w:szCs w:val="24"/>
        </w:rPr>
        <w:t xml:space="preserve">    </w:t>
      </w:r>
      <w:r w:rsidR="00A31326">
        <w:rPr>
          <w:rFonts w:ascii="Times New Roman" w:hAnsi="Times New Roman" w:cs="Times New Roman"/>
          <w:b/>
          <w:sz w:val="24"/>
          <w:szCs w:val="24"/>
        </w:rPr>
        <w:t xml:space="preserve">COMPANY </w:t>
      </w:r>
      <w:r w:rsidR="007E5311">
        <w:rPr>
          <w:rFonts w:ascii="Times New Roman" w:hAnsi="Times New Roman" w:cs="Times New Roman"/>
          <w:b/>
          <w:sz w:val="24"/>
          <w:szCs w:val="24"/>
        </w:rPr>
        <w:t xml:space="preserve">    PRIVATE     LIMITED</w:t>
      </w:r>
    </w:p>
    <w:p w14:paraId="64F948A1" w14:textId="77777777" w:rsidR="00E30703" w:rsidRDefault="00E30703" w:rsidP="00E30703">
      <w:pPr>
        <w:spacing w:after="0" w:line="240" w:lineRule="auto"/>
        <w:ind w:left="360"/>
        <w:rPr>
          <w:rFonts w:ascii="Times New Roman" w:hAnsi="Times New Roman" w:cs="Times New Roman"/>
          <w:b/>
          <w:sz w:val="24"/>
          <w:szCs w:val="24"/>
        </w:rPr>
      </w:pPr>
    </w:p>
    <w:p w14:paraId="4A643F53" w14:textId="77777777" w:rsidR="00E30703" w:rsidRDefault="00E30703" w:rsidP="00E30703">
      <w:pPr>
        <w:spacing w:after="0" w:line="240" w:lineRule="auto"/>
        <w:ind w:left="360"/>
        <w:rPr>
          <w:rFonts w:ascii="Times New Roman" w:hAnsi="Times New Roman" w:cs="Times New Roman"/>
          <w:b/>
          <w:sz w:val="24"/>
          <w:szCs w:val="24"/>
        </w:rPr>
      </w:pPr>
    </w:p>
    <w:p w14:paraId="02DE3024" w14:textId="77777777" w:rsidR="00E30703" w:rsidRDefault="00E30703" w:rsidP="00E30703">
      <w:pPr>
        <w:spacing w:after="0" w:line="240" w:lineRule="auto"/>
        <w:ind w:left="360"/>
        <w:rPr>
          <w:rFonts w:ascii="Times New Roman" w:hAnsi="Times New Roman" w:cs="Times New Roman"/>
          <w:b/>
          <w:sz w:val="24"/>
          <w:szCs w:val="24"/>
        </w:rPr>
      </w:pPr>
    </w:p>
    <w:p w14:paraId="20E99884" w14:textId="77777777" w:rsidR="00E30703" w:rsidRDefault="00B60611" w:rsidP="00E967BB">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 xml:space="preserve">SUPREME COURT </w:t>
      </w:r>
      <w:r w:rsidR="005C45BF">
        <w:rPr>
          <w:rFonts w:ascii="Times New Roman" w:hAnsi="Times New Roman" w:cs="Times New Roman"/>
          <w:b/>
          <w:sz w:val="24"/>
          <w:szCs w:val="24"/>
        </w:rPr>
        <w:t xml:space="preserve">OF </w:t>
      </w:r>
      <w:r>
        <w:rPr>
          <w:rFonts w:ascii="Times New Roman" w:hAnsi="Times New Roman" w:cs="Times New Roman"/>
          <w:b/>
          <w:sz w:val="24"/>
          <w:szCs w:val="24"/>
        </w:rPr>
        <w:t>ZIMBABWE</w:t>
      </w:r>
    </w:p>
    <w:p w14:paraId="6BBC919D" w14:textId="43F6151E" w:rsidR="00452CC2" w:rsidRDefault="00452CC2" w:rsidP="00E967BB">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GUVAVA JA, MAKONI JA &amp; MATHONSI JA</w:t>
      </w:r>
    </w:p>
    <w:p w14:paraId="3C8CC5B7" w14:textId="351D63D7" w:rsidR="00E30703" w:rsidRDefault="005C45BF" w:rsidP="00E967BB">
      <w:pPr>
        <w:spacing w:after="0" w:line="240" w:lineRule="auto"/>
        <w:rPr>
          <w:rFonts w:ascii="Times New Roman" w:hAnsi="Times New Roman" w:cs="Times New Roman"/>
          <w:b/>
          <w:sz w:val="24"/>
          <w:szCs w:val="24"/>
        </w:rPr>
      </w:pPr>
      <w:r>
        <w:rPr>
          <w:rFonts w:ascii="Times New Roman" w:hAnsi="Times New Roman" w:cs="Times New Roman"/>
          <w:b/>
          <w:sz w:val="24"/>
          <w:szCs w:val="24"/>
        </w:rPr>
        <w:t>HARARE</w:t>
      </w:r>
      <w:r w:rsidR="00B60611">
        <w:rPr>
          <w:rFonts w:ascii="Times New Roman" w:hAnsi="Times New Roman" w:cs="Times New Roman"/>
          <w:b/>
          <w:sz w:val="24"/>
          <w:szCs w:val="24"/>
        </w:rPr>
        <w:t xml:space="preserve">: </w:t>
      </w:r>
      <w:r w:rsidR="00A31326">
        <w:rPr>
          <w:rFonts w:ascii="Times New Roman" w:hAnsi="Times New Roman" w:cs="Times New Roman"/>
          <w:b/>
          <w:sz w:val="24"/>
          <w:szCs w:val="24"/>
        </w:rPr>
        <w:t xml:space="preserve">29 MAY 2025 </w:t>
      </w:r>
      <w:r w:rsidR="00452CC2">
        <w:rPr>
          <w:rFonts w:ascii="Times New Roman" w:hAnsi="Times New Roman" w:cs="Times New Roman"/>
          <w:b/>
          <w:sz w:val="24"/>
          <w:szCs w:val="24"/>
        </w:rPr>
        <w:t xml:space="preserve">&amp; 13 </w:t>
      </w:r>
      <w:r w:rsidR="00256A46">
        <w:rPr>
          <w:rFonts w:ascii="Times New Roman" w:hAnsi="Times New Roman" w:cs="Times New Roman"/>
          <w:b/>
          <w:sz w:val="24"/>
          <w:szCs w:val="24"/>
        </w:rPr>
        <w:t>JUNE 2025</w:t>
      </w:r>
    </w:p>
    <w:p w14:paraId="7F89CC14" w14:textId="77777777" w:rsidR="005C45BF" w:rsidRDefault="005C45BF" w:rsidP="00E30703">
      <w:pPr>
        <w:spacing w:after="0" w:line="240" w:lineRule="auto"/>
        <w:ind w:left="360"/>
        <w:rPr>
          <w:rFonts w:ascii="Times New Roman" w:hAnsi="Times New Roman" w:cs="Times New Roman"/>
          <w:b/>
          <w:sz w:val="24"/>
          <w:szCs w:val="24"/>
        </w:rPr>
      </w:pPr>
    </w:p>
    <w:p w14:paraId="646709DC" w14:textId="77777777" w:rsidR="005C45BF" w:rsidRDefault="005C45BF" w:rsidP="00E30703">
      <w:pPr>
        <w:spacing w:after="0" w:line="240" w:lineRule="auto"/>
        <w:ind w:left="360"/>
        <w:rPr>
          <w:rFonts w:ascii="Times New Roman" w:hAnsi="Times New Roman" w:cs="Times New Roman"/>
          <w:b/>
          <w:sz w:val="24"/>
          <w:szCs w:val="24"/>
        </w:rPr>
      </w:pPr>
    </w:p>
    <w:p w14:paraId="5FF21AA8" w14:textId="43602FCD" w:rsidR="005C45BF" w:rsidRDefault="00A31326" w:rsidP="003660DB">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Ms </w:t>
      </w:r>
      <w:r w:rsidRPr="00A31326">
        <w:rPr>
          <w:rFonts w:ascii="Times New Roman" w:hAnsi="Times New Roman" w:cs="Times New Roman"/>
          <w:i/>
          <w:sz w:val="24"/>
          <w:szCs w:val="24"/>
        </w:rPr>
        <w:t>P. Dube</w:t>
      </w:r>
      <w:r>
        <w:rPr>
          <w:rFonts w:ascii="Times New Roman" w:hAnsi="Times New Roman" w:cs="Times New Roman"/>
          <w:sz w:val="24"/>
          <w:szCs w:val="24"/>
        </w:rPr>
        <w:t xml:space="preserve"> with </w:t>
      </w:r>
      <w:r w:rsidRPr="00A31326">
        <w:rPr>
          <w:rFonts w:ascii="Times New Roman" w:hAnsi="Times New Roman" w:cs="Times New Roman"/>
          <w:i/>
          <w:sz w:val="24"/>
          <w:szCs w:val="24"/>
        </w:rPr>
        <w:t>T Mabika,</w:t>
      </w:r>
      <w:r>
        <w:rPr>
          <w:rFonts w:ascii="Times New Roman" w:hAnsi="Times New Roman" w:cs="Times New Roman"/>
          <w:sz w:val="24"/>
          <w:szCs w:val="24"/>
        </w:rPr>
        <w:t xml:space="preserve"> for the applicants</w:t>
      </w:r>
    </w:p>
    <w:p w14:paraId="65F581C9" w14:textId="4143B368" w:rsidR="005C45BF" w:rsidRDefault="00A31326" w:rsidP="003660DB">
      <w:pPr>
        <w:spacing w:after="0" w:line="480" w:lineRule="auto"/>
        <w:rPr>
          <w:rFonts w:ascii="Times New Roman" w:hAnsi="Times New Roman" w:cs="Times New Roman"/>
          <w:sz w:val="24"/>
          <w:szCs w:val="24"/>
        </w:rPr>
      </w:pPr>
      <w:r w:rsidRPr="00A31326">
        <w:rPr>
          <w:rFonts w:ascii="Times New Roman" w:hAnsi="Times New Roman" w:cs="Times New Roman"/>
          <w:i/>
          <w:sz w:val="24"/>
          <w:szCs w:val="24"/>
        </w:rPr>
        <w:t>O</w:t>
      </w:r>
      <w:r w:rsidR="00256A46">
        <w:rPr>
          <w:rFonts w:ascii="Times New Roman" w:hAnsi="Times New Roman" w:cs="Times New Roman"/>
          <w:i/>
          <w:sz w:val="24"/>
          <w:szCs w:val="24"/>
        </w:rPr>
        <w:t>.</w:t>
      </w:r>
      <w:r w:rsidRPr="00A31326">
        <w:rPr>
          <w:rFonts w:ascii="Times New Roman" w:hAnsi="Times New Roman" w:cs="Times New Roman"/>
          <w:i/>
          <w:sz w:val="24"/>
          <w:szCs w:val="24"/>
        </w:rPr>
        <w:t xml:space="preserve"> </w:t>
      </w:r>
      <w:r w:rsidR="00C316EF">
        <w:rPr>
          <w:rFonts w:ascii="Times New Roman" w:hAnsi="Times New Roman" w:cs="Times New Roman"/>
          <w:i/>
          <w:sz w:val="24"/>
          <w:szCs w:val="24"/>
        </w:rPr>
        <w:t>K</w:t>
      </w:r>
      <w:r w:rsidRPr="00A31326">
        <w:rPr>
          <w:rFonts w:ascii="Times New Roman" w:hAnsi="Times New Roman" w:cs="Times New Roman"/>
          <w:i/>
          <w:sz w:val="24"/>
          <w:szCs w:val="24"/>
        </w:rPr>
        <w:t>ondongwe,</w:t>
      </w:r>
      <w:r w:rsidR="005C45BF">
        <w:rPr>
          <w:rFonts w:ascii="Times New Roman" w:hAnsi="Times New Roman" w:cs="Times New Roman"/>
          <w:sz w:val="24"/>
          <w:szCs w:val="24"/>
        </w:rPr>
        <w:t xml:space="preserve"> for the</w:t>
      </w:r>
      <w:r w:rsidR="009A280C">
        <w:rPr>
          <w:rFonts w:ascii="Times New Roman" w:hAnsi="Times New Roman" w:cs="Times New Roman"/>
          <w:sz w:val="24"/>
          <w:szCs w:val="24"/>
        </w:rPr>
        <w:t xml:space="preserve"> </w:t>
      </w:r>
      <w:r w:rsidR="005C79EE">
        <w:rPr>
          <w:rFonts w:ascii="Times New Roman" w:hAnsi="Times New Roman" w:cs="Times New Roman"/>
          <w:sz w:val="24"/>
          <w:szCs w:val="24"/>
        </w:rPr>
        <w:t>first</w:t>
      </w:r>
      <w:r w:rsidR="007E5311">
        <w:rPr>
          <w:rFonts w:ascii="Times New Roman" w:hAnsi="Times New Roman" w:cs="Times New Roman"/>
          <w:sz w:val="24"/>
          <w:szCs w:val="24"/>
        </w:rPr>
        <w:t xml:space="preserve"> </w:t>
      </w:r>
      <w:r w:rsidR="00256A46">
        <w:rPr>
          <w:rFonts w:ascii="Times New Roman" w:hAnsi="Times New Roman" w:cs="Times New Roman"/>
          <w:sz w:val="24"/>
          <w:szCs w:val="24"/>
        </w:rPr>
        <w:t xml:space="preserve">and </w:t>
      </w:r>
      <w:r w:rsidR="005C79EE">
        <w:rPr>
          <w:rFonts w:ascii="Times New Roman" w:hAnsi="Times New Roman" w:cs="Times New Roman"/>
          <w:sz w:val="24"/>
          <w:szCs w:val="24"/>
        </w:rPr>
        <w:t>second</w:t>
      </w:r>
      <w:r w:rsidR="005C45BF">
        <w:rPr>
          <w:rFonts w:ascii="Times New Roman" w:hAnsi="Times New Roman" w:cs="Times New Roman"/>
          <w:sz w:val="24"/>
          <w:szCs w:val="24"/>
        </w:rPr>
        <w:t xml:space="preserve"> respondent</w:t>
      </w:r>
      <w:r w:rsidR="009A280C">
        <w:rPr>
          <w:rFonts w:ascii="Times New Roman" w:hAnsi="Times New Roman" w:cs="Times New Roman"/>
          <w:sz w:val="24"/>
          <w:szCs w:val="24"/>
        </w:rPr>
        <w:t>s</w:t>
      </w:r>
    </w:p>
    <w:p w14:paraId="139D307C" w14:textId="77777777" w:rsidR="000014F1" w:rsidRDefault="000014F1" w:rsidP="000014F1">
      <w:pPr>
        <w:spacing w:after="0" w:line="240" w:lineRule="auto"/>
        <w:rPr>
          <w:rFonts w:ascii="Times New Roman" w:hAnsi="Times New Roman" w:cs="Times New Roman"/>
          <w:sz w:val="24"/>
          <w:szCs w:val="24"/>
        </w:rPr>
      </w:pPr>
    </w:p>
    <w:p w14:paraId="1680E54C" w14:textId="77777777" w:rsidR="00E967BB" w:rsidRDefault="00E967BB" w:rsidP="00E30703">
      <w:pPr>
        <w:spacing w:after="0" w:line="240" w:lineRule="auto"/>
        <w:ind w:left="360"/>
        <w:rPr>
          <w:rFonts w:ascii="Times New Roman" w:hAnsi="Times New Roman" w:cs="Times New Roman"/>
          <w:sz w:val="24"/>
          <w:szCs w:val="24"/>
        </w:rPr>
      </w:pPr>
    </w:p>
    <w:p w14:paraId="36AD1816" w14:textId="77777777" w:rsidR="009976CC" w:rsidRDefault="00E967BB" w:rsidP="00E967BB">
      <w:pPr>
        <w:jc w:val="both"/>
        <w:rPr>
          <w:rFonts w:ascii="Times New Roman" w:hAnsi="Times New Roman" w:cs="Times New Roman"/>
          <w:b/>
          <w:sz w:val="24"/>
          <w:szCs w:val="24"/>
          <w:u w:val="single"/>
          <w:lang w:val="en-GB"/>
        </w:rPr>
      </w:pPr>
      <w:r w:rsidRPr="00556BDF">
        <w:rPr>
          <w:rFonts w:ascii="Times New Roman" w:hAnsi="Times New Roman" w:cs="Times New Roman"/>
          <w:b/>
          <w:sz w:val="24"/>
          <w:szCs w:val="24"/>
          <w:u w:val="single"/>
          <w:lang w:val="en-GB"/>
        </w:rPr>
        <w:t xml:space="preserve">IN CHAMBERS </w:t>
      </w:r>
    </w:p>
    <w:p w14:paraId="184C07B3" w14:textId="77777777" w:rsidR="00AF6BEF" w:rsidRDefault="00AF6BEF" w:rsidP="000014F1">
      <w:pPr>
        <w:spacing w:after="0" w:line="240" w:lineRule="auto"/>
        <w:jc w:val="both"/>
        <w:rPr>
          <w:rFonts w:ascii="Times New Roman" w:hAnsi="Times New Roman" w:cs="Times New Roman"/>
          <w:b/>
          <w:sz w:val="24"/>
          <w:szCs w:val="24"/>
          <w:u w:val="single"/>
          <w:lang w:val="en-GB"/>
        </w:rPr>
      </w:pPr>
    </w:p>
    <w:p w14:paraId="37D00D28" w14:textId="5D698A80" w:rsidR="00AF6BEF" w:rsidRPr="00AF6BEF" w:rsidRDefault="00AF6BEF" w:rsidP="007E5311">
      <w:pPr>
        <w:spacing w:line="240" w:lineRule="auto"/>
        <w:jc w:val="both"/>
        <w:rPr>
          <w:rFonts w:ascii="Times New Roman" w:hAnsi="Times New Roman" w:cs="Times New Roman"/>
          <w:b/>
          <w:sz w:val="24"/>
          <w:szCs w:val="24"/>
          <w:lang w:val="en-GB"/>
        </w:rPr>
      </w:pPr>
      <w:r w:rsidRPr="00AF6BEF">
        <w:rPr>
          <w:rFonts w:ascii="Times New Roman" w:hAnsi="Times New Roman" w:cs="Times New Roman"/>
          <w:b/>
          <w:sz w:val="24"/>
          <w:szCs w:val="24"/>
          <w:lang w:val="en-GB"/>
        </w:rPr>
        <w:t>MATHONSI JA:</w:t>
      </w:r>
    </w:p>
    <w:p w14:paraId="74B385D9" w14:textId="492DEE0A" w:rsidR="00A31326" w:rsidRDefault="00A31326" w:rsidP="007E5311">
      <w:pPr>
        <w:pStyle w:val="ListParagraph"/>
        <w:numPr>
          <w:ilvl w:val="0"/>
          <w:numId w:val="4"/>
        </w:numPr>
        <w:spacing w:after="0" w:line="480" w:lineRule="auto"/>
        <w:ind w:left="284" w:hanging="284"/>
        <w:jc w:val="both"/>
        <w:rPr>
          <w:rFonts w:ascii="Times New Roman" w:hAnsi="Times New Roman" w:cs="Times New Roman"/>
          <w:sz w:val="24"/>
          <w:szCs w:val="24"/>
          <w:lang w:val="en-GB"/>
        </w:rPr>
      </w:pPr>
      <w:r w:rsidRPr="00A31326">
        <w:rPr>
          <w:rFonts w:ascii="Times New Roman" w:hAnsi="Times New Roman" w:cs="Times New Roman"/>
          <w:sz w:val="24"/>
          <w:szCs w:val="24"/>
          <w:lang w:val="en-GB"/>
        </w:rPr>
        <w:t>This is a compos</w:t>
      </w:r>
      <w:r w:rsidR="007E5311">
        <w:rPr>
          <w:rFonts w:ascii="Times New Roman" w:hAnsi="Times New Roman" w:cs="Times New Roman"/>
          <w:sz w:val="24"/>
          <w:szCs w:val="24"/>
          <w:lang w:val="en-GB"/>
        </w:rPr>
        <w:t xml:space="preserve">ite application for condonation </w:t>
      </w:r>
      <w:r w:rsidR="00B55B98">
        <w:rPr>
          <w:rFonts w:ascii="Times New Roman" w:hAnsi="Times New Roman" w:cs="Times New Roman"/>
          <w:sz w:val="24"/>
          <w:szCs w:val="24"/>
          <w:lang w:val="en-GB"/>
        </w:rPr>
        <w:t>of</w:t>
      </w:r>
      <w:r w:rsidR="007E5311">
        <w:rPr>
          <w:rFonts w:ascii="Times New Roman" w:hAnsi="Times New Roman" w:cs="Times New Roman"/>
          <w:sz w:val="24"/>
          <w:szCs w:val="24"/>
          <w:lang w:val="en-GB"/>
        </w:rPr>
        <w:t xml:space="preserve"> the late filing of an application</w:t>
      </w:r>
      <w:r>
        <w:rPr>
          <w:rFonts w:ascii="Times New Roman" w:hAnsi="Times New Roman" w:cs="Times New Roman"/>
          <w:sz w:val="24"/>
          <w:szCs w:val="24"/>
          <w:lang w:val="en-GB"/>
        </w:rPr>
        <w:t xml:space="preserve"> for leave to appeal</w:t>
      </w:r>
      <w:r w:rsidR="007F7F50">
        <w:rPr>
          <w:rFonts w:ascii="Times New Roman" w:hAnsi="Times New Roman" w:cs="Times New Roman"/>
          <w:sz w:val="24"/>
          <w:szCs w:val="24"/>
          <w:lang w:val="en-GB"/>
        </w:rPr>
        <w:t xml:space="preserve"> and</w:t>
      </w:r>
      <w:r w:rsidR="0066691E">
        <w:rPr>
          <w:rFonts w:ascii="Times New Roman" w:hAnsi="Times New Roman" w:cs="Times New Roman"/>
          <w:sz w:val="24"/>
          <w:szCs w:val="24"/>
          <w:lang w:val="en-GB"/>
        </w:rPr>
        <w:t xml:space="preserve"> also</w:t>
      </w:r>
      <w:r>
        <w:rPr>
          <w:rFonts w:ascii="Times New Roman" w:hAnsi="Times New Roman" w:cs="Times New Roman"/>
          <w:sz w:val="24"/>
          <w:szCs w:val="24"/>
          <w:lang w:val="en-GB"/>
        </w:rPr>
        <w:t xml:space="preserve"> for leave to appeal and extension of time within which to appeal.  It is made in terms of </w:t>
      </w:r>
      <w:r w:rsidR="0074015A">
        <w:rPr>
          <w:rFonts w:ascii="Times New Roman" w:hAnsi="Times New Roman" w:cs="Times New Roman"/>
          <w:sz w:val="24"/>
          <w:szCs w:val="24"/>
          <w:lang w:val="en-GB"/>
        </w:rPr>
        <w:t>r</w:t>
      </w:r>
      <w:r w:rsidR="007E5311">
        <w:rPr>
          <w:rFonts w:ascii="Times New Roman" w:hAnsi="Times New Roman" w:cs="Times New Roman"/>
          <w:sz w:val="24"/>
          <w:szCs w:val="24"/>
          <w:lang w:val="en-GB"/>
        </w:rPr>
        <w:t xml:space="preserve">r </w:t>
      </w:r>
      <w:r w:rsidR="0074015A">
        <w:rPr>
          <w:rFonts w:ascii="Times New Roman" w:hAnsi="Times New Roman" w:cs="Times New Roman"/>
          <w:sz w:val="24"/>
          <w:szCs w:val="24"/>
          <w:lang w:val="en-GB"/>
        </w:rPr>
        <w:t>66 and 67 of the Supreme Court Rules, 2025.</w:t>
      </w:r>
    </w:p>
    <w:p w14:paraId="685CB1D2" w14:textId="77777777" w:rsidR="007E5311" w:rsidRDefault="007E5311" w:rsidP="007E5311">
      <w:pPr>
        <w:pStyle w:val="ListParagraph"/>
        <w:spacing w:after="0" w:line="240" w:lineRule="auto"/>
        <w:ind w:left="284"/>
        <w:jc w:val="both"/>
        <w:rPr>
          <w:rFonts w:ascii="Times New Roman" w:hAnsi="Times New Roman" w:cs="Times New Roman"/>
          <w:sz w:val="24"/>
          <w:szCs w:val="24"/>
          <w:lang w:val="en-GB"/>
        </w:rPr>
      </w:pPr>
    </w:p>
    <w:p w14:paraId="2DFF8AF9" w14:textId="1389B1F4" w:rsidR="0074015A" w:rsidRDefault="0074015A" w:rsidP="007E5311">
      <w:pPr>
        <w:pStyle w:val="ListParagraph"/>
        <w:numPr>
          <w:ilvl w:val="0"/>
          <w:numId w:val="4"/>
        </w:num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application was </w:t>
      </w:r>
      <w:r w:rsidR="00214996">
        <w:rPr>
          <w:rFonts w:ascii="Times New Roman" w:hAnsi="Times New Roman" w:cs="Times New Roman"/>
          <w:sz w:val="24"/>
          <w:szCs w:val="24"/>
          <w:lang w:val="en-GB"/>
        </w:rPr>
        <w:t>filed on 15 May 2025</w:t>
      </w:r>
      <w:r w:rsidR="00907C1F">
        <w:rPr>
          <w:rFonts w:ascii="Times New Roman" w:hAnsi="Times New Roman" w:cs="Times New Roman"/>
          <w:sz w:val="24"/>
          <w:szCs w:val="24"/>
          <w:lang w:val="en-GB"/>
        </w:rPr>
        <w:t xml:space="preserve"> and is opposed by both respondents.</w:t>
      </w:r>
    </w:p>
    <w:p w14:paraId="18F17A63" w14:textId="77777777" w:rsidR="00271D3E" w:rsidRPr="00271D3E" w:rsidRDefault="00271D3E" w:rsidP="00271D3E">
      <w:pPr>
        <w:spacing w:after="0" w:line="240" w:lineRule="auto"/>
        <w:jc w:val="both"/>
        <w:rPr>
          <w:rFonts w:ascii="Times New Roman" w:hAnsi="Times New Roman" w:cs="Times New Roman"/>
          <w:sz w:val="24"/>
          <w:szCs w:val="24"/>
          <w:lang w:val="en-GB"/>
        </w:rPr>
      </w:pPr>
    </w:p>
    <w:p w14:paraId="688D5DAB" w14:textId="1D9BCF58" w:rsidR="000734EE" w:rsidRDefault="00214996" w:rsidP="007E5311">
      <w:pPr>
        <w:pStyle w:val="ListParagraph"/>
        <w:numPr>
          <w:ilvl w:val="0"/>
          <w:numId w:val="4"/>
        </w:num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271D3E">
        <w:rPr>
          <w:rFonts w:ascii="Times New Roman" w:hAnsi="Times New Roman" w:cs="Times New Roman"/>
          <w:sz w:val="24"/>
          <w:szCs w:val="24"/>
          <w:lang w:val="en-GB"/>
        </w:rPr>
        <w:t xml:space="preserve">he applicants are former employees of the </w:t>
      </w:r>
      <w:r w:rsidR="00833FBD">
        <w:rPr>
          <w:rFonts w:ascii="Times New Roman" w:hAnsi="Times New Roman" w:cs="Times New Roman"/>
          <w:sz w:val="24"/>
          <w:szCs w:val="24"/>
          <w:lang w:val="en-GB"/>
        </w:rPr>
        <w:t>two</w:t>
      </w:r>
      <w:r>
        <w:rPr>
          <w:rFonts w:ascii="Times New Roman" w:hAnsi="Times New Roman" w:cs="Times New Roman"/>
          <w:sz w:val="24"/>
          <w:szCs w:val="24"/>
          <w:lang w:val="en-GB"/>
        </w:rPr>
        <w:t xml:space="preserve"> respondent</w:t>
      </w:r>
      <w:r w:rsidR="0025099C">
        <w:rPr>
          <w:rFonts w:ascii="Times New Roman" w:hAnsi="Times New Roman" w:cs="Times New Roman"/>
          <w:sz w:val="24"/>
          <w:szCs w:val="24"/>
          <w:lang w:val="en-GB"/>
        </w:rPr>
        <w:t xml:space="preserve"> companies</w:t>
      </w:r>
      <w:r w:rsidR="00F62D35">
        <w:rPr>
          <w:rFonts w:ascii="Times New Roman" w:hAnsi="Times New Roman" w:cs="Times New Roman"/>
          <w:sz w:val="24"/>
          <w:szCs w:val="24"/>
          <w:lang w:val="en-GB"/>
        </w:rPr>
        <w:t xml:space="preserve"> </w:t>
      </w:r>
      <w:r>
        <w:rPr>
          <w:rFonts w:ascii="Times New Roman" w:hAnsi="Times New Roman" w:cs="Times New Roman"/>
          <w:sz w:val="24"/>
          <w:szCs w:val="24"/>
          <w:lang w:val="en-GB"/>
        </w:rPr>
        <w:t>found themselves</w:t>
      </w:r>
      <w:r w:rsidR="00271D3E">
        <w:rPr>
          <w:rFonts w:ascii="Times New Roman" w:hAnsi="Times New Roman" w:cs="Times New Roman"/>
          <w:sz w:val="24"/>
          <w:szCs w:val="24"/>
          <w:lang w:val="en-GB"/>
        </w:rPr>
        <w:t xml:space="preserve"> with viability problems in their</w:t>
      </w:r>
      <w:r>
        <w:rPr>
          <w:rFonts w:ascii="Times New Roman" w:hAnsi="Times New Roman" w:cs="Times New Roman"/>
          <w:sz w:val="24"/>
          <w:szCs w:val="24"/>
          <w:lang w:val="en-GB"/>
        </w:rPr>
        <w:t xml:space="preserve"> tourism businesses owing to the effects of the </w:t>
      </w:r>
      <w:r w:rsidR="000734EE">
        <w:rPr>
          <w:rFonts w:ascii="Times New Roman" w:hAnsi="Times New Roman" w:cs="Times New Roman"/>
          <w:sz w:val="24"/>
          <w:szCs w:val="24"/>
          <w:lang w:val="en-GB"/>
        </w:rPr>
        <w:t>Covid 19 pandemic.  As a result they sought to retrench employees which effort led to the present labour dispute that has occupied the parties for a considerably long time.</w:t>
      </w:r>
    </w:p>
    <w:p w14:paraId="5120929C" w14:textId="77777777" w:rsidR="00271D3E" w:rsidRPr="00271D3E" w:rsidRDefault="00271D3E" w:rsidP="00271D3E">
      <w:pPr>
        <w:spacing w:after="0" w:line="240" w:lineRule="auto"/>
        <w:jc w:val="both"/>
        <w:rPr>
          <w:rFonts w:ascii="Times New Roman" w:hAnsi="Times New Roman" w:cs="Times New Roman"/>
          <w:sz w:val="24"/>
          <w:szCs w:val="24"/>
          <w:lang w:val="en-GB"/>
        </w:rPr>
      </w:pPr>
    </w:p>
    <w:p w14:paraId="70D42ECF" w14:textId="5291C86F" w:rsidR="00214996" w:rsidRDefault="000734EE" w:rsidP="007E5311">
      <w:pPr>
        <w:pStyle w:val="ListParagraph"/>
        <w:numPr>
          <w:ilvl w:val="0"/>
          <w:numId w:val="4"/>
        </w:num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essence, the respondents engaged in a retrenchment process affecting the applicants.  It would appear that all attempts to avoid retrenchment failed and efforts to resolve </w:t>
      </w:r>
      <w:r w:rsidR="00907C1F">
        <w:rPr>
          <w:rFonts w:ascii="Times New Roman" w:hAnsi="Times New Roman" w:cs="Times New Roman"/>
          <w:sz w:val="24"/>
          <w:szCs w:val="24"/>
          <w:lang w:val="en-GB"/>
        </w:rPr>
        <w:t xml:space="preserve">the matter </w:t>
      </w:r>
      <w:r w:rsidR="00907C1F">
        <w:rPr>
          <w:rFonts w:ascii="Times New Roman" w:hAnsi="Times New Roman" w:cs="Times New Roman"/>
          <w:sz w:val="24"/>
          <w:szCs w:val="24"/>
          <w:lang w:val="en-GB"/>
        </w:rPr>
        <w:lastRenderedPageBreak/>
        <w:t>with the affected employees also failed.  Accordingly, the respondents resorted to paying them a package which they did not agree with.</w:t>
      </w:r>
    </w:p>
    <w:p w14:paraId="1380CD7A" w14:textId="77777777" w:rsidR="00271D3E" w:rsidRPr="00271D3E" w:rsidRDefault="00271D3E" w:rsidP="00271D3E">
      <w:pPr>
        <w:spacing w:after="0" w:line="240" w:lineRule="auto"/>
        <w:jc w:val="both"/>
        <w:rPr>
          <w:rFonts w:ascii="Times New Roman" w:hAnsi="Times New Roman" w:cs="Times New Roman"/>
          <w:sz w:val="24"/>
          <w:szCs w:val="24"/>
          <w:lang w:val="en-GB"/>
        </w:rPr>
      </w:pPr>
    </w:p>
    <w:p w14:paraId="593BFEC5" w14:textId="03DB1DBF" w:rsidR="00907C1F" w:rsidRDefault="00907C1F" w:rsidP="00271D3E">
      <w:pPr>
        <w:pStyle w:val="ListParagraph"/>
        <w:numPr>
          <w:ilvl w:val="0"/>
          <w:numId w:val="4"/>
        </w:num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The employees challenged both the procedure followed by the employers in retrenching them and the retrenchment package that was paid.  The dispute having been referred to a Designated Agent (DA)</w:t>
      </w:r>
      <w:r w:rsidR="004864BE">
        <w:rPr>
          <w:rFonts w:ascii="Times New Roman" w:hAnsi="Times New Roman" w:cs="Times New Roman"/>
          <w:sz w:val="24"/>
          <w:szCs w:val="24"/>
          <w:lang w:val="en-GB"/>
        </w:rPr>
        <w:t xml:space="preserve"> of the NEC for the </w:t>
      </w:r>
      <w:r w:rsidR="006E278E">
        <w:rPr>
          <w:rFonts w:ascii="Times New Roman" w:hAnsi="Times New Roman" w:cs="Times New Roman"/>
          <w:sz w:val="24"/>
          <w:szCs w:val="24"/>
          <w:lang w:val="en-GB"/>
        </w:rPr>
        <w:t>T</w:t>
      </w:r>
      <w:r w:rsidR="004864BE">
        <w:rPr>
          <w:rFonts w:ascii="Times New Roman" w:hAnsi="Times New Roman" w:cs="Times New Roman"/>
          <w:sz w:val="24"/>
          <w:szCs w:val="24"/>
          <w:lang w:val="en-GB"/>
        </w:rPr>
        <w:t xml:space="preserve">ourism Industry, the DA rendered a determination dated 15 December 2022 in which he found that the employees were </w:t>
      </w:r>
      <w:r w:rsidR="006E278E">
        <w:rPr>
          <w:rFonts w:ascii="Times New Roman" w:hAnsi="Times New Roman" w:cs="Times New Roman"/>
          <w:sz w:val="24"/>
          <w:szCs w:val="24"/>
          <w:lang w:val="en-GB"/>
        </w:rPr>
        <w:t>un</w:t>
      </w:r>
      <w:r w:rsidR="0025099C">
        <w:rPr>
          <w:rFonts w:ascii="Times New Roman" w:hAnsi="Times New Roman" w:cs="Times New Roman"/>
          <w:sz w:val="24"/>
          <w:szCs w:val="24"/>
          <w:lang w:val="en-GB"/>
        </w:rPr>
        <w:t>procedurally</w:t>
      </w:r>
      <w:r w:rsidR="004864BE">
        <w:rPr>
          <w:rFonts w:ascii="Times New Roman" w:hAnsi="Times New Roman" w:cs="Times New Roman"/>
          <w:sz w:val="24"/>
          <w:szCs w:val="24"/>
          <w:lang w:val="en-GB"/>
        </w:rPr>
        <w:t xml:space="preserve"> retrenched.</w:t>
      </w:r>
    </w:p>
    <w:p w14:paraId="5DC6DB9C" w14:textId="77777777" w:rsidR="0025099C" w:rsidRPr="0025099C" w:rsidRDefault="0025099C" w:rsidP="0025099C">
      <w:pPr>
        <w:spacing w:after="0" w:line="240" w:lineRule="auto"/>
        <w:jc w:val="both"/>
        <w:rPr>
          <w:rFonts w:ascii="Times New Roman" w:hAnsi="Times New Roman" w:cs="Times New Roman"/>
          <w:sz w:val="24"/>
          <w:szCs w:val="24"/>
          <w:lang w:val="en-GB"/>
        </w:rPr>
      </w:pPr>
    </w:p>
    <w:p w14:paraId="313BCE0F" w14:textId="10C3BAF5" w:rsidR="004864BE" w:rsidRDefault="004864BE" w:rsidP="00271D3E">
      <w:pPr>
        <w:pStyle w:val="ListParagraph"/>
        <w:numPr>
          <w:ilvl w:val="0"/>
          <w:numId w:val="4"/>
        </w:num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As a result</w:t>
      </w:r>
      <w:r w:rsidR="00473D18">
        <w:rPr>
          <w:rFonts w:ascii="Times New Roman" w:hAnsi="Times New Roman" w:cs="Times New Roman"/>
          <w:sz w:val="24"/>
          <w:szCs w:val="24"/>
          <w:lang w:val="en-GB"/>
        </w:rPr>
        <w:t>,</w:t>
      </w:r>
      <w:r>
        <w:rPr>
          <w:rFonts w:ascii="Times New Roman" w:hAnsi="Times New Roman" w:cs="Times New Roman"/>
          <w:sz w:val="24"/>
          <w:szCs w:val="24"/>
          <w:lang w:val="en-GB"/>
        </w:rPr>
        <w:t xml:space="preserve"> the DA ordered that they be reinstated to their positi</w:t>
      </w:r>
      <w:r w:rsidR="0025099C">
        <w:rPr>
          <w:rFonts w:ascii="Times New Roman" w:hAnsi="Times New Roman" w:cs="Times New Roman"/>
          <w:sz w:val="24"/>
          <w:szCs w:val="24"/>
          <w:lang w:val="en-GB"/>
        </w:rPr>
        <w:t>ons of employment without any lo</w:t>
      </w:r>
      <w:r>
        <w:rPr>
          <w:rFonts w:ascii="Times New Roman" w:hAnsi="Times New Roman" w:cs="Times New Roman"/>
          <w:sz w:val="24"/>
          <w:szCs w:val="24"/>
          <w:lang w:val="en-GB"/>
        </w:rPr>
        <w:t>ss of salary and benefits.  In addition, he directed the employers to reinstitute retrenchment proceedings in accordance with the law within 30 days.</w:t>
      </w:r>
    </w:p>
    <w:p w14:paraId="56512129" w14:textId="77777777" w:rsidR="0025099C" w:rsidRPr="0025099C" w:rsidRDefault="0025099C" w:rsidP="0025099C">
      <w:pPr>
        <w:spacing w:after="0" w:line="240" w:lineRule="auto"/>
        <w:jc w:val="both"/>
        <w:rPr>
          <w:rFonts w:ascii="Times New Roman" w:hAnsi="Times New Roman" w:cs="Times New Roman"/>
          <w:sz w:val="24"/>
          <w:szCs w:val="24"/>
          <w:lang w:val="en-GB"/>
        </w:rPr>
      </w:pPr>
    </w:p>
    <w:p w14:paraId="7A132BF4" w14:textId="3FE7FAD5" w:rsidR="006B404D" w:rsidRPr="001E118E" w:rsidRDefault="004864BE" w:rsidP="001E118E">
      <w:pPr>
        <w:pStyle w:val="ListParagraph"/>
        <w:numPr>
          <w:ilvl w:val="0"/>
          <w:numId w:val="4"/>
        </w:num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25099C">
        <w:rPr>
          <w:rFonts w:ascii="Times New Roman" w:hAnsi="Times New Roman" w:cs="Times New Roman"/>
          <w:sz w:val="24"/>
          <w:szCs w:val="24"/>
          <w:lang w:val="en-GB"/>
        </w:rPr>
        <w:t>he determination by the DA</w:t>
      </w:r>
      <w:r>
        <w:rPr>
          <w:rFonts w:ascii="Times New Roman" w:hAnsi="Times New Roman" w:cs="Times New Roman"/>
          <w:sz w:val="24"/>
          <w:szCs w:val="24"/>
          <w:lang w:val="en-GB"/>
        </w:rPr>
        <w:t xml:space="preserve"> set the stage for the involvement of the </w:t>
      </w:r>
      <w:r w:rsidR="00D9661C">
        <w:rPr>
          <w:rFonts w:ascii="Times New Roman" w:hAnsi="Times New Roman" w:cs="Times New Roman"/>
          <w:sz w:val="24"/>
          <w:szCs w:val="24"/>
          <w:lang w:val="en-GB"/>
        </w:rPr>
        <w:t>Labour</w:t>
      </w:r>
      <w:r>
        <w:rPr>
          <w:rFonts w:ascii="Times New Roman" w:hAnsi="Times New Roman" w:cs="Times New Roman"/>
          <w:sz w:val="24"/>
          <w:szCs w:val="24"/>
          <w:lang w:val="en-GB"/>
        </w:rPr>
        <w:t xml:space="preserve"> Court to which the employers appealed having been dissatisfied </w:t>
      </w:r>
      <w:r w:rsidR="00B813FA">
        <w:rPr>
          <w:rFonts w:ascii="Times New Roman" w:hAnsi="Times New Roman" w:cs="Times New Roman"/>
          <w:sz w:val="24"/>
          <w:szCs w:val="24"/>
          <w:lang w:val="en-GB"/>
        </w:rPr>
        <w:t xml:space="preserve">with the determination in question.  By judgement delivered </w:t>
      </w:r>
      <w:r w:rsidR="0025099C">
        <w:rPr>
          <w:rFonts w:ascii="Times New Roman" w:hAnsi="Times New Roman" w:cs="Times New Roman"/>
          <w:sz w:val="24"/>
          <w:szCs w:val="24"/>
          <w:lang w:val="en-GB"/>
        </w:rPr>
        <w:t>on 8 May 2023</w:t>
      </w:r>
      <w:r w:rsidR="00473D18">
        <w:rPr>
          <w:rFonts w:ascii="Times New Roman" w:hAnsi="Times New Roman" w:cs="Times New Roman"/>
          <w:sz w:val="24"/>
          <w:szCs w:val="24"/>
          <w:lang w:val="en-GB"/>
        </w:rPr>
        <w:t>,</w:t>
      </w:r>
      <w:r w:rsidR="006B404D">
        <w:rPr>
          <w:rFonts w:ascii="Times New Roman" w:hAnsi="Times New Roman" w:cs="Times New Roman"/>
          <w:sz w:val="24"/>
          <w:szCs w:val="24"/>
          <w:lang w:val="en-GB"/>
        </w:rPr>
        <w:t xml:space="preserve"> the </w:t>
      </w:r>
      <w:r w:rsidR="00D13EFF">
        <w:rPr>
          <w:rFonts w:ascii="Times New Roman" w:hAnsi="Times New Roman" w:cs="Times New Roman"/>
          <w:sz w:val="24"/>
          <w:szCs w:val="24"/>
          <w:lang w:val="en-GB"/>
        </w:rPr>
        <w:t>Labour</w:t>
      </w:r>
      <w:r w:rsidR="006B404D">
        <w:rPr>
          <w:rFonts w:ascii="Times New Roman" w:hAnsi="Times New Roman" w:cs="Times New Roman"/>
          <w:sz w:val="24"/>
          <w:szCs w:val="24"/>
          <w:lang w:val="en-GB"/>
        </w:rPr>
        <w:t xml:space="preserve"> Court meticulously went through the findings of the DA.  Making reference to the new retrenchment regime enshrined in s</w:t>
      </w:r>
      <w:r w:rsidR="0025099C">
        <w:rPr>
          <w:rFonts w:ascii="Times New Roman" w:hAnsi="Times New Roman" w:cs="Times New Roman"/>
          <w:sz w:val="24"/>
          <w:szCs w:val="24"/>
          <w:lang w:val="en-GB"/>
        </w:rPr>
        <w:t xml:space="preserve"> </w:t>
      </w:r>
      <w:r w:rsidR="006B404D">
        <w:rPr>
          <w:rFonts w:ascii="Times New Roman" w:hAnsi="Times New Roman" w:cs="Times New Roman"/>
          <w:sz w:val="24"/>
          <w:szCs w:val="24"/>
          <w:lang w:val="en-GB"/>
        </w:rPr>
        <w:t>12</w:t>
      </w:r>
      <w:r w:rsidR="0025099C">
        <w:rPr>
          <w:rFonts w:ascii="Times New Roman" w:hAnsi="Times New Roman" w:cs="Times New Roman"/>
          <w:sz w:val="24"/>
          <w:szCs w:val="24"/>
          <w:lang w:val="en-GB"/>
        </w:rPr>
        <w:t xml:space="preserve"> </w:t>
      </w:r>
      <w:r w:rsidR="006B404D">
        <w:rPr>
          <w:rFonts w:ascii="Times New Roman" w:hAnsi="Times New Roman" w:cs="Times New Roman"/>
          <w:sz w:val="24"/>
          <w:szCs w:val="24"/>
          <w:lang w:val="en-GB"/>
        </w:rPr>
        <w:t xml:space="preserve">C of the </w:t>
      </w:r>
      <w:r w:rsidR="00DD48B1">
        <w:rPr>
          <w:rFonts w:ascii="Times New Roman" w:hAnsi="Times New Roman" w:cs="Times New Roman"/>
          <w:sz w:val="24"/>
          <w:szCs w:val="24"/>
          <w:lang w:val="en-GB"/>
        </w:rPr>
        <w:t>Labour Act</w:t>
      </w:r>
      <w:r w:rsidR="006B404D">
        <w:rPr>
          <w:rFonts w:ascii="Times New Roman" w:hAnsi="Times New Roman" w:cs="Times New Roman"/>
          <w:sz w:val="24"/>
          <w:szCs w:val="24"/>
          <w:lang w:val="en-GB"/>
        </w:rPr>
        <w:t>, to wit, that the retre</w:t>
      </w:r>
      <w:r w:rsidR="0025099C">
        <w:rPr>
          <w:rFonts w:ascii="Times New Roman" w:hAnsi="Times New Roman" w:cs="Times New Roman"/>
          <w:sz w:val="24"/>
          <w:szCs w:val="24"/>
          <w:lang w:val="en-GB"/>
        </w:rPr>
        <w:t>nching  employer is required to “g</w:t>
      </w:r>
      <w:r w:rsidR="006B404D" w:rsidRPr="0025099C">
        <w:rPr>
          <w:rFonts w:ascii="Times New Roman" w:hAnsi="Times New Roman" w:cs="Times New Roman"/>
          <w:sz w:val="24"/>
          <w:szCs w:val="24"/>
          <w:lang w:val="en-GB"/>
        </w:rPr>
        <w:t>ive written notice of his/her intention to the works council es</w:t>
      </w:r>
      <w:r w:rsidR="0025099C" w:rsidRPr="0025099C">
        <w:rPr>
          <w:rFonts w:ascii="Times New Roman" w:hAnsi="Times New Roman" w:cs="Times New Roman"/>
          <w:sz w:val="24"/>
          <w:szCs w:val="24"/>
          <w:lang w:val="en-GB"/>
        </w:rPr>
        <w:t>tablished for the undertaking</w:t>
      </w:r>
      <w:r w:rsidR="001E118E">
        <w:rPr>
          <w:rFonts w:ascii="Times New Roman" w:hAnsi="Times New Roman" w:cs="Times New Roman"/>
          <w:sz w:val="24"/>
          <w:szCs w:val="24"/>
          <w:lang w:val="en-GB"/>
        </w:rPr>
        <w:t>”</w:t>
      </w:r>
      <w:r w:rsidR="0025099C" w:rsidRPr="0025099C">
        <w:rPr>
          <w:rFonts w:ascii="Times New Roman" w:hAnsi="Times New Roman" w:cs="Times New Roman"/>
          <w:sz w:val="24"/>
          <w:szCs w:val="24"/>
          <w:lang w:val="en-GB"/>
        </w:rPr>
        <w:t>,</w:t>
      </w:r>
      <w:r w:rsidR="006B404D" w:rsidRPr="0025099C">
        <w:rPr>
          <w:rFonts w:ascii="Times New Roman" w:hAnsi="Times New Roman" w:cs="Times New Roman"/>
          <w:sz w:val="24"/>
          <w:szCs w:val="24"/>
          <w:lang w:val="en-GB"/>
        </w:rPr>
        <w:t xml:space="preserve"> it found that:</w:t>
      </w:r>
    </w:p>
    <w:p w14:paraId="107083C5" w14:textId="418E8F33" w:rsidR="001664F5" w:rsidRDefault="006B404D" w:rsidP="001E118E">
      <w:pPr>
        <w:pStyle w:val="ListParagraph"/>
        <w:spacing w:after="0" w:line="240" w:lineRule="auto"/>
        <w:ind w:left="851"/>
        <w:jc w:val="both"/>
        <w:rPr>
          <w:rFonts w:ascii="Times New Roman" w:hAnsi="Times New Roman" w:cs="Times New Roman"/>
          <w:sz w:val="24"/>
          <w:szCs w:val="24"/>
          <w:lang w:val="en-GB"/>
        </w:rPr>
      </w:pPr>
      <w:r>
        <w:rPr>
          <w:rFonts w:ascii="Times New Roman" w:hAnsi="Times New Roman" w:cs="Times New Roman"/>
          <w:sz w:val="24"/>
          <w:szCs w:val="24"/>
          <w:lang w:val="en-GB"/>
        </w:rPr>
        <w:t>“The uncontroverted evidence in the record of proceedings shows that the works council was not properly constituted in that Mr Mlilo, the chairperson of the Works Council</w:t>
      </w:r>
      <w:r w:rsidR="00473D18">
        <w:rPr>
          <w:rFonts w:ascii="Times New Roman" w:hAnsi="Times New Roman" w:cs="Times New Roman"/>
          <w:sz w:val="24"/>
          <w:szCs w:val="24"/>
          <w:lang w:val="en-GB"/>
        </w:rPr>
        <w:t>,</w:t>
      </w:r>
      <w:r>
        <w:rPr>
          <w:rFonts w:ascii="Times New Roman" w:hAnsi="Times New Roman" w:cs="Times New Roman"/>
          <w:sz w:val="24"/>
          <w:szCs w:val="24"/>
          <w:lang w:val="en-GB"/>
        </w:rPr>
        <w:t xml:space="preserve"> was also standing in as an employer’s </w:t>
      </w:r>
      <w:r w:rsidR="00097BEF">
        <w:rPr>
          <w:rFonts w:ascii="Times New Roman" w:hAnsi="Times New Roman" w:cs="Times New Roman"/>
          <w:sz w:val="24"/>
          <w:szCs w:val="24"/>
          <w:lang w:val="en-GB"/>
        </w:rPr>
        <w:t xml:space="preserve">representative contrary to the provisions of the Act that distinguish between members </w:t>
      </w:r>
      <w:r w:rsidR="001664F5">
        <w:rPr>
          <w:rFonts w:ascii="Times New Roman" w:hAnsi="Times New Roman" w:cs="Times New Roman"/>
          <w:sz w:val="24"/>
          <w:szCs w:val="24"/>
          <w:lang w:val="en-GB"/>
        </w:rPr>
        <w:t>of the Wo</w:t>
      </w:r>
      <w:r w:rsidR="001E118E">
        <w:rPr>
          <w:rFonts w:ascii="Times New Roman" w:hAnsi="Times New Roman" w:cs="Times New Roman"/>
          <w:sz w:val="24"/>
          <w:szCs w:val="24"/>
          <w:lang w:val="en-GB"/>
        </w:rPr>
        <w:t>rks Council and the chairperson.</w:t>
      </w:r>
      <w:r w:rsidR="001664F5">
        <w:rPr>
          <w:rFonts w:ascii="Times New Roman" w:hAnsi="Times New Roman" w:cs="Times New Roman"/>
          <w:sz w:val="24"/>
          <w:szCs w:val="24"/>
          <w:lang w:val="en-GB"/>
        </w:rPr>
        <w:t xml:space="preserve"> Mr Tshuma for the workers was handpicked by the employer.  There was therefore no proper </w:t>
      </w:r>
      <w:r w:rsidR="001E118E">
        <w:rPr>
          <w:rFonts w:ascii="Times New Roman" w:hAnsi="Times New Roman" w:cs="Times New Roman"/>
          <w:sz w:val="24"/>
          <w:szCs w:val="24"/>
          <w:lang w:val="en-GB"/>
        </w:rPr>
        <w:t>W</w:t>
      </w:r>
      <w:r w:rsidR="001664F5">
        <w:rPr>
          <w:rFonts w:ascii="Times New Roman" w:hAnsi="Times New Roman" w:cs="Times New Roman"/>
          <w:sz w:val="24"/>
          <w:szCs w:val="24"/>
          <w:lang w:val="en-GB"/>
        </w:rPr>
        <w:t>orks Council that could have been served with a notice to retrench in the circumstances”.</w:t>
      </w:r>
    </w:p>
    <w:p w14:paraId="5EFD2572" w14:textId="77777777" w:rsidR="00582749" w:rsidRDefault="00582749" w:rsidP="006B404D">
      <w:pPr>
        <w:pStyle w:val="ListParagraph"/>
        <w:spacing w:after="0" w:line="240" w:lineRule="auto"/>
        <w:ind w:firstLine="720"/>
        <w:jc w:val="both"/>
        <w:rPr>
          <w:rFonts w:ascii="Times New Roman" w:hAnsi="Times New Roman" w:cs="Times New Roman"/>
          <w:sz w:val="24"/>
          <w:szCs w:val="24"/>
          <w:lang w:val="en-GB"/>
        </w:rPr>
      </w:pPr>
    </w:p>
    <w:p w14:paraId="2B299AD8" w14:textId="141993B5" w:rsidR="001E118E" w:rsidRDefault="00582749" w:rsidP="001E118E">
      <w:pPr>
        <w:pStyle w:val="ListParagraph"/>
        <w:numPr>
          <w:ilvl w:val="0"/>
          <w:numId w:val="4"/>
        </w:num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DD48B1">
        <w:rPr>
          <w:rFonts w:ascii="Times New Roman" w:hAnsi="Times New Roman" w:cs="Times New Roman"/>
          <w:sz w:val="24"/>
          <w:szCs w:val="24"/>
          <w:lang w:val="en-GB"/>
        </w:rPr>
        <w:t xml:space="preserve">Labour </w:t>
      </w:r>
      <w:r>
        <w:rPr>
          <w:rFonts w:ascii="Times New Roman" w:hAnsi="Times New Roman" w:cs="Times New Roman"/>
          <w:sz w:val="24"/>
          <w:szCs w:val="24"/>
          <w:lang w:val="en-GB"/>
        </w:rPr>
        <w:t xml:space="preserve">Court </w:t>
      </w:r>
      <w:r w:rsidR="001E118E">
        <w:rPr>
          <w:rFonts w:ascii="Times New Roman" w:hAnsi="Times New Roman" w:cs="Times New Roman"/>
          <w:sz w:val="24"/>
          <w:szCs w:val="24"/>
          <w:lang w:val="en-GB"/>
        </w:rPr>
        <w:t xml:space="preserve">went on to remark: </w:t>
      </w:r>
    </w:p>
    <w:p w14:paraId="5F85649C" w14:textId="025B46F0" w:rsidR="001E118E" w:rsidRDefault="001E118E" w:rsidP="00EC2900">
      <w:pPr>
        <w:pStyle w:val="ListParagraph"/>
        <w:spacing w:after="0" w:line="240" w:lineRule="auto"/>
        <w:ind w:left="851"/>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E65BBE">
        <w:rPr>
          <w:rFonts w:ascii="Times New Roman" w:hAnsi="Times New Roman" w:cs="Times New Roman"/>
          <w:sz w:val="24"/>
          <w:szCs w:val="24"/>
          <w:lang w:val="en-GB"/>
        </w:rPr>
        <w:t>The</w:t>
      </w:r>
      <w:r>
        <w:rPr>
          <w:rFonts w:ascii="Times New Roman" w:hAnsi="Times New Roman" w:cs="Times New Roman"/>
          <w:sz w:val="24"/>
          <w:szCs w:val="24"/>
          <w:lang w:val="en-GB"/>
        </w:rPr>
        <w:t xml:space="preserve"> retrenchment was unlawful in that the </w:t>
      </w:r>
      <w:r w:rsidR="00473D18">
        <w:rPr>
          <w:rFonts w:ascii="Times New Roman" w:hAnsi="Times New Roman" w:cs="Times New Roman"/>
          <w:sz w:val="24"/>
          <w:szCs w:val="24"/>
          <w:lang w:val="en-GB"/>
        </w:rPr>
        <w:t>W</w:t>
      </w:r>
      <w:r>
        <w:rPr>
          <w:rFonts w:ascii="Times New Roman" w:hAnsi="Times New Roman" w:cs="Times New Roman"/>
          <w:sz w:val="24"/>
          <w:szCs w:val="24"/>
          <w:lang w:val="en-GB"/>
        </w:rPr>
        <w:t xml:space="preserve">orks </w:t>
      </w:r>
      <w:r w:rsidR="00473D18">
        <w:rPr>
          <w:rFonts w:ascii="Times New Roman" w:hAnsi="Times New Roman" w:cs="Times New Roman"/>
          <w:sz w:val="24"/>
          <w:szCs w:val="24"/>
          <w:lang w:val="en-GB"/>
        </w:rPr>
        <w:t>C</w:t>
      </w:r>
      <w:r>
        <w:rPr>
          <w:rFonts w:ascii="Times New Roman" w:hAnsi="Times New Roman" w:cs="Times New Roman"/>
          <w:sz w:val="24"/>
          <w:szCs w:val="24"/>
          <w:lang w:val="en-GB"/>
        </w:rPr>
        <w:t xml:space="preserve">ouncil that was served with the notice was invalid and did not exist.  It means therefore that any other action that follows therefore was invalid.  The parties have to reconsider and the employer give notice to a properly constituted Works Council.  Measures to avoid retrenchment had </w:t>
      </w:r>
      <w:r>
        <w:rPr>
          <w:rFonts w:ascii="Times New Roman" w:hAnsi="Times New Roman" w:cs="Times New Roman"/>
          <w:sz w:val="24"/>
          <w:szCs w:val="24"/>
          <w:lang w:val="en-GB"/>
        </w:rPr>
        <w:lastRenderedPageBreak/>
        <w:t xml:space="preserve">been taken, all that remained was to give notice to retrench and arrive at a satisfactory package.” </w:t>
      </w:r>
    </w:p>
    <w:p w14:paraId="6F8BDCB7" w14:textId="77777777" w:rsidR="001E118E" w:rsidRDefault="001E118E" w:rsidP="001E118E">
      <w:pPr>
        <w:pStyle w:val="ListParagraph"/>
        <w:spacing w:after="0" w:line="240" w:lineRule="auto"/>
        <w:ind w:left="993" w:hanging="142"/>
        <w:jc w:val="both"/>
        <w:rPr>
          <w:rFonts w:ascii="Times New Roman" w:hAnsi="Times New Roman" w:cs="Times New Roman"/>
          <w:sz w:val="24"/>
          <w:szCs w:val="24"/>
          <w:lang w:val="en-GB"/>
        </w:rPr>
      </w:pPr>
    </w:p>
    <w:p w14:paraId="309280EC" w14:textId="53765366" w:rsidR="00582749" w:rsidRPr="002176DE" w:rsidRDefault="001E118E" w:rsidP="002176DE">
      <w:pPr>
        <w:pStyle w:val="ListParagraph"/>
        <w:numPr>
          <w:ilvl w:val="0"/>
          <w:numId w:val="4"/>
        </w:num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BE3FD5">
        <w:rPr>
          <w:rFonts w:ascii="Times New Roman" w:hAnsi="Times New Roman" w:cs="Times New Roman"/>
          <w:sz w:val="24"/>
          <w:szCs w:val="24"/>
          <w:lang w:val="en-GB"/>
        </w:rPr>
        <w:t>Labour</w:t>
      </w:r>
      <w:r>
        <w:rPr>
          <w:rFonts w:ascii="Times New Roman" w:hAnsi="Times New Roman" w:cs="Times New Roman"/>
          <w:sz w:val="24"/>
          <w:szCs w:val="24"/>
          <w:lang w:val="en-GB"/>
        </w:rPr>
        <w:t xml:space="preserve"> Court pronounced itself very clearly and in no uncertain terms that the </w:t>
      </w:r>
      <w:r w:rsidR="002176DE">
        <w:rPr>
          <w:rFonts w:ascii="Times New Roman" w:hAnsi="Times New Roman" w:cs="Times New Roman"/>
          <w:sz w:val="24"/>
          <w:szCs w:val="24"/>
          <w:lang w:val="en-GB"/>
        </w:rPr>
        <w:t>retrenchment</w:t>
      </w:r>
      <w:r>
        <w:rPr>
          <w:rFonts w:ascii="Times New Roman" w:hAnsi="Times New Roman" w:cs="Times New Roman"/>
          <w:sz w:val="24"/>
          <w:szCs w:val="24"/>
          <w:lang w:val="en-GB"/>
        </w:rPr>
        <w:t xml:space="preserve"> was unlawful.  </w:t>
      </w:r>
      <w:r w:rsidR="00DD0996" w:rsidRPr="002176DE">
        <w:rPr>
          <w:rFonts w:ascii="Times New Roman" w:hAnsi="Times New Roman" w:cs="Times New Roman"/>
          <w:sz w:val="24"/>
          <w:szCs w:val="24"/>
          <w:lang w:val="en-GB"/>
        </w:rPr>
        <w:t xml:space="preserve">It however took the </w:t>
      </w:r>
      <w:r w:rsidR="00ED1C1C" w:rsidRPr="002176DE">
        <w:rPr>
          <w:rFonts w:ascii="Times New Roman" w:hAnsi="Times New Roman" w:cs="Times New Roman"/>
          <w:sz w:val="24"/>
          <w:szCs w:val="24"/>
          <w:lang w:val="en-GB"/>
        </w:rPr>
        <w:t>eye of</w:t>
      </w:r>
      <w:r w:rsidR="00711EE8">
        <w:rPr>
          <w:rFonts w:ascii="Times New Roman" w:hAnsi="Times New Roman" w:cs="Times New Roman"/>
          <w:sz w:val="24"/>
          <w:szCs w:val="24"/>
          <w:lang w:val="en-GB"/>
        </w:rPr>
        <w:t>f</w:t>
      </w:r>
      <w:r w:rsidR="00ED1C1C" w:rsidRPr="002176DE">
        <w:rPr>
          <w:rFonts w:ascii="Times New Roman" w:hAnsi="Times New Roman" w:cs="Times New Roman"/>
          <w:sz w:val="24"/>
          <w:szCs w:val="24"/>
          <w:lang w:val="en-GB"/>
        </w:rPr>
        <w:t xml:space="preserve"> the ball because the appeal by the respondents was challenging exactly the same findings of the DA.  It foll</w:t>
      </w:r>
      <w:r w:rsidR="004131BF">
        <w:rPr>
          <w:rFonts w:ascii="Times New Roman" w:hAnsi="Times New Roman" w:cs="Times New Roman"/>
          <w:sz w:val="24"/>
          <w:szCs w:val="24"/>
          <w:lang w:val="en-GB"/>
        </w:rPr>
        <w:t>ows that the conclusion of that judgment should have been a</w:t>
      </w:r>
      <w:r w:rsidR="00ED1C1C" w:rsidRPr="002176DE">
        <w:rPr>
          <w:rFonts w:ascii="Times New Roman" w:hAnsi="Times New Roman" w:cs="Times New Roman"/>
          <w:sz w:val="24"/>
          <w:szCs w:val="24"/>
          <w:lang w:val="en-GB"/>
        </w:rPr>
        <w:t xml:space="preserve"> dismissal of the appeal.  Alas, instead of dismissing the appeal, and without any other reasons, the judgment concluded th</w:t>
      </w:r>
      <w:r w:rsidR="00711EE8">
        <w:rPr>
          <w:rFonts w:ascii="Times New Roman" w:hAnsi="Times New Roman" w:cs="Times New Roman"/>
          <w:sz w:val="24"/>
          <w:szCs w:val="24"/>
          <w:lang w:val="en-GB"/>
        </w:rPr>
        <w:t>u</w:t>
      </w:r>
      <w:r w:rsidR="00ED1C1C" w:rsidRPr="002176DE">
        <w:rPr>
          <w:rFonts w:ascii="Times New Roman" w:hAnsi="Times New Roman" w:cs="Times New Roman"/>
          <w:sz w:val="24"/>
          <w:szCs w:val="24"/>
          <w:lang w:val="en-GB"/>
        </w:rPr>
        <w:t>s:</w:t>
      </w:r>
    </w:p>
    <w:p w14:paraId="6CB1E6B5" w14:textId="0CA1BC37" w:rsidR="00290D77" w:rsidRPr="00290D77" w:rsidRDefault="00ED1C1C" w:rsidP="00290D77">
      <w:pPr>
        <w:pStyle w:val="ListParagraph"/>
        <w:spacing w:after="0" w:line="480" w:lineRule="auto"/>
        <w:ind w:left="1440" w:hanging="589"/>
        <w:jc w:val="both"/>
        <w:rPr>
          <w:rFonts w:ascii="Times New Roman" w:hAnsi="Times New Roman" w:cs="Times New Roman"/>
          <w:sz w:val="24"/>
          <w:szCs w:val="24"/>
          <w:lang w:val="en-GB"/>
        </w:rPr>
      </w:pPr>
      <w:r>
        <w:rPr>
          <w:rFonts w:ascii="Times New Roman" w:hAnsi="Times New Roman" w:cs="Times New Roman"/>
          <w:sz w:val="24"/>
          <w:szCs w:val="24"/>
          <w:lang w:val="en-GB"/>
        </w:rPr>
        <w:t>“In the circumstances, the appeal succeeds with costs”.</w:t>
      </w:r>
    </w:p>
    <w:p w14:paraId="22AF5C6D" w14:textId="03077701" w:rsidR="00ED1C1C" w:rsidRDefault="00ED1C1C" w:rsidP="00290D77">
      <w:pPr>
        <w:pStyle w:val="ListParagraph"/>
        <w:spacing w:after="0" w:line="480" w:lineRule="auto"/>
        <w:ind w:left="1440" w:hanging="1156"/>
        <w:jc w:val="both"/>
        <w:rPr>
          <w:rFonts w:ascii="Times New Roman" w:hAnsi="Times New Roman" w:cs="Times New Roman"/>
          <w:sz w:val="24"/>
          <w:szCs w:val="24"/>
          <w:lang w:val="en-GB"/>
        </w:rPr>
      </w:pPr>
      <w:r>
        <w:rPr>
          <w:rFonts w:ascii="Times New Roman" w:hAnsi="Times New Roman" w:cs="Times New Roman"/>
          <w:sz w:val="24"/>
          <w:szCs w:val="24"/>
          <w:lang w:val="en-GB"/>
        </w:rPr>
        <w:t>No reasons for such success were given.</w:t>
      </w:r>
    </w:p>
    <w:p w14:paraId="33BE3CC8" w14:textId="77777777" w:rsidR="00290D77" w:rsidRDefault="00290D77" w:rsidP="00290D77">
      <w:pPr>
        <w:pStyle w:val="ListParagraph"/>
        <w:spacing w:after="0" w:line="240" w:lineRule="auto"/>
        <w:jc w:val="both"/>
        <w:rPr>
          <w:rFonts w:ascii="Times New Roman" w:hAnsi="Times New Roman" w:cs="Times New Roman"/>
          <w:sz w:val="24"/>
          <w:szCs w:val="24"/>
          <w:lang w:val="en-GB"/>
        </w:rPr>
      </w:pPr>
    </w:p>
    <w:p w14:paraId="3110462F" w14:textId="2137E302" w:rsidR="00290D77" w:rsidRDefault="00ED1C1C" w:rsidP="00290D77">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Understandably, the applicants thought that the disposition was a patent error.  They brought an application before that court in terms of s</w:t>
      </w:r>
      <w:r w:rsidR="008D43DF">
        <w:rPr>
          <w:rFonts w:ascii="Times New Roman" w:hAnsi="Times New Roman" w:cs="Times New Roman"/>
          <w:sz w:val="24"/>
          <w:szCs w:val="24"/>
          <w:lang w:val="en-GB"/>
        </w:rPr>
        <w:t xml:space="preserve"> </w:t>
      </w:r>
      <w:r>
        <w:rPr>
          <w:rFonts w:ascii="Times New Roman" w:hAnsi="Times New Roman" w:cs="Times New Roman"/>
          <w:sz w:val="24"/>
          <w:szCs w:val="24"/>
          <w:lang w:val="en-GB"/>
        </w:rPr>
        <w:t>92</w:t>
      </w:r>
      <w:r w:rsidR="004E6BCB">
        <w:rPr>
          <w:rFonts w:ascii="Times New Roman" w:hAnsi="Times New Roman" w:cs="Times New Roman"/>
          <w:sz w:val="24"/>
          <w:szCs w:val="24"/>
          <w:lang w:val="en-GB"/>
        </w:rPr>
        <w:t>F</w:t>
      </w:r>
      <w:r w:rsidR="00290D77">
        <w:rPr>
          <w:rFonts w:ascii="Times New Roman" w:hAnsi="Times New Roman" w:cs="Times New Roman"/>
          <w:sz w:val="24"/>
          <w:szCs w:val="24"/>
          <w:lang w:val="en-GB"/>
        </w:rPr>
        <w:t xml:space="preserve"> </w:t>
      </w:r>
      <w:r w:rsidR="00031424">
        <w:rPr>
          <w:rFonts w:ascii="Times New Roman" w:hAnsi="Times New Roman" w:cs="Times New Roman"/>
          <w:sz w:val="24"/>
          <w:szCs w:val="24"/>
          <w:lang w:val="en-GB"/>
        </w:rPr>
        <w:t>(1) of the L</w:t>
      </w:r>
      <w:r w:rsidR="00290D77">
        <w:rPr>
          <w:rFonts w:ascii="Times New Roman" w:hAnsi="Times New Roman" w:cs="Times New Roman"/>
          <w:sz w:val="24"/>
          <w:szCs w:val="24"/>
          <w:lang w:val="en-GB"/>
        </w:rPr>
        <w:t xml:space="preserve">abour </w:t>
      </w:r>
      <w:r w:rsidR="00031424">
        <w:rPr>
          <w:rFonts w:ascii="Times New Roman" w:hAnsi="Times New Roman" w:cs="Times New Roman"/>
          <w:sz w:val="24"/>
          <w:szCs w:val="24"/>
          <w:lang w:val="en-GB"/>
        </w:rPr>
        <w:t>A</w:t>
      </w:r>
      <w:r w:rsidR="00290D77">
        <w:rPr>
          <w:rFonts w:ascii="Times New Roman" w:hAnsi="Times New Roman" w:cs="Times New Roman"/>
          <w:sz w:val="24"/>
          <w:szCs w:val="24"/>
          <w:lang w:val="en-GB"/>
        </w:rPr>
        <w:t>ct</w:t>
      </w:r>
      <w:r w:rsidR="00031424">
        <w:rPr>
          <w:rFonts w:ascii="Times New Roman" w:hAnsi="Times New Roman" w:cs="Times New Roman"/>
          <w:sz w:val="24"/>
          <w:szCs w:val="24"/>
          <w:lang w:val="en-GB"/>
        </w:rPr>
        <w:t xml:space="preserve"> as read with r</w:t>
      </w:r>
      <w:r w:rsidR="00290D77">
        <w:rPr>
          <w:rFonts w:ascii="Times New Roman" w:hAnsi="Times New Roman" w:cs="Times New Roman"/>
          <w:sz w:val="24"/>
          <w:szCs w:val="24"/>
          <w:lang w:val="en-GB"/>
        </w:rPr>
        <w:t xml:space="preserve"> </w:t>
      </w:r>
      <w:r w:rsidR="00031424">
        <w:rPr>
          <w:rFonts w:ascii="Times New Roman" w:hAnsi="Times New Roman" w:cs="Times New Roman"/>
          <w:sz w:val="24"/>
          <w:szCs w:val="24"/>
          <w:lang w:val="en-GB"/>
        </w:rPr>
        <w:t xml:space="preserve">40 </w:t>
      </w:r>
      <w:r>
        <w:rPr>
          <w:rFonts w:ascii="Times New Roman" w:hAnsi="Times New Roman" w:cs="Times New Roman"/>
          <w:sz w:val="24"/>
          <w:szCs w:val="24"/>
          <w:lang w:val="en-GB"/>
        </w:rPr>
        <w:t>of the Labour Court Rules, 2018, for a correction of the judgment</w:t>
      </w:r>
      <w:r w:rsidR="004E6BCB">
        <w:rPr>
          <w:rFonts w:ascii="Times New Roman" w:hAnsi="Times New Roman" w:cs="Times New Roman"/>
          <w:sz w:val="24"/>
          <w:szCs w:val="24"/>
          <w:lang w:val="en-GB"/>
        </w:rPr>
        <w:t xml:space="preserve"> so that a disposition order dismissing the appeal be substituted.</w:t>
      </w:r>
    </w:p>
    <w:p w14:paraId="5447E0EC" w14:textId="77777777" w:rsidR="00290D77" w:rsidRPr="00290D77" w:rsidRDefault="00290D77" w:rsidP="00290D77">
      <w:pPr>
        <w:pStyle w:val="ListParagraph"/>
        <w:spacing w:after="0" w:line="240" w:lineRule="auto"/>
        <w:ind w:left="426"/>
        <w:jc w:val="both"/>
        <w:rPr>
          <w:rFonts w:ascii="Times New Roman" w:hAnsi="Times New Roman" w:cs="Times New Roman"/>
          <w:sz w:val="24"/>
          <w:szCs w:val="24"/>
          <w:lang w:val="en-GB"/>
        </w:rPr>
      </w:pPr>
    </w:p>
    <w:p w14:paraId="5BFAC88E" w14:textId="074135D5" w:rsidR="00CE60C9" w:rsidRDefault="00CE60C9" w:rsidP="00290D77">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Strangely, after hearing the application, the </w:t>
      </w:r>
      <w:r w:rsidR="00142B68">
        <w:rPr>
          <w:rFonts w:ascii="Times New Roman" w:hAnsi="Times New Roman" w:cs="Times New Roman"/>
          <w:sz w:val="24"/>
          <w:szCs w:val="24"/>
          <w:lang w:val="en-GB"/>
        </w:rPr>
        <w:t>Labour</w:t>
      </w:r>
      <w:r>
        <w:rPr>
          <w:rFonts w:ascii="Times New Roman" w:hAnsi="Times New Roman" w:cs="Times New Roman"/>
          <w:sz w:val="24"/>
          <w:szCs w:val="24"/>
          <w:lang w:val="en-GB"/>
        </w:rPr>
        <w:t xml:space="preserve"> Court purported to grant the application for a correction of the judgment.  Except that the correction was not an order in line with the reasoning contained </w:t>
      </w:r>
      <w:r w:rsidR="003D22B4">
        <w:rPr>
          <w:rFonts w:ascii="Times New Roman" w:hAnsi="Times New Roman" w:cs="Times New Roman"/>
          <w:sz w:val="24"/>
          <w:szCs w:val="24"/>
          <w:lang w:val="en-GB"/>
        </w:rPr>
        <w:t>in the body of the ju</w:t>
      </w:r>
      <w:r w:rsidR="00E65BBE">
        <w:rPr>
          <w:rFonts w:ascii="Times New Roman" w:hAnsi="Times New Roman" w:cs="Times New Roman"/>
          <w:sz w:val="24"/>
          <w:szCs w:val="24"/>
          <w:lang w:val="en-GB"/>
        </w:rPr>
        <w:t xml:space="preserve">dgment.  </w:t>
      </w:r>
      <w:r w:rsidR="003D22B4">
        <w:rPr>
          <w:rFonts w:ascii="Times New Roman" w:hAnsi="Times New Roman" w:cs="Times New Roman"/>
          <w:sz w:val="24"/>
          <w:szCs w:val="24"/>
          <w:lang w:val="en-GB"/>
        </w:rPr>
        <w:t>The order granted read</w:t>
      </w:r>
      <w:r w:rsidR="006E1EFC">
        <w:rPr>
          <w:rFonts w:ascii="Times New Roman" w:hAnsi="Times New Roman" w:cs="Times New Roman"/>
          <w:sz w:val="24"/>
          <w:szCs w:val="24"/>
          <w:lang w:val="en-GB"/>
        </w:rPr>
        <w:t>s:</w:t>
      </w:r>
    </w:p>
    <w:p w14:paraId="0C7FD6EA" w14:textId="5D110A6F" w:rsidR="003D22B4" w:rsidRDefault="003D22B4" w:rsidP="00290D77">
      <w:pPr>
        <w:spacing w:after="0" w:line="240" w:lineRule="auto"/>
        <w:ind w:left="720" w:firstLine="131"/>
        <w:jc w:val="both"/>
        <w:rPr>
          <w:rFonts w:ascii="Times New Roman" w:hAnsi="Times New Roman" w:cs="Times New Roman"/>
          <w:sz w:val="24"/>
          <w:szCs w:val="24"/>
          <w:lang w:val="en-GB"/>
        </w:rPr>
      </w:pPr>
      <w:r>
        <w:rPr>
          <w:rFonts w:ascii="Times New Roman" w:hAnsi="Times New Roman" w:cs="Times New Roman"/>
          <w:sz w:val="24"/>
          <w:szCs w:val="24"/>
          <w:lang w:val="en-GB"/>
        </w:rPr>
        <w:t>“It is ordered that:</w:t>
      </w:r>
    </w:p>
    <w:p w14:paraId="71CA219B" w14:textId="73504248" w:rsidR="003D22B4" w:rsidRDefault="003D22B4" w:rsidP="00290D77">
      <w:pPr>
        <w:pStyle w:val="ListParagraph"/>
        <w:numPr>
          <w:ilvl w:val="0"/>
          <w:numId w:val="5"/>
        </w:numPr>
        <w:spacing w:after="0" w:line="240" w:lineRule="auto"/>
        <w:ind w:left="1701" w:hanging="261"/>
        <w:jc w:val="both"/>
        <w:rPr>
          <w:rFonts w:ascii="Times New Roman" w:hAnsi="Times New Roman" w:cs="Times New Roman"/>
          <w:sz w:val="24"/>
          <w:szCs w:val="24"/>
          <w:lang w:val="en-GB"/>
        </w:rPr>
      </w:pPr>
      <w:r>
        <w:rPr>
          <w:rFonts w:ascii="Times New Roman" w:hAnsi="Times New Roman" w:cs="Times New Roman"/>
          <w:sz w:val="24"/>
          <w:szCs w:val="24"/>
          <w:lang w:val="en-GB"/>
        </w:rPr>
        <w:t>The application for variation of the court’s judgment be and is hereby granted.</w:t>
      </w:r>
    </w:p>
    <w:p w14:paraId="4B9A237D" w14:textId="6ACB9ADD" w:rsidR="003D22B4" w:rsidRDefault="003D22B4" w:rsidP="00290D77">
      <w:pPr>
        <w:pStyle w:val="ListParagraph"/>
        <w:numPr>
          <w:ilvl w:val="0"/>
          <w:numId w:val="5"/>
        </w:numPr>
        <w:spacing w:after="0" w:line="240" w:lineRule="auto"/>
        <w:ind w:left="1701" w:hanging="261"/>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judgment of </w:t>
      </w:r>
      <w:r w:rsidR="00290D77">
        <w:rPr>
          <w:rFonts w:ascii="Times New Roman" w:hAnsi="Times New Roman" w:cs="Times New Roman"/>
          <w:sz w:val="24"/>
          <w:szCs w:val="24"/>
          <w:lang w:val="en-GB"/>
        </w:rPr>
        <w:t xml:space="preserve">this Court dated 8 </w:t>
      </w:r>
      <w:r>
        <w:rPr>
          <w:rFonts w:ascii="Times New Roman" w:hAnsi="Times New Roman" w:cs="Times New Roman"/>
          <w:sz w:val="24"/>
          <w:szCs w:val="24"/>
          <w:lang w:val="en-GB"/>
        </w:rPr>
        <w:t>May 2023 be and is hereby varied and altered as follows:</w:t>
      </w:r>
    </w:p>
    <w:p w14:paraId="1DABE9A0" w14:textId="29A10E2B" w:rsidR="003D22B4" w:rsidRDefault="003D22B4" w:rsidP="00E65BBE">
      <w:pPr>
        <w:pStyle w:val="ListParagraph"/>
        <w:numPr>
          <w:ilvl w:val="0"/>
          <w:numId w:val="6"/>
        </w:numPr>
        <w:tabs>
          <w:tab w:val="left" w:pos="2520"/>
        </w:tabs>
        <w:spacing w:after="0" w:line="240" w:lineRule="auto"/>
        <w:ind w:left="1985" w:firstLine="85"/>
        <w:jc w:val="both"/>
        <w:rPr>
          <w:rFonts w:ascii="Times New Roman" w:hAnsi="Times New Roman" w:cs="Times New Roman"/>
          <w:sz w:val="24"/>
          <w:szCs w:val="24"/>
          <w:lang w:val="en-GB"/>
        </w:rPr>
      </w:pPr>
      <w:r>
        <w:rPr>
          <w:rFonts w:ascii="Times New Roman" w:hAnsi="Times New Roman" w:cs="Times New Roman"/>
          <w:sz w:val="24"/>
          <w:szCs w:val="24"/>
          <w:lang w:val="en-GB"/>
        </w:rPr>
        <w:t>To the concluding part which says that:</w:t>
      </w:r>
    </w:p>
    <w:p w14:paraId="22A95087" w14:textId="0C8C99A4" w:rsidR="003D22B4" w:rsidRDefault="00E65BBE" w:rsidP="00E65BBE">
      <w:pPr>
        <w:pStyle w:val="ListParagraph"/>
        <w:spacing w:after="0" w:line="240" w:lineRule="auto"/>
        <w:ind w:left="2880" w:hanging="612"/>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D22B4">
        <w:rPr>
          <w:rFonts w:ascii="Times New Roman" w:hAnsi="Times New Roman" w:cs="Times New Roman"/>
          <w:sz w:val="24"/>
          <w:szCs w:val="24"/>
          <w:lang w:val="en-GB"/>
        </w:rPr>
        <w:t>‘In the circumstances the appeal succeeds with costs</w:t>
      </w:r>
      <w:r w:rsidR="006E1EFC">
        <w:rPr>
          <w:rFonts w:ascii="Times New Roman" w:hAnsi="Times New Roman" w:cs="Times New Roman"/>
          <w:sz w:val="24"/>
          <w:szCs w:val="24"/>
          <w:lang w:val="en-GB"/>
        </w:rPr>
        <w:t>’</w:t>
      </w:r>
      <w:r w:rsidR="003D22B4">
        <w:rPr>
          <w:rFonts w:ascii="Times New Roman" w:hAnsi="Times New Roman" w:cs="Times New Roman"/>
          <w:sz w:val="24"/>
          <w:szCs w:val="24"/>
          <w:lang w:val="en-GB"/>
        </w:rPr>
        <w:t xml:space="preserve"> is added the following:</w:t>
      </w:r>
    </w:p>
    <w:p w14:paraId="3BC377C4" w14:textId="01AC7C2C" w:rsidR="008879AD" w:rsidRDefault="003D22B4" w:rsidP="00E65BBE">
      <w:pPr>
        <w:pStyle w:val="ListParagraph"/>
        <w:numPr>
          <w:ilvl w:val="0"/>
          <w:numId w:val="6"/>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8879AD">
        <w:rPr>
          <w:rFonts w:ascii="Times New Roman" w:hAnsi="Times New Roman" w:cs="Times New Roman"/>
          <w:sz w:val="24"/>
          <w:szCs w:val="24"/>
          <w:lang w:val="en-GB"/>
        </w:rPr>
        <w:t>decision of the designated agent be and is hereby set aside.</w:t>
      </w:r>
    </w:p>
    <w:p w14:paraId="046BA567" w14:textId="5E2ECCB9" w:rsidR="008879AD" w:rsidRDefault="008879AD" w:rsidP="008879AD">
      <w:pPr>
        <w:pStyle w:val="ListParagraph"/>
        <w:numPr>
          <w:ilvl w:val="0"/>
          <w:numId w:val="5"/>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Each party is to bear its own cost.</w:t>
      </w:r>
      <w:r w:rsidR="006E1EFC">
        <w:rPr>
          <w:rFonts w:ascii="Times New Roman" w:hAnsi="Times New Roman" w:cs="Times New Roman"/>
          <w:sz w:val="24"/>
          <w:szCs w:val="24"/>
          <w:lang w:val="en-GB"/>
        </w:rPr>
        <w:t>”</w:t>
      </w:r>
    </w:p>
    <w:p w14:paraId="6BC3175B" w14:textId="77777777" w:rsidR="008879AD" w:rsidRDefault="008879AD" w:rsidP="008879AD">
      <w:pPr>
        <w:spacing w:after="0" w:line="480" w:lineRule="auto"/>
        <w:jc w:val="both"/>
        <w:rPr>
          <w:rFonts w:ascii="Times New Roman" w:hAnsi="Times New Roman" w:cs="Times New Roman"/>
          <w:sz w:val="24"/>
          <w:szCs w:val="24"/>
          <w:lang w:val="en-GB"/>
        </w:rPr>
      </w:pPr>
    </w:p>
    <w:p w14:paraId="0A122D6A" w14:textId="1D090757" w:rsidR="008879AD" w:rsidRDefault="008879AD" w:rsidP="00EC2900">
      <w:pPr>
        <w:pStyle w:val="ListParagraph"/>
        <w:numPr>
          <w:ilvl w:val="0"/>
          <w:numId w:val="4"/>
        </w:numPr>
        <w:tabs>
          <w:tab w:val="left" w:pos="284"/>
        </w:tabs>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It is unfortunate that this order was granted even though nobody asked for it.  The applicants sought an order deleting the concluding sentence of the judgment which did not make sense and its substitution with one which read:</w:t>
      </w:r>
    </w:p>
    <w:p w14:paraId="7E6B5ACF" w14:textId="7648F443" w:rsidR="008879AD" w:rsidRDefault="008879AD" w:rsidP="00590D72">
      <w:pPr>
        <w:pStyle w:val="ListParagraph"/>
        <w:spacing w:after="0" w:line="240" w:lineRule="auto"/>
        <w:ind w:left="851"/>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“In the circumstances, the appeal be and is hereby dismissed with costs and the decision of the </w:t>
      </w:r>
      <w:r w:rsidR="00A13C83">
        <w:rPr>
          <w:rFonts w:ascii="Times New Roman" w:hAnsi="Times New Roman" w:cs="Times New Roman"/>
          <w:sz w:val="24"/>
          <w:szCs w:val="24"/>
          <w:lang w:val="en-GB"/>
        </w:rPr>
        <w:t>Designated Agent is hereby upheld.”</w:t>
      </w:r>
    </w:p>
    <w:p w14:paraId="67CF95AA" w14:textId="77777777" w:rsidR="00A13C83" w:rsidRDefault="00A13C83" w:rsidP="00A13C83">
      <w:pPr>
        <w:spacing w:after="0" w:line="240" w:lineRule="auto"/>
        <w:jc w:val="both"/>
        <w:rPr>
          <w:rFonts w:ascii="Times New Roman" w:hAnsi="Times New Roman" w:cs="Times New Roman"/>
          <w:sz w:val="24"/>
          <w:szCs w:val="24"/>
          <w:lang w:val="en-GB"/>
        </w:rPr>
      </w:pPr>
    </w:p>
    <w:p w14:paraId="28A01386" w14:textId="0DB3A00D" w:rsidR="00A13C83" w:rsidRDefault="00590D72" w:rsidP="00590D72">
      <w:p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ab/>
        <w:t>There was no coun</w:t>
      </w:r>
      <w:r w:rsidR="00A13C83">
        <w:rPr>
          <w:rFonts w:ascii="Times New Roman" w:hAnsi="Times New Roman" w:cs="Times New Roman"/>
          <w:sz w:val="24"/>
          <w:szCs w:val="24"/>
          <w:lang w:val="en-GB"/>
        </w:rPr>
        <w:t>t</w:t>
      </w:r>
      <w:r w:rsidR="009E614F">
        <w:rPr>
          <w:rFonts w:ascii="Times New Roman" w:hAnsi="Times New Roman" w:cs="Times New Roman"/>
          <w:sz w:val="24"/>
          <w:szCs w:val="24"/>
          <w:lang w:val="en-GB"/>
        </w:rPr>
        <w:t>er</w:t>
      </w:r>
      <w:r w:rsidR="00A13C83">
        <w:rPr>
          <w:rFonts w:ascii="Times New Roman" w:hAnsi="Times New Roman" w:cs="Times New Roman"/>
          <w:sz w:val="24"/>
          <w:szCs w:val="24"/>
          <w:lang w:val="en-GB"/>
        </w:rPr>
        <w:t xml:space="preserve"> applica</w:t>
      </w:r>
      <w:r w:rsidR="00BE5400">
        <w:rPr>
          <w:rFonts w:ascii="Times New Roman" w:hAnsi="Times New Roman" w:cs="Times New Roman"/>
          <w:sz w:val="24"/>
          <w:szCs w:val="24"/>
          <w:lang w:val="en-GB"/>
        </w:rPr>
        <w:t>tion by the respondents who merely opposed the grant of application.</w:t>
      </w:r>
    </w:p>
    <w:p w14:paraId="5DDC8E02" w14:textId="77777777" w:rsidR="008D5F6F" w:rsidRDefault="008D5F6F" w:rsidP="008D5F6F">
      <w:pPr>
        <w:pStyle w:val="ListParagraph"/>
        <w:spacing w:after="0" w:line="240" w:lineRule="auto"/>
        <w:jc w:val="both"/>
        <w:rPr>
          <w:rFonts w:ascii="Times New Roman" w:hAnsi="Times New Roman" w:cs="Times New Roman"/>
          <w:sz w:val="24"/>
          <w:szCs w:val="24"/>
          <w:lang w:val="en-GB"/>
        </w:rPr>
      </w:pPr>
    </w:p>
    <w:p w14:paraId="446F5070" w14:textId="25087AE0" w:rsidR="00BE5400" w:rsidRDefault="00BE5400" w:rsidP="008D5F6F">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It follows that</w:t>
      </w:r>
      <w:r w:rsidR="00D72582">
        <w:rPr>
          <w:rFonts w:ascii="Times New Roman" w:hAnsi="Times New Roman" w:cs="Times New Roman"/>
          <w:sz w:val="24"/>
          <w:szCs w:val="24"/>
          <w:lang w:val="en-GB"/>
        </w:rPr>
        <w:t>,</w:t>
      </w:r>
      <w:r>
        <w:rPr>
          <w:rFonts w:ascii="Times New Roman" w:hAnsi="Times New Roman" w:cs="Times New Roman"/>
          <w:sz w:val="24"/>
          <w:szCs w:val="24"/>
          <w:lang w:val="en-GB"/>
        </w:rPr>
        <w:t xml:space="preserve"> in making an order not sought by any of the parties, the </w:t>
      </w:r>
      <w:r w:rsidR="00142B68">
        <w:rPr>
          <w:rFonts w:ascii="Times New Roman" w:hAnsi="Times New Roman" w:cs="Times New Roman"/>
          <w:sz w:val="24"/>
          <w:szCs w:val="24"/>
          <w:lang w:val="en-GB"/>
        </w:rPr>
        <w:t>Labour</w:t>
      </w:r>
      <w:r>
        <w:rPr>
          <w:rFonts w:ascii="Times New Roman" w:hAnsi="Times New Roman" w:cs="Times New Roman"/>
          <w:sz w:val="24"/>
          <w:szCs w:val="24"/>
          <w:lang w:val="en-GB"/>
        </w:rPr>
        <w:t xml:space="preserve"> Court was on a frolic of its own, it being trite that a court cannot grant an order not sought by the parties.  This was a monumental misdirection.</w:t>
      </w:r>
    </w:p>
    <w:p w14:paraId="2F7D0244" w14:textId="77777777" w:rsidR="008D5F6F" w:rsidRDefault="008D5F6F" w:rsidP="008D5F6F">
      <w:pPr>
        <w:pStyle w:val="ListParagraph"/>
        <w:spacing w:after="0" w:line="240" w:lineRule="auto"/>
        <w:jc w:val="both"/>
        <w:rPr>
          <w:rFonts w:ascii="Times New Roman" w:hAnsi="Times New Roman" w:cs="Times New Roman"/>
          <w:sz w:val="24"/>
          <w:szCs w:val="24"/>
          <w:lang w:val="en-GB"/>
        </w:rPr>
      </w:pPr>
    </w:p>
    <w:p w14:paraId="35EB0BCC" w14:textId="515EA0D1" w:rsidR="00BE5400" w:rsidRDefault="00BE5400" w:rsidP="008D5F6F">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What compounds this case does not end there.  Finding themselves in a state of bother following the latest stance by the </w:t>
      </w:r>
      <w:r w:rsidR="0070163E">
        <w:rPr>
          <w:rFonts w:ascii="Times New Roman" w:hAnsi="Times New Roman" w:cs="Times New Roman"/>
          <w:sz w:val="24"/>
          <w:szCs w:val="24"/>
          <w:lang w:val="en-GB"/>
        </w:rPr>
        <w:t>Labour</w:t>
      </w:r>
      <w:r>
        <w:rPr>
          <w:rFonts w:ascii="Times New Roman" w:hAnsi="Times New Roman" w:cs="Times New Roman"/>
          <w:sz w:val="24"/>
          <w:szCs w:val="24"/>
          <w:lang w:val="en-GB"/>
        </w:rPr>
        <w:t xml:space="preserve"> Court, the applicants filed an application for condonation for the late f</w:t>
      </w:r>
      <w:r w:rsidR="008D5F6F">
        <w:rPr>
          <w:rFonts w:ascii="Times New Roman" w:hAnsi="Times New Roman" w:cs="Times New Roman"/>
          <w:sz w:val="24"/>
          <w:szCs w:val="24"/>
          <w:lang w:val="en-GB"/>
        </w:rPr>
        <w:t>iling of an application for leave</w:t>
      </w:r>
      <w:r>
        <w:rPr>
          <w:rFonts w:ascii="Times New Roman" w:hAnsi="Times New Roman" w:cs="Times New Roman"/>
          <w:sz w:val="24"/>
          <w:szCs w:val="24"/>
          <w:lang w:val="en-GB"/>
        </w:rPr>
        <w:t xml:space="preserve"> to appeal against the substantive judgment and its correction.  The application was dismissed by the </w:t>
      </w:r>
      <w:r w:rsidR="0070163E">
        <w:rPr>
          <w:rFonts w:ascii="Times New Roman" w:hAnsi="Times New Roman" w:cs="Times New Roman"/>
          <w:sz w:val="24"/>
          <w:szCs w:val="24"/>
          <w:lang w:val="en-GB"/>
        </w:rPr>
        <w:t>Labour</w:t>
      </w:r>
      <w:r>
        <w:rPr>
          <w:rFonts w:ascii="Times New Roman" w:hAnsi="Times New Roman" w:cs="Times New Roman"/>
          <w:sz w:val="24"/>
          <w:szCs w:val="24"/>
          <w:lang w:val="en-GB"/>
        </w:rPr>
        <w:t xml:space="preserve"> Court.</w:t>
      </w:r>
    </w:p>
    <w:p w14:paraId="1C594BB0" w14:textId="77777777" w:rsidR="00B86F35" w:rsidRPr="00B86F35" w:rsidRDefault="00B86F35" w:rsidP="00B86F35">
      <w:pPr>
        <w:spacing w:after="0" w:line="240" w:lineRule="auto"/>
        <w:jc w:val="both"/>
        <w:rPr>
          <w:rFonts w:ascii="Times New Roman" w:hAnsi="Times New Roman" w:cs="Times New Roman"/>
          <w:sz w:val="24"/>
          <w:szCs w:val="24"/>
          <w:lang w:val="en-GB"/>
        </w:rPr>
      </w:pPr>
    </w:p>
    <w:p w14:paraId="20C533BC" w14:textId="7F99511E" w:rsidR="00BE5400" w:rsidRDefault="001B4C2D" w:rsidP="00B86F35">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In dismissing the application for</w:t>
      </w:r>
      <w:r w:rsidR="00D72582">
        <w:rPr>
          <w:rFonts w:ascii="Times New Roman" w:hAnsi="Times New Roman" w:cs="Times New Roman"/>
          <w:sz w:val="24"/>
          <w:szCs w:val="24"/>
          <w:lang w:val="en-GB"/>
        </w:rPr>
        <w:t xml:space="preserve"> condonation for the late filing of an application for</w:t>
      </w:r>
      <w:r>
        <w:rPr>
          <w:rFonts w:ascii="Times New Roman" w:hAnsi="Times New Roman" w:cs="Times New Roman"/>
          <w:sz w:val="24"/>
          <w:szCs w:val="24"/>
          <w:lang w:val="en-GB"/>
        </w:rPr>
        <w:t xml:space="preserve"> leave to appeal, the </w:t>
      </w:r>
      <w:r w:rsidR="00D72582">
        <w:rPr>
          <w:rFonts w:ascii="Times New Roman" w:hAnsi="Times New Roman" w:cs="Times New Roman"/>
          <w:sz w:val="24"/>
          <w:szCs w:val="24"/>
          <w:lang w:val="en-GB"/>
        </w:rPr>
        <w:t>L</w:t>
      </w:r>
      <w:r w:rsidR="00DA5198">
        <w:rPr>
          <w:rFonts w:ascii="Times New Roman" w:hAnsi="Times New Roman" w:cs="Times New Roman"/>
          <w:sz w:val="24"/>
          <w:szCs w:val="24"/>
          <w:lang w:val="en-GB"/>
        </w:rPr>
        <w:t xml:space="preserve">abour </w:t>
      </w:r>
      <w:r>
        <w:rPr>
          <w:rFonts w:ascii="Times New Roman" w:hAnsi="Times New Roman" w:cs="Times New Roman"/>
          <w:sz w:val="24"/>
          <w:szCs w:val="24"/>
          <w:lang w:val="en-GB"/>
        </w:rPr>
        <w:t xml:space="preserve">Court did not </w:t>
      </w:r>
      <w:r w:rsidR="00B86F35">
        <w:rPr>
          <w:rFonts w:ascii="Times New Roman" w:hAnsi="Times New Roman" w:cs="Times New Roman"/>
          <w:sz w:val="24"/>
          <w:szCs w:val="24"/>
          <w:lang w:val="en-GB"/>
        </w:rPr>
        <w:t>confine</w:t>
      </w:r>
      <w:r>
        <w:rPr>
          <w:rFonts w:ascii="Times New Roman" w:hAnsi="Times New Roman" w:cs="Times New Roman"/>
          <w:sz w:val="24"/>
          <w:szCs w:val="24"/>
          <w:lang w:val="en-GB"/>
        </w:rPr>
        <w:t xml:space="preserve"> itself to consideration of whether the intended appeal enjoyed prospects of success, and the explanation and the basis for seeking condonation.  A reading of its judgment clearly shows that it was now engaged in a self – serving exercise of re </w:t>
      </w:r>
      <w:r w:rsidR="00FA1FF2">
        <w:rPr>
          <w:rFonts w:ascii="Times New Roman" w:hAnsi="Times New Roman" w:cs="Times New Roman"/>
          <w:sz w:val="24"/>
          <w:szCs w:val="24"/>
          <w:lang w:val="en-GB"/>
        </w:rPr>
        <w:t>–</w:t>
      </w:r>
      <w:r>
        <w:rPr>
          <w:rFonts w:ascii="Times New Roman" w:hAnsi="Times New Roman" w:cs="Times New Roman"/>
          <w:sz w:val="24"/>
          <w:szCs w:val="24"/>
          <w:lang w:val="en-GB"/>
        </w:rPr>
        <w:t xml:space="preserve"> writing</w:t>
      </w:r>
      <w:r w:rsidR="00FA1FF2">
        <w:rPr>
          <w:rFonts w:ascii="Times New Roman" w:hAnsi="Times New Roman" w:cs="Times New Roman"/>
          <w:sz w:val="24"/>
          <w:szCs w:val="24"/>
          <w:lang w:val="en-GB"/>
        </w:rPr>
        <w:t xml:space="preserve"> its </w:t>
      </w:r>
      <w:r w:rsidR="00234576">
        <w:rPr>
          <w:rFonts w:ascii="Times New Roman" w:hAnsi="Times New Roman" w:cs="Times New Roman"/>
          <w:sz w:val="24"/>
          <w:szCs w:val="24"/>
          <w:lang w:val="en-GB"/>
        </w:rPr>
        <w:t xml:space="preserve">earlier </w:t>
      </w:r>
      <w:r w:rsidR="00FA1FF2">
        <w:rPr>
          <w:rFonts w:ascii="Times New Roman" w:hAnsi="Times New Roman" w:cs="Times New Roman"/>
          <w:sz w:val="24"/>
          <w:szCs w:val="24"/>
          <w:lang w:val="en-GB"/>
        </w:rPr>
        <w:t>judgment.</w:t>
      </w:r>
    </w:p>
    <w:p w14:paraId="63E5BA5E" w14:textId="77777777" w:rsidR="00591C50" w:rsidRDefault="00591C50" w:rsidP="00591C50">
      <w:pPr>
        <w:pStyle w:val="ListParagraph"/>
        <w:spacing w:after="0" w:line="240" w:lineRule="auto"/>
        <w:jc w:val="both"/>
        <w:rPr>
          <w:rFonts w:ascii="Times New Roman" w:hAnsi="Times New Roman" w:cs="Times New Roman"/>
          <w:sz w:val="24"/>
          <w:szCs w:val="24"/>
          <w:lang w:val="en-GB"/>
        </w:rPr>
      </w:pPr>
    </w:p>
    <w:p w14:paraId="6E24BDCD" w14:textId="45E08A02" w:rsidR="00FA1FF2" w:rsidRDefault="00FA1FF2" w:rsidP="00234576">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This is so because the court hardly adverted to the case that was before it</w:t>
      </w:r>
      <w:r w:rsidR="00234576">
        <w:rPr>
          <w:rFonts w:ascii="Times New Roman" w:hAnsi="Times New Roman" w:cs="Times New Roman"/>
          <w:sz w:val="24"/>
          <w:szCs w:val="24"/>
          <w:lang w:val="en-GB"/>
        </w:rPr>
        <w:t>.  The crisp issue which was the</w:t>
      </w:r>
      <w:r>
        <w:rPr>
          <w:rFonts w:ascii="Times New Roman" w:hAnsi="Times New Roman" w:cs="Times New Roman"/>
          <w:sz w:val="24"/>
          <w:szCs w:val="24"/>
          <w:lang w:val="en-GB"/>
        </w:rPr>
        <w:t>n before it was whether, in light of the glaring contradictory judgment on the correction of judgment, the applicants had a</w:t>
      </w:r>
      <w:r w:rsidR="00DC49C1">
        <w:rPr>
          <w:rFonts w:ascii="Times New Roman" w:hAnsi="Times New Roman" w:cs="Times New Roman"/>
          <w:sz w:val="24"/>
          <w:szCs w:val="24"/>
          <w:lang w:val="en-GB"/>
        </w:rPr>
        <w:t xml:space="preserve"> reasonably</w:t>
      </w:r>
      <w:r>
        <w:rPr>
          <w:rFonts w:ascii="Times New Roman" w:hAnsi="Times New Roman" w:cs="Times New Roman"/>
          <w:sz w:val="24"/>
          <w:szCs w:val="24"/>
          <w:lang w:val="en-GB"/>
        </w:rPr>
        <w:t xml:space="preserve"> arguable case </w:t>
      </w:r>
      <w:r w:rsidR="00533C62">
        <w:rPr>
          <w:rFonts w:ascii="Times New Roman" w:hAnsi="Times New Roman" w:cs="Times New Roman"/>
          <w:sz w:val="24"/>
          <w:szCs w:val="24"/>
          <w:lang w:val="en-GB"/>
        </w:rPr>
        <w:t>o</w:t>
      </w:r>
      <w:r>
        <w:rPr>
          <w:rFonts w:ascii="Times New Roman" w:hAnsi="Times New Roman" w:cs="Times New Roman"/>
          <w:sz w:val="24"/>
          <w:szCs w:val="24"/>
          <w:lang w:val="en-GB"/>
        </w:rPr>
        <w:t xml:space="preserve">n appeal.  It was not for the </w:t>
      </w:r>
      <w:r w:rsidR="00DA5198">
        <w:rPr>
          <w:rFonts w:ascii="Times New Roman" w:hAnsi="Times New Roman" w:cs="Times New Roman"/>
          <w:sz w:val="24"/>
          <w:szCs w:val="24"/>
          <w:lang w:val="en-GB"/>
        </w:rPr>
        <w:t>Labour</w:t>
      </w:r>
      <w:r>
        <w:rPr>
          <w:rFonts w:ascii="Times New Roman" w:hAnsi="Times New Roman" w:cs="Times New Roman"/>
          <w:sz w:val="24"/>
          <w:szCs w:val="24"/>
          <w:lang w:val="en-GB"/>
        </w:rPr>
        <w:t xml:space="preserve"> Court to close the door in the face of the applicants when it is the one that clearly created the problem bedevilling the parties.</w:t>
      </w:r>
    </w:p>
    <w:p w14:paraId="1EFA1201" w14:textId="77777777" w:rsidR="00234576" w:rsidRDefault="00234576" w:rsidP="00234576">
      <w:pPr>
        <w:pStyle w:val="ListParagraph"/>
        <w:spacing w:after="0" w:line="240" w:lineRule="auto"/>
        <w:jc w:val="both"/>
        <w:rPr>
          <w:rFonts w:ascii="Times New Roman" w:hAnsi="Times New Roman" w:cs="Times New Roman"/>
          <w:sz w:val="24"/>
          <w:szCs w:val="24"/>
          <w:lang w:val="en-GB"/>
        </w:rPr>
      </w:pPr>
    </w:p>
    <w:p w14:paraId="7E86E466" w14:textId="1FF5D8FE" w:rsidR="00FA1FF2" w:rsidRDefault="00953A5A" w:rsidP="00234576">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In dismissing the application for condonation and leave to appeal, the </w:t>
      </w:r>
      <w:r w:rsidR="00DA5198">
        <w:rPr>
          <w:rFonts w:ascii="Times New Roman" w:hAnsi="Times New Roman" w:cs="Times New Roman"/>
          <w:sz w:val="24"/>
          <w:szCs w:val="24"/>
          <w:lang w:val="en-GB"/>
        </w:rPr>
        <w:t>Labour</w:t>
      </w:r>
      <w:r>
        <w:rPr>
          <w:rFonts w:ascii="Times New Roman" w:hAnsi="Times New Roman" w:cs="Times New Roman"/>
          <w:sz w:val="24"/>
          <w:szCs w:val="24"/>
          <w:lang w:val="en-GB"/>
        </w:rPr>
        <w:t xml:space="preserve"> Court brought in new grounds which were not in its initial judgment and we</w:t>
      </w:r>
      <w:r w:rsidR="00057ED1">
        <w:rPr>
          <w:rFonts w:ascii="Times New Roman" w:hAnsi="Times New Roman" w:cs="Times New Roman"/>
          <w:sz w:val="24"/>
          <w:szCs w:val="24"/>
          <w:lang w:val="en-GB"/>
        </w:rPr>
        <w:t>re not argued by the parties.  F</w:t>
      </w:r>
      <w:r>
        <w:rPr>
          <w:rFonts w:ascii="Times New Roman" w:hAnsi="Times New Roman" w:cs="Times New Roman"/>
          <w:sz w:val="24"/>
          <w:szCs w:val="24"/>
          <w:lang w:val="en-GB"/>
        </w:rPr>
        <w:t>or instance, the court stated at p</w:t>
      </w:r>
      <w:r w:rsidR="00C04BB5">
        <w:rPr>
          <w:rFonts w:ascii="Times New Roman" w:hAnsi="Times New Roman" w:cs="Times New Roman"/>
          <w:sz w:val="24"/>
          <w:szCs w:val="24"/>
          <w:lang w:val="en-GB"/>
        </w:rPr>
        <w:t xml:space="preserve"> </w:t>
      </w:r>
      <w:r>
        <w:rPr>
          <w:rFonts w:ascii="Times New Roman" w:hAnsi="Times New Roman" w:cs="Times New Roman"/>
          <w:sz w:val="24"/>
          <w:szCs w:val="24"/>
          <w:lang w:val="en-GB"/>
        </w:rPr>
        <w:t>8 of its judgment</w:t>
      </w:r>
      <w:r w:rsidR="004F6590">
        <w:rPr>
          <w:rFonts w:ascii="Times New Roman" w:hAnsi="Times New Roman" w:cs="Times New Roman"/>
          <w:sz w:val="24"/>
          <w:szCs w:val="24"/>
          <w:lang w:val="en-GB"/>
        </w:rPr>
        <w:t>:</w:t>
      </w:r>
    </w:p>
    <w:p w14:paraId="4D12B404" w14:textId="3B639FFA" w:rsidR="00057ED1" w:rsidRDefault="00057ED1" w:rsidP="00C04BB5">
      <w:pPr>
        <w:pStyle w:val="ListParagraph"/>
        <w:spacing w:after="0" w:line="240" w:lineRule="auto"/>
        <w:ind w:left="851"/>
        <w:jc w:val="both"/>
        <w:rPr>
          <w:rFonts w:ascii="Times New Roman" w:hAnsi="Times New Roman" w:cs="Times New Roman"/>
          <w:sz w:val="24"/>
          <w:szCs w:val="24"/>
          <w:lang w:val="en-GB"/>
        </w:rPr>
      </w:pPr>
      <w:r>
        <w:rPr>
          <w:rFonts w:ascii="Times New Roman" w:hAnsi="Times New Roman" w:cs="Times New Roman"/>
          <w:sz w:val="24"/>
          <w:szCs w:val="24"/>
          <w:lang w:val="en-GB"/>
        </w:rPr>
        <w:t>“</w:t>
      </w:r>
      <w:r w:rsidRPr="00C04BB5">
        <w:rPr>
          <w:rFonts w:ascii="Times New Roman" w:hAnsi="Times New Roman" w:cs="Times New Roman"/>
          <w:i/>
          <w:sz w:val="24"/>
          <w:szCs w:val="24"/>
          <w:lang w:val="en-GB"/>
        </w:rPr>
        <w:t>In</w:t>
      </w:r>
      <w:r w:rsidRPr="00057ED1">
        <w:rPr>
          <w:rFonts w:ascii="Times New Roman" w:hAnsi="Times New Roman" w:cs="Times New Roman"/>
          <w:i/>
          <w:sz w:val="24"/>
          <w:szCs w:val="24"/>
          <w:lang w:val="en-GB"/>
        </w:rPr>
        <w:t xml:space="preserve"> casu</w:t>
      </w:r>
      <w:r>
        <w:rPr>
          <w:rFonts w:ascii="Times New Roman" w:hAnsi="Times New Roman" w:cs="Times New Roman"/>
          <w:i/>
          <w:sz w:val="24"/>
          <w:szCs w:val="24"/>
          <w:lang w:val="en-GB"/>
        </w:rPr>
        <w:t xml:space="preserve"> </w:t>
      </w:r>
      <w:r w:rsidRPr="00057ED1">
        <w:rPr>
          <w:rFonts w:ascii="Times New Roman" w:hAnsi="Times New Roman" w:cs="Times New Roman"/>
          <w:sz w:val="24"/>
          <w:szCs w:val="24"/>
          <w:lang w:val="en-GB"/>
        </w:rPr>
        <w:t>the cour</w:t>
      </w:r>
      <w:r>
        <w:rPr>
          <w:rFonts w:ascii="Times New Roman" w:hAnsi="Times New Roman" w:cs="Times New Roman"/>
          <w:sz w:val="24"/>
          <w:szCs w:val="24"/>
          <w:lang w:val="en-GB"/>
        </w:rPr>
        <w:t>t’s decision is clear, that whilst the parties negotiated under a forum not proper</w:t>
      </w:r>
      <w:r w:rsidR="003A7AB5">
        <w:rPr>
          <w:rFonts w:ascii="Times New Roman" w:hAnsi="Times New Roman" w:cs="Times New Roman"/>
          <w:sz w:val="24"/>
          <w:szCs w:val="24"/>
          <w:lang w:val="en-GB"/>
        </w:rPr>
        <w:t>l</w:t>
      </w:r>
      <w:r>
        <w:rPr>
          <w:rFonts w:ascii="Times New Roman" w:hAnsi="Times New Roman" w:cs="Times New Roman"/>
          <w:sz w:val="24"/>
          <w:szCs w:val="24"/>
          <w:lang w:val="en-GB"/>
        </w:rPr>
        <w:t>y constituted, the aggrieved party acquiesced to it”.</w:t>
      </w:r>
    </w:p>
    <w:p w14:paraId="4EC5FB8D" w14:textId="77777777" w:rsidR="00057ED1" w:rsidRDefault="00057ED1" w:rsidP="00057ED1">
      <w:pPr>
        <w:spacing w:after="0" w:line="240" w:lineRule="auto"/>
        <w:jc w:val="both"/>
        <w:rPr>
          <w:rFonts w:ascii="Times New Roman" w:hAnsi="Times New Roman" w:cs="Times New Roman"/>
          <w:sz w:val="24"/>
          <w:szCs w:val="24"/>
          <w:lang w:val="en-GB"/>
        </w:rPr>
      </w:pPr>
    </w:p>
    <w:p w14:paraId="1CD4129E" w14:textId="77777777" w:rsidR="00C04BB5" w:rsidRDefault="00C04BB5" w:rsidP="00C04BB5">
      <w:pPr>
        <w:pStyle w:val="ListParagraph"/>
        <w:spacing w:after="0" w:line="240" w:lineRule="auto"/>
        <w:jc w:val="both"/>
        <w:rPr>
          <w:rFonts w:ascii="Times New Roman" w:hAnsi="Times New Roman" w:cs="Times New Roman"/>
          <w:sz w:val="24"/>
          <w:szCs w:val="24"/>
          <w:lang w:val="en-GB"/>
        </w:rPr>
      </w:pPr>
    </w:p>
    <w:p w14:paraId="0AEA25B5" w14:textId="6D7CA549" w:rsidR="00057ED1" w:rsidRDefault="000B1402" w:rsidP="00C04BB5">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This may have been stored</w:t>
      </w:r>
      <w:r w:rsidR="00057ED1">
        <w:rPr>
          <w:rFonts w:ascii="Times New Roman" w:hAnsi="Times New Roman" w:cs="Times New Roman"/>
          <w:sz w:val="24"/>
          <w:szCs w:val="24"/>
          <w:lang w:val="en-GB"/>
        </w:rPr>
        <w:t xml:space="preserve"> in the mind of the court because it does not appear anywhere in its judgment sought to be impugned.  The </w:t>
      </w:r>
      <w:r w:rsidR="00DA5198">
        <w:rPr>
          <w:rFonts w:ascii="Times New Roman" w:hAnsi="Times New Roman" w:cs="Times New Roman"/>
          <w:sz w:val="24"/>
          <w:szCs w:val="24"/>
          <w:lang w:val="en-GB"/>
        </w:rPr>
        <w:t>Labour</w:t>
      </w:r>
      <w:r w:rsidR="00057ED1">
        <w:rPr>
          <w:rFonts w:ascii="Times New Roman" w:hAnsi="Times New Roman" w:cs="Times New Roman"/>
          <w:sz w:val="24"/>
          <w:szCs w:val="24"/>
          <w:lang w:val="en-GB"/>
        </w:rPr>
        <w:t xml:space="preserve"> Court went further </w:t>
      </w:r>
      <w:r w:rsidR="00EE620D">
        <w:rPr>
          <w:rFonts w:ascii="Times New Roman" w:hAnsi="Times New Roman" w:cs="Times New Roman"/>
          <w:sz w:val="24"/>
          <w:szCs w:val="24"/>
          <w:lang w:val="en-GB"/>
        </w:rPr>
        <w:t>o</w:t>
      </w:r>
      <w:r w:rsidR="00057ED1">
        <w:rPr>
          <w:rFonts w:ascii="Times New Roman" w:hAnsi="Times New Roman" w:cs="Times New Roman"/>
          <w:sz w:val="24"/>
          <w:szCs w:val="24"/>
          <w:lang w:val="en-GB"/>
        </w:rPr>
        <w:t>n the same page to state:</w:t>
      </w:r>
    </w:p>
    <w:p w14:paraId="428C302D" w14:textId="14BC783B" w:rsidR="00057ED1" w:rsidRDefault="00057ED1" w:rsidP="000B1402">
      <w:pPr>
        <w:pStyle w:val="ListParagraph"/>
        <w:spacing w:after="0" w:line="240" w:lineRule="auto"/>
        <w:ind w:left="851"/>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boggles the mind why they want to </w:t>
      </w:r>
      <w:r w:rsidR="00975A1A">
        <w:rPr>
          <w:rFonts w:ascii="Times New Roman" w:hAnsi="Times New Roman" w:cs="Times New Roman"/>
          <w:sz w:val="24"/>
          <w:szCs w:val="24"/>
          <w:lang w:val="en-GB"/>
        </w:rPr>
        <w:t>blow hot</w:t>
      </w:r>
      <w:r>
        <w:rPr>
          <w:rFonts w:ascii="Times New Roman" w:hAnsi="Times New Roman" w:cs="Times New Roman"/>
          <w:sz w:val="24"/>
          <w:szCs w:val="24"/>
          <w:lang w:val="en-GB"/>
        </w:rPr>
        <w:t xml:space="preserve"> and cold and yet they want to have their cake and eat it.  They do not have qualms with the doctrine of </w:t>
      </w:r>
      <w:r w:rsidR="00975A1A">
        <w:rPr>
          <w:rFonts w:ascii="Times New Roman" w:hAnsi="Times New Roman" w:cs="Times New Roman"/>
          <w:sz w:val="24"/>
          <w:szCs w:val="24"/>
          <w:lang w:val="en-GB"/>
        </w:rPr>
        <w:t>per</w:t>
      </w:r>
      <w:r w:rsidR="00E4341B">
        <w:rPr>
          <w:rFonts w:ascii="Times New Roman" w:hAnsi="Times New Roman" w:cs="Times New Roman"/>
          <w:sz w:val="24"/>
          <w:szCs w:val="24"/>
          <w:lang w:val="en-GB"/>
        </w:rPr>
        <w:t>emption</w:t>
      </w:r>
      <w:r>
        <w:rPr>
          <w:rFonts w:ascii="Times New Roman" w:hAnsi="Times New Roman" w:cs="Times New Roman"/>
          <w:sz w:val="24"/>
          <w:szCs w:val="24"/>
          <w:lang w:val="en-GB"/>
        </w:rPr>
        <w:t xml:space="preserve"> which is operating</w:t>
      </w:r>
      <w:r w:rsidR="00E4341B">
        <w:rPr>
          <w:rFonts w:ascii="Times New Roman" w:hAnsi="Times New Roman" w:cs="Times New Roman"/>
          <w:sz w:val="24"/>
          <w:szCs w:val="24"/>
          <w:lang w:val="en-GB"/>
        </w:rPr>
        <w:t xml:space="preserve"> </w:t>
      </w:r>
      <w:r w:rsidR="004F6590">
        <w:rPr>
          <w:rFonts w:ascii="Times New Roman" w:hAnsi="Times New Roman" w:cs="Times New Roman"/>
          <w:sz w:val="24"/>
          <w:szCs w:val="24"/>
          <w:lang w:val="en-GB"/>
        </w:rPr>
        <w:t>against them</w:t>
      </w:r>
      <w:r w:rsidR="00E4341B">
        <w:rPr>
          <w:rFonts w:ascii="Times New Roman" w:hAnsi="Times New Roman" w:cs="Times New Roman"/>
          <w:sz w:val="24"/>
          <w:szCs w:val="24"/>
          <w:lang w:val="en-GB"/>
        </w:rPr>
        <w:t xml:space="preserve"> in the matter, because they acquiesce</w:t>
      </w:r>
      <w:r w:rsidR="004F6590">
        <w:rPr>
          <w:rFonts w:ascii="Times New Roman" w:hAnsi="Times New Roman" w:cs="Times New Roman"/>
          <w:sz w:val="24"/>
          <w:szCs w:val="24"/>
          <w:lang w:val="en-GB"/>
        </w:rPr>
        <w:t>d</w:t>
      </w:r>
      <w:r w:rsidR="00E4341B">
        <w:rPr>
          <w:rFonts w:ascii="Times New Roman" w:hAnsi="Times New Roman" w:cs="Times New Roman"/>
          <w:sz w:val="24"/>
          <w:szCs w:val="24"/>
          <w:lang w:val="en-GB"/>
        </w:rPr>
        <w:t xml:space="preserve"> to what the employer did.  As recent as mid last year they were negotiating with the same body they say </w:t>
      </w:r>
      <w:r w:rsidR="00244DE0">
        <w:rPr>
          <w:rFonts w:ascii="Times New Roman" w:hAnsi="Times New Roman" w:cs="Times New Roman"/>
          <w:sz w:val="24"/>
          <w:szCs w:val="24"/>
          <w:lang w:val="en-GB"/>
        </w:rPr>
        <w:t>is illegal.”</w:t>
      </w:r>
    </w:p>
    <w:p w14:paraId="07DDA524" w14:textId="77777777" w:rsidR="00244DE0" w:rsidRDefault="00244DE0" w:rsidP="000B1402">
      <w:pPr>
        <w:pStyle w:val="ListParagraph"/>
        <w:spacing w:after="0" w:line="240" w:lineRule="auto"/>
        <w:ind w:left="851"/>
        <w:jc w:val="both"/>
        <w:rPr>
          <w:rFonts w:ascii="Times New Roman" w:hAnsi="Times New Roman" w:cs="Times New Roman"/>
          <w:sz w:val="24"/>
          <w:szCs w:val="24"/>
          <w:lang w:val="en-GB"/>
        </w:rPr>
      </w:pPr>
    </w:p>
    <w:p w14:paraId="7CEBAC35" w14:textId="77777777" w:rsidR="00E4341B" w:rsidRDefault="00E4341B" w:rsidP="00E4341B">
      <w:pPr>
        <w:spacing w:after="0" w:line="240" w:lineRule="auto"/>
        <w:jc w:val="both"/>
        <w:rPr>
          <w:rFonts w:ascii="Times New Roman" w:hAnsi="Times New Roman" w:cs="Times New Roman"/>
          <w:sz w:val="24"/>
          <w:szCs w:val="24"/>
          <w:lang w:val="en-GB"/>
        </w:rPr>
      </w:pPr>
    </w:p>
    <w:p w14:paraId="6F692AF3" w14:textId="46DB618D" w:rsidR="00E4341B" w:rsidRDefault="00E4341B" w:rsidP="0082476A">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Apart from this passage being contradictory to the findings in the earlier judgment I have cited above, it was a completely new case.  It did not form the basis for the decision sought to be appealed.</w:t>
      </w:r>
    </w:p>
    <w:p w14:paraId="3CA06589" w14:textId="77777777" w:rsidR="00854C70" w:rsidRDefault="00854C70" w:rsidP="00854C70">
      <w:pPr>
        <w:pStyle w:val="ListParagraph"/>
        <w:spacing w:after="0" w:line="240" w:lineRule="auto"/>
        <w:jc w:val="both"/>
        <w:rPr>
          <w:rFonts w:ascii="Times New Roman" w:hAnsi="Times New Roman" w:cs="Times New Roman"/>
          <w:sz w:val="24"/>
          <w:szCs w:val="24"/>
          <w:lang w:val="en-GB"/>
        </w:rPr>
      </w:pPr>
    </w:p>
    <w:p w14:paraId="31D17311" w14:textId="65077845" w:rsidR="00E4341B" w:rsidRDefault="00E4341B" w:rsidP="00854C70">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Subsequent to that, the applicants sought to appeal the judgment denying them condonation and leave to appeal the refusal of condonation.  They later recanted that course of action electing instead to file the present composite application.</w:t>
      </w:r>
    </w:p>
    <w:p w14:paraId="4CBD7862" w14:textId="77777777" w:rsidR="00854C70" w:rsidRDefault="00854C70" w:rsidP="00854C70">
      <w:pPr>
        <w:pStyle w:val="ListParagraph"/>
        <w:spacing w:after="0" w:line="240" w:lineRule="auto"/>
        <w:jc w:val="both"/>
        <w:rPr>
          <w:rFonts w:ascii="Times New Roman" w:hAnsi="Times New Roman" w:cs="Times New Roman"/>
          <w:sz w:val="24"/>
          <w:szCs w:val="24"/>
          <w:lang w:val="en-GB"/>
        </w:rPr>
      </w:pPr>
    </w:p>
    <w:p w14:paraId="11BB723C" w14:textId="0635C6D9" w:rsidR="00EB561B" w:rsidRDefault="00EB561B" w:rsidP="00854C70">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As I have said, the application is opposed by the respondents who have taken point</w:t>
      </w:r>
      <w:r w:rsidR="001676C0">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00854C70">
        <w:rPr>
          <w:rFonts w:ascii="Times New Roman" w:hAnsi="Times New Roman" w:cs="Times New Roman"/>
          <w:sz w:val="24"/>
          <w:szCs w:val="24"/>
          <w:lang w:val="en-GB"/>
        </w:rPr>
        <w:t xml:space="preserve">                </w:t>
      </w:r>
      <w:r w:rsidR="00C44A91">
        <w:rPr>
          <w:rFonts w:ascii="Times New Roman" w:hAnsi="Times New Roman" w:cs="Times New Roman"/>
          <w:i/>
          <w:sz w:val="24"/>
          <w:szCs w:val="24"/>
          <w:lang w:val="en-GB"/>
        </w:rPr>
        <w:t>in limine</w:t>
      </w:r>
      <w:r w:rsidRPr="00EB561B">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firstly that a wrong rule has been used to make the application. </w:t>
      </w:r>
      <w:r w:rsidR="00A92D0B">
        <w:rPr>
          <w:rFonts w:ascii="Times New Roman" w:hAnsi="Times New Roman" w:cs="Times New Roman"/>
          <w:sz w:val="24"/>
          <w:szCs w:val="24"/>
          <w:lang w:val="en-GB"/>
        </w:rPr>
        <w:t xml:space="preserve"> In the respondents’ view, rr 66 and 67 do not </w:t>
      </w:r>
      <w:r>
        <w:rPr>
          <w:rFonts w:ascii="Times New Roman" w:hAnsi="Times New Roman" w:cs="Times New Roman"/>
          <w:sz w:val="24"/>
          <w:szCs w:val="24"/>
          <w:lang w:val="en-GB"/>
        </w:rPr>
        <w:t>provide for a composite application for condonation for the late filing of an application f</w:t>
      </w:r>
      <w:r w:rsidR="008D0D69">
        <w:rPr>
          <w:rFonts w:ascii="Times New Roman" w:hAnsi="Times New Roman" w:cs="Times New Roman"/>
          <w:sz w:val="24"/>
          <w:szCs w:val="24"/>
          <w:lang w:val="en-GB"/>
        </w:rPr>
        <w:t>or leave to appeal.  I agree with M</w:t>
      </w:r>
      <w:r w:rsidR="001676C0">
        <w:rPr>
          <w:rFonts w:ascii="Times New Roman" w:hAnsi="Times New Roman" w:cs="Times New Roman"/>
          <w:sz w:val="24"/>
          <w:szCs w:val="24"/>
          <w:lang w:val="en-GB"/>
        </w:rPr>
        <w:t xml:space="preserve">s </w:t>
      </w:r>
      <w:r w:rsidR="001676C0" w:rsidRPr="001676C0">
        <w:rPr>
          <w:rFonts w:ascii="Times New Roman" w:hAnsi="Times New Roman" w:cs="Times New Roman"/>
          <w:i/>
          <w:iCs/>
          <w:sz w:val="24"/>
          <w:szCs w:val="24"/>
          <w:lang w:val="en-GB"/>
        </w:rPr>
        <w:t>Dube</w:t>
      </w:r>
      <w:r w:rsidR="008D0D69">
        <w:rPr>
          <w:rFonts w:ascii="Times New Roman" w:hAnsi="Times New Roman" w:cs="Times New Roman"/>
          <w:sz w:val="24"/>
          <w:szCs w:val="24"/>
          <w:lang w:val="en-GB"/>
        </w:rPr>
        <w:t xml:space="preserve"> for the applicants that the point </w:t>
      </w:r>
      <w:r w:rsidR="008D0D69" w:rsidRPr="003734EA">
        <w:rPr>
          <w:rFonts w:ascii="Times New Roman" w:hAnsi="Times New Roman" w:cs="Times New Roman"/>
          <w:i/>
          <w:sz w:val="24"/>
          <w:szCs w:val="24"/>
          <w:lang w:val="en-GB"/>
        </w:rPr>
        <w:t>in limine</w:t>
      </w:r>
      <w:r w:rsidR="008D0D69">
        <w:rPr>
          <w:rFonts w:ascii="Times New Roman" w:hAnsi="Times New Roman" w:cs="Times New Roman"/>
          <w:sz w:val="24"/>
          <w:szCs w:val="24"/>
          <w:lang w:val="en-GB"/>
        </w:rPr>
        <w:t xml:space="preserve"> has no merit.</w:t>
      </w:r>
    </w:p>
    <w:p w14:paraId="4D7C6E16" w14:textId="77777777" w:rsidR="00854C70" w:rsidRPr="00854C70" w:rsidRDefault="00854C70" w:rsidP="00854C70">
      <w:pPr>
        <w:spacing w:after="0" w:line="240" w:lineRule="auto"/>
        <w:jc w:val="both"/>
        <w:rPr>
          <w:rFonts w:ascii="Times New Roman" w:hAnsi="Times New Roman" w:cs="Times New Roman"/>
          <w:sz w:val="24"/>
          <w:szCs w:val="24"/>
          <w:lang w:val="en-GB"/>
        </w:rPr>
      </w:pPr>
    </w:p>
    <w:p w14:paraId="665646F6" w14:textId="5B27A2D5" w:rsidR="00C44A91" w:rsidRDefault="00C44A91" w:rsidP="00854C70">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R</w:t>
      </w:r>
      <w:r w:rsidR="003734EA">
        <w:rPr>
          <w:rFonts w:ascii="Times New Roman" w:hAnsi="Times New Roman" w:cs="Times New Roman"/>
          <w:sz w:val="24"/>
          <w:szCs w:val="24"/>
          <w:lang w:val="en-GB"/>
        </w:rPr>
        <w:t xml:space="preserve">ule </w:t>
      </w:r>
      <w:r>
        <w:rPr>
          <w:rFonts w:ascii="Times New Roman" w:hAnsi="Times New Roman" w:cs="Times New Roman"/>
          <w:sz w:val="24"/>
          <w:szCs w:val="24"/>
          <w:lang w:val="en-GB"/>
        </w:rPr>
        <w:t>66</w:t>
      </w:r>
      <w:r w:rsidR="003734EA">
        <w:rPr>
          <w:rFonts w:ascii="Times New Roman" w:hAnsi="Times New Roman" w:cs="Times New Roman"/>
          <w:sz w:val="24"/>
          <w:szCs w:val="24"/>
          <w:lang w:val="en-GB"/>
        </w:rPr>
        <w:t xml:space="preserve"> </w:t>
      </w:r>
      <w:r>
        <w:rPr>
          <w:rFonts w:ascii="Times New Roman" w:hAnsi="Times New Roman" w:cs="Times New Roman"/>
          <w:sz w:val="24"/>
          <w:szCs w:val="24"/>
          <w:lang w:val="en-GB"/>
        </w:rPr>
        <w:t>(1) requires an appeal to be filed within 1</w:t>
      </w:r>
      <w:r w:rsidR="003734EA">
        <w:rPr>
          <w:rFonts w:ascii="Times New Roman" w:hAnsi="Times New Roman" w:cs="Times New Roman"/>
          <w:sz w:val="24"/>
          <w:szCs w:val="24"/>
          <w:lang w:val="en-GB"/>
        </w:rPr>
        <w:t xml:space="preserve">5 days of judgment while subr </w:t>
      </w:r>
      <w:r>
        <w:rPr>
          <w:rFonts w:ascii="Times New Roman" w:hAnsi="Times New Roman" w:cs="Times New Roman"/>
          <w:sz w:val="24"/>
          <w:szCs w:val="24"/>
          <w:lang w:val="en-GB"/>
        </w:rPr>
        <w:t xml:space="preserve">(2) requires that the appeal be noted within 15 days from the grant of leave to appeal by the </w:t>
      </w:r>
      <w:r w:rsidR="00244DE0">
        <w:rPr>
          <w:rFonts w:ascii="Times New Roman" w:hAnsi="Times New Roman" w:cs="Times New Roman"/>
          <w:sz w:val="24"/>
          <w:szCs w:val="24"/>
          <w:lang w:val="en-GB"/>
        </w:rPr>
        <w:t xml:space="preserve">Labour </w:t>
      </w:r>
      <w:r>
        <w:rPr>
          <w:rFonts w:ascii="Times New Roman" w:hAnsi="Times New Roman" w:cs="Times New Roman"/>
          <w:sz w:val="24"/>
          <w:szCs w:val="24"/>
          <w:lang w:val="en-GB"/>
        </w:rPr>
        <w:t xml:space="preserve">Court or judge of this Court where leave is required.  The </w:t>
      </w:r>
      <w:r w:rsidRPr="00C44A91">
        <w:rPr>
          <w:rFonts w:ascii="Times New Roman" w:hAnsi="Times New Roman" w:cs="Times New Roman"/>
          <w:i/>
          <w:sz w:val="24"/>
          <w:szCs w:val="24"/>
          <w:lang w:val="en-GB"/>
        </w:rPr>
        <w:t>proviso,</w:t>
      </w:r>
      <w:r w:rsidR="003734EA">
        <w:rPr>
          <w:rFonts w:ascii="Times New Roman" w:hAnsi="Times New Roman" w:cs="Times New Roman"/>
          <w:sz w:val="24"/>
          <w:szCs w:val="24"/>
          <w:lang w:val="en-GB"/>
        </w:rPr>
        <w:t xml:space="preserve"> to subr </w:t>
      </w:r>
      <w:r>
        <w:rPr>
          <w:rFonts w:ascii="Times New Roman" w:hAnsi="Times New Roman" w:cs="Times New Roman"/>
          <w:sz w:val="24"/>
          <w:szCs w:val="24"/>
          <w:lang w:val="en-GB"/>
        </w:rPr>
        <w:t>(2)</w:t>
      </w:r>
      <w:r w:rsidR="00865355">
        <w:rPr>
          <w:rFonts w:ascii="Times New Roman" w:hAnsi="Times New Roman" w:cs="Times New Roman"/>
          <w:sz w:val="24"/>
          <w:szCs w:val="24"/>
          <w:lang w:val="en-GB"/>
        </w:rPr>
        <w:t xml:space="preserve"> a</w:t>
      </w:r>
      <w:r>
        <w:rPr>
          <w:rFonts w:ascii="Times New Roman" w:hAnsi="Times New Roman" w:cs="Times New Roman"/>
          <w:sz w:val="24"/>
          <w:szCs w:val="24"/>
          <w:lang w:val="en-GB"/>
        </w:rPr>
        <w:t>llows an a</w:t>
      </w:r>
      <w:r w:rsidR="00865355">
        <w:rPr>
          <w:rFonts w:ascii="Times New Roman" w:hAnsi="Times New Roman" w:cs="Times New Roman"/>
          <w:sz w:val="24"/>
          <w:szCs w:val="24"/>
          <w:lang w:val="en-GB"/>
        </w:rPr>
        <w:t>pplicant</w:t>
      </w:r>
      <w:r>
        <w:rPr>
          <w:rFonts w:ascii="Times New Roman" w:hAnsi="Times New Roman" w:cs="Times New Roman"/>
          <w:sz w:val="24"/>
          <w:szCs w:val="24"/>
          <w:lang w:val="en-GB"/>
        </w:rPr>
        <w:t xml:space="preserve"> to apply for leave to a judge of this Court within 10 days of </w:t>
      </w:r>
      <w:r w:rsidR="00865355">
        <w:rPr>
          <w:rFonts w:ascii="Times New Roman" w:hAnsi="Times New Roman" w:cs="Times New Roman"/>
          <w:sz w:val="24"/>
          <w:szCs w:val="24"/>
          <w:lang w:val="en-GB"/>
        </w:rPr>
        <w:t>refusal of leave.</w:t>
      </w:r>
    </w:p>
    <w:p w14:paraId="1A52A859" w14:textId="77777777" w:rsidR="003734EA" w:rsidRDefault="003734EA" w:rsidP="003734EA">
      <w:pPr>
        <w:pStyle w:val="ListParagraph"/>
        <w:spacing w:after="0" w:line="240" w:lineRule="auto"/>
        <w:jc w:val="both"/>
        <w:rPr>
          <w:rFonts w:ascii="Times New Roman" w:hAnsi="Times New Roman" w:cs="Times New Roman"/>
          <w:sz w:val="24"/>
          <w:szCs w:val="24"/>
          <w:lang w:val="en-GB"/>
        </w:rPr>
      </w:pPr>
    </w:p>
    <w:p w14:paraId="295EB884" w14:textId="22C0FF13" w:rsidR="00865355" w:rsidRDefault="00865355" w:rsidP="003734EA">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R</w:t>
      </w:r>
      <w:r w:rsidR="003734EA">
        <w:rPr>
          <w:rFonts w:ascii="Times New Roman" w:hAnsi="Times New Roman" w:cs="Times New Roman"/>
          <w:sz w:val="24"/>
          <w:szCs w:val="24"/>
          <w:lang w:val="en-GB"/>
        </w:rPr>
        <w:t xml:space="preserve">ule </w:t>
      </w:r>
      <w:r>
        <w:rPr>
          <w:rFonts w:ascii="Times New Roman" w:hAnsi="Times New Roman" w:cs="Times New Roman"/>
          <w:sz w:val="24"/>
          <w:szCs w:val="24"/>
          <w:lang w:val="en-GB"/>
        </w:rPr>
        <w:t xml:space="preserve">67 entitles a judge, if special circumstances are shown by way of an application in writing, to condone the late noting of an appeal and extend the time within which to appeal.  So, where a party </w:t>
      </w:r>
      <w:r w:rsidR="003734EA">
        <w:rPr>
          <w:rFonts w:ascii="Times New Roman" w:hAnsi="Times New Roman" w:cs="Times New Roman"/>
          <w:sz w:val="24"/>
          <w:szCs w:val="24"/>
          <w:lang w:val="en-GB"/>
        </w:rPr>
        <w:t>is out of</w:t>
      </w:r>
      <w:r w:rsidR="00862C2E">
        <w:rPr>
          <w:rFonts w:ascii="Times New Roman" w:hAnsi="Times New Roman" w:cs="Times New Roman"/>
          <w:sz w:val="24"/>
          <w:szCs w:val="24"/>
          <w:lang w:val="en-GB"/>
        </w:rPr>
        <w:t xml:space="preserve"> time to seek leave to appeal, such party may bring a composite application for condonation and extension of time within which to seek leave as well as for leave to appeal.</w:t>
      </w:r>
    </w:p>
    <w:p w14:paraId="0067F34D" w14:textId="77777777" w:rsidR="003734EA" w:rsidRPr="003734EA" w:rsidRDefault="003734EA" w:rsidP="003734EA">
      <w:pPr>
        <w:spacing w:after="0" w:line="240" w:lineRule="auto"/>
        <w:jc w:val="both"/>
        <w:rPr>
          <w:rFonts w:ascii="Times New Roman" w:hAnsi="Times New Roman" w:cs="Times New Roman"/>
          <w:sz w:val="24"/>
          <w:szCs w:val="24"/>
          <w:lang w:val="en-GB"/>
        </w:rPr>
      </w:pPr>
    </w:p>
    <w:p w14:paraId="6272E28F" w14:textId="0248E8C6" w:rsidR="003734EA" w:rsidRPr="00376443" w:rsidRDefault="00862C2E" w:rsidP="00376443">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In fact, there is sufficient case</w:t>
      </w:r>
      <w:r w:rsidR="003734EA">
        <w:rPr>
          <w:rFonts w:ascii="Times New Roman" w:hAnsi="Times New Roman" w:cs="Times New Roman"/>
          <w:sz w:val="24"/>
          <w:szCs w:val="24"/>
          <w:lang w:val="en-GB"/>
        </w:rPr>
        <w:t xml:space="preserve"> law</w:t>
      </w:r>
      <w:r>
        <w:rPr>
          <w:rFonts w:ascii="Times New Roman" w:hAnsi="Times New Roman" w:cs="Times New Roman"/>
          <w:sz w:val="24"/>
          <w:szCs w:val="24"/>
          <w:lang w:val="en-GB"/>
        </w:rPr>
        <w:t xml:space="preserve"> which encourages the making of a composite application as one made by the </w:t>
      </w:r>
      <w:r w:rsidR="003734EA">
        <w:rPr>
          <w:rFonts w:ascii="Times New Roman" w:hAnsi="Times New Roman" w:cs="Times New Roman"/>
          <w:sz w:val="24"/>
          <w:szCs w:val="24"/>
          <w:lang w:val="en-GB"/>
        </w:rPr>
        <w:t>applicants in this matter.</w:t>
      </w:r>
      <w:r w:rsidR="00376443">
        <w:rPr>
          <w:rFonts w:ascii="Times New Roman" w:hAnsi="Times New Roman" w:cs="Times New Roman"/>
          <w:sz w:val="24"/>
          <w:szCs w:val="24"/>
          <w:lang w:val="en-GB"/>
        </w:rPr>
        <w:t xml:space="preserve"> </w:t>
      </w:r>
      <w:r w:rsidRPr="00376443">
        <w:rPr>
          <w:rFonts w:ascii="Times New Roman" w:hAnsi="Times New Roman" w:cs="Times New Roman"/>
          <w:sz w:val="24"/>
          <w:szCs w:val="24"/>
          <w:lang w:val="en-GB"/>
        </w:rPr>
        <w:t>There is no merit in the objection. It is accordingly dismissed.</w:t>
      </w:r>
    </w:p>
    <w:p w14:paraId="7CA8355F" w14:textId="77777777" w:rsidR="003734EA" w:rsidRPr="003734EA" w:rsidRDefault="003734EA" w:rsidP="003734EA">
      <w:pPr>
        <w:pStyle w:val="ListParagraph"/>
        <w:spacing w:after="0" w:line="240" w:lineRule="auto"/>
        <w:jc w:val="both"/>
        <w:rPr>
          <w:rFonts w:ascii="Times New Roman" w:hAnsi="Times New Roman" w:cs="Times New Roman"/>
          <w:sz w:val="24"/>
          <w:szCs w:val="24"/>
          <w:lang w:val="en-GB"/>
        </w:rPr>
      </w:pPr>
    </w:p>
    <w:p w14:paraId="1808D80B" w14:textId="6F7E31BA" w:rsidR="00862C2E" w:rsidRDefault="00862C2E" w:rsidP="003734EA">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second point </w:t>
      </w:r>
      <w:r w:rsidRPr="00862C2E">
        <w:rPr>
          <w:rFonts w:ascii="Times New Roman" w:hAnsi="Times New Roman" w:cs="Times New Roman"/>
          <w:i/>
          <w:sz w:val="24"/>
          <w:szCs w:val="24"/>
          <w:lang w:val="en-GB"/>
        </w:rPr>
        <w:t>in limine</w:t>
      </w:r>
      <w:r>
        <w:rPr>
          <w:rFonts w:ascii="Times New Roman" w:hAnsi="Times New Roman" w:cs="Times New Roman"/>
          <w:sz w:val="24"/>
          <w:szCs w:val="24"/>
          <w:lang w:val="en-GB"/>
        </w:rPr>
        <w:t xml:space="preserve"> taken by the respondents is that the application is premature</w:t>
      </w:r>
      <w:r w:rsidR="00120C63">
        <w:rPr>
          <w:rFonts w:ascii="Times New Roman" w:hAnsi="Times New Roman" w:cs="Times New Roman"/>
          <w:sz w:val="24"/>
          <w:szCs w:val="24"/>
          <w:lang w:val="en-GB"/>
        </w:rPr>
        <w:t xml:space="preserve"> as the applicants should have </w:t>
      </w:r>
      <w:r w:rsidR="00A646B8">
        <w:rPr>
          <w:rFonts w:ascii="Times New Roman" w:hAnsi="Times New Roman" w:cs="Times New Roman"/>
          <w:sz w:val="24"/>
          <w:szCs w:val="24"/>
          <w:lang w:val="en-GB"/>
        </w:rPr>
        <w:t>first persisted with their appeal in SC</w:t>
      </w:r>
      <w:r w:rsidR="003734EA">
        <w:rPr>
          <w:rFonts w:ascii="Times New Roman" w:hAnsi="Times New Roman" w:cs="Times New Roman"/>
          <w:sz w:val="24"/>
          <w:szCs w:val="24"/>
          <w:lang w:val="en-GB"/>
        </w:rPr>
        <w:t xml:space="preserve"> </w:t>
      </w:r>
      <w:r w:rsidR="00A646B8">
        <w:rPr>
          <w:rFonts w:ascii="Times New Roman" w:hAnsi="Times New Roman" w:cs="Times New Roman"/>
          <w:sz w:val="24"/>
          <w:szCs w:val="24"/>
          <w:lang w:val="en-GB"/>
        </w:rPr>
        <w:t>107/24</w:t>
      </w:r>
      <w:r w:rsidR="001E1C54">
        <w:rPr>
          <w:rFonts w:ascii="Times New Roman" w:hAnsi="Times New Roman" w:cs="Times New Roman"/>
          <w:sz w:val="24"/>
          <w:szCs w:val="24"/>
          <w:lang w:val="en-GB"/>
        </w:rPr>
        <w:t>,</w:t>
      </w:r>
      <w:r w:rsidR="00A646B8">
        <w:rPr>
          <w:rFonts w:ascii="Times New Roman" w:hAnsi="Times New Roman" w:cs="Times New Roman"/>
          <w:sz w:val="24"/>
          <w:szCs w:val="24"/>
          <w:lang w:val="en-GB"/>
        </w:rPr>
        <w:t xml:space="preserve"> wherein they sought to appeal against the refusal of condonation </w:t>
      </w:r>
      <w:r w:rsidR="003450FE">
        <w:rPr>
          <w:rFonts w:ascii="Times New Roman" w:hAnsi="Times New Roman" w:cs="Times New Roman"/>
          <w:sz w:val="24"/>
          <w:szCs w:val="24"/>
          <w:lang w:val="en-GB"/>
        </w:rPr>
        <w:t>of</w:t>
      </w:r>
      <w:r w:rsidR="00A646B8">
        <w:rPr>
          <w:rFonts w:ascii="Times New Roman" w:hAnsi="Times New Roman" w:cs="Times New Roman"/>
          <w:sz w:val="24"/>
          <w:szCs w:val="24"/>
          <w:lang w:val="en-GB"/>
        </w:rPr>
        <w:t xml:space="preserve"> the late filing of an application for leave to a</w:t>
      </w:r>
      <w:r w:rsidR="003734EA">
        <w:rPr>
          <w:rFonts w:ascii="Times New Roman" w:hAnsi="Times New Roman" w:cs="Times New Roman"/>
          <w:sz w:val="24"/>
          <w:szCs w:val="24"/>
          <w:lang w:val="en-GB"/>
        </w:rPr>
        <w:t>ppeal</w:t>
      </w:r>
      <w:r w:rsidR="00A646B8">
        <w:rPr>
          <w:rFonts w:ascii="Times New Roman" w:hAnsi="Times New Roman" w:cs="Times New Roman"/>
          <w:sz w:val="24"/>
          <w:szCs w:val="24"/>
          <w:lang w:val="en-GB"/>
        </w:rPr>
        <w:t xml:space="preserve"> the substantive judgment of the Labour Court.</w:t>
      </w:r>
      <w:r>
        <w:rPr>
          <w:rFonts w:ascii="Times New Roman" w:hAnsi="Times New Roman" w:cs="Times New Roman"/>
          <w:sz w:val="24"/>
          <w:szCs w:val="24"/>
          <w:lang w:val="en-GB"/>
        </w:rPr>
        <w:t xml:space="preserve"> </w:t>
      </w:r>
    </w:p>
    <w:p w14:paraId="1B28086D" w14:textId="77777777" w:rsidR="00A646B8" w:rsidRDefault="00A646B8" w:rsidP="003734EA">
      <w:pPr>
        <w:spacing w:after="0" w:line="240" w:lineRule="auto"/>
        <w:jc w:val="both"/>
        <w:rPr>
          <w:rFonts w:ascii="Times New Roman" w:hAnsi="Times New Roman" w:cs="Times New Roman"/>
          <w:sz w:val="24"/>
          <w:szCs w:val="24"/>
          <w:lang w:val="en-GB"/>
        </w:rPr>
      </w:pPr>
    </w:p>
    <w:p w14:paraId="285E517E" w14:textId="01B87497" w:rsidR="00A646B8" w:rsidRDefault="00A646B8" w:rsidP="00A646B8">
      <w:pPr>
        <w:spacing w:after="0" w:line="480" w:lineRule="auto"/>
        <w:jc w:val="both"/>
        <w:rPr>
          <w:rFonts w:ascii="Times New Roman" w:hAnsi="Times New Roman" w:cs="Times New Roman"/>
          <w:b/>
          <w:sz w:val="24"/>
          <w:szCs w:val="24"/>
          <w:u w:val="single"/>
          <w:lang w:val="en-GB"/>
        </w:rPr>
      </w:pPr>
      <w:r w:rsidRPr="00740B01">
        <w:rPr>
          <w:rFonts w:ascii="Times New Roman" w:hAnsi="Times New Roman" w:cs="Times New Roman"/>
          <w:b/>
          <w:sz w:val="24"/>
          <w:szCs w:val="24"/>
          <w:u w:val="single"/>
          <w:lang w:val="en-GB"/>
        </w:rPr>
        <w:t xml:space="preserve">THE </w:t>
      </w:r>
      <w:r w:rsidR="00740B01" w:rsidRPr="00740B01">
        <w:rPr>
          <w:rFonts w:ascii="Times New Roman" w:hAnsi="Times New Roman" w:cs="Times New Roman"/>
          <w:b/>
          <w:sz w:val="24"/>
          <w:szCs w:val="24"/>
          <w:u w:val="single"/>
          <w:lang w:val="en-GB"/>
        </w:rPr>
        <w:t>SEEMINGLY CONFLICTING JUDGMENTS OF THIS COURT.</w:t>
      </w:r>
      <w:r w:rsidR="00740B01">
        <w:rPr>
          <w:rFonts w:ascii="Times New Roman" w:hAnsi="Times New Roman" w:cs="Times New Roman"/>
          <w:b/>
          <w:sz w:val="24"/>
          <w:szCs w:val="24"/>
          <w:u w:val="single"/>
          <w:lang w:val="en-GB"/>
        </w:rPr>
        <w:t xml:space="preserve"> </w:t>
      </w:r>
    </w:p>
    <w:p w14:paraId="37F109B6" w14:textId="26F9176F" w:rsidR="00740B01" w:rsidRDefault="003734EA" w:rsidP="005D0EC0">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In address</w:t>
      </w:r>
      <w:r w:rsidR="001B3011">
        <w:rPr>
          <w:rFonts w:ascii="Times New Roman" w:hAnsi="Times New Roman" w:cs="Times New Roman"/>
          <w:sz w:val="24"/>
          <w:szCs w:val="24"/>
          <w:lang w:val="en-GB"/>
        </w:rPr>
        <w:t>ing</w:t>
      </w:r>
      <w:r>
        <w:rPr>
          <w:rFonts w:ascii="Times New Roman" w:hAnsi="Times New Roman" w:cs="Times New Roman"/>
          <w:sz w:val="24"/>
          <w:szCs w:val="24"/>
          <w:lang w:val="en-GB"/>
        </w:rPr>
        <w:t xml:space="preserve"> </w:t>
      </w:r>
      <w:r w:rsidR="00094E08">
        <w:rPr>
          <w:rFonts w:ascii="Times New Roman" w:hAnsi="Times New Roman" w:cs="Times New Roman"/>
          <w:sz w:val="24"/>
          <w:szCs w:val="24"/>
          <w:lang w:val="en-GB"/>
        </w:rPr>
        <w:t>the Court</w:t>
      </w:r>
      <w:r w:rsidR="00740B01">
        <w:rPr>
          <w:rFonts w:ascii="Times New Roman" w:hAnsi="Times New Roman" w:cs="Times New Roman"/>
          <w:sz w:val="24"/>
          <w:szCs w:val="24"/>
          <w:lang w:val="en-GB"/>
        </w:rPr>
        <w:t xml:space="preserve"> for and against the grant of the application, counsel for the antagonists relied on what seemingly appears to be conflicting judgments i</w:t>
      </w:r>
      <w:r>
        <w:rPr>
          <w:rFonts w:ascii="Times New Roman" w:hAnsi="Times New Roman" w:cs="Times New Roman"/>
          <w:sz w:val="24"/>
          <w:szCs w:val="24"/>
          <w:lang w:val="en-GB"/>
        </w:rPr>
        <w:t>ssued by single judges of this C</w:t>
      </w:r>
      <w:r w:rsidR="00740B01">
        <w:rPr>
          <w:rFonts w:ascii="Times New Roman" w:hAnsi="Times New Roman" w:cs="Times New Roman"/>
          <w:sz w:val="24"/>
          <w:szCs w:val="24"/>
          <w:lang w:val="en-GB"/>
        </w:rPr>
        <w:t>ourt in chambers on the propriety of this type of application.</w:t>
      </w:r>
    </w:p>
    <w:p w14:paraId="3A20A458" w14:textId="77777777" w:rsidR="0060433A" w:rsidRDefault="0060433A" w:rsidP="0060433A">
      <w:pPr>
        <w:pStyle w:val="ListParagraph"/>
        <w:spacing w:after="0" w:line="240" w:lineRule="auto"/>
        <w:jc w:val="both"/>
        <w:rPr>
          <w:rFonts w:ascii="Times New Roman" w:hAnsi="Times New Roman" w:cs="Times New Roman"/>
          <w:sz w:val="24"/>
          <w:szCs w:val="24"/>
          <w:lang w:val="en-GB"/>
        </w:rPr>
      </w:pPr>
    </w:p>
    <w:p w14:paraId="62B03E11" w14:textId="4DE6EB9C" w:rsidR="00740B01" w:rsidRDefault="005D0EC0" w:rsidP="0060433A">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The sta</w:t>
      </w:r>
      <w:r w:rsidR="00716AA0">
        <w:rPr>
          <w:rFonts w:ascii="Times New Roman" w:hAnsi="Times New Roman" w:cs="Times New Roman"/>
          <w:sz w:val="24"/>
          <w:szCs w:val="24"/>
          <w:lang w:val="en-GB"/>
        </w:rPr>
        <w:t>r</w:t>
      </w:r>
      <w:r>
        <w:rPr>
          <w:rFonts w:ascii="Times New Roman" w:hAnsi="Times New Roman" w:cs="Times New Roman"/>
          <w:sz w:val="24"/>
          <w:szCs w:val="24"/>
          <w:lang w:val="en-GB"/>
        </w:rPr>
        <w:t>ting point is</w:t>
      </w:r>
      <w:r w:rsidR="00740B01">
        <w:rPr>
          <w:rFonts w:ascii="Times New Roman" w:hAnsi="Times New Roman" w:cs="Times New Roman"/>
          <w:sz w:val="24"/>
          <w:szCs w:val="24"/>
          <w:lang w:val="en-GB"/>
        </w:rPr>
        <w:t xml:space="preserve"> r</w:t>
      </w:r>
      <w:r>
        <w:rPr>
          <w:rFonts w:ascii="Times New Roman" w:hAnsi="Times New Roman" w:cs="Times New Roman"/>
          <w:sz w:val="24"/>
          <w:szCs w:val="24"/>
          <w:lang w:val="en-GB"/>
        </w:rPr>
        <w:t xml:space="preserve"> </w:t>
      </w:r>
      <w:r w:rsidR="00740B01">
        <w:rPr>
          <w:rFonts w:ascii="Times New Roman" w:hAnsi="Times New Roman" w:cs="Times New Roman"/>
          <w:sz w:val="24"/>
          <w:szCs w:val="24"/>
          <w:lang w:val="en-GB"/>
        </w:rPr>
        <w:t>66(2) which is located in PART V11 of the Supreme Court Rules, 2025</w:t>
      </w:r>
      <w:r w:rsidR="00094E08">
        <w:rPr>
          <w:rFonts w:ascii="Times New Roman" w:hAnsi="Times New Roman" w:cs="Times New Roman"/>
          <w:sz w:val="24"/>
          <w:szCs w:val="24"/>
          <w:lang w:val="en-GB"/>
        </w:rPr>
        <w:t>,</w:t>
      </w:r>
      <w:r w:rsidR="00740B01">
        <w:rPr>
          <w:rFonts w:ascii="Times New Roman" w:hAnsi="Times New Roman" w:cs="Times New Roman"/>
          <w:sz w:val="24"/>
          <w:szCs w:val="24"/>
          <w:lang w:val="en-GB"/>
        </w:rPr>
        <w:t xml:space="preserve"> dealing with Miscellaneous Appeals and References.  It provides:</w:t>
      </w:r>
    </w:p>
    <w:p w14:paraId="409E9589" w14:textId="303640D1" w:rsidR="00740B01" w:rsidRDefault="00740B01" w:rsidP="000A1428">
      <w:pPr>
        <w:pStyle w:val="ListParagraph"/>
        <w:spacing w:after="0" w:line="240" w:lineRule="auto"/>
        <w:ind w:left="851"/>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“An appeal from a decision of the </w:t>
      </w:r>
      <w:r w:rsidR="005D0EC0">
        <w:rPr>
          <w:rFonts w:ascii="Times New Roman" w:hAnsi="Times New Roman" w:cs="Times New Roman"/>
          <w:sz w:val="24"/>
          <w:szCs w:val="24"/>
          <w:lang w:val="en-GB"/>
        </w:rPr>
        <w:t>Labour Court in terms of s</w:t>
      </w:r>
      <w:r>
        <w:rPr>
          <w:rFonts w:ascii="Times New Roman" w:hAnsi="Times New Roman" w:cs="Times New Roman"/>
          <w:sz w:val="24"/>
          <w:szCs w:val="24"/>
          <w:lang w:val="en-GB"/>
        </w:rPr>
        <w:t xml:space="preserve"> 92</w:t>
      </w:r>
      <w:r w:rsidR="005D0EC0">
        <w:rPr>
          <w:rFonts w:ascii="Times New Roman" w:hAnsi="Times New Roman" w:cs="Times New Roman"/>
          <w:sz w:val="24"/>
          <w:szCs w:val="24"/>
          <w:lang w:val="en-GB"/>
        </w:rPr>
        <w:t xml:space="preserve"> </w:t>
      </w:r>
      <w:r>
        <w:rPr>
          <w:rFonts w:ascii="Times New Roman" w:hAnsi="Times New Roman" w:cs="Times New Roman"/>
          <w:sz w:val="24"/>
          <w:szCs w:val="24"/>
          <w:lang w:val="en-GB"/>
        </w:rPr>
        <w:t>F of the Labour Act [</w:t>
      </w:r>
      <w:r w:rsidR="00094E08">
        <w:rPr>
          <w:rFonts w:ascii="Times New Roman" w:hAnsi="Times New Roman" w:cs="Times New Roman"/>
          <w:i/>
          <w:sz w:val="24"/>
          <w:szCs w:val="24"/>
          <w:lang w:val="en-GB"/>
        </w:rPr>
        <w:t>C</w:t>
      </w:r>
      <w:r w:rsidRPr="00740B01">
        <w:rPr>
          <w:rFonts w:ascii="Times New Roman" w:hAnsi="Times New Roman" w:cs="Times New Roman"/>
          <w:i/>
          <w:sz w:val="24"/>
          <w:szCs w:val="24"/>
          <w:lang w:val="en-GB"/>
        </w:rPr>
        <w:t>hapter 28:01</w:t>
      </w:r>
      <w:r>
        <w:rPr>
          <w:rFonts w:ascii="Times New Roman" w:hAnsi="Times New Roman" w:cs="Times New Roman"/>
          <w:sz w:val="24"/>
          <w:szCs w:val="24"/>
          <w:lang w:val="en-GB"/>
        </w:rPr>
        <w:t>] shall be deli</w:t>
      </w:r>
      <w:r w:rsidR="0056105F">
        <w:rPr>
          <w:rFonts w:ascii="Times New Roman" w:hAnsi="Times New Roman" w:cs="Times New Roman"/>
          <w:sz w:val="24"/>
          <w:szCs w:val="24"/>
          <w:lang w:val="en-GB"/>
        </w:rPr>
        <w:t>vered, and filed with a registrar, within 15 days from the grant of leave to appeal  by the Labour Court or where such leave is refused, within 15 days from the grant of leave by a judge:</w:t>
      </w:r>
    </w:p>
    <w:p w14:paraId="16A36B12" w14:textId="78087F5B" w:rsidR="00A31F04" w:rsidRDefault="00A31F04" w:rsidP="000A1428">
      <w:pPr>
        <w:pStyle w:val="ListParagraph"/>
        <w:spacing w:after="0" w:line="240" w:lineRule="auto"/>
        <w:ind w:left="1276"/>
        <w:jc w:val="both"/>
        <w:rPr>
          <w:rFonts w:ascii="Times New Roman" w:hAnsi="Times New Roman" w:cs="Times New Roman"/>
          <w:sz w:val="24"/>
          <w:szCs w:val="24"/>
          <w:lang w:val="en-GB"/>
        </w:rPr>
      </w:pPr>
      <w:r>
        <w:rPr>
          <w:rFonts w:ascii="Times New Roman" w:hAnsi="Times New Roman" w:cs="Times New Roman"/>
          <w:sz w:val="24"/>
          <w:szCs w:val="24"/>
          <w:lang w:val="en-GB"/>
        </w:rPr>
        <w:t>Provided that where leave to appeal is refused by the Labour Court</w:t>
      </w:r>
      <w:r w:rsidR="00CA659A">
        <w:rPr>
          <w:rFonts w:ascii="Times New Roman" w:hAnsi="Times New Roman" w:cs="Times New Roman"/>
          <w:sz w:val="24"/>
          <w:szCs w:val="24"/>
          <w:lang w:val="en-GB"/>
        </w:rPr>
        <w:t>, the applicant shall apply for leave to appeal to a judge within ten days of the refusal to grant leave”.</w:t>
      </w:r>
    </w:p>
    <w:p w14:paraId="2E6100D5" w14:textId="77777777" w:rsidR="0060433A" w:rsidRDefault="0060433A" w:rsidP="0060433A">
      <w:pPr>
        <w:pStyle w:val="ListParagraph"/>
        <w:spacing w:after="0" w:line="240" w:lineRule="auto"/>
        <w:jc w:val="both"/>
        <w:rPr>
          <w:rFonts w:ascii="Times New Roman" w:hAnsi="Times New Roman" w:cs="Times New Roman"/>
          <w:sz w:val="24"/>
          <w:szCs w:val="24"/>
          <w:lang w:val="en-GB"/>
        </w:rPr>
      </w:pPr>
    </w:p>
    <w:p w14:paraId="790AAC42" w14:textId="0283528D" w:rsidR="00CA659A" w:rsidRDefault="00CA659A" w:rsidP="0060433A">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It would be recalled that in terms of s 92</w:t>
      </w:r>
      <w:r w:rsidR="003A3FE8">
        <w:rPr>
          <w:rFonts w:ascii="Times New Roman" w:hAnsi="Times New Roman" w:cs="Times New Roman"/>
          <w:sz w:val="24"/>
          <w:szCs w:val="24"/>
          <w:lang w:val="en-GB"/>
        </w:rPr>
        <w:t xml:space="preserve"> </w:t>
      </w:r>
      <w:r>
        <w:rPr>
          <w:rFonts w:ascii="Times New Roman" w:hAnsi="Times New Roman" w:cs="Times New Roman"/>
          <w:sz w:val="24"/>
          <w:szCs w:val="24"/>
          <w:lang w:val="en-GB"/>
        </w:rPr>
        <w:t>F</w:t>
      </w:r>
      <w:r w:rsidR="003A3FE8">
        <w:rPr>
          <w:rFonts w:ascii="Times New Roman" w:hAnsi="Times New Roman" w:cs="Times New Roman"/>
          <w:sz w:val="24"/>
          <w:szCs w:val="24"/>
          <w:lang w:val="en-GB"/>
        </w:rPr>
        <w:t xml:space="preserve"> </w:t>
      </w:r>
      <w:r>
        <w:rPr>
          <w:rFonts w:ascii="Times New Roman" w:hAnsi="Times New Roman" w:cs="Times New Roman"/>
          <w:sz w:val="24"/>
          <w:szCs w:val="24"/>
          <w:lang w:val="en-GB"/>
        </w:rPr>
        <w:t>(2) of the Labour Act, an appeal to this Court can only be lodged with the leave of the judge who made the decision sought to be appealed.  If such judge is not avai</w:t>
      </w:r>
      <w:r w:rsidR="000A1428">
        <w:rPr>
          <w:rFonts w:ascii="Times New Roman" w:hAnsi="Times New Roman" w:cs="Times New Roman"/>
          <w:sz w:val="24"/>
          <w:szCs w:val="24"/>
          <w:lang w:val="en-GB"/>
        </w:rPr>
        <w:t>lable, with the leave of any other judge of that</w:t>
      </w:r>
      <w:r>
        <w:rPr>
          <w:rFonts w:ascii="Times New Roman" w:hAnsi="Times New Roman" w:cs="Times New Roman"/>
          <w:sz w:val="24"/>
          <w:szCs w:val="24"/>
          <w:lang w:val="en-GB"/>
        </w:rPr>
        <w:t xml:space="preserve"> court.  In terms of s</w:t>
      </w:r>
      <w:r w:rsidR="000A1428">
        <w:rPr>
          <w:rFonts w:ascii="Times New Roman" w:hAnsi="Times New Roman" w:cs="Times New Roman"/>
          <w:sz w:val="24"/>
          <w:szCs w:val="24"/>
          <w:lang w:val="en-GB"/>
        </w:rPr>
        <w:t xml:space="preserve"> 92</w:t>
      </w:r>
      <w:r w:rsidR="002279F8">
        <w:rPr>
          <w:rFonts w:ascii="Times New Roman" w:hAnsi="Times New Roman" w:cs="Times New Roman"/>
          <w:sz w:val="24"/>
          <w:szCs w:val="24"/>
          <w:lang w:val="en-GB"/>
        </w:rPr>
        <w:t>F</w:t>
      </w:r>
      <w:r w:rsidR="000A1428">
        <w:rPr>
          <w:rFonts w:ascii="Times New Roman" w:hAnsi="Times New Roman" w:cs="Times New Roman"/>
          <w:sz w:val="24"/>
          <w:szCs w:val="24"/>
          <w:lang w:val="en-GB"/>
        </w:rPr>
        <w:t xml:space="preserve"> (3):</w:t>
      </w:r>
    </w:p>
    <w:p w14:paraId="49E4832B" w14:textId="0B30240D" w:rsidR="003A3FE8" w:rsidRDefault="003A3FE8" w:rsidP="000A1428">
      <w:pPr>
        <w:pStyle w:val="ListParagraph"/>
        <w:spacing w:after="0" w:line="240" w:lineRule="auto"/>
        <w:ind w:left="851"/>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“If the judge refuses leave </w:t>
      </w:r>
      <w:r w:rsidR="000A1428">
        <w:rPr>
          <w:rFonts w:ascii="Times New Roman" w:hAnsi="Times New Roman" w:cs="Times New Roman"/>
          <w:sz w:val="24"/>
          <w:szCs w:val="24"/>
          <w:lang w:val="en-GB"/>
        </w:rPr>
        <w:t>to appeal in terms of subs</w:t>
      </w:r>
      <w:r>
        <w:rPr>
          <w:rFonts w:ascii="Times New Roman" w:hAnsi="Times New Roman" w:cs="Times New Roman"/>
          <w:sz w:val="24"/>
          <w:szCs w:val="24"/>
          <w:lang w:val="en-GB"/>
        </w:rPr>
        <w:t xml:space="preserve"> (2), the party may seek leave from the judge of the Supreme Court to appeal”.</w:t>
      </w:r>
    </w:p>
    <w:p w14:paraId="73A4537A" w14:textId="77777777" w:rsidR="003A3FE8" w:rsidRDefault="003A3FE8" w:rsidP="003A3FE8">
      <w:pPr>
        <w:spacing w:after="0" w:line="240" w:lineRule="auto"/>
        <w:jc w:val="both"/>
        <w:rPr>
          <w:rFonts w:ascii="Times New Roman" w:hAnsi="Times New Roman" w:cs="Times New Roman"/>
          <w:sz w:val="24"/>
          <w:szCs w:val="24"/>
          <w:lang w:val="en-GB"/>
        </w:rPr>
      </w:pPr>
    </w:p>
    <w:p w14:paraId="57C281C8" w14:textId="77777777" w:rsidR="0060433A" w:rsidRDefault="0060433A" w:rsidP="0060433A">
      <w:pPr>
        <w:pStyle w:val="ListParagraph"/>
        <w:spacing w:after="0" w:line="240" w:lineRule="auto"/>
        <w:jc w:val="both"/>
        <w:rPr>
          <w:rFonts w:ascii="Times New Roman" w:hAnsi="Times New Roman" w:cs="Times New Roman"/>
          <w:sz w:val="24"/>
          <w:szCs w:val="24"/>
          <w:lang w:val="en-GB"/>
        </w:rPr>
      </w:pPr>
    </w:p>
    <w:p w14:paraId="4E2E1C46" w14:textId="5E4762E8" w:rsidR="003A3FE8" w:rsidRDefault="003A3FE8" w:rsidP="0060433A">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In terms of r</w:t>
      </w:r>
      <w:r w:rsidR="000A1428">
        <w:rPr>
          <w:rFonts w:ascii="Times New Roman" w:hAnsi="Times New Roman" w:cs="Times New Roman"/>
          <w:sz w:val="24"/>
          <w:szCs w:val="24"/>
          <w:lang w:val="en-GB"/>
        </w:rPr>
        <w:t xml:space="preserve"> </w:t>
      </w:r>
      <w:r>
        <w:rPr>
          <w:rFonts w:ascii="Times New Roman" w:hAnsi="Times New Roman" w:cs="Times New Roman"/>
          <w:sz w:val="24"/>
          <w:szCs w:val="24"/>
          <w:lang w:val="en-GB"/>
        </w:rPr>
        <w:t>67 of this Court’s rules</w:t>
      </w:r>
      <w:r w:rsidR="009C3549">
        <w:rPr>
          <w:rFonts w:ascii="Times New Roman" w:hAnsi="Times New Roman" w:cs="Times New Roman"/>
          <w:sz w:val="24"/>
          <w:szCs w:val="24"/>
          <w:lang w:val="en-GB"/>
        </w:rPr>
        <w:t>,</w:t>
      </w:r>
      <w:r>
        <w:rPr>
          <w:rFonts w:ascii="Times New Roman" w:hAnsi="Times New Roman" w:cs="Times New Roman"/>
          <w:sz w:val="24"/>
          <w:szCs w:val="24"/>
          <w:lang w:val="en-GB"/>
        </w:rPr>
        <w:t xml:space="preserve"> if special circumstances are shown by the applica</w:t>
      </w:r>
      <w:r w:rsidR="000A1428">
        <w:rPr>
          <w:rFonts w:ascii="Times New Roman" w:hAnsi="Times New Roman" w:cs="Times New Roman"/>
          <w:sz w:val="24"/>
          <w:szCs w:val="24"/>
          <w:lang w:val="en-GB"/>
        </w:rPr>
        <w:t>nt in writing, a judge of this C</w:t>
      </w:r>
      <w:r>
        <w:rPr>
          <w:rFonts w:ascii="Times New Roman" w:hAnsi="Times New Roman" w:cs="Times New Roman"/>
          <w:sz w:val="24"/>
          <w:szCs w:val="24"/>
          <w:lang w:val="en-GB"/>
        </w:rPr>
        <w:t>ourt may condone the late noting of an appeal and extend the time laid down by r</w:t>
      </w:r>
      <w:r w:rsidR="000A142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66 for instituting an appeal.  The </w:t>
      </w:r>
      <w:r w:rsidR="00BE125E" w:rsidRPr="00BE125E">
        <w:rPr>
          <w:rFonts w:ascii="Times New Roman" w:hAnsi="Times New Roman" w:cs="Times New Roman"/>
          <w:i/>
          <w:sz w:val="24"/>
          <w:szCs w:val="24"/>
          <w:lang w:val="en-GB"/>
        </w:rPr>
        <w:t xml:space="preserve">proviso </w:t>
      </w:r>
      <w:r w:rsidR="009C3549">
        <w:rPr>
          <w:rFonts w:ascii="Times New Roman" w:hAnsi="Times New Roman" w:cs="Times New Roman"/>
          <w:sz w:val="24"/>
          <w:szCs w:val="24"/>
          <w:lang w:val="en-GB"/>
        </w:rPr>
        <w:t>to r</w:t>
      </w:r>
      <w:r w:rsidR="000A1428">
        <w:rPr>
          <w:rFonts w:ascii="Times New Roman" w:hAnsi="Times New Roman" w:cs="Times New Roman"/>
          <w:sz w:val="24"/>
          <w:szCs w:val="24"/>
          <w:lang w:val="en-GB"/>
        </w:rPr>
        <w:t xml:space="preserve"> </w:t>
      </w:r>
      <w:r w:rsidR="00BE125E">
        <w:rPr>
          <w:rFonts w:ascii="Times New Roman" w:hAnsi="Times New Roman" w:cs="Times New Roman"/>
          <w:sz w:val="24"/>
          <w:szCs w:val="24"/>
          <w:lang w:val="en-GB"/>
        </w:rPr>
        <w:t>67 has added a requirement for concurrence by two other judges in the event that the judge dismisses an application filed in terms of r</w:t>
      </w:r>
      <w:r w:rsidR="000A1428">
        <w:rPr>
          <w:rFonts w:ascii="Times New Roman" w:hAnsi="Times New Roman" w:cs="Times New Roman"/>
          <w:sz w:val="24"/>
          <w:szCs w:val="24"/>
          <w:lang w:val="en-GB"/>
        </w:rPr>
        <w:t xml:space="preserve"> </w:t>
      </w:r>
      <w:r w:rsidR="00BE125E">
        <w:rPr>
          <w:rFonts w:ascii="Times New Roman" w:hAnsi="Times New Roman" w:cs="Times New Roman"/>
          <w:sz w:val="24"/>
          <w:szCs w:val="24"/>
          <w:lang w:val="en-GB"/>
        </w:rPr>
        <w:t>67.   It is a new requirement which was not there in the 2018 rules.</w:t>
      </w:r>
    </w:p>
    <w:p w14:paraId="5818395C" w14:textId="77777777" w:rsidR="0060433A" w:rsidRDefault="0060433A" w:rsidP="0060433A">
      <w:pPr>
        <w:pStyle w:val="ListParagraph"/>
        <w:spacing w:after="0" w:line="240" w:lineRule="auto"/>
        <w:jc w:val="both"/>
        <w:rPr>
          <w:rFonts w:ascii="Times New Roman" w:hAnsi="Times New Roman" w:cs="Times New Roman"/>
          <w:sz w:val="24"/>
          <w:szCs w:val="24"/>
          <w:lang w:val="en-GB"/>
        </w:rPr>
      </w:pPr>
    </w:p>
    <w:p w14:paraId="54F86B15" w14:textId="77777777" w:rsidR="00436DC7" w:rsidRDefault="00BE125E" w:rsidP="00436DC7">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What is clear from the provisions of both the Labour Act and the rules of the Supreme Court is that a party whose application for leave to appeal </w:t>
      </w:r>
      <w:r w:rsidR="0060433A">
        <w:rPr>
          <w:rFonts w:ascii="Times New Roman" w:hAnsi="Times New Roman" w:cs="Times New Roman"/>
          <w:sz w:val="24"/>
          <w:szCs w:val="24"/>
          <w:lang w:val="en-GB"/>
        </w:rPr>
        <w:t xml:space="preserve">a judgment of the Labour Court whose application for leave to appeal </w:t>
      </w:r>
      <w:r>
        <w:rPr>
          <w:rFonts w:ascii="Times New Roman" w:hAnsi="Times New Roman" w:cs="Times New Roman"/>
          <w:sz w:val="24"/>
          <w:szCs w:val="24"/>
          <w:lang w:val="en-GB"/>
        </w:rPr>
        <w:t>is refused by the Labour</w:t>
      </w:r>
      <w:r w:rsidR="0060433A">
        <w:rPr>
          <w:rFonts w:ascii="Times New Roman" w:hAnsi="Times New Roman" w:cs="Times New Roman"/>
          <w:sz w:val="24"/>
          <w:szCs w:val="24"/>
          <w:lang w:val="en-GB"/>
        </w:rPr>
        <w:t xml:space="preserve"> Court</w:t>
      </w:r>
      <w:r>
        <w:rPr>
          <w:rFonts w:ascii="Times New Roman" w:hAnsi="Times New Roman" w:cs="Times New Roman"/>
          <w:sz w:val="24"/>
          <w:szCs w:val="24"/>
          <w:lang w:val="en-GB"/>
        </w:rPr>
        <w:t xml:space="preserve"> has a right, without further ado, to apply for leave to appeal to a judge of this Court.</w:t>
      </w:r>
    </w:p>
    <w:p w14:paraId="463A6C14" w14:textId="77777777" w:rsidR="00436DC7" w:rsidRPr="00436DC7" w:rsidRDefault="00436DC7" w:rsidP="00436DC7">
      <w:pPr>
        <w:pStyle w:val="ListParagraph"/>
        <w:rPr>
          <w:rFonts w:ascii="Times New Roman" w:hAnsi="Times New Roman" w:cs="Times New Roman"/>
          <w:sz w:val="24"/>
          <w:szCs w:val="24"/>
          <w:lang w:val="en-GB"/>
        </w:rPr>
      </w:pPr>
    </w:p>
    <w:p w14:paraId="2ACB1CEA" w14:textId="399E2FBA" w:rsidR="00436DC7" w:rsidRPr="00436DC7" w:rsidRDefault="00BE125E" w:rsidP="00436DC7">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sidRPr="00436DC7">
        <w:rPr>
          <w:rFonts w:ascii="Times New Roman" w:hAnsi="Times New Roman" w:cs="Times New Roman"/>
          <w:sz w:val="24"/>
          <w:szCs w:val="24"/>
          <w:lang w:val="en-GB"/>
        </w:rPr>
        <w:t>The question which arises is whether, where that party has delayed in seeking leave to appeal necessitating an application for</w:t>
      </w:r>
      <w:r w:rsidR="0060433A" w:rsidRPr="00436DC7">
        <w:rPr>
          <w:rFonts w:ascii="Times New Roman" w:hAnsi="Times New Roman" w:cs="Times New Roman"/>
          <w:sz w:val="24"/>
          <w:szCs w:val="24"/>
          <w:lang w:val="en-GB"/>
        </w:rPr>
        <w:t xml:space="preserve"> condonation for late filing </w:t>
      </w:r>
      <w:r w:rsidR="005A0A51">
        <w:rPr>
          <w:rFonts w:ascii="Times New Roman" w:hAnsi="Times New Roman" w:cs="Times New Roman"/>
          <w:sz w:val="24"/>
          <w:szCs w:val="24"/>
          <w:lang w:val="en-GB"/>
        </w:rPr>
        <w:t>of</w:t>
      </w:r>
      <w:r w:rsidR="0060433A" w:rsidRPr="00436DC7">
        <w:rPr>
          <w:rFonts w:ascii="Times New Roman" w:hAnsi="Times New Roman" w:cs="Times New Roman"/>
          <w:sz w:val="24"/>
          <w:szCs w:val="24"/>
          <w:lang w:val="en-GB"/>
        </w:rPr>
        <w:t xml:space="preserve"> an application for </w:t>
      </w:r>
      <w:r w:rsidR="003E6772" w:rsidRPr="00436DC7">
        <w:rPr>
          <w:rFonts w:ascii="Times New Roman" w:hAnsi="Times New Roman" w:cs="Times New Roman"/>
          <w:sz w:val="24"/>
          <w:szCs w:val="24"/>
          <w:lang w:val="en-GB"/>
        </w:rPr>
        <w:t>leave out of time before the Labour Court, which appl</w:t>
      </w:r>
      <w:r w:rsidR="0060433A" w:rsidRPr="00436DC7">
        <w:rPr>
          <w:rFonts w:ascii="Times New Roman" w:hAnsi="Times New Roman" w:cs="Times New Roman"/>
          <w:sz w:val="24"/>
          <w:szCs w:val="24"/>
          <w:lang w:val="en-GB"/>
        </w:rPr>
        <w:t>ication is dismissed,</w:t>
      </w:r>
      <w:r w:rsidR="001B3011">
        <w:rPr>
          <w:rFonts w:ascii="Times New Roman" w:hAnsi="Times New Roman" w:cs="Times New Roman"/>
          <w:sz w:val="24"/>
          <w:szCs w:val="24"/>
          <w:lang w:val="en-GB"/>
        </w:rPr>
        <w:t xml:space="preserve"> it</w:t>
      </w:r>
      <w:r w:rsidR="0060433A" w:rsidRPr="00436DC7">
        <w:rPr>
          <w:rFonts w:ascii="Times New Roman" w:hAnsi="Times New Roman" w:cs="Times New Roman"/>
          <w:sz w:val="24"/>
          <w:szCs w:val="24"/>
          <w:lang w:val="en-GB"/>
        </w:rPr>
        <w:t xml:space="preserve"> is precluded </w:t>
      </w:r>
      <w:r w:rsidR="003E6772" w:rsidRPr="00436DC7">
        <w:rPr>
          <w:rFonts w:ascii="Times New Roman" w:hAnsi="Times New Roman" w:cs="Times New Roman"/>
          <w:sz w:val="24"/>
          <w:szCs w:val="24"/>
          <w:lang w:val="en-GB"/>
        </w:rPr>
        <w:lastRenderedPageBreak/>
        <w:t>from approaching a judge of this Court seeking condonation and leave.  That is what the</w:t>
      </w:r>
      <w:r w:rsidR="00436DC7" w:rsidRPr="00436DC7">
        <w:rPr>
          <w:rFonts w:ascii="Times New Roman" w:hAnsi="Times New Roman" w:cs="Times New Roman"/>
          <w:sz w:val="24"/>
          <w:szCs w:val="24"/>
          <w:lang w:val="en-GB"/>
        </w:rPr>
        <w:t xml:space="preserve"> </w:t>
      </w:r>
      <w:r w:rsidR="00436DC7" w:rsidRPr="00436DC7">
        <w:rPr>
          <w:rFonts w:ascii="Times New Roman" w:hAnsi="Times New Roman" w:cs="Times New Roman"/>
          <w:sz w:val="24"/>
          <w:szCs w:val="24"/>
          <w:lang w:val="en-US"/>
        </w:rPr>
        <w:t>applicants herein have done.</w:t>
      </w:r>
    </w:p>
    <w:p w14:paraId="078238A6" w14:textId="77777777" w:rsidR="00436DC7" w:rsidRPr="00436DC7" w:rsidRDefault="00436DC7" w:rsidP="00436DC7">
      <w:pPr>
        <w:pStyle w:val="ListParagraph"/>
        <w:rPr>
          <w:rFonts w:ascii="Times New Roman" w:hAnsi="Times New Roman" w:cs="Times New Roman"/>
          <w:sz w:val="24"/>
          <w:szCs w:val="24"/>
          <w:lang w:val="en-US"/>
        </w:rPr>
      </w:pPr>
    </w:p>
    <w:p w14:paraId="30FF1082" w14:textId="572E1BA6" w:rsidR="00436DC7" w:rsidRPr="00436DC7" w:rsidRDefault="00436DC7" w:rsidP="00436DC7">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There are </w:t>
      </w:r>
      <w:r w:rsidRPr="00436DC7">
        <w:rPr>
          <w:rFonts w:ascii="Times New Roman" w:hAnsi="Times New Roman" w:cs="Times New Roman"/>
          <w:sz w:val="24"/>
          <w:szCs w:val="24"/>
          <w:lang w:val="en-US"/>
        </w:rPr>
        <w:t>instances where</w:t>
      </w:r>
      <w:r w:rsidR="009D48F2">
        <w:rPr>
          <w:rFonts w:ascii="Times New Roman" w:hAnsi="Times New Roman" w:cs="Times New Roman"/>
          <w:sz w:val="24"/>
          <w:szCs w:val="24"/>
          <w:lang w:val="en-US"/>
        </w:rPr>
        <w:t>,</w:t>
      </w:r>
      <w:r w:rsidRPr="00436DC7">
        <w:rPr>
          <w:rFonts w:ascii="Times New Roman" w:hAnsi="Times New Roman" w:cs="Times New Roman"/>
          <w:sz w:val="24"/>
          <w:szCs w:val="24"/>
          <w:lang w:val="en-US"/>
        </w:rPr>
        <w:t xml:space="preserve"> after refusal of condonation by the Labour Court, as happened in th</w:t>
      </w:r>
      <w:r w:rsidR="009D48F2">
        <w:rPr>
          <w:rFonts w:ascii="Times New Roman" w:hAnsi="Times New Roman" w:cs="Times New Roman"/>
          <w:sz w:val="24"/>
          <w:szCs w:val="24"/>
          <w:lang w:val="en-US"/>
        </w:rPr>
        <w:t>is</w:t>
      </w:r>
      <w:r w:rsidRPr="00436DC7">
        <w:rPr>
          <w:rFonts w:ascii="Times New Roman" w:hAnsi="Times New Roman" w:cs="Times New Roman"/>
          <w:sz w:val="24"/>
          <w:szCs w:val="24"/>
          <w:lang w:val="en-US"/>
        </w:rPr>
        <w:t xml:space="preserve"> case, a party has appeal</w:t>
      </w:r>
      <w:r w:rsidR="009D48F2">
        <w:rPr>
          <w:rFonts w:ascii="Times New Roman" w:hAnsi="Times New Roman" w:cs="Times New Roman"/>
          <w:sz w:val="24"/>
          <w:szCs w:val="24"/>
          <w:lang w:val="en-US"/>
        </w:rPr>
        <w:t>ed</w:t>
      </w:r>
      <w:r w:rsidRPr="00436DC7">
        <w:rPr>
          <w:rFonts w:ascii="Times New Roman" w:hAnsi="Times New Roman" w:cs="Times New Roman"/>
          <w:sz w:val="24"/>
          <w:szCs w:val="24"/>
          <w:lang w:val="en-US"/>
        </w:rPr>
        <w:t xml:space="preserve"> straight to the full bench of this Court against refusal of condonation.  See </w:t>
      </w:r>
      <w:r w:rsidRPr="00436DC7">
        <w:rPr>
          <w:rFonts w:ascii="Times New Roman" w:hAnsi="Times New Roman" w:cs="Times New Roman"/>
          <w:i/>
          <w:sz w:val="24"/>
          <w:szCs w:val="24"/>
          <w:lang w:val="en-US"/>
        </w:rPr>
        <w:t>RBZ</w:t>
      </w:r>
      <w:r w:rsidRPr="00436DC7">
        <w:rPr>
          <w:rFonts w:ascii="Times New Roman" w:hAnsi="Times New Roman" w:cs="Times New Roman"/>
          <w:sz w:val="24"/>
          <w:szCs w:val="24"/>
          <w:lang w:val="en-US"/>
        </w:rPr>
        <w:t xml:space="preserve"> v </w:t>
      </w:r>
      <w:r w:rsidRPr="00436DC7">
        <w:rPr>
          <w:rFonts w:ascii="Times New Roman" w:hAnsi="Times New Roman" w:cs="Times New Roman"/>
          <w:i/>
          <w:sz w:val="24"/>
          <w:szCs w:val="24"/>
          <w:lang w:val="en-US"/>
        </w:rPr>
        <w:t>Mufudzi &amp; Ors</w:t>
      </w:r>
      <w:r w:rsidRPr="00436DC7">
        <w:rPr>
          <w:rFonts w:ascii="Times New Roman" w:hAnsi="Times New Roman" w:cs="Times New Roman"/>
          <w:sz w:val="24"/>
          <w:szCs w:val="24"/>
          <w:lang w:val="en-US"/>
        </w:rPr>
        <w:t xml:space="preserve"> SC 29/18 and </w:t>
      </w:r>
      <w:r w:rsidRPr="00436DC7">
        <w:rPr>
          <w:rFonts w:ascii="Times New Roman" w:hAnsi="Times New Roman" w:cs="Times New Roman"/>
          <w:i/>
          <w:sz w:val="24"/>
          <w:szCs w:val="24"/>
          <w:lang w:val="en-US"/>
        </w:rPr>
        <w:t>Biti</w:t>
      </w:r>
      <w:r w:rsidRPr="00436DC7">
        <w:rPr>
          <w:rFonts w:ascii="Times New Roman" w:hAnsi="Times New Roman" w:cs="Times New Roman"/>
          <w:sz w:val="24"/>
          <w:szCs w:val="24"/>
          <w:lang w:val="en-US"/>
        </w:rPr>
        <w:t xml:space="preserve"> v </w:t>
      </w:r>
      <w:r w:rsidRPr="00436DC7">
        <w:rPr>
          <w:rFonts w:ascii="Times New Roman" w:hAnsi="Times New Roman" w:cs="Times New Roman"/>
          <w:i/>
          <w:sz w:val="24"/>
          <w:szCs w:val="24"/>
          <w:lang w:val="en-US"/>
        </w:rPr>
        <w:t>Augur Investments &amp; Anor</w:t>
      </w:r>
      <w:r w:rsidRPr="00436DC7">
        <w:rPr>
          <w:rFonts w:ascii="Times New Roman" w:hAnsi="Times New Roman" w:cs="Times New Roman"/>
          <w:sz w:val="24"/>
          <w:szCs w:val="24"/>
          <w:lang w:val="en-US"/>
        </w:rPr>
        <w:t xml:space="preserve"> SC 18/25 where the court entertained such appeal and dismissed it on the merits.  Compare </w:t>
      </w:r>
      <w:r w:rsidRPr="00436DC7">
        <w:rPr>
          <w:rFonts w:ascii="Times New Roman" w:hAnsi="Times New Roman" w:cs="Times New Roman"/>
          <w:i/>
          <w:sz w:val="24"/>
          <w:szCs w:val="24"/>
          <w:lang w:val="en-US"/>
        </w:rPr>
        <w:t>Matsika</w:t>
      </w:r>
      <w:r w:rsidRPr="00436DC7">
        <w:rPr>
          <w:rFonts w:ascii="Times New Roman" w:hAnsi="Times New Roman" w:cs="Times New Roman"/>
          <w:sz w:val="24"/>
          <w:szCs w:val="24"/>
          <w:lang w:val="en-US"/>
        </w:rPr>
        <w:t xml:space="preserve"> &amp; </w:t>
      </w:r>
      <w:r w:rsidRPr="00436DC7">
        <w:rPr>
          <w:rFonts w:ascii="Times New Roman" w:hAnsi="Times New Roman" w:cs="Times New Roman"/>
          <w:i/>
          <w:sz w:val="24"/>
          <w:szCs w:val="24"/>
          <w:lang w:val="en-US"/>
        </w:rPr>
        <w:t>Anor</w:t>
      </w:r>
      <w:r w:rsidRPr="00436DC7">
        <w:rPr>
          <w:rFonts w:ascii="Times New Roman" w:hAnsi="Times New Roman" w:cs="Times New Roman"/>
          <w:sz w:val="24"/>
          <w:szCs w:val="24"/>
          <w:lang w:val="en-US"/>
        </w:rPr>
        <w:t xml:space="preserve"> v </w:t>
      </w:r>
      <w:r w:rsidRPr="00436DC7">
        <w:rPr>
          <w:rFonts w:ascii="Times New Roman" w:hAnsi="Times New Roman" w:cs="Times New Roman"/>
          <w:i/>
          <w:sz w:val="24"/>
          <w:szCs w:val="24"/>
          <w:lang w:val="en-US"/>
        </w:rPr>
        <w:t>Chingwena &amp; Ors</w:t>
      </w:r>
      <w:r w:rsidRPr="00436DC7">
        <w:rPr>
          <w:rFonts w:ascii="Times New Roman" w:hAnsi="Times New Roman" w:cs="Times New Roman"/>
          <w:sz w:val="24"/>
          <w:szCs w:val="24"/>
          <w:lang w:val="en-US"/>
        </w:rPr>
        <w:t xml:space="preserve"> SC 106/23.</w:t>
      </w:r>
    </w:p>
    <w:p w14:paraId="758EDC3D" w14:textId="77777777" w:rsidR="00436DC7" w:rsidRPr="00436DC7" w:rsidRDefault="00436DC7" w:rsidP="00436DC7">
      <w:pPr>
        <w:pStyle w:val="ListParagraph"/>
        <w:rPr>
          <w:rFonts w:ascii="Times New Roman" w:hAnsi="Times New Roman" w:cs="Times New Roman"/>
          <w:sz w:val="24"/>
          <w:szCs w:val="24"/>
          <w:lang w:val="en-US"/>
        </w:rPr>
      </w:pPr>
    </w:p>
    <w:p w14:paraId="488B0C2D" w14:textId="30AC5DC1" w:rsidR="00436DC7" w:rsidRPr="00436DC7" w:rsidRDefault="00436DC7" w:rsidP="00436DC7">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sidRPr="00436DC7">
        <w:rPr>
          <w:rFonts w:ascii="Times New Roman" w:hAnsi="Times New Roman" w:cs="Times New Roman"/>
          <w:sz w:val="24"/>
          <w:szCs w:val="24"/>
          <w:lang w:val="en-US"/>
        </w:rPr>
        <w:t>There are also instances where, after refusal of condonation by the Labour Court resulting in refusal of leave to appeal, a party has filed an application for condonation and extension of time for</w:t>
      </w:r>
      <w:r w:rsidR="009D48F2">
        <w:rPr>
          <w:rFonts w:ascii="Times New Roman" w:hAnsi="Times New Roman" w:cs="Times New Roman"/>
          <w:sz w:val="24"/>
          <w:szCs w:val="24"/>
          <w:lang w:val="en-US"/>
        </w:rPr>
        <w:t xml:space="preserve"> seeking</w:t>
      </w:r>
      <w:r w:rsidRPr="00436DC7">
        <w:rPr>
          <w:rFonts w:ascii="Times New Roman" w:hAnsi="Times New Roman" w:cs="Times New Roman"/>
          <w:sz w:val="24"/>
          <w:szCs w:val="24"/>
          <w:lang w:val="en-US"/>
        </w:rPr>
        <w:t xml:space="preserve"> leave to appeal.  Such app</w:t>
      </w:r>
      <w:r w:rsidR="009D48F2">
        <w:rPr>
          <w:rFonts w:ascii="Times New Roman" w:hAnsi="Times New Roman" w:cs="Times New Roman"/>
          <w:sz w:val="24"/>
          <w:szCs w:val="24"/>
          <w:lang w:val="en-US"/>
        </w:rPr>
        <w:t>lication</w:t>
      </w:r>
      <w:r w:rsidRPr="00436DC7">
        <w:rPr>
          <w:rFonts w:ascii="Times New Roman" w:hAnsi="Times New Roman" w:cs="Times New Roman"/>
          <w:sz w:val="24"/>
          <w:szCs w:val="24"/>
          <w:lang w:val="en-US"/>
        </w:rPr>
        <w:t xml:space="preserve"> has resulted in a single judge dealing with the question of condonation and extension of time.  In </w:t>
      </w:r>
      <w:r w:rsidRPr="00436DC7">
        <w:rPr>
          <w:rFonts w:ascii="Times New Roman" w:hAnsi="Times New Roman" w:cs="Times New Roman"/>
          <w:i/>
          <w:sz w:val="24"/>
          <w:szCs w:val="24"/>
          <w:lang w:val="en-US"/>
        </w:rPr>
        <w:t>ZACC</w:t>
      </w:r>
      <w:r w:rsidRPr="00436DC7">
        <w:rPr>
          <w:rFonts w:ascii="Times New Roman" w:hAnsi="Times New Roman" w:cs="Times New Roman"/>
          <w:sz w:val="24"/>
          <w:szCs w:val="24"/>
          <w:lang w:val="en-US"/>
        </w:rPr>
        <w:t xml:space="preserve"> v </w:t>
      </w:r>
      <w:r w:rsidRPr="00436DC7">
        <w:rPr>
          <w:rFonts w:ascii="Times New Roman" w:hAnsi="Times New Roman" w:cs="Times New Roman"/>
          <w:i/>
          <w:sz w:val="24"/>
          <w:szCs w:val="24"/>
          <w:lang w:val="en-US"/>
        </w:rPr>
        <w:t>Mangwiro</w:t>
      </w:r>
      <w:r w:rsidRPr="00436DC7">
        <w:rPr>
          <w:rFonts w:ascii="Times New Roman" w:hAnsi="Times New Roman" w:cs="Times New Roman"/>
          <w:sz w:val="24"/>
          <w:szCs w:val="24"/>
          <w:lang w:val="en-US"/>
        </w:rPr>
        <w:t xml:space="preserve"> </w:t>
      </w:r>
      <w:r w:rsidRPr="00436DC7">
        <w:rPr>
          <w:rFonts w:ascii="Times New Roman" w:hAnsi="Times New Roman" w:cs="Times New Roman"/>
          <w:i/>
          <w:sz w:val="24"/>
          <w:szCs w:val="24"/>
          <w:lang w:val="en-US"/>
        </w:rPr>
        <w:t>&amp; Anor</w:t>
      </w:r>
      <w:r w:rsidRPr="00436DC7">
        <w:rPr>
          <w:rFonts w:ascii="Times New Roman" w:hAnsi="Times New Roman" w:cs="Times New Roman"/>
          <w:sz w:val="24"/>
          <w:szCs w:val="24"/>
          <w:lang w:val="en-US"/>
        </w:rPr>
        <w:t xml:space="preserve"> SC 11/22, the facts are on all fours with the present case.  The court was confronted by the question whether an applicant who seeks and is denied condonation for the late filing of an application for leave to appeal in the Labour Court could procedurally approach this Court on application for the same relief. </w:t>
      </w:r>
    </w:p>
    <w:p w14:paraId="6A4F0CAB" w14:textId="77777777" w:rsidR="00436DC7" w:rsidRPr="00436DC7" w:rsidRDefault="00436DC7" w:rsidP="00436DC7">
      <w:pPr>
        <w:pStyle w:val="ListParagraph"/>
        <w:rPr>
          <w:rFonts w:ascii="Times New Roman" w:hAnsi="Times New Roman" w:cs="Times New Roman"/>
          <w:sz w:val="24"/>
          <w:szCs w:val="24"/>
          <w:lang w:val="en-US"/>
        </w:rPr>
      </w:pPr>
    </w:p>
    <w:p w14:paraId="127543D0" w14:textId="08CDF56D" w:rsidR="00436DC7" w:rsidRPr="00436DC7" w:rsidRDefault="00436DC7" w:rsidP="00436DC7">
      <w:pPr>
        <w:pStyle w:val="ListParagraph"/>
        <w:numPr>
          <w:ilvl w:val="0"/>
          <w:numId w:val="4"/>
        </w:numPr>
        <w:spacing w:after="0" w:line="480" w:lineRule="auto"/>
        <w:ind w:left="426" w:hanging="426"/>
        <w:jc w:val="both"/>
        <w:rPr>
          <w:rFonts w:ascii="Times New Roman" w:hAnsi="Times New Roman" w:cs="Times New Roman"/>
          <w:sz w:val="24"/>
          <w:szCs w:val="24"/>
          <w:lang w:val="en-GB"/>
        </w:rPr>
      </w:pPr>
      <w:r w:rsidRPr="00436DC7">
        <w:rPr>
          <w:rFonts w:ascii="Times New Roman" w:hAnsi="Times New Roman" w:cs="Times New Roman"/>
          <w:sz w:val="24"/>
          <w:szCs w:val="24"/>
          <w:lang w:val="en-US"/>
        </w:rPr>
        <w:t xml:space="preserve">After discussing all the permutations, </w:t>
      </w:r>
      <w:r w:rsidRPr="00436DC7">
        <w:rPr>
          <w:rFonts w:ascii="Times New Roman" w:hAnsi="Times New Roman" w:cs="Times New Roman"/>
          <w:smallCaps/>
          <w:sz w:val="24"/>
          <w:szCs w:val="24"/>
          <w:lang w:val="en-US"/>
        </w:rPr>
        <w:t xml:space="preserve">Kudya </w:t>
      </w:r>
      <w:r w:rsidR="00EB1FD3">
        <w:rPr>
          <w:rFonts w:ascii="Times New Roman" w:hAnsi="Times New Roman" w:cs="Times New Roman"/>
          <w:smallCaps/>
          <w:sz w:val="24"/>
          <w:szCs w:val="24"/>
          <w:lang w:val="en-US"/>
        </w:rPr>
        <w:t>A</w:t>
      </w:r>
      <w:r w:rsidRPr="00436DC7">
        <w:rPr>
          <w:rFonts w:ascii="Times New Roman" w:hAnsi="Times New Roman" w:cs="Times New Roman"/>
          <w:sz w:val="24"/>
          <w:szCs w:val="24"/>
          <w:lang w:val="en-US"/>
        </w:rPr>
        <w:t xml:space="preserve">JA stated </w:t>
      </w:r>
      <w:r w:rsidRPr="00436DC7">
        <w:rPr>
          <w:rFonts w:ascii="Times New Roman" w:hAnsi="Times New Roman" w:cs="Times New Roman"/>
          <w:i/>
          <w:sz w:val="24"/>
          <w:szCs w:val="24"/>
          <w:lang w:val="en-US"/>
        </w:rPr>
        <w:t>obiter dictum</w:t>
      </w:r>
      <w:r w:rsidRPr="00436DC7">
        <w:rPr>
          <w:rFonts w:ascii="Times New Roman" w:hAnsi="Times New Roman" w:cs="Times New Roman"/>
          <w:sz w:val="24"/>
          <w:szCs w:val="24"/>
          <w:lang w:val="en-US"/>
        </w:rPr>
        <w:t xml:space="preserve"> at pp 7-9 of the judgment:  </w:t>
      </w:r>
    </w:p>
    <w:p w14:paraId="37B730B8" w14:textId="77777777" w:rsidR="00436DC7" w:rsidRDefault="00436DC7" w:rsidP="00436DC7">
      <w:pPr>
        <w:spacing w:after="0" w:line="240" w:lineRule="auto"/>
        <w:ind w:left="993" w:hanging="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preliminary point raises an important question on the course of action an applicant ought to take when an application for leave to appeal is refused. In my view, the answer is provided as rightly observed by </w:t>
      </w:r>
      <w:r w:rsidRPr="00A227D8">
        <w:rPr>
          <w:rFonts w:ascii="Times New Roman" w:hAnsi="Times New Roman" w:cs="Times New Roman"/>
          <w:smallCaps/>
          <w:sz w:val="24"/>
          <w:szCs w:val="24"/>
          <w:lang w:val="en-US"/>
        </w:rPr>
        <w:t>Mavangira</w:t>
      </w:r>
      <w:r>
        <w:rPr>
          <w:rFonts w:ascii="Times New Roman" w:hAnsi="Times New Roman" w:cs="Times New Roman"/>
          <w:sz w:val="24"/>
          <w:szCs w:val="24"/>
          <w:lang w:val="en-US"/>
        </w:rPr>
        <w:t xml:space="preserve"> JA, in s 92 F (3) of the Labour Act. The section reads: </w:t>
      </w:r>
    </w:p>
    <w:p w14:paraId="09D4D87E" w14:textId="77777777" w:rsidR="00436DC7" w:rsidRDefault="00436DC7" w:rsidP="00436DC7">
      <w:pPr>
        <w:spacing w:after="0" w:line="240" w:lineRule="auto"/>
        <w:ind w:left="1560" w:hanging="142"/>
        <w:jc w:val="both"/>
        <w:rPr>
          <w:rFonts w:ascii="Times New Roman" w:hAnsi="Times New Roman" w:cs="Times New Roman"/>
          <w:sz w:val="24"/>
          <w:szCs w:val="24"/>
          <w:u w:val="single"/>
          <w:lang w:val="en-US"/>
        </w:rPr>
      </w:pPr>
      <w:r>
        <w:rPr>
          <w:rFonts w:ascii="Times New Roman" w:hAnsi="Times New Roman" w:cs="Times New Roman"/>
          <w:sz w:val="24"/>
          <w:szCs w:val="24"/>
          <w:lang w:val="en-US"/>
        </w:rPr>
        <w:t>‘</w:t>
      </w:r>
      <w:r w:rsidRPr="00A227D8">
        <w:rPr>
          <w:rFonts w:ascii="Times New Roman" w:hAnsi="Times New Roman" w:cs="Times New Roman"/>
          <w:sz w:val="24"/>
          <w:szCs w:val="24"/>
          <w:u w:val="single"/>
          <w:lang w:val="en-US"/>
        </w:rPr>
        <w:t>92 F Appeals against decisions of Labour Court</w:t>
      </w:r>
    </w:p>
    <w:p w14:paraId="4581FE7D" w14:textId="77777777" w:rsidR="00436DC7" w:rsidRDefault="00436DC7" w:rsidP="00436DC7">
      <w:pPr>
        <w:pStyle w:val="ListParagraph"/>
        <w:numPr>
          <w:ilvl w:val="0"/>
          <w:numId w:val="7"/>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appeal on a question of law only shall lie to the Supreme Court from any decision of the Labour Court. </w:t>
      </w:r>
    </w:p>
    <w:p w14:paraId="270CDB67" w14:textId="77777777" w:rsidR="00436DC7" w:rsidRDefault="00436DC7" w:rsidP="00436DC7">
      <w:pPr>
        <w:pStyle w:val="ListParagraph"/>
        <w:numPr>
          <w:ilvl w:val="0"/>
          <w:numId w:val="7"/>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Any party wishing to appeal from any decision of the Labour Court on a question of law in terms of subs (1) shall seek from the President who made the decision, or, in his or her absence, from any other President, leave to appeal that decision. </w:t>
      </w:r>
    </w:p>
    <w:p w14:paraId="3349B7AA" w14:textId="1DCE46D0" w:rsidR="00436DC7" w:rsidRDefault="00436DC7" w:rsidP="00436DC7">
      <w:pPr>
        <w:pStyle w:val="ListParagraph"/>
        <w:numPr>
          <w:ilvl w:val="0"/>
          <w:numId w:val="7"/>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President refuses leave to appeal in terms of subs (2), the party may seek leave from </w:t>
      </w:r>
      <w:r w:rsidR="0043348B">
        <w:rPr>
          <w:rFonts w:ascii="Times New Roman" w:hAnsi="Times New Roman" w:cs="Times New Roman"/>
          <w:sz w:val="24"/>
          <w:szCs w:val="24"/>
          <w:lang w:val="en-US"/>
        </w:rPr>
        <w:t>a</w:t>
      </w:r>
      <w:r>
        <w:rPr>
          <w:rFonts w:ascii="Times New Roman" w:hAnsi="Times New Roman" w:cs="Times New Roman"/>
          <w:sz w:val="24"/>
          <w:szCs w:val="24"/>
          <w:lang w:val="en-US"/>
        </w:rPr>
        <w:t xml:space="preserve"> judge of the Supreme Court to appeal.’</w:t>
      </w:r>
    </w:p>
    <w:p w14:paraId="2E17C5E8" w14:textId="4920583C" w:rsidR="00436DC7" w:rsidRDefault="00436DC7" w:rsidP="00436DC7">
      <w:pPr>
        <w:spacing w:line="24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terms of s 92 F (1) an appeal from the Labour Court lies to the Supreme Court on a point of law.  Section 92 F (2) requires the appellant to seek leave to appeal from the Labour Court.  And s 92 F (3) prescribes that the prospective appellant who is denied such leave approaches a judge of the Supreme Court.  </w:t>
      </w:r>
      <w:r w:rsidRPr="007D4CC2">
        <w:rPr>
          <w:rFonts w:ascii="Times New Roman" w:hAnsi="Times New Roman" w:cs="Times New Roman"/>
          <w:sz w:val="24"/>
          <w:szCs w:val="24"/>
          <w:u w:val="single"/>
          <w:lang w:val="en-US"/>
        </w:rPr>
        <w:t>The application before</w:t>
      </w:r>
      <w:r w:rsidR="0043348B">
        <w:rPr>
          <w:rFonts w:ascii="Times New Roman" w:hAnsi="Times New Roman" w:cs="Times New Roman"/>
          <w:sz w:val="24"/>
          <w:szCs w:val="24"/>
          <w:u w:val="single"/>
          <w:lang w:val="en-US"/>
        </w:rPr>
        <w:t xml:space="preserve"> a</w:t>
      </w:r>
      <w:r w:rsidRPr="007D4CC2">
        <w:rPr>
          <w:rFonts w:ascii="Times New Roman" w:hAnsi="Times New Roman" w:cs="Times New Roman"/>
          <w:sz w:val="24"/>
          <w:szCs w:val="24"/>
          <w:u w:val="single"/>
          <w:lang w:val="en-US"/>
        </w:rPr>
        <w:t xml:space="preserve"> judge of this Court is not an appeal against the refusal of the Labour Court. I</w:t>
      </w:r>
      <w:r w:rsidR="001B3011">
        <w:rPr>
          <w:rFonts w:ascii="Times New Roman" w:hAnsi="Times New Roman" w:cs="Times New Roman"/>
          <w:sz w:val="24"/>
          <w:szCs w:val="24"/>
          <w:u w:val="single"/>
          <w:lang w:val="en-US"/>
        </w:rPr>
        <w:t>t is</w:t>
      </w:r>
      <w:r w:rsidRPr="007D4CC2">
        <w:rPr>
          <w:rFonts w:ascii="Times New Roman" w:hAnsi="Times New Roman" w:cs="Times New Roman"/>
          <w:sz w:val="24"/>
          <w:szCs w:val="24"/>
          <w:u w:val="single"/>
          <w:lang w:val="en-US"/>
        </w:rPr>
        <w:t xml:space="preserve"> a legislative device that provides access to the Supreme Court to an aggrieved litigant.  It allows a higher judicial officer to reconsider the grievance with an unjaundiced eye</w:t>
      </w:r>
      <w:r>
        <w:rPr>
          <w:rFonts w:ascii="Times New Roman" w:hAnsi="Times New Roman" w:cs="Times New Roman"/>
          <w:sz w:val="24"/>
          <w:szCs w:val="24"/>
          <w:lang w:val="en-US"/>
        </w:rPr>
        <w:t xml:space="preserve">. </w:t>
      </w:r>
    </w:p>
    <w:p w14:paraId="61102441" w14:textId="7B46C2F2" w:rsidR="00436DC7" w:rsidRDefault="00436DC7" w:rsidP="00436DC7">
      <w:pPr>
        <w:spacing w:line="24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effect of a dismissal of an application for condonation for leave to appeal is to deny the applicant access to the Supreme Court.   The court </w:t>
      </w:r>
      <w:r w:rsidRPr="00AA76F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dismissed the only application that would have opened the applicant’s way to this Court ---.  The import of the dismissal was to refuse the applicant leave to appeal to this Court.  The refusal, by operation of law, therefore, activated s 93 F of the Labour Act --- the proper course of action was for the applicant to seek leave to appeal before a judge of this Court</w:t>
      </w:r>
      <w:r w:rsidR="00EC290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3348B">
        <w:rPr>
          <w:rFonts w:ascii="Times New Roman" w:hAnsi="Times New Roman" w:cs="Times New Roman"/>
          <w:sz w:val="24"/>
          <w:szCs w:val="24"/>
          <w:lang w:val="en-US"/>
        </w:rPr>
        <w:t>o</w:t>
      </w:r>
      <w:r>
        <w:rPr>
          <w:rFonts w:ascii="Times New Roman" w:hAnsi="Times New Roman" w:cs="Times New Roman"/>
          <w:sz w:val="24"/>
          <w:szCs w:val="24"/>
          <w:lang w:val="en-US"/>
        </w:rPr>
        <w:t>nce the condonation application was refused.  It would be absurd to require the applicant to seek leave to appeal against the dismissal and require the Supreme Court to determine whether condonation was properly refused.  Such circuitous route to appeal the substantive judgment could not have been in the contemplation of the legislat</w:t>
      </w:r>
      <w:r w:rsidR="0043348B">
        <w:rPr>
          <w:rFonts w:ascii="Times New Roman" w:hAnsi="Times New Roman" w:cs="Times New Roman"/>
          <w:sz w:val="24"/>
          <w:szCs w:val="24"/>
          <w:lang w:val="en-US"/>
        </w:rPr>
        <w:t>ure</w:t>
      </w:r>
      <w:r>
        <w:rPr>
          <w:rFonts w:ascii="Times New Roman" w:hAnsi="Times New Roman" w:cs="Times New Roman"/>
          <w:sz w:val="24"/>
          <w:szCs w:val="24"/>
          <w:lang w:val="en-US"/>
        </w:rPr>
        <w:t xml:space="preserve"> which, among other things, requires that Labour matters be completed inexpensively and timeously with minimum regard to form</w:t>
      </w:r>
      <w:r w:rsidR="0043348B">
        <w:rPr>
          <w:rFonts w:ascii="Times New Roman" w:hAnsi="Times New Roman" w:cs="Times New Roman"/>
          <w:sz w:val="24"/>
          <w:szCs w:val="24"/>
          <w:lang w:val="en-US"/>
        </w:rPr>
        <w:t>a</w:t>
      </w:r>
      <w:r>
        <w:rPr>
          <w:rFonts w:ascii="Times New Roman" w:hAnsi="Times New Roman" w:cs="Times New Roman"/>
          <w:sz w:val="24"/>
          <w:szCs w:val="24"/>
          <w:lang w:val="en-US"/>
        </w:rPr>
        <w:t xml:space="preserve">lism.”   </w:t>
      </w:r>
    </w:p>
    <w:p w14:paraId="5A6B4D35" w14:textId="77777777" w:rsidR="00BD5FF4" w:rsidRDefault="00BD5FF4" w:rsidP="00436DC7">
      <w:pPr>
        <w:spacing w:line="240" w:lineRule="auto"/>
        <w:ind w:left="851"/>
        <w:jc w:val="both"/>
        <w:rPr>
          <w:rFonts w:ascii="Times New Roman" w:hAnsi="Times New Roman" w:cs="Times New Roman"/>
          <w:sz w:val="24"/>
          <w:szCs w:val="24"/>
          <w:lang w:val="en-US"/>
        </w:rPr>
      </w:pPr>
    </w:p>
    <w:p w14:paraId="434BBCB0" w14:textId="4DC39539" w:rsidR="00436DC7" w:rsidRDefault="00436DC7" w:rsidP="00436DC7">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35.  In resisting the application, Mr </w:t>
      </w:r>
      <w:r w:rsidR="001E1C54">
        <w:rPr>
          <w:rFonts w:ascii="Times New Roman" w:hAnsi="Times New Roman" w:cs="Times New Roman"/>
          <w:i/>
          <w:sz w:val="24"/>
          <w:szCs w:val="24"/>
          <w:lang w:val="en-US"/>
        </w:rPr>
        <w:t>K</w:t>
      </w:r>
      <w:r w:rsidRPr="001D02C4">
        <w:rPr>
          <w:rFonts w:ascii="Times New Roman" w:hAnsi="Times New Roman" w:cs="Times New Roman"/>
          <w:i/>
          <w:sz w:val="24"/>
          <w:szCs w:val="24"/>
          <w:lang w:val="en-US"/>
        </w:rPr>
        <w:t>ondongwe</w:t>
      </w:r>
      <w:r>
        <w:rPr>
          <w:rFonts w:ascii="Times New Roman" w:hAnsi="Times New Roman" w:cs="Times New Roman"/>
          <w:sz w:val="24"/>
          <w:szCs w:val="24"/>
          <w:lang w:val="en-US"/>
        </w:rPr>
        <w:t xml:space="preserve">, for the respondent relied on the case of </w:t>
      </w:r>
      <w:r w:rsidRPr="001D02C4">
        <w:rPr>
          <w:rFonts w:ascii="Times New Roman" w:hAnsi="Times New Roman" w:cs="Times New Roman"/>
          <w:i/>
          <w:sz w:val="24"/>
          <w:szCs w:val="24"/>
          <w:lang w:val="en-US"/>
        </w:rPr>
        <w:t>Bonde</w:t>
      </w:r>
      <w:r>
        <w:rPr>
          <w:rFonts w:ascii="Times New Roman" w:hAnsi="Times New Roman" w:cs="Times New Roman"/>
          <w:sz w:val="24"/>
          <w:szCs w:val="24"/>
          <w:lang w:val="en-US"/>
        </w:rPr>
        <w:t xml:space="preserve"> v </w:t>
      </w:r>
      <w:r w:rsidRPr="001D02C4">
        <w:rPr>
          <w:rFonts w:ascii="Times New Roman" w:hAnsi="Times New Roman" w:cs="Times New Roman"/>
          <w:i/>
          <w:sz w:val="24"/>
          <w:szCs w:val="24"/>
          <w:lang w:val="en-US"/>
        </w:rPr>
        <w:t>National Foods Ltd</w:t>
      </w:r>
      <w:r>
        <w:rPr>
          <w:rFonts w:ascii="Times New Roman" w:hAnsi="Times New Roman" w:cs="Times New Roman"/>
          <w:sz w:val="24"/>
          <w:szCs w:val="24"/>
          <w:lang w:val="en-US"/>
        </w:rPr>
        <w:t xml:space="preserve"> SC 91/22 which was an application in terms of s 92 F (3) of the Labour Act as read with r 60 (2) and r 61 of the Supreme Court Rules, 2018 for condonation and extension of time within which to seek leave to appeal a judgment of the Labour Court.  The self-representing applicant had filed</w:t>
      </w:r>
      <w:r w:rsidR="00A83D4B">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series of unsuccessful applications seeking the same relief.</w:t>
      </w:r>
    </w:p>
    <w:p w14:paraId="4B927511" w14:textId="5E24DCB3" w:rsidR="00436DC7" w:rsidRDefault="00436DC7" w:rsidP="00436DC7">
      <w:pPr>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36.  It is surprising that counsel for the respondent relied on that authority because it does not support the proposition that he made.  In fact, in the </w:t>
      </w:r>
      <w:r w:rsidRPr="00EF4E4A">
        <w:rPr>
          <w:rFonts w:ascii="Times New Roman" w:hAnsi="Times New Roman" w:cs="Times New Roman"/>
          <w:i/>
          <w:sz w:val="24"/>
          <w:szCs w:val="24"/>
          <w:lang w:val="en-US"/>
        </w:rPr>
        <w:t>Bonde</w:t>
      </w:r>
      <w:r>
        <w:rPr>
          <w:rFonts w:ascii="Times New Roman" w:hAnsi="Times New Roman" w:cs="Times New Roman"/>
          <w:sz w:val="24"/>
          <w:szCs w:val="24"/>
          <w:lang w:val="en-US"/>
        </w:rPr>
        <w:t xml:space="preserve"> case, </w:t>
      </w:r>
      <w:r w:rsidRPr="00EF4E4A">
        <w:rPr>
          <w:rFonts w:ascii="Times New Roman" w:hAnsi="Times New Roman" w:cs="Times New Roman"/>
          <w:i/>
          <w:sz w:val="24"/>
          <w:szCs w:val="24"/>
          <w:lang w:val="en-US"/>
        </w:rPr>
        <w:t>supra</w:t>
      </w:r>
      <w:r>
        <w:rPr>
          <w:rFonts w:ascii="Times New Roman" w:hAnsi="Times New Roman" w:cs="Times New Roman"/>
          <w:sz w:val="24"/>
          <w:szCs w:val="24"/>
          <w:lang w:val="en-US"/>
        </w:rPr>
        <w:t xml:space="preserve">, at p 6                      </w:t>
      </w:r>
      <w:r w:rsidRPr="00EF4E4A">
        <w:rPr>
          <w:rFonts w:ascii="Times New Roman" w:hAnsi="Times New Roman" w:cs="Times New Roman"/>
          <w:smallCaps/>
          <w:sz w:val="24"/>
          <w:szCs w:val="24"/>
          <w:lang w:val="en-US"/>
        </w:rPr>
        <w:t>Makoni</w:t>
      </w:r>
      <w:r>
        <w:rPr>
          <w:rFonts w:ascii="Times New Roman" w:hAnsi="Times New Roman" w:cs="Times New Roman"/>
          <w:sz w:val="24"/>
          <w:szCs w:val="24"/>
          <w:lang w:val="en-US"/>
        </w:rPr>
        <w:t xml:space="preserve"> JA, specifically cited the passage in </w:t>
      </w:r>
      <w:r w:rsidRPr="00EF4E4A">
        <w:rPr>
          <w:rFonts w:ascii="Times New Roman" w:hAnsi="Times New Roman" w:cs="Times New Roman"/>
          <w:i/>
          <w:sz w:val="24"/>
          <w:szCs w:val="24"/>
          <w:lang w:val="en-US"/>
        </w:rPr>
        <w:t>ZACC</w:t>
      </w:r>
      <w:r>
        <w:rPr>
          <w:rFonts w:ascii="Times New Roman" w:hAnsi="Times New Roman" w:cs="Times New Roman"/>
          <w:sz w:val="24"/>
          <w:szCs w:val="24"/>
          <w:lang w:val="en-US"/>
        </w:rPr>
        <w:t xml:space="preserve"> v </w:t>
      </w:r>
      <w:r w:rsidRPr="00EF4E4A">
        <w:rPr>
          <w:rFonts w:ascii="Times New Roman" w:hAnsi="Times New Roman" w:cs="Times New Roman"/>
          <w:i/>
          <w:sz w:val="24"/>
          <w:szCs w:val="24"/>
          <w:lang w:val="en-US"/>
        </w:rPr>
        <w:t>Mangwiro</w:t>
      </w:r>
      <w:r>
        <w:rPr>
          <w:rFonts w:ascii="Times New Roman" w:hAnsi="Times New Roman" w:cs="Times New Roman"/>
          <w:sz w:val="24"/>
          <w:szCs w:val="24"/>
          <w:lang w:val="en-US"/>
        </w:rPr>
        <w:t xml:space="preserve">, </w:t>
      </w:r>
      <w:r w:rsidRPr="00EF4E4A">
        <w:rPr>
          <w:rFonts w:ascii="Times New Roman" w:hAnsi="Times New Roman" w:cs="Times New Roman"/>
          <w:i/>
          <w:sz w:val="24"/>
          <w:szCs w:val="24"/>
          <w:lang w:val="en-US"/>
        </w:rPr>
        <w:t>supra</w:t>
      </w:r>
      <w:r>
        <w:rPr>
          <w:rFonts w:ascii="Times New Roman" w:hAnsi="Times New Roman" w:cs="Times New Roman"/>
          <w:i/>
          <w:sz w:val="24"/>
          <w:szCs w:val="24"/>
          <w:lang w:val="en-US"/>
        </w:rPr>
        <w:t xml:space="preserve"> </w:t>
      </w:r>
      <w:r w:rsidRPr="00A4171C">
        <w:rPr>
          <w:rFonts w:ascii="Times New Roman" w:hAnsi="Times New Roman" w:cs="Times New Roman"/>
          <w:sz w:val="24"/>
          <w:szCs w:val="24"/>
          <w:lang w:val="en-US"/>
        </w:rPr>
        <w:t xml:space="preserve">which </w:t>
      </w:r>
      <w:r>
        <w:rPr>
          <w:rFonts w:ascii="Times New Roman" w:hAnsi="Times New Roman" w:cs="Times New Roman"/>
          <w:sz w:val="24"/>
          <w:szCs w:val="24"/>
          <w:lang w:val="en-US"/>
        </w:rPr>
        <w:t>I have quoted extensively above.  The learned judge then determined</w:t>
      </w:r>
      <w:r w:rsidR="00E80F48">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the application in that case, being one for leave to appeal, was filed out of time without first making an application for condonation for the late noting of an application for leave to appeal</w:t>
      </w:r>
      <w:r w:rsidR="00E80F4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80F48">
        <w:rPr>
          <w:rFonts w:ascii="Times New Roman" w:hAnsi="Times New Roman" w:cs="Times New Roman"/>
          <w:sz w:val="24"/>
          <w:szCs w:val="24"/>
          <w:lang w:val="en-US"/>
        </w:rPr>
        <w:t>I</w:t>
      </w:r>
      <w:r>
        <w:rPr>
          <w:rFonts w:ascii="Times New Roman" w:hAnsi="Times New Roman" w:cs="Times New Roman"/>
          <w:sz w:val="24"/>
          <w:szCs w:val="24"/>
          <w:lang w:val="en-US"/>
        </w:rPr>
        <w:t xml:space="preserve">n the </w:t>
      </w:r>
      <w:r w:rsidR="00E80F48">
        <w:rPr>
          <w:rFonts w:ascii="Times New Roman" w:hAnsi="Times New Roman" w:cs="Times New Roman"/>
          <w:sz w:val="24"/>
          <w:szCs w:val="24"/>
          <w:lang w:val="en-US"/>
        </w:rPr>
        <w:t>C</w:t>
      </w:r>
      <w:r>
        <w:rPr>
          <w:rFonts w:ascii="Times New Roman" w:hAnsi="Times New Roman" w:cs="Times New Roman"/>
          <w:sz w:val="24"/>
          <w:szCs w:val="24"/>
          <w:lang w:val="en-US"/>
        </w:rPr>
        <w:t>ourt’s view:</w:t>
      </w:r>
    </w:p>
    <w:p w14:paraId="4CA1F1CE" w14:textId="77777777" w:rsidR="00436DC7" w:rsidRDefault="00436DC7" w:rsidP="00436DC7">
      <w:pPr>
        <w:spacing w:line="24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“There is no shortcut because ‘the need to obtain leave to appeal is a valuable tool in ensuring that scarce judicial resources are not spent on appeals that lack merit.”</w:t>
      </w:r>
    </w:p>
    <w:p w14:paraId="7BC64380" w14:textId="77777777" w:rsidR="00436DC7" w:rsidRDefault="00436DC7" w:rsidP="00436DC7">
      <w:pPr>
        <w:spacing w:line="240" w:lineRule="auto"/>
        <w:ind w:left="1134"/>
        <w:jc w:val="both"/>
        <w:rPr>
          <w:rFonts w:ascii="Times New Roman" w:hAnsi="Times New Roman" w:cs="Times New Roman"/>
          <w:sz w:val="24"/>
          <w:szCs w:val="24"/>
          <w:lang w:val="en-US"/>
        </w:rPr>
      </w:pPr>
    </w:p>
    <w:p w14:paraId="00187346" w14:textId="223FC587" w:rsidR="00436DC7" w:rsidRDefault="00436DC7" w:rsidP="00436DC7">
      <w:pPr>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37.  The </w:t>
      </w:r>
      <w:r w:rsidR="00E80F48">
        <w:rPr>
          <w:rFonts w:ascii="Times New Roman" w:hAnsi="Times New Roman" w:cs="Times New Roman"/>
          <w:sz w:val="24"/>
          <w:szCs w:val="24"/>
          <w:lang w:val="en-US"/>
        </w:rPr>
        <w:t>C</w:t>
      </w:r>
      <w:r>
        <w:rPr>
          <w:rFonts w:ascii="Times New Roman" w:hAnsi="Times New Roman" w:cs="Times New Roman"/>
          <w:sz w:val="24"/>
          <w:szCs w:val="24"/>
          <w:lang w:val="en-US"/>
        </w:rPr>
        <w:t xml:space="preserve">ourt in that case concluded that, in the circumstances of that case, the application was made in terms of the wrong rule (r 61) which dealt with condonation for the late noting of an appeal.  It stated: </w:t>
      </w:r>
    </w:p>
    <w:p w14:paraId="617DCD02" w14:textId="77777777" w:rsidR="00BD5FF4" w:rsidRDefault="00436DC7" w:rsidP="00436DC7">
      <w:pPr>
        <w:spacing w:line="24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against this backdrop that the applicant ought to have made an application for condonation for the late filing of an application for leave to appeal, in terms of the appropriate rule, and not an application for the late filing of an appeal.  The application before me has evidently been made in terms of the wrong rule and is therefore not properly before me.” </w:t>
      </w:r>
    </w:p>
    <w:p w14:paraId="450AFBF4" w14:textId="322EAF01" w:rsidR="00436DC7" w:rsidRDefault="00436DC7" w:rsidP="00436DC7">
      <w:pPr>
        <w:spacing w:line="24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17089F8" w14:textId="40B71659" w:rsidR="00436DC7" w:rsidRDefault="00436DC7" w:rsidP="00436DC7">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38.  Mr </w:t>
      </w:r>
      <w:r w:rsidR="001E1C54">
        <w:rPr>
          <w:rFonts w:ascii="Times New Roman" w:hAnsi="Times New Roman" w:cs="Times New Roman"/>
          <w:i/>
          <w:sz w:val="24"/>
          <w:szCs w:val="24"/>
          <w:lang w:val="en-US"/>
        </w:rPr>
        <w:t>K</w:t>
      </w:r>
      <w:r w:rsidRPr="00657089">
        <w:rPr>
          <w:rFonts w:ascii="Times New Roman" w:hAnsi="Times New Roman" w:cs="Times New Roman"/>
          <w:i/>
          <w:sz w:val="24"/>
          <w:szCs w:val="24"/>
          <w:lang w:val="en-US"/>
        </w:rPr>
        <w:t>ondongwe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also made reference to the case of </w:t>
      </w:r>
      <w:r w:rsidRPr="00657089">
        <w:rPr>
          <w:rFonts w:ascii="Times New Roman" w:hAnsi="Times New Roman" w:cs="Times New Roman"/>
          <w:i/>
          <w:sz w:val="24"/>
          <w:szCs w:val="24"/>
          <w:lang w:val="en-US"/>
        </w:rPr>
        <w:t xml:space="preserve">Zesa Holdings (Pvt) </w:t>
      </w:r>
      <w:r w:rsidRPr="00657089">
        <w:rPr>
          <w:rFonts w:ascii="Times New Roman" w:hAnsi="Times New Roman" w:cs="Times New Roman"/>
          <w:sz w:val="24"/>
          <w:szCs w:val="24"/>
          <w:lang w:val="en-US"/>
        </w:rPr>
        <w:t>v</w:t>
      </w:r>
      <w:r>
        <w:rPr>
          <w:rFonts w:ascii="Times New Roman" w:hAnsi="Times New Roman" w:cs="Times New Roman"/>
          <w:i/>
          <w:sz w:val="24"/>
          <w:szCs w:val="24"/>
          <w:lang w:val="en-US"/>
        </w:rPr>
        <w:t xml:space="preserve"> </w:t>
      </w:r>
      <w:r w:rsidRPr="00657089">
        <w:rPr>
          <w:rFonts w:ascii="Times New Roman" w:hAnsi="Times New Roman" w:cs="Times New Roman"/>
          <w:i/>
          <w:sz w:val="24"/>
          <w:szCs w:val="24"/>
          <w:lang w:val="en-US"/>
        </w:rPr>
        <w:t>Munyanyi</w:t>
      </w:r>
      <w:r>
        <w:rPr>
          <w:rFonts w:ascii="Times New Roman" w:hAnsi="Times New Roman" w:cs="Times New Roman"/>
          <w:sz w:val="24"/>
          <w:szCs w:val="24"/>
          <w:lang w:val="en-US"/>
        </w:rPr>
        <w:t xml:space="preserve"> </w:t>
      </w:r>
      <w:r w:rsidRPr="00657089">
        <w:rPr>
          <w:rFonts w:ascii="Times New Roman" w:hAnsi="Times New Roman" w:cs="Times New Roman"/>
          <w:i/>
          <w:sz w:val="24"/>
          <w:szCs w:val="24"/>
          <w:lang w:val="en-US"/>
        </w:rPr>
        <w:t>&amp; Anor</w:t>
      </w:r>
      <w:r>
        <w:rPr>
          <w:rFonts w:ascii="Times New Roman" w:hAnsi="Times New Roman" w:cs="Times New Roman"/>
          <w:sz w:val="24"/>
          <w:szCs w:val="24"/>
          <w:lang w:val="en-US"/>
        </w:rPr>
        <w:t xml:space="preserve"> SC 6/24 which dealt with an application for condonation of non-compliance with the rules and extension of time within which to apply for leave to appeal which was made in terms of r 43 (3) and r 60 (2) of the Supreme Court Rules, 2018. </w:t>
      </w:r>
    </w:p>
    <w:p w14:paraId="6569DDC3" w14:textId="186555C7" w:rsidR="00436DC7" w:rsidRDefault="00436DC7" w:rsidP="00436DC7">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39.  In that case the applicant had sought condonation </w:t>
      </w:r>
      <w:r w:rsidR="00E80F48">
        <w:rPr>
          <w:rFonts w:ascii="Times New Roman" w:hAnsi="Times New Roman" w:cs="Times New Roman"/>
          <w:sz w:val="24"/>
          <w:szCs w:val="24"/>
          <w:lang w:val="en-US"/>
        </w:rPr>
        <w:t>of</w:t>
      </w:r>
      <w:r>
        <w:rPr>
          <w:rFonts w:ascii="Times New Roman" w:hAnsi="Times New Roman" w:cs="Times New Roman"/>
          <w:sz w:val="24"/>
          <w:szCs w:val="24"/>
          <w:lang w:val="en-US"/>
        </w:rPr>
        <w:t xml:space="preserve"> the late filing of an application for leave to appeal and extension of time within which to file an application for leave to appeal.  One of the preliminary points taken was</w:t>
      </w:r>
      <w:r w:rsidR="00E80F48">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the applicant not having sought and</w:t>
      </w:r>
      <w:r w:rsidR="001B3011">
        <w:rPr>
          <w:rFonts w:ascii="Times New Roman" w:hAnsi="Times New Roman" w:cs="Times New Roman"/>
          <w:sz w:val="24"/>
          <w:szCs w:val="24"/>
          <w:lang w:val="en-US"/>
        </w:rPr>
        <w:t xml:space="preserve"> not having been</w:t>
      </w:r>
      <w:r>
        <w:rPr>
          <w:rFonts w:ascii="Times New Roman" w:hAnsi="Times New Roman" w:cs="Times New Roman"/>
          <w:sz w:val="24"/>
          <w:szCs w:val="24"/>
          <w:lang w:val="en-US"/>
        </w:rPr>
        <w:t xml:space="preserve"> denied leave to appeal by the Labour Court, could not prematurely seek leave from a judge of the Supreme Court.  Relying on the authority of </w:t>
      </w:r>
      <w:r w:rsidRPr="008B7673">
        <w:rPr>
          <w:rFonts w:ascii="Times New Roman" w:hAnsi="Times New Roman" w:cs="Times New Roman"/>
          <w:i/>
          <w:sz w:val="24"/>
          <w:szCs w:val="24"/>
          <w:lang w:val="en-US"/>
        </w:rPr>
        <w:t>Chomurema</w:t>
      </w:r>
      <w:r>
        <w:rPr>
          <w:rFonts w:ascii="Times New Roman" w:hAnsi="Times New Roman" w:cs="Times New Roman"/>
          <w:sz w:val="24"/>
          <w:szCs w:val="24"/>
          <w:lang w:val="en-US"/>
        </w:rPr>
        <w:t xml:space="preserve"> v </w:t>
      </w:r>
      <w:r w:rsidRPr="008B7673">
        <w:rPr>
          <w:rFonts w:ascii="Times New Roman" w:hAnsi="Times New Roman" w:cs="Times New Roman"/>
          <w:i/>
          <w:sz w:val="24"/>
          <w:szCs w:val="24"/>
          <w:lang w:val="en-US"/>
        </w:rPr>
        <w:t>Telone</w:t>
      </w:r>
      <w:r>
        <w:rPr>
          <w:rFonts w:ascii="Times New Roman" w:hAnsi="Times New Roman" w:cs="Times New Roman"/>
          <w:sz w:val="24"/>
          <w:szCs w:val="24"/>
          <w:lang w:val="en-US"/>
        </w:rPr>
        <w:t xml:space="preserve"> SC 86/14, </w:t>
      </w:r>
      <w:r w:rsidRPr="00113989">
        <w:rPr>
          <w:rFonts w:ascii="Times New Roman" w:hAnsi="Times New Roman" w:cs="Times New Roman"/>
          <w:smallCaps/>
          <w:sz w:val="24"/>
          <w:szCs w:val="24"/>
          <w:lang w:val="en-US"/>
        </w:rPr>
        <w:t>chatukuta</w:t>
      </w:r>
      <w:r>
        <w:rPr>
          <w:rFonts w:ascii="Times New Roman" w:hAnsi="Times New Roman" w:cs="Times New Roman"/>
          <w:sz w:val="24"/>
          <w:szCs w:val="24"/>
          <w:lang w:val="en-US"/>
        </w:rPr>
        <w:t xml:space="preserve"> JA reasoned that an application for leave to appeal must be filed and determined in the Labour Court before one can properly approach the Supreme Court.   </w:t>
      </w:r>
    </w:p>
    <w:p w14:paraId="296D668C" w14:textId="73D612B1" w:rsidR="00436DC7" w:rsidRDefault="00436DC7" w:rsidP="00436DC7">
      <w:pPr>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40.  After referring to the judgment in </w:t>
      </w:r>
      <w:r w:rsidRPr="00E06DE4">
        <w:rPr>
          <w:rFonts w:ascii="Times New Roman" w:hAnsi="Times New Roman" w:cs="Times New Roman"/>
          <w:i/>
          <w:sz w:val="24"/>
          <w:szCs w:val="24"/>
          <w:lang w:val="en-US"/>
        </w:rPr>
        <w:t xml:space="preserve">ZACC </w:t>
      </w:r>
      <w:r>
        <w:rPr>
          <w:rFonts w:ascii="Times New Roman" w:hAnsi="Times New Roman" w:cs="Times New Roman"/>
          <w:sz w:val="24"/>
          <w:szCs w:val="24"/>
          <w:lang w:val="en-US"/>
        </w:rPr>
        <w:t xml:space="preserve">v </w:t>
      </w:r>
      <w:r w:rsidRPr="00E06DE4">
        <w:rPr>
          <w:rFonts w:ascii="Times New Roman" w:hAnsi="Times New Roman" w:cs="Times New Roman"/>
          <w:i/>
          <w:sz w:val="24"/>
          <w:szCs w:val="24"/>
          <w:lang w:val="en-US"/>
        </w:rPr>
        <w:t>Mangwiro</w:t>
      </w:r>
      <w:r>
        <w:rPr>
          <w:rFonts w:ascii="Times New Roman" w:hAnsi="Times New Roman" w:cs="Times New Roman"/>
          <w:sz w:val="24"/>
          <w:szCs w:val="24"/>
          <w:lang w:val="en-US"/>
        </w:rPr>
        <w:t xml:space="preserve">, </w:t>
      </w:r>
      <w:r w:rsidRPr="00E06DE4">
        <w:rPr>
          <w:rFonts w:ascii="Times New Roman" w:hAnsi="Times New Roman" w:cs="Times New Roman"/>
          <w:i/>
          <w:sz w:val="24"/>
          <w:szCs w:val="24"/>
          <w:lang w:val="en-US"/>
        </w:rPr>
        <w:t>supra</w:t>
      </w:r>
      <w:r>
        <w:rPr>
          <w:rFonts w:ascii="Times New Roman" w:hAnsi="Times New Roman" w:cs="Times New Roman"/>
          <w:sz w:val="24"/>
          <w:szCs w:val="24"/>
          <w:lang w:val="en-US"/>
        </w:rPr>
        <w:t xml:space="preserve">, the learned judge went on to state at p 9: </w:t>
      </w:r>
    </w:p>
    <w:p w14:paraId="6503C121" w14:textId="14977A5F" w:rsidR="00436DC7" w:rsidRDefault="00436DC7" w:rsidP="00436DC7">
      <w:pPr>
        <w:spacing w:line="24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do not agree, with respect to </w:t>
      </w:r>
      <w:r w:rsidRPr="00113989">
        <w:rPr>
          <w:rFonts w:ascii="Times New Roman" w:hAnsi="Times New Roman" w:cs="Times New Roman"/>
          <w:smallCaps/>
          <w:sz w:val="24"/>
          <w:szCs w:val="24"/>
          <w:lang w:val="en-US"/>
        </w:rPr>
        <w:t xml:space="preserve">kudya </w:t>
      </w:r>
      <w:r>
        <w:rPr>
          <w:rFonts w:ascii="Times New Roman" w:hAnsi="Times New Roman" w:cs="Times New Roman"/>
          <w:smallCaps/>
          <w:sz w:val="24"/>
          <w:szCs w:val="24"/>
          <w:lang w:val="en-US"/>
        </w:rPr>
        <w:t>A</w:t>
      </w:r>
      <w:r>
        <w:rPr>
          <w:rFonts w:ascii="Times New Roman" w:hAnsi="Times New Roman" w:cs="Times New Roman"/>
          <w:sz w:val="24"/>
          <w:szCs w:val="24"/>
          <w:lang w:val="en-US"/>
        </w:rPr>
        <w:t>JA</w:t>
      </w:r>
      <w:r w:rsidR="00E80F48">
        <w:rPr>
          <w:rFonts w:ascii="Times New Roman" w:hAnsi="Times New Roman" w:cs="Times New Roman"/>
          <w:sz w:val="24"/>
          <w:szCs w:val="24"/>
          <w:lang w:val="en-US"/>
        </w:rPr>
        <w:t>,</w:t>
      </w:r>
      <w:r>
        <w:rPr>
          <w:rFonts w:ascii="Times New Roman" w:hAnsi="Times New Roman" w:cs="Times New Roman"/>
          <w:sz w:val="24"/>
          <w:szCs w:val="24"/>
          <w:lang w:val="en-US"/>
        </w:rPr>
        <w:t xml:space="preserve"> that once an application for condonation has been dismissed, a party has the right of audience before this Court </w:t>
      </w:r>
      <w:r w:rsidR="00E80F48">
        <w:rPr>
          <w:rFonts w:ascii="Times New Roman" w:hAnsi="Times New Roman" w:cs="Times New Roman"/>
          <w:sz w:val="24"/>
          <w:szCs w:val="24"/>
          <w:lang w:val="en-US"/>
        </w:rPr>
        <w:t>i</w:t>
      </w:r>
      <w:r>
        <w:rPr>
          <w:rFonts w:ascii="Times New Roman" w:hAnsi="Times New Roman" w:cs="Times New Roman"/>
          <w:sz w:val="24"/>
          <w:szCs w:val="24"/>
          <w:lang w:val="en-US"/>
        </w:rPr>
        <w:t xml:space="preserve">n the absence of an application in the Labour Court for leave to appeal and determination of that application.  Section 92 F explicitly states that the right to have an audience with the Supreme Court comes into effect the instant an appeal is dismissed.  The dismissal of an application for condonation cannot trigger the application of s 92 F (3).  The Supreme Court is a creature of statute.  A judge of the Supreme Court derives his/her powers to determine an application for leave to appeal from s 92 F (3) of the Labour </w:t>
      </w:r>
      <w:r>
        <w:rPr>
          <w:rFonts w:ascii="Times New Roman" w:hAnsi="Times New Roman" w:cs="Times New Roman"/>
          <w:sz w:val="24"/>
          <w:szCs w:val="24"/>
          <w:lang w:val="en-US"/>
        </w:rPr>
        <w:lastRenderedPageBreak/>
        <w:t>Act.  He/she can only do so after the Labour Court has been seized with an application for leave and dismissed it.  A judge, in chambers, cannot depart from the dictates of the Labour Act.  To do so would amount to altering the Labour Act and arrogating to himself or herself legislative powers.</w:t>
      </w:r>
    </w:p>
    <w:p w14:paraId="5C14F8A3" w14:textId="46E2BB05" w:rsidR="00436DC7" w:rsidRDefault="00436DC7" w:rsidP="00436DC7">
      <w:pPr>
        <w:spacing w:line="24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effect of proceeding to determine the application before me, where condonation was declined by the court </w:t>
      </w:r>
      <w:r w:rsidRPr="00D34E67">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is to interfere with the judgment of the court </w:t>
      </w:r>
      <w:r w:rsidRPr="00187F7B">
        <w:rPr>
          <w:rFonts w:ascii="Times New Roman" w:hAnsi="Times New Roman" w:cs="Times New Roman"/>
          <w:i/>
          <w:sz w:val="24"/>
          <w:szCs w:val="24"/>
          <w:lang w:val="en-US"/>
        </w:rPr>
        <w:t>a qu</w:t>
      </w:r>
      <w:r>
        <w:rPr>
          <w:rFonts w:ascii="Times New Roman" w:hAnsi="Times New Roman" w:cs="Times New Roman"/>
          <w:sz w:val="24"/>
          <w:szCs w:val="24"/>
          <w:lang w:val="en-US"/>
        </w:rPr>
        <w:t xml:space="preserve">o declining condonation.  The decision of the court </w:t>
      </w:r>
      <w:r w:rsidRPr="00187F7B">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was an exercise of discretion.  A single judge, in chambers, is being called upon to interfere with the exercise of discretion of the court </w:t>
      </w:r>
      <w:r w:rsidRPr="00D34E67">
        <w:rPr>
          <w:rFonts w:ascii="Times New Roman" w:hAnsi="Times New Roman" w:cs="Times New Roman"/>
          <w:i/>
          <w:sz w:val="24"/>
          <w:szCs w:val="24"/>
          <w:lang w:val="en-US"/>
        </w:rPr>
        <w:t>a quo</w:t>
      </w:r>
      <w:r>
        <w:rPr>
          <w:rFonts w:ascii="Times New Roman" w:hAnsi="Times New Roman" w:cs="Times New Roman"/>
          <w:sz w:val="24"/>
          <w:szCs w:val="24"/>
          <w:lang w:val="en-US"/>
        </w:rPr>
        <w:t>.  An interference with the exercised discretion by a subordinate court can only be in terms of a pro</w:t>
      </w:r>
      <w:r w:rsidR="001B3011">
        <w:rPr>
          <w:rFonts w:ascii="Times New Roman" w:hAnsi="Times New Roman" w:cs="Times New Roman"/>
          <w:sz w:val="24"/>
          <w:szCs w:val="24"/>
          <w:lang w:val="en-US"/>
        </w:rPr>
        <w:t>cess</w:t>
      </w:r>
      <w:r>
        <w:rPr>
          <w:rFonts w:ascii="Times New Roman" w:hAnsi="Times New Roman" w:cs="Times New Roman"/>
          <w:sz w:val="24"/>
          <w:szCs w:val="24"/>
          <w:lang w:val="en-US"/>
        </w:rPr>
        <w:t xml:space="preserve"> properly before the Supreme Court challenging that decision.  There is no such process before this Court.”</w:t>
      </w:r>
    </w:p>
    <w:p w14:paraId="2B936367" w14:textId="77777777" w:rsidR="00436DC7" w:rsidRDefault="00436DC7" w:rsidP="00436DC7">
      <w:pPr>
        <w:spacing w:after="0" w:line="240" w:lineRule="auto"/>
        <w:jc w:val="both"/>
        <w:rPr>
          <w:rFonts w:ascii="Times New Roman" w:hAnsi="Times New Roman" w:cs="Times New Roman"/>
          <w:sz w:val="24"/>
          <w:szCs w:val="24"/>
          <w:lang w:val="en-US"/>
        </w:rPr>
      </w:pPr>
    </w:p>
    <w:p w14:paraId="50592642" w14:textId="7B7416AB" w:rsidR="00436DC7" w:rsidRDefault="00436DC7" w:rsidP="00436DC7">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41. A conundrum has been created where two judges of this Court, sitting in chambers</w:t>
      </w:r>
      <w:r w:rsidR="00E80F48">
        <w:rPr>
          <w:rFonts w:ascii="Times New Roman" w:hAnsi="Times New Roman" w:cs="Times New Roman"/>
          <w:sz w:val="24"/>
          <w:szCs w:val="24"/>
          <w:lang w:val="en-US"/>
        </w:rPr>
        <w:t>,</w:t>
      </w:r>
      <w:r>
        <w:rPr>
          <w:rFonts w:ascii="Times New Roman" w:hAnsi="Times New Roman" w:cs="Times New Roman"/>
          <w:sz w:val="24"/>
          <w:szCs w:val="24"/>
          <w:lang w:val="en-US"/>
        </w:rPr>
        <w:t xml:space="preserve"> have issued conflicting judgments on the same issue.  Subsequent to that</w:t>
      </w:r>
      <w:r w:rsidR="00E80F48">
        <w:rPr>
          <w:rFonts w:ascii="Times New Roman" w:hAnsi="Times New Roman" w:cs="Times New Roman"/>
          <w:sz w:val="24"/>
          <w:szCs w:val="24"/>
          <w:lang w:val="en-US"/>
        </w:rPr>
        <w:t>,</w:t>
      </w:r>
      <w:r>
        <w:rPr>
          <w:rFonts w:ascii="Times New Roman" w:hAnsi="Times New Roman" w:cs="Times New Roman"/>
          <w:sz w:val="24"/>
          <w:szCs w:val="24"/>
          <w:lang w:val="en-US"/>
        </w:rPr>
        <w:t xml:space="preserve"> two other cases were dealt with by single judges.  In </w:t>
      </w:r>
      <w:r w:rsidRPr="0023444C">
        <w:rPr>
          <w:rFonts w:ascii="Times New Roman" w:hAnsi="Times New Roman" w:cs="Times New Roman"/>
          <w:i/>
          <w:sz w:val="24"/>
          <w:szCs w:val="24"/>
          <w:lang w:val="en-US"/>
        </w:rPr>
        <w:t>Bonde</w:t>
      </w:r>
      <w:r>
        <w:rPr>
          <w:rFonts w:ascii="Times New Roman" w:hAnsi="Times New Roman" w:cs="Times New Roman"/>
          <w:sz w:val="24"/>
          <w:szCs w:val="24"/>
          <w:lang w:val="en-US"/>
        </w:rPr>
        <w:t xml:space="preserve"> v </w:t>
      </w:r>
      <w:r w:rsidRPr="0023444C">
        <w:rPr>
          <w:rFonts w:ascii="Times New Roman" w:hAnsi="Times New Roman" w:cs="Times New Roman"/>
          <w:i/>
          <w:sz w:val="24"/>
          <w:szCs w:val="24"/>
          <w:lang w:val="en-US"/>
        </w:rPr>
        <w:t>National Foods</w:t>
      </w:r>
      <w:r>
        <w:rPr>
          <w:rFonts w:ascii="Times New Roman" w:hAnsi="Times New Roman" w:cs="Times New Roman"/>
          <w:sz w:val="24"/>
          <w:szCs w:val="24"/>
          <w:lang w:val="en-US"/>
        </w:rPr>
        <w:t xml:space="preserve"> Ltd SC 9/24 an</w:t>
      </w:r>
      <w:r w:rsidR="00EC290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application for condonation, extension of time and leave to appeal against the judgment of the Labour Court which dismissed an application for condonation and extension of time to file an application for review, was granted. </w:t>
      </w:r>
    </w:p>
    <w:p w14:paraId="071D8287" w14:textId="6FD6675D" w:rsidR="00436DC7" w:rsidRDefault="00436DC7" w:rsidP="00436DC7">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42. In </w:t>
      </w:r>
      <w:r w:rsidRPr="00DE3BEB">
        <w:rPr>
          <w:rFonts w:ascii="Times New Roman" w:hAnsi="Times New Roman" w:cs="Times New Roman"/>
          <w:i/>
          <w:sz w:val="24"/>
          <w:szCs w:val="24"/>
          <w:lang w:val="en-US"/>
        </w:rPr>
        <w:t>Mugari</w:t>
      </w:r>
      <w:r>
        <w:rPr>
          <w:rFonts w:ascii="Times New Roman" w:hAnsi="Times New Roman" w:cs="Times New Roman"/>
          <w:sz w:val="24"/>
          <w:szCs w:val="24"/>
          <w:lang w:val="en-US"/>
        </w:rPr>
        <w:t xml:space="preserve"> v </w:t>
      </w:r>
      <w:r w:rsidRPr="00DE3BEB">
        <w:rPr>
          <w:rFonts w:ascii="Times New Roman" w:hAnsi="Times New Roman" w:cs="Times New Roman"/>
          <w:i/>
          <w:sz w:val="24"/>
          <w:szCs w:val="24"/>
          <w:lang w:val="en-US"/>
        </w:rPr>
        <w:t>Chinhoyi University of Technology</w:t>
      </w:r>
      <w:r>
        <w:rPr>
          <w:rFonts w:ascii="Times New Roman" w:hAnsi="Times New Roman" w:cs="Times New Roman"/>
          <w:sz w:val="24"/>
          <w:szCs w:val="24"/>
          <w:lang w:val="en-US"/>
        </w:rPr>
        <w:t xml:space="preserve"> SC 126/23, this Court entertained and dismissed an application for condonation of the late filing of an application for leave to appeal.  The application was made after the Labour Court had dismissed the application for condonation for failure to seek leave within the prescribed period.  </w:t>
      </w:r>
      <w:r w:rsidRPr="00DE3BEB">
        <w:rPr>
          <w:rFonts w:ascii="Times New Roman" w:hAnsi="Times New Roman" w:cs="Times New Roman"/>
          <w:smallCaps/>
          <w:sz w:val="24"/>
          <w:szCs w:val="24"/>
          <w:lang w:val="en-US"/>
        </w:rPr>
        <w:t>Chitakunye</w:t>
      </w:r>
      <w:r>
        <w:rPr>
          <w:rFonts w:ascii="Times New Roman" w:hAnsi="Times New Roman" w:cs="Times New Roman"/>
          <w:sz w:val="24"/>
          <w:szCs w:val="24"/>
          <w:lang w:val="en-US"/>
        </w:rPr>
        <w:t xml:space="preserve"> JA found that the applicant in that matter had failed to give a reasonable explanation for the delay in seeking leave and that there were no prospects of success on appeal. </w:t>
      </w:r>
    </w:p>
    <w:p w14:paraId="122532A3" w14:textId="77777777" w:rsidR="00436DC7" w:rsidRDefault="00436DC7" w:rsidP="00436DC7">
      <w:pPr>
        <w:spacing w:after="0" w:line="240" w:lineRule="auto"/>
        <w:ind w:left="567" w:hanging="567"/>
        <w:jc w:val="both"/>
        <w:rPr>
          <w:rFonts w:ascii="Times New Roman" w:hAnsi="Times New Roman" w:cs="Times New Roman"/>
          <w:sz w:val="24"/>
          <w:szCs w:val="24"/>
          <w:lang w:val="en-US"/>
        </w:rPr>
      </w:pPr>
    </w:p>
    <w:p w14:paraId="38145688" w14:textId="77777777" w:rsidR="00436DC7" w:rsidRDefault="00436DC7" w:rsidP="00436DC7">
      <w:pPr>
        <w:spacing w:after="0" w:line="480" w:lineRule="auto"/>
        <w:ind w:left="426" w:hanging="426"/>
        <w:jc w:val="both"/>
        <w:rPr>
          <w:rFonts w:ascii="Times New Roman" w:hAnsi="Times New Roman" w:cs="Times New Roman"/>
          <w:b/>
          <w:sz w:val="24"/>
          <w:szCs w:val="24"/>
          <w:u w:val="single"/>
          <w:lang w:val="en-US"/>
        </w:rPr>
      </w:pPr>
      <w:r w:rsidRPr="00A2279A">
        <w:rPr>
          <w:rFonts w:ascii="Times New Roman" w:hAnsi="Times New Roman" w:cs="Times New Roman"/>
          <w:b/>
          <w:sz w:val="24"/>
          <w:szCs w:val="24"/>
          <w:u w:val="single"/>
          <w:lang w:val="en-US"/>
        </w:rPr>
        <w:t xml:space="preserve">CONSIDERATION </w:t>
      </w:r>
    </w:p>
    <w:p w14:paraId="7F486589" w14:textId="6F8861D5" w:rsidR="00436DC7" w:rsidRDefault="00436DC7" w:rsidP="00436DC7">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43.  The applicants have had a merry go round.  They have literally been </w:t>
      </w:r>
      <w:r w:rsidR="003F34DB">
        <w:rPr>
          <w:rFonts w:ascii="Times New Roman" w:hAnsi="Times New Roman" w:cs="Times New Roman"/>
          <w:sz w:val="24"/>
          <w:szCs w:val="24"/>
          <w:lang w:val="en-US"/>
        </w:rPr>
        <w:t>sent from pillar to post</w:t>
      </w:r>
      <w:r>
        <w:rPr>
          <w:rFonts w:ascii="Times New Roman" w:hAnsi="Times New Roman" w:cs="Times New Roman"/>
          <w:sz w:val="24"/>
          <w:szCs w:val="24"/>
          <w:lang w:val="en-US"/>
        </w:rPr>
        <w:t xml:space="preserve"> while pursuing justice in a case that should not have taken such a complicated turn had it been dealt with properly.  </w:t>
      </w:r>
      <w:r w:rsidR="00267B58">
        <w:rPr>
          <w:rFonts w:ascii="Times New Roman" w:hAnsi="Times New Roman" w:cs="Times New Roman"/>
          <w:sz w:val="24"/>
          <w:szCs w:val="24"/>
          <w:lang w:val="en-US"/>
        </w:rPr>
        <w:t>The time has come to</w:t>
      </w:r>
      <w:r>
        <w:rPr>
          <w:rFonts w:ascii="Times New Roman" w:hAnsi="Times New Roman" w:cs="Times New Roman"/>
          <w:sz w:val="24"/>
          <w:szCs w:val="24"/>
          <w:lang w:val="en-US"/>
        </w:rPr>
        <w:t xml:space="preserve"> unravel the conundrum that eventuates from the judgment</w:t>
      </w:r>
      <w:r w:rsidR="003F34DB">
        <w:rPr>
          <w:rFonts w:ascii="Times New Roman" w:hAnsi="Times New Roman" w:cs="Times New Roman"/>
          <w:sz w:val="24"/>
          <w:szCs w:val="24"/>
          <w:lang w:val="en-US"/>
        </w:rPr>
        <w:t>s</w:t>
      </w:r>
      <w:r>
        <w:rPr>
          <w:rFonts w:ascii="Times New Roman" w:hAnsi="Times New Roman" w:cs="Times New Roman"/>
          <w:sz w:val="24"/>
          <w:szCs w:val="24"/>
          <w:lang w:val="en-US"/>
        </w:rPr>
        <w:t xml:space="preserve"> emanating from this Court</w:t>
      </w:r>
      <w:r w:rsidR="00267B58">
        <w:rPr>
          <w:rFonts w:ascii="Times New Roman" w:hAnsi="Times New Roman" w:cs="Times New Roman"/>
          <w:sz w:val="24"/>
          <w:szCs w:val="24"/>
          <w:lang w:val="en-US"/>
        </w:rPr>
        <w:t xml:space="preserve"> penned by</w:t>
      </w:r>
      <w:r>
        <w:rPr>
          <w:rFonts w:ascii="Times New Roman" w:hAnsi="Times New Roman" w:cs="Times New Roman"/>
          <w:sz w:val="24"/>
          <w:szCs w:val="24"/>
          <w:lang w:val="en-US"/>
        </w:rPr>
        <w:t xml:space="preserve"> single judges in chambers.</w:t>
      </w:r>
      <w:r w:rsidR="00267B58">
        <w:rPr>
          <w:rFonts w:ascii="Times New Roman" w:hAnsi="Times New Roman" w:cs="Times New Roman"/>
          <w:sz w:val="24"/>
          <w:szCs w:val="24"/>
          <w:lang w:val="en-US"/>
        </w:rPr>
        <w:t xml:space="preserve"> This is because the litigating public expects the highest Court in the land to give </w:t>
      </w:r>
      <w:r w:rsidR="00267B58">
        <w:rPr>
          <w:rFonts w:ascii="Times New Roman" w:hAnsi="Times New Roman" w:cs="Times New Roman"/>
          <w:sz w:val="24"/>
          <w:szCs w:val="24"/>
          <w:lang w:val="en-US"/>
        </w:rPr>
        <w:lastRenderedPageBreak/>
        <w:t>a definite position of what the law is and the current position is undesirable to say the least.</w:t>
      </w:r>
      <w:r>
        <w:rPr>
          <w:rFonts w:ascii="Times New Roman" w:hAnsi="Times New Roman" w:cs="Times New Roman"/>
          <w:sz w:val="24"/>
          <w:szCs w:val="24"/>
          <w:lang w:val="en-US"/>
        </w:rPr>
        <w:t xml:space="preserve"> </w:t>
      </w:r>
      <w:r w:rsidR="006503C9">
        <w:rPr>
          <w:rFonts w:ascii="Times New Roman" w:hAnsi="Times New Roman" w:cs="Times New Roman"/>
          <w:sz w:val="24"/>
          <w:szCs w:val="24"/>
          <w:lang w:val="en-US"/>
        </w:rPr>
        <w:t>In that regard it has become necessary for me to secure the concurrence of two other Judges of this Court on the position I take.</w:t>
      </w:r>
      <w:r w:rsidR="00691281">
        <w:rPr>
          <w:rFonts w:ascii="Times New Roman" w:hAnsi="Times New Roman" w:cs="Times New Roman"/>
          <w:sz w:val="24"/>
          <w:szCs w:val="24"/>
          <w:lang w:val="en-US"/>
        </w:rPr>
        <w:t xml:space="preserve"> Ordinarily, an application of this nature would be disposed of by a single judge in chambers, but owing to the controversy adverted to herein, the concurrence of two other judges has been sought in order to have finality.</w:t>
      </w:r>
    </w:p>
    <w:p w14:paraId="176C3993" w14:textId="5106BB88" w:rsidR="00436DC7" w:rsidRDefault="00436DC7" w:rsidP="00436DC7">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44.   What is clear is that, acting on the authority of this Court’s judgment in </w:t>
      </w:r>
      <w:r w:rsidRPr="00302DDA">
        <w:rPr>
          <w:rFonts w:ascii="Times New Roman" w:hAnsi="Times New Roman" w:cs="Times New Roman"/>
          <w:i/>
          <w:sz w:val="24"/>
          <w:szCs w:val="24"/>
          <w:lang w:val="en-US"/>
        </w:rPr>
        <w:t>ZACC</w:t>
      </w:r>
      <w:r>
        <w:rPr>
          <w:rFonts w:ascii="Times New Roman" w:hAnsi="Times New Roman" w:cs="Times New Roman"/>
          <w:sz w:val="24"/>
          <w:szCs w:val="24"/>
          <w:lang w:val="en-US"/>
        </w:rPr>
        <w:t xml:space="preserve"> v </w:t>
      </w:r>
      <w:r w:rsidRPr="00302DDA">
        <w:rPr>
          <w:rFonts w:ascii="Times New Roman" w:hAnsi="Times New Roman" w:cs="Times New Roman"/>
          <w:i/>
          <w:sz w:val="24"/>
          <w:szCs w:val="24"/>
          <w:lang w:val="en-US"/>
        </w:rPr>
        <w:t>Mangwiro</w:t>
      </w:r>
      <w:r>
        <w:rPr>
          <w:rFonts w:ascii="Times New Roman" w:hAnsi="Times New Roman" w:cs="Times New Roman"/>
          <w:sz w:val="24"/>
          <w:szCs w:val="24"/>
          <w:lang w:val="en-US"/>
        </w:rPr>
        <w:t xml:space="preserve"> </w:t>
      </w:r>
      <w:r w:rsidRPr="00302DDA">
        <w:rPr>
          <w:rFonts w:ascii="Times New Roman" w:hAnsi="Times New Roman" w:cs="Times New Roman"/>
          <w:i/>
          <w:sz w:val="24"/>
          <w:szCs w:val="24"/>
          <w:lang w:val="en-US"/>
        </w:rPr>
        <w:t>supra</w:t>
      </w:r>
      <w:r>
        <w:rPr>
          <w:rFonts w:ascii="Times New Roman" w:hAnsi="Times New Roman" w:cs="Times New Roman"/>
          <w:sz w:val="24"/>
          <w:szCs w:val="24"/>
          <w:lang w:val="en-US"/>
        </w:rPr>
        <w:t>, the applicants withdr</w:t>
      </w:r>
      <w:r w:rsidR="00716AA0">
        <w:rPr>
          <w:rFonts w:ascii="Times New Roman" w:hAnsi="Times New Roman" w:cs="Times New Roman"/>
          <w:sz w:val="24"/>
          <w:szCs w:val="24"/>
          <w:lang w:val="en-US"/>
        </w:rPr>
        <w:t>e</w:t>
      </w:r>
      <w:r>
        <w:rPr>
          <w:rFonts w:ascii="Times New Roman" w:hAnsi="Times New Roman" w:cs="Times New Roman"/>
          <w:sz w:val="24"/>
          <w:szCs w:val="24"/>
          <w:lang w:val="en-US"/>
        </w:rPr>
        <w:t xml:space="preserve">w their appeal against refusal of condonation by the Labour Court.  They then embarked on the present application which has also hit turbulence owing to the judgments which are </w:t>
      </w:r>
      <w:r w:rsidR="003F34DB">
        <w:rPr>
          <w:rFonts w:ascii="Times New Roman" w:hAnsi="Times New Roman" w:cs="Times New Roman"/>
          <w:sz w:val="24"/>
          <w:szCs w:val="24"/>
          <w:lang w:val="en-US"/>
        </w:rPr>
        <w:t>at variance</w:t>
      </w:r>
      <w:r w:rsidR="00132C24">
        <w:rPr>
          <w:rFonts w:ascii="Times New Roman" w:hAnsi="Times New Roman" w:cs="Times New Roman"/>
          <w:sz w:val="24"/>
          <w:szCs w:val="24"/>
          <w:lang w:val="en-US"/>
        </w:rPr>
        <w:t xml:space="preserve"> with</w:t>
      </w:r>
      <w:r>
        <w:rPr>
          <w:rFonts w:ascii="Times New Roman" w:hAnsi="Times New Roman" w:cs="Times New Roman"/>
          <w:sz w:val="24"/>
          <w:szCs w:val="24"/>
          <w:lang w:val="en-US"/>
        </w:rPr>
        <w:t xml:space="preserve"> that judgement.</w:t>
      </w:r>
    </w:p>
    <w:p w14:paraId="2DE9792C" w14:textId="4407EDB4" w:rsidR="00436DC7" w:rsidRDefault="00436DC7" w:rsidP="00436DC7">
      <w:pPr>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45.  In terms of r 67: </w:t>
      </w:r>
    </w:p>
    <w:p w14:paraId="70DA4C5F" w14:textId="41A32610" w:rsidR="00436DC7" w:rsidRDefault="00436DC7" w:rsidP="00436DC7">
      <w:pPr>
        <w:spacing w:after="0" w:line="24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“Save where it is expressly or by necessary implication prohibited by the enactment concerned, a judg</w:t>
      </w:r>
      <w:r w:rsidR="00B25B4A">
        <w:rPr>
          <w:rFonts w:ascii="Times New Roman" w:hAnsi="Times New Roman" w:cs="Times New Roman"/>
          <w:sz w:val="24"/>
          <w:szCs w:val="24"/>
          <w:lang w:val="en-US"/>
        </w:rPr>
        <w:t>e may</w:t>
      </w:r>
      <w:r>
        <w:rPr>
          <w:rFonts w:ascii="Times New Roman" w:hAnsi="Times New Roman" w:cs="Times New Roman"/>
          <w:sz w:val="24"/>
          <w:szCs w:val="24"/>
          <w:lang w:val="en-US"/>
        </w:rPr>
        <w:t>, if special circumstances are shown by way of an application in writ</w:t>
      </w:r>
      <w:r w:rsidR="00132C24">
        <w:rPr>
          <w:rFonts w:ascii="Times New Roman" w:hAnsi="Times New Roman" w:cs="Times New Roman"/>
          <w:sz w:val="24"/>
          <w:szCs w:val="24"/>
          <w:lang w:val="en-US"/>
        </w:rPr>
        <w:t>ing</w:t>
      </w:r>
      <w:r>
        <w:rPr>
          <w:rFonts w:ascii="Times New Roman" w:hAnsi="Times New Roman" w:cs="Times New Roman"/>
          <w:sz w:val="24"/>
          <w:szCs w:val="24"/>
          <w:lang w:val="en-US"/>
        </w:rPr>
        <w:t>, condone the late noting of the appeal and extend the time laid down, whether by r 66 or by the enactment concerned, for instituting an appeal.”</w:t>
      </w:r>
    </w:p>
    <w:p w14:paraId="01B0CBFB" w14:textId="77777777" w:rsidR="00436DC7" w:rsidRDefault="00436DC7" w:rsidP="00436DC7">
      <w:pPr>
        <w:spacing w:after="0" w:line="240" w:lineRule="auto"/>
        <w:ind w:left="1134"/>
        <w:jc w:val="both"/>
        <w:rPr>
          <w:rFonts w:ascii="Times New Roman" w:hAnsi="Times New Roman" w:cs="Times New Roman"/>
          <w:sz w:val="24"/>
          <w:szCs w:val="24"/>
          <w:lang w:val="en-US"/>
        </w:rPr>
      </w:pPr>
    </w:p>
    <w:p w14:paraId="768E0C36" w14:textId="51023DED" w:rsidR="00436DC7" w:rsidRDefault="00436DC7" w:rsidP="00436DC7">
      <w:p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do not read s 92 F (3) of the Labour Act to prohibit the condonation of the late noting of an appeal where such has not been considered by the Labour Court.  If one follows the logic in </w:t>
      </w:r>
      <w:r w:rsidRPr="00584A13">
        <w:rPr>
          <w:rFonts w:ascii="Times New Roman" w:hAnsi="Times New Roman" w:cs="Times New Roman"/>
          <w:i/>
          <w:sz w:val="24"/>
          <w:szCs w:val="24"/>
          <w:lang w:val="en-US"/>
        </w:rPr>
        <w:t>Zesa Holdings</w:t>
      </w:r>
      <w:r>
        <w:rPr>
          <w:rFonts w:ascii="Times New Roman" w:hAnsi="Times New Roman" w:cs="Times New Roman"/>
          <w:sz w:val="24"/>
          <w:szCs w:val="24"/>
          <w:lang w:val="en-US"/>
        </w:rPr>
        <w:t xml:space="preserve">, </w:t>
      </w:r>
      <w:r w:rsidRPr="00584A13">
        <w:rPr>
          <w:rFonts w:ascii="Times New Roman" w:hAnsi="Times New Roman" w:cs="Times New Roman"/>
          <w:i/>
          <w:sz w:val="24"/>
          <w:szCs w:val="24"/>
          <w:lang w:val="en-US"/>
        </w:rPr>
        <w:t>supra</w:t>
      </w:r>
      <w:r>
        <w:rPr>
          <w:rFonts w:ascii="Times New Roman" w:hAnsi="Times New Roman" w:cs="Times New Roman"/>
          <w:sz w:val="24"/>
          <w:szCs w:val="24"/>
          <w:lang w:val="en-US"/>
        </w:rPr>
        <w:t>, the section merely delays it. For that reason</w:t>
      </w:r>
      <w:r w:rsidR="00E06B16">
        <w:rPr>
          <w:rFonts w:ascii="Times New Roman" w:hAnsi="Times New Roman" w:cs="Times New Roman"/>
          <w:sz w:val="24"/>
          <w:szCs w:val="24"/>
          <w:lang w:val="en-US"/>
        </w:rPr>
        <w:t>,</w:t>
      </w:r>
      <w:r>
        <w:rPr>
          <w:rFonts w:ascii="Times New Roman" w:hAnsi="Times New Roman" w:cs="Times New Roman"/>
          <w:sz w:val="24"/>
          <w:szCs w:val="24"/>
          <w:lang w:val="en-US"/>
        </w:rPr>
        <w:t xml:space="preserve"> r 67 reposes a discretion in me, where exception</w:t>
      </w:r>
      <w:r w:rsidR="006456D0">
        <w:rPr>
          <w:rFonts w:ascii="Times New Roman" w:hAnsi="Times New Roman" w:cs="Times New Roman"/>
          <w:sz w:val="24"/>
          <w:szCs w:val="24"/>
          <w:lang w:val="en-US"/>
        </w:rPr>
        <w:t>al</w:t>
      </w:r>
      <w:r>
        <w:rPr>
          <w:rFonts w:ascii="Times New Roman" w:hAnsi="Times New Roman" w:cs="Times New Roman"/>
          <w:sz w:val="24"/>
          <w:szCs w:val="24"/>
          <w:lang w:val="en-US"/>
        </w:rPr>
        <w:t xml:space="preserve"> circumstance are shown, to grant condonation.   </w:t>
      </w:r>
    </w:p>
    <w:p w14:paraId="42775E05" w14:textId="6AB7D85B" w:rsidR="00436DC7" w:rsidRDefault="00436DC7" w:rsidP="00436DC7">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46.  I take the view that the circumstances of this case demand that the grant of condonation be considered if for nothing else, but for the conflicting judgments alluded to above</w:t>
      </w:r>
      <w:r w:rsidR="006456D0">
        <w:rPr>
          <w:rFonts w:ascii="Times New Roman" w:hAnsi="Times New Roman" w:cs="Times New Roman"/>
          <w:sz w:val="24"/>
          <w:szCs w:val="24"/>
          <w:lang w:val="en-US"/>
        </w:rPr>
        <w:t xml:space="preserve"> which have led the applicants to where they are now.</w:t>
      </w:r>
      <w:r w:rsidR="00BD37C1">
        <w:rPr>
          <w:rFonts w:ascii="Times New Roman" w:hAnsi="Times New Roman" w:cs="Times New Roman"/>
          <w:sz w:val="24"/>
          <w:szCs w:val="24"/>
          <w:lang w:val="en-US"/>
        </w:rPr>
        <w:t xml:space="preserve"> In any event, both the Labour Act and the Rules of Court are silent on what happens where condonation for the late approach for leave is refused resulting in the Labour Court not considering the application for leave. The case of </w:t>
      </w:r>
      <w:r w:rsidR="00BD37C1" w:rsidRPr="00135068">
        <w:rPr>
          <w:rFonts w:ascii="Times New Roman" w:hAnsi="Times New Roman" w:cs="Times New Roman"/>
          <w:i/>
          <w:iCs/>
          <w:sz w:val="24"/>
          <w:szCs w:val="24"/>
          <w:lang w:val="en-US"/>
        </w:rPr>
        <w:t>Zesa Holdings</w:t>
      </w:r>
      <w:r w:rsidR="00BD37C1">
        <w:rPr>
          <w:rFonts w:ascii="Times New Roman" w:hAnsi="Times New Roman" w:cs="Times New Roman"/>
          <w:sz w:val="24"/>
          <w:szCs w:val="24"/>
          <w:lang w:val="en-US"/>
        </w:rPr>
        <w:t xml:space="preserve">, </w:t>
      </w:r>
      <w:r w:rsidR="00BD37C1" w:rsidRPr="00135068">
        <w:rPr>
          <w:rFonts w:ascii="Times New Roman" w:hAnsi="Times New Roman" w:cs="Times New Roman"/>
          <w:i/>
          <w:iCs/>
          <w:sz w:val="24"/>
          <w:szCs w:val="24"/>
          <w:lang w:val="en-US"/>
        </w:rPr>
        <w:t>supra</w:t>
      </w:r>
      <w:r w:rsidR="00BD37C1">
        <w:rPr>
          <w:rFonts w:ascii="Times New Roman" w:hAnsi="Times New Roman" w:cs="Times New Roman"/>
          <w:sz w:val="24"/>
          <w:szCs w:val="24"/>
          <w:lang w:val="en-US"/>
        </w:rPr>
        <w:t>, was decided on the premise tha</w:t>
      </w:r>
      <w:r w:rsidR="00135068">
        <w:rPr>
          <w:rFonts w:ascii="Times New Roman" w:hAnsi="Times New Roman" w:cs="Times New Roman"/>
          <w:sz w:val="24"/>
          <w:szCs w:val="24"/>
          <w:lang w:val="en-US"/>
        </w:rPr>
        <w:t>t the exercise of discretion by a Judge of the Labour Court to refuse condonation requires a full bench to interrogate it.</w:t>
      </w:r>
      <w:r w:rsidR="008B7F67">
        <w:rPr>
          <w:rFonts w:ascii="Times New Roman" w:hAnsi="Times New Roman" w:cs="Times New Roman"/>
          <w:sz w:val="24"/>
          <w:szCs w:val="24"/>
          <w:lang w:val="en-US"/>
        </w:rPr>
        <w:t xml:space="preserve"> The case of </w:t>
      </w:r>
      <w:r w:rsidR="008B7F67" w:rsidRPr="008B7F67">
        <w:rPr>
          <w:rFonts w:ascii="Times New Roman" w:hAnsi="Times New Roman" w:cs="Times New Roman"/>
          <w:i/>
          <w:iCs/>
          <w:sz w:val="24"/>
          <w:szCs w:val="24"/>
          <w:lang w:val="en-US"/>
        </w:rPr>
        <w:t>ZACC v Mangwiro</w:t>
      </w:r>
      <w:r w:rsidR="008B7F67">
        <w:rPr>
          <w:rFonts w:ascii="Times New Roman" w:hAnsi="Times New Roman" w:cs="Times New Roman"/>
          <w:sz w:val="24"/>
          <w:szCs w:val="24"/>
          <w:lang w:val="en-US"/>
        </w:rPr>
        <w:t xml:space="preserve">, </w:t>
      </w:r>
      <w:r w:rsidR="008B7F67" w:rsidRPr="008B7F67">
        <w:rPr>
          <w:rFonts w:ascii="Times New Roman" w:hAnsi="Times New Roman" w:cs="Times New Roman"/>
          <w:i/>
          <w:iCs/>
          <w:sz w:val="24"/>
          <w:szCs w:val="24"/>
          <w:lang w:val="en-US"/>
        </w:rPr>
        <w:t>supra</w:t>
      </w:r>
      <w:r w:rsidR="008B7F67">
        <w:rPr>
          <w:rFonts w:ascii="Times New Roman" w:hAnsi="Times New Roman" w:cs="Times New Roman"/>
          <w:sz w:val="24"/>
          <w:szCs w:val="24"/>
          <w:lang w:val="en-US"/>
        </w:rPr>
        <w:t xml:space="preserve">, was determined having regard, not </w:t>
      </w:r>
      <w:r w:rsidR="008B7F67">
        <w:rPr>
          <w:rFonts w:ascii="Times New Roman" w:hAnsi="Times New Roman" w:cs="Times New Roman"/>
          <w:sz w:val="24"/>
          <w:szCs w:val="24"/>
          <w:lang w:val="en-US"/>
        </w:rPr>
        <w:lastRenderedPageBreak/>
        <w:t xml:space="preserve">only to the expediency without adherence to technicalities required for labour matters. It occurs to me that it represents, more closely, the position of the law in this jurisdiction as it could not have been within the contemplation of the law giver to put litigants in the long winding process advocated in </w:t>
      </w:r>
      <w:r w:rsidR="008B7F67" w:rsidRPr="008B7F67">
        <w:rPr>
          <w:rFonts w:ascii="Times New Roman" w:hAnsi="Times New Roman" w:cs="Times New Roman"/>
          <w:i/>
          <w:iCs/>
          <w:sz w:val="24"/>
          <w:szCs w:val="24"/>
          <w:lang w:val="en-US"/>
        </w:rPr>
        <w:t>Zesa Holdings</w:t>
      </w:r>
      <w:r w:rsidR="008B7F67">
        <w:rPr>
          <w:rFonts w:ascii="Times New Roman" w:hAnsi="Times New Roman" w:cs="Times New Roman"/>
          <w:sz w:val="24"/>
          <w:szCs w:val="24"/>
          <w:lang w:val="en-US"/>
        </w:rPr>
        <w:t xml:space="preserve">, </w:t>
      </w:r>
      <w:r w:rsidR="008B7F67" w:rsidRPr="008B7F67">
        <w:rPr>
          <w:rFonts w:ascii="Times New Roman" w:hAnsi="Times New Roman" w:cs="Times New Roman"/>
          <w:i/>
          <w:iCs/>
          <w:sz w:val="24"/>
          <w:szCs w:val="24"/>
          <w:lang w:val="en-US"/>
        </w:rPr>
        <w:t>supra</w:t>
      </w:r>
      <w:r w:rsidR="008B7F67">
        <w:rPr>
          <w:rFonts w:ascii="Times New Roman" w:hAnsi="Times New Roman" w:cs="Times New Roman"/>
          <w:sz w:val="24"/>
          <w:szCs w:val="24"/>
          <w:lang w:val="en-US"/>
        </w:rPr>
        <w:t>.</w:t>
      </w:r>
    </w:p>
    <w:p w14:paraId="785EADAB" w14:textId="2A652BFE" w:rsidR="00436DC7" w:rsidRDefault="00436DC7" w:rsidP="00436DC7">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47. Regarding the merits of the application before me, I accept as reasonable the explanation</w:t>
      </w:r>
      <w:r w:rsidR="00BE4DDB">
        <w:rPr>
          <w:rFonts w:ascii="Times New Roman" w:hAnsi="Times New Roman" w:cs="Times New Roman"/>
          <w:sz w:val="24"/>
          <w:szCs w:val="24"/>
          <w:lang w:val="en-US"/>
        </w:rPr>
        <w:t xml:space="preserve"> </w:t>
      </w:r>
      <w:r>
        <w:rPr>
          <w:rFonts w:ascii="Times New Roman" w:hAnsi="Times New Roman" w:cs="Times New Roman"/>
          <w:sz w:val="24"/>
          <w:szCs w:val="24"/>
          <w:lang w:val="en-US"/>
        </w:rPr>
        <w:t>for the delay in bringing this application.  Most of the time was spent trying to get the judgement correct</w:t>
      </w:r>
      <w:r w:rsidR="008B31D0">
        <w:rPr>
          <w:rFonts w:ascii="Times New Roman" w:hAnsi="Times New Roman" w:cs="Times New Roman"/>
          <w:sz w:val="24"/>
          <w:szCs w:val="24"/>
          <w:lang w:val="en-US"/>
        </w:rPr>
        <w:t>ed</w:t>
      </w:r>
      <w:r>
        <w:rPr>
          <w:rFonts w:ascii="Times New Roman" w:hAnsi="Times New Roman" w:cs="Times New Roman"/>
          <w:sz w:val="24"/>
          <w:szCs w:val="24"/>
          <w:lang w:val="en-US"/>
        </w:rPr>
        <w:t xml:space="preserve"> only for them to be sold a dummy by the </w:t>
      </w:r>
      <w:r w:rsidR="00BE4DDB">
        <w:rPr>
          <w:rFonts w:ascii="Times New Roman" w:hAnsi="Times New Roman" w:cs="Times New Roman"/>
          <w:sz w:val="24"/>
          <w:szCs w:val="24"/>
          <w:lang w:val="en-US"/>
        </w:rPr>
        <w:t xml:space="preserve">Labour </w:t>
      </w:r>
      <w:r>
        <w:rPr>
          <w:rFonts w:ascii="Times New Roman" w:hAnsi="Times New Roman" w:cs="Times New Roman"/>
          <w:sz w:val="24"/>
          <w:szCs w:val="24"/>
          <w:lang w:val="en-US"/>
        </w:rPr>
        <w:t xml:space="preserve">Court.  After that, they </w:t>
      </w:r>
      <w:r w:rsidR="008B31D0">
        <w:rPr>
          <w:rFonts w:ascii="Times New Roman" w:hAnsi="Times New Roman" w:cs="Times New Roman"/>
          <w:sz w:val="24"/>
          <w:szCs w:val="24"/>
          <w:lang w:val="en-US"/>
        </w:rPr>
        <w:t>resorted to</w:t>
      </w:r>
      <w:r>
        <w:rPr>
          <w:rFonts w:ascii="Times New Roman" w:hAnsi="Times New Roman" w:cs="Times New Roman"/>
          <w:sz w:val="24"/>
          <w:szCs w:val="24"/>
          <w:lang w:val="en-US"/>
        </w:rPr>
        <w:t xml:space="preserve"> seeking to appeal the refusal of condonation. </w:t>
      </w:r>
    </w:p>
    <w:p w14:paraId="633980BD" w14:textId="71788237" w:rsidR="00436DC7" w:rsidRDefault="00436DC7" w:rsidP="00436DC7">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48.  On prospects of success of the intended appeal, I have no hesitation whatsoever in concluding that there a</w:t>
      </w:r>
      <w:r w:rsidR="00F62D35">
        <w:rPr>
          <w:rFonts w:ascii="Times New Roman" w:hAnsi="Times New Roman" w:cs="Times New Roman"/>
          <w:sz w:val="24"/>
          <w:szCs w:val="24"/>
          <w:lang w:val="en-US"/>
        </w:rPr>
        <w:t>re</w:t>
      </w:r>
      <w:r w:rsidR="0097605E">
        <w:rPr>
          <w:rFonts w:ascii="Times New Roman" w:hAnsi="Times New Roman" w:cs="Times New Roman"/>
          <w:sz w:val="24"/>
          <w:szCs w:val="24"/>
          <w:lang w:val="en-US"/>
        </w:rPr>
        <w:t xml:space="preserve"> reasonable</w:t>
      </w:r>
      <w:r>
        <w:rPr>
          <w:rFonts w:ascii="Times New Roman" w:hAnsi="Times New Roman" w:cs="Times New Roman"/>
          <w:sz w:val="24"/>
          <w:szCs w:val="24"/>
          <w:lang w:val="en-US"/>
        </w:rPr>
        <w:t xml:space="preserve"> prospects of success on appeal.  The grounds of appeal impugn the judgment not supported by reasons or supported by contradict</w:t>
      </w:r>
      <w:r w:rsidR="0020019F">
        <w:rPr>
          <w:rFonts w:ascii="Times New Roman" w:hAnsi="Times New Roman" w:cs="Times New Roman"/>
          <w:sz w:val="24"/>
          <w:szCs w:val="24"/>
          <w:lang w:val="en-US"/>
        </w:rPr>
        <w:t>ory</w:t>
      </w:r>
      <w:r>
        <w:rPr>
          <w:rFonts w:ascii="Times New Roman" w:hAnsi="Times New Roman" w:cs="Times New Roman"/>
          <w:sz w:val="24"/>
          <w:szCs w:val="24"/>
          <w:lang w:val="en-US"/>
        </w:rPr>
        <w:t xml:space="preserve"> reasons.  They raise a question of law.  The application has merits and ought to succeed.</w:t>
      </w:r>
    </w:p>
    <w:p w14:paraId="300CCA2C" w14:textId="0A552A06" w:rsidR="00436DC7" w:rsidRDefault="00436DC7" w:rsidP="00436DC7">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49.    What I find strange is the election by the respondents to oppose, not only the initial application for correction, but also the various attempts by the applicant</w:t>
      </w:r>
      <w:r w:rsidR="00716AA0">
        <w:rPr>
          <w:rFonts w:ascii="Times New Roman" w:hAnsi="Times New Roman" w:cs="Times New Roman"/>
          <w:sz w:val="24"/>
          <w:szCs w:val="24"/>
          <w:lang w:val="en-US"/>
        </w:rPr>
        <w:t>s</w:t>
      </w:r>
      <w:r>
        <w:rPr>
          <w:rFonts w:ascii="Times New Roman" w:hAnsi="Times New Roman" w:cs="Times New Roman"/>
          <w:sz w:val="24"/>
          <w:szCs w:val="24"/>
          <w:lang w:val="en-US"/>
        </w:rPr>
        <w:t xml:space="preserve"> to obtain redress.  This they did, notwithstanding the even strange</w:t>
      </w:r>
      <w:r w:rsidR="00132C24">
        <w:rPr>
          <w:rFonts w:ascii="Times New Roman" w:hAnsi="Times New Roman" w:cs="Times New Roman"/>
          <w:sz w:val="24"/>
          <w:szCs w:val="24"/>
          <w:lang w:val="en-US"/>
        </w:rPr>
        <w:t>r</w:t>
      </w:r>
      <w:r>
        <w:rPr>
          <w:rFonts w:ascii="Times New Roman" w:hAnsi="Times New Roman" w:cs="Times New Roman"/>
          <w:sz w:val="24"/>
          <w:szCs w:val="24"/>
          <w:lang w:val="en-US"/>
        </w:rPr>
        <w:t xml:space="preserve"> decision by the Labour Court to grant and dismiss the same application at the same time.  I however do not think they deserve to be visited with costs in light of the factors I have adverted to above. </w:t>
      </w:r>
    </w:p>
    <w:p w14:paraId="75B4C8F5" w14:textId="01A8A33A" w:rsidR="00436DC7" w:rsidRDefault="00436DC7" w:rsidP="00BE4DDB">
      <w:pPr>
        <w:spacing w:after="0"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50.    In the result it be and is hereby ordered that: </w:t>
      </w:r>
    </w:p>
    <w:p w14:paraId="338E4A14" w14:textId="77777777" w:rsidR="00436DC7" w:rsidRDefault="00436DC7" w:rsidP="00436DC7">
      <w:pPr>
        <w:spacing w:after="0"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The composite application for: </w:t>
      </w:r>
    </w:p>
    <w:p w14:paraId="74BCAA78" w14:textId="2F969D80" w:rsidR="00436DC7" w:rsidRDefault="00436DC7" w:rsidP="00436DC7">
      <w:pPr>
        <w:spacing w:line="240" w:lineRule="auto"/>
        <w:ind w:left="2127"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EC2900">
        <w:rPr>
          <w:rFonts w:ascii="Times New Roman" w:hAnsi="Times New Roman" w:cs="Times New Roman"/>
          <w:sz w:val="24"/>
          <w:szCs w:val="24"/>
          <w:lang w:val="en-US"/>
        </w:rPr>
        <w:t xml:space="preserve">  </w:t>
      </w:r>
      <w:r w:rsidR="00D53A83">
        <w:rPr>
          <w:rFonts w:ascii="Times New Roman" w:hAnsi="Times New Roman" w:cs="Times New Roman"/>
          <w:sz w:val="24"/>
          <w:szCs w:val="24"/>
          <w:lang w:val="en-US"/>
        </w:rPr>
        <w:t>c</w:t>
      </w:r>
      <w:r>
        <w:rPr>
          <w:rFonts w:ascii="Times New Roman" w:hAnsi="Times New Roman" w:cs="Times New Roman"/>
          <w:sz w:val="24"/>
          <w:szCs w:val="24"/>
          <w:lang w:val="en-US"/>
        </w:rPr>
        <w:t>ondonation of the late filing of an application for leave to appeal against both the substantive judgments of the Labour Court in LCB 05/23 and LCB 06/23 as read with their correcting judgment in LCB 50/23</w:t>
      </w:r>
      <w:r w:rsidR="00D53A8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04E4A932" w14:textId="3AFDD23E" w:rsidR="00436DC7" w:rsidRDefault="00436DC7" w:rsidP="00436DC7">
      <w:pPr>
        <w:spacing w:line="240" w:lineRule="auto"/>
        <w:ind w:left="2127"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53A83">
        <w:rPr>
          <w:rFonts w:ascii="Times New Roman" w:hAnsi="Times New Roman" w:cs="Times New Roman"/>
          <w:sz w:val="24"/>
          <w:szCs w:val="24"/>
          <w:lang w:val="en-US"/>
        </w:rPr>
        <w:t>l</w:t>
      </w:r>
      <w:r>
        <w:rPr>
          <w:rFonts w:ascii="Times New Roman" w:hAnsi="Times New Roman" w:cs="Times New Roman"/>
          <w:sz w:val="24"/>
          <w:szCs w:val="24"/>
          <w:lang w:val="en-US"/>
        </w:rPr>
        <w:t xml:space="preserve">eave to appeal to the Supreme Court against the substantive judgment of the Labour Court </w:t>
      </w:r>
      <w:r w:rsidR="008815A3">
        <w:rPr>
          <w:rFonts w:ascii="Times New Roman" w:hAnsi="Times New Roman" w:cs="Times New Roman"/>
          <w:sz w:val="24"/>
          <w:szCs w:val="24"/>
          <w:lang w:val="en-US"/>
        </w:rPr>
        <w:t>i</w:t>
      </w:r>
      <w:r>
        <w:rPr>
          <w:rFonts w:ascii="Times New Roman" w:hAnsi="Times New Roman" w:cs="Times New Roman"/>
          <w:sz w:val="24"/>
          <w:szCs w:val="24"/>
          <w:lang w:val="en-US"/>
        </w:rPr>
        <w:t>n LCB 05/23 and LCB 06/23 as read with their correcting judgment in LCB 50/23; and</w:t>
      </w:r>
    </w:p>
    <w:p w14:paraId="533B9058" w14:textId="2ADE0D14" w:rsidR="00436DC7" w:rsidRDefault="00436DC7" w:rsidP="00436DC7">
      <w:pPr>
        <w:spacing w:line="240" w:lineRule="auto"/>
        <w:ind w:left="2127"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8815A3">
        <w:rPr>
          <w:rFonts w:ascii="Times New Roman" w:hAnsi="Times New Roman" w:cs="Times New Roman"/>
          <w:sz w:val="24"/>
          <w:szCs w:val="24"/>
          <w:lang w:val="en-US"/>
        </w:rPr>
        <w:t>e</w:t>
      </w:r>
      <w:r>
        <w:rPr>
          <w:rFonts w:ascii="Times New Roman" w:hAnsi="Times New Roman" w:cs="Times New Roman"/>
          <w:sz w:val="24"/>
          <w:szCs w:val="24"/>
          <w:lang w:val="en-US"/>
        </w:rPr>
        <w:t>xtension of time within which to note an appeal against both the substantive judgments in LCB 05/23 and LCB 06/23 as read with the correcting judgment in LCB 50/23</w:t>
      </w:r>
      <w:r w:rsidR="008815A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2F1D6E1D" w14:textId="14B99A43" w:rsidR="00436DC7" w:rsidRDefault="006161F1" w:rsidP="00436DC7">
      <w:pPr>
        <w:spacing w:line="240" w:lineRule="auto"/>
        <w:ind w:firstLine="141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436DC7">
        <w:rPr>
          <w:rFonts w:ascii="Times New Roman" w:hAnsi="Times New Roman" w:cs="Times New Roman"/>
          <w:sz w:val="24"/>
          <w:szCs w:val="24"/>
          <w:lang w:val="en-US"/>
        </w:rPr>
        <w:t>be and is hereby granted.</w:t>
      </w:r>
    </w:p>
    <w:p w14:paraId="171628D4" w14:textId="41C07251" w:rsidR="00436DC7" w:rsidRDefault="00436DC7" w:rsidP="00436DC7">
      <w:pPr>
        <w:spacing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2.  The applicants shall not</w:t>
      </w:r>
      <w:r w:rsidR="00B854D8">
        <w:rPr>
          <w:rFonts w:ascii="Times New Roman" w:hAnsi="Times New Roman" w:cs="Times New Roman"/>
          <w:sz w:val="24"/>
          <w:szCs w:val="24"/>
          <w:lang w:val="en-US"/>
        </w:rPr>
        <w:t>e their appeal</w:t>
      </w:r>
      <w:r>
        <w:rPr>
          <w:rFonts w:ascii="Times New Roman" w:hAnsi="Times New Roman" w:cs="Times New Roman"/>
          <w:sz w:val="24"/>
          <w:szCs w:val="24"/>
          <w:lang w:val="en-US"/>
        </w:rPr>
        <w:t xml:space="preserve"> to the Supreme Court against part of the judgment of the Labour Court in LCB 05/23 and LCB 06/23 together with LCB 50/23 within ten (10) days of the date of this order. </w:t>
      </w:r>
    </w:p>
    <w:p w14:paraId="4828FBC5" w14:textId="4F5AE2DA" w:rsidR="00436DC7" w:rsidRDefault="00436DC7" w:rsidP="00436DC7">
      <w:pPr>
        <w:spacing w:line="240" w:lineRule="auto"/>
        <w:ind w:left="1560"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B854D8">
        <w:rPr>
          <w:rFonts w:ascii="Times New Roman" w:hAnsi="Times New Roman" w:cs="Times New Roman"/>
          <w:sz w:val="24"/>
          <w:szCs w:val="24"/>
          <w:lang w:val="en-US"/>
        </w:rPr>
        <w:t>Each party</w:t>
      </w:r>
      <w:r>
        <w:rPr>
          <w:rFonts w:ascii="Times New Roman" w:hAnsi="Times New Roman" w:cs="Times New Roman"/>
          <w:sz w:val="24"/>
          <w:szCs w:val="24"/>
          <w:lang w:val="en-US"/>
        </w:rPr>
        <w:t xml:space="preserve"> shall bear </w:t>
      </w:r>
      <w:r w:rsidR="00B854D8">
        <w:rPr>
          <w:rFonts w:ascii="Times New Roman" w:hAnsi="Times New Roman" w:cs="Times New Roman"/>
          <w:sz w:val="24"/>
          <w:szCs w:val="24"/>
          <w:lang w:val="en-US"/>
        </w:rPr>
        <w:t>it own</w:t>
      </w:r>
      <w:r>
        <w:rPr>
          <w:rFonts w:ascii="Times New Roman" w:hAnsi="Times New Roman" w:cs="Times New Roman"/>
          <w:sz w:val="24"/>
          <w:szCs w:val="24"/>
          <w:lang w:val="en-US"/>
        </w:rPr>
        <w:t xml:space="preserve"> costs. </w:t>
      </w:r>
    </w:p>
    <w:p w14:paraId="5294E821" w14:textId="77777777" w:rsidR="00452CC2" w:rsidRDefault="00452CC2" w:rsidP="00466216">
      <w:pPr>
        <w:spacing w:line="240" w:lineRule="auto"/>
        <w:jc w:val="both"/>
        <w:rPr>
          <w:rFonts w:ascii="Times New Roman" w:hAnsi="Times New Roman" w:cs="Times New Roman"/>
          <w:sz w:val="24"/>
          <w:szCs w:val="24"/>
          <w:lang w:val="en-US"/>
        </w:rPr>
      </w:pPr>
    </w:p>
    <w:p w14:paraId="359A17B9" w14:textId="77777777" w:rsidR="00452CC2" w:rsidRDefault="00452CC2" w:rsidP="00466216">
      <w:pPr>
        <w:spacing w:line="240" w:lineRule="auto"/>
        <w:jc w:val="both"/>
        <w:rPr>
          <w:rFonts w:ascii="Times New Roman" w:hAnsi="Times New Roman" w:cs="Times New Roman"/>
          <w:sz w:val="24"/>
          <w:szCs w:val="24"/>
          <w:lang w:val="en-US"/>
        </w:rPr>
      </w:pPr>
    </w:p>
    <w:p w14:paraId="674F9B97" w14:textId="77ADA86F" w:rsidR="00436DC7" w:rsidRDefault="00466216" w:rsidP="00452CC2">
      <w:pPr>
        <w:spacing w:line="240" w:lineRule="auto"/>
        <w:ind w:firstLine="1134"/>
        <w:jc w:val="both"/>
        <w:rPr>
          <w:rFonts w:ascii="Times New Roman" w:hAnsi="Times New Roman" w:cs="Times New Roman"/>
          <w:sz w:val="24"/>
          <w:szCs w:val="24"/>
          <w:lang w:val="en-US"/>
        </w:rPr>
      </w:pPr>
      <w:r w:rsidRPr="00452CC2">
        <w:rPr>
          <w:rFonts w:ascii="Times New Roman" w:hAnsi="Times New Roman" w:cs="Times New Roman"/>
          <w:b/>
          <w:sz w:val="24"/>
          <w:szCs w:val="24"/>
          <w:lang w:val="en-US"/>
        </w:rPr>
        <w:t>GUVAVA JA</w:t>
      </w:r>
      <w:r w:rsidR="00452CC2">
        <w:rPr>
          <w:rFonts w:ascii="Times New Roman" w:hAnsi="Times New Roman" w:cs="Times New Roman"/>
          <w:sz w:val="24"/>
          <w:szCs w:val="24"/>
          <w:lang w:val="en-US"/>
        </w:rPr>
        <w:tab/>
        <w:t>:</w:t>
      </w:r>
      <w:r w:rsidR="00452CC2">
        <w:rPr>
          <w:rFonts w:ascii="Times New Roman" w:hAnsi="Times New Roman" w:cs="Times New Roman"/>
          <w:sz w:val="24"/>
          <w:szCs w:val="24"/>
          <w:lang w:val="en-US"/>
        </w:rPr>
        <w:tab/>
        <w:t>I agree</w:t>
      </w:r>
    </w:p>
    <w:p w14:paraId="019B6A41" w14:textId="77777777" w:rsidR="00452CC2" w:rsidRDefault="00452CC2" w:rsidP="00466216">
      <w:pPr>
        <w:spacing w:line="240" w:lineRule="auto"/>
        <w:jc w:val="both"/>
        <w:rPr>
          <w:rFonts w:ascii="Times New Roman" w:hAnsi="Times New Roman" w:cs="Times New Roman"/>
          <w:sz w:val="24"/>
          <w:szCs w:val="24"/>
          <w:lang w:val="en-US"/>
        </w:rPr>
      </w:pPr>
    </w:p>
    <w:p w14:paraId="4247FA35" w14:textId="77777777" w:rsidR="00452CC2" w:rsidRDefault="00452CC2" w:rsidP="00466216">
      <w:pPr>
        <w:spacing w:line="240" w:lineRule="auto"/>
        <w:jc w:val="both"/>
        <w:rPr>
          <w:rFonts w:ascii="Times New Roman" w:hAnsi="Times New Roman" w:cs="Times New Roman"/>
          <w:sz w:val="24"/>
          <w:szCs w:val="24"/>
          <w:lang w:val="en-US"/>
        </w:rPr>
      </w:pPr>
    </w:p>
    <w:p w14:paraId="1A577981" w14:textId="5BBCD7F8" w:rsidR="00466216" w:rsidRDefault="00466216" w:rsidP="00452CC2">
      <w:pPr>
        <w:spacing w:line="240" w:lineRule="auto"/>
        <w:ind w:left="414" w:firstLine="720"/>
        <w:jc w:val="both"/>
        <w:rPr>
          <w:rFonts w:ascii="Times New Roman" w:hAnsi="Times New Roman" w:cs="Times New Roman"/>
          <w:sz w:val="24"/>
          <w:szCs w:val="24"/>
          <w:lang w:val="en-US"/>
        </w:rPr>
      </w:pPr>
      <w:r w:rsidRPr="00452CC2">
        <w:rPr>
          <w:rFonts w:ascii="Times New Roman" w:hAnsi="Times New Roman" w:cs="Times New Roman"/>
          <w:b/>
          <w:sz w:val="24"/>
          <w:szCs w:val="24"/>
          <w:lang w:val="en-US"/>
        </w:rPr>
        <w:t>MAKONI JA</w:t>
      </w:r>
      <w:r w:rsidR="00452CC2">
        <w:rPr>
          <w:rFonts w:ascii="Times New Roman" w:hAnsi="Times New Roman" w:cs="Times New Roman"/>
          <w:sz w:val="24"/>
          <w:szCs w:val="24"/>
          <w:lang w:val="en-US"/>
        </w:rPr>
        <w:tab/>
        <w:t>:</w:t>
      </w:r>
      <w:r>
        <w:rPr>
          <w:rFonts w:ascii="Times New Roman" w:hAnsi="Times New Roman" w:cs="Times New Roman"/>
          <w:sz w:val="24"/>
          <w:szCs w:val="24"/>
          <w:lang w:val="en-US"/>
        </w:rPr>
        <w:t xml:space="preserve">       </w:t>
      </w:r>
      <w:r w:rsidR="00452CC2">
        <w:rPr>
          <w:rFonts w:ascii="Times New Roman" w:hAnsi="Times New Roman" w:cs="Times New Roman"/>
          <w:sz w:val="24"/>
          <w:szCs w:val="24"/>
          <w:lang w:val="en-US"/>
        </w:rPr>
        <w:tab/>
        <w:t>I agree</w:t>
      </w:r>
    </w:p>
    <w:p w14:paraId="7410E6B0" w14:textId="77777777" w:rsidR="00436DC7" w:rsidRDefault="00436DC7" w:rsidP="00436DC7">
      <w:pPr>
        <w:spacing w:line="480" w:lineRule="auto"/>
        <w:ind w:left="1560" w:hanging="426"/>
        <w:jc w:val="both"/>
        <w:rPr>
          <w:rFonts w:ascii="Times New Roman" w:hAnsi="Times New Roman" w:cs="Times New Roman"/>
          <w:b/>
          <w:sz w:val="24"/>
          <w:szCs w:val="24"/>
          <w:lang w:val="en-US"/>
        </w:rPr>
      </w:pPr>
    </w:p>
    <w:p w14:paraId="55DB94B6" w14:textId="77777777" w:rsidR="00436DC7" w:rsidRDefault="00436DC7" w:rsidP="00436DC7">
      <w:pPr>
        <w:spacing w:line="240" w:lineRule="auto"/>
        <w:ind w:left="1559" w:hanging="1559"/>
        <w:jc w:val="both"/>
        <w:rPr>
          <w:rFonts w:ascii="Times New Roman" w:hAnsi="Times New Roman" w:cs="Times New Roman"/>
          <w:sz w:val="24"/>
          <w:szCs w:val="24"/>
          <w:lang w:val="en-US"/>
        </w:rPr>
      </w:pPr>
    </w:p>
    <w:p w14:paraId="63E4DBCA" w14:textId="77777777" w:rsidR="00436DC7" w:rsidRDefault="00436DC7" w:rsidP="002004A8">
      <w:pPr>
        <w:spacing w:after="0" w:line="480" w:lineRule="auto"/>
        <w:ind w:left="1559" w:hanging="1559"/>
        <w:jc w:val="both"/>
        <w:rPr>
          <w:rFonts w:ascii="Times New Roman" w:hAnsi="Times New Roman" w:cs="Times New Roman"/>
          <w:sz w:val="24"/>
          <w:szCs w:val="24"/>
          <w:lang w:val="en-US"/>
        </w:rPr>
      </w:pPr>
      <w:r w:rsidRPr="007A6EBB">
        <w:rPr>
          <w:rFonts w:ascii="Times New Roman" w:hAnsi="Times New Roman" w:cs="Times New Roman"/>
          <w:i/>
          <w:sz w:val="24"/>
          <w:szCs w:val="24"/>
          <w:lang w:val="en-US"/>
        </w:rPr>
        <w:t>Messrs Mugiya Law Chambers</w:t>
      </w:r>
      <w:r>
        <w:rPr>
          <w:rFonts w:ascii="Times New Roman" w:hAnsi="Times New Roman" w:cs="Times New Roman"/>
          <w:sz w:val="24"/>
          <w:szCs w:val="24"/>
          <w:lang w:val="en-US"/>
        </w:rPr>
        <w:t>, applicants’ legal practitioners</w:t>
      </w:r>
    </w:p>
    <w:p w14:paraId="5DD0ADC5" w14:textId="77777777" w:rsidR="00436DC7" w:rsidRDefault="00436DC7" w:rsidP="002004A8">
      <w:pPr>
        <w:spacing w:after="0" w:line="480" w:lineRule="auto"/>
        <w:ind w:left="1559" w:hanging="1559"/>
        <w:jc w:val="both"/>
        <w:rPr>
          <w:rFonts w:ascii="Times New Roman" w:hAnsi="Times New Roman" w:cs="Times New Roman"/>
          <w:sz w:val="24"/>
          <w:szCs w:val="24"/>
          <w:lang w:val="en-US"/>
        </w:rPr>
      </w:pPr>
      <w:r w:rsidRPr="007A6EBB">
        <w:rPr>
          <w:rFonts w:ascii="Times New Roman" w:hAnsi="Times New Roman" w:cs="Times New Roman"/>
          <w:i/>
          <w:sz w:val="24"/>
          <w:szCs w:val="24"/>
          <w:lang w:val="en-US"/>
        </w:rPr>
        <w:t>Dube, Manikai &amp; Hwacha</w:t>
      </w:r>
      <w:r>
        <w:rPr>
          <w:rFonts w:ascii="Times New Roman" w:hAnsi="Times New Roman" w:cs="Times New Roman"/>
          <w:sz w:val="24"/>
          <w:szCs w:val="24"/>
          <w:lang w:val="en-US"/>
        </w:rPr>
        <w:t>, respondents’ legal practitioners</w:t>
      </w:r>
    </w:p>
    <w:p w14:paraId="29A75328" w14:textId="77777777" w:rsidR="00436DC7" w:rsidRPr="00E11FD4" w:rsidRDefault="00436DC7" w:rsidP="002004A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BCE1048" w14:textId="14E6450A" w:rsidR="00BE125E" w:rsidRPr="003A3FE8" w:rsidRDefault="00BE125E" w:rsidP="00436DC7">
      <w:pPr>
        <w:pStyle w:val="ListParagraph"/>
        <w:spacing w:after="0" w:line="480" w:lineRule="auto"/>
        <w:ind w:left="426"/>
        <w:jc w:val="both"/>
        <w:rPr>
          <w:rFonts w:ascii="Times New Roman" w:hAnsi="Times New Roman" w:cs="Times New Roman"/>
          <w:sz w:val="24"/>
          <w:szCs w:val="24"/>
          <w:lang w:val="en-GB"/>
        </w:rPr>
      </w:pPr>
    </w:p>
    <w:p w14:paraId="780E9B69" w14:textId="77777777" w:rsidR="00057ED1" w:rsidRPr="00BE5400" w:rsidRDefault="00057ED1" w:rsidP="00057ED1">
      <w:pPr>
        <w:pStyle w:val="ListParagraph"/>
        <w:spacing w:after="0" w:line="480" w:lineRule="auto"/>
        <w:jc w:val="both"/>
        <w:rPr>
          <w:rFonts w:ascii="Times New Roman" w:hAnsi="Times New Roman" w:cs="Times New Roman"/>
          <w:sz w:val="24"/>
          <w:szCs w:val="24"/>
          <w:lang w:val="en-GB"/>
        </w:rPr>
      </w:pPr>
    </w:p>
    <w:p w14:paraId="4BFA30A8" w14:textId="77777777" w:rsidR="00BE5400" w:rsidRPr="00A13C83" w:rsidRDefault="00BE5400" w:rsidP="00A13C83">
      <w:pPr>
        <w:spacing w:after="0" w:line="240" w:lineRule="auto"/>
        <w:jc w:val="both"/>
        <w:rPr>
          <w:rFonts w:ascii="Times New Roman" w:hAnsi="Times New Roman" w:cs="Times New Roman"/>
          <w:sz w:val="24"/>
          <w:szCs w:val="24"/>
          <w:lang w:val="en-GB"/>
        </w:rPr>
      </w:pPr>
    </w:p>
    <w:sectPr w:rsidR="00BE5400" w:rsidRPr="00A13C8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27B2C" w14:textId="77777777" w:rsidR="00BE0B87" w:rsidRDefault="00BE0B87" w:rsidP="00E30703">
      <w:pPr>
        <w:spacing w:after="0" w:line="240" w:lineRule="auto"/>
      </w:pPr>
      <w:r>
        <w:separator/>
      </w:r>
    </w:p>
  </w:endnote>
  <w:endnote w:type="continuationSeparator" w:id="0">
    <w:p w14:paraId="638555B3" w14:textId="77777777" w:rsidR="00BE0B87" w:rsidRDefault="00BE0B87" w:rsidP="00E3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E8980" w14:textId="77777777" w:rsidR="001F2945" w:rsidRDefault="001F29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730EF" w14:textId="77777777" w:rsidR="001F2945" w:rsidRDefault="001F29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B3F4D" w14:textId="77777777" w:rsidR="001F2945" w:rsidRDefault="001F29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F1FAA" w14:textId="77777777" w:rsidR="00BE0B87" w:rsidRDefault="00BE0B87" w:rsidP="00E30703">
      <w:pPr>
        <w:spacing w:after="0" w:line="240" w:lineRule="auto"/>
      </w:pPr>
      <w:r>
        <w:separator/>
      </w:r>
    </w:p>
  </w:footnote>
  <w:footnote w:type="continuationSeparator" w:id="0">
    <w:p w14:paraId="11FFA609" w14:textId="77777777" w:rsidR="00BE0B87" w:rsidRDefault="00BE0B87" w:rsidP="00E3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673AA" w14:textId="77777777" w:rsidR="001F2945" w:rsidRDefault="001F29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69CCA" w14:textId="77777777" w:rsidR="00E30703" w:rsidRDefault="00E30703">
    <w:pPr>
      <w:pStyle w:val="Header"/>
    </w:pPr>
    <w:r>
      <w:rPr>
        <w:noProof/>
        <w:lang w:eastAsia="en-ZW"/>
      </w:rPr>
      <mc:AlternateContent>
        <mc:Choice Requires="wps">
          <w:drawing>
            <wp:anchor distT="0" distB="0" distL="114300" distR="114300" simplePos="0" relativeHeight="251660288" behindDoc="0" locked="0" layoutInCell="0" allowOverlap="1" wp14:anchorId="7D946846" wp14:editId="41712F9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760B" w14:textId="5F390BDB" w:rsidR="00E30703" w:rsidRPr="00E30703" w:rsidRDefault="00E30703">
                          <w:pPr>
                            <w:spacing w:after="0" w:line="240" w:lineRule="auto"/>
                            <w:jc w:val="right"/>
                            <w:rPr>
                              <w:rFonts w:ascii="Times New Roman" w:hAnsi="Times New Roman" w:cs="Times New Roman"/>
                              <w:b/>
                              <w:noProof/>
                              <w:sz w:val="24"/>
                              <w:szCs w:val="24"/>
                            </w:rPr>
                          </w:pPr>
                          <w:r w:rsidRPr="00E30703">
                            <w:rPr>
                              <w:rFonts w:ascii="Times New Roman" w:hAnsi="Times New Roman" w:cs="Times New Roman"/>
                              <w:b/>
                              <w:noProof/>
                              <w:sz w:val="24"/>
                              <w:szCs w:val="24"/>
                            </w:rPr>
                            <w:t>Judgment No.</w:t>
                          </w:r>
                          <w:r w:rsidR="005C79EE">
                            <w:rPr>
                              <w:rFonts w:ascii="Times New Roman" w:hAnsi="Times New Roman" w:cs="Times New Roman"/>
                              <w:b/>
                              <w:noProof/>
                              <w:sz w:val="24"/>
                              <w:szCs w:val="24"/>
                            </w:rPr>
                            <w:t xml:space="preserve"> </w:t>
                          </w:r>
                          <w:r w:rsidRPr="00E30703">
                            <w:rPr>
                              <w:rFonts w:ascii="Times New Roman" w:hAnsi="Times New Roman" w:cs="Times New Roman"/>
                              <w:b/>
                              <w:noProof/>
                              <w:sz w:val="24"/>
                              <w:szCs w:val="24"/>
                            </w:rPr>
                            <w:t>SC</w:t>
                          </w:r>
                          <w:r w:rsidR="00452CC2">
                            <w:rPr>
                              <w:rFonts w:ascii="Times New Roman" w:hAnsi="Times New Roman" w:cs="Times New Roman"/>
                              <w:b/>
                              <w:noProof/>
                              <w:sz w:val="24"/>
                              <w:szCs w:val="24"/>
                            </w:rPr>
                            <w:t xml:space="preserve"> 48</w:t>
                          </w:r>
                          <w:r w:rsidRPr="00E30703">
                            <w:rPr>
                              <w:rFonts w:ascii="Times New Roman" w:hAnsi="Times New Roman" w:cs="Times New Roman"/>
                              <w:b/>
                              <w:noProof/>
                              <w:sz w:val="24"/>
                              <w:szCs w:val="24"/>
                            </w:rPr>
                            <w:t>/25</w:t>
                          </w:r>
                        </w:p>
                        <w:p w14:paraId="3CA74FAD" w14:textId="5290C8CB" w:rsidR="00E30703" w:rsidRPr="00E30703" w:rsidRDefault="00E30703">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Chamber Application</w:t>
                          </w:r>
                          <w:r w:rsidRPr="00E30703">
                            <w:rPr>
                              <w:rFonts w:ascii="Times New Roman" w:hAnsi="Times New Roman" w:cs="Times New Roman"/>
                              <w:b/>
                              <w:noProof/>
                              <w:sz w:val="24"/>
                              <w:szCs w:val="24"/>
                            </w:rPr>
                            <w:t xml:space="preserve"> No. SC</w:t>
                          </w:r>
                          <w:r w:rsidR="001F2945">
                            <w:rPr>
                              <w:rFonts w:ascii="Times New Roman" w:hAnsi="Times New Roman" w:cs="Times New Roman"/>
                              <w:b/>
                              <w:noProof/>
                              <w:sz w:val="24"/>
                              <w:szCs w:val="24"/>
                            </w:rPr>
                            <w:t>B 6</w:t>
                          </w:r>
                          <w:r w:rsidRPr="00E30703">
                            <w:rPr>
                              <w:rFonts w:ascii="Times New Roman" w:hAnsi="Times New Roman" w:cs="Times New Roman"/>
                              <w:b/>
                              <w:noProof/>
                              <w:sz w:val="24"/>
                              <w:szCs w:val="24"/>
                            </w:rPr>
                            <w:t>0/25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D94684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CF2760B" w14:textId="5F390BDB" w:rsidR="00E30703" w:rsidRPr="00E30703" w:rsidRDefault="00E30703">
                    <w:pPr>
                      <w:spacing w:after="0" w:line="240" w:lineRule="auto"/>
                      <w:jc w:val="right"/>
                      <w:rPr>
                        <w:rFonts w:ascii="Times New Roman" w:hAnsi="Times New Roman" w:cs="Times New Roman"/>
                        <w:b/>
                        <w:noProof/>
                        <w:sz w:val="24"/>
                        <w:szCs w:val="24"/>
                      </w:rPr>
                    </w:pPr>
                    <w:r w:rsidRPr="00E30703">
                      <w:rPr>
                        <w:rFonts w:ascii="Times New Roman" w:hAnsi="Times New Roman" w:cs="Times New Roman"/>
                        <w:b/>
                        <w:noProof/>
                        <w:sz w:val="24"/>
                        <w:szCs w:val="24"/>
                      </w:rPr>
                      <w:t>Judgment No.</w:t>
                    </w:r>
                    <w:r w:rsidR="005C79EE">
                      <w:rPr>
                        <w:rFonts w:ascii="Times New Roman" w:hAnsi="Times New Roman" w:cs="Times New Roman"/>
                        <w:b/>
                        <w:noProof/>
                        <w:sz w:val="24"/>
                        <w:szCs w:val="24"/>
                      </w:rPr>
                      <w:t xml:space="preserve"> </w:t>
                    </w:r>
                    <w:r w:rsidRPr="00E30703">
                      <w:rPr>
                        <w:rFonts w:ascii="Times New Roman" w:hAnsi="Times New Roman" w:cs="Times New Roman"/>
                        <w:b/>
                        <w:noProof/>
                        <w:sz w:val="24"/>
                        <w:szCs w:val="24"/>
                      </w:rPr>
                      <w:t>SC</w:t>
                    </w:r>
                    <w:r w:rsidR="00452CC2">
                      <w:rPr>
                        <w:rFonts w:ascii="Times New Roman" w:hAnsi="Times New Roman" w:cs="Times New Roman"/>
                        <w:b/>
                        <w:noProof/>
                        <w:sz w:val="24"/>
                        <w:szCs w:val="24"/>
                      </w:rPr>
                      <w:t xml:space="preserve"> 48</w:t>
                    </w:r>
                    <w:r w:rsidRPr="00E30703">
                      <w:rPr>
                        <w:rFonts w:ascii="Times New Roman" w:hAnsi="Times New Roman" w:cs="Times New Roman"/>
                        <w:b/>
                        <w:noProof/>
                        <w:sz w:val="24"/>
                        <w:szCs w:val="24"/>
                      </w:rPr>
                      <w:t>/25</w:t>
                    </w:r>
                  </w:p>
                  <w:p w14:paraId="3CA74FAD" w14:textId="5290C8CB" w:rsidR="00E30703" w:rsidRPr="00E30703" w:rsidRDefault="00E30703">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Chamber Application</w:t>
                    </w:r>
                    <w:r w:rsidRPr="00E30703">
                      <w:rPr>
                        <w:rFonts w:ascii="Times New Roman" w:hAnsi="Times New Roman" w:cs="Times New Roman"/>
                        <w:b/>
                        <w:noProof/>
                        <w:sz w:val="24"/>
                        <w:szCs w:val="24"/>
                      </w:rPr>
                      <w:t xml:space="preserve"> No. SC</w:t>
                    </w:r>
                    <w:r w:rsidR="001F2945">
                      <w:rPr>
                        <w:rFonts w:ascii="Times New Roman" w:hAnsi="Times New Roman" w:cs="Times New Roman"/>
                        <w:b/>
                        <w:noProof/>
                        <w:sz w:val="24"/>
                        <w:szCs w:val="24"/>
                      </w:rPr>
                      <w:t>B 6</w:t>
                    </w:r>
                    <w:bookmarkStart w:id="1" w:name="_GoBack"/>
                    <w:bookmarkEnd w:id="1"/>
                    <w:r w:rsidRPr="00E30703">
                      <w:rPr>
                        <w:rFonts w:ascii="Times New Roman" w:hAnsi="Times New Roman" w:cs="Times New Roman"/>
                        <w:b/>
                        <w:noProof/>
                        <w:sz w:val="24"/>
                        <w:szCs w:val="24"/>
                      </w:rPr>
                      <w:t>0/25</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2E3C0F9F" wp14:editId="5130171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C320A90" w14:textId="77777777" w:rsidR="00E30703" w:rsidRDefault="00E30703">
                          <w:pPr>
                            <w:spacing w:after="0" w:line="240" w:lineRule="auto"/>
                            <w:rPr>
                              <w:color w:val="FFFFFF" w:themeColor="background1"/>
                            </w:rPr>
                          </w:pPr>
                          <w:r>
                            <w:fldChar w:fldCharType="begin"/>
                          </w:r>
                          <w:r>
                            <w:instrText xml:space="preserve"> PAGE   \* MERGEFORMAT </w:instrText>
                          </w:r>
                          <w:r>
                            <w:fldChar w:fldCharType="separate"/>
                          </w:r>
                          <w:r w:rsidR="008B70F7" w:rsidRPr="008B70F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E3C0F9F"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C320A90" w14:textId="77777777" w:rsidR="00E30703" w:rsidRDefault="00E30703">
                    <w:pPr>
                      <w:spacing w:after="0" w:line="240" w:lineRule="auto"/>
                      <w:rPr>
                        <w:color w:val="FFFFFF" w:themeColor="background1"/>
                      </w:rPr>
                    </w:pPr>
                    <w:r>
                      <w:fldChar w:fldCharType="begin"/>
                    </w:r>
                    <w:r>
                      <w:instrText xml:space="preserve"> PAGE   \* MERGEFORMAT </w:instrText>
                    </w:r>
                    <w:r>
                      <w:fldChar w:fldCharType="separate"/>
                    </w:r>
                    <w:r w:rsidR="008B70F7" w:rsidRPr="008B70F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44734" w14:textId="77777777" w:rsidR="001F2945" w:rsidRDefault="001F29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101F"/>
    <w:multiLevelType w:val="hybridMultilevel"/>
    <w:tmpl w:val="6F2A4112"/>
    <w:lvl w:ilvl="0" w:tplc="3C2028A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41245D8"/>
    <w:multiLevelType w:val="hybridMultilevel"/>
    <w:tmpl w:val="DF1CF0FC"/>
    <w:lvl w:ilvl="0" w:tplc="CA781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DCD1FD8"/>
    <w:multiLevelType w:val="hybridMultilevel"/>
    <w:tmpl w:val="1A5223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C5584"/>
    <w:multiLevelType w:val="hybridMultilevel"/>
    <w:tmpl w:val="AF20ECCA"/>
    <w:lvl w:ilvl="0" w:tplc="0360DAB4">
      <w:start w:val="1"/>
      <w:numFmt w:val="decimal"/>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4">
    <w:nsid w:val="3FF26B00"/>
    <w:multiLevelType w:val="hybridMultilevel"/>
    <w:tmpl w:val="B2946018"/>
    <w:lvl w:ilvl="0" w:tplc="5D6C80D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630453A2"/>
    <w:multiLevelType w:val="hybridMultilevel"/>
    <w:tmpl w:val="E33050C8"/>
    <w:lvl w:ilvl="0" w:tplc="C28886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62B124E"/>
    <w:multiLevelType w:val="multilevel"/>
    <w:tmpl w:val="E130930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03"/>
    <w:rsid w:val="000014F1"/>
    <w:rsid w:val="000044E8"/>
    <w:rsid w:val="00016D88"/>
    <w:rsid w:val="00031424"/>
    <w:rsid w:val="00044E15"/>
    <w:rsid w:val="00057ED1"/>
    <w:rsid w:val="000734EE"/>
    <w:rsid w:val="00080699"/>
    <w:rsid w:val="00094E08"/>
    <w:rsid w:val="00097BEF"/>
    <w:rsid w:val="000A1428"/>
    <w:rsid w:val="000B1402"/>
    <w:rsid w:val="000F7FA6"/>
    <w:rsid w:val="001017CC"/>
    <w:rsid w:val="00102481"/>
    <w:rsid w:val="00120C63"/>
    <w:rsid w:val="00124DA8"/>
    <w:rsid w:val="00132C24"/>
    <w:rsid w:val="00135068"/>
    <w:rsid w:val="00142B68"/>
    <w:rsid w:val="0014344B"/>
    <w:rsid w:val="00151F6F"/>
    <w:rsid w:val="00164D66"/>
    <w:rsid w:val="001664F5"/>
    <w:rsid w:val="00167199"/>
    <w:rsid w:val="001676C0"/>
    <w:rsid w:val="00172840"/>
    <w:rsid w:val="001B3011"/>
    <w:rsid w:val="001B4C2D"/>
    <w:rsid w:val="001D19BE"/>
    <w:rsid w:val="001E118E"/>
    <w:rsid w:val="001E1C54"/>
    <w:rsid w:val="001F2945"/>
    <w:rsid w:val="0020019F"/>
    <w:rsid w:val="002004A8"/>
    <w:rsid w:val="00214996"/>
    <w:rsid w:val="002176DE"/>
    <w:rsid w:val="002279F8"/>
    <w:rsid w:val="00234576"/>
    <w:rsid w:val="00243318"/>
    <w:rsid w:val="00244DE0"/>
    <w:rsid w:val="0025099C"/>
    <w:rsid w:val="0025539F"/>
    <w:rsid w:val="00256A46"/>
    <w:rsid w:val="00267B58"/>
    <w:rsid w:val="00271D3E"/>
    <w:rsid w:val="00272943"/>
    <w:rsid w:val="00273C8D"/>
    <w:rsid w:val="00284D82"/>
    <w:rsid w:val="00290D77"/>
    <w:rsid w:val="002C2A7F"/>
    <w:rsid w:val="002D6E1C"/>
    <w:rsid w:val="002E64BF"/>
    <w:rsid w:val="002E6FBD"/>
    <w:rsid w:val="00315CFC"/>
    <w:rsid w:val="0032325D"/>
    <w:rsid w:val="00325A30"/>
    <w:rsid w:val="0034455C"/>
    <w:rsid w:val="003450FE"/>
    <w:rsid w:val="0035666E"/>
    <w:rsid w:val="003629D6"/>
    <w:rsid w:val="003660DB"/>
    <w:rsid w:val="003734EA"/>
    <w:rsid w:val="00375FBF"/>
    <w:rsid w:val="00376443"/>
    <w:rsid w:val="00383B5E"/>
    <w:rsid w:val="00396CD6"/>
    <w:rsid w:val="003A3FE8"/>
    <w:rsid w:val="003A7AB5"/>
    <w:rsid w:val="003D1E8D"/>
    <w:rsid w:val="003D22B4"/>
    <w:rsid w:val="003E6772"/>
    <w:rsid w:val="003F34DB"/>
    <w:rsid w:val="003F45A0"/>
    <w:rsid w:val="003F4C1D"/>
    <w:rsid w:val="003F7A36"/>
    <w:rsid w:val="00411EE2"/>
    <w:rsid w:val="004131BF"/>
    <w:rsid w:val="0043348B"/>
    <w:rsid w:val="00436DC7"/>
    <w:rsid w:val="00452CC2"/>
    <w:rsid w:val="004603A5"/>
    <w:rsid w:val="004640BF"/>
    <w:rsid w:val="00466216"/>
    <w:rsid w:val="004673D6"/>
    <w:rsid w:val="00473D18"/>
    <w:rsid w:val="004864BE"/>
    <w:rsid w:val="004A32EA"/>
    <w:rsid w:val="004B6730"/>
    <w:rsid w:val="004D354F"/>
    <w:rsid w:val="004E6336"/>
    <w:rsid w:val="004E6BCB"/>
    <w:rsid w:val="004F6590"/>
    <w:rsid w:val="00533C62"/>
    <w:rsid w:val="0053690D"/>
    <w:rsid w:val="00540FC6"/>
    <w:rsid w:val="0056105F"/>
    <w:rsid w:val="00582749"/>
    <w:rsid w:val="0058529F"/>
    <w:rsid w:val="00590D72"/>
    <w:rsid w:val="00591C50"/>
    <w:rsid w:val="005A0A51"/>
    <w:rsid w:val="005A4191"/>
    <w:rsid w:val="005A69C9"/>
    <w:rsid w:val="005B4677"/>
    <w:rsid w:val="005C171E"/>
    <w:rsid w:val="005C45BF"/>
    <w:rsid w:val="005C79EE"/>
    <w:rsid w:val="005D0EC0"/>
    <w:rsid w:val="005D5D67"/>
    <w:rsid w:val="005E6C89"/>
    <w:rsid w:val="005F7BEB"/>
    <w:rsid w:val="0060433A"/>
    <w:rsid w:val="006161F1"/>
    <w:rsid w:val="006277A7"/>
    <w:rsid w:val="006456D0"/>
    <w:rsid w:val="006503C9"/>
    <w:rsid w:val="006538E2"/>
    <w:rsid w:val="0066691E"/>
    <w:rsid w:val="00675D57"/>
    <w:rsid w:val="00691281"/>
    <w:rsid w:val="006947C0"/>
    <w:rsid w:val="006B404D"/>
    <w:rsid w:val="006E1EFC"/>
    <w:rsid w:val="006E278E"/>
    <w:rsid w:val="00700D3D"/>
    <w:rsid w:val="0070163E"/>
    <w:rsid w:val="00711EE8"/>
    <w:rsid w:val="00716AA0"/>
    <w:rsid w:val="00731283"/>
    <w:rsid w:val="00737213"/>
    <w:rsid w:val="0074015A"/>
    <w:rsid w:val="00740B01"/>
    <w:rsid w:val="00751309"/>
    <w:rsid w:val="00762485"/>
    <w:rsid w:val="00763B10"/>
    <w:rsid w:val="00766EDB"/>
    <w:rsid w:val="00795074"/>
    <w:rsid w:val="007A624B"/>
    <w:rsid w:val="007A64ED"/>
    <w:rsid w:val="007C7395"/>
    <w:rsid w:val="007E5311"/>
    <w:rsid w:val="007F7F50"/>
    <w:rsid w:val="0080183C"/>
    <w:rsid w:val="008073F6"/>
    <w:rsid w:val="00811C0E"/>
    <w:rsid w:val="0082476A"/>
    <w:rsid w:val="00833FBD"/>
    <w:rsid w:val="0084528E"/>
    <w:rsid w:val="00852555"/>
    <w:rsid w:val="00854C70"/>
    <w:rsid w:val="008565C4"/>
    <w:rsid w:val="00862C2E"/>
    <w:rsid w:val="00865355"/>
    <w:rsid w:val="00872A58"/>
    <w:rsid w:val="00875591"/>
    <w:rsid w:val="008815A3"/>
    <w:rsid w:val="008879AD"/>
    <w:rsid w:val="00897A29"/>
    <w:rsid w:val="008B31D0"/>
    <w:rsid w:val="008B70F7"/>
    <w:rsid w:val="008B7BD4"/>
    <w:rsid w:val="008B7F67"/>
    <w:rsid w:val="008C3547"/>
    <w:rsid w:val="008C71F7"/>
    <w:rsid w:val="008D0D69"/>
    <w:rsid w:val="008D43DF"/>
    <w:rsid w:val="008D5F6F"/>
    <w:rsid w:val="008D66FE"/>
    <w:rsid w:val="008E261F"/>
    <w:rsid w:val="008F47DB"/>
    <w:rsid w:val="008F4827"/>
    <w:rsid w:val="00907C1F"/>
    <w:rsid w:val="0091757C"/>
    <w:rsid w:val="0092343B"/>
    <w:rsid w:val="00925121"/>
    <w:rsid w:val="00925B5C"/>
    <w:rsid w:val="00936A1D"/>
    <w:rsid w:val="00946A47"/>
    <w:rsid w:val="00950117"/>
    <w:rsid w:val="0095041F"/>
    <w:rsid w:val="009505CB"/>
    <w:rsid w:val="00953A5A"/>
    <w:rsid w:val="00975A1A"/>
    <w:rsid w:val="0097605E"/>
    <w:rsid w:val="009771F1"/>
    <w:rsid w:val="00996BFB"/>
    <w:rsid w:val="009976CC"/>
    <w:rsid w:val="009A280C"/>
    <w:rsid w:val="009A5CB3"/>
    <w:rsid w:val="009B1290"/>
    <w:rsid w:val="009C3549"/>
    <w:rsid w:val="009D1DDC"/>
    <w:rsid w:val="009D48F2"/>
    <w:rsid w:val="009D71A9"/>
    <w:rsid w:val="009E614F"/>
    <w:rsid w:val="00A13C83"/>
    <w:rsid w:val="00A31326"/>
    <w:rsid w:val="00A31F04"/>
    <w:rsid w:val="00A50DAC"/>
    <w:rsid w:val="00A51A3E"/>
    <w:rsid w:val="00A63503"/>
    <w:rsid w:val="00A646B8"/>
    <w:rsid w:val="00A64E12"/>
    <w:rsid w:val="00A7076D"/>
    <w:rsid w:val="00A760BA"/>
    <w:rsid w:val="00A83D4B"/>
    <w:rsid w:val="00A92D0B"/>
    <w:rsid w:val="00AA71EE"/>
    <w:rsid w:val="00AA7429"/>
    <w:rsid w:val="00AF6BEF"/>
    <w:rsid w:val="00AF75E1"/>
    <w:rsid w:val="00B16EFA"/>
    <w:rsid w:val="00B25B4A"/>
    <w:rsid w:val="00B3522E"/>
    <w:rsid w:val="00B54DDB"/>
    <w:rsid w:val="00B55B98"/>
    <w:rsid w:val="00B60611"/>
    <w:rsid w:val="00B7446C"/>
    <w:rsid w:val="00B813FA"/>
    <w:rsid w:val="00B854D8"/>
    <w:rsid w:val="00B86F35"/>
    <w:rsid w:val="00B90444"/>
    <w:rsid w:val="00B9080C"/>
    <w:rsid w:val="00B976D3"/>
    <w:rsid w:val="00BD37C1"/>
    <w:rsid w:val="00BD5FF4"/>
    <w:rsid w:val="00BE0B87"/>
    <w:rsid w:val="00BE125E"/>
    <w:rsid w:val="00BE3FD5"/>
    <w:rsid w:val="00BE4DDB"/>
    <w:rsid w:val="00BE5400"/>
    <w:rsid w:val="00BF34C5"/>
    <w:rsid w:val="00C004D1"/>
    <w:rsid w:val="00C04BB5"/>
    <w:rsid w:val="00C25BF9"/>
    <w:rsid w:val="00C316EF"/>
    <w:rsid w:val="00C36968"/>
    <w:rsid w:val="00C44A91"/>
    <w:rsid w:val="00C715D1"/>
    <w:rsid w:val="00CA20A0"/>
    <w:rsid w:val="00CA58ED"/>
    <w:rsid w:val="00CA659A"/>
    <w:rsid w:val="00CD43F7"/>
    <w:rsid w:val="00CE60C9"/>
    <w:rsid w:val="00D002D9"/>
    <w:rsid w:val="00D02CAD"/>
    <w:rsid w:val="00D02E3A"/>
    <w:rsid w:val="00D13EFF"/>
    <w:rsid w:val="00D24713"/>
    <w:rsid w:val="00D273CA"/>
    <w:rsid w:val="00D43E46"/>
    <w:rsid w:val="00D50355"/>
    <w:rsid w:val="00D53A83"/>
    <w:rsid w:val="00D5686C"/>
    <w:rsid w:val="00D6159D"/>
    <w:rsid w:val="00D66D14"/>
    <w:rsid w:val="00D72582"/>
    <w:rsid w:val="00D7596C"/>
    <w:rsid w:val="00D9661C"/>
    <w:rsid w:val="00DA5198"/>
    <w:rsid w:val="00DB7857"/>
    <w:rsid w:val="00DC49C1"/>
    <w:rsid w:val="00DD0996"/>
    <w:rsid w:val="00DD48B1"/>
    <w:rsid w:val="00DD4E86"/>
    <w:rsid w:val="00E05E48"/>
    <w:rsid w:val="00E06B16"/>
    <w:rsid w:val="00E30703"/>
    <w:rsid w:val="00E31E99"/>
    <w:rsid w:val="00E40B97"/>
    <w:rsid w:val="00E42954"/>
    <w:rsid w:val="00E4341B"/>
    <w:rsid w:val="00E46004"/>
    <w:rsid w:val="00E65BBE"/>
    <w:rsid w:val="00E74157"/>
    <w:rsid w:val="00E80F48"/>
    <w:rsid w:val="00E967BB"/>
    <w:rsid w:val="00E97F98"/>
    <w:rsid w:val="00EB1FD3"/>
    <w:rsid w:val="00EB561B"/>
    <w:rsid w:val="00EB5C83"/>
    <w:rsid w:val="00EC14F2"/>
    <w:rsid w:val="00EC237F"/>
    <w:rsid w:val="00EC2900"/>
    <w:rsid w:val="00ED1C1C"/>
    <w:rsid w:val="00EE50BE"/>
    <w:rsid w:val="00EE620D"/>
    <w:rsid w:val="00EE7F7D"/>
    <w:rsid w:val="00EF010F"/>
    <w:rsid w:val="00EF0685"/>
    <w:rsid w:val="00F035BB"/>
    <w:rsid w:val="00F04680"/>
    <w:rsid w:val="00F04CB4"/>
    <w:rsid w:val="00F1507E"/>
    <w:rsid w:val="00F22035"/>
    <w:rsid w:val="00F62D35"/>
    <w:rsid w:val="00FA1F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534F3"/>
  <w15:chartTrackingRefBased/>
  <w15:docId w15:val="{D8AAB50F-5C56-4159-8938-9419C48B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703"/>
  </w:style>
  <w:style w:type="paragraph" w:styleId="Footer">
    <w:name w:val="footer"/>
    <w:basedOn w:val="Normal"/>
    <w:link w:val="FooterChar"/>
    <w:uiPriority w:val="99"/>
    <w:unhideWhenUsed/>
    <w:rsid w:val="00E30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703"/>
  </w:style>
  <w:style w:type="paragraph" w:styleId="ListParagraph">
    <w:name w:val="List Paragraph"/>
    <w:basedOn w:val="Normal"/>
    <w:uiPriority w:val="34"/>
    <w:qFormat/>
    <w:rsid w:val="00E30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4005</Words>
  <Characters>22832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Millicent</cp:lastModifiedBy>
  <cp:revision>2</cp:revision>
  <dcterms:created xsi:type="dcterms:W3CDTF">2025-06-20T12:31:00Z</dcterms:created>
  <dcterms:modified xsi:type="dcterms:W3CDTF">2025-06-20T12:31:00Z</dcterms:modified>
</cp:coreProperties>
</file>