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B7" w:rsidRDefault="0067643C" w:rsidP="005031A9">
      <w:pPr>
        <w:spacing w:line="360" w:lineRule="auto"/>
        <w:jc w:val="both"/>
        <w:rPr>
          <w:b/>
          <w:sz w:val="28"/>
          <w:szCs w:val="28"/>
        </w:rPr>
      </w:pPr>
      <w:r>
        <w:rPr>
          <w:b/>
          <w:sz w:val="28"/>
          <w:szCs w:val="28"/>
        </w:rPr>
        <w:t>IN THE LABOUR COURT OF ZIMBABWE</w:t>
      </w:r>
      <w:r>
        <w:rPr>
          <w:b/>
          <w:sz w:val="28"/>
          <w:szCs w:val="28"/>
        </w:rPr>
        <w:tab/>
        <w:t>JUDGMENT NO LC/H/</w:t>
      </w:r>
      <w:r w:rsidR="005031A9">
        <w:rPr>
          <w:b/>
          <w:sz w:val="28"/>
          <w:szCs w:val="28"/>
        </w:rPr>
        <w:t>633</w:t>
      </w:r>
      <w:r>
        <w:rPr>
          <w:b/>
          <w:sz w:val="28"/>
          <w:szCs w:val="28"/>
        </w:rPr>
        <w:t>/14</w:t>
      </w:r>
    </w:p>
    <w:p w:rsidR="0067643C" w:rsidRDefault="0067643C" w:rsidP="005031A9">
      <w:pPr>
        <w:spacing w:line="360" w:lineRule="auto"/>
        <w:jc w:val="both"/>
        <w:rPr>
          <w:b/>
          <w:sz w:val="28"/>
          <w:szCs w:val="28"/>
        </w:rPr>
      </w:pPr>
      <w:r>
        <w:rPr>
          <w:b/>
          <w:sz w:val="28"/>
          <w:szCs w:val="28"/>
        </w:rPr>
        <w:t>HELD AT HARARE 12</w:t>
      </w:r>
      <w:r w:rsidRPr="0067643C">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LC/H/806/13</w:t>
      </w:r>
    </w:p>
    <w:p w:rsidR="006C25CC" w:rsidRDefault="006C25CC" w:rsidP="005031A9">
      <w:pPr>
        <w:spacing w:line="360" w:lineRule="auto"/>
        <w:jc w:val="both"/>
        <w:rPr>
          <w:b/>
          <w:sz w:val="28"/>
          <w:szCs w:val="28"/>
        </w:rPr>
      </w:pPr>
      <w:r>
        <w:rPr>
          <w:b/>
          <w:sz w:val="28"/>
          <w:szCs w:val="28"/>
        </w:rPr>
        <w:t>&amp; 26</w:t>
      </w:r>
      <w:r w:rsidRPr="006C25CC">
        <w:rPr>
          <w:b/>
          <w:sz w:val="28"/>
          <w:szCs w:val="28"/>
          <w:vertAlign w:val="superscript"/>
        </w:rPr>
        <w:t>TH</w:t>
      </w:r>
      <w:r>
        <w:rPr>
          <w:b/>
          <w:sz w:val="28"/>
          <w:szCs w:val="28"/>
        </w:rPr>
        <w:t xml:space="preserve"> SEPTEMBER 2014</w:t>
      </w:r>
    </w:p>
    <w:p w:rsidR="0067643C" w:rsidRDefault="00296207" w:rsidP="005031A9">
      <w:pPr>
        <w:spacing w:line="360" w:lineRule="auto"/>
        <w:jc w:val="both"/>
        <w:rPr>
          <w:sz w:val="28"/>
          <w:szCs w:val="28"/>
        </w:rPr>
      </w:pPr>
      <w:r>
        <w:rPr>
          <w:sz w:val="28"/>
          <w:szCs w:val="28"/>
        </w:rPr>
        <w:t>In the matter between:-</w:t>
      </w:r>
    </w:p>
    <w:p w:rsidR="00296207" w:rsidRDefault="00296207" w:rsidP="005031A9">
      <w:pPr>
        <w:spacing w:line="360" w:lineRule="auto"/>
        <w:jc w:val="both"/>
        <w:rPr>
          <w:b/>
          <w:sz w:val="28"/>
          <w:szCs w:val="28"/>
        </w:rPr>
      </w:pPr>
      <w:r>
        <w:rPr>
          <w:b/>
          <w:sz w:val="28"/>
          <w:szCs w:val="28"/>
        </w:rPr>
        <w:t>MUREVEGWI HWAIRE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296207" w:rsidRDefault="00296207" w:rsidP="005031A9">
      <w:pPr>
        <w:spacing w:line="360" w:lineRule="auto"/>
        <w:jc w:val="both"/>
        <w:rPr>
          <w:b/>
          <w:sz w:val="28"/>
          <w:szCs w:val="28"/>
        </w:rPr>
      </w:pPr>
      <w:r>
        <w:rPr>
          <w:b/>
          <w:sz w:val="28"/>
          <w:szCs w:val="28"/>
        </w:rPr>
        <w:t>And</w:t>
      </w:r>
      <w:r>
        <w:rPr>
          <w:b/>
          <w:sz w:val="28"/>
          <w:szCs w:val="28"/>
        </w:rPr>
        <w:tab/>
      </w:r>
    </w:p>
    <w:p w:rsidR="00296207" w:rsidRDefault="00296207" w:rsidP="005031A9">
      <w:pPr>
        <w:spacing w:line="360" w:lineRule="auto"/>
        <w:jc w:val="both"/>
        <w:rPr>
          <w:b/>
          <w:sz w:val="28"/>
          <w:szCs w:val="28"/>
        </w:rPr>
      </w:pPr>
      <w:r>
        <w:rPr>
          <w:b/>
          <w:sz w:val="28"/>
          <w:szCs w:val="28"/>
        </w:rPr>
        <w:t>THE MINISTER OF PRIMARY &amp; SECONDAY</w:t>
      </w:r>
      <w:r>
        <w:rPr>
          <w:b/>
          <w:sz w:val="28"/>
          <w:szCs w:val="28"/>
        </w:rPr>
        <w:tab/>
      </w:r>
      <w:r>
        <w:rPr>
          <w:b/>
          <w:sz w:val="28"/>
          <w:szCs w:val="28"/>
        </w:rPr>
        <w:tab/>
      </w:r>
      <w:r>
        <w:rPr>
          <w:b/>
          <w:sz w:val="28"/>
          <w:szCs w:val="28"/>
        </w:rPr>
        <w:tab/>
        <w:t>Respondent</w:t>
      </w:r>
    </w:p>
    <w:p w:rsidR="00296207" w:rsidRDefault="00296207" w:rsidP="005031A9">
      <w:pPr>
        <w:spacing w:line="360" w:lineRule="auto"/>
        <w:jc w:val="both"/>
        <w:rPr>
          <w:b/>
          <w:sz w:val="28"/>
          <w:szCs w:val="28"/>
        </w:rPr>
      </w:pPr>
      <w:r>
        <w:rPr>
          <w:b/>
          <w:sz w:val="28"/>
          <w:szCs w:val="28"/>
        </w:rPr>
        <w:t>EDUCATION N.O. &amp; ANOTHER</w:t>
      </w:r>
    </w:p>
    <w:p w:rsidR="00296207" w:rsidRDefault="00296207" w:rsidP="005031A9">
      <w:pPr>
        <w:spacing w:line="360" w:lineRule="auto"/>
        <w:jc w:val="both"/>
        <w:rPr>
          <w:sz w:val="28"/>
          <w:szCs w:val="28"/>
        </w:rPr>
      </w:pPr>
      <w:r>
        <w:rPr>
          <w:sz w:val="28"/>
          <w:szCs w:val="28"/>
        </w:rPr>
        <w:t>Before The Honourable L Kudya</w:t>
      </w:r>
      <w:r w:rsidR="00585F91">
        <w:rPr>
          <w:sz w:val="28"/>
          <w:szCs w:val="28"/>
        </w:rPr>
        <w:t>, Judge</w:t>
      </w:r>
    </w:p>
    <w:p w:rsidR="00585F91" w:rsidRDefault="00585F91" w:rsidP="005031A9">
      <w:pPr>
        <w:spacing w:line="360" w:lineRule="auto"/>
        <w:jc w:val="both"/>
        <w:rPr>
          <w:b/>
          <w:sz w:val="28"/>
          <w:szCs w:val="28"/>
        </w:rPr>
      </w:pPr>
      <w:r>
        <w:rPr>
          <w:b/>
          <w:sz w:val="28"/>
          <w:szCs w:val="28"/>
        </w:rPr>
        <w:t>For Appellant</w:t>
      </w:r>
      <w:r>
        <w:rPr>
          <w:b/>
          <w:sz w:val="28"/>
          <w:szCs w:val="28"/>
        </w:rPr>
        <w:tab/>
      </w:r>
      <w:r>
        <w:rPr>
          <w:b/>
          <w:sz w:val="28"/>
          <w:szCs w:val="28"/>
        </w:rPr>
        <w:tab/>
        <w:t>Mr T Muchineripi (Legal Practitioner)</w:t>
      </w:r>
    </w:p>
    <w:p w:rsidR="00585F91" w:rsidRDefault="00585F91" w:rsidP="005031A9">
      <w:pPr>
        <w:spacing w:line="360" w:lineRule="auto"/>
        <w:jc w:val="both"/>
        <w:rPr>
          <w:b/>
          <w:sz w:val="28"/>
          <w:szCs w:val="28"/>
        </w:rPr>
      </w:pPr>
      <w:r>
        <w:rPr>
          <w:b/>
          <w:sz w:val="28"/>
          <w:szCs w:val="28"/>
        </w:rPr>
        <w:t>For Respondent</w:t>
      </w:r>
      <w:r>
        <w:rPr>
          <w:b/>
          <w:sz w:val="28"/>
          <w:szCs w:val="28"/>
        </w:rPr>
        <w:tab/>
      </w:r>
      <w:r>
        <w:rPr>
          <w:b/>
          <w:sz w:val="28"/>
          <w:szCs w:val="28"/>
        </w:rPr>
        <w:tab/>
        <w:t>T.O. Dodo (Legal Practitioner)</w:t>
      </w:r>
    </w:p>
    <w:p w:rsidR="00585F91" w:rsidRDefault="00585F91" w:rsidP="005031A9">
      <w:pPr>
        <w:spacing w:line="360" w:lineRule="auto"/>
        <w:jc w:val="both"/>
        <w:rPr>
          <w:b/>
          <w:sz w:val="28"/>
          <w:szCs w:val="28"/>
        </w:rPr>
      </w:pPr>
    </w:p>
    <w:p w:rsidR="00585F91" w:rsidRDefault="00585F91" w:rsidP="005031A9">
      <w:pPr>
        <w:spacing w:line="360" w:lineRule="auto"/>
        <w:jc w:val="both"/>
        <w:rPr>
          <w:b/>
          <w:sz w:val="28"/>
          <w:szCs w:val="28"/>
        </w:rPr>
      </w:pPr>
      <w:r>
        <w:rPr>
          <w:b/>
          <w:sz w:val="28"/>
          <w:szCs w:val="28"/>
        </w:rPr>
        <w:t>KUDYA, J:</w:t>
      </w:r>
    </w:p>
    <w:p w:rsidR="00585F91" w:rsidRDefault="00585F91" w:rsidP="005031A9">
      <w:pPr>
        <w:spacing w:after="0" w:line="360" w:lineRule="auto"/>
        <w:jc w:val="both"/>
        <w:rPr>
          <w:sz w:val="28"/>
          <w:szCs w:val="28"/>
        </w:rPr>
      </w:pPr>
      <w:r>
        <w:rPr>
          <w:sz w:val="28"/>
          <w:szCs w:val="28"/>
        </w:rPr>
        <w:tab/>
        <w:t>This is an appeal against the decision of the respondent’s disciplinary authority where it confirmed the appellant employee’s dismissal from the civil service as a teacher on allegations of contravening the Public Service Regulations 2000.</w:t>
      </w:r>
    </w:p>
    <w:p w:rsidR="00207FAE" w:rsidRDefault="00585F91" w:rsidP="005031A9">
      <w:pPr>
        <w:spacing w:after="0" w:line="360" w:lineRule="auto"/>
        <w:jc w:val="both"/>
        <w:rPr>
          <w:sz w:val="28"/>
          <w:szCs w:val="28"/>
        </w:rPr>
      </w:pPr>
      <w:r>
        <w:rPr>
          <w:sz w:val="28"/>
          <w:szCs w:val="28"/>
        </w:rPr>
        <w:tab/>
        <w:t xml:space="preserve">Facts of the case are that the appellant who was in the employment of the civil service as a teacher based at Chinyika Secondary School allegedly asked a pupil one Natasha to have a love relationship with </w:t>
      </w:r>
      <w:r w:rsidR="00207FAE">
        <w:rPr>
          <w:sz w:val="28"/>
          <w:szCs w:val="28"/>
        </w:rPr>
        <w:t>him</w:t>
      </w:r>
      <w:r>
        <w:rPr>
          <w:sz w:val="28"/>
          <w:szCs w:val="28"/>
        </w:rPr>
        <w:t xml:space="preserve"> and also commented that her breasts were</w:t>
      </w:r>
      <w:r w:rsidR="00D3049C">
        <w:rPr>
          <w:sz w:val="28"/>
          <w:szCs w:val="28"/>
        </w:rPr>
        <w:t xml:space="preserve"> sexy.  These events took place from beginning of first term 2012 to 3</w:t>
      </w:r>
      <w:r w:rsidR="00D3049C" w:rsidRPr="00D3049C">
        <w:rPr>
          <w:sz w:val="28"/>
          <w:szCs w:val="28"/>
          <w:vertAlign w:val="superscript"/>
        </w:rPr>
        <w:t>rd</w:t>
      </w:r>
      <w:r w:rsidR="00D3049C">
        <w:rPr>
          <w:sz w:val="28"/>
          <w:szCs w:val="28"/>
        </w:rPr>
        <w:t xml:space="preserve"> term of that same year.  He was also said to </w:t>
      </w:r>
      <w:r w:rsidR="00D3049C">
        <w:rPr>
          <w:sz w:val="28"/>
          <w:szCs w:val="28"/>
        </w:rPr>
        <w:lastRenderedPageBreak/>
        <w:t xml:space="preserve">have patted Natasha inappropriately on the cheeks, exchanged vulgar words with her on one occasion and also caused her to pick up papers in the school yard during lesson time.  He was arraigned before a disciplinary committee which heard evidence from him and the complainant and her witnesses.  </w:t>
      </w:r>
    </w:p>
    <w:p w:rsidR="00585F91" w:rsidRDefault="00D3049C" w:rsidP="005031A9">
      <w:pPr>
        <w:spacing w:line="360" w:lineRule="auto"/>
        <w:ind w:firstLine="720"/>
        <w:jc w:val="both"/>
        <w:rPr>
          <w:sz w:val="28"/>
          <w:szCs w:val="28"/>
        </w:rPr>
      </w:pPr>
      <w:r>
        <w:rPr>
          <w:sz w:val="28"/>
          <w:szCs w:val="28"/>
        </w:rPr>
        <w:t xml:space="preserve">At the conclusion of the hearing the appellant was found not guilty on the charge of causing Natasha to pick up papers during class time as it was reasoned that such a duty could be </w:t>
      </w:r>
      <w:r w:rsidR="00207FAE">
        <w:rPr>
          <w:sz w:val="28"/>
          <w:szCs w:val="28"/>
        </w:rPr>
        <w:t>allocated to</w:t>
      </w:r>
      <w:r>
        <w:rPr>
          <w:sz w:val="28"/>
          <w:szCs w:val="28"/>
        </w:rPr>
        <w:t xml:space="preserve"> Natasha by any other teacher hence there was nothing irregular about the paper assignment given to the appellant.  He was however found guilty in respect of the remaining 3 </w:t>
      </w:r>
      <w:r w:rsidR="00207FAE">
        <w:rPr>
          <w:sz w:val="28"/>
          <w:szCs w:val="28"/>
        </w:rPr>
        <w:t>counts</w:t>
      </w:r>
      <w:r>
        <w:rPr>
          <w:sz w:val="28"/>
          <w:szCs w:val="28"/>
        </w:rPr>
        <w:t xml:space="preserve"> that is relating to the </w:t>
      </w:r>
      <w:r w:rsidR="00207FAE">
        <w:rPr>
          <w:sz w:val="28"/>
          <w:szCs w:val="28"/>
        </w:rPr>
        <w:t xml:space="preserve">invitation </w:t>
      </w:r>
      <w:r w:rsidR="00334F59">
        <w:rPr>
          <w:sz w:val="28"/>
          <w:szCs w:val="28"/>
        </w:rPr>
        <w:t xml:space="preserve">to Natasha to have </w:t>
      </w:r>
      <w:r w:rsidR="00207FAE">
        <w:rPr>
          <w:sz w:val="28"/>
          <w:szCs w:val="28"/>
        </w:rPr>
        <w:t xml:space="preserve">a </w:t>
      </w:r>
      <w:r w:rsidR="00334F59">
        <w:rPr>
          <w:sz w:val="28"/>
          <w:szCs w:val="28"/>
        </w:rPr>
        <w:t>love affair with him</w:t>
      </w:r>
      <w:r w:rsidR="00207FAE">
        <w:rPr>
          <w:sz w:val="28"/>
          <w:szCs w:val="28"/>
        </w:rPr>
        <w:t>,</w:t>
      </w:r>
      <w:r w:rsidR="00334F59">
        <w:rPr>
          <w:sz w:val="28"/>
          <w:szCs w:val="28"/>
        </w:rPr>
        <w:t xml:space="preserve"> patting her on the cheeks and the exchange of vulgar words which was complained about.  Consequently appellant was dismissed from employment on the basis of the 3 </w:t>
      </w:r>
      <w:r w:rsidR="00207FAE">
        <w:rPr>
          <w:sz w:val="28"/>
          <w:szCs w:val="28"/>
        </w:rPr>
        <w:t>conviction</w:t>
      </w:r>
    </w:p>
    <w:p w:rsidR="00334F59" w:rsidRDefault="00207FAE" w:rsidP="005031A9">
      <w:pPr>
        <w:spacing w:line="360" w:lineRule="auto"/>
        <w:jc w:val="both"/>
        <w:rPr>
          <w:sz w:val="28"/>
          <w:szCs w:val="28"/>
        </w:rPr>
      </w:pPr>
      <w:r>
        <w:rPr>
          <w:sz w:val="28"/>
          <w:szCs w:val="28"/>
        </w:rPr>
        <w:tab/>
        <w:t>The basic</w:t>
      </w:r>
      <w:r w:rsidR="00334F59">
        <w:rPr>
          <w:sz w:val="28"/>
          <w:szCs w:val="28"/>
        </w:rPr>
        <w:t xml:space="preserve"> grounds of appeal are as follows;</w:t>
      </w:r>
    </w:p>
    <w:p w:rsidR="00207FAE" w:rsidRDefault="00334F59" w:rsidP="005031A9">
      <w:pPr>
        <w:pStyle w:val="ListParagraph"/>
        <w:numPr>
          <w:ilvl w:val="0"/>
          <w:numId w:val="1"/>
        </w:numPr>
        <w:spacing w:line="360" w:lineRule="auto"/>
        <w:jc w:val="both"/>
        <w:rPr>
          <w:sz w:val="28"/>
          <w:szCs w:val="28"/>
        </w:rPr>
      </w:pPr>
      <w:r>
        <w:rPr>
          <w:sz w:val="28"/>
          <w:szCs w:val="28"/>
        </w:rPr>
        <w:t xml:space="preserve">Disciplinary </w:t>
      </w:r>
      <w:r w:rsidR="00207FAE">
        <w:rPr>
          <w:sz w:val="28"/>
          <w:szCs w:val="28"/>
        </w:rPr>
        <w:t xml:space="preserve">Committee </w:t>
      </w:r>
      <w:r w:rsidR="005031A9">
        <w:rPr>
          <w:sz w:val="28"/>
          <w:szCs w:val="28"/>
        </w:rPr>
        <w:t>erred at</w:t>
      </w:r>
      <w:r w:rsidR="0046009B">
        <w:rPr>
          <w:sz w:val="28"/>
          <w:szCs w:val="28"/>
        </w:rPr>
        <w:t xml:space="preserve"> law by </w:t>
      </w:r>
      <w:r w:rsidR="00207FAE">
        <w:rPr>
          <w:sz w:val="28"/>
          <w:szCs w:val="28"/>
        </w:rPr>
        <w:t>doctoring</w:t>
      </w:r>
      <w:r w:rsidR="0046009B">
        <w:rPr>
          <w:sz w:val="28"/>
          <w:szCs w:val="28"/>
        </w:rPr>
        <w:t xml:space="preserve"> the record of proceedings as evidenced by the absence of some of the objections made by appellant’s lawyer during the hearing</w:t>
      </w:r>
      <w:r w:rsidR="00207FAE">
        <w:rPr>
          <w:sz w:val="28"/>
          <w:szCs w:val="28"/>
        </w:rPr>
        <w:t>.  I</w:t>
      </w:r>
      <w:r w:rsidR="0046009B">
        <w:rPr>
          <w:sz w:val="28"/>
          <w:szCs w:val="28"/>
        </w:rPr>
        <w:t>n the same light</w:t>
      </w:r>
      <w:r w:rsidR="00207FAE">
        <w:rPr>
          <w:sz w:val="28"/>
          <w:szCs w:val="28"/>
        </w:rPr>
        <w:t>,</w:t>
      </w:r>
      <w:r w:rsidR="0046009B">
        <w:rPr>
          <w:sz w:val="28"/>
          <w:szCs w:val="28"/>
        </w:rPr>
        <w:t xml:space="preserve"> a prior 2007 matter which related to appellant was brought into the case with the potential effect of </w:t>
      </w:r>
      <w:r w:rsidR="00207FAE">
        <w:rPr>
          <w:sz w:val="28"/>
          <w:szCs w:val="28"/>
        </w:rPr>
        <w:t>clouding t</w:t>
      </w:r>
      <w:r w:rsidR="0046009B">
        <w:rPr>
          <w:sz w:val="28"/>
          <w:szCs w:val="28"/>
        </w:rPr>
        <w:t xml:space="preserve">he judgment of the </w:t>
      </w:r>
      <w:r w:rsidR="005031A9">
        <w:rPr>
          <w:sz w:val="28"/>
          <w:szCs w:val="28"/>
        </w:rPr>
        <w:t>panellists</w:t>
      </w:r>
      <w:r w:rsidR="0046009B">
        <w:rPr>
          <w:sz w:val="28"/>
          <w:szCs w:val="28"/>
        </w:rPr>
        <w:t xml:space="preserve"> on the matter at</w:t>
      </w:r>
      <w:r w:rsidR="00C86147">
        <w:rPr>
          <w:sz w:val="28"/>
          <w:szCs w:val="28"/>
        </w:rPr>
        <w:t xml:space="preserve"> stake.  </w:t>
      </w:r>
    </w:p>
    <w:p w:rsidR="00207FAE" w:rsidRDefault="00207FAE" w:rsidP="005031A9">
      <w:pPr>
        <w:pStyle w:val="ListParagraph"/>
        <w:spacing w:after="0" w:line="360" w:lineRule="auto"/>
        <w:jc w:val="both"/>
        <w:rPr>
          <w:sz w:val="28"/>
          <w:szCs w:val="28"/>
        </w:rPr>
      </w:pPr>
      <w:r>
        <w:rPr>
          <w:sz w:val="28"/>
          <w:szCs w:val="28"/>
        </w:rPr>
        <w:t>In the s</w:t>
      </w:r>
      <w:r w:rsidR="00C86147">
        <w:rPr>
          <w:sz w:val="28"/>
          <w:szCs w:val="28"/>
        </w:rPr>
        <w:t xml:space="preserve">ame manner committee couched the witness Natasha as </w:t>
      </w:r>
    </w:p>
    <w:p w:rsidR="00207FAE" w:rsidRPr="00207FAE" w:rsidRDefault="00207FAE" w:rsidP="005031A9">
      <w:pPr>
        <w:spacing w:after="0" w:line="360" w:lineRule="auto"/>
        <w:jc w:val="both"/>
        <w:rPr>
          <w:sz w:val="28"/>
          <w:szCs w:val="28"/>
        </w:rPr>
      </w:pPr>
      <w:r w:rsidRPr="00207FAE">
        <w:rPr>
          <w:sz w:val="28"/>
          <w:szCs w:val="28"/>
        </w:rPr>
        <w:t>evidenced witn</w:t>
      </w:r>
      <w:r>
        <w:rPr>
          <w:sz w:val="28"/>
          <w:szCs w:val="28"/>
        </w:rPr>
        <w:t>ess Natasha as evidenced by their</w:t>
      </w:r>
      <w:r w:rsidRPr="00207FAE">
        <w:rPr>
          <w:sz w:val="28"/>
          <w:szCs w:val="28"/>
        </w:rPr>
        <w:t xml:space="preserve"> following her to her house during the proceedings so that she cou</w:t>
      </w:r>
      <w:r>
        <w:rPr>
          <w:sz w:val="28"/>
          <w:szCs w:val="28"/>
        </w:rPr>
        <w:t>ld came and testify in the matt</w:t>
      </w:r>
      <w:r w:rsidRPr="00207FAE">
        <w:rPr>
          <w:sz w:val="28"/>
          <w:szCs w:val="28"/>
        </w:rPr>
        <w:t>er.  On the same procedural argument</w:t>
      </w:r>
      <w:r>
        <w:rPr>
          <w:sz w:val="28"/>
          <w:szCs w:val="28"/>
        </w:rPr>
        <w:t>,</w:t>
      </w:r>
      <w:r w:rsidRPr="00207FAE">
        <w:rPr>
          <w:sz w:val="28"/>
          <w:szCs w:val="28"/>
        </w:rPr>
        <w:t xml:space="preserve"> the chairperson of the disciplinary committee erred by putting leading questions to the witness.  All the anomalies as set out above showed that the committee</w:t>
      </w:r>
    </w:p>
    <w:p w:rsidR="00334F59" w:rsidRPr="00207FAE" w:rsidRDefault="009E1B4A" w:rsidP="005031A9">
      <w:pPr>
        <w:spacing w:line="360" w:lineRule="auto"/>
        <w:jc w:val="both"/>
        <w:rPr>
          <w:sz w:val="28"/>
          <w:szCs w:val="28"/>
        </w:rPr>
      </w:pPr>
      <w:r w:rsidRPr="00207FAE">
        <w:rPr>
          <w:sz w:val="28"/>
          <w:szCs w:val="28"/>
        </w:rPr>
        <w:lastRenderedPageBreak/>
        <w:t xml:space="preserve">dealt with the matter as a whole in a </w:t>
      </w:r>
      <w:r w:rsidR="00207FAE">
        <w:rPr>
          <w:sz w:val="28"/>
          <w:szCs w:val="28"/>
        </w:rPr>
        <w:t>biased fashion a</w:t>
      </w:r>
      <w:r w:rsidRPr="00207FAE">
        <w:rPr>
          <w:sz w:val="28"/>
          <w:szCs w:val="28"/>
        </w:rPr>
        <w:t>nd that vitiated all the proceedings this entitling appellant to success in his appeal.</w:t>
      </w:r>
    </w:p>
    <w:p w:rsidR="009E1B4A" w:rsidRDefault="009E1B4A" w:rsidP="005031A9">
      <w:pPr>
        <w:pStyle w:val="ListParagraph"/>
        <w:numPr>
          <w:ilvl w:val="0"/>
          <w:numId w:val="1"/>
        </w:numPr>
        <w:spacing w:line="360" w:lineRule="auto"/>
        <w:jc w:val="both"/>
        <w:rPr>
          <w:sz w:val="28"/>
          <w:szCs w:val="28"/>
        </w:rPr>
      </w:pPr>
      <w:r>
        <w:rPr>
          <w:sz w:val="28"/>
          <w:szCs w:val="28"/>
        </w:rPr>
        <w:t>Disciplinary committed erred to find appellant guilty based on inconsistent evidence from the witnesses yet the appellant’s testimony was clear that nothing of what was alleged had happened as such.</w:t>
      </w:r>
    </w:p>
    <w:p w:rsidR="009E1B4A" w:rsidRDefault="009E1B4A" w:rsidP="005031A9">
      <w:pPr>
        <w:pStyle w:val="ListParagraph"/>
        <w:numPr>
          <w:ilvl w:val="0"/>
          <w:numId w:val="1"/>
        </w:numPr>
        <w:spacing w:line="360" w:lineRule="auto"/>
        <w:jc w:val="both"/>
        <w:rPr>
          <w:sz w:val="28"/>
          <w:szCs w:val="28"/>
        </w:rPr>
      </w:pPr>
      <w:r>
        <w:rPr>
          <w:sz w:val="28"/>
          <w:szCs w:val="28"/>
        </w:rPr>
        <w:t>Disciplinary committee erred in that the chairperson put leading questions to the appellant and descended into the arena unnecessarily thus vitiating the proceedings.</w:t>
      </w:r>
    </w:p>
    <w:p w:rsidR="009E1B4A" w:rsidRDefault="009E1B4A" w:rsidP="005031A9">
      <w:pPr>
        <w:pStyle w:val="ListParagraph"/>
        <w:numPr>
          <w:ilvl w:val="0"/>
          <w:numId w:val="1"/>
        </w:numPr>
        <w:spacing w:line="360" w:lineRule="auto"/>
        <w:jc w:val="both"/>
        <w:rPr>
          <w:sz w:val="28"/>
          <w:szCs w:val="28"/>
        </w:rPr>
      </w:pPr>
      <w:r>
        <w:rPr>
          <w:sz w:val="28"/>
          <w:szCs w:val="28"/>
        </w:rPr>
        <w:t xml:space="preserve">The </w:t>
      </w:r>
      <w:r w:rsidR="00207FAE">
        <w:rPr>
          <w:sz w:val="28"/>
          <w:szCs w:val="28"/>
        </w:rPr>
        <w:t>convictions a</w:t>
      </w:r>
      <w:r>
        <w:rPr>
          <w:sz w:val="28"/>
          <w:szCs w:val="28"/>
        </w:rPr>
        <w:t>re bad at law because 3 separate charges were preferred on the same facts thus prompting a severe penalty.</w:t>
      </w:r>
    </w:p>
    <w:p w:rsidR="00207FAE" w:rsidRDefault="009E1B4A" w:rsidP="005031A9">
      <w:pPr>
        <w:pStyle w:val="ListParagraph"/>
        <w:numPr>
          <w:ilvl w:val="0"/>
          <w:numId w:val="1"/>
        </w:numPr>
        <w:spacing w:line="360" w:lineRule="auto"/>
        <w:jc w:val="both"/>
        <w:rPr>
          <w:sz w:val="28"/>
          <w:szCs w:val="28"/>
        </w:rPr>
      </w:pPr>
      <w:r>
        <w:rPr>
          <w:sz w:val="28"/>
          <w:szCs w:val="28"/>
        </w:rPr>
        <w:t xml:space="preserve">Dismissal penalty was punitive and since appellant was not given a chance to </w:t>
      </w:r>
      <w:r w:rsidR="005031A9">
        <w:rPr>
          <w:sz w:val="28"/>
          <w:szCs w:val="28"/>
        </w:rPr>
        <w:t>address the</w:t>
      </w:r>
      <w:r>
        <w:rPr>
          <w:sz w:val="28"/>
          <w:szCs w:val="28"/>
        </w:rPr>
        <w:t xml:space="preserve"> committee in mitigation there was no bas</w:t>
      </w:r>
      <w:r w:rsidR="00207FAE">
        <w:rPr>
          <w:sz w:val="28"/>
          <w:szCs w:val="28"/>
        </w:rPr>
        <w:t xml:space="preserve">is for the dismissal penalty.  </w:t>
      </w:r>
    </w:p>
    <w:p w:rsidR="009E1B4A" w:rsidRDefault="00207FAE" w:rsidP="005031A9">
      <w:pPr>
        <w:pStyle w:val="ListParagraph"/>
        <w:spacing w:after="0" w:line="360" w:lineRule="auto"/>
        <w:jc w:val="both"/>
        <w:rPr>
          <w:sz w:val="28"/>
          <w:szCs w:val="28"/>
        </w:rPr>
      </w:pPr>
      <w:r>
        <w:rPr>
          <w:sz w:val="28"/>
          <w:szCs w:val="28"/>
        </w:rPr>
        <w:t>I</w:t>
      </w:r>
      <w:r w:rsidR="009E1B4A">
        <w:rPr>
          <w:sz w:val="28"/>
          <w:szCs w:val="28"/>
        </w:rPr>
        <w:t>n the result</w:t>
      </w:r>
      <w:r>
        <w:rPr>
          <w:sz w:val="28"/>
          <w:szCs w:val="28"/>
        </w:rPr>
        <w:t>,</w:t>
      </w:r>
      <w:r w:rsidR="009E1B4A">
        <w:rPr>
          <w:sz w:val="28"/>
          <w:szCs w:val="28"/>
        </w:rPr>
        <w:t xml:space="preserve"> the appellant prayed that the appeal succeeds and that his </w:t>
      </w:r>
    </w:p>
    <w:p w:rsidR="00207FAE" w:rsidRPr="00207FAE" w:rsidRDefault="00207FAE" w:rsidP="005031A9">
      <w:pPr>
        <w:spacing w:after="0" w:line="360" w:lineRule="auto"/>
        <w:jc w:val="both"/>
        <w:rPr>
          <w:sz w:val="28"/>
          <w:szCs w:val="28"/>
        </w:rPr>
      </w:pPr>
      <w:r w:rsidRPr="00207FAE">
        <w:rPr>
          <w:sz w:val="28"/>
          <w:szCs w:val="28"/>
        </w:rPr>
        <w:t>dismissal be set aside and substituted by an order for reinstatement on full pay and benefits.  In the alternative he prayed that he be paid damages in the place of reinstatement from the date of suspension.</w:t>
      </w:r>
    </w:p>
    <w:p w:rsidR="009E1B4A" w:rsidRDefault="009E1B4A" w:rsidP="005031A9">
      <w:pPr>
        <w:pStyle w:val="ListParagraph"/>
        <w:spacing w:line="360" w:lineRule="auto"/>
        <w:jc w:val="both"/>
        <w:rPr>
          <w:sz w:val="28"/>
          <w:szCs w:val="28"/>
        </w:rPr>
      </w:pPr>
      <w:r>
        <w:rPr>
          <w:sz w:val="28"/>
          <w:szCs w:val="28"/>
        </w:rPr>
        <w:t xml:space="preserve">In response to the appeal the respondent </w:t>
      </w:r>
      <w:r w:rsidR="005031A9">
        <w:rPr>
          <w:sz w:val="28"/>
          <w:szCs w:val="28"/>
        </w:rPr>
        <w:t>maintained the</w:t>
      </w:r>
      <w:r>
        <w:rPr>
          <w:sz w:val="28"/>
          <w:szCs w:val="28"/>
        </w:rPr>
        <w:t xml:space="preserve"> following</w:t>
      </w:r>
    </w:p>
    <w:p w:rsidR="009E1B4A" w:rsidRDefault="009E1B4A" w:rsidP="005031A9">
      <w:pPr>
        <w:pStyle w:val="ListParagraph"/>
        <w:numPr>
          <w:ilvl w:val="0"/>
          <w:numId w:val="2"/>
        </w:numPr>
        <w:spacing w:line="360" w:lineRule="auto"/>
        <w:jc w:val="both"/>
        <w:rPr>
          <w:sz w:val="28"/>
          <w:szCs w:val="28"/>
        </w:rPr>
      </w:pPr>
      <w:r>
        <w:rPr>
          <w:sz w:val="28"/>
          <w:szCs w:val="28"/>
        </w:rPr>
        <w:t xml:space="preserve">Minutes were true record of what transpired as </w:t>
      </w:r>
      <w:r w:rsidR="00207FAE">
        <w:rPr>
          <w:sz w:val="28"/>
          <w:szCs w:val="28"/>
        </w:rPr>
        <w:t>confirmed b</w:t>
      </w:r>
      <w:r>
        <w:rPr>
          <w:sz w:val="28"/>
          <w:szCs w:val="28"/>
        </w:rPr>
        <w:t xml:space="preserve">y the signature appended thereto. The 2007 matter was referred to during the hearing and it was apparent that record had no procedural irregularity tainting it.  </w:t>
      </w:r>
      <w:r w:rsidR="00B14043">
        <w:rPr>
          <w:sz w:val="28"/>
          <w:szCs w:val="28"/>
        </w:rPr>
        <w:t>I</w:t>
      </w:r>
      <w:r>
        <w:rPr>
          <w:sz w:val="28"/>
          <w:szCs w:val="28"/>
        </w:rPr>
        <w:t>mproper</w:t>
      </w:r>
      <w:r w:rsidR="00207FAE">
        <w:rPr>
          <w:sz w:val="28"/>
          <w:szCs w:val="28"/>
        </w:rPr>
        <w:t xml:space="preserve"> association</w:t>
      </w:r>
      <w:r w:rsidR="002F2777">
        <w:rPr>
          <w:sz w:val="28"/>
          <w:szCs w:val="28"/>
        </w:rPr>
        <w:t xml:space="preserve"> cases are </w:t>
      </w:r>
      <w:r w:rsidR="00207FAE">
        <w:rPr>
          <w:sz w:val="28"/>
          <w:szCs w:val="28"/>
        </w:rPr>
        <w:t>hinged</w:t>
      </w:r>
      <w:r w:rsidR="002F2777">
        <w:rPr>
          <w:sz w:val="28"/>
          <w:szCs w:val="28"/>
        </w:rPr>
        <w:t xml:space="preserve"> on the complainant</w:t>
      </w:r>
      <w:r w:rsidR="00B14043">
        <w:rPr>
          <w:sz w:val="28"/>
          <w:szCs w:val="28"/>
        </w:rPr>
        <w:t xml:space="preserve"> hence it was incumbent on the committee to </w:t>
      </w:r>
      <w:r w:rsidR="002F2777">
        <w:rPr>
          <w:sz w:val="28"/>
          <w:szCs w:val="28"/>
        </w:rPr>
        <w:t>secure attendance of the complainant</w:t>
      </w:r>
      <w:r w:rsidR="00B14043">
        <w:rPr>
          <w:sz w:val="28"/>
          <w:szCs w:val="28"/>
        </w:rPr>
        <w:t xml:space="preserve"> when she had failed to turn up for the hearing.</w:t>
      </w:r>
    </w:p>
    <w:p w:rsidR="00B14043" w:rsidRDefault="00B14043" w:rsidP="005031A9">
      <w:pPr>
        <w:pStyle w:val="ListParagraph"/>
        <w:numPr>
          <w:ilvl w:val="0"/>
          <w:numId w:val="2"/>
        </w:numPr>
        <w:spacing w:line="360" w:lineRule="auto"/>
        <w:jc w:val="both"/>
        <w:rPr>
          <w:sz w:val="28"/>
          <w:szCs w:val="28"/>
        </w:rPr>
      </w:pPr>
      <w:r>
        <w:rPr>
          <w:sz w:val="28"/>
          <w:szCs w:val="28"/>
        </w:rPr>
        <w:lastRenderedPageBreak/>
        <w:t>Committee was right in finding appellant guilty on courts 1, 2 and 4 based on the evidence given by the</w:t>
      </w:r>
      <w:r w:rsidR="00DA79E7">
        <w:rPr>
          <w:sz w:val="28"/>
          <w:szCs w:val="28"/>
        </w:rPr>
        <w:t xml:space="preserve"> complaint herself.  The verbal and written evidence thus ca</w:t>
      </w:r>
      <w:r w:rsidR="001F3568">
        <w:rPr>
          <w:sz w:val="28"/>
          <w:szCs w:val="28"/>
        </w:rPr>
        <w:t>u</w:t>
      </w:r>
      <w:r w:rsidR="00DA79E7">
        <w:rPr>
          <w:sz w:val="28"/>
          <w:szCs w:val="28"/>
        </w:rPr>
        <w:t xml:space="preserve">sed the </w:t>
      </w:r>
      <w:r w:rsidR="001F3568">
        <w:rPr>
          <w:sz w:val="28"/>
          <w:szCs w:val="28"/>
        </w:rPr>
        <w:t>committee to return the guilty verdict.</w:t>
      </w:r>
    </w:p>
    <w:p w:rsidR="001F3568" w:rsidRDefault="001F3568" w:rsidP="005031A9">
      <w:pPr>
        <w:pStyle w:val="ListParagraph"/>
        <w:numPr>
          <w:ilvl w:val="0"/>
          <w:numId w:val="2"/>
        </w:numPr>
        <w:spacing w:line="360" w:lineRule="auto"/>
        <w:jc w:val="both"/>
        <w:rPr>
          <w:sz w:val="28"/>
          <w:szCs w:val="28"/>
        </w:rPr>
      </w:pPr>
      <w:r>
        <w:rPr>
          <w:sz w:val="28"/>
          <w:szCs w:val="28"/>
        </w:rPr>
        <w:t>B</w:t>
      </w:r>
      <w:r w:rsidR="002F2777">
        <w:rPr>
          <w:sz w:val="28"/>
          <w:szCs w:val="28"/>
        </w:rPr>
        <w:t xml:space="preserve">oth the disciplinary committee </w:t>
      </w:r>
      <w:r>
        <w:rPr>
          <w:sz w:val="28"/>
          <w:szCs w:val="28"/>
        </w:rPr>
        <w:t>and Aut</w:t>
      </w:r>
      <w:r w:rsidR="002F2777">
        <w:rPr>
          <w:sz w:val="28"/>
          <w:szCs w:val="28"/>
        </w:rPr>
        <w:t>hority exercised their powers we</w:t>
      </w:r>
      <w:r>
        <w:rPr>
          <w:sz w:val="28"/>
          <w:szCs w:val="28"/>
        </w:rPr>
        <w:t>ll within the ambits of the regulations.</w:t>
      </w:r>
    </w:p>
    <w:p w:rsidR="001F3568" w:rsidRDefault="001F3568" w:rsidP="005031A9">
      <w:pPr>
        <w:pStyle w:val="ListParagraph"/>
        <w:numPr>
          <w:ilvl w:val="0"/>
          <w:numId w:val="2"/>
        </w:numPr>
        <w:spacing w:line="360" w:lineRule="auto"/>
        <w:jc w:val="both"/>
        <w:rPr>
          <w:sz w:val="28"/>
          <w:szCs w:val="28"/>
        </w:rPr>
      </w:pPr>
      <w:r>
        <w:rPr>
          <w:sz w:val="28"/>
          <w:szCs w:val="28"/>
        </w:rPr>
        <w:t xml:space="preserve">Count 3 </w:t>
      </w:r>
      <w:r w:rsidR="002F2777">
        <w:rPr>
          <w:sz w:val="28"/>
          <w:szCs w:val="28"/>
        </w:rPr>
        <w:t xml:space="preserve">on which </w:t>
      </w:r>
      <w:r>
        <w:rPr>
          <w:sz w:val="28"/>
          <w:szCs w:val="28"/>
        </w:rPr>
        <w:t>appellant was</w:t>
      </w:r>
      <w:r w:rsidR="002F2777">
        <w:rPr>
          <w:sz w:val="28"/>
          <w:szCs w:val="28"/>
        </w:rPr>
        <w:t xml:space="preserve"> found not guilty, was</w:t>
      </w:r>
      <w:r w:rsidR="006C25CC">
        <w:rPr>
          <w:sz w:val="28"/>
          <w:szCs w:val="28"/>
        </w:rPr>
        <w:t xml:space="preserve"> </w:t>
      </w:r>
      <w:r>
        <w:rPr>
          <w:sz w:val="28"/>
          <w:szCs w:val="28"/>
        </w:rPr>
        <w:t xml:space="preserve">because it was </w:t>
      </w:r>
      <w:r w:rsidR="002F2777">
        <w:rPr>
          <w:sz w:val="28"/>
          <w:szCs w:val="28"/>
        </w:rPr>
        <w:t xml:space="preserve">within </w:t>
      </w:r>
      <w:r>
        <w:rPr>
          <w:sz w:val="28"/>
          <w:szCs w:val="28"/>
        </w:rPr>
        <w:t>the appellant’s powers to</w:t>
      </w:r>
      <w:r w:rsidR="002F2777">
        <w:rPr>
          <w:sz w:val="28"/>
          <w:szCs w:val="28"/>
        </w:rPr>
        <w:t xml:space="preserve"> ask</w:t>
      </w:r>
      <w:r w:rsidR="002D0BAA">
        <w:rPr>
          <w:sz w:val="28"/>
          <w:szCs w:val="28"/>
        </w:rPr>
        <w:t xml:space="preserve"> the complainant</w:t>
      </w:r>
      <w:r>
        <w:rPr>
          <w:sz w:val="28"/>
          <w:szCs w:val="28"/>
        </w:rPr>
        <w:t xml:space="preserve"> to pick up the papers.</w:t>
      </w:r>
    </w:p>
    <w:p w:rsidR="001F3568" w:rsidRDefault="001F3568" w:rsidP="005031A9">
      <w:pPr>
        <w:pStyle w:val="ListParagraph"/>
        <w:numPr>
          <w:ilvl w:val="0"/>
          <w:numId w:val="2"/>
        </w:numPr>
        <w:spacing w:line="360" w:lineRule="auto"/>
        <w:jc w:val="both"/>
        <w:rPr>
          <w:sz w:val="28"/>
          <w:szCs w:val="28"/>
        </w:rPr>
      </w:pPr>
      <w:r>
        <w:rPr>
          <w:sz w:val="28"/>
          <w:szCs w:val="28"/>
        </w:rPr>
        <w:t>On leading questions all that chairperson did was to a</w:t>
      </w:r>
      <w:r w:rsidR="002D0BAA">
        <w:rPr>
          <w:sz w:val="28"/>
          <w:szCs w:val="28"/>
        </w:rPr>
        <w:t>sk questions and the complainant</w:t>
      </w:r>
      <w:r>
        <w:rPr>
          <w:sz w:val="28"/>
          <w:szCs w:val="28"/>
        </w:rPr>
        <w:t xml:space="preserve"> proceeded to respond to that as she could and all questions asked were relevant to the hearing and they addressed pertinent grey areas in the matter.</w:t>
      </w:r>
    </w:p>
    <w:p w:rsidR="001F3568" w:rsidRDefault="001F3568" w:rsidP="005031A9">
      <w:pPr>
        <w:pStyle w:val="ListParagraph"/>
        <w:numPr>
          <w:ilvl w:val="0"/>
          <w:numId w:val="2"/>
        </w:numPr>
        <w:spacing w:line="360" w:lineRule="auto"/>
        <w:jc w:val="both"/>
        <w:rPr>
          <w:sz w:val="28"/>
          <w:szCs w:val="28"/>
        </w:rPr>
      </w:pPr>
      <w:r>
        <w:rPr>
          <w:sz w:val="28"/>
          <w:szCs w:val="28"/>
        </w:rPr>
        <w:t>There was no error</w:t>
      </w:r>
      <w:r w:rsidR="00C23675">
        <w:rPr>
          <w:sz w:val="28"/>
          <w:szCs w:val="28"/>
        </w:rPr>
        <w:t xml:space="preserve"> in separating the misconduct act</w:t>
      </w:r>
      <w:r w:rsidR="002D0BAA">
        <w:rPr>
          <w:sz w:val="28"/>
          <w:szCs w:val="28"/>
        </w:rPr>
        <w:t>s</w:t>
      </w:r>
      <w:r w:rsidR="00C23675">
        <w:rPr>
          <w:sz w:val="28"/>
          <w:szCs w:val="28"/>
        </w:rPr>
        <w:t xml:space="preserve"> as each quoted one indicated the improper conduct fr</w:t>
      </w:r>
      <w:r w:rsidR="002D0BAA">
        <w:rPr>
          <w:sz w:val="28"/>
          <w:szCs w:val="28"/>
        </w:rPr>
        <w:t>own</w:t>
      </w:r>
      <w:r w:rsidR="00C23675">
        <w:rPr>
          <w:sz w:val="28"/>
          <w:szCs w:val="28"/>
        </w:rPr>
        <w:t>ed upon by each of the quoted sectors.</w:t>
      </w:r>
    </w:p>
    <w:p w:rsidR="00C23675" w:rsidRPr="005031A9" w:rsidRDefault="00C23675" w:rsidP="005031A9">
      <w:pPr>
        <w:pStyle w:val="ListParagraph"/>
        <w:numPr>
          <w:ilvl w:val="0"/>
          <w:numId w:val="2"/>
        </w:numPr>
        <w:spacing w:line="360" w:lineRule="auto"/>
        <w:jc w:val="both"/>
        <w:rPr>
          <w:sz w:val="28"/>
          <w:szCs w:val="28"/>
        </w:rPr>
      </w:pPr>
      <w:r>
        <w:rPr>
          <w:sz w:val="28"/>
          <w:szCs w:val="28"/>
        </w:rPr>
        <w:t xml:space="preserve">Improper </w:t>
      </w:r>
      <w:r w:rsidR="002D0BAA">
        <w:rPr>
          <w:sz w:val="28"/>
          <w:szCs w:val="28"/>
        </w:rPr>
        <w:t>association b</w:t>
      </w:r>
      <w:r>
        <w:rPr>
          <w:sz w:val="28"/>
          <w:szCs w:val="28"/>
        </w:rPr>
        <w:t>etween teacher and pupil is serious misconduct warranting dismissal irrespective of any mitigation given or not given by a party to the proceedings.</w:t>
      </w:r>
    </w:p>
    <w:p w:rsidR="00C23675" w:rsidRPr="00C23675" w:rsidRDefault="00C23675" w:rsidP="005031A9">
      <w:pPr>
        <w:spacing w:after="0" w:line="360" w:lineRule="auto"/>
        <w:ind w:firstLine="720"/>
        <w:jc w:val="both"/>
        <w:rPr>
          <w:sz w:val="28"/>
          <w:szCs w:val="28"/>
        </w:rPr>
      </w:pPr>
      <w:r w:rsidRPr="00C23675">
        <w:rPr>
          <w:sz w:val="28"/>
          <w:szCs w:val="28"/>
        </w:rPr>
        <w:t xml:space="preserve">In the result the respondent prayed that the appeal be dismissed and </w:t>
      </w:r>
    </w:p>
    <w:p w:rsidR="00C23675" w:rsidRDefault="00C23675" w:rsidP="005031A9">
      <w:pPr>
        <w:spacing w:after="0" w:line="360" w:lineRule="auto"/>
        <w:jc w:val="both"/>
        <w:rPr>
          <w:sz w:val="28"/>
          <w:szCs w:val="28"/>
        </w:rPr>
      </w:pPr>
      <w:r w:rsidRPr="00C23675">
        <w:rPr>
          <w:sz w:val="28"/>
          <w:szCs w:val="28"/>
        </w:rPr>
        <w:t>that the dismissal</w:t>
      </w:r>
      <w:r>
        <w:rPr>
          <w:sz w:val="28"/>
          <w:szCs w:val="28"/>
        </w:rPr>
        <w:t xml:space="preserve"> be upheld.  </w:t>
      </w:r>
      <w:r w:rsidR="002D0BAA">
        <w:rPr>
          <w:sz w:val="28"/>
          <w:szCs w:val="28"/>
        </w:rPr>
        <w:t>In t</w:t>
      </w:r>
      <w:r>
        <w:rPr>
          <w:sz w:val="28"/>
          <w:szCs w:val="28"/>
        </w:rPr>
        <w:t xml:space="preserve">he event of the court ruling that the matter was </w:t>
      </w:r>
      <w:r w:rsidR="002D0BAA">
        <w:rPr>
          <w:sz w:val="28"/>
          <w:szCs w:val="28"/>
        </w:rPr>
        <w:t xml:space="preserve">fraught </w:t>
      </w:r>
      <w:r>
        <w:rPr>
          <w:sz w:val="28"/>
          <w:szCs w:val="28"/>
        </w:rPr>
        <w:t xml:space="preserve">with procedural irregularities the respondent prayed that the matter be remitted for the correction of the procedural </w:t>
      </w:r>
      <w:r w:rsidR="002D0BAA">
        <w:rPr>
          <w:sz w:val="28"/>
          <w:szCs w:val="28"/>
        </w:rPr>
        <w:t>irregularities</w:t>
      </w:r>
      <w:r w:rsidR="003A3D3E">
        <w:rPr>
          <w:sz w:val="28"/>
          <w:szCs w:val="28"/>
        </w:rPr>
        <w:t xml:space="preserve"> </w:t>
      </w:r>
      <w:r>
        <w:rPr>
          <w:sz w:val="28"/>
          <w:szCs w:val="28"/>
        </w:rPr>
        <w:t>complained about.</w:t>
      </w:r>
    </w:p>
    <w:p w:rsidR="00C23675" w:rsidRDefault="00C23675" w:rsidP="005031A9">
      <w:pPr>
        <w:spacing w:after="0" w:line="360" w:lineRule="auto"/>
        <w:jc w:val="both"/>
        <w:rPr>
          <w:sz w:val="28"/>
          <w:szCs w:val="28"/>
        </w:rPr>
      </w:pPr>
    </w:p>
    <w:p w:rsidR="003A3D3E" w:rsidRDefault="00C23675" w:rsidP="005031A9">
      <w:pPr>
        <w:spacing w:after="0" w:line="360" w:lineRule="auto"/>
        <w:jc w:val="both"/>
        <w:rPr>
          <w:sz w:val="28"/>
          <w:szCs w:val="28"/>
        </w:rPr>
      </w:pPr>
      <w:r>
        <w:rPr>
          <w:sz w:val="28"/>
          <w:szCs w:val="28"/>
        </w:rPr>
        <w:lastRenderedPageBreak/>
        <w:tab/>
        <w:t>Before addressing the grounds of appeal it is pertinent to note that their cumulative effect is that appellant</w:t>
      </w:r>
      <w:r w:rsidR="003A3D3E">
        <w:rPr>
          <w:sz w:val="28"/>
          <w:szCs w:val="28"/>
        </w:rPr>
        <w:t xml:space="preserve"> had misgivings with 2 issues on the matter</w:t>
      </w:r>
      <w:r>
        <w:rPr>
          <w:sz w:val="28"/>
          <w:szCs w:val="28"/>
        </w:rPr>
        <w:t>.  These are</w:t>
      </w:r>
      <w:r w:rsidR="003A3D3E">
        <w:rPr>
          <w:sz w:val="28"/>
          <w:szCs w:val="28"/>
        </w:rPr>
        <w:t>,</w:t>
      </w:r>
      <w:r>
        <w:rPr>
          <w:sz w:val="28"/>
          <w:szCs w:val="28"/>
        </w:rPr>
        <w:t xml:space="preserve"> firstly that</w:t>
      </w:r>
      <w:r w:rsidR="003A3D3E">
        <w:rPr>
          <w:sz w:val="28"/>
          <w:szCs w:val="28"/>
        </w:rPr>
        <w:t>,</w:t>
      </w:r>
      <w:r>
        <w:rPr>
          <w:sz w:val="28"/>
          <w:szCs w:val="28"/>
        </w:rPr>
        <w:t xml:space="preserve"> the matter was </w:t>
      </w:r>
      <w:r w:rsidR="003A3D3E">
        <w:rPr>
          <w:sz w:val="28"/>
          <w:szCs w:val="28"/>
        </w:rPr>
        <w:t xml:space="preserve">fraught </w:t>
      </w:r>
      <w:r>
        <w:rPr>
          <w:sz w:val="28"/>
          <w:szCs w:val="28"/>
        </w:rPr>
        <w:t xml:space="preserve">with procedural irregularities that is in the form of </w:t>
      </w:r>
      <w:r w:rsidR="003A3D3E">
        <w:rPr>
          <w:sz w:val="28"/>
          <w:szCs w:val="28"/>
        </w:rPr>
        <w:t xml:space="preserve">lumping </w:t>
      </w:r>
      <w:r>
        <w:rPr>
          <w:sz w:val="28"/>
          <w:szCs w:val="28"/>
        </w:rPr>
        <w:t xml:space="preserve">up of charges, </w:t>
      </w:r>
      <w:r w:rsidR="003A3D3E">
        <w:rPr>
          <w:sz w:val="28"/>
          <w:szCs w:val="28"/>
        </w:rPr>
        <w:t>asking</w:t>
      </w:r>
      <w:r>
        <w:rPr>
          <w:sz w:val="28"/>
          <w:szCs w:val="28"/>
        </w:rPr>
        <w:t xml:space="preserve"> leading questions, not taking mitigation and bias emanating from committee</w:t>
      </w:r>
      <w:r w:rsidR="00162735">
        <w:rPr>
          <w:sz w:val="28"/>
          <w:szCs w:val="28"/>
        </w:rPr>
        <w:t xml:space="preserve">’s calling of the complaint when the </w:t>
      </w:r>
      <w:r w:rsidR="003A3D3E">
        <w:rPr>
          <w:sz w:val="28"/>
          <w:szCs w:val="28"/>
        </w:rPr>
        <w:t>hearing</w:t>
      </w:r>
      <w:r w:rsidR="00162735">
        <w:rPr>
          <w:sz w:val="28"/>
          <w:szCs w:val="28"/>
        </w:rPr>
        <w:t xml:space="preserve"> had already commenced.  </w:t>
      </w:r>
    </w:p>
    <w:p w:rsidR="00C70947" w:rsidRDefault="00162735" w:rsidP="005031A9">
      <w:pPr>
        <w:spacing w:after="0" w:line="360" w:lineRule="auto"/>
        <w:ind w:firstLine="720"/>
        <w:jc w:val="both"/>
        <w:rPr>
          <w:sz w:val="28"/>
          <w:szCs w:val="28"/>
        </w:rPr>
      </w:pPr>
      <w:r>
        <w:rPr>
          <w:sz w:val="28"/>
          <w:szCs w:val="28"/>
        </w:rPr>
        <w:t>Secondly</w:t>
      </w:r>
      <w:r w:rsidR="003A3D3E">
        <w:rPr>
          <w:sz w:val="28"/>
          <w:szCs w:val="28"/>
        </w:rPr>
        <w:t>,</w:t>
      </w:r>
      <w:r>
        <w:rPr>
          <w:sz w:val="28"/>
          <w:szCs w:val="28"/>
        </w:rPr>
        <w:t xml:space="preserve"> the appellant </w:t>
      </w:r>
      <w:r w:rsidR="003A3D3E">
        <w:rPr>
          <w:sz w:val="28"/>
          <w:szCs w:val="28"/>
        </w:rPr>
        <w:t>took</w:t>
      </w:r>
      <w:r>
        <w:rPr>
          <w:sz w:val="28"/>
          <w:szCs w:val="28"/>
        </w:rPr>
        <w:t xml:space="preserve"> issue with the sufficiency of evidence to </w:t>
      </w:r>
      <w:r w:rsidR="003A3D3E">
        <w:rPr>
          <w:sz w:val="28"/>
          <w:szCs w:val="28"/>
        </w:rPr>
        <w:t xml:space="preserve">found </w:t>
      </w:r>
      <w:r w:rsidR="00F220DF">
        <w:rPr>
          <w:sz w:val="28"/>
          <w:szCs w:val="28"/>
        </w:rPr>
        <w:t xml:space="preserve">his </w:t>
      </w:r>
      <w:r w:rsidR="003A3D3E">
        <w:rPr>
          <w:sz w:val="28"/>
          <w:szCs w:val="28"/>
        </w:rPr>
        <w:t xml:space="preserve">conviction </w:t>
      </w:r>
      <w:r w:rsidR="00F220DF">
        <w:rPr>
          <w:sz w:val="28"/>
          <w:szCs w:val="28"/>
        </w:rPr>
        <w:t xml:space="preserve">and subsequent dismissal.  It is his contention that the evidence </w:t>
      </w:r>
      <w:r w:rsidR="003A3D3E">
        <w:rPr>
          <w:sz w:val="28"/>
          <w:szCs w:val="28"/>
        </w:rPr>
        <w:t>led was</w:t>
      </w:r>
      <w:r w:rsidR="00F220DF">
        <w:rPr>
          <w:sz w:val="28"/>
          <w:szCs w:val="28"/>
        </w:rPr>
        <w:t xml:space="preserve"> so </w:t>
      </w:r>
      <w:r w:rsidR="003A3D3E">
        <w:rPr>
          <w:sz w:val="28"/>
          <w:szCs w:val="28"/>
        </w:rPr>
        <w:t>porous t</w:t>
      </w:r>
      <w:r w:rsidR="00F220DF">
        <w:rPr>
          <w:sz w:val="28"/>
          <w:szCs w:val="28"/>
        </w:rPr>
        <w:t xml:space="preserve">hat no tribunal </w:t>
      </w:r>
      <w:r w:rsidR="003A3D3E">
        <w:rPr>
          <w:sz w:val="28"/>
          <w:szCs w:val="28"/>
        </w:rPr>
        <w:t>acting judiciously</w:t>
      </w:r>
      <w:r w:rsidR="00F220DF">
        <w:rPr>
          <w:sz w:val="28"/>
          <w:szCs w:val="28"/>
        </w:rPr>
        <w:t xml:space="preserve"> would have returned a guilty verdict</w:t>
      </w:r>
      <w:r w:rsidR="00C70947">
        <w:rPr>
          <w:sz w:val="28"/>
          <w:szCs w:val="28"/>
        </w:rPr>
        <w:t xml:space="preserve"> on the courts which the appellant was </w:t>
      </w:r>
      <w:r w:rsidR="003A3D3E">
        <w:rPr>
          <w:sz w:val="28"/>
          <w:szCs w:val="28"/>
        </w:rPr>
        <w:t>so convicted</w:t>
      </w:r>
      <w:r w:rsidR="00C70947">
        <w:rPr>
          <w:sz w:val="28"/>
          <w:szCs w:val="28"/>
        </w:rPr>
        <w:t xml:space="preserve"> of.  For e</w:t>
      </w:r>
      <w:r w:rsidR="003A3D3E">
        <w:rPr>
          <w:sz w:val="28"/>
          <w:szCs w:val="28"/>
        </w:rPr>
        <w:t>ase of reference the matter was</w:t>
      </w:r>
      <w:r w:rsidR="00C70947">
        <w:rPr>
          <w:sz w:val="28"/>
          <w:szCs w:val="28"/>
        </w:rPr>
        <w:t xml:space="preserve"> thus decided based on these 2 </w:t>
      </w:r>
      <w:r w:rsidR="003A3D3E">
        <w:rPr>
          <w:sz w:val="28"/>
          <w:szCs w:val="28"/>
        </w:rPr>
        <w:t xml:space="preserve">rungs </w:t>
      </w:r>
      <w:r w:rsidR="00C70947">
        <w:rPr>
          <w:sz w:val="28"/>
          <w:szCs w:val="28"/>
        </w:rPr>
        <w:t>only.</w:t>
      </w:r>
    </w:p>
    <w:p w:rsidR="00C70947" w:rsidRDefault="00C70947" w:rsidP="005031A9">
      <w:pPr>
        <w:spacing w:after="0" w:line="360" w:lineRule="auto"/>
        <w:jc w:val="both"/>
        <w:rPr>
          <w:sz w:val="28"/>
          <w:szCs w:val="28"/>
          <w:u w:val="single"/>
        </w:rPr>
      </w:pPr>
      <w:r>
        <w:rPr>
          <w:sz w:val="28"/>
          <w:szCs w:val="28"/>
          <w:u w:val="single"/>
        </w:rPr>
        <w:t>Procedural Irregularities</w:t>
      </w:r>
    </w:p>
    <w:p w:rsidR="00C70947" w:rsidRDefault="00C70947" w:rsidP="005031A9">
      <w:pPr>
        <w:spacing w:after="0" w:line="360" w:lineRule="auto"/>
        <w:jc w:val="both"/>
        <w:rPr>
          <w:sz w:val="28"/>
          <w:szCs w:val="28"/>
        </w:rPr>
      </w:pPr>
      <w:r>
        <w:rPr>
          <w:b/>
          <w:sz w:val="28"/>
          <w:szCs w:val="28"/>
        </w:rPr>
        <w:tab/>
      </w:r>
      <w:r>
        <w:rPr>
          <w:sz w:val="28"/>
          <w:szCs w:val="28"/>
        </w:rPr>
        <w:t xml:space="preserve">The law relating to procedural irregularity is clear that these should not be swept away but should be put </w:t>
      </w:r>
      <w:r w:rsidR="006C25CC">
        <w:rPr>
          <w:sz w:val="28"/>
          <w:szCs w:val="28"/>
        </w:rPr>
        <w:t>right</w:t>
      </w:r>
      <w:r w:rsidR="003A3D3E">
        <w:rPr>
          <w:sz w:val="28"/>
          <w:szCs w:val="28"/>
        </w:rPr>
        <w:t xml:space="preserve"> </w:t>
      </w:r>
      <w:r>
        <w:rPr>
          <w:sz w:val="28"/>
          <w:szCs w:val="28"/>
        </w:rPr>
        <w:t xml:space="preserve">See </w:t>
      </w:r>
      <w:r>
        <w:rPr>
          <w:i/>
          <w:sz w:val="28"/>
          <w:szCs w:val="28"/>
        </w:rPr>
        <w:t>Nyahuma</w:t>
      </w:r>
      <w:r w:rsidR="006C25CC">
        <w:rPr>
          <w:i/>
          <w:sz w:val="28"/>
          <w:szCs w:val="28"/>
        </w:rPr>
        <w:t xml:space="preserve"> v Barclays Bank.   </w:t>
      </w:r>
      <w:r w:rsidR="003A3D3E">
        <w:rPr>
          <w:i/>
          <w:sz w:val="28"/>
          <w:szCs w:val="28"/>
        </w:rPr>
        <w:t>Air Zimbabwe v</w:t>
      </w:r>
      <w:r w:rsidR="006C25CC">
        <w:rPr>
          <w:i/>
          <w:sz w:val="28"/>
          <w:szCs w:val="28"/>
        </w:rPr>
        <w:t xml:space="preserve"> Chiku</w:t>
      </w:r>
      <w:r w:rsidR="003A3D3E">
        <w:rPr>
          <w:i/>
          <w:sz w:val="28"/>
          <w:szCs w:val="28"/>
        </w:rPr>
        <w:t xml:space="preserve"> Mnensa</w:t>
      </w:r>
      <w:r w:rsidR="003A3D3E">
        <w:rPr>
          <w:sz w:val="28"/>
          <w:szCs w:val="28"/>
        </w:rPr>
        <w:t>.</w:t>
      </w:r>
      <w:r>
        <w:rPr>
          <w:i/>
          <w:sz w:val="28"/>
          <w:szCs w:val="28"/>
        </w:rPr>
        <w:t xml:space="preserve">  </w:t>
      </w:r>
      <w:r w:rsidRPr="00C70947">
        <w:rPr>
          <w:sz w:val="28"/>
          <w:szCs w:val="28"/>
        </w:rPr>
        <w:t>In essence</w:t>
      </w:r>
      <w:r w:rsidR="003A3D3E">
        <w:rPr>
          <w:sz w:val="28"/>
          <w:szCs w:val="28"/>
        </w:rPr>
        <w:t>,</w:t>
      </w:r>
      <w:r w:rsidRPr="00C70947">
        <w:rPr>
          <w:sz w:val="28"/>
          <w:szCs w:val="28"/>
        </w:rPr>
        <w:t xml:space="preserve"> the question is</w:t>
      </w:r>
      <w:r w:rsidR="003A3D3E">
        <w:rPr>
          <w:sz w:val="28"/>
          <w:szCs w:val="28"/>
        </w:rPr>
        <w:t xml:space="preserve">, if the irregularity complained about went </w:t>
      </w:r>
      <w:r>
        <w:rPr>
          <w:sz w:val="28"/>
          <w:szCs w:val="28"/>
        </w:rPr>
        <w:t xml:space="preserve">to </w:t>
      </w:r>
      <w:r w:rsidR="003A3D3E">
        <w:rPr>
          <w:sz w:val="28"/>
          <w:szCs w:val="28"/>
        </w:rPr>
        <w:t xml:space="preserve">the root of the </w:t>
      </w:r>
      <w:r>
        <w:rPr>
          <w:sz w:val="28"/>
          <w:szCs w:val="28"/>
        </w:rPr>
        <w:t xml:space="preserve"> case the</w:t>
      </w:r>
      <w:r w:rsidR="003A3D3E">
        <w:rPr>
          <w:sz w:val="28"/>
          <w:szCs w:val="28"/>
        </w:rPr>
        <w:t>n</w:t>
      </w:r>
      <w:r>
        <w:rPr>
          <w:sz w:val="28"/>
          <w:szCs w:val="28"/>
        </w:rPr>
        <w:t xml:space="preserve"> </w:t>
      </w:r>
      <w:r w:rsidR="003A3D3E">
        <w:rPr>
          <w:sz w:val="28"/>
          <w:szCs w:val="28"/>
        </w:rPr>
        <w:t xml:space="preserve">an order </w:t>
      </w:r>
      <w:r w:rsidR="00C45C73">
        <w:rPr>
          <w:sz w:val="28"/>
          <w:szCs w:val="28"/>
        </w:rPr>
        <w:t>directing t</w:t>
      </w:r>
      <w:r>
        <w:rPr>
          <w:sz w:val="28"/>
          <w:szCs w:val="28"/>
        </w:rPr>
        <w:t>hat same be corrected would therefore be in order.</w:t>
      </w:r>
    </w:p>
    <w:p w:rsidR="00C45C73" w:rsidRDefault="00C70947" w:rsidP="005031A9">
      <w:pPr>
        <w:spacing w:after="0" w:line="360" w:lineRule="auto"/>
        <w:jc w:val="both"/>
        <w:rPr>
          <w:sz w:val="28"/>
          <w:szCs w:val="28"/>
        </w:rPr>
      </w:pPr>
      <w:r>
        <w:rPr>
          <w:sz w:val="28"/>
          <w:szCs w:val="28"/>
        </w:rPr>
        <w:tab/>
        <w:t>As regards this aspect</w:t>
      </w:r>
      <w:r w:rsidR="00C45C73">
        <w:rPr>
          <w:sz w:val="28"/>
          <w:szCs w:val="28"/>
        </w:rPr>
        <w:t>,</w:t>
      </w:r>
      <w:r>
        <w:rPr>
          <w:sz w:val="28"/>
          <w:szCs w:val="28"/>
        </w:rPr>
        <w:t xml:space="preserve"> it was the respondent’s contention that the issues </w:t>
      </w:r>
      <w:r w:rsidR="00C45C73">
        <w:rPr>
          <w:sz w:val="28"/>
          <w:szCs w:val="28"/>
        </w:rPr>
        <w:t>touching o</w:t>
      </w:r>
      <w:r>
        <w:rPr>
          <w:sz w:val="28"/>
          <w:szCs w:val="28"/>
        </w:rPr>
        <w:t xml:space="preserve">n procedure were introduced improperly as these should have been brought by </w:t>
      </w:r>
      <w:r w:rsidR="00C45C73">
        <w:rPr>
          <w:sz w:val="28"/>
          <w:szCs w:val="28"/>
        </w:rPr>
        <w:t>way</w:t>
      </w:r>
      <w:r>
        <w:rPr>
          <w:sz w:val="28"/>
          <w:szCs w:val="28"/>
        </w:rPr>
        <w:t xml:space="preserve"> </w:t>
      </w:r>
      <w:r w:rsidR="0080398B">
        <w:rPr>
          <w:sz w:val="28"/>
          <w:szCs w:val="28"/>
        </w:rPr>
        <w:t xml:space="preserve">review not appeal </w:t>
      </w:r>
      <w:r w:rsidR="00C45C73">
        <w:rPr>
          <w:sz w:val="28"/>
          <w:szCs w:val="28"/>
        </w:rPr>
        <w:t>See section</w:t>
      </w:r>
      <w:r w:rsidR="0080398B">
        <w:rPr>
          <w:sz w:val="28"/>
          <w:szCs w:val="28"/>
        </w:rPr>
        <w:t xml:space="preserve"> 15 and 16 of Labour Court rules for the </w:t>
      </w:r>
      <w:r w:rsidR="00C45C73">
        <w:rPr>
          <w:sz w:val="28"/>
          <w:szCs w:val="28"/>
        </w:rPr>
        <w:t xml:space="preserve">distinction </w:t>
      </w:r>
      <w:r w:rsidR="0080398B">
        <w:rPr>
          <w:sz w:val="28"/>
          <w:szCs w:val="28"/>
        </w:rPr>
        <w:t xml:space="preserve">between the </w:t>
      </w:r>
      <w:r w:rsidR="00C45C73">
        <w:rPr>
          <w:sz w:val="28"/>
          <w:szCs w:val="28"/>
        </w:rPr>
        <w:t xml:space="preserve">processes.  </w:t>
      </w:r>
    </w:p>
    <w:p w:rsidR="00C45C73" w:rsidRDefault="00C45C73" w:rsidP="005031A9">
      <w:pPr>
        <w:spacing w:after="0" w:line="360" w:lineRule="auto"/>
        <w:ind w:firstLine="720"/>
        <w:jc w:val="both"/>
        <w:rPr>
          <w:i/>
          <w:sz w:val="28"/>
          <w:szCs w:val="28"/>
        </w:rPr>
      </w:pPr>
      <w:r>
        <w:rPr>
          <w:sz w:val="28"/>
          <w:szCs w:val="28"/>
        </w:rPr>
        <w:t>O</w:t>
      </w:r>
      <w:r w:rsidR="0080398B">
        <w:rPr>
          <w:sz w:val="28"/>
          <w:szCs w:val="28"/>
        </w:rPr>
        <w:t xml:space="preserve">n the </w:t>
      </w:r>
      <w:r>
        <w:rPr>
          <w:sz w:val="28"/>
          <w:szCs w:val="28"/>
        </w:rPr>
        <w:t>other hand</w:t>
      </w:r>
      <w:r w:rsidR="0080398B">
        <w:rPr>
          <w:sz w:val="28"/>
          <w:szCs w:val="28"/>
        </w:rPr>
        <w:t xml:space="preserve"> the appellant </w:t>
      </w:r>
      <w:r>
        <w:rPr>
          <w:sz w:val="28"/>
          <w:szCs w:val="28"/>
        </w:rPr>
        <w:t xml:space="preserve">maintained </w:t>
      </w:r>
      <w:r w:rsidR="0080398B">
        <w:rPr>
          <w:sz w:val="28"/>
          <w:szCs w:val="28"/>
        </w:rPr>
        <w:t xml:space="preserve">that the procedural </w:t>
      </w:r>
      <w:r>
        <w:rPr>
          <w:sz w:val="28"/>
          <w:szCs w:val="28"/>
        </w:rPr>
        <w:t xml:space="preserve">flaws </w:t>
      </w:r>
      <w:r w:rsidR="0080398B">
        <w:rPr>
          <w:sz w:val="28"/>
          <w:szCs w:val="28"/>
        </w:rPr>
        <w:t xml:space="preserve">were of such a magnitude that they </w:t>
      </w:r>
      <w:r>
        <w:rPr>
          <w:sz w:val="28"/>
          <w:szCs w:val="28"/>
        </w:rPr>
        <w:t xml:space="preserve">qualified </w:t>
      </w:r>
      <w:r w:rsidR="0080398B">
        <w:rPr>
          <w:sz w:val="28"/>
          <w:szCs w:val="28"/>
        </w:rPr>
        <w:t>to</w:t>
      </w:r>
      <w:r>
        <w:rPr>
          <w:sz w:val="28"/>
          <w:szCs w:val="28"/>
        </w:rPr>
        <w:t xml:space="preserve"> be elevated points of</w:t>
      </w:r>
      <w:r w:rsidR="0080398B">
        <w:rPr>
          <w:sz w:val="28"/>
          <w:szCs w:val="28"/>
        </w:rPr>
        <w:t xml:space="preserve"> law which are </w:t>
      </w:r>
      <w:r>
        <w:rPr>
          <w:sz w:val="28"/>
          <w:szCs w:val="28"/>
        </w:rPr>
        <w:t xml:space="preserve">appealable.  </w:t>
      </w:r>
      <w:r w:rsidR="0080398B">
        <w:rPr>
          <w:sz w:val="28"/>
          <w:szCs w:val="28"/>
        </w:rPr>
        <w:t xml:space="preserve">See </w:t>
      </w:r>
      <w:r w:rsidR="0080398B">
        <w:rPr>
          <w:i/>
          <w:sz w:val="28"/>
          <w:szCs w:val="28"/>
        </w:rPr>
        <w:t xml:space="preserve">Sable Chemicals v </w:t>
      </w:r>
      <w:r>
        <w:rPr>
          <w:i/>
          <w:sz w:val="28"/>
          <w:szCs w:val="28"/>
        </w:rPr>
        <w:t>P</w:t>
      </w:r>
      <w:r w:rsidR="009F4AB3">
        <w:rPr>
          <w:i/>
          <w:sz w:val="28"/>
          <w:szCs w:val="28"/>
        </w:rPr>
        <w:t>ete</w:t>
      </w:r>
      <w:r w:rsidR="005031A9">
        <w:rPr>
          <w:i/>
          <w:sz w:val="28"/>
          <w:szCs w:val="28"/>
        </w:rPr>
        <w:t>r</w:t>
      </w:r>
      <w:r>
        <w:rPr>
          <w:i/>
          <w:sz w:val="28"/>
          <w:szCs w:val="28"/>
        </w:rPr>
        <w:t xml:space="preserve"> Easterbrook </w:t>
      </w:r>
      <w:r>
        <w:rPr>
          <w:sz w:val="28"/>
          <w:szCs w:val="28"/>
        </w:rPr>
        <w:t xml:space="preserve">SC-18-10.  </w:t>
      </w:r>
      <w:r w:rsidR="0080398B">
        <w:rPr>
          <w:i/>
          <w:sz w:val="28"/>
          <w:szCs w:val="28"/>
        </w:rPr>
        <w:t xml:space="preserve"> </w:t>
      </w:r>
      <w:r>
        <w:rPr>
          <w:sz w:val="28"/>
          <w:szCs w:val="28"/>
        </w:rPr>
        <w:t>F</w:t>
      </w:r>
      <w:r w:rsidR="0080398B" w:rsidRPr="0080398B">
        <w:rPr>
          <w:sz w:val="28"/>
          <w:szCs w:val="28"/>
        </w:rPr>
        <w:t xml:space="preserve">or the </w:t>
      </w:r>
      <w:r>
        <w:rPr>
          <w:sz w:val="28"/>
          <w:szCs w:val="28"/>
        </w:rPr>
        <w:t>distinction</w:t>
      </w:r>
      <w:r w:rsidR="0080398B" w:rsidRPr="0080398B">
        <w:rPr>
          <w:sz w:val="28"/>
          <w:szCs w:val="28"/>
        </w:rPr>
        <w:t xml:space="preserve"> between </w:t>
      </w:r>
      <w:r>
        <w:rPr>
          <w:sz w:val="28"/>
          <w:szCs w:val="28"/>
        </w:rPr>
        <w:t>point of law and fact a</w:t>
      </w:r>
      <w:r w:rsidR="0080398B">
        <w:rPr>
          <w:sz w:val="28"/>
          <w:szCs w:val="28"/>
        </w:rPr>
        <w:t xml:space="preserve">lso see </w:t>
      </w:r>
      <w:r w:rsidR="0080398B">
        <w:rPr>
          <w:i/>
          <w:sz w:val="28"/>
          <w:szCs w:val="28"/>
        </w:rPr>
        <w:t>Muzuva v United Bottlers</w:t>
      </w:r>
      <w:r>
        <w:rPr>
          <w:sz w:val="28"/>
          <w:szCs w:val="28"/>
        </w:rPr>
        <w:t xml:space="preserve"> 1994 (1) ZLR 217</w:t>
      </w:r>
      <w:r w:rsidR="0080398B">
        <w:rPr>
          <w:i/>
          <w:sz w:val="28"/>
          <w:szCs w:val="28"/>
        </w:rPr>
        <w:t xml:space="preserve">. </w:t>
      </w:r>
    </w:p>
    <w:p w:rsidR="00C45C73" w:rsidRDefault="00C45C73" w:rsidP="005031A9">
      <w:pPr>
        <w:spacing w:after="0" w:line="360" w:lineRule="auto"/>
        <w:ind w:firstLine="720"/>
        <w:jc w:val="both"/>
        <w:rPr>
          <w:i/>
          <w:sz w:val="28"/>
          <w:szCs w:val="28"/>
        </w:rPr>
      </w:pPr>
    </w:p>
    <w:p w:rsidR="009F4AB3" w:rsidRDefault="0080398B" w:rsidP="005031A9">
      <w:pPr>
        <w:spacing w:after="0" w:line="360" w:lineRule="auto"/>
        <w:ind w:firstLine="720"/>
        <w:jc w:val="both"/>
        <w:rPr>
          <w:sz w:val="28"/>
          <w:szCs w:val="28"/>
        </w:rPr>
      </w:pPr>
      <w:r>
        <w:rPr>
          <w:i/>
          <w:sz w:val="28"/>
          <w:szCs w:val="28"/>
        </w:rPr>
        <w:t xml:space="preserve"> </w:t>
      </w:r>
      <w:r>
        <w:rPr>
          <w:sz w:val="28"/>
          <w:szCs w:val="28"/>
        </w:rPr>
        <w:t xml:space="preserve">It is also worth </w:t>
      </w:r>
      <w:r w:rsidR="009F4AB3">
        <w:rPr>
          <w:sz w:val="28"/>
          <w:szCs w:val="28"/>
        </w:rPr>
        <w:t>noting</w:t>
      </w:r>
      <w:r>
        <w:rPr>
          <w:sz w:val="28"/>
          <w:szCs w:val="28"/>
        </w:rPr>
        <w:t xml:space="preserve"> that the record is replete with evidence that the </w:t>
      </w:r>
      <w:r w:rsidR="009F4AB3">
        <w:rPr>
          <w:sz w:val="28"/>
          <w:szCs w:val="28"/>
        </w:rPr>
        <w:t>flaws complained</w:t>
      </w:r>
      <w:r w:rsidR="006F7768">
        <w:rPr>
          <w:sz w:val="28"/>
          <w:szCs w:val="28"/>
        </w:rPr>
        <w:t xml:space="preserve"> of </w:t>
      </w:r>
      <w:r w:rsidR="009F4AB3">
        <w:rPr>
          <w:sz w:val="28"/>
          <w:szCs w:val="28"/>
        </w:rPr>
        <w:t xml:space="preserve">indeed </w:t>
      </w:r>
      <w:r w:rsidR="006F7768">
        <w:rPr>
          <w:sz w:val="28"/>
          <w:szCs w:val="28"/>
        </w:rPr>
        <w:t xml:space="preserve">took place.   </w:t>
      </w:r>
      <w:r w:rsidR="009F4AB3">
        <w:rPr>
          <w:sz w:val="28"/>
          <w:szCs w:val="28"/>
        </w:rPr>
        <w:t>Further</w:t>
      </w:r>
      <w:r w:rsidR="006F7768">
        <w:rPr>
          <w:sz w:val="28"/>
          <w:szCs w:val="28"/>
        </w:rPr>
        <w:t xml:space="preserve"> </w:t>
      </w:r>
      <w:r w:rsidR="00355D70">
        <w:rPr>
          <w:sz w:val="28"/>
          <w:szCs w:val="28"/>
        </w:rPr>
        <w:t>t</w:t>
      </w:r>
      <w:r w:rsidR="006F7768">
        <w:rPr>
          <w:sz w:val="28"/>
          <w:szCs w:val="28"/>
        </w:rPr>
        <w:t>o that</w:t>
      </w:r>
      <w:r w:rsidR="009F4AB3">
        <w:rPr>
          <w:sz w:val="28"/>
          <w:szCs w:val="28"/>
        </w:rPr>
        <w:t>,</w:t>
      </w:r>
      <w:r w:rsidR="006F7768">
        <w:rPr>
          <w:sz w:val="28"/>
          <w:szCs w:val="28"/>
        </w:rPr>
        <w:t xml:space="preserve"> </w:t>
      </w:r>
      <w:r w:rsidR="009F4AB3">
        <w:rPr>
          <w:sz w:val="28"/>
          <w:szCs w:val="28"/>
        </w:rPr>
        <w:t>submissions</w:t>
      </w:r>
      <w:r w:rsidR="006F7768">
        <w:rPr>
          <w:sz w:val="28"/>
          <w:szCs w:val="28"/>
        </w:rPr>
        <w:t xml:space="preserve"> by the respondent’s representati</w:t>
      </w:r>
      <w:r w:rsidR="009F4AB3">
        <w:rPr>
          <w:sz w:val="28"/>
          <w:szCs w:val="28"/>
        </w:rPr>
        <w:t>ve</w:t>
      </w:r>
      <w:r w:rsidR="006F7768">
        <w:rPr>
          <w:sz w:val="28"/>
          <w:szCs w:val="28"/>
        </w:rPr>
        <w:t xml:space="preserve"> </w:t>
      </w:r>
      <w:r w:rsidR="009F4AB3">
        <w:rPr>
          <w:sz w:val="28"/>
          <w:szCs w:val="28"/>
        </w:rPr>
        <w:t xml:space="preserve">indicated </w:t>
      </w:r>
      <w:r w:rsidR="006F7768">
        <w:rPr>
          <w:sz w:val="28"/>
          <w:szCs w:val="28"/>
        </w:rPr>
        <w:t xml:space="preserve">that indeed the leading </w:t>
      </w:r>
      <w:r w:rsidR="009F4AB3">
        <w:rPr>
          <w:sz w:val="28"/>
          <w:szCs w:val="28"/>
        </w:rPr>
        <w:t xml:space="preserve">questions </w:t>
      </w:r>
      <w:r w:rsidR="006F7768">
        <w:rPr>
          <w:sz w:val="28"/>
          <w:szCs w:val="28"/>
        </w:rPr>
        <w:t xml:space="preserve">were </w:t>
      </w:r>
      <w:r w:rsidR="009F4AB3">
        <w:rPr>
          <w:sz w:val="28"/>
          <w:szCs w:val="28"/>
        </w:rPr>
        <w:t>put, no mitigation was taken</w:t>
      </w:r>
      <w:r w:rsidR="006F7768">
        <w:rPr>
          <w:sz w:val="28"/>
          <w:szCs w:val="28"/>
        </w:rPr>
        <w:t xml:space="preserve"> etc but he however </w:t>
      </w:r>
      <w:r w:rsidR="000B7EB5">
        <w:rPr>
          <w:sz w:val="28"/>
          <w:szCs w:val="28"/>
        </w:rPr>
        <w:t>toned it down</w:t>
      </w:r>
      <w:r w:rsidR="006F7768">
        <w:rPr>
          <w:sz w:val="28"/>
          <w:szCs w:val="28"/>
        </w:rPr>
        <w:t xml:space="preserve"> by arguing that such </w:t>
      </w:r>
      <w:r w:rsidR="009F4AB3">
        <w:rPr>
          <w:sz w:val="28"/>
          <w:szCs w:val="28"/>
        </w:rPr>
        <w:t>anomalies d</w:t>
      </w:r>
      <w:r w:rsidR="006F7768">
        <w:rPr>
          <w:sz w:val="28"/>
          <w:szCs w:val="28"/>
        </w:rPr>
        <w:t>id not detract from the verdict or penalty</w:t>
      </w:r>
      <w:r w:rsidR="009F4AB3">
        <w:rPr>
          <w:sz w:val="28"/>
          <w:szCs w:val="28"/>
        </w:rPr>
        <w:t xml:space="preserve">.  </w:t>
      </w:r>
    </w:p>
    <w:p w:rsidR="006707B3" w:rsidRDefault="006707B3" w:rsidP="005031A9">
      <w:pPr>
        <w:spacing w:after="0" w:line="360" w:lineRule="auto"/>
        <w:ind w:firstLine="720"/>
        <w:jc w:val="both"/>
        <w:rPr>
          <w:sz w:val="28"/>
          <w:szCs w:val="28"/>
        </w:rPr>
      </w:pPr>
      <w:r>
        <w:rPr>
          <w:sz w:val="28"/>
          <w:szCs w:val="28"/>
        </w:rPr>
        <w:t xml:space="preserve">Indeed as </w:t>
      </w:r>
      <w:r w:rsidR="000B7EB5">
        <w:rPr>
          <w:sz w:val="28"/>
          <w:szCs w:val="28"/>
        </w:rPr>
        <w:t>rightly</w:t>
      </w:r>
      <w:r>
        <w:rPr>
          <w:sz w:val="28"/>
          <w:szCs w:val="28"/>
        </w:rPr>
        <w:t xml:space="preserve"> p</w:t>
      </w:r>
      <w:r w:rsidR="006F7768">
        <w:rPr>
          <w:sz w:val="28"/>
          <w:szCs w:val="28"/>
        </w:rPr>
        <w:t>ut by the respondent</w:t>
      </w:r>
      <w:r w:rsidR="009F4AB3">
        <w:rPr>
          <w:sz w:val="28"/>
          <w:szCs w:val="28"/>
        </w:rPr>
        <w:t>,</w:t>
      </w:r>
      <w:r w:rsidR="006F7768">
        <w:rPr>
          <w:sz w:val="28"/>
          <w:szCs w:val="28"/>
        </w:rPr>
        <w:t xml:space="preserve"> procedural</w:t>
      </w:r>
      <w:r w:rsidR="002E3A26">
        <w:rPr>
          <w:sz w:val="28"/>
          <w:szCs w:val="28"/>
        </w:rPr>
        <w:t xml:space="preserve"> </w:t>
      </w:r>
      <w:r w:rsidR="009F4AB3">
        <w:rPr>
          <w:sz w:val="28"/>
          <w:szCs w:val="28"/>
        </w:rPr>
        <w:t>flaws</w:t>
      </w:r>
      <w:r w:rsidR="002E3A26">
        <w:rPr>
          <w:sz w:val="28"/>
          <w:szCs w:val="28"/>
        </w:rPr>
        <w:t xml:space="preserve"> should </w:t>
      </w:r>
      <w:r w:rsidR="00B4324E">
        <w:rPr>
          <w:sz w:val="28"/>
          <w:szCs w:val="28"/>
        </w:rPr>
        <w:t xml:space="preserve">and only come by </w:t>
      </w:r>
      <w:r w:rsidR="002E3A26">
        <w:rPr>
          <w:sz w:val="28"/>
          <w:szCs w:val="28"/>
        </w:rPr>
        <w:t xml:space="preserve">way </w:t>
      </w:r>
      <w:r>
        <w:rPr>
          <w:sz w:val="28"/>
          <w:szCs w:val="28"/>
        </w:rPr>
        <w:t xml:space="preserve">of review.  However </w:t>
      </w:r>
      <w:r w:rsidR="002E3A26">
        <w:rPr>
          <w:sz w:val="28"/>
          <w:szCs w:val="28"/>
        </w:rPr>
        <w:t>where they are clearly conceded it woul</w:t>
      </w:r>
      <w:r>
        <w:rPr>
          <w:sz w:val="28"/>
          <w:szCs w:val="28"/>
        </w:rPr>
        <w:t>d be an exercise in</w:t>
      </w:r>
      <w:r w:rsidR="002E3A26">
        <w:rPr>
          <w:sz w:val="28"/>
          <w:szCs w:val="28"/>
        </w:rPr>
        <w:t xml:space="preserve"> </w:t>
      </w:r>
      <w:r>
        <w:rPr>
          <w:sz w:val="28"/>
          <w:szCs w:val="28"/>
        </w:rPr>
        <w:t>futility</w:t>
      </w:r>
      <w:r w:rsidR="002E3A26">
        <w:rPr>
          <w:sz w:val="28"/>
          <w:szCs w:val="28"/>
        </w:rPr>
        <w:t xml:space="preserve"> to </w:t>
      </w:r>
      <w:r>
        <w:rPr>
          <w:sz w:val="28"/>
          <w:szCs w:val="28"/>
        </w:rPr>
        <w:t>dismiss the appeal on</w:t>
      </w:r>
      <w:r w:rsidR="002E3A26">
        <w:rPr>
          <w:sz w:val="28"/>
          <w:szCs w:val="28"/>
        </w:rPr>
        <w:t xml:space="preserve"> that </w:t>
      </w:r>
      <w:r>
        <w:rPr>
          <w:sz w:val="28"/>
          <w:szCs w:val="28"/>
        </w:rPr>
        <w:t xml:space="preserve">technical </w:t>
      </w:r>
      <w:r w:rsidR="002E3A26">
        <w:rPr>
          <w:sz w:val="28"/>
          <w:szCs w:val="28"/>
        </w:rPr>
        <w:t xml:space="preserve">ground and </w:t>
      </w:r>
      <w:r>
        <w:rPr>
          <w:sz w:val="28"/>
          <w:szCs w:val="28"/>
        </w:rPr>
        <w:t xml:space="preserve">order </w:t>
      </w:r>
      <w:r w:rsidR="002E3A26">
        <w:rPr>
          <w:sz w:val="28"/>
          <w:szCs w:val="28"/>
        </w:rPr>
        <w:t>that</w:t>
      </w:r>
      <w:r w:rsidR="00A8258C">
        <w:rPr>
          <w:sz w:val="28"/>
          <w:szCs w:val="28"/>
        </w:rPr>
        <w:t xml:space="preserve"> the appellant </w:t>
      </w:r>
      <w:r>
        <w:rPr>
          <w:sz w:val="28"/>
          <w:szCs w:val="28"/>
        </w:rPr>
        <w:t xml:space="preserve">commences </w:t>
      </w:r>
      <w:r w:rsidR="00A8258C">
        <w:rPr>
          <w:sz w:val="28"/>
          <w:szCs w:val="28"/>
        </w:rPr>
        <w:t xml:space="preserve">fresh review proceedings. </w:t>
      </w:r>
    </w:p>
    <w:p w:rsidR="00A8258C" w:rsidRDefault="00A8258C" w:rsidP="005031A9">
      <w:pPr>
        <w:spacing w:after="0" w:line="360" w:lineRule="auto"/>
        <w:ind w:firstLine="720"/>
        <w:jc w:val="both"/>
        <w:rPr>
          <w:sz w:val="28"/>
          <w:szCs w:val="28"/>
        </w:rPr>
      </w:pPr>
      <w:r>
        <w:rPr>
          <w:sz w:val="28"/>
          <w:szCs w:val="28"/>
        </w:rPr>
        <w:t xml:space="preserve">It is the court’s </w:t>
      </w:r>
      <w:r w:rsidR="006707B3">
        <w:rPr>
          <w:sz w:val="28"/>
          <w:szCs w:val="28"/>
        </w:rPr>
        <w:t xml:space="preserve">considered </w:t>
      </w:r>
      <w:r>
        <w:rPr>
          <w:sz w:val="28"/>
          <w:szCs w:val="28"/>
        </w:rPr>
        <w:t xml:space="preserve">view that the </w:t>
      </w:r>
      <w:r w:rsidR="006707B3">
        <w:rPr>
          <w:sz w:val="28"/>
          <w:szCs w:val="28"/>
        </w:rPr>
        <w:t>flaws complained</w:t>
      </w:r>
      <w:r>
        <w:rPr>
          <w:sz w:val="28"/>
          <w:szCs w:val="28"/>
        </w:rPr>
        <w:t xml:space="preserve"> of </w:t>
      </w:r>
      <w:r w:rsidR="006707B3">
        <w:rPr>
          <w:sz w:val="28"/>
          <w:szCs w:val="28"/>
        </w:rPr>
        <w:t>need</w:t>
      </w:r>
      <w:r>
        <w:rPr>
          <w:sz w:val="28"/>
          <w:szCs w:val="28"/>
        </w:rPr>
        <w:t xml:space="preserve"> to be put </w:t>
      </w:r>
      <w:r w:rsidR="006707B3">
        <w:rPr>
          <w:sz w:val="28"/>
          <w:szCs w:val="28"/>
        </w:rPr>
        <w:t>right.  T</w:t>
      </w:r>
      <w:r>
        <w:rPr>
          <w:sz w:val="28"/>
          <w:szCs w:val="28"/>
        </w:rPr>
        <w:t xml:space="preserve">hat can only be done by an order remitting the matter to be reheard in a procedurally correct </w:t>
      </w:r>
      <w:r w:rsidR="006707B3">
        <w:rPr>
          <w:sz w:val="28"/>
          <w:szCs w:val="28"/>
        </w:rPr>
        <w:t xml:space="preserve">fashion.  </w:t>
      </w:r>
      <w:r>
        <w:rPr>
          <w:sz w:val="28"/>
          <w:szCs w:val="28"/>
        </w:rPr>
        <w:t xml:space="preserve">The grounds </w:t>
      </w:r>
      <w:r w:rsidR="006707B3">
        <w:rPr>
          <w:sz w:val="28"/>
          <w:szCs w:val="28"/>
        </w:rPr>
        <w:t xml:space="preserve">touching on procedure being merited accordingly </w:t>
      </w:r>
      <w:r>
        <w:rPr>
          <w:sz w:val="28"/>
          <w:szCs w:val="28"/>
        </w:rPr>
        <w:t>succeed.</w:t>
      </w:r>
    </w:p>
    <w:p w:rsidR="00A8258C" w:rsidRPr="006707B3" w:rsidRDefault="00A8258C" w:rsidP="005031A9">
      <w:pPr>
        <w:spacing w:after="0" w:line="360" w:lineRule="auto"/>
        <w:jc w:val="both"/>
        <w:rPr>
          <w:sz w:val="28"/>
          <w:szCs w:val="28"/>
          <w:u w:val="single"/>
        </w:rPr>
      </w:pPr>
      <w:r w:rsidRPr="006707B3">
        <w:rPr>
          <w:sz w:val="28"/>
          <w:szCs w:val="28"/>
          <w:u w:val="single"/>
        </w:rPr>
        <w:t>Sufficiency of evidence</w:t>
      </w:r>
    </w:p>
    <w:p w:rsidR="00DF66BC" w:rsidRDefault="00A8258C" w:rsidP="005031A9">
      <w:pPr>
        <w:spacing w:after="0" w:line="360" w:lineRule="auto"/>
        <w:jc w:val="both"/>
        <w:rPr>
          <w:sz w:val="28"/>
          <w:szCs w:val="28"/>
        </w:rPr>
      </w:pPr>
      <w:r>
        <w:rPr>
          <w:sz w:val="28"/>
          <w:szCs w:val="28"/>
        </w:rPr>
        <w:tab/>
        <w:t xml:space="preserve">A reading of the record of proceedings at the Disciplinary Committee level show that apart from Natasha’s say </w:t>
      </w:r>
      <w:r w:rsidR="006707B3">
        <w:rPr>
          <w:sz w:val="28"/>
          <w:szCs w:val="28"/>
        </w:rPr>
        <w:t>so all</w:t>
      </w:r>
      <w:r>
        <w:rPr>
          <w:sz w:val="28"/>
          <w:szCs w:val="28"/>
        </w:rPr>
        <w:t xml:space="preserve"> the </w:t>
      </w:r>
      <w:r w:rsidR="006707B3">
        <w:rPr>
          <w:sz w:val="28"/>
          <w:szCs w:val="28"/>
        </w:rPr>
        <w:t xml:space="preserve">testimonies </w:t>
      </w:r>
      <w:r>
        <w:rPr>
          <w:sz w:val="28"/>
          <w:szCs w:val="28"/>
        </w:rPr>
        <w:t xml:space="preserve">of the other </w:t>
      </w:r>
      <w:r w:rsidR="006707B3">
        <w:rPr>
          <w:sz w:val="28"/>
          <w:szCs w:val="28"/>
        </w:rPr>
        <w:t>witnesses</w:t>
      </w:r>
      <w:r>
        <w:rPr>
          <w:sz w:val="28"/>
          <w:szCs w:val="28"/>
        </w:rPr>
        <w:t xml:space="preserve"> could not say clearly how the appellant was guilty.  Being that as it may the </w:t>
      </w:r>
      <w:r w:rsidR="006707B3">
        <w:rPr>
          <w:sz w:val="28"/>
          <w:szCs w:val="28"/>
        </w:rPr>
        <w:t>substantive correctness</w:t>
      </w:r>
      <w:r>
        <w:rPr>
          <w:sz w:val="28"/>
          <w:szCs w:val="28"/>
        </w:rPr>
        <w:t xml:space="preserve"> of the evidence led then is </w:t>
      </w:r>
      <w:r w:rsidR="006707B3">
        <w:rPr>
          <w:sz w:val="28"/>
          <w:szCs w:val="28"/>
        </w:rPr>
        <w:t>rendered</w:t>
      </w:r>
      <w:r>
        <w:rPr>
          <w:sz w:val="28"/>
          <w:szCs w:val="28"/>
        </w:rPr>
        <w:t xml:space="preserve"> academic </w:t>
      </w:r>
      <w:r w:rsidR="006707B3">
        <w:rPr>
          <w:sz w:val="28"/>
          <w:szCs w:val="28"/>
        </w:rPr>
        <w:t>i</w:t>
      </w:r>
      <w:r>
        <w:rPr>
          <w:sz w:val="28"/>
          <w:szCs w:val="28"/>
        </w:rPr>
        <w:t xml:space="preserve">n the wake of the </w:t>
      </w:r>
      <w:r w:rsidR="006707B3">
        <w:rPr>
          <w:sz w:val="28"/>
          <w:szCs w:val="28"/>
        </w:rPr>
        <w:t>finding t</w:t>
      </w:r>
      <w:r>
        <w:rPr>
          <w:sz w:val="28"/>
          <w:szCs w:val="28"/>
        </w:rPr>
        <w:t xml:space="preserve">hat the matter was </w:t>
      </w:r>
      <w:r w:rsidR="006707B3">
        <w:rPr>
          <w:sz w:val="28"/>
          <w:szCs w:val="28"/>
        </w:rPr>
        <w:t xml:space="preserve">fraught </w:t>
      </w:r>
      <w:r>
        <w:rPr>
          <w:sz w:val="28"/>
          <w:szCs w:val="28"/>
        </w:rPr>
        <w:t xml:space="preserve">with </w:t>
      </w:r>
      <w:r w:rsidR="006707B3">
        <w:rPr>
          <w:sz w:val="28"/>
          <w:szCs w:val="28"/>
        </w:rPr>
        <w:t xml:space="preserve">procedural </w:t>
      </w:r>
      <w:r>
        <w:rPr>
          <w:sz w:val="28"/>
          <w:szCs w:val="28"/>
        </w:rPr>
        <w:t>irregularities which have to be corrected.  Su</w:t>
      </w:r>
      <w:r w:rsidR="006707B3">
        <w:rPr>
          <w:sz w:val="28"/>
          <w:szCs w:val="28"/>
        </w:rPr>
        <w:t xml:space="preserve">ffice therefore </w:t>
      </w:r>
      <w:r w:rsidR="005031A9">
        <w:rPr>
          <w:sz w:val="28"/>
          <w:szCs w:val="28"/>
        </w:rPr>
        <w:t xml:space="preserve">to </w:t>
      </w:r>
      <w:r w:rsidR="006707B3">
        <w:rPr>
          <w:sz w:val="28"/>
          <w:szCs w:val="28"/>
        </w:rPr>
        <w:t>say that the</w:t>
      </w:r>
      <w:r>
        <w:rPr>
          <w:sz w:val="28"/>
          <w:szCs w:val="28"/>
        </w:rPr>
        <w:t xml:space="preserve"> </w:t>
      </w:r>
      <w:r w:rsidR="00AF4A56">
        <w:rPr>
          <w:sz w:val="28"/>
          <w:szCs w:val="28"/>
        </w:rPr>
        <w:t>propriety or otherwise</w:t>
      </w:r>
      <w:r w:rsidR="00DF66BC">
        <w:rPr>
          <w:sz w:val="28"/>
          <w:szCs w:val="28"/>
        </w:rPr>
        <w:t xml:space="preserve"> of the </w:t>
      </w:r>
      <w:r w:rsidR="00AF4A56">
        <w:rPr>
          <w:sz w:val="28"/>
          <w:szCs w:val="28"/>
        </w:rPr>
        <w:t>decision remains</w:t>
      </w:r>
      <w:r w:rsidR="00DF66BC">
        <w:rPr>
          <w:sz w:val="28"/>
          <w:szCs w:val="28"/>
        </w:rPr>
        <w:t xml:space="preserve"> to be tested once the </w:t>
      </w:r>
      <w:r w:rsidR="00AF4A56">
        <w:rPr>
          <w:sz w:val="28"/>
          <w:szCs w:val="28"/>
        </w:rPr>
        <w:t xml:space="preserve">correct </w:t>
      </w:r>
      <w:r w:rsidR="00DF66BC">
        <w:rPr>
          <w:sz w:val="28"/>
          <w:szCs w:val="28"/>
        </w:rPr>
        <w:t xml:space="preserve">procedure has been </w:t>
      </w:r>
      <w:r w:rsidR="00AF4A56">
        <w:rPr>
          <w:sz w:val="28"/>
          <w:szCs w:val="28"/>
        </w:rPr>
        <w:t>followed on the</w:t>
      </w:r>
      <w:r w:rsidR="00DF66BC">
        <w:rPr>
          <w:sz w:val="28"/>
          <w:szCs w:val="28"/>
        </w:rPr>
        <w:t xml:space="preserve"> matter.</w:t>
      </w:r>
    </w:p>
    <w:p w:rsidR="005031A9" w:rsidRDefault="005031A9" w:rsidP="005031A9">
      <w:pPr>
        <w:spacing w:after="0" w:line="360" w:lineRule="auto"/>
        <w:jc w:val="both"/>
        <w:rPr>
          <w:b/>
          <w:sz w:val="28"/>
          <w:szCs w:val="28"/>
        </w:rPr>
      </w:pPr>
    </w:p>
    <w:p w:rsidR="005031A9" w:rsidRDefault="005031A9" w:rsidP="005031A9">
      <w:pPr>
        <w:spacing w:after="0" w:line="360" w:lineRule="auto"/>
        <w:jc w:val="both"/>
        <w:rPr>
          <w:b/>
          <w:sz w:val="28"/>
          <w:szCs w:val="28"/>
        </w:rPr>
      </w:pPr>
    </w:p>
    <w:p w:rsidR="005031A9" w:rsidRDefault="005031A9" w:rsidP="005031A9">
      <w:pPr>
        <w:spacing w:after="0" w:line="360" w:lineRule="auto"/>
        <w:jc w:val="both"/>
        <w:rPr>
          <w:b/>
          <w:sz w:val="28"/>
          <w:szCs w:val="28"/>
        </w:rPr>
      </w:pPr>
    </w:p>
    <w:p w:rsidR="005031A9" w:rsidRDefault="005031A9" w:rsidP="005031A9">
      <w:pPr>
        <w:spacing w:after="0" w:line="360" w:lineRule="auto"/>
        <w:jc w:val="both"/>
        <w:rPr>
          <w:b/>
          <w:sz w:val="28"/>
          <w:szCs w:val="28"/>
        </w:rPr>
      </w:pPr>
    </w:p>
    <w:p w:rsidR="00AF4A56" w:rsidRDefault="00DF66BC" w:rsidP="005031A9">
      <w:pPr>
        <w:spacing w:after="0" w:line="360" w:lineRule="auto"/>
        <w:jc w:val="both"/>
        <w:rPr>
          <w:b/>
          <w:sz w:val="28"/>
          <w:szCs w:val="28"/>
        </w:rPr>
      </w:pPr>
      <w:r>
        <w:rPr>
          <w:b/>
          <w:sz w:val="28"/>
          <w:szCs w:val="28"/>
        </w:rPr>
        <w:lastRenderedPageBreak/>
        <w:t>IT IS ORDERED THAT</w:t>
      </w:r>
    </w:p>
    <w:p w:rsidR="00AF4A56" w:rsidRDefault="00AF4A56" w:rsidP="005031A9">
      <w:pPr>
        <w:spacing w:after="0" w:line="360" w:lineRule="auto"/>
        <w:ind w:firstLine="720"/>
        <w:jc w:val="both"/>
        <w:rPr>
          <w:sz w:val="28"/>
          <w:szCs w:val="28"/>
        </w:rPr>
      </w:pPr>
      <w:r>
        <w:rPr>
          <w:sz w:val="28"/>
          <w:szCs w:val="28"/>
        </w:rPr>
        <w:t>Appeal being merit</w:t>
      </w:r>
      <w:r w:rsidR="00DF66BC">
        <w:rPr>
          <w:sz w:val="28"/>
          <w:szCs w:val="28"/>
        </w:rPr>
        <w:t>ed it be and hereby succeeds.</w:t>
      </w:r>
    </w:p>
    <w:p w:rsidR="00DF66BC" w:rsidRDefault="00DF66BC" w:rsidP="005031A9">
      <w:pPr>
        <w:spacing w:after="0" w:line="360" w:lineRule="auto"/>
        <w:ind w:firstLine="720"/>
        <w:jc w:val="both"/>
        <w:rPr>
          <w:sz w:val="28"/>
          <w:szCs w:val="28"/>
        </w:rPr>
      </w:pPr>
      <w:r>
        <w:rPr>
          <w:sz w:val="28"/>
          <w:szCs w:val="28"/>
        </w:rPr>
        <w:t xml:space="preserve">Order of the </w:t>
      </w:r>
      <w:r w:rsidR="00AF4A56">
        <w:rPr>
          <w:sz w:val="28"/>
          <w:szCs w:val="28"/>
        </w:rPr>
        <w:t>disciplinary authority dismissing</w:t>
      </w:r>
      <w:r>
        <w:rPr>
          <w:sz w:val="28"/>
          <w:szCs w:val="28"/>
        </w:rPr>
        <w:t xml:space="preserve"> the appellant </w:t>
      </w:r>
      <w:r w:rsidR="00AF4A56">
        <w:rPr>
          <w:sz w:val="28"/>
          <w:szCs w:val="28"/>
        </w:rPr>
        <w:t>is set aside</w:t>
      </w:r>
      <w:r>
        <w:rPr>
          <w:sz w:val="28"/>
          <w:szCs w:val="28"/>
        </w:rPr>
        <w:t xml:space="preserve"> </w:t>
      </w:r>
      <w:r w:rsidR="00AF4A56">
        <w:rPr>
          <w:sz w:val="28"/>
          <w:szCs w:val="28"/>
        </w:rPr>
        <w:t>and in its place</w:t>
      </w:r>
      <w:r>
        <w:rPr>
          <w:sz w:val="28"/>
          <w:szCs w:val="28"/>
        </w:rPr>
        <w:t xml:space="preserve"> the authority is </w:t>
      </w:r>
      <w:r w:rsidR="00AF4A56">
        <w:rPr>
          <w:sz w:val="28"/>
          <w:szCs w:val="28"/>
        </w:rPr>
        <w:t>mandated</w:t>
      </w:r>
      <w:r>
        <w:rPr>
          <w:sz w:val="28"/>
          <w:szCs w:val="28"/>
        </w:rPr>
        <w:t xml:space="preserve"> to have the matter heard </w:t>
      </w:r>
      <w:r w:rsidRPr="00DF66BC">
        <w:rPr>
          <w:i/>
          <w:sz w:val="28"/>
          <w:szCs w:val="28"/>
        </w:rPr>
        <w:t>de novo</w:t>
      </w:r>
      <w:r>
        <w:rPr>
          <w:sz w:val="28"/>
          <w:szCs w:val="28"/>
        </w:rPr>
        <w:t xml:space="preserve"> with</w:t>
      </w:r>
      <w:r w:rsidR="00AF4A56">
        <w:rPr>
          <w:sz w:val="28"/>
          <w:szCs w:val="28"/>
        </w:rPr>
        <w:t>in</w:t>
      </w:r>
      <w:r>
        <w:rPr>
          <w:sz w:val="28"/>
          <w:szCs w:val="28"/>
        </w:rPr>
        <w:t xml:space="preserve"> </w:t>
      </w:r>
      <w:r w:rsidR="00AF4A56">
        <w:rPr>
          <w:sz w:val="28"/>
          <w:szCs w:val="28"/>
        </w:rPr>
        <w:t>6 months from the of</w:t>
      </w:r>
      <w:r>
        <w:rPr>
          <w:sz w:val="28"/>
          <w:szCs w:val="28"/>
        </w:rPr>
        <w:t xml:space="preserve"> </w:t>
      </w:r>
      <w:r w:rsidR="00B4324E">
        <w:rPr>
          <w:sz w:val="28"/>
          <w:szCs w:val="28"/>
        </w:rPr>
        <w:t xml:space="preserve">date </w:t>
      </w:r>
      <w:r>
        <w:rPr>
          <w:sz w:val="28"/>
          <w:szCs w:val="28"/>
        </w:rPr>
        <w:t xml:space="preserve">receipt of this judgment </w:t>
      </w:r>
      <w:r w:rsidR="00AF4A56">
        <w:rPr>
          <w:sz w:val="28"/>
          <w:szCs w:val="28"/>
        </w:rPr>
        <w:t>failing</w:t>
      </w:r>
      <w:r>
        <w:rPr>
          <w:sz w:val="28"/>
          <w:szCs w:val="28"/>
        </w:rPr>
        <w:t xml:space="preserve"> which the appellant will be deemed to have been reinstated with full pay and benefits or to be paid damages in place of reinstatement</w:t>
      </w:r>
      <w:r w:rsidR="00AF4A56">
        <w:rPr>
          <w:sz w:val="28"/>
          <w:szCs w:val="28"/>
        </w:rPr>
        <w:t xml:space="preserve"> in an amount</w:t>
      </w:r>
      <w:r>
        <w:rPr>
          <w:sz w:val="28"/>
          <w:szCs w:val="28"/>
        </w:rPr>
        <w:t xml:space="preserve"> agreeable by parties or quantified by court on </w:t>
      </w:r>
      <w:r w:rsidR="00AF4A56">
        <w:rPr>
          <w:sz w:val="28"/>
          <w:szCs w:val="28"/>
        </w:rPr>
        <w:t>application.</w:t>
      </w:r>
    </w:p>
    <w:p w:rsidR="00DF66BC" w:rsidRDefault="00DF66BC" w:rsidP="005031A9">
      <w:pPr>
        <w:spacing w:after="0" w:line="360" w:lineRule="auto"/>
        <w:jc w:val="both"/>
        <w:rPr>
          <w:sz w:val="28"/>
          <w:szCs w:val="28"/>
        </w:rPr>
      </w:pPr>
      <w:r>
        <w:rPr>
          <w:sz w:val="28"/>
          <w:szCs w:val="28"/>
        </w:rPr>
        <w:t>Each party bears own costs.</w:t>
      </w:r>
    </w:p>
    <w:p w:rsidR="00DF66BC" w:rsidRDefault="00DF66BC" w:rsidP="005031A9">
      <w:pPr>
        <w:spacing w:after="0" w:line="360" w:lineRule="auto"/>
        <w:jc w:val="both"/>
        <w:rPr>
          <w:sz w:val="28"/>
          <w:szCs w:val="28"/>
        </w:rPr>
      </w:pPr>
    </w:p>
    <w:p w:rsidR="00DF66BC" w:rsidRDefault="00DF66BC" w:rsidP="005031A9">
      <w:pPr>
        <w:spacing w:after="0" w:line="360" w:lineRule="auto"/>
        <w:jc w:val="both"/>
        <w:rPr>
          <w:sz w:val="28"/>
          <w:szCs w:val="28"/>
        </w:rPr>
      </w:pPr>
    </w:p>
    <w:p w:rsidR="00DF66BC" w:rsidRDefault="00DF66BC" w:rsidP="005031A9">
      <w:pPr>
        <w:spacing w:after="0" w:line="360" w:lineRule="auto"/>
        <w:jc w:val="both"/>
        <w:rPr>
          <w:b/>
          <w:i/>
          <w:sz w:val="24"/>
          <w:szCs w:val="24"/>
        </w:rPr>
      </w:pPr>
    </w:p>
    <w:p w:rsidR="00DF66BC" w:rsidRDefault="00DF66BC" w:rsidP="005031A9">
      <w:pPr>
        <w:spacing w:after="0" w:line="360" w:lineRule="auto"/>
        <w:jc w:val="both"/>
        <w:rPr>
          <w:sz w:val="24"/>
          <w:szCs w:val="24"/>
        </w:rPr>
      </w:pPr>
      <w:r w:rsidRPr="00DF66BC">
        <w:rPr>
          <w:b/>
          <w:i/>
          <w:sz w:val="24"/>
          <w:szCs w:val="24"/>
        </w:rPr>
        <w:t>Muchineripi &amp; Associates</w:t>
      </w:r>
      <w:r w:rsidR="005031A9" w:rsidRPr="00DF66BC">
        <w:rPr>
          <w:b/>
          <w:i/>
          <w:sz w:val="24"/>
          <w:szCs w:val="24"/>
        </w:rPr>
        <w:t xml:space="preserve">, </w:t>
      </w:r>
      <w:r w:rsidR="005031A9">
        <w:rPr>
          <w:sz w:val="24"/>
          <w:szCs w:val="24"/>
        </w:rPr>
        <w:t>appellant’s</w:t>
      </w:r>
      <w:r>
        <w:rPr>
          <w:sz w:val="24"/>
          <w:szCs w:val="24"/>
        </w:rPr>
        <w:t xml:space="preserve"> legal practitioners</w:t>
      </w:r>
    </w:p>
    <w:p w:rsidR="00DF66BC" w:rsidRPr="00DF66BC" w:rsidRDefault="00DF66BC" w:rsidP="005031A9">
      <w:pPr>
        <w:spacing w:after="0" w:line="360" w:lineRule="auto"/>
        <w:jc w:val="both"/>
        <w:rPr>
          <w:sz w:val="24"/>
          <w:szCs w:val="24"/>
        </w:rPr>
      </w:pPr>
      <w:r>
        <w:rPr>
          <w:b/>
          <w:i/>
          <w:sz w:val="24"/>
          <w:szCs w:val="24"/>
        </w:rPr>
        <w:t xml:space="preserve">Attorney General’s Office, </w:t>
      </w:r>
      <w:r>
        <w:rPr>
          <w:sz w:val="24"/>
          <w:szCs w:val="24"/>
        </w:rPr>
        <w:t>respondent’s legal practitioners</w:t>
      </w:r>
    </w:p>
    <w:p w:rsidR="00C70947" w:rsidRPr="00C23675" w:rsidRDefault="00C70947" w:rsidP="005031A9">
      <w:pPr>
        <w:spacing w:after="0" w:line="360" w:lineRule="auto"/>
        <w:jc w:val="both"/>
        <w:rPr>
          <w:sz w:val="28"/>
          <w:szCs w:val="28"/>
        </w:rPr>
      </w:pPr>
    </w:p>
    <w:p w:rsidR="00C23675" w:rsidRPr="00C23675" w:rsidRDefault="00C23675" w:rsidP="005031A9">
      <w:pPr>
        <w:spacing w:line="360" w:lineRule="auto"/>
        <w:jc w:val="both"/>
        <w:rPr>
          <w:sz w:val="28"/>
          <w:szCs w:val="28"/>
        </w:rPr>
      </w:pPr>
      <w:bookmarkStart w:id="0" w:name="_GoBack"/>
      <w:bookmarkEnd w:id="0"/>
    </w:p>
    <w:sectPr w:rsidR="00C23675" w:rsidRPr="00C23675" w:rsidSect="00D3049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53" w:rsidRDefault="005B6953" w:rsidP="00D3049C">
      <w:pPr>
        <w:spacing w:after="0" w:line="240" w:lineRule="auto"/>
      </w:pPr>
      <w:r>
        <w:separator/>
      </w:r>
    </w:p>
  </w:endnote>
  <w:endnote w:type="continuationSeparator" w:id="0">
    <w:p w:rsidR="005B6953" w:rsidRDefault="005B6953" w:rsidP="00D3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95790"/>
      <w:docPartObj>
        <w:docPartGallery w:val="Page Numbers (Bottom of Page)"/>
        <w:docPartUnique/>
      </w:docPartObj>
    </w:sdtPr>
    <w:sdtEndPr>
      <w:rPr>
        <w:noProof/>
      </w:rPr>
    </w:sdtEndPr>
    <w:sdtContent>
      <w:p w:rsidR="009F4AB3" w:rsidRDefault="009F4AB3">
        <w:pPr>
          <w:pStyle w:val="Footer"/>
          <w:jc w:val="right"/>
        </w:pPr>
        <w:r>
          <w:fldChar w:fldCharType="begin"/>
        </w:r>
        <w:r>
          <w:instrText xml:space="preserve"> PAGE   \* MERGEFORMAT </w:instrText>
        </w:r>
        <w:r>
          <w:fldChar w:fldCharType="separate"/>
        </w:r>
        <w:r w:rsidR="005031A9">
          <w:rPr>
            <w:noProof/>
          </w:rPr>
          <w:t>7</w:t>
        </w:r>
        <w:r>
          <w:rPr>
            <w:noProof/>
          </w:rPr>
          <w:fldChar w:fldCharType="end"/>
        </w:r>
      </w:p>
    </w:sdtContent>
  </w:sdt>
  <w:p w:rsidR="009F4AB3" w:rsidRDefault="009F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53" w:rsidRDefault="005B6953" w:rsidP="00D3049C">
      <w:pPr>
        <w:spacing w:after="0" w:line="240" w:lineRule="auto"/>
      </w:pPr>
      <w:r>
        <w:separator/>
      </w:r>
    </w:p>
  </w:footnote>
  <w:footnote w:type="continuationSeparator" w:id="0">
    <w:p w:rsidR="005B6953" w:rsidRDefault="005B6953" w:rsidP="00D30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B3" w:rsidRDefault="009F4AB3" w:rsidP="005031A9">
    <w:pPr>
      <w:spacing w:line="360" w:lineRule="auto"/>
      <w:ind w:left="5040"/>
      <w:rPr>
        <w:b/>
        <w:sz w:val="28"/>
        <w:szCs w:val="28"/>
      </w:rPr>
    </w:pPr>
    <w:r>
      <w:rPr>
        <w:b/>
        <w:sz w:val="28"/>
        <w:szCs w:val="28"/>
      </w:rPr>
      <w:t>JUDGMENT NO LC/H/</w:t>
    </w:r>
    <w:r w:rsidR="005031A9">
      <w:rPr>
        <w:b/>
        <w:sz w:val="28"/>
        <w:szCs w:val="28"/>
      </w:rPr>
      <w:t>633</w:t>
    </w:r>
    <w:r>
      <w:rPr>
        <w:b/>
        <w:sz w:val="28"/>
        <w:szCs w:val="28"/>
      </w:rPr>
      <w:t>/14</w:t>
    </w:r>
  </w:p>
  <w:p w:rsidR="009F4AB3" w:rsidRDefault="009F4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4D7"/>
    <w:multiLevelType w:val="hybridMultilevel"/>
    <w:tmpl w:val="9948DD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2E3FA5"/>
    <w:multiLevelType w:val="hybridMultilevel"/>
    <w:tmpl w:val="263894A8"/>
    <w:lvl w:ilvl="0" w:tplc="889062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3C"/>
    <w:rsid w:val="00033113"/>
    <w:rsid w:val="000B7EB5"/>
    <w:rsid w:val="00162735"/>
    <w:rsid w:val="001F3568"/>
    <w:rsid w:val="00207FAE"/>
    <w:rsid w:val="00296207"/>
    <w:rsid w:val="002A0E85"/>
    <w:rsid w:val="002D0BAA"/>
    <w:rsid w:val="002E3A26"/>
    <w:rsid w:val="002F2777"/>
    <w:rsid w:val="00334F59"/>
    <w:rsid w:val="00355D70"/>
    <w:rsid w:val="003A3D3E"/>
    <w:rsid w:val="004449B6"/>
    <w:rsid w:val="0046009B"/>
    <w:rsid w:val="004E7E16"/>
    <w:rsid w:val="005031A9"/>
    <w:rsid w:val="00585F91"/>
    <w:rsid w:val="005B6953"/>
    <w:rsid w:val="006707B3"/>
    <w:rsid w:val="0067643C"/>
    <w:rsid w:val="006C25CC"/>
    <w:rsid w:val="006F7768"/>
    <w:rsid w:val="0080398B"/>
    <w:rsid w:val="009E1B4A"/>
    <w:rsid w:val="009F4AB3"/>
    <w:rsid w:val="00A8258C"/>
    <w:rsid w:val="00AF4A56"/>
    <w:rsid w:val="00B14043"/>
    <w:rsid w:val="00B4324E"/>
    <w:rsid w:val="00C23675"/>
    <w:rsid w:val="00C45C73"/>
    <w:rsid w:val="00C55496"/>
    <w:rsid w:val="00C70947"/>
    <w:rsid w:val="00C86147"/>
    <w:rsid w:val="00D20923"/>
    <w:rsid w:val="00D3049C"/>
    <w:rsid w:val="00DA79E7"/>
    <w:rsid w:val="00DF66BC"/>
    <w:rsid w:val="00E738B7"/>
    <w:rsid w:val="00EB13AF"/>
    <w:rsid w:val="00F220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49C"/>
  </w:style>
  <w:style w:type="paragraph" w:styleId="Footer">
    <w:name w:val="footer"/>
    <w:basedOn w:val="Normal"/>
    <w:link w:val="FooterChar"/>
    <w:uiPriority w:val="99"/>
    <w:unhideWhenUsed/>
    <w:rsid w:val="00D30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49C"/>
  </w:style>
  <w:style w:type="paragraph" w:styleId="ListParagraph">
    <w:name w:val="List Paragraph"/>
    <w:basedOn w:val="Normal"/>
    <w:uiPriority w:val="34"/>
    <w:qFormat/>
    <w:rsid w:val="00334F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49C"/>
  </w:style>
  <w:style w:type="paragraph" w:styleId="Footer">
    <w:name w:val="footer"/>
    <w:basedOn w:val="Normal"/>
    <w:link w:val="FooterChar"/>
    <w:uiPriority w:val="99"/>
    <w:unhideWhenUsed/>
    <w:rsid w:val="00D30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49C"/>
  </w:style>
  <w:style w:type="paragraph" w:styleId="ListParagraph">
    <w:name w:val="List Paragraph"/>
    <w:basedOn w:val="Normal"/>
    <w:uiPriority w:val="34"/>
    <w:qFormat/>
    <w:rsid w:val="00334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2014-09-22T10:04:00Z</cp:lastPrinted>
  <dcterms:created xsi:type="dcterms:W3CDTF">2014-09-22T10:04:00Z</dcterms:created>
  <dcterms:modified xsi:type="dcterms:W3CDTF">2014-09-22T10:04:00Z</dcterms:modified>
</cp:coreProperties>
</file>