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GWISAI &amp; 5 ORS</w:t>
      </w:r>
    </w:p>
    <w:p w:rsidR="007F0476" w:rsidRDefault="007F0476" w:rsidP="007F04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250F1">
        <w:rPr>
          <w:rFonts w:ascii="Times New Roman" w:hAnsi="Times New Roman" w:cs="Times New Roman"/>
          <w:sz w:val="24"/>
          <w:szCs w:val="24"/>
        </w:rPr>
        <w:t xml:space="preserve">13 April </w:t>
      </w:r>
      <w:r>
        <w:rPr>
          <w:rFonts w:ascii="Times New Roman" w:hAnsi="Times New Roman" w:cs="Times New Roman"/>
          <w:sz w:val="24"/>
          <w:szCs w:val="24"/>
        </w:rPr>
        <w:t>2012</w:t>
      </w: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w:t>
      </w:r>
      <w:r w:rsidR="00C250F1">
        <w:rPr>
          <w:rFonts w:ascii="Times New Roman" w:hAnsi="Times New Roman" w:cs="Times New Roman"/>
          <w:sz w:val="24"/>
          <w:szCs w:val="24"/>
        </w:rPr>
        <w:t>ellants</w:t>
      </w:r>
    </w:p>
    <w:p w:rsidR="007F0476" w:rsidRDefault="007F0476" w:rsidP="007F0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Pr="00A77D7D">
        <w:rPr>
          <w:rFonts w:ascii="Times New Roman" w:hAnsi="Times New Roman" w:cs="Times New Roman"/>
          <w:i/>
          <w:sz w:val="24"/>
          <w:szCs w:val="24"/>
        </w:rPr>
        <w:t>.</w:t>
      </w:r>
      <w:r w:rsidR="00DC4C3F">
        <w:rPr>
          <w:rFonts w:ascii="Times New Roman" w:hAnsi="Times New Roman" w:cs="Times New Roman"/>
          <w:i/>
          <w:sz w:val="24"/>
          <w:szCs w:val="24"/>
        </w:rPr>
        <w:t xml:space="preserve"> </w:t>
      </w:r>
      <w:proofErr w:type="spellStart"/>
      <w:r>
        <w:rPr>
          <w:rFonts w:ascii="Times New Roman" w:hAnsi="Times New Roman" w:cs="Times New Roman"/>
          <w:i/>
          <w:sz w:val="24"/>
          <w:szCs w:val="24"/>
        </w:rPr>
        <w:t>Nyazamba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w:t>
      </w:r>
      <w:r w:rsidR="00C250F1">
        <w:rPr>
          <w:rFonts w:ascii="Times New Roman" w:hAnsi="Times New Roman" w:cs="Times New Roman"/>
          <w:sz w:val="24"/>
          <w:szCs w:val="24"/>
        </w:rPr>
        <w:t>respondent</w:t>
      </w: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240" w:lineRule="auto"/>
        <w:jc w:val="both"/>
        <w:rPr>
          <w:rFonts w:ascii="Times New Roman" w:hAnsi="Times New Roman" w:cs="Times New Roman"/>
          <w:sz w:val="24"/>
          <w:szCs w:val="24"/>
        </w:rPr>
      </w:pPr>
    </w:p>
    <w:p w:rsidR="007F0476" w:rsidRDefault="007F0476" w:rsidP="007F0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This is an appeal against the decision of the Provincial Magistrate sitting at Harare delivered on 30 March 2012 in which he dismissed an application by the appellants for the suspension of their sentence of 12 months imprisonment or 420 hours of community service at institutions in Harare and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w:t>
      </w:r>
    </w:p>
    <w:p w:rsidR="007F0476" w:rsidRDefault="007F0476" w:rsidP="007F0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w:t>
      </w:r>
      <w:r w:rsidR="00C250F1">
        <w:rPr>
          <w:rFonts w:ascii="Times New Roman" w:hAnsi="Times New Roman" w:cs="Times New Roman"/>
          <w:sz w:val="24"/>
          <w:szCs w:val="24"/>
        </w:rPr>
        <w:t>ellants</w:t>
      </w:r>
      <w:r>
        <w:rPr>
          <w:rFonts w:ascii="Times New Roman" w:hAnsi="Times New Roman" w:cs="Times New Roman"/>
          <w:sz w:val="24"/>
          <w:szCs w:val="24"/>
        </w:rPr>
        <w:t xml:space="preserve"> had approached the court </w:t>
      </w:r>
      <w:r w:rsidRPr="007F0476">
        <w:rPr>
          <w:rFonts w:ascii="Times New Roman" w:hAnsi="Times New Roman" w:cs="Times New Roman"/>
          <w:i/>
          <w:sz w:val="24"/>
          <w:szCs w:val="24"/>
        </w:rPr>
        <w:t>a quo</w:t>
      </w:r>
      <w:r w:rsidR="00DC4C3F">
        <w:rPr>
          <w:rFonts w:ascii="Times New Roman" w:hAnsi="Times New Roman" w:cs="Times New Roman"/>
          <w:i/>
          <w:sz w:val="24"/>
          <w:szCs w:val="24"/>
        </w:rPr>
        <w:t xml:space="preserve"> </w:t>
      </w:r>
      <w:r w:rsidRPr="007F0476">
        <w:rPr>
          <w:rFonts w:ascii="Times New Roman" w:hAnsi="Times New Roman" w:cs="Times New Roman"/>
          <w:sz w:val="24"/>
          <w:szCs w:val="24"/>
        </w:rPr>
        <w:t>seeking</w:t>
      </w:r>
      <w:r>
        <w:rPr>
          <w:rFonts w:ascii="Times New Roman" w:hAnsi="Times New Roman" w:cs="Times New Roman"/>
          <w:sz w:val="24"/>
          <w:szCs w:val="24"/>
        </w:rPr>
        <w:t xml:space="preserve"> that suspension pending an appeal which they noted to this court on 2</w:t>
      </w:r>
      <w:r w:rsidR="00C250F1">
        <w:rPr>
          <w:rFonts w:ascii="Times New Roman" w:hAnsi="Times New Roman" w:cs="Times New Roman"/>
          <w:sz w:val="24"/>
          <w:szCs w:val="24"/>
        </w:rPr>
        <w:t>2</w:t>
      </w:r>
      <w:r>
        <w:rPr>
          <w:rFonts w:ascii="Times New Roman" w:hAnsi="Times New Roman" w:cs="Times New Roman"/>
          <w:sz w:val="24"/>
          <w:szCs w:val="24"/>
        </w:rPr>
        <w:t xml:space="preserve"> March 2012.  As stated their application did not find favour with that court as a result of which they have approached this court as an appeal court.</w:t>
      </w:r>
    </w:p>
    <w:p w:rsidR="007F0476" w:rsidRDefault="007F0476" w:rsidP="007F0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Nyazamba</w:t>
      </w:r>
      <w:proofErr w:type="spellEnd"/>
      <w:r>
        <w:rPr>
          <w:rFonts w:ascii="Times New Roman" w:hAnsi="Times New Roman" w:cs="Times New Roman"/>
          <w:sz w:val="24"/>
          <w:szCs w:val="24"/>
        </w:rPr>
        <w:t xml:space="preserve"> for the state has raised 2 points </w:t>
      </w:r>
      <w:r w:rsidRPr="007F0476">
        <w:rPr>
          <w:rFonts w:ascii="Times New Roman" w:hAnsi="Times New Roman" w:cs="Times New Roman"/>
          <w:i/>
          <w:sz w:val="24"/>
          <w:szCs w:val="24"/>
        </w:rPr>
        <w:t xml:space="preserve">in </w:t>
      </w:r>
      <w:proofErr w:type="spellStart"/>
      <w:r w:rsidRPr="007F0476">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w:t>
      </w:r>
    </w:p>
    <w:p w:rsidR="007F0476" w:rsidRDefault="007F0476" w:rsidP="007F047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appeal</w:t>
      </w:r>
      <w:r w:rsidR="005E0F5C">
        <w:rPr>
          <w:rFonts w:ascii="Times New Roman" w:hAnsi="Times New Roman" w:cs="Times New Roman"/>
          <w:sz w:val="24"/>
          <w:szCs w:val="24"/>
        </w:rPr>
        <w:t xml:space="preserve"> noted by the appellant against conviction and sentence is defective by reason that the appellants did not deposit with the clerk of court the costs for the preparation of the appeal record and did not make a written undertaking to make payment of the costs of such preparation.</w:t>
      </w:r>
    </w:p>
    <w:p w:rsidR="005E0F5C" w:rsidRDefault="005E0F5C" w:rsidP="007F047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appellants adopted the wrong procedure by bringing their appeal in terms of the bail rules instead of the ordinary appeal rules given that this appeal is </w:t>
      </w:r>
      <w:r>
        <w:rPr>
          <w:rFonts w:ascii="Times New Roman" w:hAnsi="Times New Roman" w:cs="Times New Roman"/>
          <w:sz w:val="24"/>
          <w:szCs w:val="24"/>
        </w:rPr>
        <w:lastRenderedPageBreak/>
        <w:t>against the sentence of community service as opposed to a sentence of a fine or imprisonment.</w:t>
      </w:r>
    </w:p>
    <w:p w:rsidR="005E0F5C" w:rsidRDefault="005E0F5C" w:rsidP="00C250F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first point </w:t>
      </w:r>
      <w:r w:rsidRPr="005E0F5C">
        <w:rPr>
          <w:rFonts w:ascii="Times New Roman" w:hAnsi="Times New Roman" w:cs="Times New Roman"/>
          <w:i/>
          <w:sz w:val="24"/>
          <w:szCs w:val="24"/>
        </w:rPr>
        <w:t xml:space="preserve">in </w:t>
      </w:r>
      <w:proofErr w:type="spellStart"/>
      <w:r w:rsidRPr="005E0F5C">
        <w:rPr>
          <w:rFonts w:ascii="Times New Roman" w:hAnsi="Times New Roman" w:cs="Times New Roman"/>
          <w:i/>
          <w:sz w:val="24"/>
          <w:szCs w:val="24"/>
        </w:rPr>
        <w:t>limine</w:t>
      </w:r>
      <w:proofErr w:type="spellEnd"/>
      <w:r>
        <w:rPr>
          <w:rFonts w:ascii="Times New Roman" w:hAnsi="Times New Roman" w:cs="Times New Roman"/>
          <w:sz w:val="24"/>
          <w:szCs w:val="24"/>
        </w:rPr>
        <w:t xml:space="preserve"> relating to the costs of preparation of the appeal record is based on the requirement that an appellant should pay the costs of transcription of the record or undertake to pay.  In his submissions Mr </w:t>
      </w:r>
      <w:proofErr w:type="spellStart"/>
      <w:r>
        <w:rPr>
          <w:rFonts w:ascii="Times New Roman" w:hAnsi="Times New Roman" w:cs="Times New Roman"/>
          <w:sz w:val="24"/>
          <w:szCs w:val="24"/>
        </w:rPr>
        <w:t>Nyazamba</w:t>
      </w:r>
      <w:proofErr w:type="spellEnd"/>
      <w:r>
        <w:rPr>
          <w:rFonts w:ascii="Times New Roman" w:hAnsi="Times New Roman" w:cs="Times New Roman"/>
          <w:sz w:val="24"/>
          <w:szCs w:val="24"/>
        </w:rPr>
        <w:t xml:space="preserve"> cited rule 24 (1) of the Supreme Court (Magistrates Court) (Criminal Appeal) Rules, 1979 which provides</w:t>
      </w:r>
      <w:r w:rsidR="00C250F1">
        <w:rPr>
          <w:rFonts w:ascii="Times New Roman" w:hAnsi="Times New Roman" w:cs="Times New Roman"/>
          <w:sz w:val="24"/>
          <w:szCs w:val="24"/>
        </w:rPr>
        <w:t>;</w:t>
      </w:r>
    </w:p>
    <w:p w:rsidR="00C250F1" w:rsidRDefault="005E0F5C" w:rsidP="000E065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clerk of the court shall, on receipt of the payment or undertaking, as the </w:t>
      </w:r>
    </w:p>
    <w:p w:rsidR="00C250F1" w:rsidRDefault="00DC4C3F" w:rsidP="000E065A">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r w:rsidR="005E0F5C">
        <w:rPr>
          <w:rFonts w:ascii="Times New Roman" w:hAnsi="Times New Roman" w:cs="Times New Roman"/>
          <w:sz w:val="24"/>
          <w:szCs w:val="24"/>
        </w:rPr>
        <w:t>ase</w:t>
      </w:r>
      <w:proofErr w:type="gramEnd"/>
      <w:r>
        <w:rPr>
          <w:rFonts w:ascii="Times New Roman" w:hAnsi="Times New Roman" w:cs="Times New Roman"/>
          <w:sz w:val="24"/>
          <w:szCs w:val="24"/>
        </w:rPr>
        <w:t xml:space="preserve"> </w:t>
      </w:r>
      <w:r w:rsidR="005E0F5C">
        <w:rPr>
          <w:rFonts w:ascii="Times New Roman" w:hAnsi="Times New Roman" w:cs="Times New Roman"/>
          <w:sz w:val="24"/>
          <w:szCs w:val="24"/>
        </w:rPr>
        <w:t xml:space="preserve">may be, referred to in </w:t>
      </w:r>
      <w:proofErr w:type="spellStart"/>
      <w:r w:rsidR="005E0F5C">
        <w:rPr>
          <w:rFonts w:ascii="Times New Roman" w:hAnsi="Times New Roman" w:cs="Times New Roman"/>
          <w:sz w:val="24"/>
          <w:szCs w:val="24"/>
        </w:rPr>
        <w:t>subr</w:t>
      </w:r>
      <w:proofErr w:type="spellEnd"/>
      <w:r w:rsidR="00C250F1">
        <w:rPr>
          <w:rFonts w:ascii="Times New Roman" w:hAnsi="Times New Roman" w:cs="Times New Roman"/>
          <w:sz w:val="24"/>
          <w:szCs w:val="24"/>
        </w:rPr>
        <w:t xml:space="preserve"> (2)</w:t>
      </w:r>
      <w:r w:rsidR="000221E3">
        <w:rPr>
          <w:rFonts w:ascii="Times New Roman" w:hAnsi="Times New Roman" w:cs="Times New Roman"/>
          <w:sz w:val="24"/>
          <w:szCs w:val="24"/>
        </w:rPr>
        <w:t xml:space="preserve"> of rule 22, give instructions for the </w:t>
      </w:r>
    </w:p>
    <w:p w:rsidR="00477C86" w:rsidRDefault="000221E3" w:rsidP="000E065A">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preparation</w:t>
      </w:r>
      <w:proofErr w:type="gramEnd"/>
      <w:r>
        <w:rPr>
          <w:rFonts w:ascii="Times New Roman" w:hAnsi="Times New Roman" w:cs="Times New Roman"/>
          <w:sz w:val="24"/>
          <w:szCs w:val="24"/>
        </w:rPr>
        <w:t xml:space="preserve"> of the record.</w:t>
      </w:r>
      <w:r w:rsidR="00C250F1">
        <w:rPr>
          <w:rFonts w:ascii="Times New Roman" w:hAnsi="Times New Roman" w:cs="Times New Roman"/>
          <w:sz w:val="24"/>
          <w:szCs w:val="24"/>
        </w:rPr>
        <w:t>”</w:t>
      </w:r>
    </w:p>
    <w:p w:rsidR="000E065A" w:rsidRDefault="000E065A" w:rsidP="000E065A">
      <w:pPr>
        <w:spacing w:after="0" w:line="240" w:lineRule="auto"/>
        <w:ind w:left="720" w:firstLine="720"/>
        <w:jc w:val="both"/>
        <w:rPr>
          <w:rFonts w:ascii="Times New Roman" w:hAnsi="Times New Roman" w:cs="Times New Roman"/>
          <w:sz w:val="24"/>
          <w:szCs w:val="24"/>
        </w:rPr>
      </w:pPr>
    </w:p>
    <w:p w:rsidR="00477C86" w:rsidRDefault="00477C86" w:rsidP="00477C8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Subr</w:t>
      </w:r>
      <w:proofErr w:type="spellEnd"/>
      <w:r>
        <w:rPr>
          <w:rFonts w:ascii="Times New Roman" w:hAnsi="Times New Roman" w:cs="Times New Roman"/>
          <w:sz w:val="24"/>
          <w:szCs w:val="24"/>
        </w:rPr>
        <w:t xml:space="preserve"> (2) of rule 22 referred to therein provides:</w:t>
      </w:r>
    </w:p>
    <w:p w:rsidR="00477C86" w:rsidRDefault="00477C86"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appellant shall, at the time of the noting of an appeal in terms of </w:t>
      </w:r>
      <w:proofErr w:type="spellStart"/>
      <w:r>
        <w:rPr>
          <w:rFonts w:ascii="Times New Roman" w:hAnsi="Times New Roman" w:cs="Times New Roman"/>
          <w:sz w:val="24"/>
          <w:szCs w:val="24"/>
        </w:rPr>
        <w:t>subr</w:t>
      </w:r>
      <w:proofErr w:type="spellEnd"/>
      <w:r>
        <w:rPr>
          <w:rFonts w:ascii="Times New Roman" w:hAnsi="Times New Roman" w:cs="Times New Roman"/>
          <w:sz w:val="24"/>
          <w:szCs w:val="24"/>
        </w:rPr>
        <w:t xml:space="preserve"> (1) or within such period thereof, not exceeding 5 days, as the clerk of the court may allow, deposit with the clerk of the court the cost as estimated by the clerk of the court of one certified copy of the record in the case concerned.”   </w:t>
      </w:r>
    </w:p>
    <w:p w:rsidR="000E065A" w:rsidRDefault="000E065A" w:rsidP="000E065A">
      <w:pPr>
        <w:spacing w:after="0" w:line="240" w:lineRule="auto"/>
        <w:ind w:left="1440"/>
        <w:jc w:val="both"/>
        <w:rPr>
          <w:rFonts w:ascii="Times New Roman" w:hAnsi="Times New Roman" w:cs="Times New Roman"/>
          <w:sz w:val="24"/>
          <w:szCs w:val="24"/>
        </w:rPr>
      </w:pPr>
    </w:p>
    <w:p w:rsidR="0046024C" w:rsidRDefault="00477C86" w:rsidP="0046024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Subr</w:t>
      </w:r>
      <w:proofErr w:type="spellEnd"/>
      <w:r>
        <w:rPr>
          <w:rFonts w:ascii="Times New Roman" w:hAnsi="Times New Roman" w:cs="Times New Roman"/>
          <w:sz w:val="24"/>
          <w:szCs w:val="24"/>
        </w:rPr>
        <w:t xml:space="preserve"> (4) of rule 22 renders the appeal invalid by reason of failure to comply with the foregoing provisions.  Mr </w:t>
      </w:r>
      <w:proofErr w:type="spellStart"/>
      <w:r>
        <w:rPr>
          <w:rFonts w:ascii="Times New Roman" w:hAnsi="Times New Roman" w:cs="Times New Roman"/>
          <w:sz w:val="24"/>
          <w:szCs w:val="24"/>
        </w:rPr>
        <w:t>Muchadehama</w:t>
      </w:r>
      <w:proofErr w:type="spellEnd"/>
      <w:r>
        <w:rPr>
          <w:rFonts w:ascii="Times New Roman" w:hAnsi="Times New Roman" w:cs="Times New Roman"/>
          <w:sz w:val="24"/>
          <w:szCs w:val="24"/>
        </w:rPr>
        <w:t xml:space="preserve"> for the appellants produced</w:t>
      </w:r>
      <w:r w:rsidR="0046024C">
        <w:rPr>
          <w:rFonts w:ascii="Times New Roman" w:hAnsi="Times New Roman" w:cs="Times New Roman"/>
          <w:sz w:val="24"/>
          <w:szCs w:val="24"/>
        </w:rPr>
        <w:t xml:space="preserve"> a letter dated 22 March 2012, the same day the appeal was noted, addressed to the clerk of court </w:t>
      </w:r>
      <w:r w:rsidR="00C250F1">
        <w:rPr>
          <w:rFonts w:ascii="Times New Roman" w:hAnsi="Times New Roman" w:cs="Times New Roman"/>
          <w:sz w:val="24"/>
          <w:szCs w:val="24"/>
        </w:rPr>
        <w:t xml:space="preserve">which undertakes to pay the </w:t>
      </w:r>
      <w:r w:rsidR="0046024C">
        <w:rPr>
          <w:rFonts w:ascii="Times New Roman" w:hAnsi="Times New Roman" w:cs="Times New Roman"/>
          <w:sz w:val="24"/>
          <w:szCs w:val="24"/>
        </w:rPr>
        <w:t>cost of transcription.  That letter was received by the clerk of court the same day.</w:t>
      </w:r>
    </w:p>
    <w:p w:rsidR="0046024C" w:rsidRPr="0046024C" w:rsidRDefault="0046024C" w:rsidP="0046024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Faced with that letter Mr </w:t>
      </w:r>
      <w:proofErr w:type="spellStart"/>
      <w:r>
        <w:rPr>
          <w:rFonts w:ascii="Times New Roman" w:hAnsi="Times New Roman" w:cs="Times New Roman"/>
          <w:sz w:val="24"/>
          <w:szCs w:val="24"/>
        </w:rPr>
        <w:t>Nyazamba</w:t>
      </w:r>
      <w:proofErr w:type="spellEnd"/>
      <w:r>
        <w:rPr>
          <w:rFonts w:ascii="Times New Roman" w:hAnsi="Times New Roman" w:cs="Times New Roman"/>
          <w:sz w:val="24"/>
          <w:szCs w:val="24"/>
        </w:rPr>
        <w:t xml:space="preserve"> for the state was forced to abandon his first point </w:t>
      </w:r>
      <w:r w:rsidRPr="0046024C">
        <w:rPr>
          <w:rFonts w:ascii="Times New Roman" w:hAnsi="Times New Roman" w:cs="Times New Roman"/>
          <w:i/>
          <w:sz w:val="24"/>
          <w:szCs w:val="24"/>
        </w:rPr>
        <w:t xml:space="preserve">in </w:t>
      </w:r>
      <w:proofErr w:type="spellStart"/>
      <w:r w:rsidRPr="0046024C">
        <w:rPr>
          <w:rFonts w:ascii="Times New Roman" w:hAnsi="Times New Roman" w:cs="Times New Roman"/>
          <w:i/>
          <w:sz w:val="24"/>
          <w:szCs w:val="24"/>
        </w:rPr>
        <w:t>limine</w:t>
      </w:r>
      <w:proofErr w:type="spellEnd"/>
      <w:r w:rsidRPr="0046024C">
        <w:rPr>
          <w:rFonts w:ascii="Times New Roman" w:hAnsi="Times New Roman" w:cs="Times New Roman"/>
          <w:i/>
          <w:sz w:val="24"/>
          <w:szCs w:val="24"/>
        </w:rPr>
        <w:t>.</w:t>
      </w:r>
    </w:p>
    <w:p w:rsidR="0046024C" w:rsidRDefault="0046024C"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w:t>
      </w:r>
      <w:r w:rsidR="00DC4C3F">
        <w:rPr>
          <w:rFonts w:ascii="Times New Roman" w:hAnsi="Times New Roman" w:cs="Times New Roman"/>
          <w:sz w:val="24"/>
          <w:szCs w:val="24"/>
        </w:rPr>
        <w:t xml:space="preserve"> </w:t>
      </w:r>
      <w:r w:rsidRPr="0046024C">
        <w:rPr>
          <w:rFonts w:ascii="Times New Roman" w:hAnsi="Times New Roman" w:cs="Times New Roman"/>
          <w:i/>
          <w:sz w:val="24"/>
          <w:szCs w:val="24"/>
        </w:rPr>
        <w:t xml:space="preserve">in </w:t>
      </w:r>
      <w:proofErr w:type="spellStart"/>
      <w:r w:rsidRPr="0046024C">
        <w:rPr>
          <w:rFonts w:ascii="Times New Roman" w:hAnsi="Times New Roman" w:cs="Times New Roman"/>
          <w:i/>
          <w:sz w:val="24"/>
          <w:szCs w:val="24"/>
        </w:rPr>
        <w:t>limine</w:t>
      </w:r>
      <w:proofErr w:type="spellEnd"/>
      <w:r w:rsidR="00DC4C3F">
        <w:rPr>
          <w:rFonts w:ascii="Times New Roman" w:hAnsi="Times New Roman" w:cs="Times New Roman"/>
          <w:i/>
          <w:sz w:val="24"/>
          <w:szCs w:val="24"/>
        </w:rPr>
        <w:t xml:space="preserve"> </w:t>
      </w:r>
      <w:r>
        <w:rPr>
          <w:rFonts w:ascii="Times New Roman" w:hAnsi="Times New Roman" w:cs="Times New Roman"/>
          <w:sz w:val="24"/>
          <w:szCs w:val="24"/>
        </w:rPr>
        <w:t xml:space="preserve">relates to the procedure adopted and it is premised upon the notion that a sentence of community service is not a prison sentence or a fine as to entitle an aggrieved party to approach the court in terms of the bail rules.  </w:t>
      </w:r>
      <w:proofErr w:type="gramStart"/>
      <w:r>
        <w:rPr>
          <w:rFonts w:ascii="Times New Roman" w:hAnsi="Times New Roman" w:cs="Times New Roman"/>
          <w:sz w:val="24"/>
          <w:szCs w:val="24"/>
        </w:rPr>
        <w:t>In my view that argument is devoid of merit.</w:t>
      </w:r>
      <w:proofErr w:type="gramEnd"/>
    </w:p>
    <w:p w:rsidR="0046024C" w:rsidRDefault="0046024C"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imposed on the appellants is both a fine and imprisonment.  The court </w:t>
      </w:r>
      <w:r w:rsidRPr="0046024C">
        <w:rPr>
          <w:rFonts w:ascii="Times New Roman" w:hAnsi="Times New Roman" w:cs="Times New Roman"/>
          <w:i/>
          <w:sz w:val="24"/>
          <w:szCs w:val="24"/>
        </w:rPr>
        <w:t>a quo</w:t>
      </w:r>
      <w:r>
        <w:rPr>
          <w:rFonts w:ascii="Times New Roman" w:hAnsi="Times New Roman" w:cs="Times New Roman"/>
          <w:sz w:val="24"/>
          <w:szCs w:val="24"/>
        </w:rPr>
        <w:t xml:space="preserve"> sentenced the appellants to a fine of US$500-00 each or in default of payment</w:t>
      </w:r>
      <w:r w:rsidR="00C250F1">
        <w:rPr>
          <w:rFonts w:ascii="Times New Roman" w:hAnsi="Times New Roman" w:cs="Times New Roman"/>
          <w:sz w:val="24"/>
          <w:szCs w:val="24"/>
        </w:rPr>
        <w:t xml:space="preserve"> 10 months imprisonment</w:t>
      </w:r>
      <w:r>
        <w:rPr>
          <w:rFonts w:ascii="Times New Roman" w:hAnsi="Times New Roman" w:cs="Times New Roman"/>
          <w:sz w:val="24"/>
          <w:szCs w:val="24"/>
        </w:rPr>
        <w:t xml:space="preserve">.  In addition to that they were sentenced to 24 months imprisonment of which </w:t>
      </w:r>
      <w:r>
        <w:rPr>
          <w:rFonts w:ascii="Times New Roman" w:hAnsi="Times New Roman" w:cs="Times New Roman"/>
          <w:sz w:val="24"/>
          <w:szCs w:val="24"/>
        </w:rPr>
        <w:lastRenderedPageBreak/>
        <w:t>12 months was suspended on condition of future good behaviour.  The remaining 12 months was suspended on condition they complete 420 hours of community service.</w:t>
      </w:r>
    </w:p>
    <w:p w:rsidR="006B3B9A" w:rsidRDefault="0046024C"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are seeking the suspension of the effective sentence of 12 months alternatively community service, which they would otherwise have to serve in spite of the appeal in terms of s 63 of the Magistrates Court </w:t>
      </w:r>
      <w:r w:rsidR="006B3B9A">
        <w:rPr>
          <w:rFonts w:ascii="Times New Roman" w:hAnsi="Times New Roman" w:cs="Times New Roman"/>
          <w:sz w:val="24"/>
          <w:szCs w:val="24"/>
        </w:rPr>
        <w:t>Act.  I do not agree that they have adopted the wrong procedure or used the wrong platform.  The bail court is the competent tribunal to entertain the matter.  In any event, community service is a deprivation of liberty just like imprisonment.</w:t>
      </w:r>
    </w:p>
    <w:p w:rsidR="006B3B9A" w:rsidRDefault="006B3B9A"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this was drawn to the attention of state counsel, he was constrained to abandon that point as well.</w:t>
      </w:r>
    </w:p>
    <w:p w:rsidR="00102186" w:rsidRDefault="00CA5078"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6B3B9A">
        <w:rPr>
          <w:rFonts w:ascii="Times New Roman" w:hAnsi="Times New Roman" w:cs="Times New Roman"/>
          <w:sz w:val="24"/>
          <w:szCs w:val="24"/>
        </w:rPr>
        <w:t>ega</w:t>
      </w:r>
      <w:r>
        <w:rPr>
          <w:rFonts w:ascii="Times New Roman" w:hAnsi="Times New Roman" w:cs="Times New Roman"/>
          <w:sz w:val="24"/>
          <w:szCs w:val="24"/>
        </w:rPr>
        <w:t>rding the merits of the matter, the appellants have attacked the decision to dismiss their application on the grounds</w:t>
      </w:r>
      <w:r w:rsidR="00C250F1">
        <w:rPr>
          <w:rFonts w:ascii="Times New Roman" w:hAnsi="Times New Roman" w:cs="Times New Roman"/>
          <w:sz w:val="24"/>
          <w:szCs w:val="24"/>
        </w:rPr>
        <w:t>,</w:t>
      </w:r>
      <w:r w:rsidR="00DC4C3F">
        <w:rPr>
          <w:rFonts w:ascii="Times New Roman" w:hAnsi="Times New Roman" w:cs="Times New Roman"/>
          <w:sz w:val="24"/>
          <w:szCs w:val="24"/>
        </w:rPr>
        <w:t xml:space="preserve"> </w:t>
      </w:r>
      <w:r w:rsidRPr="00C250F1">
        <w:rPr>
          <w:rFonts w:ascii="Times New Roman" w:hAnsi="Times New Roman" w:cs="Times New Roman"/>
          <w:i/>
          <w:sz w:val="24"/>
          <w:szCs w:val="24"/>
        </w:rPr>
        <w:t>inter alia</w:t>
      </w:r>
      <w:r w:rsidR="00C250F1">
        <w:rPr>
          <w:rFonts w:ascii="Times New Roman" w:hAnsi="Times New Roman" w:cs="Times New Roman"/>
          <w:sz w:val="24"/>
          <w:szCs w:val="24"/>
        </w:rPr>
        <w:t>,</w:t>
      </w:r>
      <w:r>
        <w:rPr>
          <w:rFonts w:ascii="Times New Roman" w:hAnsi="Times New Roman" w:cs="Times New Roman"/>
          <w:sz w:val="24"/>
          <w:szCs w:val="24"/>
        </w:rPr>
        <w:t xml:space="preserve"> that the court </w:t>
      </w:r>
      <w:r w:rsidRPr="00CA5078">
        <w:rPr>
          <w:rFonts w:ascii="Times New Roman" w:hAnsi="Times New Roman" w:cs="Times New Roman"/>
          <w:i/>
          <w:sz w:val="24"/>
          <w:szCs w:val="24"/>
        </w:rPr>
        <w:t>a quo</w:t>
      </w:r>
      <w:r>
        <w:rPr>
          <w:rFonts w:ascii="Times New Roman" w:hAnsi="Times New Roman" w:cs="Times New Roman"/>
          <w:sz w:val="24"/>
          <w:szCs w:val="24"/>
        </w:rPr>
        <w:t xml:space="preserve"> misdirected itself in dismissing the application without a finding that the appeal had no prospects of success at the appellate court.  It has been submitted on behalf of the appellants that the court </w:t>
      </w:r>
      <w:r w:rsidRPr="00CA5078">
        <w:rPr>
          <w:rFonts w:ascii="Times New Roman" w:hAnsi="Times New Roman" w:cs="Times New Roman"/>
          <w:i/>
          <w:sz w:val="24"/>
          <w:szCs w:val="24"/>
        </w:rPr>
        <w:t xml:space="preserve">a </w:t>
      </w:r>
      <w:proofErr w:type="spellStart"/>
      <w:r w:rsidRPr="00CA5078">
        <w:rPr>
          <w:rFonts w:ascii="Times New Roman" w:hAnsi="Times New Roman" w:cs="Times New Roman"/>
          <w:i/>
          <w:sz w:val="24"/>
          <w:szCs w:val="24"/>
        </w:rPr>
        <w:t>quo</w:t>
      </w:r>
      <w:r>
        <w:rPr>
          <w:rFonts w:ascii="Times New Roman" w:hAnsi="Times New Roman" w:cs="Times New Roman"/>
          <w:sz w:val="24"/>
          <w:szCs w:val="24"/>
        </w:rPr>
        <w:t>did</w:t>
      </w:r>
      <w:proofErr w:type="spellEnd"/>
      <w:r>
        <w:rPr>
          <w:rFonts w:ascii="Times New Roman" w:hAnsi="Times New Roman" w:cs="Times New Roman"/>
          <w:sz w:val="24"/>
          <w:szCs w:val="24"/>
        </w:rPr>
        <w:t xml:space="preserve"> not properly apply its mind to the application before it especially as it did not consider all the factors placed before it in that application including the prejudice likely to be visited upon the appellants if they perform community service before the appe</w:t>
      </w:r>
      <w:r w:rsidR="00102186">
        <w:rPr>
          <w:rFonts w:ascii="Times New Roman" w:hAnsi="Times New Roman" w:cs="Times New Roman"/>
          <w:sz w:val="24"/>
          <w:szCs w:val="24"/>
        </w:rPr>
        <w:t>al is determined given the obvious delays that occur.</w:t>
      </w:r>
    </w:p>
    <w:p w:rsidR="00102186" w:rsidRDefault="00102186" w:rsidP="004602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state is of the view that the appeal against both conviction and sentence is without merit, has no prospects of success whatsoever and for that reason the appellants should be made to serve their sentences.  Mr </w:t>
      </w:r>
      <w:proofErr w:type="spellStart"/>
      <w:r>
        <w:rPr>
          <w:rFonts w:ascii="Times New Roman" w:hAnsi="Times New Roman" w:cs="Times New Roman"/>
          <w:sz w:val="24"/>
          <w:szCs w:val="24"/>
        </w:rPr>
        <w:t>Nyazamba</w:t>
      </w:r>
      <w:proofErr w:type="spellEnd"/>
      <w:r>
        <w:rPr>
          <w:rFonts w:ascii="Times New Roman" w:hAnsi="Times New Roman" w:cs="Times New Roman"/>
          <w:sz w:val="24"/>
          <w:szCs w:val="24"/>
        </w:rPr>
        <w:t xml:space="preserve"> relies on the authority of </w:t>
      </w:r>
      <w:r w:rsidRPr="00102186">
        <w:rPr>
          <w:rFonts w:ascii="Times New Roman" w:hAnsi="Times New Roman" w:cs="Times New Roman"/>
          <w:i/>
          <w:sz w:val="24"/>
          <w:szCs w:val="24"/>
        </w:rPr>
        <w:t xml:space="preserve">S </w:t>
      </w:r>
      <w:proofErr w:type="spellStart"/>
      <w:r w:rsidRPr="00102186">
        <w:rPr>
          <w:rFonts w:ascii="Times New Roman" w:hAnsi="Times New Roman" w:cs="Times New Roman"/>
          <w:sz w:val="24"/>
          <w:szCs w:val="24"/>
        </w:rPr>
        <w:t>v</w:t>
      </w:r>
      <w:r w:rsidRPr="00102186">
        <w:rPr>
          <w:rFonts w:ascii="Times New Roman" w:hAnsi="Times New Roman" w:cs="Times New Roman"/>
          <w:i/>
          <w:sz w:val="24"/>
          <w:szCs w:val="24"/>
        </w:rPr>
        <w:t>Kilpin</w:t>
      </w:r>
      <w:proofErr w:type="spellEnd"/>
      <w:r>
        <w:rPr>
          <w:rFonts w:ascii="Times New Roman" w:hAnsi="Times New Roman" w:cs="Times New Roman"/>
          <w:sz w:val="24"/>
          <w:szCs w:val="24"/>
        </w:rPr>
        <w:t xml:space="preserve"> 1978 RLR 282 (AD) where the appeal court pronounced</w:t>
      </w:r>
      <w:r w:rsidR="00C250F1">
        <w:rPr>
          <w:rFonts w:ascii="Times New Roman" w:hAnsi="Times New Roman" w:cs="Times New Roman"/>
          <w:sz w:val="24"/>
          <w:szCs w:val="24"/>
        </w:rPr>
        <w:t xml:space="preserve"> at</w:t>
      </w:r>
      <w:r>
        <w:rPr>
          <w:rFonts w:ascii="Times New Roman" w:hAnsi="Times New Roman" w:cs="Times New Roman"/>
          <w:sz w:val="24"/>
          <w:szCs w:val="24"/>
        </w:rPr>
        <w:t xml:space="preserve"> 286A as follows:</w:t>
      </w:r>
    </w:p>
    <w:p w:rsidR="00EA6E86" w:rsidRDefault="00102186"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principles governing the grant of bail before conviction are entirely different from those governing the grant of bail after conviction and the difference is even more marked when the guilt of the accused is not in issue and the usual sentence for the offence is an effective prison sentence of substantial duration.  It is wrong that a person who should properly be in goal should be at large and nothing is more likely to encourage frivolous and vexatio</w:t>
      </w:r>
      <w:r w:rsidR="00E83A14">
        <w:rPr>
          <w:rFonts w:ascii="Times New Roman" w:hAnsi="Times New Roman" w:cs="Times New Roman"/>
          <w:sz w:val="24"/>
          <w:szCs w:val="24"/>
        </w:rPr>
        <w:t>u</w:t>
      </w:r>
      <w:r>
        <w:rPr>
          <w:rFonts w:ascii="Times New Roman" w:hAnsi="Times New Roman" w:cs="Times New Roman"/>
          <w:sz w:val="24"/>
          <w:szCs w:val="24"/>
        </w:rPr>
        <w:t xml:space="preserve">s appeals than the attitude adopted </w:t>
      </w:r>
      <w:r w:rsidR="00E83A14">
        <w:rPr>
          <w:rFonts w:ascii="Times New Roman" w:hAnsi="Times New Roman" w:cs="Times New Roman"/>
          <w:sz w:val="24"/>
          <w:szCs w:val="24"/>
        </w:rPr>
        <w:t xml:space="preserve">by the magistrate </w:t>
      </w:r>
      <w:r>
        <w:rPr>
          <w:rFonts w:ascii="Times New Roman" w:hAnsi="Times New Roman" w:cs="Times New Roman"/>
          <w:sz w:val="24"/>
          <w:szCs w:val="24"/>
        </w:rPr>
        <w:t>in the present case.”</w:t>
      </w:r>
    </w:p>
    <w:p w:rsidR="00EA6E86" w:rsidRDefault="00EA6E86" w:rsidP="00EA6E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the present case, the application for a stay of sentence was made after the notice of appeal had been lodged and the court</w:t>
      </w:r>
      <w:r w:rsidRPr="00EA6E86">
        <w:rPr>
          <w:rFonts w:ascii="Times New Roman" w:hAnsi="Times New Roman" w:cs="Times New Roman"/>
          <w:i/>
          <w:sz w:val="24"/>
          <w:szCs w:val="24"/>
        </w:rPr>
        <w:t xml:space="preserve"> a quo </w:t>
      </w:r>
      <w:r>
        <w:rPr>
          <w:rFonts w:ascii="Times New Roman" w:hAnsi="Times New Roman" w:cs="Times New Roman"/>
          <w:sz w:val="24"/>
          <w:szCs w:val="24"/>
        </w:rPr>
        <w:t>had the benefit of that detailed appeal when considering the application.  It also had the benefit of lengthy oral submissions made by both counsel.  In fact the submissions by counsel run into 10 pages of the transcribed record from page 75 to 85.  It is therefore curious that the judgment of the court is spectacular by its brevity it being only 16 lines of the record.  It reads as follows:</w:t>
      </w:r>
    </w:p>
    <w:p w:rsidR="00EA6E86" w:rsidRDefault="00EA6E86"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“Right, listen to the ruling.  The court considered the submissions made by both counsels (sic) and in applications of this nature, some of the factors to be considered are whether there are prospects of success on appeal and the likely delay before the appeal is heard.     </w:t>
      </w:r>
    </w:p>
    <w:p w:rsidR="00EA6E86" w:rsidRDefault="00EA6E86" w:rsidP="000E065A">
      <w:pPr>
        <w:spacing w:after="0" w:line="240" w:lineRule="auto"/>
        <w:ind w:left="1440"/>
        <w:jc w:val="both"/>
        <w:rPr>
          <w:rFonts w:ascii="Times New Roman" w:hAnsi="Times New Roman" w:cs="Times New Roman"/>
          <w:sz w:val="24"/>
          <w:szCs w:val="24"/>
        </w:rPr>
      </w:pPr>
    </w:p>
    <w:p w:rsidR="00E13271" w:rsidRDefault="00EA6E86"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accused were convicted of contravening s 188 as read with s 36 of the Criminal Law (Codification and Reform) Act.  The evidence analysed in the judgment revealed that the key state witness was present in the room and narrated all that transpired and this was further corroborated by the accused themselves during their defence cases.  It must be reiterated again that the accused were not found guilty of </w:t>
      </w:r>
      <w:r w:rsidR="00E13271">
        <w:rPr>
          <w:rFonts w:ascii="Times New Roman" w:hAnsi="Times New Roman" w:cs="Times New Roman"/>
          <w:sz w:val="24"/>
          <w:szCs w:val="24"/>
        </w:rPr>
        <w:t>watching a video footage but that the video was just played to arouse feeling</w:t>
      </w:r>
      <w:r w:rsidR="00E83A14">
        <w:rPr>
          <w:rFonts w:ascii="Times New Roman" w:hAnsi="Times New Roman" w:cs="Times New Roman"/>
          <w:sz w:val="24"/>
          <w:szCs w:val="24"/>
        </w:rPr>
        <w:t>s</w:t>
      </w:r>
      <w:r w:rsidR="00E13271">
        <w:rPr>
          <w:rFonts w:ascii="Times New Roman" w:hAnsi="Times New Roman" w:cs="Times New Roman"/>
          <w:sz w:val="24"/>
          <w:szCs w:val="24"/>
        </w:rPr>
        <w:t xml:space="preserve"> of hostility amongst those who attended as analysed in the judgment and the reasons for sentence.</w:t>
      </w:r>
    </w:p>
    <w:p w:rsidR="00E13271" w:rsidRDefault="00E13271" w:rsidP="000E065A">
      <w:pPr>
        <w:spacing w:after="0" w:line="240" w:lineRule="auto"/>
        <w:ind w:left="1440"/>
        <w:jc w:val="both"/>
        <w:rPr>
          <w:rFonts w:ascii="Times New Roman" w:hAnsi="Times New Roman" w:cs="Times New Roman"/>
          <w:sz w:val="24"/>
          <w:szCs w:val="24"/>
        </w:rPr>
      </w:pPr>
    </w:p>
    <w:p w:rsidR="00EA6E86" w:rsidRDefault="00E13271"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accused were found guilty after the state proved its case beyond a reasonable doubt.  The essential elements of the offence were satisfied as clearly shown by the evidence on record.  Hence, this court did not misdirected (sic) itself in any way by arriving at the verdict of guilty. </w:t>
      </w:r>
    </w:p>
    <w:p w:rsidR="00E13271" w:rsidRDefault="00E13271" w:rsidP="000E065A">
      <w:pPr>
        <w:spacing w:after="0" w:line="240" w:lineRule="auto"/>
        <w:ind w:left="1440"/>
        <w:jc w:val="both"/>
        <w:rPr>
          <w:rFonts w:ascii="Times New Roman" w:hAnsi="Times New Roman" w:cs="Times New Roman"/>
          <w:sz w:val="24"/>
          <w:szCs w:val="24"/>
        </w:rPr>
      </w:pPr>
    </w:p>
    <w:p w:rsidR="00E13271" w:rsidRDefault="00E13271"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application for the suspension of performing community service is he</w:t>
      </w:r>
      <w:r w:rsidR="007D4598">
        <w:rPr>
          <w:rFonts w:ascii="Times New Roman" w:hAnsi="Times New Roman" w:cs="Times New Roman"/>
          <w:sz w:val="24"/>
          <w:szCs w:val="24"/>
        </w:rPr>
        <w:t>r</w:t>
      </w:r>
      <w:r>
        <w:rPr>
          <w:rFonts w:ascii="Times New Roman" w:hAnsi="Times New Roman" w:cs="Times New Roman"/>
          <w:sz w:val="24"/>
          <w:szCs w:val="24"/>
        </w:rPr>
        <w:t>eby dismissed.</w:t>
      </w:r>
    </w:p>
    <w:p w:rsidR="00E13271" w:rsidRDefault="00E13271" w:rsidP="000E065A">
      <w:pPr>
        <w:spacing w:after="0" w:line="240" w:lineRule="auto"/>
        <w:ind w:left="1440"/>
        <w:jc w:val="both"/>
        <w:rPr>
          <w:rFonts w:ascii="Times New Roman" w:hAnsi="Times New Roman" w:cs="Times New Roman"/>
          <w:sz w:val="24"/>
          <w:szCs w:val="24"/>
        </w:rPr>
      </w:pPr>
    </w:p>
    <w:p w:rsidR="00E13271" w:rsidRDefault="00E13271"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So that is the ruling.”</w:t>
      </w:r>
    </w:p>
    <w:p w:rsidR="00E13271" w:rsidRDefault="00E13271" w:rsidP="00E13271">
      <w:pPr>
        <w:spacing w:after="0" w:line="360" w:lineRule="auto"/>
        <w:jc w:val="both"/>
        <w:rPr>
          <w:rFonts w:ascii="Times New Roman" w:hAnsi="Times New Roman" w:cs="Times New Roman"/>
          <w:sz w:val="24"/>
          <w:szCs w:val="24"/>
        </w:rPr>
      </w:pPr>
    </w:p>
    <w:p w:rsidR="00E13271" w:rsidRDefault="00E13271" w:rsidP="00E132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entire judgment of the court </w:t>
      </w:r>
      <w:r w:rsidRPr="00E13271">
        <w:rPr>
          <w:rFonts w:ascii="Times New Roman" w:hAnsi="Times New Roman" w:cs="Times New Roman"/>
          <w:i/>
          <w:sz w:val="24"/>
          <w:szCs w:val="24"/>
        </w:rPr>
        <w:t>a quo</w:t>
      </w:r>
      <w:r>
        <w:rPr>
          <w:rFonts w:ascii="Times New Roman" w:hAnsi="Times New Roman" w:cs="Times New Roman"/>
          <w:sz w:val="24"/>
          <w:szCs w:val="24"/>
        </w:rPr>
        <w:t xml:space="preserve"> which is now being challenged on appeal.  It is difficult to understand how anyone can attempt to defend this judgment.  While the magistrate made reference to matters to be considered in an application of the nature before him, he did not even attempt to deal with them.  </w:t>
      </w:r>
    </w:p>
    <w:p w:rsidR="00E13271" w:rsidRDefault="00E13271" w:rsidP="00E132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magistrate busied himself with a narrative of how he </w:t>
      </w:r>
      <w:proofErr w:type="gramStart"/>
      <w:r>
        <w:rPr>
          <w:rFonts w:ascii="Times New Roman" w:hAnsi="Times New Roman" w:cs="Times New Roman"/>
          <w:sz w:val="24"/>
          <w:szCs w:val="24"/>
        </w:rPr>
        <w:t>arrive</w:t>
      </w:r>
      <w:proofErr w:type="gramEnd"/>
      <w:r>
        <w:rPr>
          <w:rFonts w:ascii="Times New Roman" w:hAnsi="Times New Roman" w:cs="Times New Roman"/>
          <w:sz w:val="24"/>
          <w:szCs w:val="24"/>
        </w:rPr>
        <w:t xml:space="preserve"> at the verdict and the sentence at the expense of the relevant considerations.  The appellants had raised essentially 3 issues in their application namely:</w:t>
      </w:r>
    </w:p>
    <w:p w:rsidR="00E13271" w:rsidRDefault="00E13271" w:rsidP="00E1327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they have prospects of success on appeal for a variety of reasons contained in their notice of appeal.  At the risk of commenting on issues still to be placed before the appeal court, I may hazard an </w:t>
      </w:r>
      <w:r w:rsidR="00043054">
        <w:rPr>
          <w:rFonts w:ascii="Times New Roman" w:hAnsi="Times New Roman" w:cs="Times New Roman"/>
          <w:sz w:val="24"/>
          <w:szCs w:val="24"/>
        </w:rPr>
        <w:t>example</w:t>
      </w:r>
      <w:r w:rsidR="00E83A14">
        <w:rPr>
          <w:rFonts w:ascii="Times New Roman" w:hAnsi="Times New Roman" w:cs="Times New Roman"/>
          <w:sz w:val="24"/>
          <w:szCs w:val="24"/>
        </w:rPr>
        <w:t>,</w:t>
      </w:r>
      <w:r w:rsidR="00043054">
        <w:rPr>
          <w:rFonts w:ascii="Times New Roman" w:hAnsi="Times New Roman" w:cs="Times New Roman"/>
          <w:sz w:val="24"/>
          <w:szCs w:val="24"/>
        </w:rPr>
        <w:t xml:space="preserve"> being the contested issue of whether their conduct</w:t>
      </w:r>
      <w:r w:rsidR="00E83A14">
        <w:rPr>
          <w:rFonts w:ascii="Times New Roman" w:hAnsi="Times New Roman" w:cs="Times New Roman"/>
          <w:sz w:val="24"/>
          <w:szCs w:val="24"/>
        </w:rPr>
        <w:t>,</w:t>
      </w:r>
      <w:r w:rsidR="0082616D">
        <w:rPr>
          <w:rFonts w:ascii="Times New Roman" w:hAnsi="Times New Roman" w:cs="Times New Roman"/>
          <w:sz w:val="24"/>
          <w:szCs w:val="24"/>
        </w:rPr>
        <w:t xml:space="preserve"> be it “watching” or “playing”</w:t>
      </w:r>
      <w:r w:rsidR="00DC4C3F">
        <w:rPr>
          <w:rFonts w:ascii="Times New Roman" w:hAnsi="Times New Roman" w:cs="Times New Roman"/>
          <w:sz w:val="24"/>
          <w:szCs w:val="24"/>
        </w:rPr>
        <w:t xml:space="preserve"> </w:t>
      </w:r>
      <w:r w:rsidR="0082616D">
        <w:rPr>
          <w:rFonts w:ascii="Times New Roman" w:hAnsi="Times New Roman" w:cs="Times New Roman"/>
          <w:sz w:val="24"/>
          <w:szCs w:val="24"/>
        </w:rPr>
        <w:t>a video</w:t>
      </w:r>
      <w:r w:rsidR="00E83A14">
        <w:rPr>
          <w:rFonts w:ascii="Times New Roman" w:hAnsi="Times New Roman" w:cs="Times New Roman"/>
          <w:sz w:val="24"/>
          <w:szCs w:val="24"/>
        </w:rPr>
        <w:t>,</w:t>
      </w:r>
      <w:r w:rsidR="0082616D">
        <w:rPr>
          <w:rFonts w:ascii="Times New Roman" w:hAnsi="Times New Roman" w:cs="Times New Roman"/>
          <w:sz w:val="24"/>
          <w:szCs w:val="24"/>
        </w:rPr>
        <w:t xml:space="preserve"> constituted an offence as defined in s 188 as read with s 36 of the Criminal Law Code.  In my view this is a critical issue which calls for interrogation by the appellate court. </w:t>
      </w:r>
    </w:p>
    <w:p w:rsidR="0082616D" w:rsidRDefault="0082616D" w:rsidP="00E1327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should they be made to commence performing community service they will suffer prejudice in the event that their appeal is successful as they would have served a substantial part of the sentence which may be overturned on appeal and yet no prejudice w</w:t>
      </w:r>
      <w:r w:rsidR="00E83A14">
        <w:rPr>
          <w:rFonts w:ascii="Times New Roman" w:hAnsi="Times New Roman" w:cs="Times New Roman"/>
          <w:sz w:val="24"/>
          <w:szCs w:val="24"/>
        </w:rPr>
        <w:t>ill</w:t>
      </w:r>
      <w:r>
        <w:rPr>
          <w:rFonts w:ascii="Times New Roman" w:hAnsi="Times New Roman" w:cs="Times New Roman"/>
          <w:sz w:val="24"/>
          <w:szCs w:val="24"/>
        </w:rPr>
        <w:t xml:space="preserve"> be suffered by the state if the sentence is suspended.</w:t>
      </w:r>
    </w:p>
    <w:p w:rsidR="004A0F11" w:rsidRDefault="0082616D" w:rsidP="00E1327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no risk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g</w:t>
      </w:r>
      <w:r w:rsidR="004A0F11">
        <w:rPr>
          <w:rFonts w:ascii="Times New Roman" w:hAnsi="Times New Roman" w:cs="Times New Roman"/>
          <w:sz w:val="24"/>
          <w:szCs w:val="24"/>
        </w:rPr>
        <w:t>iven that they had pi</w:t>
      </w:r>
      <w:r w:rsidR="007D4598">
        <w:rPr>
          <w:rFonts w:ascii="Times New Roman" w:hAnsi="Times New Roman" w:cs="Times New Roman"/>
          <w:sz w:val="24"/>
          <w:szCs w:val="24"/>
        </w:rPr>
        <w:t>o</w:t>
      </w:r>
      <w:r w:rsidR="004A0F11">
        <w:rPr>
          <w:rFonts w:ascii="Times New Roman" w:hAnsi="Times New Roman" w:cs="Times New Roman"/>
          <w:sz w:val="24"/>
          <w:szCs w:val="24"/>
        </w:rPr>
        <w:t>usly complied with their bail conditions and attended court even when they were facing more serious charges.</w:t>
      </w:r>
    </w:p>
    <w:p w:rsidR="004A0F11" w:rsidRDefault="004A0F11" w:rsidP="004A0F11">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my view these are the issues which should have occupied the mind of the court </w:t>
      </w:r>
      <w:r w:rsidRPr="004A0F11">
        <w:rPr>
          <w:rFonts w:ascii="Times New Roman" w:hAnsi="Times New Roman" w:cs="Times New Roman"/>
          <w:i/>
          <w:sz w:val="24"/>
          <w:szCs w:val="24"/>
        </w:rPr>
        <w:t>a quo</w:t>
      </w:r>
      <w:r>
        <w:rPr>
          <w:rFonts w:ascii="Times New Roman" w:hAnsi="Times New Roman" w:cs="Times New Roman"/>
          <w:sz w:val="24"/>
          <w:szCs w:val="24"/>
        </w:rPr>
        <w:t xml:space="preserve"> in considering the merits of the application.  It did not. Instead, as stated by Mr </w:t>
      </w:r>
      <w:proofErr w:type="spellStart"/>
      <w:r>
        <w:rPr>
          <w:rFonts w:ascii="Times New Roman" w:hAnsi="Times New Roman" w:cs="Times New Roman"/>
          <w:sz w:val="24"/>
          <w:szCs w:val="24"/>
        </w:rPr>
        <w:t>Muchadehama</w:t>
      </w:r>
      <w:proofErr w:type="spellEnd"/>
      <w:r>
        <w:rPr>
          <w:rFonts w:ascii="Times New Roman" w:hAnsi="Times New Roman" w:cs="Times New Roman"/>
          <w:sz w:val="24"/>
          <w:szCs w:val="24"/>
        </w:rPr>
        <w:t xml:space="preserve"> for the appellants, the court pre-occupied itself with justifying its judgment.  This was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w:t>
      </w:r>
    </w:p>
    <w:p w:rsidR="004A0F11" w:rsidRDefault="004A0F11" w:rsidP="004A0F11">
      <w:pPr>
        <w:spacing w:after="0" w:line="360" w:lineRule="auto"/>
        <w:ind w:left="1080"/>
        <w:jc w:val="both"/>
        <w:rPr>
          <w:rFonts w:ascii="Times New Roman" w:hAnsi="Times New Roman" w:cs="Times New Roman"/>
          <w:sz w:val="24"/>
          <w:szCs w:val="24"/>
        </w:rPr>
      </w:pPr>
    </w:p>
    <w:p w:rsidR="00D8492C" w:rsidRDefault="004A0F11" w:rsidP="004A0F11">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Indeed, there are no reasons for dismissing the application at all.  State counsel has conceded that the court </w:t>
      </w:r>
      <w:r w:rsidRPr="004A0F11">
        <w:rPr>
          <w:rFonts w:ascii="Times New Roman" w:hAnsi="Times New Roman" w:cs="Times New Roman"/>
          <w:i/>
          <w:sz w:val="24"/>
          <w:szCs w:val="24"/>
        </w:rPr>
        <w:t>a quo</w:t>
      </w:r>
      <w:r>
        <w:rPr>
          <w:rFonts w:ascii="Times New Roman" w:hAnsi="Times New Roman" w:cs="Times New Roman"/>
          <w:sz w:val="24"/>
          <w:szCs w:val="24"/>
        </w:rPr>
        <w:t xml:space="preserve"> did not give</w:t>
      </w:r>
      <w:r w:rsidR="00720ECF">
        <w:rPr>
          <w:rFonts w:ascii="Times New Roman" w:hAnsi="Times New Roman" w:cs="Times New Roman"/>
          <w:sz w:val="24"/>
          <w:szCs w:val="24"/>
        </w:rPr>
        <w:t xml:space="preserve"> reasons for dismissing the application and in a </w:t>
      </w:r>
      <w:proofErr w:type="gramStart"/>
      <w:r w:rsidR="00720ECF">
        <w:rPr>
          <w:rFonts w:ascii="Times New Roman" w:hAnsi="Times New Roman" w:cs="Times New Roman"/>
          <w:sz w:val="24"/>
          <w:szCs w:val="24"/>
        </w:rPr>
        <w:t>way,</w:t>
      </w:r>
      <w:proofErr w:type="gramEnd"/>
      <w:r w:rsidR="00720ECF">
        <w:rPr>
          <w:rFonts w:ascii="Times New Roman" w:hAnsi="Times New Roman" w:cs="Times New Roman"/>
          <w:sz w:val="24"/>
          <w:szCs w:val="24"/>
        </w:rPr>
        <w:t xml:space="preserve"> although with </w:t>
      </w:r>
      <w:proofErr w:type="spellStart"/>
      <w:r w:rsidR="00720ECF">
        <w:rPr>
          <w:rFonts w:ascii="Times New Roman" w:hAnsi="Times New Roman" w:cs="Times New Roman"/>
          <w:sz w:val="24"/>
          <w:szCs w:val="24"/>
        </w:rPr>
        <w:t>tounge</w:t>
      </w:r>
      <w:proofErr w:type="spellEnd"/>
      <w:r w:rsidR="00D8492C">
        <w:rPr>
          <w:rFonts w:ascii="Times New Roman" w:hAnsi="Times New Roman" w:cs="Times New Roman"/>
          <w:sz w:val="24"/>
          <w:szCs w:val="24"/>
        </w:rPr>
        <w:t xml:space="preserve"> in cheek, he does concede that the points raised by the appellants were not addressed at all.  He has however asked me to reconsider the evidence which he says will persu</w:t>
      </w:r>
      <w:r w:rsidR="00E83A14">
        <w:rPr>
          <w:rFonts w:ascii="Times New Roman" w:hAnsi="Times New Roman" w:cs="Times New Roman"/>
          <w:sz w:val="24"/>
          <w:szCs w:val="24"/>
        </w:rPr>
        <w:t>a</w:t>
      </w:r>
      <w:r w:rsidR="00D8492C">
        <w:rPr>
          <w:rFonts w:ascii="Times New Roman" w:hAnsi="Times New Roman" w:cs="Times New Roman"/>
          <w:sz w:val="24"/>
          <w:szCs w:val="24"/>
        </w:rPr>
        <w:t>de me to uphold the decision of the magistrate.</w:t>
      </w:r>
    </w:p>
    <w:p w:rsidR="00D8492C" w:rsidRDefault="00D8492C" w:rsidP="004A0F11">
      <w:pPr>
        <w:spacing w:after="0" w:line="360" w:lineRule="auto"/>
        <w:ind w:left="1080"/>
        <w:jc w:val="both"/>
        <w:rPr>
          <w:rFonts w:ascii="Times New Roman" w:hAnsi="Times New Roman" w:cs="Times New Roman"/>
          <w:sz w:val="24"/>
          <w:szCs w:val="24"/>
        </w:rPr>
      </w:pPr>
    </w:p>
    <w:p w:rsidR="00D8492C" w:rsidRDefault="00D8492C" w:rsidP="004A0F11">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I had occasion in the matter of </w:t>
      </w:r>
      <w:r w:rsidRPr="00C074EB">
        <w:rPr>
          <w:rFonts w:ascii="Times New Roman" w:hAnsi="Times New Roman" w:cs="Times New Roman"/>
          <w:i/>
          <w:sz w:val="24"/>
          <w:szCs w:val="24"/>
        </w:rPr>
        <w:t>S</w:t>
      </w:r>
      <w:r>
        <w:rPr>
          <w:rFonts w:ascii="Times New Roman" w:hAnsi="Times New Roman" w:cs="Times New Roman"/>
          <w:sz w:val="24"/>
          <w:szCs w:val="24"/>
        </w:rPr>
        <w:t xml:space="preserve"> v</w:t>
      </w:r>
      <w:r w:rsidR="00DC4C3F">
        <w:rPr>
          <w:rFonts w:ascii="Times New Roman" w:hAnsi="Times New Roman" w:cs="Times New Roman"/>
          <w:sz w:val="24"/>
          <w:szCs w:val="24"/>
        </w:rPr>
        <w:t xml:space="preserve"> </w:t>
      </w:r>
      <w:proofErr w:type="spellStart"/>
      <w:r w:rsidRPr="00C074EB">
        <w:rPr>
          <w:rFonts w:ascii="Times New Roman" w:hAnsi="Times New Roman" w:cs="Times New Roman"/>
          <w:i/>
          <w:sz w:val="24"/>
          <w:szCs w:val="24"/>
        </w:rPr>
        <w:t>Ndlovu</w:t>
      </w:r>
      <w:proofErr w:type="spellEnd"/>
      <w:r w:rsidRPr="00C074EB">
        <w:rPr>
          <w:rFonts w:ascii="Times New Roman" w:hAnsi="Times New Roman" w:cs="Times New Roman"/>
          <w:i/>
          <w:sz w:val="24"/>
          <w:szCs w:val="24"/>
        </w:rPr>
        <w:t xml:space="preserve"> and Anor</w:t>
      </w:r>
      <w:r w:rsidR="00E83A14">
        <w:rPr>
          <w:rFonts w:ascii="Times New Roman" w:hAnsi="Times New Roman" w:cs="Times New Roman"/>
          <w:sz w:val="24"/>
          <w:szCs w:val="24"/>
        </w:rPr>
        <w:t>H</w:t>
      </w:r>
      <w:r>
        <w:rPr>
          <w:rFonts w:ascii="Times New Roman" w:hAnsi="Times New Roman" w:cs="Times New Roman"/>
          <w:sz w:val="24"/>
          <w:szCs w:val="24"/>
        </w:rPr>
        <w:t xml:space="preserve">B90/11 at p 3-4 of that judgment to comment on the failure by a magistrate to give reasons for a decision.  In that matter I stated quoting </w:t>
      </w:r>
      <w:r w:rsidRPr="00D8492C">
        <w:rPr>
          <w:rFonts w:ascii="Times New Roman" w:hAnsi="Times New Roman" w:cs="Times New Roman"/>
          <w:i/>
          <w:sz w:val="24"/>
          <w:szCs w:val="24"/>
        </w:rPr>
        <w:t>S</w:t>
      </w:r>
      <w:r>
        <w:rPr>
          <w:rFonts w:ascii="Times New Roman" w:hAnsi="Times New Roman" w:cs="Times New Roman"/>
          <w:sz w:val="24"/>
          <w:szCs w:val="24"/>
        </w:rPr>
        <w:t xml:space="preserve"> v</w:t>
      </w:r>
      <w:r w:rsidR="00DC4C3F">
        <w:rPr>
          <w:rFonts w:ascii="Times New Roman" w:hAnsi="Times New Roman" w:cs="Times New Roman"/>
          <w:sz w:val="24"/>
          <w:szCs w:val="24"/>
        </w:rPr>
        <w:t xml:space="preserve"> </w:t>
      </w:r>
      <w:proofErr w:type="spellStart"/>
      <w:r w:rsidRPr="00D8492C">
        <w:rPr>
          <w:rFonts w:ascii="Times New Roman" w:hAnsi="Times New Roman" w:cs="Times New Roman"/>
          <w:i/>
          <w:sz w:val="24"/>
          <w:szCs w:val="24"/>
        </w:rPr>
        <w:t>Mapiye</w:t>
      </w:r>
      <w:r w:rsidR="00E83A14">
        <w:rPr>
          <w:rFonts w:ascii="Times New Roman" w:hAnsi="Times New Roman" w:cs="Times New Roman"/>
          <w:sz w:val="24"/>
          <w:szCs w:val="24"/>
        </w:rPr>
        <w:t>S</w:t>
      </w:r>
      <w:proofErr w:type="spellEnd"/>
      <w:r w:rsidR="00E83A14">
        <w:rPr>
          <w:rFonts w:ascii="Times New Roman" w:hAnsi="Times New Roman" w:cs="Times New Roman"/>
          <w:sz w:val="24"/>
          <w:szCs w:val="24"/>
        </w:rPr>
        <w:t>-</w:t>
      </w:r>
      <w:r>
        <w:rPr>
          <w:rFonts w:ascii="Times New Roman" w:hAnsi="Times New Roman" w:cs="Times New Roman"/>
          <w:sz w:val="24"/>
          <w:szCs w:val="24"/>
        </w:rPr>
        <w:t xml:space="preserve"> 214-88:</w:t>
      </w:r>
    </w:p>
    <w:p w:rsidR="00D8492C" w:rsidRDefault="00D8492C" w:rsidP="004A0F11">
      <w:pPr>
        <w:spacing w:after="0" w:line="360" w:lineRule="auto"/>
        <w:ind w:left="1080"/>
        <w:jc w:val="both"/>
        <w:rPr>
          <w:rFonts w:ascii="Times New Roman" w:hAnsi="Times New Roman" w:cs="Times New Roman"/>
          <w:sz w:val="24"/>
          <w:szCs w:val="24"/>
        </w:rPr>
      </w:pPr>
    </w:p>
    <w:p w:rsidR="00C074EB" w:rsidRDefault="00D8492C" w:rsidP="000E065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“It is therefore not easy to ignore the possibility that the magistrate did not apply her mind</w:t>
      </w:r>
      <w:r w:rsidR="00C074EB">
        <w:rPr>
          <w:rFonts w:ascii="Times New Roman" w:hAnsi="Times New Roman" w:cs="Times New Roman"/>
          <w:sz w:val="24"/>
          <w:szCs w:val="24"/>
        </w:rPr>
        <w:t xml:space="preserve"> at all to the case before her.  Courts have repeatedly stated the need for judgments to be reasoned and for those reasons to be stated</w:t>
      </w:r>
      <w:r w:rsidR="00E83A14">
        <w:rPr>
          <w:rFonts w:ascii="Times New Roman" w:hAnsi="Times New Roman" w:cs="Times New Roman"/>
          <w:sz w:val="24"/>
          <w:szCs w:val="24"/>
        </w:rPr>
        <w:t>.  A</w:t>
      </w:r>
      <w:r w:rsidR="00C074EB">
        <w:rPr>
          <w:rFonts w:ascii="Times New Roman" w:hAnsi="Times New Roman" w:cs="Times New Roman"/>
          <w:sz w:val="24"/>
          <w:szCs w:val="24"/>
        </w:rPr>
        <w:t xml:space="preserve">s stated in </w:t>
      </w:r>
      <w:r w:rsidR="00C074EB" w:rsidRPr="00C074EB">
        <w:rPr>
          <w:rFonts w:ascii="Times New Roman" w:hAnsi="Times New Roman" w:cs="Times New Roman"/>
          <w:i/>
          <w:sz w:val="24"/>
          <w:szCs w:val="24"/>
        </w:rPr>
        <w:t>S</w:t>
      </w:r>
      <w:r w:rsidR="00C074EB">
        <w:rPr>
          <w:rFonts w:ascii="Times New Roman" w:hAnsi="Times New Roman" w:cs="Times New Roman"/>
          <w:sz w:val="24"/>
          <w:szCs w:val="24"/>
        </w:rPr>
        <w:t xml:space="preserve"> v</w:t>
      </w:r>
      <w:r w:rsidR="00DC4C3F">
        <w:rPr>
          <w:rFonts w:ascii="Times New Roman" w:hAnsi="Times New Roman" w:cs="Times New Roman"/>
          <w:sz w:val="24"/>
          <w:szCs w:val="24"/>
        </w:rPr>
        <w:t xml:space="preserve"> </w:t>
      </w:r>
      <w:proofErr w:type="spellStart"/>
      <w:r w:rsidR="00C074EB" w:rsidRPr="00C074EB">
        <w:rPr>
          <w:rFonts w:ascii="Times New Roman" w:hAnsi="Times New Roman" w:cs="Times New Roman"/>
          <w:i/>
          <w:sz w:val="24"/>
          <w:szCs w:val="24"/>
        </w:rPr>
        <w:t>Mapiye</w:t>
      </w:r>
      <w:proofErr w:type="spellEnd"/>
      <w:r w:rsidR="00C074EB">
        <w:rPr>
          <w:rFonts w:ascii="Times New Roman" w:hAnsi="Times New Roman" w:cs="Times New Roman"/>
          <w:sz w:val="24"/>
          <w:szCs w:val="24"/>
        </w:rPr>
        <w:t xml:space="preserve"> s 214-88:</w:t>
      </w:r>
    </w:p>
    <w:p w:rsidR="0082616D" w:rsidRPr="004A0F11" w:rsidRDefault="00C074EB" w:rsidP="000E065A">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“To confirm the conviction on the second cou</w:t>
      </w:r>
      <w:r w:rsidR="00E83A14">
        <w:rPr>
          <w:rFonts w:ascii="Times New Roman" w:hAnsi="Times New Roman" w:cs="Times New Roman"/>
          <w:sz w:val="24"/>
          <w:szCs w:val="24"/>
        </w:rPr>
        <w:t>n</w:t>
      </w:r>
      <w:r>
        <w:rPr>
          <w:rFonts w:ascii="Times New Roman" w:hAnsi="Times New Roman" w:cs="Times New Roman"/>
          <w:sz w:val="24"/>
          <w:szCs w:val="24"/>
        </w:rPr>
        <w:t xml:space="preserve">t, would in my view, result in a failure of justice.  The </w:t>
      </w:r>
      <w:proofErr w:type="gramStart"/>
      <w:r>
        <w:rPr>
          <w:rFonts w:ascii="Times New Roman" w:hAnsi="Times New Roman" w:cs="Times New Roman"/>
          <w:sz w:val="24"/>
          <w:szCs w:val="24"/>
        </w:rPr>
        <w:t xml:space="preserve">omission </w:t>
      </w:r>
      <w:r w:rsidR="00DC4C3F">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consider and to give reasons for convicting the appellant on cou</w:t>
      </w:r>
      <w:r w:rsidR="00E83A14">
        <w:rPr>
          <w:rFonts w:ascii="Times New Roman" w:hAnsi="Times New Roman" w:cs="Times New Roman"/>
          <w:sz w:val="24"/>
          <w:szCs w:val="24"/>
        </w:rPr>
        <w:t>n</w:t>
      </w:r>
      <w:r>
        <w:rPr>
          <w:rFonts w:ascii="Times New Roman" w:hAnsi="Times New Roman" w:cs="Times New Roman"/>
          <w:sz w:val="24"/>
          <w:szCs w:val="24"/>
        </w:rPr>
        <w:t xml:space="preserve">t </w:t>
      </w:r>
      <w:r w:rsidR="00E83A14">
        <w:rPr>
          <w:rFonts w:ascii="Times New Roman" w:hAnsi="Times New Roman" w:cs="Times New Roman"/>
          <w:sz w:val="24"/>
          <w:szCs w:val="24"/>
        </w:rPr>
        <w:t>two</w:t>
      </w:r>
      <w:r>
        <w:rPr>
          <w:rFonts w:ascii="Times New Roman" w:hAnsi="Times New Roman" w:cs="Times New Roman"/>
          <w:sz w:val="24"/>
          <w:szCs w:val="24"/>
        </w:rPr>
        <w:t xml:space="preserve"> is fatal to the prosecution case.  It is a gross irregularity.  Appeals are argued and decided on the contents of a certified record of the trial proceedings.  If those contents are stored in the mind of the trial magistrate, they are not enough.”   </w:t>
      </w:r>
    </w:p>
    <w:p w:rsidR="00477C86" w:rsidRDefault="00C074EB" w:rsidP="000E065A">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 is a gross irregularity for a magistrate to omit to give reasons which reasons remain stored in his/her mind without being committed to paper.” </w:t>
      </w:r>
    </w:p>
    <w:p w:rsidR="000E065A" w:rsidRDefault="000E065A" w:rsidP="000E065A">
      <w:pPr>
        <w:spacing w:after="0" w:line="240" w:lineRule="auto"/>
        <w:ind w:left="2160"/>
        <w:jc w:val="both"/>
        <w:rPr>
          <w:rFonts w:ascii="Times New Roman" w:hAnsi="Times New Roman" w:cs="Times New Roman"/>
          <w:sz w:val="24"/>
          <w:szCs w:val="24"/>
        </w:rPr>
      </w:pPr>
    </w:p>
    <w:p w:rsidR="00C074EB" w:rsidRDefault="00C074EB" w:rsidP="002A7A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of the court</w:t>
      </w:r>
      <w:r w:rsidR="002A7AB6">
        <w:rPr>
          <w:rFonts w:ascii="Times New Roman" w:hAnsi="Times New Roman" w:cs="Times New Roman"/>
          <w:sz w:val="24"/>
          <w:szCs w:val="24"/>
        </w:rPr>
        <w:t xml:space="preserve"> a </w:t>
      </w:r>
      <w:proofErr w:type="gramStart"/>
      <w:r w:rsidR="002A7AB6">
        <w:rPr>
          <w:rFonts w:ascii="Times New Roman" w:hAnsi="Times New Roman" w:cs="Times New Roman"/>
          <w:sz w:val="24"/>
          <w:szCs w:val="24"/>
        </w:rPr>
        <w:t>quo,</w:t>
      </w:r>
      <w:proofErr w:type="gramEnd"/>
      <w:r w:rsidR="002A7AB6">
        <w:rPr>
          <w:rFonts w:ascii="Times New Roman" w:hAnsi="Times New Roman" w:cs="Times New Roman"/>
          <w:sz w:val="24"/>
          <w:szCs w:val="24"/>
        </w:rPr>
        <w:t xml:space="preserve"> to the extent that </w:t>
      </w:r>
      <w:r w:rsidR="00E83A14">
        <w:rPr>
          <w:rFonts w:ascii="Times New Roman" w:hAnsi="Times New Roman" w:cs="Times New Roman"/>
          <w:sz w:val="24"/>
          <w:szCs w:val="24"/>
        </w:rPr>
        <w:t xml:space="preserve">it dealt with extraneous </w:t>
      </w:r>
      <w:r w:rsidR="002A7AB6">
        <w:rPr>
          <w:rFonts w:ascii="Times New Roman" w:hAnsi="Times New Roman" w:cs="Times New Roman"/>
          <w:sz w:val="24"/>
          <w:szCs w:val="24"/>
        </w:rPr>
        <w:t>issues and contains no reasons for the result is imp</w:t>
      </w:r>
      <w:r w:rsidR="00E83A14">
        <w:rPr>
          <w:rFonts w:ascii="Times New Roman" w:hAnsi="Times New Roman" w:cs="Times New Roman"/>
          <w:sz w:val="24"/>
          <w:szCs w:val="24"/>
        </w:rPr>
        <w:t>eachable</w:t>
      </w:r>
      <w:r w:rsidR="002A7AB6">
        <w:rPr>
          <w:rFonts w:ascii="Times New Roman" w:hAnsi="Times New Roman" w:cs="Times New Roman"/>
          <w:sz w:val="24"/>
          <w:szCs w:val="24"/>
        </w:rPr>
        <w:t xml:space="preserve">.  I am of the view that the court a quo addressed the wrong issues. </w:t>
      </w:r>
    </w:p>
    <w:p w:rsidR="00730542" w:rsidRDefault="00645F03" w:rsidP="002A7A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gone through the record I am satisfied that the appellants </w:t>
      </w:r>
      <w:r w:rsidR="00730542">
        <w:rPr>
          <w:rFonts w:ascii="Times New Roman" w:hAnsi="Times New Roman" w:cs="Times New Roman"/>
          <w:sz w:val="24"/>
          <w:szCs w:val="24"/>
        </w:rPr>
        <w:t xml:space="preserve">raise pertinent </w:t>
      </w:r>
      <w:r w:rsidR="00E83A14">
        <w:rPr>
          <w:rFonts w:ascii="Times New Roman" w:hAnsi="Times New Roman" w:cs="Times New Roman"/>
          <w:sz w:val="24"/>
          <w:szCs w:val="24"/>
        </w:rPr>
        <w:t xml:space="preserve">legal </w:t>
      </w:r>
      <w:r w:rsidR="00F3720F">
        <w:rPr>
          <w:rFonts w:ascii="Times New Roman" w:hAnsi="Times New Roman" w:cs="Times New Roman"/>
          <w:sz w:val="24"/>
          <w:szCs w:val="24"/>
        </w:rPr>
        <w:t xml:space="preserve">arguments especially relating to the </w:t>
      </w:r>
      <w:r w:rsidR="00730542">
        <w:rPr>
          <w:rFonts w:ascii="Times New Roman" w:hAnsi="Times New Roman" w:cs="Times New Roman"/>
          <w:sz w:val="24"/>
          <w:szCs w:val="24"/>
        </w:rPr>
        <w:t xml:space="preserve">legality or otherwise of their actions.  Their appeal has merit and is indeed arguable.  I am also of the view that the points raised in support of the application for </w:t>
      </w:r>
      <w:r w:rsidR="00F3720F">
        <w:rPr>
          <w:rFonts w:ascii="Times New Roman" w:hAnsi="Times New Roman" w:cs="Times New Roman"/>
          <w:sz w:val="24"/>
          <w:szCs w:val="24"/>
        </w:rPr>
        <w:t>a stay</w:t>
      </w:r>
      <w:r w:rsidR="00730542">
        <w:rPr>
          <w:rFonts w:ascii="Times New Roman" w:hAnsi="Times New Roman" w:cs="Times New Roman"/>
          <w:sz w:val="24"/>
          <w:szCs w:val="24"/>
        </w:rPr>
        <w:t xml:space="preserve"> are very compelling indeed.  Clearly they will suffer prejudice </w:t>
      </w:r>
      <w:r w:rsidR="00F3720F">
        <w:rPr>
          <w:rFonts w:ascii="Times New Roman" w:hAnsi="Times New Roman" w:cs="Times New Roman"/>
          <w:sz w:val="24"/>
          <w:szCs w:val="24"/>
        </w:rPr>
        <w:t xml:space="preserve">if </w:t>
      </w:r>
      <w:r w:rsidR="00730542">
        <w:rPr>
          <w:rFonts w:ascii="Times New Roman" w:hAnsi="Times New Roman" w:cs="Times New Roman"/>
          <w:sz w:val="24"/>
          <w:szCs w:val="24"/>
        </w:rPr>
        <w:t>they serve the sentence which might be overturned.</w:t>
      </w:r>
    </w:p>
    <w:p w:rsidR="00730542" w:rsidRDefault="00730542" w:rsidP="002A7A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there is absolutely no prejudice that will be suffered by the state by the suspension of the sentence.  The appellants have been shown to be committed to the finalisation of the matter and cannot be said to be flight risks</w:t>
      </w:r>
      <w:r w:rsidR="00F3720F">
        <w:rPr>
          <w:rFonts w:ascii="Times New Roman" w:hAnsi="Times New Roman" w:cs="Times New Roman"/>
          <w:sz w:val="24"/>
          <w:szCs w:val="24"/>
        </w:rPr>
        <w:t xml:space="preserve">.  Indeed the state has </w:t>
      </w:r>
      <w:r>
        <w:rPr>
          <w:rFonts w:ascii="Times New Roman" w:hAnsi="Times New Roman" w:cs="Times New Roman"/>
          <w:sz w:val="24"/>
          <w:szCs w:val="24"/>
        </w:rPr>
        <w:t>not even attempted to argue along those lines.</w:t>
      </w:r>
    </w:p>
    <w:p w:rsidR="00645F03" w:rsidRDefault="00730542" w:rsidP="002A7A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come to the conclusion that the court </w:t>
      </w:r>
      <w:r w:rsidRPr="00730542">
        <w:rPr>
          <w:rFonts w:ascii="Times New Roman" w:hAnsi="Times New Roman" w:cs="Times New Roman"/>
          <w:i/>
          <w:sz w:val="24"/>
          <w:szCs w:val="24"/>
        </w:rPr>
        <w:t>a quo</w:t>
      </w:r>
      <w:r>
        <w:rPr>
          <w:rFonts w:ascii="Times New Roman" w:hAnsi="Times New Roman" w:cs="Times New Roman"/>
          <w:sz w:val="24"/>
          <w:szCs w:val="24"/>
        </w:rPr>
        <w:t xml:space="preserve"> misdirected itself in dismissing the application which should have been granted.    </w:t>
      </w:r>
    </w:p>
    <w:p w:rsidR="00730542" w:rsidRDefault="00730542" w:rsidP="002A7A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 ordered that:</w:t>
      </w:r>
    </w:p>
    <w:p w:rsidR="00730542" w:rsidRDefault="00730542" w:rsidP="0073054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hereby upheld.</w:t>
      </w:r>
    </w:p>
    <w:p w:rsidR="00730542" w:rsidRPr="00730542" w:rsidRDefault="00730542" w:rsidP="0073054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performance of community service by the appellants is hereby stayed/suspended pending the determination of the appeal in case number HC</w:t>
      </w:r>
      <w:r w:rsidR="00F3720F">
        <w:rPr>
          <w:rFonts w:ascii="Times New Roman" w:hAnsi="Times New Roman" w:cs="Times New Roman"/>
          <w:sz w:val="24"/>
          <w:szCs w:val="24"/>
        </w:rPr>
        <w:t>CA</w:t>
      </w:r>
      <w:r>
        <w:rPr>
          <w:rFonts w:ascii="Times New Roman" w:hAnsi="Times New Roman" w:cs="Times New Roman"/>
          <w:sz w:val="24"/>
          <w:szCs w:val="24"/>
        </w:rPr>
        <w:t xml:space="preserve">248/12 </w:t>
      </w:r>
    </w:p>
    <w:p w:rsidR="005E0F5C" w:rsidRDefault="005E0F5C" w:rsidP="00477C86">
      <w:pPr>
        <w:spacing w:after="0" w:line="360" w:lineRule="auto"/>
        <w:jc w:val="both"/>
        <w:rPr>
          <w:rFonts w:ascii="Times New Roman" w:hAnsi="Times New Roman" w:cs="Times New Roman"/>
          <w:sz w:val="24"/>
          <w:szCs w:val="24"/>
        </w:rPr>
      </w:pPr>
    </w:p>
    <w:p w:rsidR="000E065A" w:rsidRDefault="000E065A" w:rsidP="00477C86">
      <w:pPr>
        <w:spacing w:after="0" w:line="360" w:lineRule="auto"/>
        <w:jc w:val="both"/>
        <w:rPr>
          <w:rFonts w:ascii="Times New Roman" w:hAnsi="Times New Roman" w:cs="Times New Roman"/>
          <w:sz w:val="24"/>
          <w:szCs w:val="24"/>
        </w:rPr>
      </w:pPr>
    </w:p>
    <w:p w:rsidR="000E065A" w:rsidRPr="005E0F5C" w:rsidRDefault="000E065A" w:rsidP="00477C86">
      <w:pPr>
        <w:spacing w:after="0" w:line="360" w:lineRule="auto"/>
        <w:jc w:val="both"/>
        <w:rPr>
          <w:rFonts w:ascii="Times New Roman" w:hAnsi="Times New Roman" w:cs="Times New Roman"/>
          <w:sz w:val="24"/>
          <w:szCs w:val="24"/>
        </w:rPr>
      </w:pPr>
    </w:p>
    <w:p w:rsidR="007F0476" w:rsidRDefault="007D4598" w:rsidP="007F047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MbidzoMuchadehama&amp;Makoni</w:t>
      </w:r>
      <w:proofErr w:type="spellEnd"/>
      <w:r w:rsidR="007F0476">
        <w:rPr>
          <w:rFonts w:ascii="Times New Roman" w:hAnsi="Times New Roman" w:cs="Times New Roman"/>
          <w:sz w:val="24"/>
          <w:szCs w:val="24"/>
        </w:rPr>
        <w:t>, app</w:t>
      </w:r>
      <w:r w:rsidR="00F3720F">
        <w:rPr>
          <w:rFonts w:ascii="Times New Roman" w:hAnsi="Times New Roman" w:cs="Times New Roman"/>
          <w:sz w:val="24"/>
          <w:szCs w:val="24"/>
        </w:rPr>
        <w:t>ellant</w:t>
      </w:r>
      <w:r w:rsidR="003E4DE2">
        <w:rPr>
          <w:rFonts w:ascii="Times New Roman" w:hAnsi="Times New Roman" w:cs="Times New Roman"/>
          <w:sz w:val="24"/>
          <w:szCs w:val="24"/>
        </w:rPr>
        <w:t>’</w:t>
      </w:r>
      <w:r w:rsidR="00F3720F">
        <w:rPr>
          <w:rFonts w:ascii="Times New Roman" w:hAnsi="Times New Roman" w:cs="Times New Roman"/>
          <w:sz w:val="24"/>
          <w:szCs w:val="24"/>
        </w:rPr>
        <w:t>s</w:t>
      </w:r>
      <w:r w:rsidR="007F0476">
        <w:rPr>
          <w:rFonts w:ascii="Times New Roman" w:hAnsi="Times New Roman" w:cs="Times New Roman"/>
          <w:sz w:val="24"/>
          <w:szCs w:val="24"/>
        </w:rPr>
        <w:t xml:space="preserve"> legal practitioners </w:t>
      </w:r>
    </w:p>
    <w:p w:rsidR="007F0476" w:rsidRPr="00732601" w:rsidRDefault="003E4DE2" w:rsidP="007F0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The Attorney General’s Office </w:t>
      </w:r>
      <w:r w:rsidR="007F0476">
        <w:rPr>
          <w:rFonts w:ascii="Times New Roman" w:hAnsi="Times New Roman" w:cs="Times New Roman"/>
          <w:sz w:val="24"/>
          <w:szCs w:val="24"/>
        </w:rPr>
        <w:t>respondent</w:t>
      </w:r>
      <w:r>
        <w:rPr>
          <w:rFonts w:ascii="Times New Roman" w:hAnsi="Times New Roman" w:cs="Times New Roman"/>
          <w:sz w:val="24"/>
          <w:szCs w:val="24"/>
        </w:rPr>
        <w:t>’</w:t>
      </w:r>
      <w:r w:rsidR="007F0476">
        <w:rPr>
          <w:rFonts w:ascii="Times New Roman" w:hAnsi="Times New Roman" w:cs="Times New Roman"/>
          <w:sz w:val="24"/>
          <w:szCs w:val="24"/>
        </w:rPr>
        <w:t xml:space="preserve">s </w:t>
      </w:r>
      <w:r>
        <w:rPr>
          <w:rFonts w:ascii="Times New Roman" w:hAnsi="Times New Roman" w:cs="Times New Roman"/>
          <w:sz w:val="24"/>
          <w:szCs w:val="24"/>
        </w:rPr>
        <w:t>l</w:t>
      </w:r>
      <w:r w:rsidR="007F0476">
        <w:rPr>
          <w:rFonts w:ascii="Times New Roman" w:hAnsi="Times New Roman" w:cs="Times New Roman"/>
          <w:sz w:val="24"/>
          <w:szCs w:val="24"/>
        </w:rPr>
        <w:t>egal practitioners</w:t>
      </w:r>
    </w:p>
    <w:p w:rsidR="00695599" w:rsidRDefault="00695599">
      <w:bookmarkStart w:id="0" w:name="_GoBack"/>
      <w:bookmarkEnd w:id="0"/>
    </w:p>
    <w:sectPr w:rsidR="00695599" w:rsidSect="002874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B1" w:rsidRDefault="000265B1" w:rsidP="007F0476">
      <w:pPr>
        <w:spacing w:after="0" w:line="240" w:lineRule="auto"/>
      </w:pPr>
      <w:r>
        <w:separator/>
      </w:r>
    </w:p>
  </w:endnote>
  <w:endnote w:type="continuationSeparator" w:id="0">
    <w:p w:rsidR="000265B1" w:rsidRDefault="000265B1" w:rsidP="007F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B1" w:rsidRDefault="000265B1" w:rsidP="007F0476">
      <w:pPr>
        <w:spacing w:after="0" w:line="240" w:lineRule="auto"/>
      </w:pPr>
      <w:r>
        <w:separator/>
      </w:r>
    </w:p>
  </w:footnote>
  <w:footnote w:type="continuationSeparator" w:id="0">
    <w:p w:rsidR="000265B1" w:rsidRDefault="000265B1" w:rsidP="007F0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257"/>
      <w:docPartObj>
        <w:docPartGallery w:val="Page Numbers (Top of Page)"/>
        <w:docPartUnique/>
      </w:docPartObj>
    </w:sdtPr>
    <w:sdtEndPr/>
    <w:sdtContent>
      <w:p w:rsidR="00E55F47" w:rsidRDefault="00286EBB">
        <w:pPr>
          <w:pStyle w:val="Header"/>
          <w:jc w:val="right"/>
        </w:pPr>
        <w:r>
          <w:fldChar w:fldCharType="begin"/>
        </w:r>
        <w:r w:rsidR="000E065A">
          <w:instrText xml:space="preserve"> PAGE   \* MERGEFORMAT </w:instrText>
        </w:r>
        <w:r>
          <w:fldChar w:fldCharType="separate"/>
        </w:r>
        <w:r w:rsidR="00CC03FE">
          <w:rPr>
            <w:noProof/>
          </w:rPr>
          <w:t>7</w:t>
        </w:r>
        <w:r>
          <w:rPr>
            <w:noProof/>
          </w:rPr>
          <w:fldChar w:fldCharType="end"/>
        </w:r>
      </w:p>
      <w:p w:rsidR="00E55F47" w:rsidRDefault="00E55F47">
        <w:pPr>
          <w:pStyle w:val="Header"/>
          <w:jc w:val="right"/>
        </w:pPr>
        <w:r>
          <w:t>HH</w:t>
        </w:r>
        <w:r w:rsidR="007D4598">
          <w:t>177-12</w:t>
        </w:r>
      </w:p>
      <w:p w:rsidR="00E55F47" w:rsidRDefault="00E55F47">
        <w:pPr>
          <w:pStyle w:val="Header"/>
          <w:jc w:val="right"/>
        </w:pPr>
        <w:r>
          <w:t>HC B328/12</w:t>
        </w:r>
      </w:p>
      <w:p w:rsidR="00E55F47" w:rsidRDefault="00E55F47">
        <w:pPr>
          <w:pStyle w:val="Header"/>
          <w:jc w:val="right"/>
        </w:pPr>
        <w:r>
          <w:t>REF CASE HC CA 248/12</w:t>
        </w:r>
      </w:p>
      <w:p w:rsidR="00E55F47" w:rsidRDefault="00E55F47">
        <w:pPr>
          <w:pStyle w:val="Header"/>
          <w:jc w:val="right"/>
        </w:pPr>
        <w:r>
          <w:t>REF CRB 1662/11</w:t>
        </w:r>
      </w:p>
      <w:p w:rsidR="00E55F47" w:rsidRDefault="00E55F47">
        <w:pPr>
          <w:pStyle w:val="Header"/>
          <w:jc w:val="right"/>
        </w:pPr>
        <w:r>
          <w:t>1663/11</w:t>
        </w:r>
      </w:p>
      <w:p w:rsidR="00E55F47" w:rsidRDefault="00E55F47">
        <w:pPr>
          <w:pStyle w:val="Header"/>
          <w:jc w:val="right"/>
        </w:pPr>
        <w:r>
          <w:t>1664/11</w:t>
        </w:r>
      </w:p>
      <w:p w:rsidR="00E55F47" w:rsidRDefault="00E55F47">
        <w:pPr>
          <w:pStyle w:val="Header"/>
          <w:jc w:val="right"/>
        </w:pPr>
        <w:r>
          <w:t>1666/11</w:t>
        </w:r>
      </w:p>
      <w:p w:rsidR="00E55F47" w:rsidRDefault="00E55F47">
        <w:pPr>
          <w:pStyle w:val="Header"/>
          <w:jc w:val="right"/>
        </w:pPr>
        <w:r>
          <w:t>1667/11</w:t>
        </w:r>
      </w:p>
      <w:p w:rsidR="00E55F47" w:rsidRDefault="00E55F47">
        <w:pPr>
          <w:pStyle w:val="Header"/>
          <w:jc w:val="right"/>
        </w:pPr>
        <w:r>
          <w:t>1668/11</w:t>
        </w:r>
      </w:p>
      <w:p w:rsidR="00E55F47" w:rsidRDefault="000265B1">
        <w:pPr>
          <w:pStyle w:val="Header"/>
          <w:jc w:val="right"/>
        </w:pPr>
      </w:p>
    </w:sdtContent>
  </w:sdt>
  <w:p w:rsidR="00C57A0C" w:rsidRDefault="00026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59B0009A"/>
    <w:multiLevelType w:val="hybridMultilevel"/>
    <w:tmpl w:val="FBC0B5AA"/>
    <w:lvl w:ilvl="0" w:tplc="89980F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344BD3"/>
    <w:multiLevelType w:val="hybridMultilevel"/>
    <w:tmpl w:val="88DC0814"/>
    <w:lvl w:ilvl="0" w:tplc="8144A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6ED5956"/>
    <w:multiLevelType w:val="hybridMultilevel"/>
    <w:tmpl w:val="C0FE7C5E"/>
    <w:lvl w:ilvl="0" w:tplc="47CA96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0476"/>
    <w:rsid w:val="000221E3"/>
    <w:rsid w:val="000265B1"/>
    <w:rsid w:val="00043054"/>
    <w:rsid w:val="000E065A"/>
    <w:rsid w:val="00102186"/>
    <w:rsid w:val="00286EBB"/>
    <w:rsid w:val="002A7AB6"/>
    <w:rsid w:val="003E4DE2"/>
    <w:rsid w:val="0046024C"/>
    <w:rsid w:val="00477C86"/>
    <w:rsid w:val="004A0F11"/>
    <w:rsid w:val="005E0F5C"/>
    <w:rsid w:val="00645F03"/>
    <w:rsid w:val="00675223"/>
    <w:rsid w:val="00695599"/>
    <w:rsid w:val="006B3B9A"/>
    <w:rsid w:val="006F01D2"/>
    <w:rsid w:val="00720ECF"/>
    <w:rsid w:val="00730542"/>
    <w:rsid w:val="007A49BD"/>
    <w:rsid w:val="007D4598"/>
    <w:rsid w:val="007F0476"/>
    <w:rsid w:val="0082616D"/>
    <w:rsid w:val="00A12923"/>
    <w:rsid w:val="00C074EB"/>
    <w:rsid w:val="00C250F1"/>
    <w:rsid w:val="00C768DF"/>
    <w:rsid w:val="00CA5078"/>
    <w:rsid w:val="00CC03FE"/>
    <w:rsid w:val="00D8492C"/>
    <w:rsid w:val="00DC4C3F"/>
    <w:rsid w:val="00E13271"/>
    <w:rsid w:val="00E23DE0"/>
    <w:rsid w:val="00E55F47"/>
    <w:rsid w:val="00E83A14"/>
    <w:rsid w:val="00EA6E86"/>
    <w:rsid w:val="00F3720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76"/>
    <w:pPr>
      <w:ind w:left="720"/>
      <w:contextualSpacing/>
    </w:pPr>
  </w:style>
  <w:style w:type="paragraph" w:styleId="Header">
    <w:name w:val="header"/>
    <w:basedOn w:val="Normal"/>
    <w:link w:val="HeaderChar"/>
    <w:uiPriority w:val="99"/>
    <w:unhideWhenUsed/>
    <w:rsid w:val="007F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476"/>
  </w:style>
  <w:style w:type="paragraph" w:styleId="Footer">
    <w:name w:val="footer"/>
    <w:basedOn w:val="Normal"/>
    <w:link w:val="FooterChar"/>
    <w:uiPriority w:val="99"/>
    <w:semiHidden/>
    <w:unhideWhenUsed/>
    <w:rsid w:val="007F04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0476"/>
  </w:style>
  <w:style w:type="paragraph" w:styleId="BalloonText">
    <w:name w:val="Balloon Text"/>
    <w:basedOn w:val="Normal"/>
    <w:link w:val="BalloonTextChar"/>
    <w:uiPriority w:val="99"/>
    <w:semiHidden/>
    <w:unhideWhenUsed/>
    <w:rsid w:val="00DC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2013-03-07T08:56:00Z</cp:lastPrinted>
  <dcterms:created xsi:type="dcterms:W3CDTF">2012-05-09T13:08:00Z</dcterms:created>
  <dcterms:modified xsi:type="dcterms:W3CDTF">2013-03-07T09:45:00Z</dcterms:modified>
</cp:coreProperties>
</file>