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8AAAA" w14:textId="77777777" w:rsidR="003C52C4" w:rsidRDefault="00502AA5">
      <w:pPr>
        <w:spacing w:before="82" w:line="396" w:lineRule="auto"/>
        <w:ind w:left="100" w:right="1318"/>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9"/>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11</w:t>
      </w:r>
      <w:r>
        <w:rPr>
          <w:b/>
          <w:position w:val="8"/>
          <w:sz w:val="16"/>
        </w:rPr>
        <w:t>TH</w:t>
      </w:r>
      <w:r>
        <w:rPr>
          <w:b/>
          <w:spacing w:val="40"/>
          <w:position w:val="8"/>
          <w:sz w:val="16"/>
        </w:rPr>
        <w:t xml:space="preserve"> </w:t>
      </w:r>
      <w:r>
        <w:rPr>
          <w:b/>
          <w:sz w:val="24"/>
        </w:rPr>
        <w:t>MARCH 2024 AND 2 APRIL 2024</w:t>
      </w:r>
    </w:p>
    <w:p w14:paraId="5E67F407" w14:textId="77777777" w:rsidR="003C52C4" w:rsidRDefault="00502AA5">
      <w:pPr>
        <w:pStyle w:val="BodyText"/>
        <w:spacing w:before="1"/>
        <w:ind w:left="100"/>
      </w:pPr>
      <w:r>
        <w:t>In</w:t>
      </w:r>
      <w:r>
        <w:rPr>
          <w:spacing w:val="-2"/>
        </w:rPr>
        <w:t xml:space="preserve"> </w:t>
      </w:r>
      <w:r>
        <w:t>the</w:t>
      </w:r>
      <w:r>
        <w:rPr>
          <w:spacing w:val="-1"/>
        </w:rPr>
        <w:t xml:space="preserve"> </w:t>
      </w:r>
      <w:r>
        <w:t>matter</w:t>
      </w:r>
      <w:r>
        <w:rPr>
          <w:spacing w:val="-1"/>
        </w:rPr>
        <w:t xml:space="preserve"> </w:t>
      </w:r>
      <w:r>
        <w:rPr>
          <w:spacing w:val="-2"/>
        </w:rPr>
        <w:t>between</w:t>
      </w:r>
    </w:p>
    <w:p w14:paraId="55099A31" w14:textId="77777777" w:rsidR="003C52C4" w:rsidRDefault="003C52C4">
      <w:pPr>
        <w:pStyle w:val="BodyText"/>
      </w:pPr>
    </w:p>
    <w:p w14:paraId="6C6D27FC" w14:textId="77777777" w:rsidR="003C52C4" w:rsidRDefault="003C52C4">
      <w:pPr>
        <w:pStyle w:val="BodyText"/>
        <w:spacing w:before="89"/>
      </w:pPr>
    </w:p>
    <w:p w14:paraId="32A3D4C0" w14:textId="77777777" w:rsidR="003C52C4" w:rsidRDefault="00502AA5">
      <w:pPr>
        <w:ind w:left="100"/>
        <w:rPr>
          <w:b/>
          <w:sz w:val="24"/>
        </w:rPr>
      </w:pPr>
      <w:r>
        <w:rPr>
          <w:b/>
          <w:sz w:val="24"/>
        </w:rPr>
        <w:t>MUNEKANI</w:t>
      </w:r>
      <w:r>
        <w:rPr>
          <w:b/>
          <w:spacing w:val="-2"/>
          <w:sz w:val="24"/>
        </w:rPr>
        <w:t xml:space="preserve"> MAJAYA</w:t>
      </w:r>
    </w:p>
    <w:p w14:paraId="52259A4C" w14:textId="77777777" w:rsidR="003C52C4" w:rsidRDefault="00502AA5">
      <w:pPr>
        <w:pStyle w:val="BodyText"/>
        <w:spacing w:before="182"/>
        <w:ind w:left="100"/>
      </w:pPr>
      <w:r>
        <w:rPr>
          <w:spacing w:val="-5"/>
        </w:rPr>
        <w:t>And</w:t>
      </w:r>
    </w:p>
    <w:p w14:paraId="079D3991" w14:textId="77777777" w:rsidR="003C52C4" w:rsidRDefault="00502AA5">
      <w:pPr>
        <w:spacing w:before="181"/>
        <w:ind w:left="100"/>
        <w:rPr>
          <w:b/>
          <w:sz w:val="24"/>
        </w:rPr>
      </w:pPr>
      <w:r>
        <w:rPr>
          <w:b/>
          <w:sz w:val="24"/>
        </w:rPr>
        <w:t>FREDA</w:t>
      </w:r>
      <w:r>
        <w:rPr>
          <w:b/>
          <w:spacing w:val="-1"/>
          <w:sz w:val="24"/>
        </w:rPr>
        <w:t xml:space="preserve"> </w:t>
      </w:r>
      <w:r>
        <w:rPr>
          <w:b/>
          <w:sz w:val="24"/>
        </w:rPr>
        <w:t>REBECCA</w:t>
      </w:r>
      <w:r>
        <w:rPr>
          <w:b/>
          <w:spacing w:val="-2"/>
          <w:sz w:val="24"/>
        </w:rPr>
        <w:t xml:space="preserve"> </w:t>
      </w:r>
      <w:r>
        <w:rPr>
          <w:b/>
          <w:sz w:val="24"/>
        </w:rPr>
        <w:t>GOLD</w:t>
      </w:r>
      <w:r>
        <w:rPr>
          <w:b/>
          <w:spacing w:val="-1"/>
          <w:sz w:val="24"/>
        </w:rPr>
        <w:t xml:space="preserve"> </w:t>
      </w:r>
      <w:r>
        <w:rPr>
          <w:b/>
          <w:sz w:val="24"/>
        </w:rPr>
        <w:t>MINE</w:t>
      </w:r>
      <w:r>
        <w:rPr>
          <w:b/>
          <w:spacing w:val="-1"/>
          <w:sz w:val="24"/>
        </w:rPr>
        <w:t xml:space="preserve"> </w:t>
      </w:r>
      <w:r>
        <w:rPr>
          <w:b/>
          <w:spacing w:val="-2"/>
          <w:sz w:val="24"/>
        </w:rPr>
        <w:t>LIMITED</w:t>
      </w:r>
    </w:p>
    <w:p w14:paraId="35B62EFE" w14:textId="77777777" w:rsidR="003C52C4" w:rsidRDefault="003C52C4">
      <w:pPr>
        <w:pStyle w:val="BodyText"/>
        <w:rPr>
          <w:b/>
        </w:rPr>
      </w:pPr>
    </w:p>
    <w:p w14:paraId="29358C68" w14:textId="77777777" w:rsidR="003C52C4" w:rsidRDefault="003C52C4">
      <w:pPr>
        <w:pStyle w:val="BodyText"/>
        <w:spacing w:before="89"/>
        <w:rPr>
          <w:b/>
        </w:rPr>
      </w:pPr>
    </w:p>
    <w:p w14:paraId="06584C39" w14:textId="77777777" w:rsidR="003C52C4" w:rsidRDefault="00502AA5">
      <w:pPr>
        <w:ind w:left="100"/>
        <w:rPr>
          <w:b/>
          <w:sz w:val="24"/>
        </w:rPr>
      </w:pPr>
      <w:r>
        <w:rPr>
          <w:b/>
          <w:sz w:val="24"/>
        </w:rPr>
        <w:t>BEFORE</w:t>
      </w:r>
      <w:r>
        <w:rPr>
          <w:b/>
          <w:spacing w:val="-4"/>
          <w:sz w:val="24"/>
        </w:rPr>
        <w:t xml:space="preserve"> </w:t>
      </w:r>
      <w:r>
        <w:rPr>
          <w:b/>
          <w:sz w:val="24"/>
        </w:rPr>
        <w:t>THE</w:t>
      </w:r>
      <w:r>
        <w:rPr>
          <w:b/>
          <w:spacing w:val="-1"/>
          <w:sz w:val="24"/>
        </w:rPr>
        <w:t xml:space="preserve"> </w:t>
      </w:r>
      <w:r>
        <w:rPr>
          <w:b/>
          <w:sz w:val="24"/>
        </w:rPr>
        <w:t>HONOURABLE</w:t>
      </w:r>
      <w:r>
        <w:rPr>
          <w:b/>
          <w:spacing w:val="-2"/>
          <w:sz w:val="24"/>
        </w:rPr>
        <w:t xml:space="preserve"> </w:t>
      </w:r>
      <w:proofErr w:type="gramStart"/>
      <w:r>
        <w:rPr>
          <w:b/>
          <w:sz w:val="24"/>
        </w:rPr>
        <w:t>MAKAMURE</w:t>
      </w:r>
      <w:r>
        <w:rPr>
          <w:b/>
          <w:spacing w:val="-2"/>
          <w:sz w:val="24"/>
        </w:rPr>
        <w:t xml:space="preserve"> </w:t>
      </w:r>
      <w:r>
        <w:rPr>
          <w:b/>
          <w:sz w:val="24"/>
        </w:rPr>
        <w:t>,</w:t>
      </w:r>
      <w:proofErr w:type="gramEnd"/>
      <w:r>
        <w:rPr>
          <w:b/>
          <w:spacing w:val="-1"/>
          <w:sz w:val="24"/>
        </w:rPr>
        <w:t xml:space="preserve"> </w:t>
      </w:r>
      <w:r>
        <w:rPr>
          <w:b/>
          <w:spacing w:val="-2"/>
          <w:sz w:val="24"/>
        </w:rPr>
        <w:t>JUDGE.</w:t>
      </w:r>
    </w:p>
    <w:p w14:paraId="0470E367" w14:textId="77777777" w:rsidR="003C52C4" w:rsidRDefault="00502AA5">
      <w:pPr>
        <w:spacing w:before="80"/>
        <w:ind w:left="100"/>
        <w:rPr>
          <w:b/>
          <w:sz w:val="24"/>
        </w:rPr>
      </w:pPr>
      <w:r>
        <w:br w:type="column"/>
      </w:r>
      <w:r>
        <w:rPr>
          <w:b/>
          <w:sz w:val="24"/>
        </w:rPr>
        <w:t>JUDGMENT NO.</w:t>
      </w:r>
      <w:r>
        <w:rPr>
          <w:b/>
          <w:spacing w:val="1"/>
          <w:sz w:val="24"/>
        </w:rPr>
        <w:t xml:space="preserve"> </w:t>
      </w:r>
      <w:r>
        <w:rPr>
          <w:b/>
          <w:spacing w:val="-2"/>
          <w:sz w:val="24"/>
        </w:rPr>
        <w:t>LC/H/143/24</w:t>
      </w:r>
    </w:p>
    <w:p w14:paraId="79D09ED6" w14:textId="77777777" w:rsidR="003C52C4" w:rsidRDefault="00502AA5">
      <w:pPr>
        <w:spacing w:before="182"/>
        <w:ind w:left="100"/>
        <w:rPr>
          <w:b/>
          <w:sz w:val="24"/>
        </w:rPr>
      </w:pPr>
      <w:r>
        <w:rPr>
          <w:b/>
          <w:sz w:val="24"/>
        </w:rPr>
        <w:t xml:space="preserve">CASE </w:t>
      </w:r>
      <w:r>
        <w:rPr>
          <w:b/>
          <w:spacing w:val="-2"/>
          <w:sz w:val="24"/>
        </w:rPr>
        <w:t>NO.LC/H/545/23</w:t>
      </w:r>
    </w:p>
    <w:p w14:paraId="536A6F54" w14:textId="77777777" w:rsidR="003C52C4" w:rsidRDefault="003C52C4">
      <w:pPr>
        <w:pStyle w:val="BodyText"/>
        <w:rPr>
          <w:b/>
        </w:rPr>
      </w:pPr>
    </w:p>
    <w:p w14:paraId="353DBF76" w14:textId="77777777" w:rsidR="003C52C4" w:rsidRDefault="003C52C4">
      <w:pPr>
        <w:pStyle w:val="BodyText"/>
        <w:rPr>
          <w:b/>
        </w:rPr>
      </w:pPr>
    </w:p>
    <w:p w14:paraId="1CE6D275" w14:textId="77777777" w:rsidR="003C52C4" w:rsidRDefault="003C52C4">
      <w:pPr>
        <w:pStyle w:val="BodyText"/>
        <w:rPr>
          <w:b/>
        </w:rPr>
      </w:pPr>
    </w:p>
    <w:p w14:paraId="5E249C02" w14:textId="77777777" w:rsidR="003C52C4" w:rsidRDefault="003C52C4">
      <w:pPr>
        <w:pStyle w:val="BodyText"/>
        <w:rPr>
          <w:b/>
        </w:rPr>
      </w:pPr>
    </w:p>
    <w:p w14:paraId="3D81D9D6" w14:textId="77777777" w:rsidR="003C52C4" w:rsidRDefault="003C52C4">
      <w:pPr>
        <w:pStyle w:val="BodyText"/>
        <w:spacing w:before="177"/>
        <w:rPr>
          <w:b/>
        </w:rPr>
      </w:pPr>
    </w:p>
    <w:p w14:paraId="398EA9CE" w14:textId="77777777" w:rsidR="003C52C4" w:rsidRDefault="00502AA5">
      <w:pPr>
        <w:spacing w:before="1"/>
        <w:ind w:left="102"/>
        <w:rPr>
          <w:b/>
          <w:sz w:val="24"/>
        </w:rPr>
      </w:pPr>
      <w:r>
        <w:rPr>
          <w:b/>
          <w:spacing w:val="-2"/>
          <w:sz w:val="24"/>
        </w:rPr>
        <w:t>APPELLANT</w:t>
      </w:r>
    </w:p>
    <w:p w14:paraId="31150D1E" w14:textId="77777777" w:rsidR="003C52C4" w:rsidRDefault="003C52C4">
      <w:pPr>
        <w:pStyle w:val="BodyText"/>
        <w:rPr>
          <w:b/>
        </w:rPr>
      </w:pPr>
    </w:p>
    <w:p w14:paraId="0FA5041B" w14:textId="77777777" w:rsidR="003C52C4" w:rsidRDefault="003C52C4">
      <w:pPr>
        <w:pStyle w:val="BodyText"/>
        <w:spacing w:before="87"/>
        <w:rPr>
          <w:b/>
        </w:rPr>
      </w:pPr>
    </w:p>
    <w:p w14:paraId="489B28DE" w14:textId="77777777" w:rsidR="003C52C4" w:rsidRDefault="00502AA5">
      <w:pPr>
        <w:ind w:left="102"/>
        <w:rPr>
          <w:b/>
          <w:sz w:val="24"/>
        </w:rPr>
      </w:pPr>
      <w:r>
        <w:rPr>
          <w:b/>
          <w:spacing w:val="-2"/>
          <w:sz w:val="24"/>
        </w:rPr>
        <w:t>RESPONDENT</w:t>
      </w:r>
    </w:p>
    <w:p w14:paraId="037BBB2C" w14:textId="77777777" w:rsidR="003C52C4" w:rsidRDefault="003C52C4">
      <w:pPr>
        <w:rPr>
          <w:sz w:val="24"/>
        </w:rPr>
        <w:sectPr w:rsidR="003C52C4">
          <w:headerReference w:type="default" r:id="rId7"/>
          <w:type w:val="continuous"/>
          <w:pgSz w:w="11910" w:h="16840"/>
          <w:pgMar w:top="1340" w:right="640" w:bottom="280" w:left="1340" w:header="751" w:footer="0" w:gutter="0"/>
          <w:pgNumType w:start="1"/>
          <w:cols w:num="2" w:space="720" w:equalWidth="0">
            <w:col w:w="6091" w:space="387"/>
            <w:col w:w="3452"/>
          </w:cols>
        </w:sectPr>
      </w:pPr>
    </w:p>
    <w:p w14:paraId="3CC83763" w14:textId="77777777" w:rsidR="003C52C4" w:rsidRDefault="003C52C4">
      <w:pPr>
        <w:pStyle w:val="BodyText"/>
        <w:rPr>
          <w:b/>
        </w:rPr>
      </w:pPr>
    </w:p>
    <w:p w14:paraId="6801B7D7" w14:textId="77777777" w:rsidR="003C52C4" w:rsidRDefault="003C52C4">
      <w:pPr>
        <w:pStyle w:val="BodyText"/>
        <w:rPr>
          <w:b/>
        </w:rPr>
      </w:pPr>
    </w:p>
    <w:p w14:paraId="24F69C02" w14:textId="77777777" w:rsidR="003C52C4" w:rsidRDefault="003C52C4">
      <w:pPr>
        <w:pStyle w:val="BodyText"/>
        <w:spacing w:before="269"/>
        <w:rPr>
          <w:b/>
        </w:rPr>
      </w:pPr>
    </w:p>
    <w:p w14:paraId="23CBB798" w14:textId="77777777" w:rsidR="003C52C4" w:rsidRDefault="00502AA5">
      <w:pPr>
        <w:ind w:left="100"/>
        <w:rPr>
          <w:b/>
          <w:sz w:val="24"/>
        </w:rPr>
      </w:pPr>
      <w:r>
        <w:rPr>
          <w:b/>
          <w:sz w:val="24"/>
        </w:rPr>
        <w:t>FOR</w:t>
      </w:r>
      <w:r>
        <w:rPr>
          <w:b/>
          <w:spacing w:val="-5"/>
          <w:sz w:val="24"/>
        </w:rPr>
        <w:t xml:space="preserve"> </w:t>
      </w:r>
      <w:r>
        <w:rPr>
          <w:b/>
          <w:sz w:val="24"/>
        </w:rPr>
        <w:t>THE</w:t>
      </w:r>
      <w:r>
        <w:rPr>
          <w:b/>
          <w:spacing w:val="-2"/>
          <w:sz w:val="24"/>
        </w:rPr>
        <w:t xml:space="preserve"> </w:t>
      </w:r>
      <w:r>
        <w:rPr>
          <w:b/>
          <w:sz w:val="24"/>
        </w:rPr>
        <w:t>APPELLANTT:MR</w:t>
      </w:r>
      <w:r>
        <w:rPr>
          <w:b/>
          <w:spacing w:val="-2"/>
          <w:sz w:val="24"/>
        </w:rPr>
        <w:t xml:space="preserve"> </w:t>
      </w:r>
      <w:r>
        <w:rPr>
          <w:b/>
          <w:sz w:val="24"/>
        </w:rPr>
        <w:t>P.</w:t>
      </w:r>
      <w:r>
        <w:rPr>
          <w:b/>
          <w:spacing w:val="-1"/>
          <w:sz w:val="24"/>
        </w:rPr>
        <w:t xml:space="preserve"> </w:t>
      </w:r>
      <w:r>
        <w:rPr>
          <w:b/>
          <w:sz w:val="24"/>
        </w:rPr>
        <w:t>URIRI</w:t>
      </w:r>
      <w:r>
        <w:rPr>
          <w:b/>
          <w:spacing w:val="-2"/>
          <w:sz w:val="24"/>
        </w:rPr>
        <w:t xml:space="preserve"> </w:t>
      </w:r>
      <w:r>
        <w:rPr>
          <w:b/>
          <w:sz w:val="24"/>
        </w:rPr>
        <w:t xml:space="preserve">(LEGAL </w:t>
      </w:r>
      <w:r>
        <w:rPr>
          <w:b/>
          <w:spacing w:val="-2"/>
          <w:sz w:val="24"/>
        </w:rPr>
        <w:t>PRACTITIONER)</w:t>
      </w:r>
    </w:p>
    <w:p w14:paraId="594F04E7" w14:textId="77777777" w:rsidR="003C52C4" w:rsidRDefault="00502AA5">
      <w:pPr>
        <w:spacing w:before="182"/>
        <w:ind w:left="100"/>
        <w:rPr>
          <w:b/>
          <w:sz w:val="24"/>
        </w:rPr>
      </w:pPr>
      <w:r>
        <w:rPr>
          <w:b/>
          <w:sz w:val="24"/>
        </w:rPr>
        <w:t>FOR</w:t>
      </w:r>
      <w:r>
        <w:rPr>
          <w:b/>
          <w:spacing w:val="-4"/>
          <w:sz w:val="24"/>
        </w:rPr>
        <w:t xml:space="preserve"> </w:t>
      </w:r>
      <w:r>
        <w:rPr>
          <w:b/>
          <w:sz w:val="24"/>
        </w:rPr>
        <w:t>THE</w:t>
      </w:r>
      <w:r>
        <w:rPr>
          <w:b/>
          <w:spacing w:val="-2"/>
          <w:sz w:val="24"/>
        </w:rPr>
        <w:t xml:space="preserve"> </w:t>
      </w:r>
      <w:r>
        <w:rPr>
          <w:b/>
          <w:sz w:val="24"/>
        </w:rPr>
        <w:t>RESPONDENT:MR</w:t>
      </w:r>
      <w:r>
        <w:rPr>
          <w:b/>
          <w:spacing w:val="-1"/>
          <w:sz w:val="24"/>
        </w:rPr>
        <w:t xml:space="preserve"> </w:t>
      </w:r>
      <w:r>
        <w:rPr>
          <w:b/>
          <w:sz w:val="24"/>
        </w:rPr>
        <w:t>W.</w:t>
      </w:r>
      <w:r>
        <w:rPr>
          <w:b/>
          <w:spacing w:val="-2"/>
          <w:sz w:val="24"/>
        </w:rPr>
        <w:t xml:space="preserve"> </w:t>
      </w:r>
      <w:r>
        <w:rPr>
          <w:b/>
          <w:sz w:val="24"/>
        </w:rPr>
        <w:t>MUSENGWA</w:t>
      </w:r>
      <w:r>
        <w:rPr>
          <w:b/>
          <w:spacing w:val="-2"/>
          <w:sz w:val="24"/>
        </w:rPr>
        <w:t xml:space="preserve"> </w:t>
      </w:r>
      <w:r>
        <w:rPr>
          <w:b/>
          <w:sz w:val="24"/>
        </w:rPr>
        <w:t>(LEGAL</w:t>
      </w:r>
      <w:r>
        <w:rPr>
          <w:b/>
          <w:spacing w:val="1"/>
          <w:sz w:val="24"/>
        </w:rPr>
        <w:t xml:space="preserve"> </w:t>
      </w:r>
      <w:r>
        <w:rPr>
          <w:b/>
          <w:spacing w:val="-2"/>
          <w:sz w:val="24"/>
        </w:rPr>
        <w:t>PRACTITIONER)</w:t>
      </w:r>
    </w:p>
    <w:p w14:paraId="477C0515" w14:textId="77777777" w:rsidR="003C52C4" w:rsidRDefault="003C52C4">
      <w:pPr>
        <w:pStyle w:val="BodyText"/>
        <w:rPr>
          <w:b/>
        </w:rPr>
      </w:pPr>
    </w:p>
    <w:p w14:paraId="7BDBD76F" w14:textId="77777777" w:rsidR="003C52C4" w:rsidRDefault="003C52C4">
      <w:pPr>
        <w:pStyle w:val="BodyText"/>
        <w:spacing w:before="87"/>
        <w:rPr>
          <w:b/>
        </w:rPr>
      </w:pPr>
    </w:p>
    <w:p w14:paraId="3BE4B13D" w14:textId="77777777" w:rsidR="003C52C4" w:rsidRDefault="00502AA5">
      <w:pPr>
        <w:ind w:left="100"/>
        <w:rPr>
          <w:b/>
          <w:sz w:val="24"/>
        </w:rPr>
      </w:pPr>
      <w:r>
        <w:rPr>
          <w:b/>
          <w:sz w:val="24"/>
        </w:rPr>
        <w:t>MAKAMURE</w:t>
      </w:r>
      <w:r>
        <w:rPr>
          <w:b/>
          <w:spacing w:val="-4"/>
          <w:sz w:val="24"/>
        </w:rPr>
        <w:t xml:space="preserve"> </w:t>
      </w:r>
      <w:r>
        <w:rPr>
          <w:b/>
          <w:spacing w:val="-5"/>
          <w:sz w:val="24"/>
        </w:rPr>
        <w:t>J:</w:t>
      </w:r>
    </w:p>
    <w:p w14:paraId="4F704B00" w14:textId="77777777" w:rsidR="003C52C4" w:rsidRDefault="00502AA5">
      <w:pPr>
        <w:pStyle w:val="BodyText"/>
        <w:spacing w:before="183"/>
        <w:ind w:left="100"/>
      </w:pPr>
      <w:r>
        <w:t>This</w:t>
      </w:r>
      <w:r>
        <w:rPr>
          <w:spacing w:val="-3"/>
        </w:rPr>
        <w:t xml:space="preserve"> </w:t>
      </w:r>
      <w:r>
        <w:t>is</w:t>
      </w:r>
      <w:r>
        <w:rPr>
          <w:spacing w:val="-1"/>
        </w:rPr>
        <w:t xml:space="preserve"> </w:t>
      </w:r>
      <w:r>
        <w:t>an</w:t>
      </w:r>
      <w:r>
        <w:rPr>
          <w:spacing w:val="-1"/>
        </w:rPr>
        <w:t xml:space="preserve"> </w:t>
      </w:r>
      <w:r>
        <w:t>appeal</w:t>
      </w:r>
      <w:r>
        <w:rPr>
          <w:spacing w:val="-1"/>
        </w:rPr>
        <w:t xml:space="preserve"> </w:t>
      </w:r>
      <w:r>
        <w:t>against</w:t>
      </w:r>
      <w:r>
        <w:rPr>
          <w:spacing w:val="-1"/>
        </w:rPr>
        <w:t xml:space="preserve"> </w:t>
      </w:r>
      <w:r>
        <w:t>the</w:t>
      </w:r>
      <w:r>
        <w:rPr>
          <w:spacing w:val="-1"/>
        </w:rPr>
        <w:t xml:space="preserve"> </w:t>
      </w:r>
      <w:proofErr w:type="gramStart"/>
      <w:r>
        <w:t>respondent’s</w:t>
      </w:r>
      <w:r>
        <w:rPr>
          <w:spacing w:val="28"/>
        </w:rPr>
        <w:t xml:space="preserve">  </w:t>
      </w:r>
      <w:r>
        <w:t>dismissal</w:t>
      </w:r>
      <w:proofErr w:type="gramEnd"/>
      <w:r>
        <w:t xml:space="preserve"> of</w:t>
      </w:r>
      <w:r>
        <w:rPr>
          <w:spacing w:val="57"/>
        </w:rPr>
        <w:t xml:space="preserve"> </w:t>
      </w:r>
      <w:r>
        <w:t>the</w:t>
      </w:r>
      <w:r>
        <w:rPr>
          <w:spacing w:val="-1"/>
        </w:rPr>
        <w:t xml:space="preserve"> </w:t>
      </w:r>
      <w:r>
        <w:t>appellant from its</w:t>
      </w:r>
      <w:r>
        <w:rPr>
          <w:spacing w:val="-1"/>
        </w:rPr>
        <w:t xml:space="preserve"> </w:t>
      </w:r>
      <w:r>
        <w:rPr>
          <w:spacing w:val="-2"/>
        </w:rPr>
        <w:t>employ.</w:t>
      </w:r>
    </w:p>
    <w:p w14:paraId="21FA10AD" w14:textId="77777777" w:rsidR="003C52C4" w:rsidRDefault="003C52C4">
      <w:pPr>
        <w:pStyle w:val="BodyText"/>
        <w:spacing w:before="160"/>
      </w:pPr>
    </w:p>
    <w:p w14:paraId="115E6FE1" w14:textId="77777777" w:rsidR="003C52C4" w:rsidRDefault="00502AA5">
      <w:pPr>
        <w:pStyle w:val="BodyText"/>
        <w:spacing w:before="1" w:line="480" w:lineRule="auto"/>
        <w:ind w:left="100" w:right="826"/>
      </w:pPr>
      <w:r>
        <w:t xml:space="preserve">At the commencement of the hearing a point </w:t>
      </w:r>
      <w:r>
        <w:rPr>
          <w:i/>
        </w:rPr>
        <w:t xml:space="preserve">in </w:t>
      </w:r>
      <w:proofErr w:type="spellStart"/>
      <w:r>
        <w:rPr>
          <w:i/>
        </w:rPr>
        <w:t>limine</w:t>
      </w:r>
      <w:proofErr w:type="spellEnd"/>
      <w:r>
        <w:rPr>
          <w:i/>
        </w:rPr>
        <w:t xml:space="preserve"> </w:t>
      </w:r>
      <w:r>
        <w:t>was raised on behalf of the appellant. The point was that there was no company resolution authorizing one</w:t>
      </w:r>
      <w:r>
        <w:rPr>
          <w:spacing w:val="40"/>
        </w:rPr>
        <w:t xml:space="preserve"> </w:t>
      </w:r>
      <w:proofErr w:type="spellStart"/>
      <w:r>
        <w:t>Takunda</w:t>
      </w:r>
      <w:proofErr w:type="spellEnd"/>
      <w:r>
        <w:t xml:space="preserve"> Timbe to depose to</w:t>
      </w:r>
      <w:r>
        <w:rPr>
          <w:spacing w:val="40"/>
        </w:rPr>
        <w:t xml:space="preserve"> </w:t>
      </w:r>
      <w:r>
        <w:t>the opposing affidavit filed</w:t>
      </w:r>
      <w:r>
        <w:rPr>
          <w:spacing w:val="40"/>
        </w:rPr>
        <w:t xml:space="preserve"> </w:t>
      </w:r>
      <w:r>
        <w:t>on behalf of the respondent. The respondent too had preliminary issues for consideration by the Court. These had to do with propriety of the grounds</w:t>
      </w:r>
      <w:r>
        <w:rPr>
          <w:spacing w:val="-3"/>
        </w:rPr>
        <w:t xml:space="preserve"> </w:t>
      </w:r>
      <w:r>
        <w:t>of</w:t>
      </w:r>
      <w:r>
        <w:rPr>
          <w:spacing w:val="-2"/>
        </w:rPr>
        <w:t xml:space="preserve"> </w:t>
      </w:r>
      <w:r>
        <w:t>appeal</w:t>
      </w:r>
      <w:r>
        <w:rPr>
          <w:spacing w:val="-2"/>
        </w:rPr>
        <w:t xml:space="preserve"> </w:t>
      </w:r>
      <w:r>
        <w:t>and</w:t>
      </w:r>
      <w:r>
        <w:rPr>
          <w:spacing w:val="-2"/>
        </w:rPr>
        <w:t xml:space="preserve"> </w:t>
      </w:r>
      <w:r>
        <w:t>the</w:t>
      </w:r>
      <w:r>
        <w:rPr>
          <w:spacing w:val="-3"/>
        </w:rPr>
        <w:t xml:space="preserve"> </w:t>
      </w:r>
      <w:r>
        <w:t>appellant’s</w:t>
      </w:r>
      <w:r>
        <w:rPr>
          <w:spacing w:val="-3"/>
        </w:rPr>
        <w:t xml:space="preserve"> </w:t>
      </w:r>
      <w:r>
        <w:t>prayer.</w:t>
      </w:r>
      <w:r>
        <w:rPr>
          <w:spacing w:val="-2"/>
        </w:rPr>
        <w:t xml:space="preserve"> </w:t>
      </w:r>
      <w:r>
        <w:t>These</w:t>
      </w:r>
      <w:r>
        <w:rPr>
          <w:spacing w:val="-3"/>
        </w:rPr>
        <w:t xml:space="preserve"> </w:t>
      </w:r>
      <w:r>
        <w:t>will</w:t>
      </w:r>
      <w:r>
        <w:rPr>
          <w:spacing w:val="-2"/>
        </w:rPr>
        <w:t xml:space="preserve"> </w:t>
      </w:r>
      <w:r>
        <w:t>be</w:t>
      </w:r>
      <w:r>
        <w:rPr>
          <w:spacing w:val="-3"/>
        </w:rPr>
        <w:t xml:space="preserve"> </w:t>
      </w:r>
      <w:r>
        <w:t>considered</w:t>
      </w:r>
      <w:r>
        <w:rPr>
          <w:spacing w:val="-1"/>
        </w:rPr>
        <w:t xml:space="preserve"> </w:t>
      </w:r>
      <w:r>
        <w:t>after</w:t>
      </w:r>
      <w:r>
        <w:rPr>
          <w:spacing w:val="-2"/>
        </w:rPr>
        <w:t xml:space="preserve"> </w:t>
      </w:r>
      <w:r>
        <w:t>the</w:t>
      </w:r>
      <w:r>
        <w:rPr>
          <w:spacing w:val="-4"/>
        </w:rPr>
        <w:t xml:space="preserve"> </w:t>
      </w:r>
      <w:r>
        <w:t>one</w:t>
      </w:r>
      <w:r>
        <w:rPr>
          <w:spacing w:val="-3"/>
        </w:rPr>
        <w:t xml:space="preserve"> </w:t>
      </w:r>
      <w:r>
        <w:t>raised</w:t>
      </w:r>
      <w:r>
        <w:rPr>
          <w:spacing w:val="-2"/>
        </w:rPr>
        <w:t xml:space="preserve"> </w:t>
      </w:r>
      <w:r>
        <w:t>on behalf of the appellant has been considered.</w:t>
      </w:r>
    </w:p>
    <w:p w14:paraId="6EF6B299" w14:textId="77777777" w:rsidR="003C52C4" w:rsidRDefault="00502AA5">
      <w:pPr>
        <w:spacing w:before="159"/>
        <w:ind w:left="100"/>
        <w:rPr>
          <w:b/>
          <w:sz w:val="24"/>
        </w:rPr>
      </w:pPr>
      <w:r>
        <w:rPr>
          <w:b/>
          <w:sz w:val="24"/>
        </w:rPr>
        <w:t>Preliminary</w:t>
      </w:r>
      <w:r>
        <w:rPr>
          <w:b/>
          <w:spacing w:val="-1"/>
          <w:sz w:val="24"/>
        </w:rPr>
        <w:t xml:space="preserve"> </w:t>
      </w:r>
      <w:r>
        <w:rPr>
          <w:b/>
          <w:sz w:val="24"/>
        </w:rPr>
        <w:t>issues</w:t>
      </w:r>
      <w:r>
        <w:rPr>
          <w:b/>
          <w:spacing w:val="-1"/>
          <w:sz w:val="24"/>
        </w:rPr>
        <w:t xml:space="preserve"> </w:t>
      </w:r>
      <w:r>
        <w:rPr>
          <w:b/>
          <w:sz w:val="24"/>
        </w:rPr>
        <w:t>raised</w:t>
      </w:r>
      <w:r>
        <w:rPr>
          <w:b/>
          <w:spacing w:val="-1"/>
          <w:sz w:val="24"/>
        </w:rPr>
        <w:t xml:space="preserve"> </w:t>
      </w:r>
      <w:r>
        <w:rPr>
          <w:b/>
          <w:sz w:val="24"/>
        </w:rPr>
        <w:t>by</w:t>
      </w:r>
      <w:r>
        <w:rPr>
          <w:b/>
          <w:spacing w:val="-1"/>
          <w:sz w:val="24"/>
        </w:rPr>
        <w:t xml:space="preserve"> </w:t>
      </w:r>
      <w:r>
        <w:rPr>
          <w:b/>
          <w:sz w:val="24"/>
        </w:rPr>
        <w:t xml:space="preserve">the </w:t>
      </w:r>
      <w:r>
        <w:rPr>
          <w:b/>
          <w:spacing w:val="-2"/>
          <w:sz w:val="24"/>
        </w:rPr>
        <w:t>Appellant</w:t>
      </w:r>
    </w:p>
    <w:p w14:paraId="092E89B4" w14:textId="77777777" w:rsidR="003C52C4" w:rsidRDefault="003C52C4">
      <w:pPr>
        <w:pStyle w:val="BodyText"/>
        <w:spacing w:before="160"/>
        <w:rPr>
          <w:b/>
        </w:rPr>
      </w:pPr>
    </w:p>
    <w:p w14:paraId="59656414" w14:textId="77777777" w:rsidR="003C52C4" w:rsidRDefault="00502AA5">
      <w:pPr>
        <w:pStyle w:val="BodyText"/>
        <w:spacing w:before="1" w:line="480" w:lineRule="auto"/>
        <w:ind w:left="100" w:right="1306"/>
        <w:jc w:val="both"/>
      </w:pPr>
      <w:r>
        <w:t>The</w:t>
      </w:r>
      <w:r>
        <w:rPr>
          <w:spacing w:val="-4"/>
        </w:rPr>
        <w:t xml:space="preserve"> </w:t>
      </w:r>
      <w:r>
        <w:t>appellant</w:t>
      </w:r>
      <w:r>
        <w:rPr>
          <w:spacing w:val="-2"/>
        </w:rPr>
        <w:t xml:space="preserve"> </w:t>
      </w:r>
      <w:r>
        <w:t>raised</w:t>
      </w:r>
      <w:r>
        <w:rPr>
          <w:spacing w:val="-2"/>
        </w:rPr>
        <w:t xml:space="preserve"> </w:t>
      </w:r>
      <w:r>
        <w:t>the</w:t>
      </w:r>
      <w:r>
        <w:rPr>
          <w:spacing w:val="-3"/>
        </w:rPr>
        <w:t xml:space="preserve"> </w:t>
      </w:r>
      <w:r>
        <w:t>issue</w:t>
      </w:r>
      <w:r>
        <w:rPr>
          <w:spacing w:val="-2"/>
        </w:rPr>
        <w:t xml:space="preserve"> </w:t>
      </w:r>
      <w:r>
        <w:t>that</w:t>
      </w:r>
      <w:r>
        <w:rPr>
          <w:spacing w:val="-2"/>
        </w:rPr>
        <w:t xml:space="preserve"> </w:t>
      </w:r>
      <w:r>
        <w:t>one</w:t>
      </w:r>
      <w:r>
        <w:rPr>
          <w:spacing w:val="-3"/>
        </w:rPr>
        <w:t xml:space="preserve"> </w:t>
      </w:r>
      <w:proofErr w:type="spellStart"/>
      <w:r>
        <w:t>Takunda</w:t>
      </w:r>
      <w:proofErr w:type="spellEnd"/>
      <w:r>
        <w:rPr>
          <w:spacing w:val="-1"/>
        </w:rPr>
        <w:t xml:space="preserve"> </w:t>
      </w:r>
      <w:r>
        <w:t>Timbe</w:t>
      </w:r>
      <w:r>
        <w:rPr>
          <w:spacing w:val="-3"/>
        </w:rPr>
        <w:t xml:space="preserve"> </w:t>
      </w:r>
      <w:r>
        <w:t>had</w:t>
      </w:r>
      <w:r>
        <w:rPr>
          <w:spacing w:val="-2"/>
        </w:rPr>
        <w:t xml:space="preserve"> </w:t>
      </w:r>
      <w:r>
        <w:t>no</w:t>
      </w:r>
      <w:r>
        <w:rPr>
          <w:spacing w:val="-2"/>
        </w:rPr>
        <w:t xml:space="preserve"> </w:t>
      </w:r>
      <w:r>
        <w:t>authority</w:t>
      </w:r>
      <w:r>
        <w:rPr>
          <w:spacing w:val="-7"/>
        </w:rPr>
        <w:t xml:space="preserve"> </w:t>
      </w:r>
      <w:r>
        <w:t>to</w:t>
      </w:r>
      <w:r>
        <w:rPr>
          <w:spacing w:val="40"/>
        </w:rPr>
        <w:t xml:space="preserve"> </w:t>
      </w:r>
      <w:r>
        <w:t>depose</w:t>
      </w:r>
      <w:r>
        <w:rPr>
          <w:spacing w:val="-4"/>
        </w:rPr>
        <w:t xml:space="preserve"> </w:t>
      </w:r>
      <w:r>
        <w:t>to the opposing</w:t>
      </w:r>
      <w:r>
        <w:rPr>
          <w:spacing w:val="-4"/>
        </w:rPr>
        <w:t xml:space="preserve"> </w:t>
      </w:r>
      <w:r>
        <w:t>affidavit</w:t>
      </w:r>
      <w:r>
        <w:rPr>
          <w:spacing w:val="-1"/>
        </w:rPr>
        <w:t xml:space="preserve"> </w:t>
      </w:r>
      <w:r>
        <w:t>on</w:t>
      </w:r>
      <w:r>
        <w:rPr>
          <w:spacing w:val="-1"/>
        </w:rPr>
        <w:t xml:space="preserve"> </w:t>
      </w:r>
      <w:r>
        <w:t>behalf</w:t>
      </w:r>
      <w:r>
        <w:rPr>
          <w:spacing w:val="-1"/>
        </w:rPr>
        <w:t xml:space="preserve"> </w:t>
      </w:r>
      <w:r>
        <w:t>of</w:t>
      </w:r>
      <w:r>
        <w:rPr>
          <w:spacing w:val="-2"/>
        </w:rPr>
        <w:t xml:space="preserve"> </w:t>
      </w:r>
      <w:r>
        <w:t>the</w:t>
      </w:r>
      <w:r>
        <w:rPr>
          <w:spacing w:val="-1"/>
        </w:rPr>
        <w:t xml:space="preserve"> </w:t>
      </w:r>
      <w:r>
        <w:t>respondent. It was</w:t>
      </w:r>
      <w:r>
        <w:rPr>
          <w:spacing w:val="-1"/>
        </w:rPr>
        <w:t xml:space="preserve"> </w:t>
      </w:r>
      <w:r>
        <w:t>argued</w:t>
      </w:r>
      <w:r>
        <w:rPr>
          <w:spacing w:val="-1"/>
        </w:rPr>
        <w:t xml:space="preserve"> </w:t>
      </w:r>
      <w:r>
        <w:t>that</w:t>
      </w:r>
      <w:r>
        <w:rPr>
          <w:spacing w:val="-1"/>
        </w:rPr>
        <w:t xml:space="preserve"> </w:t>
      </w:r>
      <w:r>
        <w:t>there was</w:t>
      </w:r>
      <w:r>
        <w:rPr>
          <w:spacing w:val="-1"/>
        </w:rPr>
        <w:t xml:space="preserve"> </w:t>
      </w:r>
      <w:r>
        <w:t>no</w:t>
      </w:r>
      <w:r>
        <w:rPr>
          <w:spacing w:val="-1"/>
        </w:rPr>
        <w:t xml:space="preserve"> </w:t>
      </w:r>
      <w:r>
        <w:t xml:space="preserve">company resolution or letter of appointment authorizing </w:t>
      </w:r>
      <w:proofErr w:type="spellStart"/>
      <w:r>
        <w:t>Takunda</w:t>
      </w:r>
      <w:proofErr w:type="spellEnd"/>
      <w:r>
        <w:t xml:space="preserve"> Timbe to prepare the opposing</w:t>
      </w:r>
    </w:p>
    <w:p w14:paraId="21BD3B1E" w14:textId="77777777" w:rsidR="003C52C4" w:rsidRDefault="003C52C4">
      <w:pPr>
        <w:spacing w:line="480" w:lineRule="auto"/>
        <w:jc w:val="both"/>
        <w:sectPr w:rsidR="003C52C4">
          <w:type w:val="continuous"/>
          <w:pgSz w:w="11910" w:h="16840"/>
          <w:pgMar w:top="1340" w:right="640" w:bottom="280" w:left="1340" w:header="751" w:footer="0" w:gutter="0"/>
          <w:cols w:space="720"/>
        </w:sectPr>
      </w:pPr>
    </w:p>
    <w:p w14:paraId="7391BE4B" w14:textId="77777777" w:rsidR="003C52C4" w:rsidRDefault="00502AA5">
      <w:pPr>
        <w:pStyle w:val="BodyText"/>
        <w:spacing w:before="82" w:line="480" w:lineRule="auto"/>
        <w:ind w:left="100" w:right="866"/>
      </w:pPr>
      <w:r>
        <w:lastRenderedPageBreak/>
        <w:t>affidavit on behalf of the respondent. It was submitted that under the circumstances the appeal</w:t>
      </w:r>
      <w:r>
        <w:rPr>
          <w:spacing w:val="-2"/>
        </w:rPr>
        <w:t xml:space="preserve"> </w:t>
      </w:r>
      <w:r>
        <w:t>is</w:t>
      </w:r>
      <w:r>
        <w:rPr>
          <w:spacing w:val="-2"/>
        </w:rPr>
        <w:t xml:space="preserve"> </w:t>
      </w:r>
      <w:r>
        <w:t>unopposed</w:t>
      </w:r>
      <w:r>
        <w:rPr>
          <w:spacing w:val="-2"/>
        </w:rPr>
        <w:t xml:space="preserve"> </w:t>
      </w:r>
      <w:r>
        <w:t>and should</w:t>
      </w:r>
      <w:r>
        <w:rPr>
          <w:spacing w:val="-2"/>
        </w:rPr>
        <w:t xml:space="preserve"> </w:t>
      </w:r>
      <w:r>
        <w:t>be</w:t>
      </w:r>
      <w:r>
        <w:rPr>
          <w:spacing w:val="-3"/>
        </w:rPr>
        <w:t xml:space="preserve"> </w:t>
      </w:r>
      <w:r>
        <w:t>granted.</w:t>
      </w:r>
      <w:r>
        <w:rPr>
          <w:spacing w:val="-2"/>
        </w:rPr>
        <w:t xml:space="preserve"> </w:t>
      </w:r>
      <w:r>
        <w:t>Reliance</w:t>
      </w:r>
      <w:r>
        <w:rPr>
          <w:spacing w:val="-3"/>
        </w:rPr>
        <w:t xml:space="preserve"> </w:t>
      </w:r>
      <w:r>
        <w:t>was</w:t>
      </w:r>
      <w:r>
        <w:rPr>
          <w:spacing w:val="-2"/>
        </w:rPr>
        <w:t xml:space="preserve"> </w:t>
      </w:r>
      <w:r>
        <w:t>placed</w:t>
      </w:r>
      <w:r>
        <w:rPr>
          <w:spacing w:val="-2"/>
        </w:rPr>
        <w:t xml:space="preserve"> </w:t>
      </w:r>
      <w:r>
        <w:t>on</w:t>
      </w:r>
      <w:r>
        <w:rPr>
          <w:spacing w:val="-2"/>
        </w:rPr>
        <w:t xml:space="preserve"> </w:t>
      </w:r>
      <w:r>
        <w:t>R25</w:t>
      </w:r>
      <w:r>
        <w:rPr>
          <w:spacing w:val="-2"/>
        </w:rPr>
        <w:t xml:space="preserve"> </w:t>
      </w:r>
      <w:r>
        <w:t>of</w:t>
      </w:r>
      <w:r>
        <w:rPr>
          <w:spacing w:val="-1"/>
        </w:rPr>
        <w:t xml:space="preserve"> </w:t>
      </w:r>
      <w:r>
        <w:t>the</w:t>
      </w:r>
      <w:r>
        <w:rPr>
          <w:spacing w:val="-1"/>
        </w:rPr>
        <w:t xml:space="preserve"> </w:t>
      </w:r>
      <w:proofErr w:type="spellStart"/>
      <w:r>
        <w:t>Labour</w:t>
      </w:r>
      <w:proofErr w:type="spellEnd"/>
      <w:r>
        <w:rPr>
          <w:spacing w:val="-3"/>
        </w:rPr>
        <w:t xml:space="preserve"> </w:t>
      </w:r>
      <w:r>
        <w:t>Court Rules</w:t>
      </w:r>
      <w:r>
        <w:rPr>
          <w:spacing w:val="-3"/>
        </w:rPr>
        <w:t xml:space="preserve"> </w:t>
      </w:r>
      <w:r>
        <w:t>Statutory</w:t>
      </w:r>
      <w:r>
        <w:rPr>
          <w:spacing w:val="-6"/>
        </w:rPr>
        <w:t xml:space="preserve"> </w:t>
      </w:r>
      <w:r>
        <w:t>Instrument</w:t>
      </w:r>
      <w:r>
        <w:rPr>
          <w:spacing w:val="-3"/>
        </w:rPr>
        <w:t xml:space="preserve"> </w:t>
      </w:r>
      <w:r>
        <w:t>150</w:t>
      </w:r>
      <w:r>
        <w:rPr>
          <w:spacing w:val="-3"/>
        </w:rPr>
        <w:t xml:space="preserve"> </w:t>
      </w:r>
      <w:r>
        <w:t>of</w:t>
      </w:r>
      <w:r>
        <w:rPr>
          <w:spacing w:val="-3"/>
        </w:rPr>
        <w:t xml:space="preserve"> </w:t>
      </w:r>
      <w:r>
        <w:t>2017</w:t>
      </w:r>
      <w:r>
        <w:rPr>
          <w:spacing w:val="40"/>
        </w:rPr>
        <w:t xml:space="preserve"> </w:t>
      </w:r>
      <w:r>
        <w:t>(as</w:t>
      </w:r>
      <w:r>
        <w:rPr>
          <w:spacing w:val="-3"/>
        </w:rPr>
        <w:t xml:space="preserve"> </w:t>
      </w:r>
      <w:r>
        <w:t>amended)</w:t>
      </w:r>
      <w:r>
        <w:rPr>
          <w:spacing w:val="-3"/>
        </w:rPr>
        <w:t xml:space="preserve"> </w:t>
      </w:r>
      <w:r>
        <w:t>(the</w:t>
      </w:r>
      <w:r>
        <w:rPr>
          <w:spacing w:val="-3"/>
        </w:rPr>
        <w:t xml:space="preserve"> </w:t>
      </w:r>
      <w:r>
        <w:t>Rules). It</w:t>
      </w:r>
      <w:r>
        <w:rPr>
          <w:spacing w:val="-1"/>
        </w:rPr>
        <w:t xml:space="preserve"> </w:t>
      </w:r>
      <w:r>
        <w:t>was</w:t>
      </w:r>
      <w:r>
        <w:rPr>
          <w:spacing w:val="-3"/>
        </w:rPr>
        <w:t xml:space="preserve"> </w:t>
      </w:r>
      <w:r>
        <w:t>argued</w:t>
      </w:r>
      <w:r>
        <w:rPr>
          <w:spacing w:val="-3"/>
        </w:rPr>
        <w:t xml:space="preserve"> </w:t>
      </w:r>
      <w:r>
        <w:t>that</w:t>
      </w:r>
      <w:r>
        <w:rPr>
          <w:spacing w:val="-3"/>
        </w:rPr>
        <w:t xml:space="preserve"> </w:t>
      </w:r>
      <w:r>
        <w:t>the</w:t>
      </w:r>
      <w:r>
        <w:rPr>
          <w:spacing w:val="-3"/>
        </w:rPr>
        <w:t xml:space="preserve"> </w:t>
      </w:r>
      <w:r>
        <w:t>rule is peremptory</w:t>
      </w:r>
      <w:r>
        <w:rPr>
          <w:spacing w:val="-5"/>
        </w:rPr>
        <w:t xml:space="preserve"> </w:t>
      </w:r>
      <w:r>
        <w:t>and failure to comply</w:t>
      </w:r>
      <w:r>
        <w:rPr>
          <w:spacing w:val="-5"/>
        </w:rPr>
        <w:t xml:space="preserve"> </w:t>
      </w:r>
      <w:r>
        <w:t>with peremptory</w:t>
      </w:r>
      <w:r>
        <w:rPr>
          <w:spacing w:val="-5"/>
        </w:rPr>
        <w:t xml:space="preserve"> </w:t>
      </w:r>
      <w:r>
        <w:t>provisions of a</w:t>
      </w:r>
      <w:r>
        <w:rPr>
          <w:spacing w:val="-2"/>
        </w:rPr>
        <w:t xml:space="preserve"> </w:t>
      </w:r>
      <w:r>
        <w:t>statute</w:t>
      </w:r>
      <w:r>
        <w:rPr>
          <w:spacing w:val="-1"/>
        </w:rPr>
        <w:t xml:space="preserve"> </w:t>
      </w:r>
      <w:r>
        <w:t>is fatal, meaning that the affidavit in question is a nullity. Various case authorities were relied upon. These included</w:t>
      </w:r>
      <w:r>
        <w:rPr>
          <w:spacing w:val="40"/>
        </w:rPr>
        <w:t xml:space="preserve"> </w:t>
      </w:r>
      <w:r>
        <w:t xml:space="preserve">the following: </w:t>
      </w:r>
      <w:r>
        <w:rPr>
          <w:b/>
        </w:rPr>
        <w:t xml:space="preserve">TN Gold </w:t>
      </w:r>
      <w:proofErr w:type="spellStart"/>
      <w:r>
        <w:rPr>
          <w:b/>
        </w:rPr>
        <w:t>Acturus</w:t>
      </w:r>
      <w:proofErr w:type="spellEnd"/>
      <w:r>
        <w:rPr>
          <w:b/>
        </w:rPr>
        <w:t xml:space="preserve"> (</w:t>
      </w:r>
      <w:proofErr w:type="gramStart"/>
      <w:r>
        <w:rPr>
          <w:b/>
        </w:rPr>
        <w:t>Private )</w:t>
      </w:r>
      <w:proofErr w:type="gramEnd"/>
      <w:r>
        <w:rPr>
          <w:b/>
        </w:rPr>
        <w:t xml:space="preserve"> Limited v Pari and Another HH612/21;Garrat v Creative Credit (Private)Limited SC 146/21;Dube v Premier Services Medical Aid Society &amp; Another SC73/19. </w:t>
      </w:r>
      <w:r>
        <w:t xml:space="preserve">During the course of his address </w:t>
      </w:r>
      <w:proofErr w:type="spellStart"/>
      <w:r>
        <w:t>Mr</w:t>
      </w:r>
      <w:proofErr w:type="spellEnd"/>
      <w:r>
        <w:t xml:space="preserve"> </w:t>
      </w:r>
      <w:proofErr w:type="spellStart"/>
      <w:r>
        <w:t>Uriri</w:t>
      </w:r>
      <w:proofErr w:type="spellEnd"/>
      <w:r>
        <w:rPr>
          <w:spacing w:val="-3"/>
        </w:rPr>
        <w:t xml:space="preserve"> </w:t>
      </w:r>
      <w:r>
        <w:t>who</w:t>
      </w:r>
      <w:r>
        <w:rPr>
          <w:spacing w:val="-3"/>
        </w:rPr>
        <w:t xml:space="preserve"> </w:t>
      </w:r>
      <w:r>
        <w:t>appeared</w:t>
      </w:r>
      <w:r>
        <w:rPr>
          <w:spacing w:val="-3"/>
        </w:rPr>
        <w:t xml:space="preserve"> </w:t>
      </w:r>
      <w:r>
        <w:t>on</w:t>
      </w:r>
      <w:r>
        <w:rPr>
          <w:spacing w:val="-3"/>
        </w:rPr>
        <w:t xml:space="preserve"> </w:t>
      </w:r>
      <w:r>
        <w:t>behalf</w:t>
      </w:r>
      <w:r>
        <w:rPr>
          <w:spacing w:val="-3"/>
        </w:rPr>
        <w:t xml:space="preserve"> </w:t>
      </w:r>
      <w:r>
        <w:t>of</w:t>
      </w:r>
      <w:r>
        <w:rPr>
          <w:spacing w:val="-4"/>
        </w:rPr>
        <w:t xml:space="preserve"> </w:t>
      </w:r>
      <w:r>
        <w:t>the</w:t>
      </w:r>
      <w:r>
        <w:rPr>
          <w:spacing w:val="-3"/>
        </w:rPr>
        <w:t xml:space="preserve"> </w:t>
      </w:r>
      <w:r>
        <w:t>appellant</w:t>
      </w:r>
      <w:r>
        <w:rPr>
          <w:spacing w:val="-1"/>
        </w:rPr>
        <w:t xml:space="preserve"> </w:t>
      </w:r>
      <w:r>
        <w:t>also raised</w:t>
      </w:r>
      <w:r>
        <w:rPr>
          <w:spacing w:val="-3"/>
        </w:rPr>
        <w:t xml:space="preserve"> </w:t>
      </w:r>
      <w:r>
        <w:t>the</w:t>
      </w:r>
      <w:r>
        <w:rPr>
          <w:spacing w:val="-4"/>
        </w:rPr>
        <w:t xml:space="preserve"> </w:t>
      </w:r>
      <w:r>
        <w:t>point</w:t>
      </w:r>
      <w:r>
        <w:rPr>
          <w:spacing w:val="-3"/>
        </w:rPr>
        <w:t xml:space="preserve"> </w:t>
      </w:r>
      <w:r>
        <w:t>that</w:t>
      </w:r>
      <w:r>
        <w:rPr>
          <w:spacing w:val="-3"/>
        </w:rPr>
        <w:t xml:space="preserve"> </w:t>
      </w:r>
      <w:r>
        <w:t>the</w:t>
      </w:r>
      <w:r>
        <w:rPr>
          <w:spacing w:val="-3"/>
        </w:rPr>
        <w:t xml:space="preserve"> </w:t>
      </w:r>
      <w:r>
        <w:t>respondent’s</w:t>
      </w:r>
      <w:r>
        <w:rPr>
          <w:spacing w:val="-4"/>
        </w:rPr>
        <w:t xml:space="preserve"> </w:t>
      </w:r>
      <w:r>
        <w:t>legal practitioners were not properly before the Court as they did not f</w:t>
      </w:r>
      <w:r>
        <w:t xml:space="preserve">ile a written assumption of </w:t>
      </w:r>
      <w:r>
        <w:rPr>
          <w:spacing w:val="-2"/>
        </w:rPr>
        <w:t>agency.</w:t>
      </w:r>
    </w:p>
    <w:p w14:paraId="393E3FA1" w14:textId="77777777" w:rsidR="003C52C4" w:rsidRDefault="00502AA5">
      <w:pPr>
        <w:pStyle w:val="BodyText"/>
        <w:spacing w:before="159" w:line="480" w:lineRule="auto"/>
        <w:ind w:left="100" w:right="826"/>
      </w:pPr>
      <w:r>
        <w:t xml:space="preserve">In response to the issue of the affidavit deposed to on behalf of the respondent, it was argued that the preliminary point would not be able to dispose of the matter. It was further argued that when a deponent to an </w:t>
      </w:r>
      <w:proofErr w:type="gramStart"/>
      <w:r>
        <w:t>affidavit states</w:t>
      </w:r>
      <w:proofErr w:type="gramEnd"/>
      <w:r>
        <w:t xml:space="preserve"> that they are duly authorized to swear to that affidavit, the one who disputes that authorization is put to the proof thereof. It was further argued</w:t>
      </w:r>
      <w:r>
        <w:rPr>
          <w:spacing w:val="-3"/>
        </w:rPr>
        <w:t xml:space="preserve"> </w:t>
      </w:r>
      <w:r>
        <w:t>that</w:t>
      </w:r>
      <w:r>
        <w:rPr>
          <w:spacing w:val="-3"/>
        </w:rPr>
        <w:t xml:space="preserve"> </w:t>
      </w:r>
      <w:r>
        <w:t>the</w:t>
      </w:r>
      <w:r>
        <w:rPr>
          <w:spacing w:val="-2"/>
        </w:rPr>
        <w:t xml:space="preserve"> </w:t>
      </w:r>
      <w:r>
        <w:t>absence</w:t>
      </w:r>
      <w:r>
        <w:rPr>
          <w:spacing w:val="-4"/>
        </w:rPr>
        <w:t xml:space="preserve"> </w:t>
      </w:r>
      <w:r>
        <w:t>of</w:t>
      </w:r>
      <w:r>
        <w:rPr>
          <w:spacing w:val="-3"/>
        </w:rPr>
        <w:t xml:space="preserve"> </w:t>
      </w:r>
      <w:r>
        <w:t>a</w:t>
      </w:r>
      <w:r>
        <w:rPr>
          <w:spacing w:val="-5"/>
        </w:rPr>
        <w:t xml:space="preserve"> </w:t>
      </w:r>
      <w:r>
        <w:t>resolution</w:t>
      </w:r>
      <w:r>
        <w:rPr>
          <w:spacing w:val="-1"/>
        </w:rPr>
        <w:t xml:space="preserve"> </w:t>
      </w:r>
      <w:r>
        <w:t>could</w:t>
      </w:r>
      <w:r>
        <w:rPr>
          <w:spacing w:val="-3"/>
        </w:rPr>
        <w:t xml:space="preserve"> </w:t>
      </w:r>
      <w:r>
        <w:t>not</w:t>
      </w:r>
      <w:r>
        <w:rPr>
          <w:spacing w:val="-2"/>
        </w:rPr>
        <w:t xml:space="preserve"> </w:t>
      </w:r>
      <w:r>
        <w:t>stop</w:t>
      </w:r>
      <w:r>
        <w:rPr>
          <w:spacing w:val="-3"/>
        </w:rPr>
        <w:t xml:space="preserve"> </w:t>
      </w:r>
      <w:r>
        <w:t>a</w:t>
      </w:r>
      <w:r>
        <w:rPr>
          <w:spacing w:val="-3"/>
        </w:rPr>
        <w:t xml:space="preserve"> </w:t>
      </w:r>
      <w:r>
        <w:t>deponent</w:t>
      </w:r>
      <w:r>
        <w:rPr>
          <w:spacing w:val="-3"/>
        </w:rPr>
        <w:t xml:space="preserve"> </w:t>
      </w:r>
      <w:r>
        <w:t>unless</w:t>
      </w:r>
      <w:r>
        <w:rPr>
          <w:spacing w:val="-3"/>
        </w:rPr>
        <w:t xml:space="preserve"> </w:t>
      </w:r>
      <w:r>
        <w:t>there</w:t>
      </w:r>
      <w:r>
        <w:rPr>
          <w:spacing w:val="-4"/>
        </w:rPr>
        <w:t xml:space="preserve"> </w:t>
      </w:r>
      <w:r>
        <w:t>was</w:t>
      </w:r>
      <w:r>
        <w:rPr>
          <w:spacing w:val="-3"/>
        </w:rPr>
        <w:t xml:space="preserve"> </w:t>
      </w:r>
      <w:r>
        <w:t>evidence</w:t>
      </w:r>
      <w:r>
        <w:rPr>
          <w:spacing w:val="-2"/>
        </w:rPr>
        <w:t xml:space="preserve"> </w:t>
      </w:r>
      <w:r>
        <w:t>to the contrary. Counsel for</w:t>
      </w:r>
      <w:r>
        <w:rPr>
          <w:spacing w:val="80"/>
        </w:rPr>
        <w:t xml:space="preserve"> </w:t>
      </w:r>
      <w:r>
        <w:t xml:space="preserve">the respondent indicated that although the resolution was not part of the record it was in their possession. Leave to produce the resolution was sought but </w:t>
      </w:r>
      <w:proofErr w:type="spellStart"/>
      <w:r>
        <w:t>Mr</w:t>
      </w:r>
      <w:proofErr w:type="spellEnd"/>
      <w:r>
        <w:t xml:space="preserve"> </w:t>
      </w:r>
      <w:proofErr w:type="spellStart"/>
      <w:r>
        <w:t>Uriri</w:t>
      </w:r>
      <w:proofErr w:type="spellEnd"/>
      <w:r>
        <w:rPr>
          <w:spacing w:val="40"/>
        </w:rPr>
        <w:t xml:space="preserve"> </w:t>
      </w:r>
      <w:r>
        <w:t>objected to its production.</w:t>
      </w:r>
    </w:p>
    <w:p w14:paraId="241BCB0C" w14:textId="77777777" w:rsidR="003C52C4" w:rsidRDefault="00502AA5">
      <w:pPr>
        <w:pStyle w:val="BodyText"/>
        <w:spacing w:before="163" w:line="480" w:lineRule="auto"/>
        <w:ind w:left="100" w:right="826" w:firstLine="62"/>
      </w:pPr>
      <w:r>
        <w:t>In</w:t>
      </w:r>
      <w:r>
        <w:rPr>
          <w:spacing w:val="-1"/>
        </w:rPr>
        <w:t xml:space="preserve"> </w:t>
      </w:r>
      <w:r>
        <w:t>response</w:t>
      </w:r>
      <w:r>
        <w:rPr>
          <w:spacing w:val="-4"/>
        </w:rPr>
        <w:t xml:space="preserve"> </w:t>
      </w:r>
      <w:r>
        <w:t>to</w:t>
      </w:r>
      <w:r>
        <w:rPr>
          <w:spacing w:val="-3"/>
        </w:rPr>
        <w:t xml:space="preserve"> </w:t>
      </w:r>
      <w:r>
        <w:t>the</w:t>
      </w:r>
      <w:r>
        <w:rPr>
          <w:spacing w:val="-4"/>
        </w:rPr>
        <w:t xml:space="preserve"> </w:t>
      </w:r>
      <w:r>
        <w:t>question</w:t>
      </w:r>
      <w:r>
        <w:rPr>
          <w:spacing w:val="-3"/>
        </w:rPr>
        <w:t xml:space="preserve"> </w:t>
      </w:r>
      <w:r>
        <w:t>of</w:t>
      </w:r>
      <w:r>
        <w:rPr>
          <w:spacing w:val="-4"/>
        </w:rPr>
        <w:t xml:space="preserve"> </w:t>
      </w:r>
      <w:r>
        <w:t>filing</w:t>
      </w:r>
      <w:r>
        <w:rPr>
          <w:spacing w:val="-6"/>
        </w:rPr>
        <w:t xml:space="preserve"> </w:t>
      </w:r>
      <w:r>
        <w:t>a</w:t>
      </w:r>
      <w:r>
        <w:rPr>
          <w:spacing w:val="-2"/>
        </w:rPr>
        <w:t xml:space="preserve"> </w:t>
      </w:r>
      <w:r>
        <w:t>written</w:t>
      </w:r>
      <w:r>
        <w:rPr>
          <w:spacing w:val="-3"/>
        </w:rPr>
        <w:t xml:space="preserve"> </w:t>
      </w:r>
      <w:r>
        <w:t>assumption</w:t>
      </w:r>
      <w:r>
        <w:rPr>
          <w:spacing w:val="-3"/>
        </w:rPr>
        <w:t xml:space="preserve"> </w:t>
      </w:r>
      <w:r>
        <w:t>of</w:t>
      </w:r>
      <w:r>
        <w:rPr>
          <w:spacing w:val="-3"/>
        </w:rPr>
        <w:t xml:space="preserve"> </w:t>
      </w:r>
      <w:r>
        <w:t>agency</w:t>
      </w:r>
      <w:r>
        <w:rPr>
          <w:spacing w:val="-4"/>
        </w:rPr>
        <w:t xml:space="preserve"> </w:t>
      </w:r>
      <w:r>
        <w:t>it</w:t>
      </w:r>
      <w:r>
        <w:rPr>
          <w:spacing w:val="-3"/>
        </w:rPr>
        <w:t xml:space="preserve"> </w:t>
      </w:r>
      <w:r>
        <w:t>was</w:t>
      </w:r>
      <w:r>
        <w:rPr>
          <w:spacing w:val="-1"/>
        </w:rPr>
        <w:t xml:space="preserve"> </w:t>
      </w:r>
      <w:r>
        <w:t>argued</w:t>
      </w:r>
      <w:r>
        <w:rPr>
          <w:spacing w:val="-3"/>
        </w:rPr>
        <w:t xml:space="preserve"> </w:t>
      </w:r>
      <w:r>
        <w:t>that</w:t>
      </w:r>
      <w:r>
        <w:rPr>
          <w:spacing w:val="-2"/>
        </w:rPr>
        <w:t xml:space="preserve"> </w:t>
      </w:r>
      <w:r>
        <w:t>the respondent’s legal practitioners of record have always represented the respondent and the</w:t>
      </w:r>
    </w:p>
    <w:p w14:paraId="594950BE" w14:textId="77777777" w:rsidR="003C52C4" w:rsidRDefault="00502AA5">
      <w:pPr>
        <w:pStyle w:val="BodyText"/>
        <w:ind w:left="100"/>
      </w:pPr>
      <w:r>
        <w:t>appellant’s</w:t>
      </w:r>
      <w:r>
        <w:rPr>
          <w:spacing w:val="-5"/>
        </w:rPr>
        <w:t xml:space="preserve"> </w:t>
      </w:r>
      <w:r>
        <w:t>legal</w:t>
      </w:r>
      <w:r>
        <w:rPr>
          <w:spacing w:val="-2"/>
        </w:rPr>
        <w:t xml:space="preserve"> </w:t>
      </w:r>
      <w:r>
        <w:t>practitioners</w:t>
      </w:r>
      <w:r>
        <w:rPr>
          <w:spacing w:val="-3"/>
        </w:rPr>
        <w:t xml:space="preserve"> </w:t>
      </w:r>
      <w:r>
        <w:t>in</w:t>
      </w:r>
      <w:r>
        <w:rPr>
          <w:spacing w:val="-2"/>
        </w:rPr>
        <w:t xml:space="preserve"> </w:t>
      </w:r>
      <w:r>
        <w:t>turn</w:t>
      </w:r>
      <w:r>
        <w:rPr>
          <w:spacing w:val="-2"/>
        </w:rPr>
        <w:t xml:space="preserve"> </w:t>
      </w:r>
      <w:r>
        <w:t>always copied</w:t>
      </w:r>
      <w:r>
        <w:rPr>
          <w:spacing w:val="-2"/>
        </w:rPr>
        <w:t xml:space="preserve"> </w:t>
      </w:r>
      <w:r>
        <w:t>correspondence</w:t>
      </w:r>
      <w:r>
        <w:rPr>
          <w:spacing w:val="-3"/>
        </w:rPr>
        <w:t xml:space="preserve"> </w:t>
      </w:r>
      <w:r>
        <w:t>to</w:t>
      </w:r>
      <w:r>
        <w:rPr>
          <w:spacing w:val="-2"/>
        </w:rPr>
        <w:t xml:space="preserve"> </w:t>
      </w:r>
      <w:r>
        <w:t>them.</w:t>
      </w:r>
      <w:r>
        <w:rPr>
          <w:spacing w:val="2"/>
        </w:rPr>
        <w:t xml:space="preserve"> </w:t>
      </w:r>
      <w:r>
        <w:t>For</w:t>
      </w:r>
      <w:r>
        <w:rPr>
          <w:spacing w:val="-2"/>
        </w:rPr>
        <w:t xml:space="preserve"> </w:t>
      </w:r>
      <w:r>
        <w:t>that</w:t>
      </w:r>
      <w:r>
        <w:rPr>
          <w:spacing w:val="-1"/>
        </w:rPr>
        <w:t xml:space="preserve"> </w:t>
      </w:r>
      <w:r>
        <w:rPr>
          <w:spacing w:val="-2"/>
        </w:rPr>
        <w:t>reason</w:t>
      </w:r>
    </w:p>
    <w:p w14:paraId="6CAB6A81" w14:textId="77777777" w:rsidR="003C52C4" w:rsidRDefault="00502AA5">
      <w:pPr>
        <w:pStyle w:val="BodyText"/>
        <w:spacing w:before="276"/>
        <w:ind w:left="100"/>
      </w:pPr>
      <w:proofErr w:type="gramStart"/>
      <w:r>
        <w:t>,it</w:t>
      </w:r>
      <w:proofErr w:type="gramEnd"/>
      <w:r>
        <w:rPr>
          <w:spacing w:val="-3"/>
        </w:rPr>
        <w:t xml:space="preserve"> </w:t>
      </w:r>
      <w:r>
        <w:t>was submitted</w:t>
      </w:r>
      <w:r>
        <w:rPr>
          <w:spacing w:val="-1"/>
        </w:rPr>
        <w:t xml:space="preserve"> </w:t>
      </w:r>
      <w:r>
        <w:t>that</w:t>
      </w:r>
      <w:r>
        <w:rPr>
          <w:spacing w:val="60"/>
        </w:rPr>
        <w:t xml:space="preserve"> </w:t>
      </w:r>
      <w:r>
        <w:t>they</w:t>
      </w:r>
      <w:r>
        <w:rPr>
          <w:spacing w:val="-3"/>
        </w:rPr>
        <w:t xml:space="preserve"> </w:t>
      </w:r>
      <w:r>
        <w:t>were</w:t>
      </w:r>
      <w:r>
        <w:rPr>
          <w:spacing w:val="-1"/>
        </w:rPr>
        <w:t xml:space="preserve"> </w:t>
      </w:r>
      <w:r>
        <w:t>properly</w:t>
      </w:r>
      <w:r>
        <w:rPr>
          <w:spacing w:val="-4"/>
        </w:rPr>
        <w:t xml:space="preserve"> </w:t>
      </w:r>
      <w:r>
        <w:t>before</w:t>
      </w:r>
      <w:r>
        <w:rPr>
          <w:spacing w:val="-1"/>
        </w:rPr>
        <w:t xml:space="preserve"> </w:t>
      </w:r>
      <w:r>
        <w:t>the</w:t>
      </w:r>
      <w:r>
        <w:rPr>
          <w:spacing w:val="-1"/>
        </w:rPr>
        <w:t xml:space="preserve"> </w:t>
      </w:r>
      <w:r>
        <w:t>Court.</w:t>
      </w:r>
      <w:r>
        <w:rPr>
          <w:spacing w:val="2"/>
        </w:rPr>
        <w:t xml:space="preserve"> </w:t>
      </w:r>
      <w:proofErr w:type="spellStart"/>
      <w:r>
        <w:t>Mr</w:t>
      </w:r>
      <w:proofErr w:type="spellEnd"/>
      <w:r>
        <w:t xml:space="preserve"> </w:t>
      </w:r>
      <w:proofErr w:type="spellStart"/>
      <w:r>
        <w:t>Uriri</w:t>
      </w:r>
      <w:proofErr w:type="spellEnd"/>
      <w:r>
        <w:rPr>
          <w:spacing w:val="-1"/>
        </w:rPr>
        <w:t xml:space="preserve"> </w:t>
      </w:r>
      <w:r>
        <w:t xml:space="preserve">insisted that </w:t>
      </w:r>
      <w:r>
        <w:rPr>
          <w:spacing w:val="-5"/>
        </w:rPr>
        <w:t>the</w:t>
      </w:r>
    </w:p>
    <w:p w14:paraId="0721BCC5" w14:textId="77777777" w:rsidR="003C52C4" w:rsidRDefault="003C52C4">
      <w:pPr>
        <w:pStyle w:val="BodyText"/>
      </w:pPr>
    </w:p>
    <w:p w14:paraId="3453863E" w14:textId="77777777" w:rsidR="003C52C4" w:rsidRDefault="00502AA5">
      <w:pPr>
        <w:pStyle w:val="BodyText"/>
        <w:spacing w:line="480" w:lineRule="auto"/>
        <w:ind w:left="100" w:right="826"/>
      </w:pPr>
      <w:r>
        <w:t>respondent’s</w:t>
      </w:r>
      <w:r>
        <w:rPr>
          <w:spacing w:val="-3"/>
        </w:rPr>
        <w:t xml:space="preserve"> </w:t>
      </w:r>
      <w:r>
        <w:t>legal</w:t>
      </w:r>
      <w:r>
        <w:rPr>
          <w:spacing w:val="-2"/>
        </w:rPr>
        <w:t xml:space="preserve"> </w:t>
      </w:r>
      <w:r>
        <w:t>practitioners</w:t>
      </w:r>
      <w:r>
        <w:rPr>
          <w:spacing w:val="-3"/>
        </w:rPr>
        <w:t xml:space="preserve"> </w:t>
      </w:r>
      <w:r>
        <w:t>had</w:t>
      </w:r>
      <w:r>
        <w:rPr>
          <w:spacing w:val="-2"/>
        </w:rPr>
        <w:t xml:space="preserve"> </w:t>
      </w:r>
      <w:r>
        <w:t>not</w:t>
      </w:r>
      <w:r>
        <w:rPr>
          <w:spacing w:val="-2"/>
        </w:rPr>
        <w:t xml:space="preserve"> </w:t>
      </w:r>
      <w:r>
        <w:t>pointed</w:t>
      </w:r>
      <w:r>
        <w:rPr>
          <w:spacing w:val="-2"/>
        </w:rPr>
        <w:t xml:space="preserve"> </w:t>
      </w:r>
      <w:r>
        <w:t>out</w:t>
      </w:r>
      <w:r>
        <w:rPr>
          <w:spacing w:val="-2"/>
        </w:rPr>
        <w:t xml:space="preserve"> </w:t>
      </w:r>
      <w:r>
        <w:t>any</w:t>
      </w:r>
      <w:r>
        <w:rPr>
          <w:spacing w:val="-7"/>
        </w:rPr>
        <w:t xml:space="preserve"> </w:t>
      </w:r>
      <w:r>
        <w:t>rule</w:t>
      </w:r>
      <w:r>
        <w:rPr>
          <w:spacing w:val="-3"/>
        </w:rPr>
        <w:t xml:space="preserve"> </w:t>
      </w:r>
      <w:r>
        <w:t>of</w:t>
      </w:r>
      <w:r>
        <w:rPr>
          <w:spacing w:val="-2"/>
        </w:rPr>
        <w:t xml:space="preserve"> </w:t>
      </w:r>
      <w:r>
        <w:t>this</w:t>
      </w:r>
      <w:r>
        <w:rPr>
          <w:spacing w:val="-3"/>
        </w:rPr>
        <w:t xml:space="preserve"> </w:t>
      </w:r>
      <w:r>
        <w:t>Court</w:t>
      </w:r>
      <w:r>
        <w:rPr>
          <w:spacing w:val="-2"/>
        </w:rPr>
        <w:t xml:space="preserve"> </w:t>
      </w:r>
      <w:r>
        <w:t>supporting</w:t>
      </w:r>
      <w:r>
        <w:rPr>
          <w:spacing w:val="-5"/>
        </w:rPr>
        <w:t xml:space="preserve"> </w:t>
      </w:r>
      <w:r>
        <w:t xml:space="preserve">their </w:t>
      </w:r>
      <w:r>
        <w:rPr>
          <w:spacing w:val="-2"/>
        </w:rPr>
        <w:t>position.</w:t>
      </w:r>
    </w:p>
    <w:p w14:paraId="0351C69A" w14:textId="77777777" w:rsidR="003C52C4" w:rsidRDefault="003C52C4">
      <w:pPr>
        <w:spacing w:line="480" w:lineRule="auto"/>
        <w:sectPr w:rsidR="003C52C4">
          <w:pgSz w:w="11910" w:h="16840"/>
          <w:pgMar w:top="1340" w:right="640" w:bottom="280" w:left="1340" w:header="751" w:footer="0" w:gutter="0"/>
          <w:cols w:space="720"/>
        </w:sectPr>
      </w:pPr>
    </w:p>
    <w:p w14:paraId="733CBFC2" w14:textId="77777777" w:rsidR="003C52C4" w:rsidRDefault="00502AA5">
      <w:pPr>
        <w:pStyle w:val="BodyText"/>
        <w:spacing w:before="82" w:line="480" w:lineRule="auto"/>
        <w:ind w:left="100" w:right="892" w:firstLine="62"/>
      </w:pPr>
      <w:r>
        <w:lastRenderedPageBreak/>
        <w:t>I will hasten to deal with the question of filing the written assumption of agency. It is peremptory for there to be a written assumption of agency. However,</w:t>
      </w:r>
      <w:r>
        <w:rPr>
          <w:spacing w:val="40"/>
        </w:rPr>
        <w:t xml:space="preserve"> </w:t>
      </w:r>
      <w:r>
        <w:t>considering that the appellant’s legal practitioners have always communicated with the respondent’s legal practitioners</w:t>
      </w:r>
      <w:r>
        <w:rPr>
          <w:spacing w:val="-1"/>
        </w:rPr>
        <w:t xml:space="preserve"> </w:t>
      </w:r>
      <w:r>
        <w:t>I</w:t>
      </w:r>
      <w:r>
        <w:rPr>
          <w:spacing w:val="-6"/>
        </w:rPr>
        <w:t xml:space="preserve"> </w:t>
      </w:r>
      <w:r>
        <w:t>find</w:t>
      </w:r>
      <w:r>
        <w:rPr>
          <w:spacing w:val="-2"/>
        </w:rPr>
        <w:t xml:space="preserve"> </w:t>
      </w:r>
      <w:r>
        <w:t>the</w:t>
      </w:r>
      <w:r>
        <w:rPr>
          <w:spacing w:val="-1"/>
        </w:rPr>
        <w:t xml:space="preserve"> </w:t>
      </w:r>
      <w:r>
        <w:t>appellant’s</w:t>
      </w:r>
      <w:r>
        <w:rPr>
          <w:spacing w:val="-3"/>
        </w:rPr>
        <w:t xml:space="preserve"> </w:t>
      </w:r>
      <w:r>
        <w:t>legal</w:t>
      </w:r>
      <w:r>
        <w:rPr>
          <w:spacing w:val="-2"/>
        </w:rPr>
        <w:t xml:space="preserve"> </w:t>
      </w:r>
      <w:r>
        <w:t>practitioners</w:t>
      </w:r>
      <w:r>
        <w:rPr>
          <w:spacing w:val="-1"/>
        </w:rPr>
        <w:t xml:space="preserve"> </w:t>
      </w:r>
      <w:r>
        <w:t>to</w:t>
      </w:r>
      <w:r>
        <w:rPr>
          <w:spacing w:val="-2"/>
        </w:rPr>
        <w:t xml:space="preserve"> </w:t>
      </w:r>
      <w:r>
        <w:t>have</w:t>
      </w:r>
      <w:r>
        <w:rPr>
          <w:spacing w:val="-4"/>
        </w:rPr>
        <w:t xml:space="preserve"> </w:t>
      </w:r>
      <w:r>
        <w:t>been</w:t>
      </w:r>
      <w:r>
        <w:rPr>
          <w:spacing w:val="40"/>
        </w:rPr>
        <w:t xml:space="preserve"> </w:t>
      </w:r>
      <w:r>
        <w:t>complicit</w:t>
      </w:r>
      <w:r>
        <w:rPr>
          <w:spacing w:val="-2"/>
        </w:rPr>
        <w:t xml:space="preserve"> </w:t>
      </w:r>
      <w:r>
        <w:t>in</w:t>
      </w:r>
      <w:r>
        <w:rPr>
          <w:spacing w:val="-2"/>
        </w:rPr>
        <w:t xml:space="preserve"> </w:t>
      </w:r>
      <w:r>
        <w:t>the</w:t>
      </w:r>
      <w:r>
        <w:rPr>
          <w:spacing w:val="-2"/>
        </w:rPr>
        <w:t xml:space="preserve"> </w:t>
      </w:r>
      <w:r>
        <w:t>violation of the peremptory provision. This they did by corresponding with them. They should have totally objected to corresponding with or copying any correspondence to them once the matter was before the Court. It is trite that peremptory provisions of a statute must be complied with.</w:t>
      </w:r>
      <w:r>
        <w:rPr>
          <w:spacing w:val="40"/>
        </w:rPr>
        <w:t xml:space="preserve"> </w:t>
      </w:r>
      <w:r>
        <w:t>However, taking</w:t>
      </w:r>
      <w:r>
        <w:rPr>
          <w:spacing w:val="40"/>
        </w:rPr>
        <w:t xml:space="preserve"> </w:t>
      </w:r>
      <w:r>
        <w:t>a leaf from th</w:t>
      </w:r>
      <w:r>
        <w:t xml:space="preserve">e Supreme Court case of </w:t>
      </w:r>
      <w:r>
        <w:rPr>
          <w:b/>
        </w:rPr>
        <w:t>Edmore Mapondera and 55 Others v Freda Rebecca Gold Mine Holdings Limited SC81/22</w:t>
      </w:r>
      <w:r>
        <w:rPr>
          <w:b/>
          <w:spacing w:val="40"/>
        </w:rPr>
        <w:t xml:space="preserve"> </w:t>
      </w:r>
      <w:r>
        <w:t>on</w:t>
      </w:r>
    </w:p>
    <w:p w14:paraId="7C95700F" w14:textId="77777777" w:rsidR="003C52C4" w:rsidRDefault="00502AA5">
      <w:pPr>
        <w:pStyle w:val="BodyText"/>
        <w:spacing w:before="1" w:line="480" w:lineRule="auto"/>
        <w:ind w:left="100" w:right="826"/>
      </w:pPr>
      <w:r>
        <w:t>technicalities,</w:t>
      </w:r>
      <w:r>
        <w:rPr>
          <w:spacing w:val="-3"/>
        </w:rPr>
        <w:t xml:space="preserve"> </w:t>
      </w:r>
      <w:r>
        <w:t>the</w:t>
      </w:r>
      <w:r>
        <w:rPr>
          <w:spacing w:val="-3"/>
        </w:rPr>
        <w:t xml:space="preserve"> </w:t>
      </w:r>
      <w:r>
        <w:t>Court</w:t>
      </w:r>
      <w:r>
        <w:rPr>
          <w:spacing w:val="-3"/>
        </w:rPr>
        <w:t xml:space="preserve"> </w:t>
      </w:r>
      <w:r>
        <w:t>rules</w:t>
      </w:r>
      <w:r>
        <w:rPr>
          <w:spacing w:val="-4"/>
        </w:rPr>
        <w:t xml:space="preserve"> </w:t>
      </w:r>
      <w:r>
        <w:t>that</w:t>
      </w:r>
      <w:r>
        <w:rPr>
          <w:spacing w:val="-3"/>
        </w:rPr>
        <w:t xml:space="preserve"> </w:t>
      </w:r>
      <w:r>
        <w:t>the</w:t>
      </w:r>
      <w:r>
        <w:rPr>
          <w:spacing w:val="-4"/>
        </w:rPr>
        <w:t xml:space="preserve"> </w:t>
      </w:r>
      <w:r>
        <w:t>respondent’s</w:t>
      </w:r>
      <w:r>
        <w:rPr>
          <w:spacing w:val="-1"/>
        </w:rPr>
        <w:t xml:space="preserve"> </w:t>
      </w:r>
      <w:r>
        <w:t>legal</w:t>
      </w:r>
      <w:r>
        <w:rPr>
          <w:spacing w:val="-3"/>
        </w:rPr>
        <w:t xml:space="preserve"> </w:t>
      </w:r>
      <w:r>
        <w:t>practitioners</w:t>
      </w:r>
      <w:r>
        <w:rPr>
          <w:spacing w:val="-1"/>
        </w:rPr>
        <w:t xml:space="preserve"> </w:t>
      </w:r>
      <w:r>
        <w:t>are</w:t>
      </w:r>
      <w:r>
        <w:rPr>
          <w:spacing w:val="-5"/>
        </w:rPr>
        <w:t xml:space="preserve"> </w:t>
      </w:r>
      <w:r>
        <w:t>properly</w:t>
      </w:r>
      <w:r>
        <w:rPr>
          <w:spacing w:val="-8"/>
        </w:rPr>
        <w:t xml:space="preserve"> </w:t>
      </w:r>
      <w:r>
        <w:t>before</w:t>
      </w:r>
      <w:r>
        <w:rPr>
          <w:spacing w:val="-4"/>
        </w:rPr>
        <w:t xml:space="preserve"> </w:t>
      </w:r>
      <w:r>
        <w:t xml:space="preserve">the </w:t>
      </w:r>
      <w:r>
        <w:rPr>
          <w:spacing w:val="-2"/>
        </w:rPr>
        <w:t>Court</w:t>
      </w:r>
    </w:p>
    <w:p w14:paraId="0BF8E6AA" w14:textId="77777777" w:rsidR="003C52C4" w:rsidRDefault="00502AA5">
      <w:pPr>
        <w:pStyle w:val="BodyText"/>
        <w:spacing w:before="158"/>
        <w:ind w:left="100"/>
      </w:pPr>
      <w:r>
        <w:t>Representation</w:t>
      </w:r>
      <w:r>
        <w:rPr>
          <w:spacing w:val="-1"/>
        </w:rPr>
        <w:t xml:space="preserve"> </w:t>
      </w:r>
      <w:r>
        <w:t>of</w:t>
      </w:r>
      <w:r>
        <w:rPr>
          <w:spacing w:val="-1"/>
        </w:rPr>
        <w:t xml:space="preserve"> </w:t>
      </w:r>
      <w:r>
        <w:t>parties</w:t>
      </w:r>
      <w:r>
        <w:rPr>
          <w:spacing w:val="61"/>
        </w:rPr>
        <w:t xml:space="preserve"> </w:t>
      </w:r>
      <w:r>
        <w:t>before</w:t>
      </w:r>
      <w:r>
        <w:rPr>
          <w:spacing w:val="-2"/>
        </w:rPr>
        <w:t xml:space="preserve"> </w:t>
      </w:r>
      <w:r>
        <w:t>this Court</w:t>
      </w:r>
      <w:r>
        <w:rPr>
          <w:spacing w:val="-1"/>
        </w:rPr>
        <w:t xml:space="preserve"> </w:t>
      </w:r>
      <w:r>
        <w:t>is</w:t>
      </w:r>
      <w:r>
        <w:rPr>
          <w:spacing w:val="-1"/>
        </w:rPr>
        <w:t xml:space="preserve"> </w:t>
      </w:r>
      <w:r>
        <w:t>provided for</w:t>
      </w:r>
      <w:r>
        <w:rPr>
          <w:spacing w:val="-1"/>
        </w:rPr>
        <w:t xml:space="preserve"> </w:t>
      </w:r>
      <w:r>
        <w:t>in</w:t>
      </w:r>
      <w:r>
        <w:rPr>
          <w:spacing w:val="1"/>
        </w:rPr>
        <w:t xml:space="preserve"> </w:t>
      </w:r>
      <w:r>
        <w:t>R25 of</w:t>
      </w:r>
      <w:r>
        <w:rPr>
          <w:spacing w:val="-1"/>
        </w:rPr>
        <w:t xml:space="preserve"> </w:t>
      </w:r>
      <w:r>
        <w:t>the</w:t>
      </w:r>
      <w:r>
        <w:rPr>
          <w:spacing w:val="-3"/>
        </w:rPr>
        <w:t xml:space="preserve"> </w:t>
      </w:r>
      <w:r>
        <w:t>Rules</w:t>
      </w:r>
      <w:r>
        <w:rPr>
          <w:spacing w:val="59"/>
        </w:rPr>
        <w:t xml:space="preserve"> </w:t>
      </w:r>
      <w:r>
        <w:t xml:space="preserve">as </w:t>
      </w:r>
      <w:r>
        <w:rPr>
          <w:spacing w:val="-2"/>
        </w:rPr>
        <w:t>follows:</w:t>
      </w:r>
    </w:p>
    <w:p w14:paraId="66B5BAEF" w14:textId="77777777" w:rsidR="003C52C4" w:rsidRDefault="003C52C4">
      <w:pPr>
        <w:pStyle w:val="BodyText"/>
        <w:spacing w:before="161"/>
      </w:pPr>
    </w:p>
    <w:p w14:paraId="64D13EFC" w14:textId="77777777" w:rsidR="003C52C4" w:rsidRDefault="00502AA5">
      <w:pPr>
        <w:spacing w:before="1"/>
        <w:ind w:left="820"/>
        <w:rPr>
          <w:i/>
          <w:sz w:val="24"/>
        </w:rPr>
      </w:pPr>
      <w:r>
        <w:rPr>
          <w:i/>
          <w:sz w:val="24"/>
        </w:rPr>
        <w:t>‘25.</w:t>
      </w:r>
      <w:r>
        <w:rPr>
          <w:i/>
          <w:spacing w:val="-3"/>
          <w:sz w:val="24"/>
        </w:rPr>
        <w:t xml:space="preserve"> </w:t>
      </w:r>
      <w:r>
        <w:rPr>
          <w:i/>
          <w:sz w:val="24"/>
        </w:rPr>
        <w:t>Representation</w:t>
      </w:r>
      <w:r>
        <w:rPr>
          <w:i/>
          <w:spacing w:val="-1"/>
          <w:sz w:val="24"/>
        </w:rPr>
        <w:t xml:space="preserve"> </w:t>
      </w:r>
      <w:r>
        <w:rPr>
          <w:i/>
          <w:sz w:val="24"/>
        </w:rPr>
        <w:t>of</w:t>
      </w:r>
      <w:r>
        <w:rPr>
          <w:i/>
          <w:spacing w:val="-1"/>
          <w:sz w:val="24"/>
        </w:rPr>
        <w:t xml:space="preserve"> </w:t>
      </w:r>
      <w:r>
        <w:rPr>
          <w:i/>
          <w:sz w:val="24"/>
        </w:rPr>
        <w:t>parties, assumption</w:t>
      </w:r>
      <w:r>
        <w:rPr>
          <w:i/>
          <w:spacing w:val="-1"/>
          <w:sz w:val="24"/>
        </w:rPr>
        <w:t xml:space="preserve"> </w:t>
      </w:r>
      <w:r>
        <w:rPr>
          <w:i/>
          <w:sz w:val="24"/>
        </w:rPr>
        <w:t>and</w:t>
      </w:r>
      <w:r>
        <w:rPr>
          <w:i/>
          <w:spacing w:val="-1"/>
          <w:sz w:val="24"/>
        </w:rPr>
        <w:t xml:space="preserve"> </w:t>
      </w:r>
      <w:r>
        <w:rPr>
          <w:i/>
          <w:sz w:val="24"/>
        </w:rPr>
        <w:t>renunciation</w:t>
      </w:r>
      <w:r>
        <w:rPr>
          <w:i/>
          <w:spacing w:val="-1"/>
          <w:sz w:val="24"/>
        </w:rPr>
        <w:t xml:space="preserve"> </w:t>
      </w:r>
      <w:r>
        <w:rPr>
          <w:i/>
          <w:sz w:val="24"/>
        </w:rPr>
        <w:t xml:space="preserve">of </w:t>
      </w:r>
      <w:r>
        <w:rPr>
          <w:i/>
          <w:spacing w:val="-2"/>
          <w:sz w:val="24"/>
        </w:rPr>
        <w:t>agency</w:t>
      </w:r>
    </w:p>
    <w:p w14:paraId="4A6A336C" w14:textId="77777777" w:rsidR="003C52C4" w:rsidRDefault="003C52C4">
      <w:pPr>
        <w:pStyle w:val="BodyText"/>
        <w:spacing w:before="160"/>
        <w:rPr>
          <w:i/>
        </w:rPr>
      </w:pPr>
    </w:p>
    <w:p w14:paraId="674382F5" w14:textId="77777777" w:rsidR="003C52C4" w:rsidRDefault="00502AA5">
      <w:pPr>
        <w:ind w:left="820"/>
        <w:rPr>
          <w:i/>
          <w:sz w:val="24"/>
        </w:rPr>
      </w:pPr>
      <w:r>
        <w:rPr>
          <w:i/>
          <w:sz w:val="24"/>
        </w:rPr>
        <w:t>(1)</w:t>
      </w:r>
      <w:r>
        <w:rPr>
          <w:i/>
          <w:spacing w:val="-1"/>
          <w:sz w:val="24"/>
        </w:rPr>
        <w:t xml:space="preserve"> </w:t>
      </w:r>
      <w:r>
        <w:rPr>
          <w:i/>
          <w:sz w:val="24"/>
        </w:rPr>
        <w:t>Where</w:t>
      </w:r>
      <w:r>
        <w:rPr>
          <w:i/>
          <w:spacing w:val="-3"/>
          <w:sz w:val="24"/>
        </w:rPr>
        <w:t xml:space="preserve"> </w:t>
      </w:r>
      <w:r>
        <w:rPr>
          <w:i/>
          <w:sz w:val="24"/>
        </w:rPr>
        <w:t>a</w:t>
      </w:r>
      <w:r>
        <w:rPr>
          <w:i/>
          <w:spacing w:val="-1"/>
          <w:sz w:val="24"/>
        </w:rPr>
        <w:t xml:space="preserve"> </w:t>
      </w:r>
      <w:r>
        <w:rPr>
          <w:i/>
          <w:spacing w:val="-2"/>
          <w:sz w:val="24"/>
        </w:rPr>
        <w:t>party—</w:t>
      </w:r>
    </w:p>
    <w:p w14:paraId="2403F135" w14:textId="77777777" w:rsidR="003C52C4" w:rsidRDefault="003C52C4">
      <w:pPr>
        <w:pStyle w:val="BodyText"/>
        <w:spacing w:before="159"/>
        <w:rPr>
          <w:i/>
        </w:rPr>
      </w:pPr>
    </w:p>
    <w:p w14:paraId="46494FED" w14:textId="77777777" w:rsidR="003C52C4" w:rsidRDefault="00502AA5">
      <w:pPr>
        <w:pStyle w:val="ListParagraph"/>
        <w:numPr>
          <w:ilvl w:val="0"/>
          <w:numId w:val="5"/>
        </w:numPr>
        <w:tabs>
          <w:tab w:val="left" w:pos="1157"/>
        </w:tabs>
        <w:ind w:left="1157" w:hanging="337"/>
        <w:rPr>
          <w:i/>
          <w:sz w:val="24"/>
        </w:rPr>
      </w:pPr>
      <w:r>
        <w:rPr>
          <w:i/>
          <w:sz w:val="24"/>
        </w:rPr>
        <w:t>is</w:t>
      </w:r>
      <w:r>
        <w:rPr>
          <w:i/>
          <w:spacing w:val="-3"/>
          <w:sz w:val="24"/>
        </w:rPr>
        <w:t xml:space="preserve"> </w:t>
      </w:r>
      <w:r>
        <w:rPr>
          <w:i/>
          <w:sz w:val="24"/>
        </w:rPr>
        <w:t xml:space="preserve">represented </w:t>
      </w:r>
      <w:r>
        <w:rPr>
          <w:i/>
          <w:sz w:val="24"/>
          <w:u w:val="single"/>
        </w:rPr>
        <w:t>before</w:t>
      </w:r>
      <w:r>
        <w:rPr>
          <w:i/>
          <w:spacing w:val="1"/>
          <w:sz w:val="24"/>
        </w:rPr>
        <w:t xml:space="preserve"> </w:t>
      </w:r>
      <w:r>
        <w:rPr>
          <w:i/>
          <w:sz w:val="24"/>
        </w:rPr>
        <w:t xml:space="preserve">the </w:t>
      </w:r>
      <w:proofErr w:type="spellStart"/>
      <w:r>
        <w:rPr>
          <w:i/>
          <w:sz w:val="24"/>
        </w:rPr>
        <w:t>Labour</w:t>
      </w:r>
      <w:proofErr w:type="spellEnd"/>
      <w:r>
        <w:rPr>
          <w:i/>
          <w:sz w:val="24"/>
        </w:rPr>
        <w:t xml:space="preserve"> Court</w:t>
      </w:r>
      <w:r>
        <w:rPr>
          <w:i/>
          <w:spacing w:val="-1"/>
          <w:sz w:val="24"/>
        </w:rPr>
        <w:t xml:space="preserve"> </w:t>
      </w:r>
      <w:r>
        <w:rPr>
          <w:i/>
          <w:sz w:val="24"/>
        </w:rPr>
        <w:t>by</w:t>
      </w:r>
      <w:r>
        <w:rPr>
          <w:i/>
          <w:spacing w:val="-1"/>
          <w:sz w:val="24"/>
        </w:rPr>
        <w:t xml:space="preserve"> </w:t>
      </w:r>
      <w:r>
        <w:rPr>
          <w:i/>
          <w:sz w:val="24"/>
        </w:rPr>
        <w:t>an official or</w:t>
      </w:r>
      <w:r>
        <w:rPr>
          <w:i/>
          <w:spacing w:val="-1"/>
          <w:sz w:val="24"/>
        </w:rPr>
        <w:t xml:space="preserve"> </w:t>
      </w:r>
      <w:r>
        <w:rPr>
          <w:i/>
          <w:sz w:val="24"/>
        </w:rPr>
        <w:t>employee</w:t>
      </w:r>
      <w:r>
        <w:rPr>
          <w:i/>
          <w:spacing w:val="-1"/>
          <w:sz w:val="24"/>
        </w:rPr>
        <w:t xml:space="preserve"> </w:t>
      </w:r>
      <w:r>
        <w:rPr>
          <w:i/>
          <w:sz w:val="24"/>
        </w:rPr>
        <w:t xml:space="preserve">of </w:t>
      </w:r>
      <w:r>
        <w:rPr>
          <w:i/>
          <w:spacing w:val="-2"/>
          <w:sz w:val="24"/>
        </w:rPr>
        <w:t>registered</w:t>
      </w:r>
    </w:p>
    <w:p w14:paraId="058C107E" w14:textId="77777777" w:rsidR="003C52C4" w:rsidRDefault="003C52C4">
      <w:pPr>
        <w:pStyle w:val="BodyText"/>
        <w:rPr>
          <w:i/>
        </w:rPr>
      </w:pPr>
    </w:p>
    <w:p w14:paraId="696159A2" w14:textId="77777777" w:rsidR="003C52C4" w:rsidRDefault="00502AA5">
      <w:pPr>
        <w:spacing w:line="480" w:lineRule="auto"/>
        <w:ind w:left="820" w:right="420"/>
        <w:rPr>
          <w:i/>
          <w:sz w:val="24"/>
        </w:rPr>
      </w:pPr>
      <w:r>
        <w:rPr>
          <w:i/>
          <w:sz w:val="24"/>
        </w:rPr>
        <w:t>trade</w:t>
      </w:r>
      <w:r>
        <w:rPr>
          <w:i/>
          <w:spacing w:val="-3"/>
          <w:sz w:val="24"/>
        </w:rPr>
        <w:t xml:space="preserve"> </w:t>
      </w:r>
      <w:r>
        <w:rPr>
          <w:i/>
          <w:sz w:val="24"/>
        </w:rPr>
        <w:t>union</w:t>
      </w:r>
      <w:r>
        <w:rPr>
          <w:i/>
          <w:spacing w:val="-3"/>
          <w:sz w:val="24"/>
        </w:rPr>
        <w:t xml:space="preserve"> </w:t>
      </w:r>
      <w:r>
        <w:rPr>
          <w:i/>
          <w:sz w:val="24"/>
        </w:rPr>
        <w:t>or</w:t>
      </w:r>
      <w:r>
        <w:rPr>
          <w:i/>
          <w:spacing w:val="-4"/>
          <w:sz w:val="24"/>
        </w:rPr>
        <w:t xml:space="preserve"> </w:t>
      </w:r>
      <w:r>
        <w:rPr>
          <w:i/>
          <w:sz w:val="24"/>
        </w:rPr>
        <w:t>employers’</w:t>
      </w:r>
      <w:r>
        <w:rPr>
          <w:i/>
          <w:spacing w:val="-3"/>
          <w:sz w:val="24"/>
        </w:rPr>
        <w:t xml:space="preserve"> </w:t>
      </w:r>
      <w:r>
        <w:rPr>
          <w:i/>
          <w:sz w:val="24"/>
        </w:rPr>
        <w:t>organisation</w:t>
      </w:r>
      <w:r>
        <w:rPr>
          <w:i/>
          <w:spacing w:val="-3"/>
          <w:sz w:val="24"/>
        </w:rPr>
        <w:t xml:space="preserve"> </w:t>
      </w:r>
      <w:r>
        <w:rPr>
          <w:i/>
          <w:sz w:val="24"/>
        </w:rPr>
        <w:t>of</w:t>
      </w:r>
      <w:r>
        <w:rPr>
          <w:i/>
          <w:spacing w:val="-3"/>
          <w:sz w:val="24"/>
        </w:rPr>
        <w:t xml:space="preserve"> </w:t>
      </w:r>
      <w:r>
        <w:rPr>
          <w:i/>
          <w:sz w:val="24"/>
        </w:rPr>
        <w:t>which</w:t>
      </w:r>
      <w:r>
        <w:rPr>
          <w:i/>
          <w:spacing w:val="-3"/>
          <w:sz w:val="24"/>
        </w:rPr>
        <w:t xml:space="preserve"> </w:t>
      </w:r>
      <w:r>
        <w:rPr>
          <w:i/>
          <w:sz w:val="24"/>
        </w:rPr>
        <w:t>shall</w:t>
      </w:r>
      <w:r>
        <w:rPr>
          <w:i/>
          <w:spacing w:val="-3"/>
          <w:sz w:val="24"/>
        </w:rPr>
        <w:t xml:space="preserve"> </w:t>
      </w:r>
      <w:r>
        <w:rPr>
          <w:i/>
          <w:sz w:val="24"/>
        </w:rPr>
        <w:t>be</w:t>
      </w:r>
      <w:r>
        <w:rPr>
          <w:i/>
          <w:spacing w:val="-4"/>
          <w:sz w:val="24"/>
        </w:rPr>
        <w:t xml:space="preserve"> </w:t>
      </w:r>
      <w:r>
        <w:rPr>
          <w:i/>
          <w:sz w:val="24"/>
        </w:rPr>
        <w:t>required</w:t>
      </w:r>
      <w:r>
        <w:rPr>
          <w:i/>
          <w:spacing w:val="-3"/>
          <w:sz w:val="24"/>
        </w:rPr>
        <w:t xml:space="preserve"> </w:t>
      </w:r>
      <w:r>
        <w:rPr>
          <w:i/>
          <w:sz w:val="24"/>
        </w:rPr>
        <w:t>to</w:t>
      </w:r>
      <w:r>
        <w:rPr>
          <w:i/>
          <w:spacing w:val="-3"/>
          <w:sz w:val="24"/>
        </w:rPr>
        <w:t xml:space="preserve"> </w:t>
      </w:r>
      <w:r>
        <w:rPr>
          <w:i/>
          <w:sz w:val="24"/>
        </w:rPr>
        <w:t>produce</w:t>
      </w:r>
      <w:r>
        <w:rPr>
          <w:i/>
          <w:spacing w:val="-5"/>
          <w:sz w:val="24"/>
        </w:rPr>
        <w:t xml:space="preserve"> </w:t>
      </w:r>
      <w:r>
        <w:rPr>
          <w:i/>
          <w:sz w:val="24"/>
        </w:rPr>
        <w:t>proof</w:t>
      </w:r>
      <w:r>
        <w:rPr>
          <w:i/>
          <w:spacing w:val="-3"/>
          <w:sz w:val="24"/>
        </w:rPr>
        <w:t xml:space="preserve"> </w:t>
      </w:r>
      <w:r>
        <w:rPr>
          <w:i/>
          <w:sz w:val="24"/>
        </w:rPr>
        <w:t>of their capacity to represent the party;</w:t>
      </w:r>
    </w:p>
    <w:p w14:paraId="56B88DF7" w14:textId="77777777" w:rsidR="003C52C4" w:rsidRDefault="00502AA5">
      <w:pPr>
        <w:pStyle w:val="ListParagraph"/>
        <w:numPr>
          <w:ilvl w:val="0"/>
          <w:numId w:val="5"/>
        </w:numPr>
        <w:tabs>
          <w:tab w:val="left" w:pos="1157"/>
        </w:tabs>
        <w:spacing w:before="161" w:line="480" w:lineRule="auto"/>
        <w:ind w:left="820" w:right="970" w:firstLine="0"/>
        <w:rPr>
          <w:i/>
          <w:sz w:val="24"/>
        </w:rPr>
      </w:pPr>
      <w:r>
        <w:rPr>
          <w:i/>
          <w:sz w:val="24"/>
        </w:rPr>
        <w:t>is</w:t>
      </w:r>
      <w:r>
        <w:rPr>
          <w:i/>
          <w:spacing w:val="-2"/>
          <w:sz w:val="24"/>
        </w:rPr>
        <w:t xml:space="preserve"> </w:t>
      </w:r>
      <w:r>
        <w:rPr>
          <w:i/>
          <w:sz w:val="24"/>
        </w:rPr>
        <w:t>represented</w:t>
      </w:r>
      <w:r>
        <w:rPr>
          <w:i/>
          <w:spacing w:val="-2"/>
          <w:sz w:val="24"/>
        </w:rPr>
        <w:t xml:space="preserve"> </w:t>
      </w:r>
      <w:r>
        <w:rPr>
          <w:i/>
          <w:sz w:val="24"/>
        </w:rPr>
        <w:t>by</w:t>
      </w:r>
      <w:r>
        <w:rPr>
          <w:i/>
          <w:spacing w:val="-3"/>
          <w:sz w:val="24"/>
        </w:rPr>
        <w:t xml:space="preserve"> </w:t>
      </w:r>
      <w:r>
        <w:rPr>
          <w:i/>
          <w:sz w:val="24"/>
        </w:rPr>
        <w:t>a</w:t>
      </w:r>
      <w:r>
        <w:rPr>
          <w:i/>
          <w:spacing w:val="-2"/>
          <w:sz w:val="24"/>
        </w:rPr>
        <w:t xml:space="preserve"> </w:t>
      </w:r>
      <w:r>
        <w:rPr>
          <w:i/>
          <w:sz w:val="24"/>
        </w:rPr>
        <w:t>company</w:t>
      </w:r>
      <w:r>
        <w:rPr>
          <w:i/>
          <w:spacing w:val="-4"/>
          <w:sz w:val="24"/>
        </w:rPr>
        <w:t xml:space="preserve"> </w:t>
      </w:r>
      <w:r>
        <w:rPr>
          <w:i/>
          <w:sz w:val="24"/>
        </w:rPr>
        <w:t>official,</w:t>
      </w:r>
      <w:r>
        <w:rPr>
          <w:i/>
          <w:spacing w:val="-2"/>
          <w:sz w:val="24"/>
        </w:rPr>
        <w:t xml:space="preserve"> </w:t>
      </w:r>
      <w:r>
        <w:rPr>
          <w:i/>
          <w:sz w:val="24"/>
        </w:rPr>
        <w:t>they</w:t>
      </w:r>
      <w:r>
        <w:rPr>
          <w:i/>
          <w:spacing w:val="-3"/>
          <w:sz w:val="24"/>
        </w:rPr>
        <w:t xml:space="preserve"> </w:t>
      </w:r>
      <w:r>
        <w:rPr>
          <w:i/>
          <w:sz w:val="24"/>
        </w:rPr>
        <w:t>shall</w:t>
      </w:r>
      <w:r>
        <w:rPr>
          <w:i/>
          <w:spacing w:val="-2"/>
          <w:sz w:val="24"/>
        </w:rPr>
        <w:t xml:space="preserve"> </w:t>
      </w:r>
      <w:r>
        <w:rPr>
          <w:i/>
          <w:sz w:val="24"/>
        </w:rPr>
        <w:t>produce</w:t>
      </w:r>
      <w:r>
        <w:rPr>
          <w:i/>
          <w:spacing w:val="-3"/>
          <w:sz w:val="24"/>
        </w:rPr>
        <w:t xml:space="preserve"> </w:t>
      </w:r>
      <w:r>
        <w:rPr>
          <w:i/>
          <w:sz w:val="24"/>
        </w:rPr>
        <w:t>a</w:t>
      </w:r>
      <w:r>
        <w:rPr>
          <w:i/>
          <w:spacing w:val="-2"/>
          <w:sz w:val="24"/>
        </w:rPr>
        <w:t xml:space="preserve"> </w:t>
      </w:r>
      <w:r>
        <w:rPr>
          <w:i/>
          <w:sz w:val="24"/>
        </w:rPr>
        <w:t>company</w:t>
      </w:r>
      <w:r>
        <w:rPr>
          <w:i/>
          <w:spacing w:val="-3"/>
          <w:sz w:val="24"/>
        </w:rPr>
        <w:t xml:space="preserve"> </w:t>
      </w:r>
      <w:r>
        <w:rPr>
          <w:i/>
          <w:sz w:val="24"/>
        </w:rPr>
        <w:t>resolution</w:t>
      </w:r>
      <w:r>
        <w:rPr>
          <w:i/>
          <w:spacing w:val="-2"/>
          <w:sz w:val="24"/>
        </w:rPr>
        <w:t xml:space="preserve"> </w:t>
      </w:r>
      <w:r>
        <w:rPr>
          <w:i/>
          <w:sz w:val="24"/>
        </w:rPr>
        <w:t>or letter of appointment authorizing them to represent the party;</w:t>
      </w:r>
    </w:p>
    <w:p w14:paraId="012B2F13" w14:textId="77777777" w:rsidR="003C52C4" w:rsidRDefault="00502AA5">
      <w:pPr>
        <w:pStyle w:val="ListParagraph"/>
        <w:numPr>
          <w:ilvl w:val="0"/>
          <w:numId w:val="5"/>
        </w:numPr>
        <w:tabs>
          <w:tab w:val="left" w:pos="1142"/>
        </w:tabs>
        <w:spacing w:before="161" w:line="480" w:lineRule="auto"/>
        <w:ind w:left="820" w:right="1060" w:firstLine="0"/>
        <w:rPr>
          <w:i/>
          <w:sz w:val="24"/>
        </w:rPr>
      </w:pPr>
      <w:r>
        <w:rPr>
          <w:i/>
          <w:sz w:val="24"/>
        </w:rPr>
        <w:t>is represented by a legal practitioner, the legal practitioner shall file a written notice</w:t>
      </w:r>
      <w:r>
        <w:rPr>
          <w:i/>
          <w:spacing w:val="-4"/>
          <w:sz w:val="24"/>
        </w:rPr>
        <w:t xml:space="preserve"> </w:t>
      </w:r>
      <w:r>
        <w:rPr>
          <w:i/>
          <w:sz w:val="24"/>
        </w:rPr>
        <w:t>of</w:t>
      </w:r>
      <w:r>
        <w:rPr>
          <w:i/>
          <w:spacing w:val="-3"/>
          <w:sz w:val="24"/>
        </w:rPr>
        <w:t xml:space="preserve"> </w:t>
      </w:r>
      <w:r>
        <w:rPr>
          <w:i/>
          <w:sz w:val="24"/>
        </w:rPr>
        <w:t>assumption</w:t>
      </w:r>
      <w:r>
        <w:rPr>
          <w:i/>
          <w:spacing w:val="-3"/>
          <w:sz w:val="24"/>
        </w:rPr>
        <w:t xml:space="preserve"> </w:t>
      </w:r>
      <w:r>
        <w:rPr>
          <w:i/>
          <w:sz w:val="24"/>
        </w:rPr>
        <w:t>of</w:t>
      </w:r>
      <w:r>
        <w:rPr>
          <w:i/>
          <w:spacing w:val="-3"/>
          <w:sz w:val="24"/>
        </w:rPr>
        <w:t xml:space="preserve"> </w:t>
      </w:r>
      <w:r>
        <w:rPr>
          <w:i/>
          <w:sz w:val="24"/>
        </w:rPr>
        <w:t>agency</w:t>
      </w:r>
      <w:r>
        <w:rPr>
          <w:i/>
          <w:spacing w:val="-4"/>
          <w:sz w:val="24"/>
        </w:rPr>
        <w:t xml:space="preserve"> </w:t>
      </w:r>
      <w:r>
        <w:rPr>
          <w:i/>
          <w:sz w:val="24"/>
        </w:rPr>
        <w:t>in</w:t>
      </w:r>
      <w:r>
        <w:rPr>
          <w:i/>
          <w:spacing w:val="-3"/>
          <w:sz w:val="24"/>
        </w:rPr>
        <w:t xml:space="preserve"> </w:t>
      </w:r>
      <w:r>
        <w:rPr>
          <w:i/>
          <w:sz w:val="24"/>
        </w:rPr>
        <w:t>Form</w:t>
      </w:r>
      <w:r>
        <w:rPr>
          <w:i/>
          <w:spacing w:val="-3"/>
          <w:sz w:val="24"/>
        </w:rPr>
        <w:t xml:space="preserve"> </w:t>
      </w:r>
      <w:r>
        <w:rPr>
          <w:i/>
          <w:sz w:val="24"/>
        </w:rPr>
        <w:t>LC</w:t>
      </w:r>
      <w:r>
        <w:rPr>
          <w:i/>
          <w:spacing w:val="-3"/>
          <w:sz w:val="24"/>
        </w:rPr>
        <w:t xml:space="preserve"> </w:t>
      </w:r>
      <w:r>
        <w:rPr>
          <w:i/>
          <w:sz w:val="24"/>
        </w:rPr>
        <w:t>6</w:t>
      </w:r>
      <w:r>
        <w:rPr>
          <w:i/>
          <w:spacing w:val="-3"/>
          <w:sz w:val="24"/>
        </w:rPr>
        <w:t xml:space="preserve"> </w:t>
      </w:r>
      <w:r>
        <w:rPr>
          <w:i/>
          <w:sz w:val="24"/>
        </w:rPr>
        <w:t>with</w:t>
      </w:r>
      <w:r>
        <w:rPr>
          <w:i/>
          <w:spacing w:val="-3"/>
          <w:sz w:val="24"/>
        </w:rPr>
        <w:t xml:space="preserve"> </w:t>
      </w:r>
      <w:r>
        <w:rPr>
          <w:i/>
          <w:sz w:val="24"/>
        </w:rPr>
        <w:t>the</w:t>
      </w:r>
      <w:r>
        <w:rPr>
          <w:i/>
          <w:spacing w:val="-3"/>
          <w:sz w:val="24"/>
        </w:rPr>
        <w:t xml:space="preserve"> </w:t>
      </w:r>
      <w:r>
        <w:rPr>
          <w:i/>
          <w:sz w:val="24"/>
        </w:rPr>
        <w:t>Registrar</w:t>
      </w:r>
      <w:r>
        <w:rPr>
          <w:i/>
          <w:spacing w:val="-3"/>
          <w:sz w:val="24"/>
        </w:rPr>
        <w:t xml:space="preserve"> </w:t>
      </w:r>
      <w:r>
        <w:rPr>
          <w:i/>
          <w:sz w:val="24"/>
        </w:rPr>
        <w:t>and</w:t>
      </w:r>
      <w:r>
        <w:rPr>
          <w:i/>
          <w:spacing w:val="-3"/>
          <w:sz w:val="24"/>
        </w:rPr>
        <w:t xml:space="preserve"> </w:t>
      </w:r>
      <w:r>
        <w:rPr>
          <w:i/>
          <w:sz w:val="24"/>
        </w:rPr>
        <w:t>serve</w:t>
      </w:r>
      <w:r>
        <w:rPr>
          <w:i/>
          <w:spacing w:val="-2"/>
          <w:sz w:val="24"/>
        </w:rPr>
        <w:t xml:space="preserve"> </w:t>
      </w:r>
      <w:r>
        <w:rPr>
          <w:i/>
          <w:sz w:val="24"/>
        </w:rPr>
        <w:t>copies</w:t>
      </w:r>
      <w:r>
        <w:rPr>
          <w:i/>
          <w:spacing w:val="-3"/>
          <w:sz w:val="24"/>
        </w:rPr>
        <w:t xml:space="preserve"> </w:t>
      </w:r>
      <w:r>
        <w:rPr>
          <w:i/>
          <w:sz w:val="24"/>
        </w:rPr>
        <w:t>of the notice to the other party or that party’s legal practitioner or</w:t>
      </w:r>
    </w:p>
    <w:p w14:paraId="70B9A66B" w14:textId="77777777" w:rsidR="003C52C4" w:rsidRDefault="00502AA5">
      <w:pPr>
        <w:spacing w:before="1"/>
        <w:ind w:left="820"/>
        <w:rPr>
          <w:sz w:val="24"/>
        </w:rPr>
      </w:pPr>
      <w:r>
        <w:rPr>
          <w:i/>
          <w:sz w:val="24"/>
        </w:rPr>
        <w:t>representative.</w:t>
      </w:r>
      <w:proofErr w:type="gramStart"/>
      <w:r>
        <w:rPr>
          <w:i/>
          <w:sz w:val="24"/>
        </w:rPr>
        <w:t>’</w:t>
      </w:r>
      <w:r>
        <w:rPr>
          <w:sz w:val="24"/>
        </w:rPr>
        <w:t>(</w:t>
      </w:r>
      <w:proofErr w:type="gramEnd"/>
      <w:r>
        <w:rPr>
          <w:sz w:val="24"/>
        </w:rPr>
        <w:t>Emphasis</w:t>
      </w:r>
      <w:r>
        <w:rPr>
          <w:spacing w:val="-3"/>
          <w:sz w:val="24"/>
        </w:rPr>
        <w:t xml:space="preserve"> </w:t>
      </w:r>
      <w:r>
        <w:rPr>
          <w:spacing w:val="-2"/>
          <w:sz w:val="24"/>
        </w:rPr>
        <w:t>added)</w:t>
      </w:r>
    </w:p>
    <w:p w14:paraId="1D3251C2" w14:textId="77777777" w:rsidR="003C52C4" w:rsidRDefault="003C52C4">
      <w:pPr>
        <w:rPr>
          <w:sz w:val="24"/>
        </w:rPr>
        <w:sectPr w:rsidR="003C52C4">
          <w:pgSz w:w="11910" w:h="16840"/>
          <w:pgMar w:top="1340" w:right="640" w:bottom="280" w:left="1340" w:header="751" w:footer="0" w:gutter="0"/>
          <w:cols w:space="720"/>
        </w:sectPr>
      </w:pPr>
    </w:p>
    <w:p w14:paraId="2E773A4C" w14:textId="77777777" w:rsidR="003C52C4" w:rsidRDefault="00502AA5">
      <w:pPr>
        <w:pStyle w:val="BodyText"/>
        <w:spacing w:before="82" w:line="480" w:lineRule="auto"/>
        <w:ind w:left="100" w:right="826"/>
      </w:pPr>
      <w:r>
        <w:t>My understanding of R25</w:t>
      </w:r>
      <w:r>
        <w:rPr>
          <w:spacing w:val="76"/>
        </w:rPr>
        <w:t xml:space="preserve"> </w:t>
      </w:r>
      <w:r>
        <w:t>with respect to representation and</w:t>
      </w:r>
      <w:r>
        <w:rPr>
          <w:spacing w:val="76"/>
        </w:rPr>
        <w:t xml:space="preserve"> </w:t>
      </w:r>
      <w:r>
        <w:t xml:space="preserve">for the purposes of this Court, is that when parties appear before the </w:t>
      </w:r>
      <w:proofErr w:type="spellStart"/>
      <w:r>
        <w:t>Labour</w:t>
      </w:r>
      <w:proofErr w:type="spellEnd"/>
      <w:r>
        <w:t xml:space="preserve"> Court, whosoever appears on behalf of the parties</w:t>
      </w:r>
      <w:r>
        <w:rPr>
          <w:spacing w:val="40"/>
        </w:rPr>
        <w:t xml:space="preserve"> </w:t>
      </w:r>
      <w:r>
        <w:t>must</w:t>
      </w:r>
      <w:r>
        <w:rPr>
          <w:spacing w:val="40"/>
        </w:rPr>
        <w:t xml:space="preserve"> </w:t>
      </w:r>
      <w:r>
        <w:t>do so in terms of</w:t>
      </w:r>
      <w:r>
        <w:rPr>
          <w:spacing w:val="40"/>
        </w:rPr>
        <w:t xml:space="preserve"> </w:t>
      </w:r>
      <w:r>
        <w:t>the provisions of R25. This ensures that parties who appear before the Court are indeed authorized to do so. This obviates the problem of persons who purport</w:t>
      </w:r>
      <w:r>
        <w:rPr>
          <w:spacing w:val="-3"/>
        </w:rPr>
        <w:t xml:space="preserve"> </w:t>
      </w:r>
      <w:r>
        <w:t>to</w:t>
      </w:r>
      <w:r>
        <w:rPr>
          <w:spacing w:val="-3"/>
        </w:rPr>
        <w:t xml:space="preserve"> </w:t>
      </w:r>
      <w:r>
        <w:t>be</w:t>
      </w:r>
      <w:r>
        <w:rPr>
          <w:spacing w:val="-4"/>
        </w:rPr>
        <w:t xml:space="preserve"> </w:t>
      </w:r>
      <w:r>
        <w:t>either</w:t>
      </w:r>
      <w:r>
        <w:rPr>
          <w:spacing w:val="-3"/>
        </w:rPr>
        <w:t xml:space="preserve"> </w:t>
      </w:r>
      <w:r>
        <w:t>legal</w:t>
      </w:r>
      <w:r>
        <w:rPr>
          <w:spacing w:val="-1"/>
        </w:rPr>
        <w:t xml:space="preserve"> </w:t>
      </w:r>
      <w:r>
        <w:t>practitioners,</w:t>
      </w:r>
      <w:r>
        <w:rPr>
          <w:spacing w:val="-3"/>
        </w:rPr>
        <w:t xml:space="preserve"> </w:t>
      </w:r>
      <w:r>
        <w:t>trade</w:t>
      </w:r>
      <w:r>
        <w:rPr>
          <w:spacing w:val="-4"/>
        </w:rPr>
        <w:t xml:space="preserve"> </w:t>
      </w:r>
      <w:r>
        <w:t>unionists</w:t>
      </w:r>
      <w:r>
        <w:rPr>
          <w:spacing w:val="-3"/>
        </w:rPr>
        <w:t xml:space="preserve"> </w:t>
      </w:r>
      <w:r>
        <w:t>or</w:t>
      </w:r>
      <w:r>
        <w:rPr>
          <w:spacing w:val="-3"/>
        </w:rPr>
        <w:t xml:space="preserve"> </w:t>
      </w:r>
      <w:r>
        <w:t>company</w:t>
      </w:r>
      <w:r>
        <w:rPr>
          <w:spacing w:val="-8"/>
        </w:rPr>
        <w:t xml:space="preserve"> </w:t>
      </w:r>
      <w:r>
        <w:t>officials</w:t>
      </w:r>
      <w:r>
        <w:rPr>
          <w:spacing w:val="-1"/>
        </w:rPr>
        <w:t xml:space="preserve"> </w:t>
      </w:r>
      <w:r>
        <w:t>from</w:t>
      </w:r>
      <w:r>
        <w:rPr>
          <w:spacing w:val="-3"/>
        </w:rPr>
        <w:t xml:space="preserve"> </w:t>
      </w:r>
      <w:r>
        <w:t>appearing in Court</w:t>
      </w:r>
      <w:r>
        <w:rPr>
          <w:spacing w:val="-2"/>
        </w:rPr>
        <w:t xml:space="preserve"> </w:t>
      </w:r>
      <w:r>
        <w:t>and</w:t>
      </w:r>
      <w:r>
        <w:rPr>
          <w:spacing w:val="-2"/>
        </w:rPr>
        <w:t xml:space="preserve"> </w:t>
      </w:r>
      <w:r>
        <w:t>on</w:t>
      </w:r>
      <w:r>
        <w:rPr>
          <w:spacing w:val="-2"/>
        </w:rPr>
        <w:t xml:space="preserve"> </w:t>
      </w:r>
      <w:r>
        <w:t>behalf</w:t>
      </w:r>
      <w:r>
        <w:rPr>
          <w:spacing w:val="-2"/>
        </w:rPr>
        <w:t xml:space="preserve"> </w:t>
      </w:r>
      <w:r>
        <w:t>of</w:t>
      </w:r>
      <w:r>
        <w:rPr>
          <w:spacing w:val="-3"/>
        </w:rPr>
        <w:t xml:space="preserve"> </w:t>
      </w:r>
      <w:r>
        <w:t>litigants, without</w:t>
      </w:r>
      <w:r>
        <w:rPr>
          <w:spacing w:val="-2"/>
        </w:rPr>
        <w:t xml:space="preserve"> </w:t>
      </w:r>
      <w:r>
        <w:t>the</w:t>
      </w:r>
      <w:r>
        <w:rPr>
          <w:spacing w:val="-2"/>
        </w:rPr>
        <w:t xml:space="preserve"> </w:t>
      </w:r>
      <w:r>
        <w:t>requisite</w:t>
      </w:r>
      <w:r>
        <w:rPr>
          <w:spacing w:val="-3"/>
        </w:rPr>
        <w:t xml:space="preserve"> </w:t>
      </w:r>
      <w:r>
        <w:t>authority.</w:t>
      </w:r>
      <w:r>
        <w:rPr>
          <w:spacing w:val="40"/>
        </w:rPr>
        <w:t xml:space="preserve"> </w:t>
      </w:r>
      <w:r>
        <w:t>The</w:t>
      </w:r>
      <w:r>
        <w:rPr>
          <w:spacing w:val="-3"/>
        </w:rPr>
        <w:t xml:space="preserve"> </w:t>
      </w:r>
      <w:r>
        <w:t>documents</w:t>
      </w:r>
      <w:r>
        <w:rPr>
          <w:spacing w:val="-2"/>
        </w:rPr>
        <w:t xml:space="preserve"> </w:t>
      </w:r>
      <w:r>
        <w:t>that</w:t>
      </w:r>
      <w:r>
        <w:rPr>
          <w:spacing w:val="-2"/>
        </w:rPr>
        <w:t xml:space="preserve"> </w:t>
      </w:r>
      <w:r>
        <w:t>form</w:t>
      </w:r>
      <w:r>
        <w:rPr>
          <w:spacing w:val="-2"/>
        </w:rPr>
        <w:t xml:space="preserve"> </w:t>
      </w:r>
      <w:r>
        <w:t>the record of proceedin</w:t>
      </w:r>
      <w:r>
        <w:t>gs are brought to the Court by a person who satisfies the provisions of R25. Such documents are put together by</w:t>
      </w:r>
      <w:r>
        <w:rPr>
          <w:spacing w:val="-1"/>
        </w:rPr>
        <w:t xml:space="preserve"> </w:t>
      </w:r>
      <w:r>
        <w:t>the respective parties. If anything contained in</w:t>
      </w:r>
      <w:r>
        <w:rPr>
          <w:spacing w:val="40"/>
        </w:rPr>
        <w:t xml:space="preserve"> </w:t>
      </w:r>
      <w:r>
        <w:t xml:space="preserve">the documents is suspect, then in my considered view, the party which raises the suspicion is required to prove its suspicion on a balance of probabilities. In the present matter </w:t>
      </w:r>
      <w:proofErr w:type="spellStart"/>
      <w:r>
        <w:t>Takunda</w:t>
      </w:r>
      <w:proofErr w:type="spellEnd"/>
      <w:r>
        <w:t xml:space="preserve"> Timbe did not appear before the Court. A legal practitioner did. However, the document which he authored and forms part of the record, is the subject of discussion.</w:t>
      </w:r>
      <w:r>
        <w:t xml:space="preserve"> In</w:t>
      </w:r>
      <w:r>
        <w:rPr>
          <w:spacing w:val="40"/>
        </w:rPr>
        <w:t xml:space="preserve"> </w:t>
      </w:r>
      <w:r>
        <w:rPr>
          <w:b/>
        </w:rPr>
        <w:t xml:space="preserve">Tian Ze Tobacco Company (Private) Limited HH 626/15 </w:t>
      </w:r>
      <w:r>
        <w:t>the Court stated</w:t>
      </w:r>
      <w:r>
        <w:rPr>
          <w:spacing w:val="40"/>
        </w:rPr>
        <w:t xml:space="preserve"> </w:t>
      </w:r>
      <w:r>
        <w:t>that:</w:t>
      </w:r>
    </w:p>
    <w:p w14:paraId="2F043FA4" w14:textId="77777777" w:rsidR="003C52C4" w:rsidRDefault="00502AA5">
      <w:pPr>
        <w:spacing w:before="160" w:line="480" w:lineRule="auto"/>
        <w:ind w:left="820" w:right="826"/>
        <w:rPr>
          <w:i/>
          <w:sz w:val="24"/>
        </w:rPr>
      </w:pPr>
      <w:r>
        <w:rPr>
          <w:i/>
          <w:sz w:val="24"/>
        </w:rPr>
        <w:t>‘Indeed, where the deponent of an affidavit has said that she has the authority of the company to represent it, there is no reason for the court to disbelieve her unless it is shown</w:t>
      </w:r>
      <w:r>
        <w:rPr>
          <w:i/>
          <w:spacing w:val="-3"/>
          <w:sz w:val="24"/>
        </w:rPr>
        <w:t xml:space="preserve"> </w:t>
      </w:r>
      <w:r>
        <w:rPr>
          <w:i/>
          <w:sz w:val="24"/>
        </w:rPr>
        <w:t>evidence</w:t>
      </w:r>
      <w:r>
        <w:rPr>
          <w:i/>
          <w:spacing w:val="-4"/>
          <w:sz w:val="24"/>
        </w:rPr>
        <w:t xml:space="preserve"> </w:t>
      </w:r>
      <w:r>
        <w:rPr>
          <w:i/>
          <w:sz w:val="24"/>
        </w:rPr>
        <w:t>to</w:t>
      </w:r>
      <w:r>
        <w:rPr>
          <w:i/>
          <w:spacing w:val="-3"/>
          <w:sz w:val="24"/>
        </w:rPr>
        <w:t xml:space="preserve"> </w:t>
      </w:r>
      <w:r>
        <w:rPr>
          <w:i/>
          <w:sz w:val="24"/>
        </w:rPr>
        <w:t>the</w:t>
      </w:r>
      <w:r>
        <w:rPr>
          <w:i/>
          <w:spacing w:val="-1"/>
          <w:sz w:val="24"/>
        </w:rPr>
        <w:t xml:space="preserve"> </w:t>
      </w:r>
      <w:r>
        <w:rPr>
          <w:i/>
          <w:sz w:val="24"/>
        </w:rPr>
        <w:t>contrary</w:t>
      </w:r>
      <w:r>
        <w:rPr>
          <w:i/>
          <w:spacing w:val="-4"/>
          <w:sz w:val="24"/>
        </w:rPr>
        <w:t xml:space="preserve"> </w:t>
      </w:r>
      <w:r>
        <w:rPr>
          <w:i/>
          <w:sz w:val="24"/>
        </w:rPr>
        <w:t>and</w:t>
      </w:r>
      <w:r>
        <w:rPr>
          <w:i/>
          <w:spacing w:val="-3"/>
          <w:sz w:val="24"/>
        </w:rPr>
        <w:t xml:space="preserve"> </w:t>
      </w:r>
      <w:r>
        <w:rPr>
          <w:i/>
          <w:sz w:val="24"/>
        </w:rPr>
        <w:t>where</w:t>
      </w:r>
      <w:r>
        <w:rPr>
          <w:i/>
          <w:spacing w:val="-4"/>
          <w:sz w:val="24"/>
        </w:rPr>
        <w:t xml:space="preserve"> </w:t>
      </w:r>
      <w:r>
        <w:rPr>
          <w:i/>
          <w:sz w:val="24"/>
        </w:rPr>
        <w:t>no</w:t>
      </w:r>
      <w:r>
        <w:rPr>
          <w:i/>
          <w:spacing w:val="-3"/>
          <w:sz w:val="24"/>
        </w:rPr>
        <w:t xml:space="preserve"> </w:t>
      </w:r>
      <w:r>
        <w:rPr>
          <w:i/>
          <w:sz w:val="24"/>
        </w:rPr>
        <w:t>such</w:t>
      </w:r>
      <w:r>
        <w:rPr>
          <w:i/>
          <w:spacing w:val="-3"/>
          <w:sz w:val="24"/>
        </w:rPr>
        <w:t xml:space="preserve"> </w:t>
      </w:r>
      <w:r>
        <w:rPr>
          <w:i/>
          <w:sz w:val="24"/>
        </w:rPr>
        <w:t>contrary</w:t>
      </w:r>
      <w:r>
        <w:rPr>
          <w:i/>
          <w:spacing w:val="-4"/>
          <w:sz w:val="24"/>
        </w:rPr>
        <w:t xml:space="preserve"> </w:t>
      </w:r>
      <w:r>
        <w:rPr>
          <w:i/>
          <w:sz w:val="24"/>
        </w:rPr>
        <w:t>evidence</w:t>
      </w:r>
      <w:r>
        <w:rPr>
          <w:i/>
          <w:spacing w:val="-4"/>
          <w:sz w:val="24"/>
        </w:rPr>
        <w:t xml:space="preserve"> </w:t>
      </w:r>
      <w:r>
        <w:rPr>
          <w:i/>
          <w:sz w:val="24"/>
        </w:rPr>
        <w:t>is</w:t>
      </w:r>
      <w:r>
        <w:rPr>
          <w:i/>
          <w:spacing w:val="-3"/>
          <w:sz w:val="24"/>
        </w:rPr>
        <w:t xml:space="preserve"> </w:t>
      </w:r>
      <w:r>
        <w:rPr>
          <w:i/>
          <w:sz w:val="24"/>
        </w:rPr>
        <w:t>produced,</w:t>
      </w:r>
      <w:r>
        <w:rPr>
          <w:i/>
          <w:spacing w:val="-3"/>
          <w:sz w:val="24"/>
        </w:rPr>
        <w:t xml:space="preserve"> </w:t>
      </w:r>
      <w:r>
        <w:rPr>
          <w:i/>
          <w:sz w:val="24"/>
        </w:rPr>
        <w:t xml:space="preserve">the omission of a company resolution cannot be fatal to the application. </w:t>
      </w:r>
      <w:r>
        <w:rPr>
          <w:b/>
          <w:i/>
          <w:sz w:val="24"/>
        </w:rPr>
        <w:t>That is as it should be because an affidavit is evidence acceptable in court as it is a statement sworn before a commissioner of oaths. Where it states that the deponent has authority,</w:t>
      </w:r>
      <w:r>
        <w:rPr>
          <w:b/>
          <w:i/>
          <w:spacing w:val="-2"/>
          <w:sz w:val="24"/>
        </w:rPr>
        <w:t xml:space="preserve"> </w:t>
      </w:r>
      <w:r>
        <w:rPr>
          <w:b/>
          <w:i/>
          <w:sz w:val="24"/>
        </w:rPr>
        <w:t>it</w:t>
      </w:r>
      <w:r>
        <w:rPr>
          <w:b/>
          <w:i/>
          <w:spacing w:val="-2"/>
          <w:sz w:val="24"/>
        </w:rPr>
        <w:t xml:space="preserve"> </w:t>
      </w:r>
      <w:r>
        <w:rPr>
          <w:b/>
          <w:i/>
          <w:sz w:val="24"/>
        </w:rPr>
        <w:t>can</w:t>
      </w:r>
      <w:r>
        <w:rPr>
          <w:b/>
          <w:i/>
          <w:spacing w:val="-2"/>
          <w:sz w:val="24"/>
        </w:rPr>
        <w:t xml:space="preserve"> </w:t>
      </w:r>
      <w:r>
        <w:rPr>
          <w:b/>
          <w:i/>
          <w:sz w:val="24"/>
        </w:rPr>
        <w:t>only</w:t>
      </w:r>
      <w:r>
        <w:rPr>
          <w:b/>
          <w:i/>
          <w:spacing w:val="-2"/>
          <w:sz w:val="24"/>
        </w:rPr>
        <w:t xml:space="preserve"> </w:t>
      </w:r>
      <w:r>
        <w:rPr>
          <w:b/>
          <w:i/>
          <w:sz w:val="24"/>
        </w:rPr>
        <w:t>be</w:t>
      </w:r>
      <w:r>
        <w:rPr>
          <w:b/>
          <w:i/>
          <w:spacing w:val="-4"/>
          <w:sz w:val="24"/>
        </w:rPr>
        <w:t xml:space="preserve"> </w:t>
      </w:r>
      <w:r>
        <w:rPr>
          <w:b/>
          <w:i/>
          <w:sz w:val="24"/>
        </w:rPr>
        <w:t>disbelieved</w:t>
      </w:r>
      <w:r>
        <w:rPr>
          <w:b/>
          <w:i/>
          <w:spacing w:val="-2"/>
          <w:sz w:val="24"/>
        </w:rPr>
        <w:t xml:space="preserve"> </w:t>
      </w:r>
      <w:r>
        <w:rPr>
          <w:b/>
          <w:i/>
          <w:sz w:val="24"/>
        </w:rPr>
        <w:t>where</w:t>
      </w:r>
      <w:r>
        <w:rPr>
          <w:b/>
          <w:i/>
          <w:spacing w:val="-3"/>
          <w:sz w:val="24"/>
        </w:rPr>
        <w:t xml:space="preserve"> </w:t>
      </w:r>
      <w:r>
        <w:rPr>
          <w:b/>
          <w:i/>
          <w:sz w:val="24"/>
        </w:rPr>
        <w:t>there</w:t>
      </w:r>
      <w:r>
        <w:rPr>
          <w:b/>
          <w:i/>
          <w:spacing w:val="-1"/>
          <w:sz w:val="24"/>
        </w:rPr>
        <w:t xml:space="preserve"> </w:t>
      </w:r>
      <w:r>
        <w:rPr>
          <w:b/>
          <w:i/>
          <w:sz w:val="24"/>
        </w:rPr>
        <w:t>exists</w:t>
      </w:r>
      <w:r>
        <w:rPr>
          <w:b/>
          <w:i/>
          <w:spacing w:val="-2"/>
          <w:sz w:val="24"/>
        </w:rPr>
        <w:t xml:space="preserve"> </w:t>
      </w:r>
      <w:r>
        <w:rPr>
          <w:b/>
          <w:i/>
          <w:sz w:val="24"/>
        </w:rPr>
        <w:t>evidence</w:t>
      </w:r>
      <w:r>
        <w:rPr>
          <w:b/>
          <w:i/>
          <w:spacing w:val="-4"/>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 xml:space="preserve">contrary. </w:t>
      </w:r>
      <w:r>
        <w:rPr>
          <w:i/>
          <w:sz w:val="24"/>
        </w:rPr>
        <w:t>It</w:t>
      </w:r>
      <w:r>
        <w:rPr>
          <w:i/>
          <w:spacing w:val="-2"/>
          <w:sz w:val="24"/>
        </w:rPr>
        <w:t xml:space="preserve"> </w:t>
      </w:r>
      <w:r>
        <w:rPr>
          <w:i/>
          <w:sz w:val="24"/>
        </w:rPr>
        <w:t>is not enough for one to just challenge the existence of authority without more as the</w:t>
      </w:r>
    </w:p>
    <w:p w14:paraId="510A3BBC" w14:textId="77777777" w:rsidR="003C52C4" w:rsidRDefault="00502AA5">
      <w:pPr>
        <w:spacing w:before="1"/>
        <w:ind w:left="820"/>
        <w:rPr>
          <w:sz w:val="24"/>
        </w:rPr>
      </w:pPr>
      <w:r>
        <w:rPr>
          <w:i/>
          <w:sz w:val="24"/>
        </w:rPr>
        <w:t>respondent</w:t>
      </w:r>
      <w:r>
        <w:rPr>
          <w:i/>
          <w:spacing w:val="-2"/>
          <w:sz w:val="24"/>
        </w:rPr>
        <w:t xml:space="preserve"> </w:t>
      </w:r>
      <w:r>
        <w:rPr>
          <w:i/>
          <w:sz w:val="24"/>
        </w:rPr>
        <w:t>has</w:t>
      </w:r>
      <w:r>
        <w:rPr>
          <w:i/>
          <w:spacing w:val="-2"/>
          <w:sz w:val="24"/>
        </w:rPr>
        <w:t xml:space="preserve"> </w:t>
      </w:r>
      <w:r>
        <w:rPr>
          <w:i/>
          <w:sz w:val="24"/>
        </w:rPr>
        <w:t>done.</w:t>
      </w:r>
      <w:proofErr w:type="gramStart"/>
      <w:r>
        <w:rPr>
          <w:i/>
          <w:sz w:val="24"/>
        </w:rPr>
        <w:t>’</w:t>
      </w:r>
      <w:r>
        <w:rPr>
          <w:sz w:val="24"/>
        </w:rPr>
        <w:t>(</w:t>
      </w:r>
      <w:proofErr w:type="gramEnd"/>
      <w:r>
        <w:rPr>
          <w:sz w:val="24"/>
        </w:rPr>
        <w:t>Emphasis</w:t>
      </w:r>
      <w:r>
        <w:rPr>
          <w:spacing w:val="-1"/>
          <w:sz w:val="24"/>
        </w:rPr>
        <w:t xml:space="preserve"> </w:t>
      </w:r>
      <w:r>
        <w:rPr>
          <w:spacing w:val="-2"/>
          <w:sz w:val="24"/>
        </w:rPr>
        <w:t>added)</w:t>
      </w:r>
    </w:p>
    <w:p w14:paraId="10A28E3D" w14:textId="77777777" w:rsidR="003C52C4" w:rsidRDefault="003C52C4">
      <w:pPr>
        <w:pStyle w:val="BodyText"/>
        <w:spacing w:before="161"/>
      </w:pPr>
    </w:p>
    <w:p w14:paraId="47378610" w14:textId="77777777" w:rsidR="003C52C4" w:rsidRDefault="00502AA5">
      <w:pPr>
        <w:pStyle w:val="BodyText"/>
        <w:spacing w:line="480" w:lineRule="auto"/>
        <w:ind w:left="100" w:right="826"/>
      </w:pPr>
      <w:r>
        <w:t>I</w:t>
      </w:r>
      <w:r>
        <w:rPr>
          <w:spacing w:val="-3"/>
        </w:rPr>
        <w:t xml:space="preserve"> </w:t>
      </w:r>
      <w:r>
        <w:t>respectfully</w:t>
      </w:r>
      <w:r>
        <w:rPr>
          <w:spacing w:val="-5"/>
        </w:rPr>
        <w:t xml:space="preserve"> </w:t>
      </w:r>
      <w:r>
        <w:t>associate</w:t>
      </w:r>
      <w:r>
        <w:rPr>
          <w:spacing w:val="-2"/>
        </w:rPr>
        <w:t xml:space="preserve"> </w:t>
      </w:r>
      <w:r>
        <w:t>myself</w:t>
      </w:r>
      <w:r>
        <w:rPr>
          <w:spacing w:val="-1"/>
        </w:rPr>
        <w:t xml:space="preserve"> </w:t>
      </w:r>
      <w:r>
        <w:t>with</w:t>
      </w:r>
      <w:r>
        <w:rPr>
          <w:spacing w:val="-2"/>
        </w:rPr>
        <w:t xml:space="preserve"> </w:t>
      </w:r>
      <w:r>
        <w:t>what</w:t>
      </w:r>
      <w:r>
        <w:rPr>
          <w:spacing w:val="-2"/>
        </w:rPr>
        <w:t xml:space="preserve"> </w:t>
      </w:r>
      <w:r>
        <w:t>the</w:t>
      </w:r>
      <w:r>
        <w:rPr>
          <w:spacing w:val="-3"/>
        </w:rPr>
        <w:t xml:space="preserve"> </w:t>
      </w:r>
      <w:r>
        <w:t>learned</w:t>
      </w:r>
      <w:r>
        <w:rPr>
          <w:spacing w:val="-2"/>
        </w:rPr>
        <w:t xml:space="preserve"> </w:t>
      </w:r>
      <w:r>
        <w:t>Judge</w:t>
      </w:r>
      <w:r>
        <w:rPr>
          <w:spacing w:val="-3"/>
        </w:rPr>
        <w:t xml:space="preserve"> </w:t>
      </w:r>
      <w:r>
        <w:t>said</w:t>
      </w:r>
      <w:r>
        <w:rPr>
          <w:spacing w:val="-2"/>
        </w:rPr>
        <w:t xml:space="preserve"> </w:t>
      </w:r>
      <w:r>
        <w:t>above.</w:t>
      </w:r>
      <w:r>
        <w:rPr>
          <w:spacing w:val="-2"/>
        </w:rPr>
        <w:t xml:space="preserve"> </w:t>
      </w:r>
      <w:r>
        <w:t>Even</w:t>
      </w:r>
      <w:r>
        <w:rPr>
          <w:spacing w:val="-2"/>
        </w:rPr>
        <w:t xml:space="preserve"> </w:t>
      </w:r>
      <w:r>
        <w:t>if</w:t>
      </w:r>
      <w:r>
        <w:rPr>
          <w:spacing w:val="-1"/>
        </w:rPr>
        <w:t xml:space="preserve"> </w:t>
      </w:r>
      <w:r>
        <w:t>I</w:t>
      </w:r>
      <w:r>
        <w:rPr>
          <w:spacing w:val="-6"/>
        </w:rPr>
        <w:t xml:space="preserve"> </w:t>
      </w:r>
      <w:r>
        <w:t>am</w:t>
      </w:r>
      <w:r>
        <w:rPr>
          <w:spacing w:val="-2"/>
        </w:rPr>
        <w:t xml:space="preserve"> </w:t>
      </w:r>
      <w:r>
        <w:t>wrong</w:t>
      </w:r>
      <w:r>
        <w:rPr>
          <w:spacing w:val="-5"/>
        </w:rPr>
        <w:t xml:space="preserve"> </w:t>
      </w:r>
      <w:r>
        <w:t xml:space="preserve">in my interpretation of the provisions of R25, it is still my view that the affidavit by </w:t>
      </w:r>
      <w:proofErr w:type="spellStart"/>
      <w:r>
        <w:t>TakundaTimbe</w:t>
      </w:r>
      <w:proofErr w:type="spellEnd"/>
      <w:r>
        <w:rPr>
          <w:spacing w:val="-3"/>
        </w:rPr>
        <w:t xml:space="preserve"> </w:t>
      </w:r>
      <w:r>
        <w:t>is</w:t>
      </w:r>
      <w:r>
        <w:rPr>
          <w:spacing w:val="-2"/>
        </w:rPr>
        <w:t xml:space="preserve"> </w:t>
      </w:r>
      <w:r>
        <w:t>a</w:t>
      </w:r>
      <w:r>
        <w:rPr>
          <w:spacing w:val="-2"/>
        </w:rPr>
        <w:t xml:space="preserve"> </w:t>
      </w:r>
      <w:r>
        <w:t>statement</w:t>
      </w:r>
      <w:r>
        <w:rPr>
          <w:spacing w:val="-2"/>
        </w:rPr>
        <w:t xml:space="preserve"> </w:t>
      </w:r>
      <w:r>
        <w:t>made</w:t>
      </w:r>
      <w:r>
        <w:rPr>
          <w:spacing w:val="-3"/>
        </w:rPr>
        <w:t xml:space="preserve"> </w:t>
      </w:r>
      <w:r>
        <w:t>under</w:t>
      </w:r>
      <w:r>
        <w:rPr>
          <w:spacing w:val="-2"/>
        </w:rPr>
        <w:t xml:space="preserve"> </w:t>
      </w:r>
      <w:r>
        <w:t>oath</w:t>
      </w:r>
      <w:r>
        <w:rPr>
          <w:spacing w:val="-2"/>
        </w:rPr>
        <w:t xml:space="preserve"> </w:t>
      </w:r>
      <w:r>
        <w:t>and</w:t>
      </w:r>
      <w:r>
        <w:rPr>
          <w:spacing w:val="-2"/>
        </w:rPr>
        <w:t xml:space="preserve"> </w:t>
      </w:r>
      <w:r>
        <w:t>there</w:t>
      </w:r>
      <w:r>
        <w:rPr>
          <w:spacing w:val="-3"/>
        </w:rPr>
        <w:t xml:space="preserve"> </w:t>
      </w:r>
      <w:r>
        <w:t>is</w:t>
      </w:r>
      <w:r>
        <w:rPr>
          <w:spacing w:val="-2"/>
        </w:rPr>
        <w:t xml:space="preserve"> </w:t>
      </w:r>
      <w:r>
        <w:t>no</w:t>
      </w:r>
      <w:r>
        <w:rPr>
          <w:spacing w:val="-2"/>
        </w:rPr>
        <w:t xml:space="preserve"> </w:t>
      </w:r>
      <w:r>
        <w:t>reason</w:t>
      </w:r>
      <w:r>
        <w:rPr>
          <w:spacing w:val="-2"/>
        </w:rPr>
        <w:t xml:space="preserve"> </w:t>
      </w:r>
      <w:r>
        <w:t>for</w:t>
      </w:r>
      <w:r>
        <w:rPr>
          <w:spacing w:val="-3"/>
        </w:rPr>
        <w:t xml:space="preserve"> </w:t>
      </w:r>
      <w:r>
        <w:t>it to</w:t>
      </w:r>
      <w:r>
        <w:rPr>
          <w:spacing w:val="-2"/>
        </w:rPr>
        <w:t xml:space="preserve"> </w:t>
      </w:r>
      <w:r>
        <w:t>be</w:t>
      </w:r>
      <w:r>
        <w:rPr>
          <w:spacing w:val="-2"/>
        </w:rPr>
        <w:t xml:space="preserve"> </w:t>
      </w:r>
      <w:r>
        <w:t>doubted.</w:t>
      </w:r>
      <w:r>
        <w:rPr>
          <w:spacing w:val="-1"/>
        </w:rPr>
        <w:t xml:space="preserve"> </w:t>
      </w:r>
      <w:r>
        <w:t>An</w:t>
      </w:r>
    </w:p>
    <w:p w14:paraId="381EEDBA" w14:textId="77777777" w:rsidR="003C52C4" w:rsidRDefault="003C52C4">
      <w:pPr>
        <w:spacing w:line="480" w:lineRule="auto"/>
        <w:sectPr w:rsidR="003C52C4">
          <w:pgSz w:w="11910" w:h="16840"/>
          <w:pgMar w:top="1340" w:right="640" w:bottom="280" w:left="1340" w:header="751" w:footer="0" w:gutter="0"/>
          <w:cols w:space="720"/>
        </w:sectPr>
      </w:pPr>
    </w:p>
    <w:p w14:paraId="1592D137" w14:textId="77777777" w:rsidR="003C52C4" w:rsidRDefault="00502AA5">
      <w:pPr>
        <w:pStyle w:val="BodyText"/>
        <w:spacing w:before="82" w:line="480" w:lineRule="auto"/>
        <w:ind w:left="100" w:right="826"/>
      </w:pPr>
      <w:r>
        <w:t>affidavit</w:t>
      </w:r>
      <w:r>
        <w:rPr>
          <w:spacing w:val="-3"/>
        </w:rPr>
        <w:t xml:space="preserve"> </w:t>
      </w:r>
      <w:r>
        <w:t>is</w:t>
      </w:r>
      <w:r>
        <w:rPr>
          <w:spacing w:val="-3"/>
        </w:rPr>
        <w:t xml:space="preserve"> </w:t>
      </w:r>
      <w:r>
        <w:t>evidence</w:t>
      </w:r>
      <w:r>
        <w:rPr>
          <w:spacing w:val="-4"/>
        </w:rPr>
        <w:t xml:space="preserve"> </w:t>
      </w:r>
      <w:r>
        <w:t>which</w:t>
      </w:r>
      <w:r>
        <w:rPr>
          <w:spacing w:val="-3"/>
        </w:rPr>
        <w:t xml:space="preserve"> </w:t>
      </w:r>
      <w:r>
        <w:t>invariably</w:t>
      </w:r>
      <w:r>
        <w:rPr>
          <w:spacing w:val="-7"/>
        </w:rPr>
        <w:t xml:space="preserve"> </w:t>
      </w:r>
      <w:r>
        <w:t>is</w:t>
      </w:r>
      <w:r>
        <w:rPr>
          <w:spacing w:val="-3"/>
        </w:rPr>
        <w:t xml:space="preserve"> </w:t>
      </w:r>
      <w:r>
        <w:t>acceptable</w:t>
      </w:r>
      <w:r>
        <w:rPr>
          <w:spacing w:val="-4"/>
        </w:rPr>
        <w:t xml:space="preserve"> </w:t>
      </w:r>
      <w:r>
        <w:t>before</w:t>
      </w:r>
      <w:r>
        <w:rPr>
          <w:spacing w:val="-4"/>
        </w:rPr>
        <w:t xml:space="preserve"> </w:t>
      </w:r>
      <w:r>
        <w:t>a</w:t>
      </w:r>
      <w:r>
        <w:rPr>
          <w:spacing w:val="-2"/>
        </w:rPr>
        <w:t xml:space="preserve"> </w:t>
      </w:r>
      <w:r>
        <w:t>court</w:t>
      </w:r>
      <w:r>
        <w:rPr>
          <w:spacing w:val="-3"/>
        </w:rPr>
        <w:t xml:space="preserve"> </w:t>
      </w:r>
      <w:r>
        <w:t>of</w:t>
      </w:r>
      <w:r>
        <w:rPr>
          <w:spacing w:val="-4"/>
        </w:rPr>
        <w:t xml:space="preserve"> </w:t>
      </w:r>
      <w:r>
        <w:t>law.</w:t>
      </w:r>
      <w:r>
        <w:rPr>
          <w:spacing w:val="-3"/>
        </w:rPr>
        <w:t xml:space="preserve"> </w:t>
      </w:r>
      <w:r>
        <w:t>Evidence</w:t>
      </w:r>
      <w:r>
        <w:rPr>
          <w:spacing w:val="-4"/>
        </w:rPr>
        <w:t xml:space="preserve"> </w:t>
      </w:r>
      <w:r>
        <w:t>to</w:t>
      </w:r>
      <w:r>
        <w:rPr>
          <w:spacing w:val="-3"/>
        </w:rPr>
        <w:t xml:space="preserve"> </w:t>
      </w:r>
      <w:r>
        <w:t>the contrary must be produced before it can be disbelieved.</w:t>
      </w:r>
    </w:p>
    <w:p w14:paraId="3C70D9E3" w14:textId="77777777" w:rsidR="003C52C4" w:rsidRDefault="00502AA5">
      <w:pPr>
        <w:spacing w:before="161"/>
        <w:ind w:left="100"/>
        <w:rPr>
          <w:sz w:val="24"/>
        </w:rPr>
      </w:pPr>
      <w:r>
        <w:rPr>
          <w:sz w:val="24"/>
        </w:rPr>
        <w:t>In</w:t>
      </w:r>
      <w:r>
        <w:rPr>
          <w:spacing w:val="1"/>
          <w:sz w:val="24"/>
        </w:rPr>
        <w:t xml:space="preserve"> </w:t>
      </w:r>
      <w:proofErr w:type="spellStart"/>
      <w:r>
        <w:rPr>
          <w:b/>
          <w:sz w:val="24"/>
        </w:rPr>
        <w:t>Dalny</w:t>
      </w:r>
      <w:proofErr w:type="spellEnd"/>
      <w:r>
        <w:rPr>
          <w:b/>
          <w:spacing w:val="-1"/>
          <w:sz w:val="24"/>
        </w:rPr>
        <w:t xml:space="preserve"> </w:t>
      </w:r>
      <w:r>
        <w:rPr>
          <w:b/>
          <w:sz w:val="24"/>
        </w:rPr>
        <w:t>Mine</w:t>
      </w:r>
      <w:r>
        <w:rPr>
          <w:b/>
          <w:spacing w:val="-2"/>
          <w:sz w:val="24"/>
        </w:rPr>
        <w:t xml:space="preserve"> </w:t>
      </w:r>
      <w:r>
        <w:rPr>
          <w:b/>
          <w:sz w:val="24"/>
        </w:rPr>
        <w:t>v Banda</w:t>
      </w:r>
      <w:r>
        <w:rPr>
          <w:b/>
          <w:spacing w:val="-4"/>
          <w:sz w:val="24"/>
        </w:rPr>
        <w:t xml:space="preserve"> </w:t>
      </w:r>
      <w:r>
        <w:rPr>
          <w:b/>
          <w:sz w:val="24"/>
        </w:rPr>
        <w:t>1999(</w:t>
      </w:r>
      <w:proofErr w:type="gramStart"/>
      <w:r>
        <w:rPr>
          <w:b/>
          <w:sz w:val="24"/>
        </w:rPr>
        <w:t>1)ZLR</w:t>
      </w:r>
      <w:proofErr w:type="gramEnd"/>
      <w:r>
        <w:rPr>
          <w:b/>
          <w:spacing w:val="-1"/>
          <w:sz w:val="24"/>
        </w:rPr>
        <w:t xml:space="preserve"> </w:t>
      </w:r>
      <w:r>
        <w:rPr>
          <w:b/>
          <w:sz w:val="24"/>
        </w:rPr>
        <w:t>220</w:t>
      </w:r>
      <w:r>
        <w:rPr>
          <w:b/>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 xml:space="preserve">held </w:t>
      </w:r>
      <w:r>
        <w:rPr>
          <w:spacing w:val="-2"/>
          <w:sz w:val="24"/>
        </w:rPr>
        <w:t>that:</w:t>
      </w:r>
    </w:p>
    <w:p w14:paraId="5063A810" w14:textId="77777777" w:rsidR="003C52C4" w:rsidRDefault="003C52C4">
      <w:pPr>
        <w:pStyle w:val="BodyText"/>
        <w:spacing w:before="158"/>
      </w:pPr>
    </w:p>
    <w:p w14:paraId="1A335C69" w14:textId="77777777" w:rsidR="003C52C4" w:rsidRDefault="00502AA5">
      <w:pPr>
        <w:ind w:left="820"/>
        <w:rPr>
          <w:i/>
          <w:sz w:val="24"/>
        </w:rPr>
      </w:pPr>
      <w:r>
        <w:rPr>
          <w:sz w:val="24"/>
          <w:u w:val="single"/>
        </w:rPr>
        <w:t>‘</w:t>
      </w:r>
      <w:r>
        <w:rPr>
          <w:i/>
          <w:sz w:val="24"/>
          <w:u w:val="single"/>
        </w:rPr>
        <w:t>As</w:t>
      </w:r>
      <w:r>
        <w:rPr>
          <w:i/>
          <w:spacing w:val="-1"/>
          <w:sz w:val="24"/>
          <w:u w:val="single"/>
        </w:rPr>
        <w:t xml:space="preserve"> </w:t>
      </w:r>
      <w:r>
        <w:rPr>
          <w:i/>
          <w:sz w:val="24"/>
          <w:u w:val="single"/>
        </w:rPr>
        <w:t>a general</w:t>
      </w:r>
      <w:r>
        <w:rPr>
          <w:i/>
          <w:spacing w:val="-1"/>
          <w:sz w:val="24"/>
          <w:u w:val="single"/>
        </w:rPr>
        <w:t xml:space="preserve"> </w:t>
      </w:r>
      <w:r>
        <w:rPr>
          <w:i/>
          <w:sz w:val="24"/>
          <w:u w:val="single"/>
        </w:rPr>
        <w:t>rule it</w:t>
      </w:r>
      <w:r>
        <w:rPr>
          <w:i/>
          <w:spacing w:val="-1"/>
          <w:sz w:val="24"/>
          <w:u w:val="single"/>
        </w:rPr>
        <w:t xml:space="preserve"> </w:t>
      </w:r>
      <w:r>
        <w:rPr>
          <w:i/>
          <w:sz w:val="24"/>
          <w:u w:val="single"/>
        </w:rPr>
        <w:t>seems to me</w:t>
      </w:r>
      <w:r>
        <w:rPr>
          <w:i/>
          <w:spacing w:val="-3"/>
          <w:sz w:val="24"/>
          <w:u w:val="single"/>
        </w:rPr>
        <w:t xml:space="preserve"> </w:t>
      </w:r>
      <w:r>
        <w:rPr>
          <w:i/>
          <w:sz w:val="24"/>
          <w:u w:val="single"/>
        </w:rPr>
        <w:t>undesirable that</w:t>
      </w:r>
      <w:r>
        <w:rPr>
          <w:i/>
          <w:spacing w:val="-1"/>
          <w:sz w:val="24"/>
          <w:u w:val="single"/>
        </w:rPr>
        <w:t xml:space="preserve"> </w:t>
      </w:r>
      <w:proofErr w:type="spellStart"/>
      <w:r>
        <w:rPr>
          <w:i/>
          <w:sz w:val="24"/>
          <w:u w:val="single"/>
        </w:rPr>
        <w:t>labour</w:t>
      </w:r>
      <w:proofErr w:type="spellEnd"/>
      <w:r>
        <w:rPr>
          <w:i/>
          <w:sz w:val="24"/>
          <w:u w:val="single"/>
        </w:rPr>
        <w:t xml:space="preserve"> relations</w:t>
      </w:r>
      <w:r>
        <w:rPr>
          <w:i/>
          <w:spacing w:val="-1"/>
          <w:sz w:val="24"/>
          <w:u w:val="single"/>
        </w:rPr>
        <w:t xml:space="preserve"> </w:t>
      </w:r>
      <w:r>
        <w:rPr>
          <w:i/>
          <w:sz w:val="24"/>
          <w:u w:val="single"/>
        </w:rPr>
        <w:t xml:space="preserve">matters should </w:t>
      </w:r>
      <w:r>
        <w:rPr>
          <w:i/>
          <w:spacing w:val="-5"/>
          <w:sz w:val="24"/>
          <w:u w:val="single"/>
        </w:rPr>
        <w:t>be</w:t>
      </w:r>
    </w:p>
    <w:p w14:paraId="3F6CDF84" w14:textId="77777777" w:rsidR="003C52C4" w:rsidRDefault="003C52C4">
      <w:pPr>
        <w:pStyle w:val="BodyText"/>
        <w:rPr>
          <w:i/>
        </w:rPr>
      </w:pPr>
    </w:p>
    <w:p w14:paraId="4EC7ADB5" w14:textId="77777777" w:rsidR="003C52C4" w:rsidRDefault="00502AA5">
      <w:pPr>
        <w:ind w:left="820"/>
        <w:rPr>
          <w:i/>
          <w:sz w:val="24"/>
        </w:rPr>
      </w:pPr>
      <w:r>
        <w:rPr>
          <w:i/>
          <w:sz w:val="24"/>
          <w:u w:val="single"/>
        </w:rPr>
        <w:t>decided</w:t>
      </w:r>
      <w:r>
        <w:rPr>
          <w:i/>
          <w:spacing w:val="-1"/>
          <w:sz w:val="24"/>
          <w:u w:val="single"/>
        </w:rPr>
        <w:t xml:space="preserve"> </w:t>
      </w:r>
      <w:r>
        <w:rPr>
          <w:i/>
          <w:sz w:val="24"/>
          <w:u w:val="single"/>
        </w:rPr>
        <w:t>on the</w:t>
      </w:r>
      <w:r>
        <w:rPr>
          <w:i/>
          <w:spacing w:val="-2"/>
          <w:sz w:val="24"/>
          <w:u w:val="single"/>
        </w:rPr>
        <w:t xml:space="preserve"> </w:t>
      </w:r>
      <w:r>
        <w:rPr>
          <w:i/>
          <w:sz w:val="24"/>
          <w:u w:val="single"/>
        </w:rPr>
        <w:t>basis of procedural</w:t>
      </w:r>
      <w:r>
        <w:rPr>
          <w:i/>
          <w:spacing w:val="-1"/>
          <w:sz w:val="24"/>
          <w:u w:val="single"/>
        </w:rPr>
        <w:t xml:space="preserve"> </w:t>
      </w:r>
      <w:r>
        <w:rPr>
          <w:i/>
          <w:sz w:val="24"/>
          <w:u w:val="single"/>
        </w:rPr>
        <w:t>irregularities. By</w:t>
      </w:r>
      <w:r>
        <w:rPr>
          <w:i/>
          <w:spacing w:val="-2"/>
          <w:sz w:val="24"/>
          <w:u w:val="single"/>
        </w:rPr>
        <w:t xml:space="preserve"> </w:t>
      </w:r>
      <w:r>
        <w:rPr>
          <w:i/>
          <w:sz w:val="24"/>
          <w:u w:val="single"/>
        </w:rPr>
        <w:t>this,</w:t>
      </w:r>
      <w:r>
        <w:rPr>
          <w:i/>
          <w:spacing w:val="-1"/>
          <w:sz w:val="24"/>
          <w:u w:val="single"/>
        </w:rPr>
        <w:t xml:space="preserve"> </w:t>
      </w:r>
      <w:r>
        <w:rPr>
          <w:i/>
          <w:sz w:val="24"/>
          <w:u w:val="single"/>
        </w:rPr>
        <w:t>I do not</w:t>
      </w:r>
      <w:r>
        <w:rPr>
          <w:i/>
          <w:spacing w:val="-1"/>
          <w:sz w:val="24"/>
          <w:u w:val="single"/>
        </w:rPr>
        <w:t xml:space="preserve"> </w:t>
      </w:r>
      <w:r>
        <w:rPr>
          <w:i/>
          <w:sz w:val="24"/>
          <w:u w:val="single"/>
        </w:rPr>
        <w:t xml:space="preserve">mean that </w:t>
      </w:r>
      <w:r>
        <w:rPr>
          <w:i/>
          <w:spacing w:val="-4"/>
          <w:sz w:val="24"/>
          <w:u w:val="single"/>
        </w:rPr>
        <w:t>such</w:t>
      </w:r>
    </w:p>
    <w:p w14:paraId="5D5FE207" w14:textId="77777777" w:rsidR="003C52C4" w:rsidRDefault="003C52C4">
      <w:pPr>
        <w:pStyle w:val="BodyText"/>
        <w:rPr>
          <w:i/>
        </w:rPr>
      </w:pPr>
    </w:p>
    <w:p w14:paraId="426F0840" w14:textId="77777777" w:rsidR="003C52C4" w:rsidRDefault="00502AA5">
      <w:pPr>
        <w:ind w:left="820"/>
        <w:rPr>
          <w:i/>
          <w:sz w:val="24"/>
        </w:rPr>
      </w:pPr>
      <w:r>
        <w:rPr>
          <w:i/>
          <w:sz w:val="24"/>
          <w:u w:val="single"/>
        </w:rPr>
        <w:t>irregularities</w:t>
      </w:r>
      <w:r>
        <w:rPr>
          <w:i/>
          <w:spacing w:val="-1"/>
          <w:sz w:val="24"/>
          <w:u w:val="single"/>
        </w:rPr>
        <w:t xml:space="preserve"> </w:t>
      </w:r>
      <w:r>
        <w:rPr>
          <w:i/>
          <w:sz w:val="24"/>
          <w:u w:val="single"/>
        </w:rPr>
        <w:t>should</w:t>
      </w:r>
      <w:r>
        <w:rPr>
          <w:i/>
          <w:spacing w:val="-1"/>
          <w:sz w:val="24"/>
          <w:u w:val="single"/>
        </w:rPr>
        <w:t xml:space="preserve"> </w:t>
      </w:r>
      <w:r>
        <w:rPr>
          <w:i/>
          <w:sz w:val="24"/>
          <w:u w:val="single"/>
        </w:rPr>
        <w:t>be</w:t>
      </w:r>
      <w:r>
        <w:rPr>
          <w:i/>
          <w:spacing w:val="-1"/>
          <w:sz w:val="24"/>
          <w:u w:val="single"/>
        </w:rPr>
        <w:t xml:space="preserve"> </w:t>
      </w:r>
      <w:r>
        <w:rPr>
          <w:i/>
          <w:sz w:val="24"/>
          <w:u w:val="single"/>
        </w:rPr>
        <w:t>ignored.</w:t>
      </w:r>
      <w:r>
        <w:rPr>
          <w:i/>
          <w:spacing w:val="-1"/>
          <w:sz w:val="24"/>
          <w:u w:val="single"/>
        </w:rPr>
        <w:t xml:space="preserve"> </w:t>
      </w:r>
      <w:r>
        <w:rPr>
          <w:i/>
          <w:sz w:val="24"/>
          <w:u w:val="single"/>
        </w:rPr>
        <w:t>I</w:t>
      </w:r>
      <w:r>
        <w:rPr>
          <w:i/>
          <w:spacing w:val="-1"/>
          <w:sz w:val="24"/>
          <w:u w:val="single"/>
        </w:rPr>
        <w:t xml:space="preserve"> </w:t>
      </w:r>
      <w:r>
        <w:rPr>
          <w:i/>
          <w:sz w:val="24"/>
          <w:u w:val="single"/>
        </w:rPr>
        <w:t>mean</w:t>
      </w:r>
      <w:r>
        <w:rPr>
          <w:i/>
          <w:spacing w:val="-1"/>
          <w:sz w:val="24"/>
          <w:u w:val="single"/>
        </w:rPr>
        <w:t xml:space="preserve"> </w:t>
      </w:r>
      <w:r>
        <w:rPr>
          <w:i/>
          <w:sz w:val="24"/>
          <w:u w:val="single"/>
        </w:rPr>
        <w:t>that</w:t>
      </w:r>
      <w:r>
        <w:rPr>
          <w:i/>
          <w:spacing w:val="-1"/>
          <w:sz w:val="24"/>
          <w:u w:val="single"/>
        </w:rPr>
        <w:t xml:space="preserve"> </w:t>
      </w:r>
      <w:r>
        <w:rPr>
          <w:i/>
          <w:sz w:val="24"/>
          <w:u w:val="single"/>
        </w:rPr>
        <w:t>the</w:t>
      </w:r>
      <w:r>
        <w:rPr>
          <w:i/>
          <w:spacing w:val="-1"/>
          <w:sz w:val="24"/>
          <w:u w:val="single"/>
        </w:rPr>
        <w:t xml:space="preserve"> </w:t>
      </w:r>
      <w:r>
        <w:rPr>
          <w:i/>
          <w:sz w:val="24"/>
          <w:u w:val="single"/>
        </w:rPr>
        <w:t>procedural</w:t>
      </w:r>
      <w:r>
        <w:rPr>
          <w:i/>
          <w:spacing w:val="-1"/>
          <w:sz w:val="24"/>
          <w:u w:val="single"/>
        </w:rPr>
        <w:t xml:space="preserve"> </w:t>
      </w:r>
      <w:r>
        <w:rPr>
          <w:i/>
          <w:sz w:val="24"/>
          <w:u w:val="single"/>
        </w:rPr>
        <w:t>irregularities</w:t>
      </w:r>
      <w:r>
        <w:rPr>
          <w:i/>
          <w:spacing w:val="-1"/>
          <w:sz w:val="24"/>
          <w:u w:val="single"/>
        </w:rPr>
        <w:t xml:space="preserve"> </w:t>
      </w:r>
      <w:r>
        <w:rPr>
          <w:i/>
          <w:sz w:val="24"/>
          <w:u w:val="single"/>
        </w:rPr>
        <w:t xml:space="preserve">should </w:t>
      </w:r>
      <w:r>
        <w:rPr>
          <w:i/>
          <w:spacing w:val="-5"/>
          <w:sz w:val="24"/>
          <w:u w:val="single"/>
        </w:rPr>
        <w:t>be</w:t>
      </w:r>
    </w:p>
    <w:p w14:paraId="389C53B2" w14:textId="77777777" w:rsidR="003C52C4" w:rsidRDefault="003C52C4">
      <w:pPr>
        <w:pStyle w:val="BodyText"/>
        <w:spacing w:before="1"/>
        <w:rPr>
          <w:i/>
        </w:rPr>
      </w:pPr>
    </w:p>
    <w:p w14:paraId="6043A256" w14:textId="77777777" w:rsidR="003C52C4" w:rsidRDefault="00502AA5">
      <w:pPr>
        <w:ind w:left="820"/>
        <w:rPr>
          <w:i/>
          <w:sz w:val="24"/>
        </w:rPr>
      </w:pPr>
      <w:r>
        <w:rPr>
          <w:i/>
          <w:sz w:val="24"/>
          <w:u w:val="single"/>
        </w:rPr>
        <w:t>put</w:t>
      </w:r>
      <w:r>
        <w:rPr>
          <w:i/>
          <w:spacing w:val="-1"/>
          <w:sz w:val="24"/>
          <w:u w:val="single"/>
        </w:rPr>
        <w:t xml:space="preserve"> </w:t>
      </w:r>
      <w:r>
        <w:rPr>
          <w:i/>
          <w:sz w:val="24"/>
          <w:u w:val="single"/>
        </w:rPr>
        <w:t>right</w:t>
      </w:r>
      <w:r>
        <w:rPr>
          <w:sz w:val="24"/>
          <w:u w:val="single"/>
        </w:rPr>
        <w:t xml:space="preserve">. </w:t>
      </w:r>
      <w:r>
        <w:rPr>
          <w:sz w:val="24"/>
        </w:rPr>
        <w:t>This can be</w:t>
      </w:r>
      <w:r>
        <w:rPr>
          <w:spacing w:val="-1"/>
          <w:sz w:val="24"/>
        </w:rPr>
        <w:t xml:space="preserve"> </w:t>
      </w:r>
      <w:r>
        <w:rPr>
          <w:i/>
          <w:sz w:val="24"/>
        </w:rPr>
        <w:t>done</w:t>
      </w:r>
      <w:r>
        <w:rPr>
          <w:i/>
          <w:spacing w:val="-2"/>
          <w:sz w:val="24"/>
        </w:rPr>
        <w:t xml:space="preserve"> </w:t>
      </w:r>
      <w:r>
        <w:rPr>
          <w:i/>
          <w:sz w:val="24"/>
        </w:rPr>
        <w:t xml:space="preserve">in one of two </w:t>
      </w:r>
      <w:r>
        <w:rPr>
          <w:i/>
          <w:spacing w:val="-4"/>
          <w:sz w:val="24"/>
        </w:rPr>
        <w:t>ways:</w:t>
      </w:r>
    </w:p>
    <w:p w14:paraId="1DB7B2CF" w14:textId="77777777" w:rsidR="003C52C4" w:rsidRDefault="003C52C4">
      <w:pPr>
        <w:pStyle w:val="BodyText"/>
        <w:spacing w:before="161"/>
        <w:rPr>
          <w:i/>
        </w:rPr>
      </w:pPr>
    </w:p>
    <w:p w14:paraId="2B536274" w14:textId="77777777" w:rsidR="003C52C4" w:rsidRDefault="00502AA5">
      <w:pPr>
        <w:pStyle w:val="ListParagraph"/>
        <w:numPr>
          <w:ilvl w:val="0"/>
          <w:numId w:val="4"/>
        </w:numPr>
        <w:tabs>
          <w:tab w:val="left" w:pos="1157"/>
        </w:tabs>
        <w:ind w:left="1157" w:hanging="337"/>
        <w:rPr>
          <w:i/>
          <w:sz w:val="24"/>
        </w:rPr>
      </w:pPr>
      <w:r>
        <w:rPr>
          <w:i/>
          <w:sz w:val="24"/>
        </w:rPr>
        <w:t>by</w:t>
      </w:r>
      <w:r>
        <w:rPr>
          <w:i/>
          <w:spacing w:val="-5"/>
          <w:sz w:val="24"/>
        </w:rPr>
        <w:t xml:space="preserve"> </w:t>
      </w:r>
      <w:r>
        <w:rPr>
          <w:i/>
          <w:sz w:val="24"/>
        </w:rPr>
        <w:t>remitting the</w:t>
      </w:r>
      <w:r>
        <w:rPr>
          <w:i/>
          <w:spacing w:val="-1"/>
          <w:sz w:val="24"/>
        </w:rPr>
        <w:t xml:space="preserve"> </w:t>
      </w:r>
      <w:r>
        <w:rPr>
          <w:i/>
          <w:sz w:val="24"/>
        </w:rPr>
        <w:t>matter for hearing de</w:t>
      </w:r>
      <w:r>
        <w:rPr>
          <w:i/>
          <w:spacing w:val="-2"/>
          <w:sz w:val="24"/>
        </w:rPr>
        <w:t xml:space="preserve"> </w:t>
      </w:r>
      <w:r>
        <w:rPr>
          <w:i/>
          <w:sz w:val="24"/>
        </w:rPr>
        <w:t xml:space="preserve">novo and in a procedurally correct </w:t>
      </w:r>
      <w:r>
        <w:rPr>
          <w:i/>
          <w:spacing w:val="-2"/>
          <w:sz w:val="24"/>
        </w:rPr>
        <w:t>manner;</w:t>
      </w:r>
    </w:p>
    <w:p w14:paraId="38F4B8E9" w14:textId="77777777" w:rsidR="003C52C4" w:rsidRDefault="003C52C4">
      <w:pPr>
        <w:pStyle w:val="BodyText"/>
        <w:spacing w:before="160"/>
        <w:rPr>
          <w:i/>
        </w:rPr>
      </w:pPr>
    </w:p>
    <w:p w14:paraId="1F668209" w14:textId="77777777" w:rsidR="003C52C4" w:rsidRDefault="00502AA5">
      <w:pPr>
        <w:pStyle w:val="ListParagraph"/>
        <w:numPr>
          <w:ilvl w:val="0"/>
          <w:numId w:val="4"/>
        </w:numPr>
        <w:tabs>
          <w:tab w:val="left" w:pos="1157"/>
        </w:tabs>
        <w:spacing w:before="1"/>
        <w:ind w:left="1157" w:hanging="337"/>
        <w:rPr>
          <w:i/>
          <w:sz w:val="24"/>
        </w:rPr>
      </w:pPr>
      <w:r>
        <w:rPr>
          <w:i/>
          <w:sz w:val="24"/>
        </w:rPr>
        <w:t>by</w:t>
      </w:r>
      <w:r>
        <w:rPr>
          <w:i/>
          <w:spacing w:val="-4"/>
          <w:sz w:val="24"/>
        </w:rPr>
        <w:t xml:space="preserve"> </w:t>
      </w:r>
      <w:r>
        <w:rPr>
          <w:i/>
          <w:sz w:val="24"/>
        </w:rPr>
        <w:t>the Tribunal hearing the evidence</w:t>
      </w:r>
      <w:r>
        <w:rPr>
          <w:i/>
          <w:spacing w:val="-1"/>
          <w:sz w:val="24"/>
        </w:rPr>
        <w:t xml:space="preserve"> </w:t>
      </w:r>
      <w:r>
        <w:rPr>
          <w:i/>
          <w:sz w:val="24"/>
        </w:rPr>
        <w:t>de</w:t>
      </w:r>
      <w:r>
        <w:rPr>
          <w:i/>
          <w:spacing w:val="-1"/>
          <w:sz w:val="24"/>
        </w:rPr>
        <w:t xml:space="preserve"> </w:t>
      </w:r>
      <w:r>
        <w:rPr>
          <w:i/>
          <w:sz w:val="24"/>
        </w:rPr>
        <w:t>novo.</w:t>
      </w:r>
      <w:proofErr w:type="gramStart"/>
      <w:r>
        <w:rPr>
          <w:i/>
          <w:sz w:val="24"/>
        </w:rPr>
        <w:t>’(</w:t>
      </w:r>
      <w:proofErr w:type="gramEnd"/>
      <w:r>
        <w:rPr>
          <w:sz w:val="24"/>
        </w:rPr>
        <w:t>My</w:t>
      </w:r>
      <w:r>
        <w:rPr>
          <w:spacing w:val="-5"/>
          <w:sz w:val="24"/>
        </w:rPr>
        <w:t xml:space="preserve"> </w:t>
      </w:r>
      <w:r>
        <w:rPr>
          <w:sz w:val="24"/>
        </w:rPr>
        <w:t>underlining</w:t>
      </w:r>
      <w:r>
        <w:rPr>
          <w:spacing w:val="-1"/>
          <w:sz w:val="24"/>
        </w:rPr>
        <w:t xml:space="preserve"> </w:t>
      </w:r>
      <w:r>
        <w:rPr>
          <w:sz w:val="24"/>
        </w:rPr>
        <w:t>for</w:t>
      </w:r>
      <w:r>
        <w:rPr>
          <w:spacing w:val="-1"/>
          <w:sz w:val="24"/>
        </w:rPr>
        <w:t xml:space="preserve"> </w:t>
      </w:r>
      <w:r>
        <w:rPr>
          <w:spacing w:val="-2"/>
          <w:sz w:val="24"/>
        </w:rPr>
        <w:t>emphasis)</w:t>
      </w:r>
      <w:r>
        <w:rPr>
          <w:i/>
          <w:spacing w:val="-2"/>
          <w:sz w:val="24"/>
        </w:rPr>
        <w:t>.</w:t>
      </w:r>
    </w:p>
    <w:p w14:paraId="3A97605F" w14:textId="77777777" w:rsidR="003C52C4" w:rsidRDefault="003C52C4">
      <w:pPr>
        <w:pStyle w:val="BodyText"/>
        <w:spacing w:before="158"/>
        <w:rPr>
          <w:i/>
        </w:rPr>
      </w:pPr>
    </w:p>
    <w:p w14:paraId="5C58F2D4" w14:textId="77777777" w:rsidR="003C52C4" w:rsidRDefault="00502AA5">
      <w:pPr>
        <w:pStyle w:val="BodyText"/>
        <w:spacing w:line="480" w:lineRule="auto"/>
        <w:ind w:left="100" w:right="843"/>
      </w:pPr>
      <w:r>
        <w:t xml:space="preserve">It is a principle in this jurisdiction that </w:t>
      </w:r>
      <w:proofErr w:type="spellStart"/>
      <w:r>
        <w:t>labour</w:t>
      </w:r>
      <w:proofErr w:type="spellEnd"/>
      <w:r>
        <w:t xml:space="preserve"> matters should not be resolved on the basis of technicalities. Such technicalities must be corrected. </w:t>
      </w:r>
      <w:proofErr w:type="spellStart"/>
      <w:r>
        <w:rPr>
          <w:b/>
        </w:rPr>
        <w:t>Dalny</w:t>
      </w:r>
      <w:proofErr w:type="spellEnd"/>
      <w:r>
        <w:rPr>
          <w:b/>
        </w:rPr>
        <w:t xml:space="preserve"> Mine</w:t>
      </w:r>
      <w:r>
        <w:rPr>
          <w:b/>
          <w:spacing w:val="40"/>
        </w:rPr>
        <w:t xml:space="preserve"> </w:t>
      </w:r>
      <w:r>
        <w:rPr>
          <w:b/>
        </w:rPr>
        <w:t>v Banda (above</w:t>
      </w:r>
      <w:proofErr w:type="gramStart"/>
      <w:r>
        <w:rPr>
          <w:b/>
        </w:rPr>
        <w:t>)</w:t>
      </w:r>
      <w:r>
        <w:t>.The</w:t>
      </w:r>
      <w:proofErr w:type="gramEnd"/>
      <w:r>
        <w:t xml:space="preserve"> appellant herein raised</w:t>
      </w:r>
      <w:r>
        <w:rPr>
          <w:spacing w:val="40"/>
        </w:rPr>
        <w:t xml:space="preserve"> </w:t>
      </w:r>
      <w:r>
        <w:t xml:space="preserve">the issue that there was no company resolution authorizing </w:t>
      </w:r>
      <w:proofErr w:type="spellStart"/>
      <w:r>
        <w:t>Takunda</w:t>
      </w:r>
      <w:proofErr w:type="spellEnd"/>
      <w:r>
        <w:t xml:space="preserve"> Timbe</w:t>
      </w:r>
      <w:r>
        <w:rPr>
          <w:spacing w:val="-4"/>
        </w:rPr>
        <w:t xml:space="preserve"> </w:t>
      </w:r>
      <w:r>
        <w:t>to</w:t>
      </w:r>
      <w:r>
        <w:rPr>
          <w:spacing w:val="-3"/>
        </w:rPr>
        <w:t xml:space="preserve"> </w:t>
      </w:r>
      <w:r>
        <w:t>depose</w:t>
      </w:r>
      <w:r>
        <w:rPr>
          <w:spacing w:val="-5"/>
        </w:rPr>
        <w:t xml:space="preserve"> </w:t>
      </w:r>
      <w:r>
        <w:t>to</w:t>
      </w:r>
      <w:r>
        <w:rPr>
          <w:spacing w:val="-3"/>
        </w:rPr>
        <w:t xml:space="preserve"> </w:t>
      </w:r>
      <w:r>
        <w:t>an</w:t>
      </w:r>
      <w:r>
        <w:rPr>
          <w:spacing w:val="-3"/>
        </w:rPr>
        <w:t xml:space="preserve"> </w:t>
      </w:r>
      <w:r>
        <w:t>affidavit</w:t>
      </w:r>
      <w:r>
        <w:rPr>
          <w:spacing w:val="-1"/>
        </w:rPr>
        <w:t xml:space="preserve"> </w:t>
      </w:r>
      <w:r>
        <w:t>on</w:t>
      </w:r>
      <w:r>
        <w:rPr>
          <w:spacing w:val="-3"/>
        </w:rPr>
        <w:t xml:space="preserve"> </w:t>
      </w:r>
      <w:r>
        <w:t>behalf</w:t>
      </w:r>
      <w:r>
        <w:rPr>
          <w:spacing w:val="-3"/>
        </w:rPr>
        <w:t xml:space="preserve"> </w:t>
      </w:r>
      <w:r>
        <w:t>of</w:t>
      </w:r>
      <w:r>
        <w:rPr>
          <w:spacing w:val="-4"/>
        </w:rPr>
        <w:t xml:space="preserve"> </w:t>
      </w:r>
      <w:r>
        <w:t>the</w:t>
      </w:r>
      <w:r>
        <w:rPr>
          <w:spacing w:val="-2"/>
        </w:rPr>
        <w:t xml:space="preserve"> </w:t>
      </w:r>
      <w:r>
        <w:t>respondent.</w:t>
      </w:r>
      <w:r>
        <w:rPr>
          <w:spacing w:val="-3"/>
        </w:rPr>
        <w:t xml:space="preserve"> </w:t>
      </w:r>
      <w:r>
        <w:t>When</w:t>
      </w:r>
      <w:r>
        <w:rPr>
          <w:spacing w:val="-3"/>
        </w:rPr>
        <w:t xml:space="preserve"> </w:t>
      </w:r>
      <w:r>
        <w:t>counsel</w:t>
      </w:r>
      <w:r>
        <w:rPr>
          <w:spacing w:val="-3"/>
        </w:rPr>
        <w:t xml:space="preserve"> </w:t>
      </w:r>
      <w:r>
        <w:t>for</w:t>
      </w:r>
      <w:r>
        <w:rPr>
          <w:spacing w:val="-4"/>
        </w:rPr>
        <w:t xml:space="preserve"> </w:t>
      </w:r>
      <w:r>
        <w:t>the</w:t>
      </w:r>
      <w:r>
        <w:rPr>
          <w:spacing w:val="-3"/>
        </w:rPr>
        <w:t xml:space="preserve"> </w:t>
      </w:r>
      <w:r>
        <w:t>respondent sought</w:t>
      </w:r>
      <w:r>
        <w:rPr>
          <w:spacing w:val="40"/>
        </w:rPr>
        <w:t xml:space="preserve"> </w:t>
      </w:r>
      <w:r>
        <w:t xml:space="preserve">to correct the technicality by producing the resolution in question, counsel for the appellant objected to it. I think the objection is totally contrary to the principle enunciated in </w:t>
      </w:r>
      <w:proofErr w:type="spellStart"/>
      <w:r>
        <w:rPr>
          <w:b/>
        </w:rPr>
        <w:t>Dalny</w:t>
      </w:r>
      <w:proofErr w:type="spellEnd"/>
      <w:r>
        <w:rPr>
          <w:b/>
        </w:rPr>
        <w:t xml:space="preserve"> Mine (above</w:t>
      </w:r>
      <w:proofErr w:type="gramStart"/>
      <w:r>
        <w:rPr>
          <w:b/>
        </w:rPr>
        <w:t>)</w:t>
      </w:r>
      <w:r>
        <w:t>.In</w:t>
      </w:r>
      <w:proofErr w:type="gramEnd"/>
      <w:r>
        <w:t xml:space="preserve"> </w:t>
      </w:r>
      <w:r>
        <w:rPr>
          <w:b/>
        </w:rPr>
        <w:t xml:space="preserve">Edmore Mapondera and 55 Others v Freda Rebecca Gold Mine Holdings Limited (above) </w:t>
      </w:r>
      <w:r>
        <w:t>the Supreme Court cautioned both legal practitioners and judges of this Court against being too technical to the detriment of achieving simple</w:t>
      </w:r>
      <w:r>
        <w:rPr>
          <w:spacing w:val="40"/>
        </w:rPr>
        <w:t xml:space="preserve"> </w:t>
      </w:r>
      <w:r>
        <w:t>industrial justice between the parties and achieving finality t</w:t>
      </w:r>
      <w:r>
        <w:t>o litigation. The fact that counsel for the respondent wanted to produce the resolution means that the technicality</w:t>
      </w:r>
      <w:r>
        <w:rPr>
          <w:spacing w:val="-5"/>
        </w:rPr>
        <w:t xml:space="preserve"> </w:t>
      </w:r>
      <w:r>
        <w:t>regarding absence of the authority would have been resolved. However, by holding on to that technicality counsel for the appellant was not only going against the principle referred to above, but against</w:t>
      </w:r>
      <w:r>
        <w:rPr>
          <w:spacing w:val="40"/>
        </w:rPr>
        <w:t xml:space="preserve"> </w:t>
      </w:r>
      <w:r>
        <w:t>the policy of finality to litigation as well as part of</w:t>
      </w:r>
      <w:r>
        <w:rPr>
          <w:spacing w:val="40"/>
        </w:rPr>
        <w:t xml:space="preserve"> </w:t>
      </w:r>
      <w:r>
        <w:t>the purpose of</w:t>
      </w:r>
      <w:r>
        <w:rPr>
          <w:spacing w:val="40"/>
        </w:rPr>
        <w:t xml:space="preserve"> </w:t>
      </w:r>
      <w:r>
        <w:t xml:space="preserve">the </w:t>
      </w:r>
      <w:proofErr w:type="spellStart"/>
      <w:r>
        <w:t>Labour</w:t>
      </w:r>
      <w:proofErr w:type="spellEnd"/>
      <w:r>
        <w:t xml:space="preserve"> Act (Chapter 28:01), that is, to ensure expeditious resolution of </w:t>
      </w:r>
      <w:proofErr w:type="spellStart"/>
      <w:r>
        <w:t>labour</w:t>
      </w:r>
      <w:proofErr w:type="spellEnd"/>
      <w:r>
        <w:t xml:space="preserve"> disputes. This conduct by legal</w:t>
      </w:r>
    </w:p>
    <w:p w14:paraId="5B689272" w14:textId="77777777" w:rsidR="003C52C4" w:rsidRDefault="003C52C4">
      <w:pPr>
        <w:spacing w:line="480" w:lineRule="auto"/>
        <w:sectPr w:rsidR="003C52C4">
          <w:pgSz w:w="11910" w:h="16840"/>
          <w:pgMar w:top="1340" w:right="640" w:bottom="280" w:left="1340" w:header="751" w:footer="0" w:gutter="0"/>
          <w:cols w:space="720"/>
        </w:sectPr>
      </w:pPr>
    </w:p>
    <w:p w14:paraId="55C6FAAD" w14:textId="77777777" w:rsidR="003C52C4" w:rsidRDefault="00502AA5">
      <w:pPr>
        <w:pStyle w:val="BodyText"/>
        <w:spacing w:before="82" w:line="480" w:lineRule="auto"/>
        <w:ind w:left="100" w:right="826"/>
      </w:pPr>
      <w:r>
        <w:t>practitioners</w:t>
      </w:r>
      <w:r>
        <w:rPr>
          <w:spacing w:val="-4"/>
        </w:rPr>
        <w:t xml:space="preserve"> </w:t>
      </w:r>
      <w:r>
        <w:t>should</w:t>
      </w:r>
      <w:r>
        <w:rPr>
          <w:spacing w:val="-4"/>
        </w:rPr>
        <w:t xml:space="preserve"> </w:t>
      </w:r>
      <w:r>
        <w:t>be</w:t>
      </w:r>
      <w:r>
        <w:rPr>
          <w:spacing w:val="-4"/>
        </w:rPr>
        <w:t xml:space="preserve"> </w:t>
      </w:r>
      <w:r>
        <w:t>discouraged. It</w:t>
      </w:r>
      <w:r>
        <w:rPr>
          <w:spacing w:val="-4"/>
        </w:rPr>
        <w:t xml:space="preserve"> </w:t>
      </w:r>
      <w:r>
        <w:t>is</w:t>
      </w:r>
      <w:r>
        <w:rPr>
          <w:spacing w:val="-4"/>
        </w:rPr>
        <w:t xml:space="preserve"> </w:t>
      </w:r>
      <w:r>
        <w:t>of</w:t>
      </w:r>
      <w:r>
        <w:rPr>
          <w:spacing w:val="-4"/>
        </w:rPr>
        <w:t xml:space="preserve"> </w:t>
      </w:r>
      <w:r>
        <w:t>paramount</w:t>
      </w:r>
      <w:r>
        <w:rPr>
          <w:spacing w:val="-4"/>
        </w:rPr>
        <w:t xml:space="preserve"> </w:t>
      </w:r>
      <w:r>
        <w:t>importance</w:t>
      </w:r>
      <w:r>
        <w:rPr>
          <w:spacing w:val="-5"/>
        </w:rPr>
        <w:t xml:space="preserve"> </w:t>
      </w:r>
      <w:r>
        <w:t>that</w:t>
      </w:r>
      <w:r>
        <w:rPr>
          <w:spacing w:val="-4"/>
        </w:rPr>
        <w:t xml:space="preserve"> </w:t>
      </w:r>
      <w:r>
        <w:t>provisions</w:t>
      </w:r>
      <w:r>
        <w:rPr>
          <w:spacing w:val="-4"/>
        </w:rPr>
        <w:t xml:space="preserve"> </w:t>
      </w:r>
      <w:r>
        <w:t>of</w:t>
      </w:r>
      <w:r>
        <w:rPr>
          <w:spacing w:val="-4"/>
        </w:rPr>
        <w:t xml:space="preserve"> </w:t>
      </w:r>
      <w:r>
        <w:t>the</w:t>
      </w:r>
      <w:r>
        <w:rPr>
          <w:spacing w:val="-5"/>
        </w:rPr>
        <w:t xml:space="preserve"> </w:t>
      </w:r>
      <w:r>
        <w:t xml:space="preserve">rules of this Court are complied with. Where there has been a breach and a party </w:t>
      </w:r>
      <w:proofErr w:type="gramStart"/>
      <w:r>
        <w:t>asks ,for</w:t>
      </w:r>
      <w:proofErr w:type="gramEnd"/>
      <w:r>
        <w:t xml:space="preserve"> leave to correct it, that, in the interests of justice and, within reason, should be considered. Thus, with the issue of absence of a company resolution authorizing </w:t>
      </w:r>
      <w:proofErr w:type="spellStart"/>
      <w:r>
        <w:t>Takunda</w:t>
      </w:r>
      <w:proofErr w:type="spellEnd"/>
      <w:r>
        <w:t xml:space="preserve"> Timbe to depose to an affidavit on behalf of the respondent, there has not been evidence contradicting the authority which he said he had.</w:t>
      </w:r>
    </w:p>
    <w:p w14:paraId="4D8BA1D4" w14:textId="77777777" w:rsidR="003C52C4" w:rsidRDefault="00502AA5">
      <w:pPr>
        <w:pStyle w:val="BodyText"/>
        <w:spacing w:before="162" w:line="480" w:lineRule="auto"/>
        <w:ind w:left="100" w:right="826"/>
      </w:pPr>
      <w:r>
        <w:t>After</w:t>
      </w:r>
      <w:r>
        <w:rPr>
          <w:spacing w:val="-4"/>
        </w:rPr>
        <w:t xml:space="preserve"> </w:t>
      </w:r>
      <w:r>
        <w:t>considering</w:t>
      </w:r>
      <w:r>
        <w:rPr>
          <w:spacing w:val="-5"/>
        </w:rPr>
        <w:t xml:space="preserve"> </w:t>
      </w:r>
      <w:r>
        <w:t>argument</w:t>
      </w:r>
      <w:r>
        <w:rPr>
          <w:spacing w:val="-2"/>
        </w:rPr>
        <w:t xml:space="preserve"> </w:t>
      </w:r>
      <w:r>
        <w:t>for</w:t>
      </w:r>
      <w:r>
        <w:rPr>
          <w:spacing w:val="-3"/>
        </w:rPr>
        <w:t xml:space="preserve"> </w:t>
      </w:r>
      <w:r>
        <w:t>and against</w:t>
      </w:r>
      <w:r>
        <w:rPr>
          <w:spacing w:val="-2"/>
        </w:rPr>
        <w:t xml:space="preserve"> </w:t>
      </w:r>
      <w:r>
        <w:t>the preliminary</w:t>
      </w:r>
      <w:r>
        <w:rPr>
          <w:spacing w:val="-7"/>
        </w:rPr>
        <w:t xml:space="preserve"> </w:t>
      </w:r>
      <w:r>
        <w:t>point</w:t>
      </w:r>
      <w:r>
        <w:rPr>
          <w:spacing w:val="-2"/>
        </w:rPr>
        <w:t xml:space="preserve"> </w:t>
      </w:r>
      <w:r>
        <w:t>raised, I</w:t>
      </w:r>
      <w:r>
        <w:rPr>
          <w:spacing w:val="-6"/>
        </w:rPr>
        <w:t xml:space="preserve"> </w:t>
      </w:r>
      <w:r>
        <w:t>find</w:t>
      </w:r>
      <w:r>
        <w:rPr>
          <w:spacing w:val="-2"/>
        </w:rPr>
        <w:t xml:space="preserve"> </w:t>
      </w:r>
      <w:r>
        <w:t>that</w:t>
      </w:r>
      <w:r>
        <w:rPr>
          <w:spacing w:val="-2"/>
        </w:rPr>
        <w:t xml:space="preserve"> </w:t>
      </w:r>
      <w:r>
        <w:t>it</w:t>
      </w:r>
      <w:r>
        <w:rPr>
          <w:spacing w:val="-2"/>
        </w:rPr>
        <w:t xml:space="preserve"> </w:t>
      </w:r>
      <w:r>
        <w:t>has</w:t>
      </w:r>
      <w:r>
        <w:rPr>
          <w:spacing w:val="-2"/>
        </w:rPr>
        <w:t xml:space="preserve"> </w:t>
      </w:r>
      <w:r>
        <w:t xml:space="preserve">no </w:t>
      </w:r>
      <w:proofErr w:type="gramStart"/>
      <w:r>
        <w:t>merit .</w:t>
      </w:r>
      <w:proofErr w:type="gramEnd"/>
      <w:r>
        <w:t xml:space="preserve"> The preliminary issue is dismissed.</w:t>
      </w:r>
    </w:p>
    <w:p w14:paraId="00CC19D6" w14:textId="77777777" w:rsidR="003C52C4" w:rsidRDefault="00502AA5">
      <w:pPr>
        <w:spacing w:before="158"/>
        <w:ind w:left="100"/>
        <w:rPr>
          <w:b/>
          <w:sz w:val="24"/>
        </w:rPr>
      </w:pPr>
      <w:r>
        <w:rPr>
          <w:b/>
          <w:sz w:val="24"/>
        </w:rPr>
        <w:t>The</w:t>
      </w:r>
      <w:r>
        <w:rPr>
          <w:b/>
          <w:spacing w:val="-3"/>
          <w:sz w:val="24"/>
        </w:rPr>
        <w:t xml:space="preserve"> </w:t>
      </w:r>
      <w:r>
        <w:rPr>
          <w:b/>
          <w:sz w:val="24"/>
        </w:rPr>
        <w:t>Preliminary</w:t>
      </w:r>
      <w:r>
        <w:rPr>
          <w:b/>
          <w:spacing w:val="-1"/>
          <w:sz w:val="24"/>
        </w:rPr>
        <w:t xml:space="preserve"> </w:t>
      </w:r>
      <w:r>
        <w:rPr>
          <w:b/>
          <w:sz w:val="24"/>
        </w:rPr>
        <w:t>issues</w:t>
      </w:r>
      <w:r>
        <w:rPr>
          <w:b/>
          <w:spacing w:val="2"/>
          <w:sz w:val="24"/>
        </w:rPr>
        <w:t xml:space="preserve"> </w:t>
      </w:r>
      <w:r>
        <w:rPr>
          <w:b/>
          <w:sz w:val="24"/>
        </w:rPr>
        <w:t>raised</w:t>
      </w:r>
      <w:r>
        <w:rPr>
          <w:b/>
          <w:spacing w:val="-1"/>
          <w:sz w:val="24"/>
        </w:rPr>
        <w:t xml:space="preserve"> </w:t>
      </w:r>
      <w:r>
        <w:rPr>
          <w:b/>
          <w:sz w:val="24"/>
        </w:rPr>
        <w:t>by</w:t>
      </w:r>
      <w:r>
        <w:rPr>
          <w:b/>
          <w:spacing w:val="-1"/>
          <w:sz w:val="24"/>
        </w:rPr>
        <w:t xml:space="preserve"> </w:t>
      </w:r>
      <w:r>
        <w:rPr>
          <w:b/>
          <w:sz w:val="24"/>
        </w:rPr>
        <w:t>the</w:t>
      </w:r>
      <w:r>
        <w:rPr>
          <w:b/>
          <w:spacing w:val="-1"/>
          <w:sz w:val="24"/>
        </w:rPr>
        <w:t xml:space="preserve"> </w:t>
      </w:r>
      <w:r>
        <w:rPr>
          <w:b/>
          <w:spacing w:val="-2"/>
          <w:sz w:val="24"/>
        </w:rPr>
        <w:t>Respondent.</w:t>
      </w:r>
    </w:p>
    <w:p w14:paraId="3107D5B9" w14:textId="77777777" w:rsidR="003C52C4" w:rsidRDefault="003C52C4">
      <w:pPr>
        <w:pStyle w:val="BodyText"/>
        <w:spacing w:before="161"/>
        <w:rPr>
          <w:b/>
        </w:rPr>
      </w:pPr>
    </w:p>
    <w:p w14:paraId="149EEFC7" w14:textId="77777777" w:rsidR="003C52C4" w:rsidRDefault="00502AA5">
      <w:pPr>
        <w:pStyle w:val="ListParagraph"/>
        <w:numPr>
          <w:ilvl w:val="0"/>
          <w:numId w:val="3"/>
        </w:numPr>
        <w:tabs>
          <w:tab w:val="left" w:pos="280"/>
        </w:tabs>
        <w:spacing w:line="480" w:lineRule="auto"/>
        <w:ind w:right="795" w:firstLine="0"/>
        <w:jc w:val="both"/>
        <w:rPr>
          <w:sz w:val="24"/>
        </w:rPr>
      </w:pPr>
      <w:r>
        <w:rPr>
          <w:sz w:val="24"/>
        </w:rPr>
        <w:t>The</w:t>
      </w:r>
      <w:r>
        <w:rPr>
          <w:spacing w:val="-1"/>
          <w:sz w:val="24"/>
        </w:rPr>
        <w:t xml:space="preserve"> </w:t>
      </w:r>
      <w:r>
        <w:rPr>
          <w:sz w:val="24"/>
        </w:rPr>
        <w:t>first issue is that the applicant did not comply</w:t>
      </w:r>
      <w:r>
        <w:rPr>
          <w:spacing w:val="-2"/>
          <w:sz w:val="24"/>
        </w:rPr>
        <w:t xml:space="preserve"> </w:t>
      </w:r>
      <w:r>
        <w:rPr>
          <w:sz w:val="24"/>
        </w:rPr>
        <w:t>with provisions of R11A</w:t>
      </w:r>
      <w:r>
        <w:rPr>
          <w:spacing w:val="40"/>
          <w:sz w:val="24"/>
        </w:rPr>
        <w:t xml:space="preserve"> </w:t>
      </w:r>
      <w:r>
        <w:rPr>
          <w:sz w:val="24"/>
        </w:rPr>
        <w:t>in that they</w:t>
      </w:r>
      <w:r>
        <w:rPr>
          <w:spacing w:val="-7"/>
          <w:sz w:val="24"/>
        </w:rPr>
        <w:t xml:space="preserve"> </w:t>
      </w:r>
      <w:r>
        <w:rPr>
          <w:sz w:val="24"/>
        </w:rPr>
        <w:t>did not furnish the email address and telephone number. These provisions are peremptory. In response it was argued that the</w:t>
      </w:r>
      <w:r>
        <w:rPr>
          <w:spacing w:val="40"/>
          <w:sz w:val="24"/>
        </w:rPr>
        <w:t xml:space="preserve"> </w:t>
      </w:r>
      <w:r>
        <w:rPr>
          <w:sz w:val="24"/>
        </w:rPr>
        <w:t xml:space="preserve">said provisions fall under ‘General provisions for e-filing of process’. Further the argument continued, the fact that the appellant was registered on the system was proof that there were sufficient details. I agree. While the provisions are </w:t>
      </w:r>
      <w:proofErr w:type="gramStart"/>
      <w:r>
        <w:rPr>
          <w:sz w:val="24"/>
        </w:rPr>
        <w:t>peremptory</w:t>
      </w:r>
      <w:r>
        <w:rPr>
          <w:spacing w:val="-9"/>
          <w:sz w:val="24"/>
        </w:rPr>
        <w:t xml:space="preserve"> </w:t>
      </w:r>
      <w:r>
        <w:rPr>
          <w:sz w:val="24"/>
        </w:rPr>
        <w:t>,</w:t>
      </w:r>
      <w:proofErr w:type="gramEnd"/>
      <w:r>
        <w:rPr>
          <w:spacing w:val="-5"/>
          <w:sz w:val="24"/>
        </w:rPr>
        <w:t xml:space="preserve"> </w:t>
      </w:r>
      <w:r>
        <w:rPr>
          <w:sz w:val="24"/>
        </w:rPr>
        <w:t>the</w:t>
      </w:r>
      <w:r>
        <w:rPr>
          <w:spacing w:val="-6"/>
          <w:sz w:val="24"/>
        </w:rPr>
        <w:t xml:space="preserve"> </w:t>
      </w:r>
      <w:r>
        <w:rPr>
          <w:sz w:val="24"/>
        </w:rPr>
        <w:t>impression</w:t>
      </w:r>
      <w:r>
        <w:rPr>
          <w:spacing w:val="-5"/>
          <w:sz w:val="24"/>
        </w:rPr>
        <w:t xml:space="preserve"> </w:t>
      </w:r>
      <w:r>
        <w:rPr>
          <w:sz w:val="24"/>
        </w:rPr>
        <w:t>that</w:t>
      </w:r>
      <w:r>
        <w:rPr>
          <w:spacing w:val="-4"/>
          <w:sz w:val="24"/>
        </w:rPr>
        <w:t xml:space="preserve"> </w:t>
      </w:r>
      <w:r>
        <w:rPr>
          <w:sz w:val="24"/>
        </w:rPr>
        <w:t>that</w:t>
      </w:r>
      <w:r>
        <w:rPr>
          <w:spacing w:val="-2"/>
          <w:sz w:val="24"/>
        </w:rPr>
        <w:t xml:space="preserve"> </w:t>
      </w:r>
      <w:r>
        <w:rPr>
          <w:sz w:val="24"/>
        </w:rPr>
        <w:t>I</w:t>
      </w:r>
      <w:r>
        <w:rPr>
          <w:spacing w:val="-9"/>
          <w:sz w:val="24"/>
        </w:rPr>
        <w:t xml:space="preserve"> </w:t>
      </w:r>
      <w:r>
        <w:rPr>
          <w:sz w:val="24"/>
        </w:rPr>
        <w:t>get</w:t>
      </w:r>
      <w:r>
        <w:rPr>
          <w:spacing w:val="-4"/>
          <w:sz w:val="24"/>
        </w:rPr>
        <w:t xml:space="preserve"> </w:t>
      </w:r>
      <w:r>
        <w:rPr>
          <w:sz w:val="24"/>
        </w:rPr>
        <w:t>is</w:t>
      </w:r>
      <w:r>
        <w:rPr>
          <w:spacing w:val="-4"/>
          <w:sz w:val="24"/>
        </w:rPr>
        <w:t xml:space="preserve"> </w:t>
      </w:r>
      <w:r>
        <w:rPr>
          <w:sz w:val="24"/>
        </w:rPr>
        <w:t>that</w:t>
      </w:r>
      <w:r>
        <w:rPr>
          <w:spacing w:val="40"/>
          <w:sz w:val="24"/>
        </w:rPr>
        <w:t xml:space="preserve"> </w:t>
      </w:r>
      <w:r>
        <w:rPr>
          <w:sz w:val="24"/>
        </w:rPr>
        <w:t>no</w:t>
      </w:r>
      <w:r>
        <w:rPr>
          <w:spacing w:val="-5"/>
          <w:sz w:val="24"/>
        </w:rPr>
        <w:t xml:space="preserve"> </w:t>
      </w:r>
      <w:r>
        <w:rPr>
          <w:sz w:val="24"/>
        </w:rPr>
        <w:t>preju</w:t>
      </w:r>
      <w:r>
        <w:rPr>
          <w:sz w:val="24"/>
        </w:rPr>
        <w:t>dice</w:t>
      </w:r>
      <w:r>
        <w:rPr>
          <w:spacing w:val="-5"/>
          <w:sz w:val="24"/>
        </w:rPr>
        <w:t xml:space="preserve"> </w:t>
      </w:r>
      <w:r>
        <w:rPr>
          <w:sz w:val="24"/>
        </w:rPr>
        <w:t>was</w:t>
      </w:r>
      <w:r>
        <w:rPr>
          <w:spacing w:val="-5"/>
          <w:sz w:val="24"/>
        </w:rPr>
        <w:t xml:space="preserve"> </w:t>
      </w:r>
      <w:r>
        <w:rPr>
          <w:sz w:val="24"/>
        </w:rPr>
        <w:t>suffered</w:t>
      </w:r>
      <w:r>
        <w:rPr>
          <w:spacing w:val="-5"/>
          <w:sz w:val="24"/>
        </w:rPr>
        <w:t xml:space="preserve"> </w:t>
      </w:r>
      <w:r>
        <w:rPr>
          <w:sz w:val="24"/>
        </w:rPr>
        <w:t>by</w:t>
      </w:r>
      <w:r>
        <w:rPr>
          <w:spacing w:val="-9"/>
          <w:sz w:val="24"/>
        </w:rPr>
        <w:t xml:space="preserve"> </w:t>
      </w:r>
      <w:r>
        <w:rPr>
          <w:sz w:val="24"/>
        </w:rPr>
        <w:t>the</w:t>
      </w:r>
      <w:r>
        <w:rPr>
          <w:spacing w:val="-5"/>
          <w:sz w:val="24"/>
        </w:rPr>
        <w:t xml:space="preserve"> </w:t>
      </w:r>
      <w:r>
        <w:rPr>
          <w:sz w:val="24"/>
        </w:rPr>
        <w:t>other</w:t>
      </w:r>
      <w:r>
        <w:rPr>
          <w:spacing w:val="-6"/>
          <w:sz w:val="24"/>
        </w:rPr>
        <w:t xml:space="preserve"> </w:t>
      </w:r>
      <w:r>
        <w:rPr>
          <w:sz w:val="24"/>
        </w:rPr>
        <w:t>party. I do refer to the question of prejudice guardedly because the provisions are peremptory. However,</w:t>
      </w:r>
      <w:r>
        <w:rPr>
          <w:spacing w:val="-15"/>
          <w:sz w:val="24"/>
        </w:rPr>
        <w:t xml:space="preserve"> </w:t>
      </w:r>
      <w:r>
        <w:rPr>
          <w:sz w:val="24"/>
        </w:rPr>
        <w:t>in</w:t>
      </w:r>
      <w:r>
        <w:rPr>
          <w:spacing w:val="-13"/>
          <w:sz w:val="24"/>
        </w:rPr>
        <w:t xml:space="preserve"> </w:t>
      </w:r>
      <w:r>
        <w:rPr>
          <w:sz w:val="24"/>
        </w:rPr>
        <w:t>terms</w:t>
      </w:r>
      <w:r>
        <w:rPr>
          <w:spacing w:val="-13"/>
          <w:sz w:val="24"/>
        </w:rPr>
        <w:t xml:space="preserve"> </w:t>
      </w:r>
      <w:r>
        <w:rPr>
          <w:sz w:val="24"/>
        </w:rPr>
        <w:t>of</w:t>
      </w:r>
      <w:r>
        <w:rPr>
          <w:spacing w:val="-12"/>
          <w:sz w:val="24"/>
        </w:rPr>
        <w:t xml:space="preserve"> </w:t>
      </w:r>
      <w:r>
        <w:rPr>
          <w:sz w:val="24"/>
        </w:rPr>
        <w:t>r32</w:t>
      </w:r>
      <w:r>
        <w:rPr>
          <w:spacing w:val="-12"/>
          <w:sz w:val="24"/>
        </w:rPr>
        <w:t xml:space="preserve"> </w:t>
      </w:r>
      <w:r>
        <w:rPr>
          <w:sz w:val="24"/>
        </w:rPr>
        <w:t>it</w:t>
      </w:r>
      <w:r>
        <w:rPr>
          <w:spacing w:val="-13"/>
          <w:sz w:val="24"/>
        </w:rPr>
        <w:t xml:space="preserve"> </w:t>
      </w:r>
      <w:r>
        <w:rPr>
          <w:sz w:val="24"/>
        </w:rPr>
        <w:t>is</w:t>
      </w:r>
      <w:r>
        <w:rPr>
          <w:spacing w:val="-13"/>
          <w:sz w:val="24"/>
        </w:rPr>
        <w:t xml:space="preserve"> </w:t>
      </w:r>
      <w:r>
        <w:rPr>
          <w:sz w:val="24"/>
        </w:rPr>
        <w:t>my</w:t>
      </w:r>
      <w:r>
        <w:rPr>
          <w:spacing w:val="-15"/>
          <w:sz w:val="24"/>
        </w:rPr>
        <w:t xml:space="preserve"> </w:t>
      </w:r>
      <w:r>
        <w:rPr>
          <w:sz w:val="24"/>
        </w:rPr>
        <w:t>view</w:t>
      </w:r>
      <w:r>
        <w:rPr>
          <w:spacing w:val="-14"/>
          <w:sz w:val="24"/>
        </w:rPr>
        <w:t xml:space="preserve"> </w:t>
      </w:r>
      <w:r>
        <w:rPr>
          <w:sz w:val="24"/>
        </w:rPr>
        <w:t>that</w:t>
      </w:r>
      <w:r>
        <w:rPr>
          <w:spacing w:val="-11"/>
          <w:sz w:val="24"/>
        </w:rPr>
        <w:t xml:space="preserve"> </w:t>
      </w:r>
      <w:r>
        <w:rPr>
          <w:sz w:val="24"/>
        </w:rPr>
        <w:t>it</w:t>
      </w:r>
      <w:r>
        <w:rPr>
          <w:spacing w:val="-13"/>
          <w:sz w:val="24"/>
        </w:rPr>
        <w:t xml:space="preserve"> </w:t>
      </w:r>
      <w:r>
        <w:rPr>
          <w:sz w:val="24"/>
        </w:rPr>
        <w:t>be</w:t>
      </w:r>
      <w:r>
        <w:rPr>
          <w:spacing w:val="-14"/>
          <w:sz w:val="24"/>
        </w:rPr>
        <w:t xml:space="preserve"> </w:t>
      </w:r>
      <w:r>
        <w:rPr>
          <w:sz w:val="24"/>
        </w:rPr>
        <w:t>directed</w:t>
      </w:r>
      <w:r>
        <w:rPr>
          <w:spacing w:val="-14"/>
          <w:sz w:val="24"/>
        </w:rPr>
        <w:t xml:space="preserve"> </w:t>
      </w:r>
      <w:r>
        <w:rPr>
          <w:sz w:val="24"/>
        </w:rPr>
        <w:t>that</w:t>
      </w:r>
      <w:r>
        <w:rPr>
          <w:spacing w:val="-13"/>
          <w:sz w:val="24"/>
        </w:rPr>
        <w:t xml:space="preserve"> </w:t>
      </w:r>
      <w:r>
        <w:rPr>
          <w:sz w:val="24"/>
        </w:rPr>
        <w:t>there</w:t>
      </w:r>
      <w:r>
        <w:rPr>
          <w:spacing w:val="-14"/>
          <w:sz w:val="24"/>
        </w:rPr>
        <w:t xml:space="preserve"> </w:t>
      </w:r>
      <w:r>
        <w:rPr>
          <w:sz w:val="24"/>
        </w:rPr>
        <w:t>was</w:t>
      </w:r>
      <w:r>
        <w:rPr>
          <w:spacing w:val="-13"/>
          <w:sz w:val="24"/>
        </w:rPr>
        <w:t xml:space="preserve"> </w:t>
      </w:r>
      <w:r>
        <w:rPr>
          <w:sz w:val="24"/>
        </w:rPr>
        <w:t>substantial</w:t>
      </w:r>
      <w:r>
        <w:rPr>
          <w:spacing w:val="35"/>
          <w:sz w:val="24"/>
        </w:rPr>
        <w:t xml:space="preserve"> </w:t>
      </w:r>
      <w:r>
        <w:rPr>
          <w:sz w:val="24"/>
        </w:rPr>
        <w:t>compliance. It is accordingly so directed. I therefore find that there is no merit in the preliminary issue raised. The preliminary issue is accordingly dismissed.</w:t>
      </w:r>
    </w:p>
    <w:p w14:paraId="306174E8" w14:textId="77777777" w:rsidR="003C52C4" w:rsidRDefault="00502AA5">
      <w:pPr>
        <w:pStyle w:val="ListParagraph"/>
        <w:numPr>
          <w:ilvl w:val="0"/>
          <w:numId w:val="3"/>
        </w:numPr>
        <w:tabs>
          <w:tab w:val="left" w:pos="280"/>
        </w:tabs>
        <w:spacing w:before="160" w:line="480" w:lineRule="auto"/>
        <w:ind w:right="793" w:firstLine="0"/>
        <w:jc w:val="both"/>
        <w:rPr>
          <w:sz w:val="24"/>
        </w:rPr>
      </w:pPr>
      <w:r>
        <w:rPr>
          <w:sz w:val="24"/>
        </w:rPr>
        <w:t xml:space="preserve">The second preliminary point is that the relief sought is </w:t>
      </w:r>
      <w:proofErr w:type="gramStart"/>
      <w:r>
        <w:rPr>
          <w:sz w:val="24"/>
        </w:rPr>
        <w:t>incompetent ;</w:t>
      </w:r>
      <w:proofErr w:type="gramEnd"/>
      <w:r>
        <w:rPr>
          <w:sz w:val="24"/>
        </w:rPr>
        <w:t xml:space="preserve"> that some of the grounds of appeal are vague and grounds 5 to 8 and 12 raise procedural issues. In response it was</w:t>
      </w:r>
      <w:r>
        <w:rPr>
          <w:spacing w:val="-5"/>
          <w:sz w:val="24"/>
        </w:rPr>
        <w:t xml:space="preserve"> </w:t>
      </w:r>
      <w:r>
        <w:rPr>
          <w:sz w:val="24"/>
        </w:rPr>
        <w:t>argued</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prayer</w:t>
      </w:r>
      <w:r>
        <w:rPr>
          <w:spacing w:val="-6"/>
          <w:sz w:val="24"/>
        </w:rPr>
        <w:t xml:space="preserve"> </w:t>
      </w:r>
      <w:r>
        <w:rPr>
          <w:sz w:val="24"/>
        </w:rPr>
        <w:t>is</w:t>
      </w:r>
      <w:r>
        <w:rPr>
          <w:spacing w:val="-4"/>
          <w:sz w:val="24"/>
        </w:rPr>
        <w:t xml:space="preserve"> </w:t>
      </w:r>
      <w:r>
        <w:rPr>
          <w:sz w:val="24"/>
        </w:rPr>
        <w:t>exact</w:t>
      </w:r>
      <w:r>
        <w:rPr>
          <w:spacing w:val="-4"/>
          <w:sz w:val="24"/>
        </w:rPr>
        <w:t xml:space="preserve"> </w:t>
      </w:r>
      <w:r>
        <w:rPr>
          <w:sz w:val="24"/>
        </w:rPr>
        <w:t>and</w:t>
      </w:r>
      <w:r>
        <w:rPr>
          <w:spacing w:val="-3"/>
          <w:sz w:val="24"/>
        </w:rPr>
        <w:t xml:space="preserve"> </w:t>
      </w:r>
      <w:r>
        <w:rPr>
          <w:sz w:val="24"/>
        </w:rPr>
        <w:t>the</w:t>
      </w:r>
      <w:r>
        <w:rPr>
          <w:spacing w:val="-5"/>
          <w:sz w:val="24"/>
        </w:rPr>
        <w:t xml:space="preserve"> </w:t>
      </w:r>
      <w:r>
        <w:rPr>
          <w:sz w:val="24"/>
        </w:rPr>
        <w:t>grounds</w:t>
      </w:r>
      <w:r>
        <w:rPr>
          <w:spacing w:val="-2"/>
          <w:sz w:val="24"/>
        </w:rPr>
        <w:t xml:space="preserve"> </w:t>
      </w:r>
      <w:r>
        <w:rPr>
          <w:sz w:val="24"/>
        </w:rPr>
        <w:t>refer</w:t>
      </w:r>
      <w:r>
        <w:rPr>
          <w:spacing w:val="-6"/>
          <w:sz w:val="24"/>
        </w:rPr>
        <w:t xml:space="preserve"> </w:t>
      </w:r>
      <w:r>
        <w:rPr>
          <w:sz w:val="24"/>
        </w:rPr>
        <w:t>to</w:t>
      </w:r>
      <w:r>
        <w:rPr>
          <w:spacing w:val="-4"/>
          <w:sz w:val="24"/>
        </w:rPr>
        <w:t xml:space="preserve"> </w:t>
      </w:r>
      <w:r>
        <w:rPr>
          <w:sz w:val="24"/>
        </w:rPr>
        <w:t>the</w:t>
      </w:r>
      <w:r>
        <w:rPr>
          <w:spacing w:val="-4"/>
          <w:sz w:val="24"/>
        </w:rPr>
        <w:t xml:space="preserve"> </w:t>
      </w:r>
      <w:proofErr w:type="spellStart"/>
      <w:r>
        <w:rPr>
          <w:i/>
          <w:sz w:val="24"/>
        </w:rPr>
        <w:t>audi</w:t>
      </w:r>
      <w:proofErr w:type="spellEnd"/>
      <w:r>
        <w:rPr>
          <w:i/>
          <w:spacing w:val="-4"/>
          <w:sz w:val="24"/>
        </w:rPr>
        <w:t xml:space="preserve"> </w:t>
      </w:r>
      <w:proofErr w:type="gramStart"/>
      <w:r>
        <w:rPr>
          <w:sz w:val="24"/>
        </w:rPr>
        <w:t>rule</w:t>
      </w:r>
      <w:r>
        <w:rPr>
          <w:spacing w:val="-6"/>
          <w:sz w:val="24"/>
        </w:rPr>
        <w:t xml:space="preserve"> </w:t>
      </w:r>
      <w:r>
        <w:rPr>
          <w:sz w:val="24"/>
        </w:rPr>
        <w:t>.It</w:t>
      </w:r>
      <w:proofErr w:type="gramEnd"/>
      <w:r>
        <w:rPr>
          <w:spacing w:val="-2"/>
          <w:sz w:val="24"/>
        </w:rPr>
        <w:t xml:space="preserve"> </w:t>
      </w:r>
      <w:r>
        <w:rPr>
          <w:sz w:val="24"/>
        </w:rPr>
        <w:t>was</w:t>
      </w:r>
      <w:r>
        <w:rPr>
          <w:spacing w:val="-5"/>
          <w:sz w:val="24"/>
        </w:rPr>
        <w:t xml:space="preserve"> </w:t>
      </w:r>
      <w:r>
        <w:rPr>
          <w:sz w:val="24"/>
        </w:rPr>
        <w:t>submitted</w:t>
      </w:r>
      <w:r>
        <w:rPr>
          <w:spacing w:val="-5"/>
          <w:sz w:val="24"/>
        </w:rPr>
        <w:t xml:space="preserve"> </w:t>
      </w:r>
      <w:r>
        <w:rPr>
          <w:sz w:val="24"/>
        </w:rPr>
        <w:t>that the prayer and the grounds are not defective.</w:t>
      </w:r>
    </w:p>
    <w:p w14:paraId="25CEAEAE" w14:textId="77777777" w:rsidR="003C52C4" w:rsidRDefault="00502AA5">
      <w:pPr>
        <w:pStyle w:val="BodyText"/>
        <w:spacing w:before="161"/>
        <w:ind w:left="100"/>
        <w:jc w:val="both"/>
      </w:pPr>
      <w:r>
        <w:t>Some</w:t>
      </w:r>
      <w:r>
        <w:rPr>
          <w:spacing w:val="-1"/>
        </w:rPr>
        <w:t xml:space="preserve"> </w:t>
      </w:r>
      <w:r>
        <w:t>of</w:t>
      </w:r>
      <w:r>
        <w:rPr>
          <w:spacing w:val="-2"/>
        </w:rPr>
        <w:t xml:space="preserve"> </w:t>
      </w:r>
      <w:r>
        <w:t>the grounds of appeal followed by</w:t>
      </w:r>
      <w:r>
        <w:rPr>
          <w:spacing w:val="-5"/>
        </w:rPr>
        <w:t xml:space="preserve"> </w:t>
      </w:r>
      <w:r>
        <w:t>the prayer</w:t>
      </w:r>
      <w:r>
        <w:rPr>
          <w:spacing w:val="2"/>
        </w:rPr>
        <w:t xml:space="preserve"> </w:t>
      </w:r>
      <w:r>
        <w:t>are</w:t>
      </w:r>
      <w:r>
        <w:rPr>
          <w:spacing w:val="-1"/>
        </w:rPr>
        <w:t xml:space="preserve"> </w:t>
      </w:r>
      <w:r>
        <w:t>couched along</w:t>
      </w:r>
      <w:r>
        <w:rPr>
          <w:spacing w:val="-3"/>
        </w:rPr>
        <w:t xml:space="preserve"> </w:t>
      </w:r>
      <w:r>
        <w:t>the</w:t>
      </w:r>
      <w:r>
        <w:rPr>
          <w:spacing w:val="-1"/>
        </w:rPr>
        <w:t xml:space="preserve"> </w:t>
      </w:r>
      <w:r>
        <w:t>following</w:t>
      </w:r>
      <w:r>
        <w:rPr>
          <w:spacing w:val="-3"/>
        </w:rPr>
        <w:t xml:space="preserve"> </w:t>
      </w:r>
      <w:r>
        <w:rPr>
          <w:spacing w:val="-2"/>
        </w:rPr>
        <w:t>lines:</w:t>
      </w:r>
    </w:p>
    <w:p w14:paraId="0510027F" w14:textId="77777777" w:rsidR="003C52C4" w:rsidRDefault="003C52C4">
      <w:pPr>
        <w:jc w:val="both"/>
        <w:sectPr w:rsidR="003C52C4">
          <w:pgSz w:w="11910" w:h="16840"/>
          <w:pgMar w:top="1340" w:right="640" w:bottom="280" w:left="1340" w:header="751" w:footer="0" w:gutter="0"/>
          <w:cols w:space="720"/>
        </w:sectPr>
      </w:pPr>
    </w:p>
    <w:p w14:paraId="523C8396" w14:textId="77777777" w:rsidR="003C52C4" w:rsidRDefault="00502AA5">
      <w:pPr>
        <w:spacing w:before="82" w:line="480" w:lineRule="auto"/>
        <w:ind w:left="820" w:right="798"/>
        <w:jc w:val="both"/>
        <w:rPr>
          <w:i/>
          <w:sz w:val="24"/>
        </w:rPr>
      </w:pPr>
      <w:r>
        <w:rPr>
          <w:i/>
          <w:sz w:val="24"/>
        </w:rPr>
        <w:t>‘5. The disciplinary Authority erred on a point of law failing to apply his discretion judiciously</w:t>
      </w:r>
      <w:r>
        <w:rPr>
          <w:i/>
          <w:spacing w:val="40"/>
          <w:sz w:val="24"/>
        </w:rPr>
        <w:t xml:space="preserve"> </w:t>
      </w:r>
      <w:r>
        <w:rPr>
          <w:i/>
          <w:sz w:val="24"/>
        </w:rPr>
        <w:t>when</w:t>
      </w:r>
      <w:r>
        <w:rPr>
          <w:i/>
          <w:spacing w:val="40"/>
          <w:sz w:val="24"/>
        </w:rPr>
        <w:t xml:space="preserve"> </w:t>
      </w:r>
      <w:r>
        <w:rPr>
          <w:i/>
          <w:sz w:val="24"/>
        </w:rPr>
        <w:t>he refused the Appellant an opportunity to call two defense witness (sic</w:t>
      </w:r>
      <w:proofErr w:type="gramStart"/>
      <w:r>
        <w:rPr>
          <w:i/>
          <w:sz w:val="24"/>
        </w:rPr>
        <w:t>),one</w:t>
      </w:r>
      <w:proofErr w:type="gramEnd"/>
      <w:r>
        <w:rPr>
          <w:i/>
          <w:sz w:val="24"/>
        </w:rPr>
        <w:t xml:space="preserve"> who tested the motors and one who took photographs of the motors being tested, thus violating the </w:t>
      </w:r>
      <w:proofErr w:type="spellStart"/>
      <w:r>
        <w:rPr>
          <w:b/>
          <w:i/>
          <w:sz w:val="24"/>
        </w:rPr>
        <w:t>audi</w:t>
      </w:r>
      <w:proofErr w:type="spellEnd"/>
      <w:r>
        <w:rPr>
          <w:b/>
          <w:i/>
          <w:sz w:val="24"/>
        </w:rPr>
        <w:t xml:space="preserve"> alteram partem </w:t>
      </w:r>
      <w:r>
        <w:rPr>
          <w:i/>
          <w:sz w:val="24"/>
        </w:rPr>
        <w:t>rule.</w:t>
      </w:r>
    </w:p>
    <w:p w14:paraId="7690F196" w14:textId="77777777" w:rsidR="003C52C4" w:rsidRDefault="00502AA5">
      <w:pPr>
        <w:pStyle w:val="ListParagraph"/>
        <w:numPr>
          <w:ilvl w:val="1"/>
          <w:numId w:val="3"/>
        </w:numPr>
        <w:tabs>
          <w:tab w:val="left" w:pos="998"/>
        </w:tabs>
        <w:spacing w:before="161"/>
        <w:ind w:left="998" w:hanging="178"/>
        <w:jc w:val="both"/>
        <w:rPr>
          <w:i/>
          <w:sz w:val="24"/>
        </w:rPr>
      </w:pPr>
      <w:r>
        <w:rPr>
          <w:i/>
          <w:sz w:val="24"/>
        </w:rPr>
        <w:t>The</w:t>
      </w:r>
      <w:r>
        <w:rPr>
          <w:i/>
          <w:spacing w:val="-2"/>
          <w:sz w:val="24"/>
        </w:rPr>
        <w:t xml:space="preserve"> </w:t>
      </w:r>
      <w:r>
        <w:rPr>
          <w:i/>
          <w:sz w:val="24"/>
        </w:rPr>
        <w:t>Disciplinary</w:t>
      </w:r>
      <w:r>
        <w:rPr>
          <w:i/>
          <w:spacing w:val="-1"/>
          <w:sz w:val="24"/>
        </w:rPr>
        <w:t xml:space="preserve"> </w:t>
      </w:r>
      <w:r>
        <w:rPr>
          <w:i/>
          <w:sz w:val="24"/>
        </w:rPr>
        <w:t>Authority</w:t>
      </w:r>
      <w:r>
        <w:rPr>
          <w:i/>
          <w:spacing w:val="-1"/>
          <w:sz w:val="24"/>
        </w:rPr>
        <w:t xml:space="preserve"> </w:t>
      </w:r>
      <w:r>
        <w:rPr>
          <w:i/>
          <w:sz w:val="24"/>
        </w:rPr>
        <w:t>was</w:t>
      </w:r>
      <w:r>
        <w:rPr>
          <w:i/>
          <w:spacing w:val="-1"/>
          <w:sz w:val="24"/>
        </w:rPr>
        <w:t xml:space="preserve"> </w:t>
      </w:r>
      <w:r>
        <w:rPr>
          <w:i/>
          <w:spacing w:val="-2"/>
          <w:sz w:val="24"/>
        </w:rPr>
        <w:t>biased</w:t>
      </w:r>
      <w:proofErr w:type="gramStart"/>
      <w:r>
        <w:rPr>
          <w:i/>
          <w:spacing w:val="-2"/>
          <w:sz w:val="24"/>
        </w:rPr>
        <w:t>…..</w:t>
      </w:r>
      <w:proofErr w:type="gramEnd"/>
    </w:p>
    <w:p w14:paraId="3190F2CA" w14:textId="77777777" w:rsidR="003C52C4" w:rsidRDefault="003C52C4">
      <w:pPr>
        <w:pStyle w:val="BodyText"/>
        <w:spacing w:before="158"/>
        <w:rPr>
          <w:i/>
        </w:rPr>
      </w:pPr>
    </w:p>
    <w:p w14:paraId="20BF0D6C" w14:textId="77777777" w:rsidR="003C52C4" w:rsidRDefault="00502AA5">
      <w:pPr>
        <w:pStyle w:val="ListParagraph"/>
        <w:numPr>
          <w:ilvl w:val="1"/>
          <w:numId w:val="3"/>
        </w:numPr>
        <w:tabs>
          <w:tab w:val="left" w:pos="998"/>
        </w:tabs>
        <w:spacing w:line="480" w:lineRule="auto"/>
        <w:ind w:left="820" w:right="797" w:firstLine="0"/>
        <w:rPr>
          <w:i/>
          <w:sz w:val="24"/>
        </w:rPr>
      </w:pPr>
      <w:r>
        <w:rPr>
          <w:i/>
          <w:sz w:val="24"/>
        </w:rPr>
        <w:t xml:space="preserve">The Appeal Designated Authority…. thus condoning a breach of the </w:t>
      </w:r>
      <w:proofErr w:type="spellStart"/>
      <w:r>
        <w:rPr>
          <w:b/>
          <w:i/>
          <w:sz w:val="24"/>
        </w:rPr>
        <w:t>audi</w:t>
      </w:r>
      <w:proofErr w:type="spellEnd"/>
      <w:r>
        <w:rPr>
          <w:b/>
          <w:i/>
          <w:sz w:val="24"/>
        </w:rPr>
        <w:t xml:space="preserve"> alteram</w:t>
      </w:r>
      <w:r>
        <w:rPr>
          <w:b/>
          <w:i/>
          <w:spacing w:val="40"/>
          <w:sz w:val="24"/>
        </w:rPr>
        <w:t xml:space="preserve"> </w:t>
      </w:r>
      <w:r>
        <w:rPr>
          <w:b/>
          <w:i/>
          <w:sz w:val="24"/>
        </w:rPr>
        <w:t xml:space="preserve">partem </w:t>
      </w:r>
      <w:proofErr w:type="gramStart"/>
      <w:r>
        <w:rPr>
          <w:i/>
          <w:sz w:val="24"/>
        </w:rPr>
        <w:t>rule .</w:t>
      </w:r>
      <w:proofErr w:type="gramEnd"/>
    </w:p>
    <w:p w14:paraId="5C729A23" w14:textId="77777777" w:rsidR="003C52C4" w:rsidRDefault="00502AA5">
      <w:pPr>
        <w:spacing w:before="162"/>
        <w:ind w:left="820"/>
        <w:rPr>
          <w:i/>
          <w:sz w:val="24"/>
        </w:rPr>
      </w:pPr>
      <w:r>
        <w:rPr>
          <w:i/>
          <w:spacing w:val="-5"/>
          <w:sz w:val="24"/>
        </w:rPr>
        <w:t>……</w:t>
      </w:r>
    </w:p>
    <w:p w14:paraId="33900982" w14:textId="77777777" w:rsidR="003C52C4" w:rsidRDefault="003C52C4">
      <w:pPr>
        <w:pStyle w:val="BodyText"/>
        <w:spacing w:before="160"/>
        <w:rPr>
          <w:i/>
        </w:rPr>
      </w:pPr>
    </w:p>
    <w:p w14:paraId="37C97D12" w14:textId="77777777" w:rsidR="003C52C4" w:rsidRDefault="00502AA5">
      <w:pPr>
        <w:spacing w:before="1" w:line="480" w:lineRule="auto"/>
        <w:ind w:left="820" w:right="794"/>
        <w:jc w:val="both"/>
        <w:rPr>
          <w:i/>
          <w:sz w:val="24"/>
        </w:rPr>
      </w:pPr>
      <w:r>
        <w:rPr>
          <w:i/>
          <w:sz w:val="24"/>
        </w:rPr>
        <w:t>10.</w:t>
      </w:r>
      <w:r>
        <w:rPr>
          <w:i/>
          <w:spacing w:val="-1"/>
          <w:sz w:val="24"/>
        </w:rPr>
        <w:t xml:space="preserve"> </w:t>
      </w:r>
      <w:r>
        <w:rPr>
          <w:i/>
          <w:sz w:val="24"/>
        </w:rPr>
        <w:t>The</w:t>
      </w:r>
      <w:r>
        <w:rPr>
          <w:i/>
          <w:spacing w:val="-2"/>
          <w:sz w:val="24"/>
        </w:rPr>
        <w:t xml:space="preserve"> </w:t>
      </w:r>
      <w:r>
        <w:rPr>
          <w:i/>
          <w:sz w:val="24"/>
        </w:rPr>
        <w:t>Appeal</w:t>
      </w:r>
      <w:r>
        <w:rPr>
          <w:i/>
          <w:spacing w:val="-1"/>
          <w:sz w:val="24"/>
        </w:rPr>
        <w:t xml:space="preserve"> </w:t>
      </w:r>
      <w:r>
        <w:rPr>
          <w:i/>
          <w:sz w:val="24"/>
        </w:rPr>
        <w:t>Designated</w:t>
      </w:r>
      <w:r>
        <w:rPr>
          <w:i/>
          <w:spacing w:val="-2"/>
          <w:sz w:val="24"/>
        </w:rPr>
        <w:t xml:space="preserve"> </w:t>
      </w:r>
      <w:r>
        <w:rPr>
          <w:i/>
          <w:sz w:val="24"/>
        </w:rPr>
        <w:t>Authority</w:t>
      </w:r>
      <w:r>
        <w:rPr>
          <w:i/>
          <w:spacing w:val="-2"/>
          <w:sz w:val="24"/>
        </w:rPr>
        <w:t xml:space="preserve"> </w:t>
      </w:r>
      <w:r>
        <w:rPr>
          <w:i/>
          <w:sz w:val="24"/>
        </w:rPr>
        <w:t>erred</w:t>
      </w:r>
      <w:r>
        <w:rPr>
          <w:i/>
          <w:spacing w:val="-2"/>
          <w:sz w:val="24"/>
        </w:rPr>
        <w:t xml:space="preserve"> </w:t>
      </w:r>
      <w:r>
        <w:rPr>
          <w:i/>
          <w:sz w:val="24"/>
        </w:rPr>
        <w:t>and</w:t>
      </w:r>
      <w:r>
        <w:rPr>
          <w:i/>
          <w:spacing w:val="-1"/>
          <w:sz w:val="24"/>
        </w:rPr>
        <w:t xml:space="preserve"> </w:t>
      </w:r>
      <w:r>
        <w:rPr>
          <w:i/>
          <w:sz w:val="24"/>
        </w:rPr>
        <w:t>seriously</w:t>
      </w:r>
      <w:r>
        <w:rPr>
          <w:i/>
          <w:spacing w:val="40"/>
          <w:sz w:val="24"/>
        </w:rPr>
        <w:t xml:space="preserve"> </w:t>
      </w:r>
      <w:r>
        <w:rPr>
          <w:i/>
          <w:sz w:val="24"/>
        </w:rPr>
        <w:t>misdirected himself</w:t>
      </w:r>
      <w:r>
        <w:rPr>
          <w:i/>
          <w:spacing w:val="-1"/>
          <w:sz w:val="24"/>
        </w:rPr>
        <w:t xml:space="preserve"> </w:t>
      </w:r>
      <w:r>
        <w:rPr>
          <w:i/>
          <w:sz w:val="24"/>
        </w:rPr>
        <w:t>that</w:t>
      </w:r>
      <w:r>
        <w:rPr>
          <w:i/>
          <w:spacing w:val="-1"/>
          <w:sz w:val="24"/>
        </w:rPr>
        <w:t xml:space="preserve"> </w:t>
      </w:r>
      <w:proofErr w:type="spellStart"/>
      <w:r>
        <w:rPr>
          <w:i/>
          <w:sz w:val="24"/>
        </w:rPr>
        <w:t>Mr</w:t>
      </w:r>
      <w:proofErr w:type="spellEnd"/>
      <w:r>
        <w:rPr>
          <w:i/>
          <w:sz w:val="24"/>
        </w:rPr>
        <w:t xml:space="preserve"> </w:t>
      </w:r>
      <w:proofErr w:type="gramStart"/>
      <w:r>
        <w:rPr>
          <w:i/>
          <w:sz w:val="24"/>
        </w:rPr>
        <w:t>Murombedzi ,</w:t>
      </w:r>
      <w:proofErr w:type="gramEnd"/>
      <w:r>
        <w:rPr>
          <w:i/>
          <w:sz w:val="24"/>
        </w:rPr>
        <w:t xml:space="preserve"> the competent person who the appellant relied on as the competent person contradicted the appellant when it is on record that it was actually the competent</w:t>
      </w:r>
      <w:r>
        <w:rPr>
          <w:i/>
          <w:spacing w:val="-11"/>
          <w:sz w:val="24"/>
        </w:rPr>
        <w:t xml:space="preserve"> </w:t>
      </w:r>
      <w:r>
        <w:rPr>
          <w:i/>
          <w:sz w:val="24"/>
        </w:rPr>
        <w:t>person,</w:t>
      </w:r>
      <w:r>
        <w:rPr>
          <w:i/>
          <w:spacing w:val="-10"/>
          <w:sz w:val="24"/>
        </w:rPr>
        <w:t xml:space="preserve"> </w:t>
      </w:r>
      <w:proofErr w:type="spellStart"/>
      <w:r>
        <w:rPr>
          <w:i/>
          <w:sz w:val="24"/>
        </w:rPr>
        <w:t>Mr</w:t>
      </w:r>
      <w:proofErr w:type="spellEnd"/>
      <w:r>
        <w:rPr>
          <w:i/>
          <w:spacing w:val="-10"/>
          <w:sz w:val="24"/>
        </w:rPr>
        <w:t xml:space="preserve"> </w:t>
      </w:r>
      <w:r>
        <w:rPr>
          <w:i/>
          <w:sz w:val="24"/>
        </w:rPr>
        <w:t>Murombedzi,</w:t>
      </w:r>
      <w:r>
        <w:rPr>
          <w:i/>
          <w:spacing w:val="-10"/>
          <w:sz w:val="24"/>
        </w:rPr>
        <w:t xml:space="preserve"> </w:t>
      </w:r>
      <w:r>
        <w:rPr>
          <w:i/>
          <w:sz w:val="24"/>
        </w:rPr>
        <w:t>who</w:t>
      </w:r>
      <w:r>
        <w:rPr>
          <w:i/>
          <w:spacing w:val="-11"/>
          <w:sz w:val="24"/>
        </w:rPr>
        <w:t xml:space="preserve"> </w:t>
      </w:r>
      <w:r>
        <w:rPr>
          <w:i/>
          <w:sz w:val="24"/>
        </w:rPr>
        <w:t>was</w:t>
      </w:r>
      <w:r>
        <w:rPr>
          <w:i/>
          <w:spacing w:val="-10"/>
          <w:sz w:val="24"/>
        </w:rPr>
        <w:t xml:space="preserve"> </w:t>
      </w:r>
      <w:r>
        <w:rPr>
          <w:i/>
          <w:sz w:val="24"/>
        </w:rPr>
        <w:t>seriously</w:t>
      </w:r>
      <w:r>
        <w:rPr>
          <w:i/>
          <w:spacing w:val="-12"/>
          <w:sz w:val="24"/>
        </w:rPr>
        <w:t xml:space="preserve"> </w:t>
      </w:r>
      <w:r>
        <w:rPr>
          <w:i/>
          <w:sz w:val="24"/>
        </w:rPr>
        <w:t>contradicted</w:t>
      </w:r>
      <w:r>
        <w:rPr>
          <w:i/>
          <w:spacing w:val="-11"/>
          <w:sz w:val="24"/>
        </w:rPr>
        <w:t xml:space="preserve"> </w:t>
      </w:r>
      <w:r>
        <w:rPr>
          <w:i/>
          <w:sz w:val="24"/>
        </w:rPr>
        <w:t>by</w:t>
      </w:r>
      <w:r>
        <w:rPr>
          <w:i/>
          <w:spacing w:val="-12"/>
          <w:sz w:val="24"/>
        </w:rPr>
        <w:t xml:space="preserve"> </w:t>
      </w:r>
      <w:r>
        <w:rPr>
          <w:i/>
          <w:sz w:val="24"/>
        </w:rPr>
        <w:t>the</w:t>
      </w:r>
      <w:r>
        <w:rPr>
          <w:i/>
          <w:spacing w:val="-11"/>
          <w:sz w:val="24"/>
        </w:rPr>
        <w:t xml:space="preserve"> </w:t>
      </w:r>
      <w:r>
        <w:rPr>
          <w:i/>
          <w:sz w:val="24"/>
        </w:rPr>
        <w:t>appellant</w:t>
      </w:r>
      <w:r>
        <w:rPr>
          <w:i/>
          <w:spacing w:val="-10"/>
          <w:sz w:val="24"/>
        </w:rPr>
        <w:t xml:space="preserve"> </w:t>
      </w:r>
      <w:r>
        <w:rPr>
          <w:i/>
          <w:sz w:val="24"/>
        </w:rPr>
        <w:t>to the extent that the Appeal Designated Authority indicated that the competent person will be dealt with internally for misleading the Appellant.</w:t>
      </w:r>
    </w:p>
    <w:p w14:paraId="47CFE1E6" w14:textId="77777777" w:rsidR="003C52C4" w:rsidRDefault="00502AA5">
      <w:pPr>
        <w:spacing w:before="159"/>
        <w:ind w:left="820"/>
        <w:rPr>
          <w:i/>
          <w:sz w:val="24"/>
        </w:rPr>
      </w:pPr>
      <w:r>
        <w:rPr>
          <w:i/>
          <w:spacing w:val="-5"/>
          <w:sz w:val="24"/>
        </w:rPr>
        <w:t>….</w:t>
      </w:r>
    </w:p>
    <w:p w14:paraId="0D19FD8A" w14:textId="77777777" w:rsidR="003C52C4" w:rsidRDefault="003C52C4">
      <w:pPr>
        <w:pStyle w:val="BodyText"/>
        <w:spacing w:before="160"/>
        <w:rPr>
          <w:i/>
        </w:rPr>
      </w:pPr>
    </w:p>
    <w:p w14:paraId="39204776" w14:textId="77777777" w:rsidR="003C52C4" w:rsidRDefault="00502AA5">
      <w:pPr>
        <w:spacing w:before="1"/>
        <w:ind w:left="460"/>
        <w:rPr>
          <w:i/>
          <w:sz w:val="24"/>
        </w:rPr>
      </w:pPr>
      <w:r>
        <w:rPr>
          <w:b/>
          <w:i/>
          <w:sz w:val="24"/>
        </w:rPr>
        <w:t>Wherefore</w:t>
      </w:r>
      <w:r>
        <w:rPr>
          <w:b/>
          <w:i/>
          <w:spacing w:val="-3"/>
          <w:sz w:val="24"/>
        </w:rPr>
        <w:t xml:space="preserve"> </w:t>
      </w:r>
      <w:r>
        <w:rPr>
          <w:i/>
          <w:sz w:val="24"/>
        </w:rPr>
        <w:t>Appellant</w:t>
      </w:r>
      <w:r>
        <w:rPr>
          <w:i/>
          <w:spacing w:val="-1"/>
          <w:sz w:val="24"/>
        </w:rPr>
        <w:t xml:space="preserve"> </w:t>
      </w:r>
      <w:r>
        <w:rPr>
          <w:i/>
          <w:sz w:val="24"/>
        </w:rPr>
        <w:t>prays</w:t>
      </w:r>
      <w:r>
        <w:rPr>
          <w:i/>
          <w:spacing w:val="-1"/>
          <w:sz w:val="24"/>
        </w:rPr>
        <w:t xml:space="preserve"> </w:t>
      </w:r>
      <w:r>
        <w:rPr>
          <w:i/>
          <w:spacing w:val="-4"/>
          <w:sz w:val="24"/>
        </w:rPr>
        <w:t>for:</w:t>
      </w:r>
    </w:p>
    <w:p w14:paraId="266259C7" w14:textId="77777777" w:rsidR="003C52C4" w:rsidRDefault="003C52C4">
      <w:pPr>
        <w:pStyle w:val="BodyText"/>
        <w:spacing w:before="158"/>
        <w:rPr>
          <w:i/>
        </w:rPr>
      </w:pPr>
    </w:p>
    <w:p w14:paraId="261AEDF4" w14:textId="77777777" w:rsidR="003C52C4" w:rsidRDefault="00502AA5">
      <w:pPr>
        <w:pStyle w:val="ListParagraph"/>
        <w:numPr>
          <w:ilvl w:val="0"/>
          <w:numId w:val="2"/>
        </w:numPr>
        <w:tabs>
          <w:tab w:val="left" w:pos="819"/>
        </w:tabs>
        <w:spacing w:before="1"/>
        <w:ind w:left="819" w:hanging="359"/>
        <w:rPr>
          <w:i/>
          <w:sz w:val="24"/>
        </w:rPr>
      </w:pPr>
      <w:r>
        <w:rPr>
          <w:i/>
          <w:sz w:val="24"/>
        </w:rPr>
        <w:t>An</w:t>
      </w:r>
      <w:r>
        <w:rPr>
          <w:i/>
          <w:spacing w:val="-2"/>
          <w:sz w:val="24"/>
        </w:rPr>
        <w:t xml:space="preserve"> </w:t>
      </w:r>
      <w:r>
        <w:rPr>
          <w:i/>
          <w:sz w:val="24"/>
        </w:rPr>
        <w:t>order</w:t>
      </w:r>
      <w:r>
        <w:rPr>
          <w:i/>
          <w:spacing w:val="-1"/>
          <w:sz w:val="24"/>
        </w:rPr>
        <w:t xml:space="preserve"> </w:t>
      </w:r>
      <w:r>
        <w:rPr>
          <w:i/>
          <w:sz w:val="24"/>
        </w:rPr>
        <w:t>setting aside</w:t>
      </w:r>
      <w:r>
        <w:rPr>
          <w:i/>
          <w:spacing w:val="-1"/>
          <w:sz w:val="24"/>
        </w:rPr>
        <w:t xml:space="preserve"> </w:t>
      </w:r>
      <w:r>
        <w:rPr>
          <w:i/>
          <w:sz w:val="24"/>
        </w:rPr>
        <w:t>the dismissal</w:t>
      </w:r>
      <w:r>
        <w:rPr>
          <w:i/>
          <w:spacing w:val="1"/>
          <w:sz w:val="24"/>
        </w:rPr>
        <w:t xml:space="preserve"> </w:t>
      </w:r>
      <w:r>
        <w:rPr>
          <w:i/>
          <w:sz w:val="24"/>
        </w:rPr>
        <w:t>of the</w:t>
      </w:r>
      <w:r>
        <w:rPr>
          <w:i/>
          <w:spacing w:val="-1"/>
          <w:sz w:val="24"/>
        </w:rPr>
        <w:t xml:space="preserve"> </w:t>
      </w:r>
      <w:r>
        <w:rPr>
          <w:i/>
          <w:spacing w:val="-2"/>
          <w:sz w:val="24"/>
        </w:rPr>
        <w:t>appellant’</w:t>
      </w:r>
    </w:p>
    <w:p w14:paraId="72276821" w14:textId="77777777" w:rsidR="003C52C4" w:rsidRDefault="00502AA5">
      <w:pPr>
        <w:pStyle w:val="ListParagraph"/>
        <w:numPr>
          <w:ilvl w:val="0"/>
          <w:numId w:val="2"/>
        </w:numPr>
        <w:tabs>
          <w:tab w:val="left" w:pos="820"/>
        </w:tabs>
        <w:spacing w:before="276" w:line="480" w:lineRule="auto"/>
        <w:ind w:right="802"/>
        <w:rPr>
          <w:i/>
          <w:sz w:val="24"/>
        </w:rPr>
      </w:pPr>
      <w:r>
        <w:rPr>
          <w:i/>
          <w:sz w:val="24"/>
        </w:rPr>
        <w:t>The</w:t>
      </w:r>
      <w:r>
        <w:rPr>
          <w:i/>
          <w:spacing w:val="40"/>
          <w:sz w:val="24"/>
        </w:rPr>
        <w:t xml:space="preserve"> </w:t>
      </w:r>
      <w:r>
        <w:rPr>
          <w:i/>
          <w:sz w:val="24"/>
        </w:rPr>
        <w:t>appellant</w:t>
      </w:r>
      <w:r>
        <w:rPr>
          <w:i/>
          <w:spacing w:val="40"/>
          <w:sz w:val="24"/>
        </w:rPr>
        <w:t xml:space="preserve"> </w:t>
      </w:r>
      <w:r>
        <w:rPr>
          <w:i/>
          <w:sz w:val="24"/>
        </w:rPr>
        <w:t>reverts</w:t>
      </w:r>
      <w:r>
        <w:rPr>
          <w:i/>
          <w:spacing w:val="40"/>
          <w:sz w:val="24"/>
        </w:rPr>
        <w:t xml:space="preserve"> </w:t>
      </w:r>
      <w:r>
        <w:rPr>
          <w:i/>
          <w:sz w:val="24"/>
        </w:rPr>
        <w:t>to</w:t>
      </w:r>
      <w:r>
        <w:rPr>
          <w:i/>
          <w:spacing w:val="40"/>
          <w:sz w:val="24"/>
        </w:rPr>
        <w:t xml:space="preserve"> </w:t>
      </w:r>
      <w:r>
        <w:rPr>
          <w:i/>
          <w:sz w:val="24"/>
        </w:rPr>
        <w:t>the</w:t>
      </w:r>
      <w:r>
        <w:rPr>
          <w:i/>
          <w:spacing w:val="40"/>
          <w:sz w:val="24"/>
        </w:rPr>
        <w:t xml:space="preserve"> </w:t>
      </w:r>
      <w:r>
        <w:rPr>
          <w:i/>
          <w:sz w:val="24"/>
        </w:rPr>
        <w:t>position</w:t>
      </w:r>
      <w:r>
        <w:rPr>
          <w:i/>
          <w:spacing w:val="40"/>
          <w:sz w:val="24"/>
        </w:rPr>
        <w:t xml:space="preserve"> </w:t>
      </w:r>
      <w:r>
        <w:rPr>
          <w:i/>
          <w:sz w:val="24"/>
        </w:rPr>
        <w:t>he</w:t>
      </w:r>
      <w:r>
        <w:rPr>
          <w:i/>
          <w:spacing w:val="40"/>
          <w:sz w:val="24"/>
        </w:rPr>
        <w:t xml:space="preserve"> </w:t>
      </w:r>
      <w:r>
        <w:rPr>
          <w:i/>
          <w:sz w:val="24"/>
        </w:rPr>
        <w:t>was</w:t>
      </w:r>
      <w:r>
        <w:rPr>
          <w:i/>
          <w:spacing w:val="40"/>
          <w:sz w:val="24"/>
        </w:rPr>
        <w:t xml:space="preserve"> </w:t>
      </w:r>
      <w:r>
        <w:rPr>
          <w:i/>
          <w:sz w:val="24"/>
        </w:rPr>
        <w:t>prior</w:t>
      </w:r>
      <w:r>
        <w:rPr>
          <w:i/>
          <w:spacing w:val="40"/>
          <w:sz w:val="24"/>
        </w:rPr>
        <w:t xml:space="preserve"> </w:t>
      </w:r>
      <w:r>
        <w:rPr>
          <w:i/>
          <w:sz w:val="24"/>
        </w:rPr>
        <w:t>to</w:t>
      </w:r>
      <w:r>
        <w:rPr>
          <w:i/>
          <w:spacing w:val="40"/>
          <w:sz w:val="24"/>
        </w:rPr>
        <w:t xml:space="preserve"> </w:t>
      </w:r>
      <w:r>
        <w:rPr>
          <w:i/>
          <w:sz w:val="24"/>
        </w:rPr>
        <w:t>the</w:t>
      </w:r>
      <w:r>
        <w:rPr>
          <w:i/>
          <w:spacing w:val="40"/>
          <w:sz w:val="24"/>
        </w:rPr>
        <w:t xml:space="preserve"> </w:t>
      </w:r>
      <w:r>
        <w:rPr>
          <w:i/>
          <w:sz w:val="24"/>
        </w:rPr>
        <w:t>commencement</w:t>
      </w:r>
      <w:r>
        <w:rPr>
          <w:i/>
          <w:spacing w:val="40"/>
          <w:sz w:val="24"/>
        </w:rPr>
        <w:t xml:space="preserve"> </w:t>
      </w:r>
      <w:r>
        <w:rPr>
          <w:i/>
          <w:sz w:val="24"/>
        </w:rPr>
        <w:t>of</w:t>
      </w:r>
      <w:r>
        <w:rPr>
          <w:i/>
          <w:spacing w:val="40"/>
          <w:sz w:val="24"/>
        </w:rPr>
        <w:t xml:space="preserve"> </w:t>
      </w:r>
      <w:r>
        <w:rPr>
          <w:i/>
          <w:sz w:val="24"/>
        </w:rPr>
        <w:t>the</w:t>
      </w:r>
      <w:r>
        <w:rPr>
          <w:i/>
          <w:spacing w:val="80"/>
          <w:sz w:val="24"/>
        </w:rPr>
        <w:t xml:space="preserve"> </w:t>
      </w:r>
      <w:r>
        <w:rPr>
          <w:i/>
          <w:sz w:val="24"/>
        </w:rPr>
        <w:t>disciplinary hearing proceedings without loss of salary and benefits.</w:t>
      </w:r>
    </w:p>
    <w:p w14:paraId="6CD2A68F" w14:textId="77777777" w:rsidR="003C52C4" w:rsidRDefault="00502AA5">
      <w:pPr>
        <w:pStyle w:val="ListParagraph"/>
        <w:numPr>
          <w:ilvl w:val="0"/>
          <w:numId w:val="2"/>
        </w:numPr>
        <w:tabs>
          <w:tab w:val="left" w:pos="819"/>
        </w:tabs>
        <w:ind w:left="819" w:hanging="359"/>
        <w:rPr>
          <w:i/>
          <w:sz w:val="24"/>
        </w:rPr>
      </w:pPr>
      <w:r>
        <w:rPr>
          <w:i/>
          <w:sz w:val="24"/>
        </w:rPr>
        <w:t>Should</w:t>
      </w:r>
      <w:r>
        <w:rPr>
          <w:i/>
          <w:spacing w:val="-3"/>
          <w:sz w:val="24"/>
        </w:rPr>
        <w:t xml:space="preserve"> </w:t>
      </w:r>
      <w:r>
        <w:rPr>
          <w:i/>
          <w:sz w:val="24"/>
        </w:rPr>
        <w:t>reinstatement be</w:t>
      </w:r>
      <w:r>
        <w:rPr>
          <w:i/>
          <w:spacing w:val="1"/>
          <w:sz w:val="24"/>
        </w:rPr>
        <w:t xml:space="preserve"> </w:t>
      </w:r>
      <w:r>
        <w:rPr>
          <w:i/>
          <w:sz w:val="24"/>
        </w:rPr>
        <w:t>no longer possible he</w:t>
      </w:r>
      <w:r>
        <w:rPr>
          <w:i/>
          <w:spacing w:val="-2"/>
          <w:sz w:val="24"/>
        </w:rPr>
        <w:t xml:space="preserve"> </w:t>
      </w:r>
      <w:r>
        <w:rPr>
          <w:i/>
          <w:sz w:val="24"/>
        </w:rPr>
        <w:t>be</w:t>
      </w:r>
      <w:r>
        <w:rPr>
          <w:i/>
          <w:spacing w:val="1"/>
          <w:sz w:val="24"/>
        </w:rPr>
        <w:t xml:space="preserve"> </w:t>
      </w:r>
      <w:r>
        <w:rPr>
          <w:i/>
          <w:sz w:val="24"/>
        </w:rPr>
        <w:t>paid damages</w:t>
      </w:r>
      <w:r>
        <w:rPr>
          <w:i/>
          <w:spacing w:val="-1"/>
          <w:sz w:val="24"/>
        </w:rPr>
        <w:t xml:space="preserve"> </w:t>
      </w:r>
      <w:r>
        <w:rPr>
          <w:i/>
          <w:sz w:val="24"/>
        </w:rPr>
        <w:t xml:space="preserve">in lieu </w:t>
      </w:r>
      <w:r>
        <w:rPr>
          <w:i/>
          <w:spacing w:val="-2"/>
          <w:sz w:val="24"/>
        </w:rPr>
        <w:t>thereof.’</w:t>
      </w:r>
    </w:p>
    <w:p w14:paraId="684C9D6E" w14:textId="77777777" w:rsidR="003C52C4" w:rsidRDefault="003C52C4">
      <w:pPr>
        <w:pStyle w:val="BodyText"/>
        <w:spacing w:before="160"/>
        <w:rPr>
          <w:i/>
        </w:rPr>
      </w:pPr>
    </w:p>
    <w:p w14:paraId="5E406AF0" w14:textId="77777777" w:rsidR="003C52C4" w:rsidRDefault="00502AA5">
      <w:pPr>
        <w:pStyle w:val="BodyText"/>
        <w:spacing w:before="1" w:line="480" w:lineRule="auto"/>
        <w:ind w:left="100" w:right="826"/>
      </w:pPr>
      <w:r>
        <w:t>As</w:t>
      </w:r>
      <w:r>
        <w:rPr>
          <w:spacing w:val="22"/>
        </w:rPr>
        <w:t xml:space="preserve"> </w:t>
      </w:r>
      <w:r>
        <w:t>exemplified</w:t>
      </w:r>
      <w:r>
        <w:rPr>
          <w:spacing w:val="23"/>
        </w:rPr>
        <w:t xml:space="preserve"> </w:t>
      </w:r>
      <w:r>
        <w:t>by some</w:t>
      </w:r>
      <w:r>
        <w:rPr>
          <w:spacing w:val="25"/>
        </w:rPr>
        <w:t xml:space="preserve"> </w:t>
      </w:r>
      <w:r>
        <w:t>of</w:t>
      </w:r>
      <w:r>
        <w:rPr>
          <w:spacing w:val="22"/>
        </w:rPr>
        <w:t xml:space="preserve"> </w:t>
      </w:r>
      <w:r>
        <w:t>the</w:t>
      </w:r>
      <w:r>
        <w:rPr>
          <w:spacing w:val="22"/>
        </w:rPr>
        <w:t xml:space="preserve"> </w:t>
      </w:r>
      <w:r>
        <w:t>grounds</w:t>
      </w:r>
      <w:r>
        <w:rPr>
          <w:spacing w:val="23"/>
        </w:rPr>
        <w:t xml:space="preserve"> </w:t>
      </w:r>
      <w:r>
        <w:t>of</w:t>
      </w:r>
      <w:r>
        <w:rPr>
          <w:spacing w:val="22"/>
        </w:rPr>
        <w:t xml:space="preserve"> </w:t>
      </w:r>
      <w:r>
        <w:t>appeal</w:t>
      </w:r>
      <w:r>
        <w:rPr>
          <w:spacing w:val="23"/>
        </w:rPr>
        <w:t xml:space="preserve"> </w:t>
      </w:r>
      <w:r>
        <w:t>referred</w:t>
      </w:r>
      <w:r>
        <w:rPr>
          <w:spacing w:val="23"/>
        </w:rPr>
        <w:t xml:space="preserve"> </w:t>
      </w:r>
      <w:r>
        <w:t>to</w:t>
      </w:r>
      <w:r>
        <w:rPr>
          <w:spacing w:val="23"/>
        </w:rPr>
        <w:t xml:space="preserve"> </w:t>
      </w:r>
      <w:r>
        <w:t>above,</w:t>
      </w:r>
      <w:r>
        <w:rPr>
          <w:spacing w:val="23"/>
        </w:rPr>
        <w:t xml:space="preserve"> </w:t>
      </w:r>
      <w:r>
        <w:t>the</w:t>
      </w:r>
      <w:r>
        <w:rPr>
          <w:spacing w:val="25"/>
        </w:rPr>
        <w:t xml:space="preserve"> </w:t>
      </w:r>
      <w:r>
        <w:t>grounds</w:t>
      </w:r>
      <w:r>
        <w:rPr>
          <w:spacing w:val="23"/>
        </w:rPr>
        <w:t xml:space="preserve"> </w:t>
      </w:r>
      <w:r>
        <w:t>are</w:t>
      </w:r>
      <w:r>
        <w:rPr>
          <w:spacing w:val="21"/>
        </w:rPr>
        <w:t xml:space="preserve"> </w:t>
      </w:r>
      <w:r>
        <w:t>either vague or they deal with issues which are for review and not appeal.</w:t>
      </w:r>
    </w:p>
    <w:p w14:paraId="68535B31" w14:textId="77777777" w:rsidR="003C52C4" w:rsidRDefault="003C52C4">
      <w:pPr>
        <w:spacing w:line="480" w:lineRule="auto"/>
        <w:sectPr w:rsidR="003C52C4">
          <w:pgSz w:w="11910" w:h="16840"/>
          <w:pgMar w:top="1340" w:right="640" w:bottom="280" w:left="1340" w:header="751" w:footer="0" w:gutter="0"/>
          <w:cols w:space="720"/>
        </w:sectPr>
      </w:pPr>
    </w:p>
    <w:p w14:paraId="60DE571E" w14:textId="77777777" w:rsidR="003C52C4" w:rsidRDefault="00502AA5">
      <w:pPr>
        <w:spacing w:before="82" w:line="480" w:lineRule="auto"/>
        <w:ind w:left="100" w:right="798"/>
        <w:jc w:val="both"/>
        <w:rPr>
          <w:sz w:val="24"/>
        </w:rPr>
      </w:pPr>
      <w:r>
        <w:rPr>
          <w:sz w:val="24"/>
        </w:rPr>
        <w:t xml:space="preserve">In </w:t>
      </w:r>
      <w:proofErr w:type="spellStart"/>
      <w:r>
        <w:rPr>
          <w:b/>
          <w:sz w:val="24"/>
        </w:rPr>
        <w:t>Songono</w:t>
      </w:r>
      <w:proofErr w:type="spellEnd"/>
      <w:r>
        <w:rPr>
          <w:b/>
          <w:spacing w:val="-2"/>
          <w:sz w:val="24"/>
        </w:rPr>
        <w:t xml:space="preserve"> </w:t>
      </w:r>
      <w:r>
        <w:rPr>
          <w:b/>
          <w:sz w:val="24"/>
        </w:rPr>
        <w:t>v</w:t>
      </w:r>
      <w:r>
        <w:rPr>
          <w:b/>
          <w:spacing w:val="-2"/>
          <w:sz w:val="24"/>
        </w:rPr>
        <w:t xml:space="preserve"> </w:t>
      </w:r>
      <w:r>
        <w:rPr>
          <w:b/>
          <w:sz w:val="24"/>
        </w:rPr>
        <w:t>Minister</w:t>
      </w:r>
      <w:r>
        <w:rPr>
          <w:b/>
          <w:spacing w:val="-1"/>
          <w:sz w:val="24"/>
        </w:rPr>
        <w:t xml:space="preserve"> </w:t>
      </w:r>
      <w:r>
        <w:rPr>
          <w:b/>
          <w:sz w:val="24"/>
        </w:rPr>
        <w:t>of</w:t>
      </w:r>
      <w:r>
        <w:rPr>
          <w:b/>
          <w:spacing w:val="-1"/>
          <w:sz w:val="24"/>
        </w:rPr>
        <w:t xml:space="preserve"> </w:t>
      </w:r>
      <w:proofErr w:type="gramStart"/>
      <w:r>
        <w:rPr>
          <w:b/>
          <w:sz w:val="24"/>
        </w:rPr>
        <w:t>Law</w:t>
      </w:r>
      <w:r>
        <w:rPr>
          <w:b/>
          <w:spacing w:val="-1"/>
          <w:sz w:val="24"/>
        </w:rPr>
        <w:t xml:space="preserve"> </w:t>
      </w:r>
      <w:r>
        <w:rPr>
          <w:b/>
          <w:sz w:val="24"/>
        </w:rPr>
        <w:t>and</w:t>
      </w:r>
      <w:r>
        <w:rPr>
          <w:b/>
          <w:spacing w:val="-2"/>
          <w:sz w:val="24"/>
        </w:rPr>
        <w:t xml:space="preserve"> </w:t>
      </w:r>
      <w:r>
        <w:rPr>
          <w:b/>
          <w:sz w:val="24"/>
        </w:rPr>
        <w:t>Order</w:t>
      </w:r>
      <w:proofErr w:type="gramEnd"/>
      <w:r>
        <w:rPr>
          <w:b/>
          <w:spacing w:val="-4"/>
          <w:sz w:val="24"/>
        </w:rPr>
        <w:t xml:space="preserve"> </w:t>
      </w:r>
      <w:r>
        <w:rPr>
          <w:b/>
          <w:sz w:val="24"/>
        </w:rPr>
        <w:t>1996 (4)</w:t>
      </w:r>
      <w:r>
        <w:rPr>
          <w:b/>
          <w:spacing w:val="-2"/>
          <w:sz w:val="24"/>
        </w:rPr>
        <w:t xml:space="preserve"> </w:t>
      </w:r>
      <w:r>
        <w:rPr>
          <w:b/>
          <w:sz w:val="24"/>
        </w:rPr>
        <w:t>SA</w:t>
      </w:r>
      <w:r>
        <w:rPr>
          <w:b/>
          <w:spacing w:val="-2"/>
          <w:sz w:val="24"/>
        </w:rPr>
        <w:t xml:space="preserve"> </w:t>
      </w:r>
      <w:r>
        <w:rPr>
          <w:b/>
          <w:sz w:val="24"/>
        </w:rPr>
        <w:t>384(E</w:t>
      </w:r>
      <w:r>
        <w:rPr>
          <w:sz w:val="24"/>
        </w:rPr>
        <w:t>)</w:t>
      </w:r>
      <w:r>
        <w:rPr>
          <w:spacing w:val="40"/>
          <w:sz w:val="24"/>
        </w:rPr>
        <w:t xml:space="preserve"> </w:t>
      </w:r>
      <w:r>
        <w:rPr>
          <w:sz w:val="24"/>
        </w:rPr>
        <w:t>the</w:t>
      </w:r>
      <w:r>
        <w:rPr>
          <w:spacing w:val="-1"/>
          <w:sz w:val="24"/>
        </w:rPr>
        <w:t xml:space="preserve"> </w:t>
      </w:r>
      <w:r>
        <w:rPr>
          <w:sz w:val="24"/>
        </w:rPr>
        <w:t>court</w:t>
      </w:r>
      <w:r>
        <w:rPr>
          <w:spacing w:val="-2"/>
          <w:sz w:val="24"/>
        </w:rPr>
        <w:t xml:space="preserve"> </w:t>
      </w:r>
      <w:r>
        <w:rPr>
          <w:sz w:val="24"/>
        </w:rPr>
        <w:t>stated</w:t>
      </w:r>
      <w:r>
        <w:rPr>
          <w:spacing w:val="-2"/>
          <w:sz w:val="24"/>
        </w:rPr>
        <w:t xml:space="preserve"> </w:t>
      </w:r>
      <w:r>
        <w:rPr>
          <w:sz w:val="24"/>
        </w:rPr>
        <w:t>that grounds of appeal should be clear and concise in the following words:</w:t>
      </w:r>
    </w:p>
    <w:p w14:paraId="4CC0FE74" w14:textId="77777777" w:rsidR="003C52C4" w:rsidRDefault="00502AA5">
      <w:pPr>
        <w:spacing w:before="161" w:line="480" w:lineRule="auto"/>
        <w:ind w:left="820" w:right="795"/>
        <w:jc w:val="both"/>
        <w:rPr>
          <w:i/>
          <w:sz w:val="24"/>
        </w:rPr>
      </w:pPr>
      <w:r>
        <w:rPr>
          <w:i/>
          <w:sz w:val="24"/>
        </w:rPr>
        <w:t>‘…the grounds of appeal must be clearly and succinctly set out, in clear and unambiguous terms, so as to enable the Court and</w:t>
      </w:r>
      <w:r>
        <w:rPr>
          <w:i/>
          <w:spacing w:val="40"/>
          <w:sz w:val="24"/>
        </w:rPr>
        <w:t xml:space="preserve"> </w:t>
      </w:r>
      <w:r>
        <w:rPr>
          <w:i/>
          <w:sz w:val="24"/>
        </w:rPr>
        <w:t>the respondent to be fully and properly informed of the case which the appellant seeks to make out and which the respondent</w:t>
      </w:r>
      <w:r>
        <w:rPr>
          <w:i/>
          <w:spacing w:val="-2"/>
          <w:sz w:val="24"/>
        </w:rPr>
        <w:t xml:space="preserve"> </w:t>
      </w:r>
      <w:r>
        <w:rPr>
          <w:i/>
          <w:sz w:val="24"/>
        </w:rPr>
        <w:t>is</w:t>
      </w:r>
      <w:r>
        <w:rPr>
          <w:i/>
          <w:spacing w:val="-2"/>
          <w:sz w:val="24"/>
        </w:rPr>
        <w:t xml:space="preserve"> </w:t>
      </w:r>
      <w:r>
        <w:rPr>
          <w:i/>
          <w:sz w:val="24"/>
        </w:rPr>
        <w:t>to</w:t>
      </w:r>
      <w:r>
        <w:rPr>
          <w:i/>
          <w:spacing w:val="-1"/>
          <w:sz w:val="24"/>
        </w:rPr>
        <w:t xml:space="preserve"> </w:t>
      </w:r>
      <w:r>
        <w:rPr>
          <w:i/>
          <w:sz w:val="24"/>
        </w:rPr>
        <w:t>meet</w:t>
      </w:r>
      <w:r>
        <w:rPr>
          <w:i/>
          <w:spacing w:val="-2"/>
          <w:sz w:val="24"/>
        </w:rPr>
        <w:t xml:space="preserve"> </w:t>
      </w:r>
      <w:r>
        <w:rPr>
          <w:i/>
          <w:sz w:val="24"/>
        </w:rPr>
        <w:t>in opposing</w:t>
      </w:r>
      <w:r>
        <w:rPr>
          <w:i/>
          <w:spacing w:val="-2"/>
          <w:sz w:val="24"/>
        </w:rPr>
        <w:t xml:space="preserve"> </w:t>
      </w:r>
      <w:r>
        <w:rPr>
          <w:i/>
          <w:sz w:val="24"/>
        </w:rPr>
        <w:t>the</w:t>
      </w:r>
      <w:r>
        <w:rPr>
          <w:i/>
          <w:spacing w:val="-2"/>
          <w:sz w:val="24"/>
        </w:rPr>
        <w:t xml:space="preserve"> </w:t>
      </w:r>
      <w:r>
        <w:rPr>
          <w:i/>
          <w:sz w:val="24"/>
        </w:rPr>
        <w:t>application</w:t>
      </w:r>
      <w:r>
        <w:rPr>
          <w:i/>
          <w:spacing w:val="-4"/>
          <w:sz w:val="24"/>
        </w:rPr>
        <w:t xml:space="preserve"> </w:t>
      </w:r>
      <w:r>
        <w:rPr>
          <w:i/>
          <w:sz w:val="24"/>
        </w:rPr>
        <w:t>for</w:t>
      </w:r>
      <w:r>
        <w:rPr>
          <w:i/>
          <w:spacing w:val="-2"/>
          <w:sz w:val="24"/>
        </w:rPr>
        <w:t xml:space="preserve"> </w:t>
      </w:r>
      <w:r>
        <w:rPr>
          <w:i/>
          <w:sz w:val="24"/>
        </w:rPr>
        <w:t>leave</w:t>
      </w:r>
      <w:r>
        <w:rPr>
          <w:i/>
          <w:spacing w:val="-3"/>
          <w:sz w:val="24"/>
        </w:rPr>
        <w:t xml:space="preserve"> </w:t>
      </w:r>
      <w:r>
        <w:rPr>
          <w:i/>
          <w:sz w:val="24"/>
        </w:rPr>
        <w:t>to</w:t>
      </w:r>
      <w:r>
        <w:rPr>
          <w:i/>
          <w:spacing w:val="-2"/>
          <w:sz w:val="24"/>
        </w:rPr>
        <w:t xml:space="preserve"> </w:t>
      </w:r>
      <w:r>
        <w:rPr>
          <w:i/>
          <w:sz w:val="24"/>
        </w:rPr>
        <w:t>appeal…</w:t>
      </w:r>
      <w:r>
        <w:rPr>
          <w:i/>
          <w:spacing w:val="-2"/>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not</w:t>
      </w:r>
      <w:r>
        <w:rPr>
          <w:i/>
          <w:spacing w:val="-2"/>
          <w:sz w:val="24"/>
        </w:rPr>
        <w:t xml:space="preserve"> </w:t>
      </w:r>
      <w:r>
        <w:rPr>
          <w:i/>
          <w:sz w:val="24"/>
        </w:rPr>
        <w:t>for</w:t>
      </w:r>
      <w:r>
        <w:rPr>
          <w:i/>
          <w:spacing w:val="-2"/>
          <w:sz w:val="24"/>
        </w:rPr>
        <w:t xml:space="preserve"> </w:t>
      </w:r>
      <w:r>
        <w:rPr>
          <w:i/>
          <w:sz w:val="24"/>
        </w:rPr>
        <w:t xml:space="preserve">the Court to have to </w:t>
      </w:r>
      <w:proofErr w:type="spellStart"/>
      <w:r>
        <w:rPr>
          <w:i/>
          <w:sz w:val="24"/>
        </w:rPr>
        <w:t>analyse</w:t>
      </w:r>
      <w:proofErr w:type="spellEnd"/>
      <w:r>
        <w:rPr>
          <w:i/>
          <w:sz w:val="24"/>
        </w:rPr>
        <w:t xml:space="preserve"> a lengthy document in an attempt to establish what grounds the applicant intends to rely on but does not clearly set out.’</w:t>
      </w:r>
    </w:p>
    <w:p w14:paraId="22EE78D7" w14:textId="77777777" w:rsidR="003C52C4" w:rsidRDefault="00502AA5">
      <w:pPr>
        <w:spacing w:before="159" w:line="480" w:lineRule="auto"/>
        <w:ind w:left="820" w:right="799"/>
        <w:jc w:val="both"/>
        <w:rPr>
          <w:sz w:val="24"/>
        </w:rPr>
      </w:pPr>
      <w:r>
        <w:rPr>
          <w:sz w:val="24"/>
        </w:rPr>
        <w:t xml:space="preserve">See also </w:t>
      </w:r>
      <w:r>
        <w:rPr>
          <w:b/>
          <w:sz w:val="24"/>
        </w:rPr>
        <w:t xml:space="preserve">Simon </w:t>
      </w:r>
      <w:proofErr w:type="spellStart"/>
      <w:r>
        <w:rPr>
          <w:b/>
          <w:sz w:val="24"/>
        </w:rPr>
        <w:t>Chinganga</w:t>
      </w:r>
      <w:proofErr w:type="spellEnd"/>
      <w:r>
        <w:rPr>
          <w:b/>
          <w:sz w:val="24"/>
        </w:rPr>
        <w:t xml:space="preserve"> v Munashe Shava and 2 Others SC 12/22 </w:t>
      </w:r>
      <w:r>
        <w:rPr>
          <w:sz w:val="24"/>
        </w:rPr>
        <w:t>and cases quoted therein.</w:t>
      </w:r>
    </w:p>
    <w:p w14:paraId="319E9BA2" w14:textId="77777777" w:rsidR="003C52C4" w:rsidRDefault="00502AA5">
      <w:pPr>
        <w:spacing w:before="161" w:line="480" w:lineRule="auto"/>
        <w:ind w:left="100" w:right="798"/>
        <w:jc w:val="both"/>
        <w:rPr>
          <w:sz w:val="24"/>
        </w:rPr>
      </w:pPr>
      <w:r>
        <w:rPr>
          <w:sz w:val="24"/>
        </w:rPr>
        <w:t>In</w:t>
      </w:r>
      <w:r>
        <w:rPr>
          <w:spacing w:val="-14"/>
          <w:sz w:val="24"/>
        </w:rPr>
        <w:t xml:space="preserve"> </w:t>
      </w:r>
      <w:r>
        <w:rPr>
          <w:b/>
          <w:sz w:val="24"/>
        </w:rPr>
        <w:t>Fadzai</w:t>
      </w:r>
      <w:r>
        <w:rPr>
          <w:b/>
          <w:spacing w:val="-14"/>
          <w:sz w:val="24"/>
        </w:rPr>
        <w:t xml:space="preserve"> </w:t>
      </w:r>
      <w:r>
        <w:rPr>
          <w:b/>
          <w:sz w:val="24"/>
        </w:rPr>
        <w:t>John</w:t>
      </w:r>
      <w:r>
        <w:rPr>
          <w:b/>
          <w:spacing w:val="-14"/>
          <w:sz w:val="24"/>
        </w:rPr>
        <w:t xml:space="preserve"> </w:t>
      </w:r>
      <w:r>
        <w:rPr>
          <w:b/>
          <w:sz w:val="24"/>
        </w:rPr>
        <w:t>v</w:t>
      </w:r>
      <w:r>
        <w:rPr>
          <w:b/>
          <w:spacing w:val="-14"/>
          <w:sz w:val="24"/>
        </w:rPr>
        <w:t xml:space="preserve"> </w:t>
      </w:r>
      <w:r>
        <w:rPr>
          <w:b/>
          <w:sz w:val="24"/>
        </w:rPr>
        <w:t>Delta</w:t>
      </w:r>
      <w:r>
        <w:rPr>
          <w:b/>
          <w:spacing w:val="-10"/>
          <w:sz w:val="24"/>
        </w:rPr>
        <w:t xml:space="preserve"> </w:t>
      </w:r>
      <w:r>
        <w:rPr>
          <w:b/>
          <w:sz w:val="24"/>
        </w:rPr>
        <w:t>Beverages</w:t>
      </w:r>
      <w:r>
        <w:rPr>
          <w:b/>
          <w:spacing w:val="-14"/>
          <w:sz w:val="24"/>
        </w:rPr>
        <w:t xml:space="preserve"> </w:t>
      </w:r>
      <w:r>
        <w:rPr>
          <w:b/>
          <w:sz w:val="24"/>
        </w:rPr>
        <w:t>Limited</w:t>
      </w:r>
      <w:r>
        <w:rPr>
          <w:b/>
          <w:spacing w:val="-14"/>
          <w:sz w:val="24"/>
        </w:rPr>
        <w:t xml:space="preserve"> </w:t>
      </w:r>
      <w:r>
        <w:rPr>
          <w:b/>
          <w:sz w:val="24"/>
        </w:rPr>
        <w:t>SC</w:t>
      </w:r>
      <w:r>
        <w:rPr>
          <w:b/>
          <w:spacing w:val="-15"/>
          <w:sz w:val="24"/>
        </w:rPr>
        <w:t xml:space="preserve"> </w:t>
      </w:r>
      <w:r>
        <w:rPr>
          <w:b/>
          <w:sz w:val="24"/>
        </w:rPr>
        <w:t>40/17</w:t>
      </w:r>
      <w:r>
        <w:rPr>
          <w:b/>
          <w:spacing w:val="36"/>
          <w:sz w:val="24"/>
        </w:rPr>
        <w:t xml:space="preserve"> </w:t>
      </w:r>
      <w:r>
        <w:rPr>
          <w:sz w:val="24"/>
        </w:rPr>
        <w:t>the</w:t>
      </w:r>
      <w:r>
        <w:rPr>
          <w:spacing w:val="-15"/>
          <w:sz w:val="24"/>
        </w:rPr>
        <w:t xml:space="preserve"> </w:t>
      </w:r>
      <w:r>
        <w:rPr>
          <w:sz w:val="24"/>
        </w:rPr>
        <w:t>Supreme</w:t>
      </w:r>
      <w:r>
        <w:rPr>
          <w:spacing w:val="-13"/>
          <w:sz w:val="24"/>
        </w:rPr>
        <w:t xml:space="preserve"> </w:t>
      </w:r>
      <w:r>
        <w:rPr>
          <w:sz w:val="24"/>
        </w:rPr>
        <w:t>Court</w:t>
      </w:r>
      <w:r>
        <w:rPr>
          <w:spacing w:val="-12"/>
          <w:sz w:val="24"/>
        </w:rPr>
        <w:t xml:space="preserve"> </w:t>
      </w:r>
      <w:r>
        <w:rPr>
          <w:sz w:val="24"/>
        </w:rPr>
        <w:t>had</w:t>
      </w:r>
      <w:r>
        <w:rPr>
          <w:spacing w:val="-14"/>
          <w:sz w:val="24"/>
        </w:rPr>
        <w:t xml:space="preserve"> </w:t>
      </w:r>
      <w:r>
        <w:rPr>
          <w:sz w:val="24"/>
        </w:rPr>
        <w:t>this</w:t>
      </w:r>
      <w:r>
        <w:rPr>
          <w:spacing w:val="-14"/>
          <w:sz w:val="24"/>
        </w:rPr>
        <w:t xml:space="preserve"> </w:t>
      </w:r>
      <w:r>
        <w:rPr>
          <w:sz w:val="24"/>
        </w:rPr>
        <w:t>to</w:t>
      </w:r>
      <w:r>
        <w:rPr>
          <w:spacing w:val="-14"/>
          <w:sz w:val="24"/>
        </w:rPr>
        <w:t xml:space="preserve"> </w:t>
      </w:r>
      <w:r>
        <w:rPr>
          <w:sz w:val="24"/>
        </w:rPr>
        <w:t>say</w:t>
      </w:r>
      <w:r>
        <w:rPr>
          <w:spacing w:val="-15"/>
          <w:sz w:val="24"/>
        </w:rPr>
        <w:t xml:space="preserve"> </w:t>
      </w:r>
      <w:r>
        <w:rPr>
          <w:sz w:val="24"/>
        </w:rPr>
        <w:t>about the need for a prayer to be exact.:</w:t>
      </w:r>
    </w:p>
    <w:p w14:paraId="2CC5734A" w14:textId="77777777" w:rsidR="003C52C4" w:rsidRDefault="00502AA5">
      <w:pPr>
        <w:spacing w:before="159" w:line="480" w:lineRule="auto"/>
        <w:ind w:left="820" w:right="800"/>
        <w:jc w:val="both"/>
        <w:rPr>
          <w:i/>
          <w:sz w:val="24"/>
        </w:rPr>
      </w:pPr>
      <w:r>
        <w:rPr>
          <w:i/>
          <w:sz w:val="24"/>
        </w:rPr>
        <w:t>‘It has been emphasized in several judgments of this court that the rules require that that</w:t>
      </w:r>
      <w:r>
        <w:rPr>
          <w:i/>
          <w:spacing w:val="-15"/>
          <w:sz w:val="24"/>
        </w:rPr>
        <w:t xml:space="preserve"> </w:t>
      </w:r>
      <w:r>
        <w:rPr>
          <w:i/>
          <w:sz w:val="24"/>
        </w:rPr>
        <w:t>prayer</w:t>
      </w:r>
      <w:r>
        <w:rPr>
          <w:i/>
          <w:spacing w:val="-14"/>
          <w:sz w:val="24"/>
        </w:rPr>
        <w:t xml:space="preserve"> </w:t>
      </w:r>
      <w:r>
        <w:rPr>
          <w:i/>
          <w:sz w:val="24"/>
        </w:rPr>
        <w:t>in</w:t>
      </w:r>
      <w:r>
        <w:rPr>
          <w:i/>
          <w:spacing w:val="-14"/>
          <w:sz w:val="24"/>
        </w:rPr>
        <w:t xml:space="preserve"> </w:t>
      </w:r>
      <w:r>
        <w:rPr>
          <w:i/>
          <w:sz w:val="24"/>
        </w:rPr>
        <w:t>the</w:t>
      </w:r>
      <w:r>
        <w:rPr>
          <w:i/>
          <w:spacing w:val="-15"/>
          <w:sz w:val="24"/>
        </w:rPr>
        <w:t xml:space="preserve"> </w:t>
      </w:r>
      <w:r>
        <w:rPr>
          <w:i/>
          <w:sz w:val="24"/>
        </w:rPr>
        <w:t>notice</w:t>
      </w:r>
      <w:r>
        <w:rPr>
          <w:i/>
          <w:spacing w:val="-15"/>
          <w:sz w:val="24"/>
        </w:rPr>
        <w:t xml:space="preserve"> </w:t>
      </w:r>
      <w:r>
        <w:rPr>
          <w:i/>
          <w:sz w:val="24"/>
        </w:rPr>
        <w:t>of</w:t>
      </w:r>
      <w:r>
        <w:rPr>
          <w:i/>
          <w:spacing w:val="-14"/>
          <w:sz w:val="24"/>
        </w:rPr>
        <w:t xml:space="preserve"> </w:t>
      </w:r>
      <w:r>
        <w:rPr>
          <w:i/>
          <w:sz w:val="24"/>
        </w:rPr>
        <w:t>appeal</w:t>
      </w:r>
      <w:r>
        <w:rPr>
          <w:i/>
          <w:spacing w:val="-14"/>
          <w:sz w:val="24"/>
        </w:rPr>
        <w:t xml:space="preserve"> </w:t>
      </w:r>
      <w:r>
        <w:rPr>
          <w:i/>
          <w:sz w:val="24"/>
        </w:rPr>
        <w:t>must</w:t>
      </w:r>
      <w:r>
        <w:rPr>
          <w:i/>
          <w:spacing w:val="-14"/>
          <w:sz w:val="24"/>
        </w:rPr>
        <w:t xml:space="preserve"> </w:t>
      </w:r>
      <w:r>
        <w:rPr>
          <w:i/>
          <w:sz w:val="24"/>
        </w:rPr>
        <w:t>exact</w:t>
      </w:r>
      <w:r>
        <w:rPr>
          <w:i/>
          <w:spacing w:val="-14"/>
          <w:sz w:val="24"/>
        </w:rPr>
        <w:t xml:space="preserve"> </w:t>
      </w:r>
      <w:r>
        <w:rPr>
          <w:i/>
          <w:sz w:val="24"/>
        </w:rPr>
        <w:t>in</w:t>
      </w:r>
      <w:r>
        <w:rPr>
          <w:i/>
          <w:spacing w:val="-14"/>
          <w:sz w:val="24"/>
        </w:rPr>
        <w:t xml:space="preserve"> </w:t>
      </w:r>
      <w:r>
        <w:rPr>
          <w:i/>
          <w:sz w:val="24"/>
        </w:rPr>
        <w:t>nature.</w:t>
      </w:r>
      <w:r>
        <w:rPr>
          <w:i/>
          <w:spacing w:val="32"/>
          <w:sz w:val="24"/>
        </w:rPr>
        <w:t xml:space="preserve"> </w:t>
      </w:r>
      <w:r>
        <w:rPr>
          <w:i/>
          <w:sz w:val="24"/>
        </w:rPr>
        <w:t>This</w:t>
      </w:r>
      <w:r>
        <w:rPr>
          <w:i/>
          <w:spacing w:val="-14"/>
          <w:sz w:val="24"/>
        </w:rPr>
        <w:t xml:space="preserve"> </w:t>
      </w:r>
      <w:r>
        <w:rPr>
          <w:i/>
          <w:sz w:val="24"/>
        </w:rPr>
        <w:t>matter</w:t>
      </w:r>
      <w:r>
        <w:rPr>
          <w:i/>
          <w:spacing w:val="-15"/>
          <w:sz w:val="24"/>
        </w:rPr>
        <w:t xml:space="preserve"> </w:t>
      </w:r>
      <w:r>
        <w:rPr>
          <w:i/>
          <w:sz w:val="24"/>
        </w:rPr>
        <w:t>came</w:t>
      </w:r>
      <w:r>
        <w:rPr>
          <w:i/>
          <w:spacing w:val="-15"/>
          <w:sz w:val="24"/>
        </w:rPr>
        <w:t xml:space="preserve"> </w:t>
      </w:r>
      <w:r>
        <w:rPr>
          <w:i/>
          <w:sz w:val="24"/>
        </w:rPr>
        <w:t>to</w:t>
      </w:r>
      <w:r>
        <w:rPr>
          <w:i/>
          <w:spacing w:val="-12"/>
          <w:sz w:val="24"/>
        </w:rPr>
        <w:t xml:space="preserve"> </w:t>
      </w:r>
      <w:r>
        <w:rPr>
          <w:i/>
          <w:sz w:val="24"/>
        </w:rPr>
        <w:t>the</w:t>
      </w:r>
      <w:r>
        <w:rPr>
          <w:i/>
          <w:spacing w:val="-15"/>
          <w:sz w:val="24"/>
        </w:rPr>
        <w:t xml:space="preserve"> </w:t>
      </w:r>
      <w:proofErr w:type="spellStart"/>
      <w:r>
        <w:rPr>
          <w:i/>
          <w:sz w:val="24"/>
        </w:rPr>
        <w:t>Labour</w:t>
      </w:r>
      <w:proofErr w:type="spellEnd"/>
      <w:r>
        <w:rPr>
          <w:i/>
          <w:sz w:val="24"/>
        </w:rPr>
        <w:t xml:space="preserve"> Court as an appeal from a determination of the disciplinary committee.</w:t>
      </w:r>
      <w:r>
        <w:rPr>
          <w:i/>
          <w:spacing w:val="40"/>
          <w:sz w:val="24"/>
        </w:rPr>
        <w:t xml:space="preserve"> </w:t>
      </w:r>
      <w:r>
        <w:rPr>
          <w:i/>
          <w:sz w:val="24"/>
        </w:rPr>
        <w:t>This application</w:t>
      </w:r>
      <w:r>
        <w:rPr>
          <w:i/>
          <w:spacing w:val="-10"/>
          <w:sz w:val="24"/>
        </w:rPr>
        <w:t xml:space="preserve"> </w:t>
      </w:r>
      <w:r>
        <w:rPr>
          <w:i/>
          <w:sz w:val="24"/>
        </w:rPr>
        <w:t>is</w:t>
      </w:r>
      <w:r>
        <w:rPr>
          <w:i/>
          <w:spacing w:val="-9"/>
          <w:sz w:val="24"/>
        </w:rPr>
        <w:t xml:space="preserve"> </w:t>
      </w:r>
      <w:r>
        <w:rPr>
          <w:i/>
          <w:sz w:val="24"/>
        </w:rPr>
        <w:t>to</w:t>
      </w:r>
      <w:r>
        <w:rPr>
          <w:i/>
          <w:spacing w:val="-9"/>
          <w:sz w:val="24"/>
        </w:rPr>
        <w:t xml:space="preserve"> </w:t>
      </w:r>
      <w:r>
        <w:rPr>
          <w:i/>
          <w:sz w:val="24"/>
        </w:rPr>
        <w:t>appeal</w:t>
      </w:r>
      <w:r>
        <w:rPr>
          <w:i/>
          <w:spacing w:val="-9"/>
          <w:sz w:val="24"/>
        </w:rPr>
        <w:t xml:space="preserve"> </w:t>
      </w:r>
      <w:r>
        <w:rPr>
          <w:i/>
          <w:sz w:val="24"/>
        </w:rPr>
        <w:t>against</w:t>
      </w:r>
      <w:r>
        <w:rPr>
          <w:i/>
          <w:spacing w:val="-9"/>
          <w:sz w:val="24"/>
        </w:rPr>
        <w:t xml:space="preserve"> </w:t>
      </w:r>
      <w:r>
        <w:rPr>
          <w:i/>
          <w:sz w:val="24"/>
        </w:rPr>
        <w:t>the</w:t>
      </w:r>
      <w:r>
        <w:rPr>
          <w:i/>
          <w:spacing w:val="-10"/>
          <w:sz w:val="24"/>
        </w:rPr>
        <w:t xml:space="preserve"> </w:t>
      </w:r>
      <w:r>
        <w:rPr>
          <w:i/>
          <w:sz w:val="24"/>
        </w:rPr>
        <w:t>decision</w:t>
      </w:r>
      <w:r>
        <w:rPr>
          <w:i/>
          <w:spacing w:val="-10"/>
          <w:sz w:val="24"/>
        </w:rPr>
        <w:t xml:space="preserve"> </w:t>
      </w:r>
      <w:r>
        <w:rPr>
          <w:i/>
          <w:sz w:val="24"/>
        </w:rPr>
        <w:t>of</w:t>
      </w:r>
      <w:r>
        <w:rPr>
          <w:i/>
          <w:spacing w:val="-9"/>
          <w:sz w:val="24"/>
        </w:rPr>
        <w:t xml:space="preserve"> </w:t>
      </w:r>
      <w:r>
        <w:rPr>
          <w:i/>
          <w:sz w:val="24"/>
        </w:rPr>
        <w:t>the</w:t>
      </w:r>
      <w:r>
        <w:rPr>
          <w:i/>
          <w:spacing w:val="-8"/>
          <w:sz w:val="24"/>
        </w:rPr>
        <w:t xml:space="preserve"> </w:t>
      </w:r>
      <w:proofErr w:type="spellStart"/>
      <w:r>
        <w:rPr>
          <w:i/>
          <w:sz w:val="24"/>
        </w:rPr>
        <w:t>Labour</w:t>
      </w:r>
      <w:proofErr w:type="spellEnd"/>
      <w:r>
        <w:rPr>
          <w:i/>
          <w:spacing w:val="-9"/>
          <w:sz w:val="24"/>
        </w:rPr>
        <w:t xml:space="preserve"> </w:t>
      </w:r>
      <w:r>
        <w:rPr>
          <w:i/>
          <w:sz w:val="24"/>
        </w:rPr>
        <w:t>Court.</w:t>
      </w:r>
      <w:r>
        <w:rPr>
          <w:i/>
          <w:spacing w:val="-10"/>
          <w:sz w:val="24"/>
        </w:rPr>
        <w:t xml:space="preserve"> </w:t>
      </w:r>
      <w:r>
        <w:rPr>
          <w:i/>
          <w:sz w:val="24"/>
        </w:rPr>
        <w:t>In</w:t>
      </w:r>
      <w:r>
        <w:rPr>
          <w:i/>
          <w:spacing w:val="-10"/>
          <w:sz w:val="24"/>
        </w:rPr>
        <w:t xml:space="preserve"> </w:t>
      </w:r>
      <w:r>
        <w:rPr>
          <w:i/>
          <w:sz w:val="24"/>
        </w:rPr>
        <w:t>seeking</w:t>
      </w:r>
      <w:r>
        <w:rPr>
          <w:i/>
          <w:spacing w:val="-9"/>
          <w:sz w:val="24"/>
        </w:rPr>
        <w:t xml:space="preserve"> </w:t>
      </w:r>
      <w:r>
        <w:rPr>
          <w:i/>
          <w:sz w:val="24"/>
        </w:rPr>
        <w:t>the</w:t>
      </w:r>
      <w:r>
        <w:rPr>
          <w:i/>
          <w:spacing w:val="-10"/>
          <w:sz w:val="24"/>
        </w:rPr>
        <w:t xml:space="preserve"> </w:t>
      </w:r>
      <w:r>
        <w:rPr>
          <w:i/>
          <w:sz w:val="24"/>
        </w:rPr>
        <w:t>setting aside</w:t>
      </w:r>
      <w:r>
        <w:rPr>
          <w:i/>
          <w:spacing w:val="-8"/>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decision</w:t>
      </w:r>
      <w:r>
        <w:rPr>
          <w:i/>
          <w:spacing w:val="-7"/>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court</w:t>
      </w:r>
      <w:r>
        <w:rPr>
          <w:i/>
          <w:spacing w:val="-7"/>
          <w:sz w:val="24"/>
        </w:rPr>
        <w:t xml:space="preserve"> </w:t>
      </w:r>
      <w:r>
        <w:rPr>
          <w:i/>
          <w:sz w:val="24"/>
        </w:rPr>
        <w:t>a</w:t>
      </w:r>
      <w:r>
        <w:rPr>
          <w:i/>
          <w:spacing w:val="-7"/>
          <w:sz w:val="24"/>
        </w:rPr>
        <w:t xml:space="preserve"> </w:t>
      </w:r>
      <w:r>
        <w:rPr>
          <w:i/>
          <w:sz w:val="24"/>
        </w:rPr>
        <w:t>quo,</w:t>
      </w:r>
      <w:r>
        <w:rPr>
          <w:i/>
          <w:spacing w:val="-7"/>
          <w:sz w:val="24"/>
        </w:rPr>
        <w:t xml:space="preserve"> </w:t>
      </w:r>
      <w:r>
        <w:rPr>
          <w:i/>
          <w:sz w:val="24"/>
        </w:rPr>
        <w:t>the</w:t>
      </w:r>
      <w:r>
        <w:rPr>
          <w:i/>
          <w:spacing w:val="-8"/>
          <w:sz w:val="24"/>
        </w:rPr>
        <w:t xml:space="preserve"> </w:t>
      </w:r>
      <w:r>
        <w:rPr>
          <w:i/>
          <w:sz w:val="24"/>
        </w:rPr>
        <w:t>applicant</w:t>
      </w:r>
      <w:r>
        <w:rPr>
          <w:i/>
          <w:spacing w:val="-7"/>
          <w:sz w:val="24"/>
        </w:rPr>
        <w:t xml:space="preserve"> </w:t>
      </w:r>
      <w:r>
        <w:rPr>
          <w:i/>
          <w:sz w:val="24"/>
        </w:rPr>
        <w:t>neglected</w:t>
      </w:r>
      <w:r>
        <w:rPr>
          <w:i/>
          <w:spacing w:val="-8"/>
          <w:sz w:val="24"/>
        </w:rPr>
        <w:t xml:space="preserve"> </w:t>
      </w:r>
      <w:r>
        <w:rPr>
          <w:i/>
          <w:sz w:val="24"/>
        </w:rPr>
        <w:t>to</w:t>
      </w:r>
      <w:r>
        <w:rPr>
          <w:i/>
          <w:spacing w:val="-7"/>
          <w:sz w:val="24"/>
        </w:rPr>
        <w:t xml:space="preserve"> </w:t>
      </w:r>
      <w:r>
        <w:rPr>
          <w:i/>
          <w:sz w:val="24"/>
        </w:rPr>
        <w:t>address</w:t>
      </w:r>
      <w:r>
        <w:rPr>
          <w:i/>
          <w:spacing w:val="-7"/>
          <w:sz w:val="24"/>
        </w:rPr>
        <w:t xml:space="preserve"> </w:t>
      </w:r>
      <w:r>
        <w:rPr>
          <w:i/>
          <w:sz w:val="24"/>
        </w:rPr>
        <w:t>what</w:t>
      </w:r>
      <w:r>
        <w:rPr>
          <w:i/>
          <w:spacing w:val="-7"/>
          <w:sz w:val="24"/>
        </w:rPr>
        <w:t xml:space="preserve"> </w:t>
      </w:r>
      <w:r>
        <w:rPr>
          <w:i/>
          <w:sz w:val="24"/>
        </w:rPr>
        <w:t>should happen to the decision of the disciplinary hearing.</w:t>
      </w:r>
    </w:p>
    <w:p w14:paraId="2DE4A4C4" w14:textId="77777777" w:rsidR="003C52C4" w:rsidRDefault="00502AA5">
      <w:pPr>
        <w:spacing w:before="162"/>
        <w:ind w:left="820"/>
        <w:rPr>
          <w:i/>
          <w:sz w:val="24"/>
        </w:rPr>
      </w:pPr>
      <w:r>
        <w:rPr>
          <w:i/>
          <w:spacing w:val="-5"/>
          <w:sz w:val="24"/>
        </w:rPr>
        <w:t>….</w:t>
      </w:r>
    </w:p>
    <w:p w14:paraId="3791C699" w14:textId="77777777" w:rsidR="003C52C4" w:rsidRDefault="003C52C4">
      <w:pPr>
        <w:pStyle w:val="BodyText"/>
        <w:spacing w:before="160"/>
        <w:rPr>
          <w:i/>
        </w:rPr>
      </w:pPr>
    </w:p>
    <w:p w14:paraId="6E7CBBCA" w14:textId="77777777" w:rsidR="003C52C4" w:rsidRDefault="00502AA5">
      <w:pPr>
        <w:spacing w:line="480" w:lineRule="auto"/>
        <w:ind w:left="820" w:right="796"/>
        <w:jc w:val="both"/>
        <w:rPr>
          <w:i/>
          <w:sz w:val="24"/>
        </w:rPr>
      </w:pPr>
      <w:r>
        <w:rPr>
          <w:i/>
          <w:sz w:val="24"/>
        </w:rPr>
        <w:t>In</w:t>
      </w:r>
      <w:r>
        <w:rPr>
          <w:i/>
          <w:spacing w:val="-10"/>
          <w:sz w:val="24"/>
        </w:rPr>
        <w:t xml:space="preserve"> </w:t>
      </w:r>
      <w:r>
        <w:rPr>
          <w:i/>
          <w:sz w:val="24"/>
        </w:rPr>
        <w:t>the</w:t>
      </w:r>
      <w:r>
        <w:rPr>
          <w:i/>
          <w:spacing w:val="-10"/>
          <w:sz w:val="24"/>
        </w:rPr>
        <w:t xml:space="preserve"> </w:t>
      </w:r>
      <w:r>
        <w:rPr>
          <w:i/>
          <w:sz w:val="24"/>
        </w:rPr>
        <w:t>case</w:t>
      </w:r>
      <w:r>
        <w:rPr>
          <w:i/>
          <w:spacing w:val="-10"/>
          <w:sz w:val="24"/>
        </w:rPr>
        <w:t xml:space="preserve"> </w:t>
      </w:r>
      <w:r>
        <w:rPr>
          <w:i/>
          <w:sz w:val="24"/>
        </w:rPr>
        <w:t>of</w:t>
      </w:r>
      <w:r>
        <w:rPr>
          <w:i/>
          <w:spacing w:val="-9"/>
          <w:sz w:val="24"/>
        </w:rPr>
        <w:t xml:space="preserve"> </w:t>
      </w:r>
      <w:r>
        <w:rPr>
          <w:i/>
          <w:sz w:val="24"/>
        </w:rPr>
        <w:t>Ndlovu</w:t>
      </w:r>
      <w:r>
        <w:rPr>
          <w:i/>
          <w:spacing w:val="-8"/>
          <w:sz w:val="24"/>
        </w:rPr>
        <w:t xml:space="preserve"> </w:t>
      </w:r>
      <w:r>
        <w:rPr>
          <w:i/>
          <w:sz w:val="24"/>
        </w:rPr>
        <w:t>&amp;</w:t>
      </w:r>
      <w:r>
        <w:rPr>
          <w:i/>
          <w:spacing w:val="-15"/>
          <w:sz w:val="24"/>
        </w:rPr>
        <w:t xml:space="preserve"> </w:t>
      </w:r>
      <w:r>
        <w:rPr>
          <w:i/>
          <w:sz w:val="24"/>
        </w:rPr>
        <w:t>Anor</w:t>
      </w:r>
      <w:r>
        <w:rPr>
          <w:i/>
          <w:spacing w:val="-9"/>
          <w:sz w:val="24"/>
        </w:rPr>
        <w:t xml:space="preserve"> </w:t>
      </w:r>
      <w:r>
        <w:rPr>
          <w:i/>
          <w:sz w:val="24"/>
        </w:rPr>
        <w:t>v</w:t>
      </w:r>
      <w:r>
        <w:rPr>
          <w:i/>
          <w:spacing w:val="-11"/>
          <w:sz w:val="24"/>
        </w:rPr>
        <w:t xml:space="preserve"> </w:t>
      </w:r>
      <w:r>
        <w:rPr>
          <w:i/>
          <w:sz w:val="24"/>
        </w:rPr>
        <w:t>Ndlovu</w:t>
      </w:r>
      <w:r>
        <w:rPr>
          <w:i/>
          <w:spacing w:val="-8"/>
          <w:sz w:val="24"/>
        </w:rPr>
        <w:t xml:space="preserve"> </w:t>
      </w:r>
      <w:r>
        <w:rPr>
          <w:i/>
          <w:sz w:val="24"/>
        </w:rPr>
        <w:t>&amp;</w:t>
      </w:r>
      <w:r>
        <w:rPr>
          <w:i/>
          <w:spacing w:val="-15"/>
          <w:sz w:val="24"/>
        </w:rPr>
        <w:t xml:space="preserve"> </w:t>
      </w:r>
      <w:r>
        <w:rPr>
          <w:i/>
          <w:sz w:val="24"/>
        </w:rPr>
        <w:t>Anor</w:t>
      </w:r>
      <w:r>
        <w:rPr>
          <w:i/>
          <w:spacing w:val="40"/>
          <w:sz w:val="24"/>
        </w:rPr>
        <w:t xml:space="preserve"> </w:t>
      </w:r>
      <w:r>
        <w:rPr>
          <w:i/>
          <w:sz w:val="24"/>
        </w:rPr>
        <w:t>MALABA</w:t>
      </w:r>
      <w:r>
        <w:rPr>
          <w:i/>
          <w:spacing w:val="-10"/>
          <w:sz w:val="24"/>
        </w:rPr>
        <w:t xml:space="preserve"> </w:t>
      </w:r>
      <w:r>
        <w:rPr>
          <w:i/>
          <w:sz w:val="24"/>
        </w:rPr>
        <w:t>JA,</w:t>
      </w:r>
      <w:r>
        <w:rPr>
          <w:i/>
          <w:spacing w:val="-10"/>
          <w:sz w:val="24"/>
        </w:rPr>
        <w:t xml:space="preserve"> </w:t>
      </w:r>
      <w:r>
        <w:rPr>
          <w:i/>
          <w:sz w:val="24"/>
        </w:rPr>
        <w:t>as</w:t>
      </w:r>
      <w:r>
        <w:rPr>
          <w:i/>
          <w:spacing w:val="-9"/>
          <w:sz w:val="24"/>
        </w:rPr>
        <w:t xml:space="preserve"> </w:t>
      </w:r>
      <w:r>
        <w:rPr>
          <w:i/>
          <w:sz w:val="24"/>
        </w:rPr>
        <w:t>he</w:t>
      </w:r>
      <w:r>
        <w:rPr>
          <w:i/>
          <w:spacing w:val="-11"/>
          <w:sz w:val="24"/>
        </w:rPr>
        <w:t xml:space="preserve"> </w:t>
      </w:r>
      <w:r>
        <w:rPr>
          <w:i/>
          <w:sz w:val="24"/>
        </w:rPr>
        <w:t>was</w:t>
      </w:r>
      <w:r>
        <w:rPr>
          <w:i/>
          <w:spacing w:val="-12"/>
          <w:sz w:val="24"/>
        </w:rPr>
        <w:t xml:space="preserve"> </w:t>
      </w:r>
      <w:r>
        <w:rPr>
          <w:i/>
          <w:sz w:val="24"/>
        </w:rPr>
        <w:t>then,</w:t>
      </w:r>
      <w:r>
        <w:rPr>
          <w:i/>
          <w:spacing w:val="-10"/>
          <w:sz w:val="24"/>
        </w:rPr>
        <w:t xml:space="preserve"> </w:t>
      </w:r>
      <w:r>
        <w:rPr>
          <w:i/>
          <w:sz w:val="24"/>
        </w:rPr>
        <w:t>held</w:t>
      </w:r>
      <w:r>
        <w:rPr>
          <w:i/>
          <w:spacing w:val="-9"/>
          <w:sz w:val="24"/>
        </w:rPr>
        <w:t xml:space="preserve"> </w:t>
      </w:r>
      <w:r>
        <w:rPr>
          <w:i/>
          <w:sz w:val="24"/>
        </w:rPr>
        <w:t>that: ‘“The</w:t>
      </w:r>
      <w:r>
        <w:rPr>
          <w:i/>
          <w:spacing w:val="-15"/>
          <w:sz w:val="24"/>
        </w:rPr>
        <w:t xml:space="preserve"> </w:t>
      </w:r>
      <w:r>
        <w:rPr>
          <w:i/>
          <w:sz w:val="24"/>
        </w:rPr>
        <w:t>exact</w:t>
      </w:r>
      <w:r>
        <w:rPr>
          <w:i/>
          <w:spacing w:val="-15"/>
          <w:sz w:val="24"/>
        </w:rPr>
        <w:t xml:space="preserve"> </w:t>
      </w:r>
      <w:r>
        <w:rPr>
          <w:i/>
          <w:sz w:val="24"/>
        </w:rPr>
        <w:t>nature</w:t>
      </w:r>
      <w:r>
        <w:rPr>
          <w:i/>
          <w:spacing w:val="-15"/>
          <w:sz w:val="24"/>
        </w:rPr>
        <w:t xml:space="preserve"> </w:t>
      </w:r>
      <w:r>
        <w:rPr>
          <w:i/>
          <w:sz w:val="24"/>
        </w:rPr>
        <w:t>of</w:t>
      </w:r>
      <w:r>
        <w:rPr>
          <w:i/>
          <w:spacing w:val="-15"/>
          <w:sz w:val="24"/>
        </w:rPr>
        <w:t xml:space="preserve"> </w:t>
      </w:r>
      <w:r>
        <w:rPr>
          <w:i/>
          <w:sz w:val="24"/>
        </w:rPr>
        <w:t>the</w:t>
      </w:r>
      <w:r>
        <w:rPr>
          <w:i/>
          <w:spacing w:val="-14"/>
          <w:sz w:val="24"/>
        </w:rPr>
        <w:t xml:space="preserve"> </w:t>
      </w:r>
      <w:r>
        <w:rPr>
          <w:i/>
          <w:sz w:val="24"/>
        </w:rPr>
        <w:t>relief</w:t>
      </w:r>
      <w:r>
        <w:rPr>
          <w:i/>
          <w:spacing w:val="-15"/>
          <w:sz w:val="24"/>
        </w:rPr>
        <w:t xml:space="preserve"> </w:t>
      </w:r>
      <w:r>
        <w:rPr>
          <w:i/>
          <w:sz w:val="24"/>
        </w:rPr>
        <w:t>sought</w:t>
      </w:r>
      <w:r>
        <w:rPr>
          <w:i/>
          <w:spacing w:val="-15"/>
          <w:sz w:val="24"/>
        </w:rPr>
        <w:t xml:space="preserve"> </w:t>
      </w:r>
      <w:r>
        <w:rPr>
          <w:i/>
          <w:sz w:val="24"/>
        </w:rPr>
        <w:t>was</w:t>
      </w:r>
      <w:r>
        <w:rPr>
          <w:i/>
          <w:spacing w:val="-15"/>
          <w:sz w:val="24"/>
        </w:rPr>
        <w:t xml:space="preserve"> </w:t>
      </w:r>
      <w:r>
        <w:rPr>
          <w:i/>
          <w:sz w:val="24"/>
        </w:rPr>
        <w:t>not</w:t>
      </w:r>
      <w:r>
        <w:rPr>
          <w:i/>
          <w:spacing w:val="-15"/>
          <w:sz w:val="24"/>
        </w:rPr>
        <w:t xml:space="preserve"> </w:t>
      </w:r>
      <w:r>
        <w:rPr>
          <w:i/>
          <w:sz w:val="24"/>
        </w:rPr>
        <w:t>stated.</w:t>
      </w:r>
      <w:r>
        <w:rPr>
          <w:i/>
          <w:spacing w:val="-13"/>
          <w:sz w:val="24"/>
        </w:rPr>
        <w:t xml:space="preserve"> </w:t>
      </w:r>
      <w:r>
        <w:rPr>
          <w:i/>
          <w:sz w:val="24"/>
        </w:rPr>
        <w:t>What</w:t>
      </w:r>
      <w:r>
        <w:rPr>
          <w:i/>
          <w:spacing w:val="-15"/>
          <w:sz w:val="24"/>
        </w:rPr>
        <w:t xml:space="preserve"> </w:t>
      </w:r>
      <w:r>
        <w:rPr>
          <w:i/>
          <w:sz w:val="24"/>
        </w:rPr>
        <w:t>was</w:t>
      </w:r>
      <w:r>
        <w:rPr>
          <w:i/>
          <w:spacing w:val="-15"/>
          <w:sz w:val="24"/>
        </w:rPr>
        <w:t xml:space="preserve"> </w:t>
      </w:r>
      <w:r>
        <w:rPr>
          <w:i/>
          <w:sz w:val="24"/>
        </w:rPr>
        <w:t>prayed</w:t>
      </w:r>
      <w:r>
        <w:rPr>
          <w:i/>
          <w:spacing w:val="-15"/>
          <w:sz w:val="24"/>
        </w:rPr>
        <w:t xml:space="preserve"> </w:t>
      </w:r>
      <w:r>
        <w:rPr>
          <w:i/>
          <w:sz w:val="24"/>
        </w:rPr>
        <w:t>for</w:t>
      </w:r>
      <w:r>
        <w:rPr>
          <w:i/>
          <w:spacing w:val="-15"/>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notice of appeal was that the judgment of the court a quo be dismissed with costs. It is the appeal</w:t>
      </w:r>
      <w:r>
        <w:rPr>
          <w:i/>
          <w:spacing w:val="-9"/>
          <w:sz w:val="24"/>
        </w:rPr>
        <w:t xml:space="preserve"> </w:t>
      </w:r>
      <w:r>
        <w:rPr>
          <w:i/>
          <w:sz w:val="24"/>
        </w:rPr>
        <w:t>which</w:t>
      </w:r>
      <w:r>
        <w:rPr>
          <w:i/>
          <w:spacing w:val="-10"/>
          <w:sz w:val="24"/>
        </w:rPr>
        <w:t xml:space="preserve"> </w:t>
      </w:r>
      <w:r>
        <w:rPr>
          <w:i/>
          <w:sz w:val="24"/>
        </w:rPr>
        <w:t>is</w:t>
      </w:r>
      <w:r>
        <w:rPr>
          <w:i/>
          <w:spacing w:val="-9"/>
          <w:sz w:val="24"/>
        </w:rPr>
        <w:t xml:space="preserve"> </w:t>
      </w:r>
      <w:r>
        <w:rPr>
          <w:i/>
          <w:sz w:val="24"/>
        </w:rPr>
        <w:t>dismissed</w:t>
      </w:r>
      <w:r>
        <w:rPr>
          <w:i/>
          <w:spacing w:val="-10"/>
          <w:sz w:val="24"/>
        </w:rPr>
        <w:t xml:space="preserve"> </w:t>
      </w:r>
      <w:r>
        <w:rPr>
          <w:i/>
          <w:sz w:val="24"/>
        </w:rPr>
        <w:t>or</w:t>
      </w:r>
      <w:r>
        <w:rPr>
          <w:i/>
          <w:spacing w:val="-9"/>
          <w:sz w:val="24"/>
        </w:rPr>
        <w:t xml:space="preserve"> </w:t>
      </w:r>
      <w:r>
        <w:rPr>
          <w:i/>
          <w:sz w:val="24"/>
        </w:rPr>
        <w:t>allowed.</w:t>
      </w:r>
      <w:r>
        <w:rPr>
          <w:i/>
          <w:spacing w:val="-10"/>
          <w:sz w:val="24"/>
        </w:rPr>
        <w:t xml:space="preserve"> </w:t>
      </w:r>
      <w:r>
        <w:rPr>
          <w:i/>
          <w:sz w:val="24"/>
        </w:rPr>
        <w:t>If</w:t>
      </w:r>
      <w:r>
        <w:rPr>
          <w:i/>
          <w:spacing w:val="-10"/>
          <w:sz w:val="24"/>
        </w:rPr>
        <w:t xml:space="preserve"> </w:t>
      </w:r>
      <w:r>
        <w:rPr>
          <w:i/>
          <w:sz w:val="24"/>
        </w:rPr>
        <w:t>the</w:t>
      </w:r>
      <w:r>
        <w:rPr>
          <w:i/>
          <w:spacing w:val="-10"/>
          <w:sz w:val="24"/>
        </w:rPr>
        <w:t xml:space="preserve"> </w:t>
      </w:r>
      <w:r>
        <w:rPr>
          <w:i/>
          <w:sz w:val="24"/>
        </w:rPr>
        <w:t>appeal</w:t>
      </w:r>
      <w:r>
        <w:rPr>
          <w:i/>
          <w:spacing w:val="-9"/>
          <w:sz w:val="24"/>
        </w:rPr>
        <w:t xml:space="preserve"> </w:t>
      </w:r>
      <w:r>
        <w:rPr>
          <w:i/>
          <w:sz w:val="24"/>
        </w:rPr>
        <w:t>is</w:t>
      </w:r>
      <w:r>
        <w:rPr>
          <w:i/>
          <w:spacing w:val="-9"/>
          <w:sz w:val="24"/>
        </w:rPr>
        <w:t xml:space="preserve"> </w:t>
      </w:r>
      <w:r>
        <w:rPr>
          <w:i/>
          <w:sz w:val="24"/>
        </w:rPr>
        <w:t>allowed</w:t>
      </w:r>
      <w:r>
        <w:rPr>
          <w:i/>
          <w:spacing w:val="-10"/>
          <w:sz w:val="24"/>
        </w:rPr>
        <w:t xml:space="preserve"> </w:t>
      </w:r>
      <w:r>
        <w:rPr>
          <w:i/>
          <w:sz w:val="24"/>
        </w:rPr>
        <w:t>the</w:t>
      </w:r>
      <w:r>
        <w:rPr>
          <w:i/>
          <w:spacing w:val="-10"/>
          <w:sz w:val="24"/>
        </w:rPr>
        <w:t xml:space="preserve"> </w:t>
      </w:r>
      <w:r>
        <w:rPr>
          <w:i/>
          <w:sz w:val="24"/>
        </w:rPr>
        <w:t>judgment</w:t>
      </w:r>
      <w:r>
        <w:rPr>
          <w:i/>
          <w:spacing w:val="-9"/>
          <w:sz w:val="24"/>
        </w:rPr>
        <w:t xml:space="preserve"> </w:t>
      </w:r>
      <w:r>
        <w:rPr>
          <w:i/>
          <w:sz w:val="24"/>
        </w:rPr>
        <w:t>or</w:t>
      </w:r>
      <w:r>
        <w:rPr>
          <w:i/>
          <w:spacing w:val="-9"/>
          <w:sz w:val="24"/>
        </w:rPr>
        <w:t xml:space="preserve"> </w:t>
      </w:r>
      <w:r>
        <w:rPr>
          <w:i/>
          <w:sz w:val="24"/>
        </w:rPr>
        <w:t>decision appealed</w:t>
      </w:r>
      <w:r>
        <w:rPr>
          <w:i/>
          <w:spacing w:val="-1"/>
          <w:sz w:val="24"/>
        </w:rPr>
        <w:t xml:space="preserve"> </w:t>
      </w:r>
      <w:r>
        <w:rPr>
          <w:i/>
          <w:sz w:val="24"/>
        </w:rPr>
        <w:t>against is then</w:t>
      </w:r>
      <w:r>
        <w:rPr>
          <w:i/>
          <w:spacing w:val="2"/>
          <w:sz w:val="24"/>
        </w:rPr>
        <w:t xml:space="preserve"> </w:t>
      </w:r>
      <w:r>
        <w:rPr>
          <w:i/>
          <w:sz w:val="24"/>
        </w:rPr>
        <w:t>set</w:t>
      </w:r>
      <w:r>
        <w:rPr>
          <w:i/>
          <w:spacing w:val="-1"/>
          <w:sz w:val="24"/>
        </w:rPr>
        <w:t xml:space="preserve"> </w:t>
      </w:r>
      <w:r>
        <w:rPr>
          <w:i/>
          <w:sz w:val="24"/>
        </w:rPr>
        <w:t>aside</w:t>
      </w:r>
      <w:r>
        <w:rPr>
          <w:i/>
          <w:spacing w:val="-1"/>
          <w:sz w:val="24"/>
        </w:rPr>
        <w:t xml:space="preserve"> </w:t>
      </w:r>
      <w:r>
        <w:rPr>
          <w:i/>
          <w:sz w:val="24"/>
        </w:rPr>
        <w:t>and a new</w:t>
      </w:r>
      <w:r>
        <w:rPr>
          <w:i/>
          <w:spacing w:val="-1"/>
          <w:sz w:val="24"/>
        </w:rPr>
        <w:t xml:space="preserve"> </w:t>
      </w:r>
      <w:r>
        <w:rPr>
          <w:i/>
          <w:sz w:val="24"/>
        </w:rPr>
        <w:t>order substituted in its</w:t>
      </w:r>
      <w:r>
        <w:rPr>
          <w:i/>
          <w:spacing w:val="-1"/>
          <w:sz w:val="24"/>
        </w:rPr>
        <w:t xml:space="preserve"> </w:t>
      </w:r>
      <w:r>
        <w:rPr>
          <w:i/>
          <w:sz w:val="24"/>
        </w:rPr>
        <w:t xml:space="preserve">place. In this </w:t>
      </w:r>
      <w:r>
        <w:rPr>
          <w:i/>
          <w:spacing w:val="-4"/>
          <w:sz w:val="24"/>
        </w:rPr>
        <w:t>case</w:t>
      </w:r>
    </w:p>
    <w:p w14:paraId="423D16EA" w14:textId="77777777" w:rsidR="003C52C4" w:rsidRDefault="003C52C4">
      <w:pPr>
        <w:spacing w:line="480" w:lineRule="auto"/>
        <w:jc w:val="both"/>
        <w:rPr>
          <w:sz w:val="24"/>
        </w:rPr>
        <w:sectPr w:rsidR="003C52C4">
          <w:pgSz w:w="11910" w:h="16840"/>
          <w:pgMar w:top="1340" w:right="640" w:bottom="280" w:left="1340" w:header="751" w:footer="0" w:gutter="0"/>
          <w:cols w:space="720"/>
        </w:sectPr>
      </w:pPr>
    </w:p>
    <w:p w14:paraId="3CA4E374" w14:textId="77777777" w:rsidR="003C52C4" w:rsidRDefault="00502AA5">
      <w:pPr>
        <w:spacing w:before="82" w:line="480" w:lineRule="auto"/>
        <w:ind w:left="820" w:right="795"/>
        <w:jc w:val="both"/>
        <w:rPr>
          <w:i/>
          <w:sz w:val="24"/>
        </w:rPr>
      </w:pPr>
      <w:r>
        <w:rPr>
          <w:i/>
          <w:sz w:val="24"/>
        </w:rPr>
        <w:t>it was not known what order the</w:t>
      </w:r>
      <w:r>
        <w:rPr>
          <w:i/>
          <w:spacing w:val="-1"/>
          <w:sz w:val="24"/>
        </w:rPr>
        <w:t xml:space="preserve"> </w:t>
      </w:r>
      <w:r>
        <w:rPr>
          <w:i/>
          <w:sz w:val="24"/>
        </w:rPr>
        <w:t>appellants wanted</w:t>
      </w:r>
      <w:r>
        <w:rPr>
          <w:i/>
          <w:spacing w:val="-1"/>
          <w:sz w:val="24"/>
        </w:rPr>
        <w:t xml:space="preserve"> </w:t>
      </w:r>
      <w:r>
        <w:rPr>
          <w:i/>
          <w:sz w:val="24"/>
        </w:rPr>
        <w:t>this Court to make</w:t>
      </w:r>
      <w:r>
        <w:rPr>
          <w:i/>
          <w:spacing w:val="-1"/>
          <w:sz w:val="24"/>
        </w:rPr>
        <w:t xml:space="preserve"> </w:t>
      </w:r>
      <w:r>
        <w:rPr>
          <w:i/>
          <w:sz w:val="24"/>
        </w:rPr>
        <w:t>in the</w:t>
      </w:r>
      <w:r>
        <w:rPr>
          <w:i/>
          <w:spacing w:val="-1"/>
          <w:sz w:val="24"/>
        </w:rPr>
        <w:t xml:space="preserve"> </w:t>
      </w:r>
      <w:r>
        <w:rPr>
          <w:i/>
          <w:sz w:val="24"/>
        </w:rPr>
        <w:t>event the appeal succeeded.”’</w:t>
      </w:r>
    </w:p>
    <w:p w14:paraId="1CB6A7D1" w14:textId="77777777" w:rsidR="003C52C4" w:rsidRDefault="00502AA5">
      <w:pPr>
        <w:pStyle w:val="BodyText"/>
        <w:spacing w:before="161" w:line="480" w:lineRule="auto"/>
        <w:ind w:left="100" w:right="797"/>
        <w:jc w:val="both"/>
      </w:pPr>
      <w:r>
        <w:t xml:space="preserve">It was submitted on behalf of the respondent that the grounds of appeal are not clear and concise. I agree. The grounds of appeal are </w:t>
      </w:r>
      <w:proofErr w:type="gramStart"/>
      <w:r>
        <w:t>long</w:t>
      </w:r>
      <w:r>
        <w:rPr>
          <w:spacing w:val="40"/>
        </w:rPr>
        <w:t xml:space="preserve"> </w:t>
      </w:r>
      <w:r>
        <w:t>,</w:t>
      </w:r>
      <w:proofErr w:type="gramEnd"/>
      <w:r>
        <w:t xml:space="preserve"> vague and embarrassing .They do not put both the respondent and the court in a position to immediately ascertain what the issues for determination are. They are therefore not properly before the Court. What this means is that there is merit in the preliminary issue raised. The preliminary issue is accordingly upheld.</w:t>
      </w:r>
    </w:p>
    <w:p w14:paraId="2650CC20" w14:textId="77777777" w:rsidR="003C52C4" w:rsidRDefault="00502AA5">
      <w:pPr>
        <w:pStyle w:val="BodyText"/>
        <w:spacing w:before="159" w:line="480" w:lineRule="auto"/>
        <w:ind w:left="100" w:right="794"/>
        <w:jc w:val="both"/>
      </w:pPr>
      <w:r>
        <w:t xml:space="preserve">The </w:t>
      </w:r>
      <w:proofErr w:type="gramStart"/>
      <w:r>
        <w:t>prayer ,</w:t>
      </w:r>
      <w:proofErr w:type="gramEnd"/>
      <w:r>
        <w:t xml:space="preserve"> it was submitted is not exact. Once </w:t>
      </w:r>
      <w:proofErr w:type="gramStart"/>
      <w:r>
        <w:t>again ,I</w:t>
      </w:r>
      <w:proofErr w:type="gramEnd"/>
      <w:r>
        <w:t xml:space="preserve"> agree. The prayer does not mention the fate of the decision of the internal appeal. Thus, while</w:t>
      </w:r>
      <w:r>
        <w:rPr>
          <w:spacing w:val="40"/>
        </w:rPr>
        <w:t xml:space="preserve"> </w:t>
      </w:r>
      <w:r>
        <w:t>it refers to the disciplinary proceedings,</w:t>
      </w:r>
      <w:r>
        <w:rPr>
          <w:spacing w:val="-10"/>
        </w:rPr>
        <w:t xml:space="preserve"> </w:t>
      </w:r>
      <w:r>
        <w:t>it</w:t>
      </w:r>
      <w:r>
        <w:rPr>
          <w:spacing w:val="-8"/>
        </w:rPr>
        <w:t xml:space="preserve"> </w:t>
      </w:r>
      <w:r>
        <w:t>is</w:t>
      </w:r>
      <w:r>
        <w:rPr>
          <w:spacing w:val="-8"/>
        </w:rPr>
        <w:t xml:space="preserve"> </w:t>
      </w:r>
      <w:r>
        <w:t>not</w:t>
      </w:r>
      <w:r>
        <w:rPr>
          <w:spacing w:val="-8"/>
        </w:rPr>
        <w:t xml:space="preserve"> </w:t>
      </w:r>
      <w:r>
        <w:t>specific</w:t>
      </w:r>
      <w:r>
        <w:rPr>
          <w:spacing w:val="-8"/>
        </w:rPr>
        <w:t xml:space="preserve"> </w:t>
      </w:r>
      <w:r>
        <w:t>about</w:t>
      </w:r>
      <w:r>
        <w:rPr>
          <w:spacing w:val="-8"/>
        </w:rPr>
        <w:t xml:space="preserve"> </w:t>
      </w:r>
      <w:r>
        <w:t>the</w:t>
      </w:r>
      <w:r>
        <w:rPr>
          <w:spacing w:val="-9"/>
        </w:rPr>
        <w:t xml:space="preserve"> </w:t>
      </w:r>
      <w:r>
        <w:t>decisions.</w:t>
      </w:r>
      <w:r>
        <w:rPr>
          <w:spacing w:val="-4"/>
        </w:rPr>
        <w:t xml:space="preserve"> </w:t>
      </w:r>
      <w:r>
        <w:t>There</w:t>
      </w:r>
      <w:r>
        <w:rPr>
          <w:spacing w:val="-9"/>
        </w:rPr>
        <w:t xml:space="preserve"> </w:t>
      </w:r>
      <w:r>
        <w:t>is</w:t>
      </w:r>
      <w:r>
        <w:rPr>
          <w:spacing w:val="-8"/>
        </w:rPr>
        <w:t xml:space="preserve"> </w:t>
      </w:r>
      <w:r>
        <w:t>merit</w:t>
      </w:r>
      <w:r>
        <w:rPr>
          <w:spacing w:val="-8"/>
        </w:rPr>
        <w:t xml:space="preserve"> </w:t>
      </w:r>
      <w:r>
        <w:t>in</w:t>
      </w:r>
      <w:r>
        <w:rPr>
          <w:spacing w:val="-8"/>
        </w:rPr>
        <w:t xml:space="preserve"> </w:t>
      </w:r>
      <w:r>
        <w:t>the</w:t>
      </w:r>
      <w:r>
        <w:rPr>
          <w:spacing w:val="-8"/>
        </w:rPr>
        <w:t xml:space="preserve"> </w:t>
      </w:r>
      <w:r>
        <w:t>issue</w:t>
      </w:r>
      <w:r>
        <w:rPr>
          <w:spacing w:val="-10"/>
        </w:rPr>
        <w:t xml:space="preserve"> </w:t>
      </w:r>
      <w:r>
        <w:t>raised.</w:t>
      </w:r>
      <w:r>
        <w:rPr>
          <w:spacing w:val="-7"/>
        </w:rPr>
        <w:t xml:space="preserve"> </w:t>
      </w:r>
      <w:r>
        <w:t>It</w:t>
      </w:r>
      <w:r>
        <w:rPr>
          <w:spacing w:val="-8"/>
        </w:rPr>
        <w:t xml:space="preserve"> </w:t>
      </w:r>
      <w:r>
        <w:t>is</w:t>
      </w:r>
      <w:r>
        <w:rPr>
          <w:spacing w:val="-7"/>
        </w:rPr>
        <w:t xml:space="preserve"> </w:t>
      </w:r>
      <w:r>
        <w:rPr>
          <w:spacing w:val="-2"/>
        </w:rPr>
        <w:t>upheld</w:t>
      </w:r>
    </w:p>
    <w:p w14:paraId="04B3C13E" w14:textId="77777777" w:rsidR="003C52C4" w:rsidRDefault="00502AA5">
      <w:pPr>
        <w:pStyle w:val="BodyText"/>
        <w:spacing w:before="161" w:line="480" w:lineRule="auto"/>
        <w:ind w:left="100" w:right="892"/>
      </w:pPr>
      <w:r>
        <w:t>I have found that the second</w:t>
      </w:r>
      <w:r>
        <w:rPr>
          <w:spacing w:val="40"/>
        </w:rPr>
        <w:t xml:space="preserve"> </w:t>
      </w:r>
      <w:r>
        <w:t>preliminary point raised on behalf of the respondent</w:t>
      </w:r>
      <w:r>
        <w:rPr>
          <w:spacing w:val="40"/>
        </w:rPr>
        <w:t xml:space="preserve"> </w:t>
      </w:r>
      <w:r>
        <w:t>which dealt with</w:t>
      </w:r>
      <w:r>
        <w:rPr>
          <w:spacing w:val="40"/>
        </w:rPr>
        <w:t xml:space="preserve"> </w:t>
      </w:r>
      <w:r>
        <w:t>both defective grounds of appeal and</w:t>
      </w:r>
      <w:r>
        <w:rPr>
          <w:spacing w:val="40"/>
        </w:rPr>
        <w:t xml:space="preserve"> </w:t>
      </w:r>
      <w:r>
        <w:t>prayer to have merit. This means that the matter is not properly before me. For what it’s worth</w:t>
      </w:r>
      <w:r>
        <w:rPr>
          <w:spacing w:val="40"/>
        </w:rPr>
        <w:t xml:space="preserve"> </w:t>
      </w:r>
      <w:r>
        <w:t>all the grounds raising reviewable issues</w:t>
      </w:r>
      <w:r>
        <w:rPr>
          <w:spacing w:val="40"/>
        </w:rPr>
        <w:t xml:space="preserve"> </w:t>
      </w:r>
      <w:r>
        <w:t>i.e.</w:t>
      </w:r>
      <w:r>
        <w:rPr>
          <w:spacing w:val="-2"/>
        </w:rPr>
        <w:t xml:space="preserve"> </w:t>
      </w:r>
      <w:r>
        <w:t>grounds</w:t>
      </w:r>
      <w:r>
        <w:rPr>
          <w:spacing w:val="-2"/>
        </w:rPr>
        <w:t xml:space="preserve"> </w:t>
      </w:r>
      <w:r>
        <w:t>5,6,7,</w:t>
      </w:r>
      <w:proofErr w:type="gramStart"/>
      <w:r>
        <w:t>8,and</w:t>
      </w:r>
      <w:proofErr w:type="gramEnd"/>
      <w:r>
        <w:rPr>
          <w:spacing w:val="-2"/>
        </w:rPr>
        <w:t xml:space="preserve"> </w:t>
      </w:r>
      <w:r>
        <w:t>12</w:t>
      </w:r>
      <w:r>
        <w:rPr>
          <w:spacing w:val="-2"/>
        </w:rPr>
        <w:t xml:space="preserve"> </w:t>
      </w:r>
      <w:r>
        <w:t>are</w:t>
      </w:r>
      <w:r>
        <w:rPr>
          <w:spacing w:val="-4"/>
        </w:rPr>
        <w:t xml:space="preserve"> </w:t>
      </w:r>
      <w:r>
        <w:t>stuck</w:t>
      </w:r>
      <w:r>
        <w:rPr>
          <w:spacing w:val="40"/>
        </w:rPr>
        <w:t xml:space="preserve"> </w:t>
      </w:r>
      <w:r>
        <w:t>out.</w:t>
      </w:r>
      <w:r>
        <w:rPr>
          <w:spacing w:val="-2"/>
        </w:rPr>
        <w:t xml:space="preserve"> </w:t>
      </w:r>
      <w:r>
        <w:t>The</w:t>
      </w:r>
      <w:r>
        <w:rPr>
          <w:spacing w:val="-4"/>
        </w:rPr>
        <w:t xml:space="preserve"> </w:t>
      </w:r>
      <w:r>
        <w:t>remaining</w:t>
      </w:r>
      <w:r>
        <w:rPr>
          <w:spacing w:val="-3"/>
        </w:rPr>
        <w:t xml:space="preserve"> </w:t>
      </w:r>
      <w:r>
        <w:t>grounds</w:t>
      </w:r>
      <w:r>
        <w:rPr>
          <w:spacing w:val="-2"/>
        </w:rPr>
        <w:t xml:space="preserve"> </w:t>
      </w:r>
      <w:r>
        <w:t>are</w:t>
      </w:r>
      <w:r>
        <w:rPr>
          <w:spacing w:val="-2"/>
        </w:rPr>
        <w:t xml:space="preserve"> </w:t>
      </w:r>
      <w:r>
        <w:t>all</w:t>
      </w:r>
      <w:r>
        <w:rPr>
          <w:spacing w:val="-2"/>
        </w:rPr>
        <w:t xml:space="preserve"> </w:t>
      </w:r>
      <w:r>
        <w:t>not</w:t>
      </w:r>
      <w:r>
        <w:rPr>
          <w:spacing w:val="-2"/>
        </w:rPr>
        <w:t xml:space="preserve"> </w:t>
      </w:r>
      <w:r>
        <w:t>properly before the Court.</w:t>
      </w:r>
    </w:p>
    <w:p w14:paraId="7F092449" w14:textId="77777777" w:rsidR="003C52C4" w:rsidRDefault="00502AA5">
      <w:pPr>
        <w:pStyle w:val="BodyText"/>
        <w:spacing w:before="1"/>
        <w:ind w:left="100"/>
      </w:pPr>
      <w:r>
        <w:t>In</w:t>
      </w:r>
      <w:r>
        <w:rPr>
          <w:spacing w:val="-1"/>
        </w:rPr>
        <w:t xml:space="preserve"> </w:t>
      </w:r>
      <w:r>
        <w:t>view</w:t>
      </w:r>
      <w:r>
        <w:rPr>
          <w:spacing w:val="-1"/>
        </w:rPr>
        <w:t xml:space="preserve"> </w:t>
      </w:r>
      <w:r>
        <w:t>of</w:t>
      </w:r>
      <w:r>
        <w:rPr>
          <w:spacing w:val="-3"/>
        </w:rPr>
        <w:t xml:space="preserve"> </w:t>
      </w:r>
      <w:r>
        <w:t xml:space="preserve">the </w:t>
      </w:r>
      <w:proofErr w:type="gramStart"/>
      <w:r>
        <w:t>foregoing</w:t>
      </w:r>
      <w:proofErr w:type="gramEnd"/>
      <w:r>
        <w:rPr>
          <w:spacing w:val="-2"/>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14:paraId="1CC210A3" w14:textId="77777777" w:rsidR="003C52C4" w:rsidRDefault="003C52C4">
      <w:pPr>
        <w:pStyle w:val="BodyText"/>
        <w:spacing w:before="158"/>
      </w:pPr>
    </w:p>
    <w:p w14:paraId="5C050A77" w14:textId="77777777" w:rsidR="003C52C4" w:rsidRDefault="00502AA5">
      <w:pPr>
        <w:pStyle w:val="ListParagraph"/>
        <w:numPr>
          <w:ilvl w:val="0"/>
          <w:numId w:val="1"/>
        </w:numPr>
        <w:tabs>
          <w:tab w:val="left" w:pos="280"/>
        </w:tabs>
        <w:ind w:left="280" w:hanging="180"/>
        <w:rPr>
          <w:sz w:val="24"/>
        </w:rPr>
      </w:pPr>
      <w:r>
        <w:rPr>
          <w:sz w:val="24"/>
        </w:rPr>
        <w:t>The</w:t>
      </w:r>
      <w:r>
        <w:rPr>
          <w:spacing w:val="-2"/>
          <w:sz w:val="24"/>
        </w:rPr>
        <w:t xml:space="preserve"> </w:t>
      </w:r>
      <w:r>
        <w:rPr>
          <w:sz w:val="24"/>
        </w:rPr>
        <w:t>matter</w:t>
      </w:r>
      <w:r>
        <w:rPr>
          <w:spacing w:val="-2"/>
          <w:sz w:val="24"/>
        </w:rPr>
        <w:t xml:space="preserve"> </w:t>
      </w:r>
      <w:r>
        <w:rPr>
          <w:sz w:val="24"/>
        </w:rPr>
        <w:t>be</w:t>
      </w:r>
      <w:r>
        <w:rPr>
          <w:spacing w:val="1"/>
          <w:sz w:val="24"/>
        </w:rPr>
        <w:t xml:space="preserve"> </w:t>
      </w:r>
      <w:r>
        <w:rPr>
          <w:sz w:val="24"/>
        </w:rPr>
        <w:t>and is</w:t>
      </w:r>
      <w:r>
        <w:rPr>
          <w:spacing w:val="1"/>
          <w:sz w:val="24"/>
        </w:rPr>
        <w:t xml:space="preserve"> </w:t>
      </w:r>
      <w:r>
        <w:rPr>
          <w:sz w:val="24"/>
        </w:rPr>
        <w:t>hereby</w:t>
      </w:r>
      <w:r>
        <w:rPr>
          <w:spacing w:val="-5"/>
          <w:sz w:val="24"/>
        </w:rPr>
        <w:t xml:space="preserve"> </w:t>
      </w:r>
      <w:r>
        <w:rPr>
          <w:sz w:val="24"/>
        </w:rPr>
        <w:t>struck off the</w:t>
      </w:r>
      <w:r>
        <w:rPr>
          <w:spacing w:val="-1"/>
          <w:sz w:val="24"/>
        </w:rPr>
        <w:t xml:space="preserve"> </w:t>
      </w:r>
      <w:r>
        <w:rPr>
          <w:spacing w:val="-2"/>
          <w:sz w:val="24"/>
        </w:rPr>
        <w:t>roll.</w:t>
      </w:r>
    </w:p>
    <w:p w14:paraId="486F5B7C" w14:textId="77777777" w:rsidR="003C52C4" w:rsidRDefault="003C52C4">
      <w:pPr>
        <w:pStyle w:val="BodyText"/>
        <w:spacing w:before="161"/>
      </w:pPr>
    </w:p>
    <w:p w14:paraId="73157F3B" w14:textId="77777777" w:rsidR="003C52C4" w:rsidRDefault="00502AA5">
      <w:pPr>
        <w:pStyle w:val="ListParagraph"/>
        <w:numPr>
          <w:ilvl w:val="0"/>
          <w:numId w:val="1"/>
        </w:numPr>
        <w:tabs>
          <w:tab w:val="left" w:pos="280"/>
        </w:tabs>
        <w:ind w:left="280" w:hanging="180"/>
        <w:rPr>
          <w:sz w:val="24"/>
        </w:rPr>
      </w:pPr>
      <w:r>
        <w:rPr>
          <w:sz w:val="24"/>
        </w:rPr>
        <w:t>There</w:t>
      </w:r>
      <w:r>
        <w:rPr>
          <w:spacing w:val="-5"/>
          <w:sz w:val="24"/>
        </w:rPr>
        <w:t xml:space="preserve"> </w:t>
      </w:r>
      <w:r>
        <w:rPr>
          <w:sz w:val="24"/>
        </w:rPr>
        <w:t>is</w:t>
      </w:r>
      <w:r>
        <w:rPr>
          <w:spacing w:val="-1"/>
          <w:sz w:val="24"/>
        </w:rPr>
        <w:t xml:space="preserve"> </w:t>
      </w:r>
      <w:r>
        <w:rPr>
          <w:sz w:val="24"/>
        </w:rPr>
        <w:t>no order</w:t>
      </w:r>
      <w:r>
        <w:rPr>
          <w:spacing w:val="-1"/>
          <w:sz w:val="24"/>
        </w:rPr>
        <w:t xml:space="preserve"> </w:t>
      </w:r>
      <w:r>
        <w:rPr>
          <w:sz w:val="24"/>
        </w:rPr>
        <w:t>as</w:t>
      </w:r>
      <w:r>
        <w:rPr>
          <w:spacing w:val="-1"/>
          <w:sz w:val="24"/>
        </w:rPr>
        <w:t xml:space="preserve"> </w:t>
      </w:r>
      <w:r>
        <w:rPr>
          <w:sz w:val="24"/>
        </w:rPr>
        <w:t>to</w:t>
      </w:r>
      <w:r>
        <w:rPr>
          <w:spacing w:val="2"/>
          <w:sz w:val="24"/>
        </w:rPr>
        <w:t xml:space="preserve"> </w:t>
      </w:r>
      <w:r>
        <w:rPr>
          <w:spacing w:val="-2"/>
          <w:sz w:val="24"/>
        </w:rPr>
        <w:t>costs.</w:t>
      </w:r>
    </w:p>
    <w:p w14:paraId="1ABEFCD0" w14:textId="77777777" w:rsidR="003C52C4" w:rsidRDefault="003C52C4">
      <w:pPr>
        <w:pStyle w:val="BodyText"/>
      </w:pPr>
    </w:p>
    <w:p w14:paraId="2BF56D23" w14:textId="77777777" w:rsidR="003C52C4" w:rsidRDefault="003C52C4">
      <w:pPr>
        <w:pStyle w:val="BodyText"/>
      </w:pPr>
    </w:p>
    <w:p w14:paraId="0168ACB0" w14:textId="77777777" w:rsidR="003C52C4" w:rsidRDefault="003C52C4">
      <w:pPr>
        <w:pStyle w:val="BodyText"/>
      </w:pPr>
    </w:p>
    <w:p w14:paraId="27B58EAA" w14:textId="77777777" w:rsidR="003C52C4" w:rsidRDefault="003C52C4">
      <w:pPr>
        <w:pStyle w:val="BodyText"/>
        <w:spacing w:before="44"/>
      </w:pPr>
    </w:p>
    <w:p w14:paraId="7B2EE879" w14:textId="77777777" w:rsidR="003C52C4" w:rsidRDefault="00502AA5">
      <w:pPr>
        <w:ind w:left="100"/>
        <w:rPr>
          <w:b/>
          <w:i/>
          <w:sz w:val="24"/>
        </w:rPr>
      </w:pPr>
      <w:r>
        <w:rPr>
          <w:b/>
          <w:i/>
          <w:sz w:val="24"/>
        </w:rPr>
        <w:t>KOSSAM</w:t>
      </w:r>
      <w:r>
        <w:rPr>
          <w:b/>
          <w:i/>
          <w:spacing w:val="-5"/>
          <w:sz w:val="24"/>
        </w:rPr>
        <w:t xml:space="preserve"> </w:t>
      </w:r>
      <w:r>
        <w:rPr>
          <w:b/>
          <w:i/>
          <w:sz w:val="24"/>
        </w:rPr>
        <w:t>NCUBE&amp;</w:t>
      </w:r>
      <w:proofErr w:type="gramStart"/>
      <w:r>
        <w:rPr>
          <w:b/>
          <w:i/>
          <w:sz w:val="24"/>
        </w:rPr>
        <w:t>PARTNERS</w:t>
      </w:r>
      <w:r>
        <w:rPr>
          <w:b/>
          <w:i/>
          <w:spacing w:val="-3"/>
          <w:sz w:val="24"/>
        </w:rPr>
        <w:t xml:space="preserve"> </w:t>
      </w:r>
      <w:r>
        <w:rPr>
          <w:b/>
          <w:i/>
          <w:sz w:val="24"/>
        </w:rPr>
        <w:t>,</w:t>
      </w:r>
      <w:proofErr w:type="gramEnd"/>
      <w:r>
        <w:rPr>
          <w:b/>
          <w:i/>
          <w:spacing w:val="-4"/>
          <w:sz w:val="24"/>
        </w:rPr>
        <w:t xml:space="preserve"> </w:t>
      </w:r>
      <w:r>
        <w:rPr>
          <w:b/>
          <w:i/>
          <w:sz w:val="24"/>
        </w:rPr>
        <w:t>APPELLANT’S</w:t>
      </w:r>
      <w:r>
        <w:rPr>
          <w:b/>
          <w:i/>
          <w:spacing w:val="-3"/>
          <w:sz w:val="24"/>
        </w:rPr>
        <w:t xml:space="preserve"> </w:t>
      </w:r>
      <w:r>
        <w:rPr>
          <w:b/>
          <w:i/>
          <w:sz w:val="24"/>
        </w:rPr>
        <w:t>LEGAL</w:t>
      </w:r>
      <w:r>
        <w:rPr>
          <w:b/>
          <w:i/>
          <w:spacing w:val="-3"/>
          <w:sz w:val="24"/>
        </w:rPr>
        <w:t xml:space="preserve"> </w:t>
      </w:r>
      <w:r>
        <w:rPr>
          <w:b/>
          <w:i/>
          <w:spacing w:val="-2"/>
          <w:sz w:val="24"/>
        </w:rPr>
        <w:t>PRACTITIONERS.</w:t>
      </w:r>
    </w:p>
    <w:p w14:paraId="519951B2" w14:textId="77777777" w:rsidR="003C52C4" w:rsidRDefault="003C52C4">
      <w:pPr>
        <w:pStyle w:val="BodyText"/>
        <w:spacing w:before="160"/>
        <w:rPr>
          <w:b/>
          <w:i/>
        </w:rPr>
      </w:pPr>
    </w:p>
    <w:p w14:paraId="01DFF2E8" w14:textId="7B376F29" w:rsidR="003C52C4" w:rsidRDefault="00502AA5">
      <w:pPr>
        <w:tabs>
          <w:tab w:val="left" w:pos="2700"/>
          <w:tab w:val="left" w:pos="4583"/>
          <w:tab w:val="left" w:pos="6284"/>
          <w:tab w:val="left" w:pos="8335"/>
        </w:tabs>
        <w:spacing w:before="1" w:line="480" w:lineRule="auto"/>
        <w:ind w:left="100" w:right="801"/>
        <w:rPr>
          <w:b/>
          <w:i/>
          <w:sz w:val="24"/>
        </w:rPr>
      </w:pPr>
      <w:r>
        <w:rPr>
          <w:b/>
          <w:i/>
          <w:spacing w:val="-2"/>
          <w:sz w:val="24"/>
        </w:rPr>
        <w:t>CHIMUKAMAFUNGA</w:t>
      </w:r>
      <w:r>
        <w:rPr>
          <w:b/>
          <w:i/>
          <w:sz w:val="24"/>
        </w:rPr>
        <w:tab/>
      </w:r>
      <w:r>
        <w:rPr>
          <w:b/>
          <w:i/>
          <w:spacing w:val="-2"/>
          <w:sz w:val="24"/>
        </w:rPr>
        <w:t>COMMERCIAL</w:t>
      </w:r>
      <w:r>
        <w:rPr>
          <w:b/>
          <w:i/>
          <w:sz w:val="24"/>
        </w:rPr>
        <w:tab/>
      </w:r>
      <w:r>
        <w:rPr>
          <w:b/>
          <w:i/>
          <w:spacing w:val="-2"/>
          <w:sz w:val="24"/>
        </w:rPr>
        <w:t>ATTORNEYS,</w:t>
      </w:r>
      <w:r>
        <w:rPr>
          <w:b/>
          <w:i/>
          <w:sz w:val="24"/>
        </w:rPr>
        <w:tab/>
      </w:r>
      <w:r>
        <w:rPr>
          <w:b/>
          <w:i/>
          <w:spacing w:val="-2"/>
          <w:sz w:val="24"/>
        </w:rPr>
        <w:t>RESPONDENT’S</w:t>
      </w:r>
      <w:r>
        <w:rPr>
          <w:b/>
          <w:i/>
          <w:sz w:val="24"/>
        </w:rPr>
        <w:tab/>
      </w:r>
      <w:r>
        <w:rPr>
          <w:b/>
          <w:i/>
          <w:spacing w:val="-2"/>
          <w:sz w:val="24"/>
        </w:rPr>
        <w:t>LEGAL PRACTIONERS.</w:t>
      </w:r>
    </w:p>
    <w:sectPr w:rsidR="003C52C4">
      <w:pgSz w:w="11910" w:h="16840"/>
      <w:pgMar w:top="1340" w:right="64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B55BB" w14:textId="77777777" w:rsidR="00502AA5" w:rsidRDefault="00502AA5">
      <w:r>
        <w:separator/>
      </w:r>
    </w:p>
  </w:endnote>
  <w:endnote w:type="continuationSeparator" w:id="0">
    <w:p w14:paraId="74ADFD3A" w14:textId="77777777" w:rsidR="00502AA5" w:rsidRDefault="0050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E6359" w14:textId="77777777" w:rsidR="00502AA5" w:rsidRDefault="00502AA5">
      <w:r>
        <w:separator/>
      </w:r>
    </w:p>
  </w:footnote>
  <w:footnote w:type="continuationSeparator" w:id="0">
    <w:p w14:paraId="40AF9ADD" w14:textId="77777777" w:rsidR="00502AA5" w:rsidRDefault="0050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8BC7" w14:textId="77777777" w:rsidR="003C52C4" w:rsidRDefault="00502AA5">
    <w:pPr>
      <w:pStyle w:val="BodyText"/>
      <w:spacing w:line="14" w:lineRule="auto"/>
      <w:rPr>
        <w:sz w:val="20"/>
      </w:rPr>
    </w:pPr>
    <w:r>
      <w:rPr>
        <w:noProof/>
      </w:rPr>
      <mc:AlternateContent>
        <mc:Choice Requires="wps">
          <w:drawing>
            <wp:anchor distT="0" distB="0" distL="0" distR="0" simplePos="0" relativeHeight="487492096" behindDoc="1" locked="0" layoutInCell="1" allowOverlap="1" wp14:anchorId="77C3BFCA" wp14:editId="2BA19900">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776F23" w14:textId="77777777" w:rsidR="003C52C4" w:rsidRDefault="00502A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7C3BFCA" id="_x0000_t202" coordsize="21600,21600" o:spt="202" path="m,l,21600r21600,l21600,xe">
              <v:stroke joinstyle="miter"/>
              <v:path gradientshapeok="t" o:connecttype="rect"/>
            </v:shapetype>
            <v:shape id="Textbox 1" o:spid="_x0000_s1026" type="#_x0000_t202" style="position:absolute;margin-left:514.9pt;margin-top:36.55pt;width:12.6pt;height:13.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71776F23" w14:textId="77777777" w:rsidR="003C52C4" w:rsidRDefault="00502AA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EF8"/>
    <w:multiLevelType w:val="hybridMultilevel"/>
    <w:tmpl w:val="9180637C"/>
    <w:lvl w:ilvl="0" w:tplc="25488296">
      <w:start w:val="1"/>
      <w:numFmt w:val="lowerLetter"/>
      <w:lvlText w:val="(%1)"/>
      <w:lvlJc w:val="left"/>
      <w:pPr>
        <w:ind w:left="1159"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1" w:tplc="1FCA0430">
      <w:numFmt w:val="bullet"/>
      <w:lvlText w:val="•"/>
      <w:lvlJc w:val="left"/>
      <w:pPr>
        <w:ind w:left="2036" w:hanging="339"/>
      </w:pPr>
      <w:rPr>
        <w:rFonts w:hint="default"/>
        <w:lang w:val="en-US" w:eastAsia="en-US" w:bidi="ar-SA"/>
      </w:rPr>
    </w:lvl>
    <w:lvl w:ilvl="2" w:tplc="E4901798">
      <w:numFmt w:val="bullet"/>
      <w:lvlText w:val="•"/>
      <w:lvlJc w:val="left"/>
      <w:pPr>
        <w:ind w:left="2913" w:hanging="339"/>
      </w:pPr>
      <w:rPr>
        <w:rFonts w:hint="default"/>
        <w:lang w:val="en-US" w:eastAsia="en-US" w:bidi="ar-SA"/>
      </w:rPr>
    </w:lvl>
    <w:lvl w:ilvl="3" w:tplc="7DB2A7B6">
      <w:numFmt w:val="bullet"/>
      <w:lvlText w:val="•"/>
      <w:lvlJc w:val="left"/>
      <w:pPr>
        <w:ind w:left="3789" w:hanging="339"/>
      </w:pPr>
      <w:rPr>
        <w:rFonts w:hint="default"/>
        <w:lang w:val="en-US" w:eastAsia="en-US" w:bidi="ar-SA"/>
      </w:rPr>
    </w:lvl>
    <w:lvl w:ilvl="4" w:tplc="6AF246D8">
      <w:numFmt w:val="bullet"/>
      <w:lvlText w:val="•"/>
      <w:lvlJc w:val="left"/>
      <w:pPr>
        <w:ind w:left="4666" w:hanging="339"/>
      </w:pPr>
      <w:rPr>
        <w:rFonts w:hint="default"/>
        <w:lang w:val="en-US" w:eastAsia="en-US" w:bidi="ar-SA"/>
      </w:rPr>
    </w:lvl>
    <w:lvl w:ilvl="5" w:tplc="2AEE6F06">
      <w:numFmt w:val="bullet"/>
      <w:lvlText w:val="•"/>
      <w:lvlJc w:val="left"/>
      <w:pPr>
        <w:ind w:left="5543" w:hanging="339"/>
      </w:pPr>
      <w:rPr>
        <w:rFonts w:hint="default"/>
        <w:lang w:val="en-US" w:eastAsia="en-US" w:bidi="ar-SA"/>
      </w:rPr>
    </w:lvl>
    <w:lvl w:ilvl="6" w:tplc="DAC0A13C">
      <w:numFmt w:val="bullet"/>
      <w:lvlText w:val="•"/>
      <w:lvlJc w:val="left"/>
      <w:pPr>
        <w:ind w:left="6419" w:hanging="339"/>
      </w:pPr>
      <w:rPr>
        <w:rFonts w:hint="default"/>
        <w:lang w:val="en-US" w:eastAsia="en-US" w:bidi="ar-SA"/>
      </w:rPr>
    </w:lvl>
    <w:lvl w:ilvl="7" w:tplc="FBBE30EE">
      <w:numFmt w:val="bullet"/>
      <w:lvlText w:val="•"/>
      <w:lvlJc w:val="left"/>
      <w:pPr>
        <w:ind w:left="7296" w:hanging="339"/>
      </w:pPr>
      <w:rPr>
        <w:rFonts w:hint="default"/>
        <w:lang w:val="en-US" w:eastAsia="en-US" w:bidi="ar-SA"/>
      </w:rPr>
    </w:lvl>
    <w:lvl w:ilvl="8" w:tplc="610EB5D8">
      <w:numFmt w:val="bullet"/>
      <w:lvlText w:val="•"/>
      <w:lvlJc w:val="left"/>
      <w:pPr>
        <w:ind w:left="8173" w:hanging="339"/>
      </w:pPr>
      <w:rPr>
        <w:rFonts w:hint="default"/>
        <w:lang w:val="en-US" w:eastAsia="en-US" w:bidi="ar-SA"/>
      </w:rPr>
    </w:lvl>
  </w:abstractNum>
  <w:abstractNum w:abstractNumId="1" w15:restartNumberingAfterBreak="0">
    <w:nsid w:val="35995C88"/>
    <w:multiLevelType w:val="hybridMultilevel"/>
    <w:tmpl w:val="1CEE3F62"/>
    <w:lvl w:ilvl="0" w:tplc="04F0CA32">
      <w:start w:val="1"/>
      <w:numFmt w:val="decimal"/>
      <w:lvlText w:val="%1."/>
      <w:lvlJc w:val="left"/>
      <w:pPr>
        <w:ind w:left="281"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779870DA">
      <w:numFmt w:val="bullet"/>
      <w:lvlText w:val="•"/>
      <w:lvlJc w:val="left"/>
      <w:pPr>
        <w:ind w:left="1244" w:hanging="181"/>
      </w:pPr>
      <w:rPr>
        <w:rFonts w:hint="default"/>
        <w:lang w:val="en-US" w:eastAsia="en-US" w:bidi="ar-SA"/>
      </w:rPr>
    </w:lvl>
    <w:lvl w:ilvl="2" w:tplc="C966D49A">
      <w:numFmt w:val="bullet"/>
      <w:lvlText w:val="•"/>
      <w:lvlJc w:val="left"/>
      <w:pPr>
        <w:ind w:left="2209" w:hanging="181"/>
      </w:pPr>
      <w:rPr>
        <w:rFonts w:hint="default"/>
        <w:lang w:val="en-US" w:eastAsia="en-US" w:bidi="ar-SA"/>
      </w:rPr>
    </w:lvl>
    <w:lvl w:ilvl="3" w:tplc="9F0AC2EC">
      <w:numFmt w:val="bullet"/>
      <w:lvlText w:val="•"/>
      <w:lvlJc w:val="left"/>
      <w:pPr>
        <w:ind w:left="3173" w:hanging="181"/>
      </w:pPr>
      <w:rPr>
        <w:rFonts w:hint="default"/>
        <w:lang w:val="en-US" w:eastAsia="en-US" w:bidi="ar-SA"/>
      </w:rPr>
    </w:lvl>
    <w:lvl w:ilvl="4" w:tplc="54D6EF72">
      <w:numFmt w:val="bullet"/>
      <w:lvlText w:val="•"/>
      <w:lvlJc w:val="left"/>
      <w:pPr>
        <w:ind w:left="4138" w:hanging="181"/>
      </w:pPr>
      <w:rPr>
        <w:rFonts w:hint="default"/>
        <w:lang w:val="en-US" w:eastAsia="en-US" w:bidi="ar-SA"/>
      </w:rPr>
    </w:lvl>
    <w:lvl w:ilvl="5" w:tplc="724066CC">
      <w:numFmt w:val="bullet"/>
      <w:lvlText w:val="•"/>
      <w:lvlJc w:val="left"/>
      <w:pPr>
        <w:ind w:left="5103" w:hanging="181"/>
      </w:pPr>
      <w:rPr>
        <w:rFonts w:hint="default"/>
        <w:lang w:val="en-US" w:eastAsia="en-US" w:bidi="ar-SA"/>
      </w:rPr>
    </w:lvl>
    <w:lvl w:ilvl="6" w:tplc="327AD3F8">
      <w:numFmt w:val="bullet"/>
      <w:lvlText w:val="•"/>
      <w:lvlJc w:val="left"/>
      <w:pPr>
        <w:ind w:left="6067" w:hanging="181"/>
      </w:pPr>
      <w:rPr>
        <w:rFonts w:hint="default"/>
        <w:lang w:val="en-US" w:eastAsia="en-US" w:bidi="ar-SA"/>
      </w:rPr>
    </w:lvl>
    <w:lvl w:ilvl="7" w:tplc="675C9102">
      <w:numFmt w:val="bullet"/>
      <w:lvlText w:val="•"/>
      <w:lvlJc w:val="left"/>
      <w:pPr>
        <w:ind w:left="7032" w:hanging="181"/>
      </w:pPr>
      <w:rPr>
        <w:rFonts w:hint="default"/>
        <w:lang w:val="en-US" w:eastAsia="en-US" w:bidi="ar-SA"/>
      </w:rPr>
    </w:lvl>
    <w:lvl w:ilvl="8" w:tplc="70B44AEE">
      <w:numFmt w:val="bullet"/>
      <w:lvlText w:val="•"/>
      <w:lvlJc w:val="left"/>
      <w:pPr>
        <w:ind w:left="7997" w:hanging="181"/>
      </w:pPr>
      <w:rPr>
        <w:rFonts w:hint="default"/>
        <w:lang w:val="en-US" w:eastAsia="en-US" w:bidi="ar-SA"/>
      </w:rPr>
    </w:lvl>
  </w:abstractNum>
  <w:abstractNum w:abstractNumId="2" w15:restartNumberingAfterBreak="0">
    <w:nsid w:val="44BB6A94"/>
    <w:multiLevelType w:val="hybridMultilevel"/>
    <w:tmpl w:val="1D442A14"/>
    <w:lvl w:ilvl="0" w:tplc="97C26B50">
      <w:start w:val="1"/>
      <w:numFmt w:val="lowerLetter"/>
      <w:lvlText w:val="(%1)"/>
      <w:lvlJc w:val="left"/>
      <w:pPr>
        <w:ind w:left="1159" w:hanging="339"/>
        <w:jc w:val="left"/>
      </w:pPr>
      <w:rPr>
        <w:rFonts w:ascii="Times New Roman" w:eastAsia="Times New Roman" w:hAnsi="Times New Roman" w:cs="Times New Roman" w:hint="default"/>
        <w:b w:val="0"/>
        <w:bCs w:val="0"/>
        <w:i/>
        <w:iCs/>
        <w:spacing w:val="-4"/>
        <w:w w:val="100"/>
        <w:sz w:val="24"/>
        <w:szCs w:val="24"/>
        <w:lang w:val="en-US" w:eastAsia="en-US" w:bidi="ar-SA"/>
      </w:rPr>
    </w:lvl>
    <w:lvl w:ilvl="1" w:tplc="5704B558">
      <w:numFmt w:val="bullet"/>
      <w:lvlText w:val="•"/>
      <w:lvlJc w:val="left"/>
      <w:pPr>
        <w:ind w:left="2036" w:hanging="339"/>
      </w:pPr>
      <w:rPr>
        <w:rFonts w:hint="default"/>
        <w:lang w:val="en-US" w:eastAsia="en-US" w:bidi="ar-SA"/>
      </w:rPr>
    </w:lvl>
    <w:lvl w:ilvl="2" w:tplc="8F4CDE68">
      <w:numFmt w:val="bullet"/>
      <w:lvlText w:val="•"/>
      <w:lvlJc w:val="left"/>
      <w:pPr>
        <w:ind w:left="2913" w:hanging="339"/>
      </w:pPr>
      <w:rPr>
        <w:rFonts w:hint="default"/>
        <w:lang w:val="en-US" w:eastAsia="en-US" w:bidi="ar-SA"/>
      </w:rPr>
    </w:lvl>
    <w:lvl w:ilvl="3" w:tplc="F0300D90">
      <w:numFmt w:val="bullet"/>
      <w:lvlText w:val="•"/>
      <w:lvlJc w:val="left"/>
      <w:pPr>
        <w:ind w:left="3789" w:hanging="339"/>
      </w:pPr>
      <w:rPr>
        <w:rFonts w:hint="default"/>
        <w:lang w:val="en-US" w:eastAsia="en-US" w:bidi="ar-SA"/>
      </w:rPr>
    </w:lvl>
    <w:lvl w:ilvl="4" w:tplc="C9C40730">
      <w:numFmt w:val="bullet"/>
      <w:lvlText w:val="•"/>
      <w:lvlJc w:val="left"/>
      <w:pPr>
        <w:ind w:left="4666" w:hanging="339"/>
      </w:pPr>
      <w:rPr>
        <w:rFonts w:hint="default"/>
        <w:lang w:val="en-US" w:eastAsia="en-US" w:bidi="ar-SA"/>
      </w:rPr>
    </w:lvl>
    <w:lvl w:ilvl="5" w:tplc="F8569D90">
      <w:numFmt w:val="bullet"/>
      <w:lvlText w:val="•"/>
      <w:lvlJc w:val="left"/>
      <w:pPr>
        <w:ind w:left="5543" w:hanging="339"/>
      </w:pPr>
      <w:rPr>
        <w:rFonts w:hint="default"/>
        <w:lang w:val="en-US" w:eastAsia="en-US" w:bidi="ar-SA"/>
      </w:rPr>
    </w:lvl>
    <w:lvl w:ilvl="6" w:tplc="0C2C619E">
      <w:numFmt w:val="bullet"/>
      <w:lvlText w:val="•"/>
      <w:lvlJc w:val="left"/>
      <w:pPr>
        <w:ind w:left="6419" w:hanging="339"/>
      </w:pPr>
      <w:rPr>
        <w:rFonts w:hint="default"/>
        <w:lang w:val="en-US" w:eastAsia="en-US" w:bidi="ar-SA"/>
      </w:rPr>
    </w:lvl>
    <w:lvl w:ilvl="7" w:tplc="6DCCB774">
      <w:numFmt w:val="bullet"/>
      <w:lvlText w:val="•"/>
      <w:lvlJc w:val="left"/>
      <w:pPr>
        <w:ind w:left="7296" w:hanging="339"/>
      </w:pPr>
      <w:rPr>
        <w:rFonts w:hint="default"/>
        <w:lang w:val="en-US" w:eastAsia="en-US" w:bidi="ar-SA"/>
      </w:rPr>
    </w:lvl>
    <w:lvl w:ilvl="8" w:tplc="8090AB8E">
      <w:numFmt w:val="bullet"/>
      <w:lvlText w:val="•"/>
      <w:lvlJc w:val="left"/>
      <w:pPr>
        <w:ind w:left="8173" w:hanging="339"/>
      </w:pPr>
      <w:rPr>
        <w:rFonts w:hint="default"/>
        <w:lang w:val="en-US" w:eastAsia="en-US" w:bidi="ar-SA"/>
      </w:rPr>
    </w:lvl>
  </w:abstractNum>
  <w:abstractNum w:abstractNumId="3" w15:restartNumberingAfterBreak="0">
    <w:nsid w:val="63487CA5"/>
    <w:multiLevelType w:val="hybridMultilevel"/>
    <w:tmpl w:val="2B165770"/>
    <w:lvl w:ilvl="0" w:tplc="D9201CE4">
      <w:start w:val="1"/>
      <w:numFmt w:val="decimal"/>
      <w:lvlText w:val="%1."/>
      <w:lvlJc w:val="left"/>
      <w:pPr>
        <w:ind w:left="820"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C7A4919A">
      <w:numFmt w:val="bullet"/>
      <w:lvlText w:val="•"/>
      <w:lvlJc w:val="left"/>
      <w:pPr>
        <w:ind w:left="1730" w:hanging="360"/>
      </w:pPr>
      <w:rPr>
        <w:rFonts w:hint="default"/>
        <w:lang w:val="en-US" w:eastAsia="en-US" w:bidi="ar-SA"/>
      </w:rPr>
    </w:lvl>
    <w:lvl w:ilvl="2" w:tplc="3FC27376">
      <w:numFmt w:val="bullet"/>
      <w:lvlText w:val="•"/>
      <w:lvlJc w:val="left"/>
      <w:pPr>
        <w:ind w:left="2641" w:hanging="360"/>
      </w:pPr>
      <w:rPr>
        <w:rFonts w:hint="default"/>
        <w:lang w:val="en-US" w:eastAsia="en-US" w:bidi="ar-SA"/>
      </w:rPr>
    </w:lvl>
    <w:lvl w:ilvl="3" w:tplc="F1921A38">
      <w:numFmt w:val="bullet"/>
      <w:lvlText w:val="•"/>
      <w:lvlJc w:val="left"/>
      <w:pPr>
        <w:ind w:left="3551" w:hanging="360"/>
      </w:pPr>
      <w:rPr>
        <w:rFonts w:hint="default"/>
        <w:lang w:val="en-US" w:eastAsia="en-US" w:bidi="ar-SA"/>
      </w:rPr>
    </w:lvl>
    <w:lvl w:ilvl="4" w:tplc="37BCAF96">
      <w:numFmt w:val="bullet"/>
      <w:lvlText w:val="•"/>
      <w:lvlJc w:val="left"/>
      <w:pPr>
        <w:ind w:left="4462" w:hanging="360"/>
      </w:pPr>
      <w:rPr>
        <w:rFonts w:hint="default"/>
        <w:lang w:val="en-US" w:eastAsia="en-US" w:bidi="ar-SA"/>
      </w:rPr>
    </w:lvl>
    <w:lvl w:ilvl="5" w:tplc="9224F1E6">
      <w:numFmt w:val="bullet"/>
      <w:lvlText w:val="•"/>
      <w:lvlJc w:val="left"/>
      <w:pPr>
        <w:ind w:left="5373" w:hanging="360"/>
      </w:pPr>
      <w:rPr>
        <w:rFonts w:hint="default"/>
        <w:lang w:val="en-US" w:eastAsia="en-US" w:bidi="ar-SA"/>
      </w:rPr>
    </w:lvl>
    <w:lvl w:ilvl="6" w:tplc="AC32893A">
      <w:numFmt w:val="bullet"/>
      <w:lvlText w:val="•"/>
      <w:lvlJc w:val="left"/>
      <w:pPr>
        <w:ind w:left="6283" w:hanging="360"/>
      </w:pPr>
      <w:rPr>
        <w:rFonts w:hint="default"/>
        <w:lang w:val="en-US" w:eastAsia="en-US" w:bidi="ar-SA"/>
      </w:rPr>
    </w:lvl>
    <w:lvl w:ilvl="7" w:tplc="09EAB9C8">
      <w:numFmt w:val="bullet"/>
      <w:lvlText w:val="•"/>
      <w:lvlJc w:val="left"/>
      <w:pPr>
        <w:ind w:left="7194" w:hanging="360"/>
      </w:pPr>
      <w:rPr>
        <w:rFonts w:hint="default"/>
        <w:lang w:val="en-US" w:eastAsia="en-US" w:bidi="ar-SA"/>
      </w:rPr>
    </w:lvl>
    <w:lvl w:ilvl="8" w:tplc="AFE6B24C">
      <w:numFmt w:val="bullet"/>
      <w:lvlText w:val="•"/>
      <w:lvlJc w:val="left"/>
      <w:pPr>
        <w:ind w:left="8105" w:hanging="360"/>
      </w:pPr>
      <w:rPr>
        <w:rFonts w:hint="default"/>
        <w:lang w:val="en-US" w:eastAsia="en-US" w:bidi="ar-SA"/>
      </w:rPr>
    </w:lvl>
  </w:abstractNum>
  <w:abstractNum w:abstractNumId="4" w15:restartNumberingAfterBreak="0">
    <w:nsid w:val="722E237D"/>
    <w:multiLevelType w:val="hybridMultilevel"/>
    <w:tmpl w:val="572A4986"/>
    <w:lvl w:ilvl="0" w:tplc="0540B5D4">
      <w:start w:val="1"/>
      <w:numFmt w:val="decimal"/>
      <w:lvlText w:val="%1."/>
      <w:lvlJc w:val="left"/>
      <w:pPr>
        <w:ind w:left="10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256E3676">
      <w:start w:val="6"/>
      <w:numFmt w:val="decimal"/>
      <w:lvlText w:val="%2."/>
      <w:lvlJc w:val="left"/>
      <w:pPr>
        <w:ind w:left="1001" w:hanging="181"/>
        <w:jc w:val="left"/>
      </w:pPr>
      <w:rPr>
        <w:rFonts w:ascii="Times New Roman" w:eastAsia="Times New Roman" w:hAnsi="Times New Roman" w:cs="Times New Roman" w:hint="default"/>
        <w:b w:val="0"/>
        <w:bCs w:val="0"/>
        <w:i/>
        <w:iCs/>
        <w:spacing w:val="-1"/>
        <w:w w:val="96"/>
        <w:sz w:val="22"/>
        <w:szCs w:val="22"/>
        <w:lang w:val="en-US" w:eastAsia="en-US" w:bidi="ar-SA"/>
      </w:rPr>
    </w:lvl>
    <w:lvl w:ilvl="2" w:tplc="B0F4FE3C">
      <w:numFmt w:val="bullet"/>
      <w:lvlText w:val="•"/>
      <w:lvlJc w:val="left"/>
      <w:pPr>
        <w:ind w:left="1991" w:hanging="181"/>
      </w:pPr>
      <w:rPr>
        <w:rFonts w:hint="default"/>
        <w:lang w:val="en-US" w:eastAsia="en-US" w:bidi="ar-SA"/>
      </w:rPr>
    </w:lvl>
    <w:lvl w:ilvl="3" w:tplc="E6EA3AEE">
      <w:numFmt w:val="bullet"/>
      <w:lvlText w:val="•"/>
      <w:lvlJc w:val="left"/>
      <w:pPr>
        <w:ind w:left="2983" w:hanging="181"/>
      </w:pPr>
      <w:rPr>
        <w:rFonts w:hint="default"/>
        <w:lang w:val="en-US" w:eastAsia="en-US" w:bidi="ar-SA"/>
      </w:rPr>
    </w:lvl>
    <w:lvl w:ilvl="4" w:tplc="4B72E7D8">
      <w:numFmt w:val="bullet"/>
      <w:lvlText w:val="•"/>
      <w:lvlJc w:val="left"/>
      <w:pPr>
        <w:ind w:left="3975" w:hanging="181"/>
      </w:pPr>
      <w:rPr>
        <w:rFonts w:hint="default"/>
        <w:lang w:val="en-US" w:eastAsia="en-US" w:bidi="ar-SA"/>
      </w:rPr>
    </w:lvl>
    <w:lvl w:ilvl="5" w:tplc="0E9E0EF8">
      <w:numFmt w:val="bullet"/>
      <w:lvlText w:val="•"/>
      <w:lvlJc w:val="left"/>
      <w:pPr>
        <w:ind w:left="4967" w:hanging="181"/>
      </w:pPr>
      <w:rPr>
        <w:rFonts w:hint="default"/>
        <w:lang w:val="en-US" w:eastAsia="en-US" w:bidi="ar-SA"/>
      </w:rPr>
    </w:lvl>
    <w:lvl w:ilvl="6" w:tplc="BBB0E608">
      <w:numFmt w:val="bullet"/>
      <w:lvlText w:val="•"/>
      <w:lvlJc w:val="left"/>
      <w:pPr>
        <w:ind w:left="5959" w:hanging="181"/>
      </w:pPr>
      <w:rPr>
        <w:rFonts w:hint="default"/>
        <w:lang w:val="en-US" w:eastAsia="en-US" w:bidi="ar-SA"/>
      </w:rPr>
    </w:lvl>
    <w:lvl w:ilvl="7" w:tplc="70084B86">
      <w:numFmt w:val="bullet"/>
      <w:lvlText w:val="•"/>
      <w:lvlJc w:val="left"/>
      <w:pPr>
        <w:ind w:left="6950" w:hanging="181"/>
      </w:pPr>
      <w:rPr>
        <w:rFonts w:hint="default"/>
        <w:lang w:val="en-US" w:eastAsia="en-US" w:bidi="ar-SA"/>
      </w:rPr>
    </w:lvl>
    <w:lvl w:ilvl="8" w:tplc="C0228988">
      <w:numFmt w:val="bullet"/>
      <w:lvlText w:val="•"/>
      <w:lvlJc w:val="left"/>
      <w:pPr>
        <w:ind w:left="7942" w:hanging="181"/>
      </w:pPr>
      <w:rPr>
        <w:rFonts w:hint="default"/>
        <w:lang w:val="en-US" w:eastAsia="en-US" w:bidi="ar-SA"/>
      </w:rPr>
    </w:lvl>
  </w:abstractNum>
  <w:num w:numId="1" w16cid:durableId="785461945">
    <w:abstractNumId w:val="1"/>
  </w:num>
  <w:num w:numId="2" w16cid:durableId="1873420378">
    <w:abstractNumId w:val="3"/>
  </w:num>
  <w:num w:numId="3" w16cid:durableId="1508521955">
    <w:abstractNumId w:val="4"/>
  </w:num>
  <w:num w:numId="4" w16cid:durableId="2001541762">
    <w:abstractNumId w:val="2"/>
  </w:num>
  <w:num w:numId="5" w16cid:durableId="170675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C4"/>
    <w:rsid w:val="003C52C4"/>
    <w:rsid w:val="00502AA5"/>
    <w:rsid w:val="007F4F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7E7C"/>
  <w15:docId w15:val="{B0E058FF-51D5-4792-9B59-EE0AAB3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2024-05-13T14:05:00Z</dcterms:created>
  <dcterms:modified xsi:type="dcterms:W3CDTF">2024-05-13T14:05:00Z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2024-03-31T00:00:00Z</vt:filetime>
  </property>
  <property fmtid="{D5CDD505-2E9C-101B-9397-08002B2CF9AE}" pid="3" name="Creator">
    <vt:lpwstr>Microsoft® Word 2019</vt:lpwstr>
  </property>
  <property fmtid="{D5CDD505-2E9C-101B-9397-08002B2CF9AE}" pid="4" name="LastSaved">
    <vt:filetime>2024-05-13T00:00:00Z</vt:filetime>
  </property>
  <property fmtid="{D5CDD505-2E9C-101B-9397-08002B2CF9AE}" pid="5" name="Producer">
    <vt:lpwstr>䵩捲潳潦璮⁗潲搠㈰ㄹ㬠浯摩晩敤⁵獩湧⁩呥硴′⸱⸷⁢礠ㅔ㍘吀</vt:lpwstr>
  </property>
</Properties>
</file>