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AD" w:rsidRDefault="006140AD">
      <w:pPr>
        <w:rPr>
          <w:rFonts w:ascii="Times New Roman" w:hAnsi="Times New Roman" w:cs="Times New Roman"/>
          <w:sz w:val="24"/>
          <w:szCs w:val="24"/>
        </w:rPr>
      </w:pPr>
      <w:bookmarkStart w:id="0" w:name="_GoBack"/>
      <w:bookmarkEnd w:id="0"/>
    </w:p>
    <w:p w:rsidR="008351F7" w:rsidRDefault="008351F7" w:rsidP="008351F7">
      <w:pPr>
        <w:spacing w:after="0" w:line="240" w:lineRule="auto"/>
        <w:rPr>
          <w:rFonts w:ascii="Times New Roman" w:hAnsi="Times New Roman" w:cs="Times New Roman"/>
          <w:sz w:val="24"/>
          <w:szCs w:val="24"/>
        </w:rPr>
      </w:pPr>
      <w:r>
        <w:rPr>
          <w:rFonts w:ascii="Times New Roman" w:hAnsi="Times New Roman" w:cs="Times New Roman"/>
          <w:sz w:val="24"/>
          <w:szCs w:val="24"/>
        </w:rPr>
        <w:t>MOSES NHACHI</w:t>
      </w:r>
    </w:p>
    <w:p w:rsidR="008351F7" w:rsidRDefault="008351F7" w:rsidP="008351F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351F7" w:rsidRDefault="008351F7" w:rsidP="008351F7">
      <w:pPr>
        <w:spacing w:after="0" w:line="240" w:lineRule="auto"/>
        <w:rPr>
          <w:rFonts w:ascii="Times New Roman" w:hAnsi="Times New Roman" w:cs="Times New Roman"/>
          <w:sz w:val="24"/>
          <w:szCs w:val="24"/>
        </w:rPr>
      </w:pPr>
      <w:r>
        <w:rPr>
          <w:rFonts w:ascii="Times New Roman" w:hAnsi="Times New Roman" w:cs="Times New Roman"/>
          <w:sz w:val="24"/>
          <w:szCs w:val="24"/>
        </w:rPr>
        <w:t>MOSS</w:t>
      </w:r>
      <w:r w:rsidR="00EC3CAE">
        <w:rPr>
          <w:rFonts w:ascii="Times New Roman" w:hAnsi="Times New Roman" w:cs="Times New Roman"/>
          <w:sz w:val="24"/>
          <w:szCs w:val="24"/>
        </w:rPr>
        <w:t>W</w:t>
      </w:r>
      <w:r>
        <w:rPr>
          <w:rFonts w:ascii="Times New Roman" w:hAnsi="Times New Roman" w:cs="Times New Roman"/>
          <w:sz w:val="24"/>
          <w:szCs w:val="24"/>
        </w:rPr>
        <w:t>OOD INVESTMENT (PRIVATE) LIMITED</w:t>
      </w:r>
    </w:p>
    <w:p w:rsidR="008351F7" w:rsidRDefault="008351F7" w:rsidP="008351F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351F7" w:rsidRDefault="008351F7" w:rsidP="008351F7">
      <w:pPr>
        <w:spacing w:after="0" w:line="240" w:lineRule="auto"/>
        <w:rPr>
          <w:rFonts w:ascii="Times New Roman" w:hAnsi="Times New Roman" w:cs="Times New Roman"/>
          <w:sz w:val="24"/>
          <w:szCs w:val="24"/>
        </w:rPr>
      </w:pPr>
      <w:r>
        <w:rPr>
          <w:rFonts w:ascii="Times New Roman" w:hAnsi="Times New Roman" w:cs="Times New Roman"/>
          <w:sz w:val="24"/>
          <w:szCs w:val="24"/>
        </w:rPr>
        <w:t>SHERIFF OF THE HIGH COURT</w:t>
      </w:r>
    </w:p>
    <w:p w:rsidR="008351F7" w:rsidRDefault="008351F7" w:rsidP="008351F7">
      <w:pPr>
        <w:spacing w:after="0" w:line="240" w:lineRule="auto"/>
        <w:rPr>
          <w:rFonts w:ascii="Times New Roman" w:hAnsi="Times New Roman" w:cs="Times New Roman"/>
          <w:sz w:val="24"/>
          <w:szCs w:val="24"/>
        </w:rPr>
      </w:pPr>
    </w:p>
    <w:p w:rsidR="008351F7" w:rsidRDefault="008351F7" w:rsidP="008351F7">
      <w:pPr>
        <w:spacing w:after="0" w:line="240" w:lineRule="auto"/>
        <w:rPr>
          <w:rFonts w:ascii="Times New Roman" w:hAnsi="Times New Roman" w:cs="Times New Roman"/>
          <w:sz w:val="24"/>
          <w:szCs w:val="24"/>
        </w:rPr>
      </w:pPr>
    </w:p>
    <w:p w:rsidR="008351F7" w:rsidRDefault="008351F7" w:rsidP="008351F7">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8351F7" w:rsidRDefault="008351F7" w:rsidP="008351F7">
      <w:pPr>
        <w:spacing w:after="0" w:line="240" w:lineRule="auto"/>
        <w:rPr>
          <w:rFonts w:ascii="Times New Roman" w:hAnsi="Times New Roman" w:cs="Times New Roman"/>
          <w:sz w:val="24"/>
          <w:szCs w:val="24"/>
        </w:rPr>
      </w:pPr>
      <w:r>
        <w:rPr>
          <w:rFonts w:ascii="Times New Roman" w:hAnsi="Times New Roman" w:cs="Times New Roman"/>
          <w:sz w:val="24"/>
          <w:szCs w:val="24"/>
        </w:rPr>
        <w:t>FOROMA J</w:t>
      </w:r>
    </w:p>
    <w:p w:rsidR="008351F7" w:rsidRDefault="008351F7" w:rsidP="008351F7">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156CCD">
        <w:rPr>
          <w:rFonts w:ascii="Times New Roman" w:hAnsi="Times New Roman" w:cs="Times New Roman"/>
          <w:sz w:val="24"/>
          <w:szCs w:val="24"/>
        </w:rPr>
        <w:t xml:space="preserve"> </w:t>
      </w:r>
      <w:r w:rsidR="00445F44">
        <w:rPr>
          <w:rFonts w:ascii="Times New Roman" w:hAnsi="Times New Roman" w:cs="Times New Roman"/>
          <w:sz w:val="24"/>
          <w:szCs w:val="24"/>
        </w:rPr>
        <w:t>14, 18</w:t>
      </w:r>
      <w:r w:rsidR="008956E8">
        <w:rPr>
          <w:rFonts w:ascii="Times New Roman" w:hAnsi="Times New Roman" w:cs="Times New Roman"/>
          <w:sz w:val="24"/>
          <w:szCs w:val="24"/>
        </w:rPr>
        <w:t xml:space="preserve"> July</w:t>
      </w:r>
      <w:r w:rsidR="00286E48">
        <w:rPr>
          <w:rFonts w:ascii="Times New Roman" w:hAnsi="Times New Roman" w:cs="Times New Roman"/>
          <w:sz w:val="24"/>
          <w:szCs w:val="24"/>
        </w:rPr>
        <w:t xml:space="preserve"> and 7 September </w:t>
      </w:r>
      <w:r w:rsidR="00156CCD">
        <w:rPr>
          <w:rFonts w:ascii="Times New Roman" w:hAnsi="Times New Roman" w:cs="Times New Roman"/>
          <w:sz w:val="24"/>
          <w:szCs w:val="24"/>
        </w:rPr>
        <w:t>2022</w:t>
      </w:r>
    </w:p>
    <w:p w:rsidR="00E62CB4" w:rsidRDefault="00AE2E88" w:rsidP="008351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62CB4" w:rsidRDefault="00E62CB4" w:rsidP="008351F7">
      <w:pPr>
        <w:spacing w:after="0" w:line="240" w:lineRule="auto"/>
        <w:rPr>
          <w:rFonts w:ascii="Times New Roman" w:hAnsi="Times New Roman" w:cs="Times New Roman"/>
          <w:sz w:val="24"/>
          <w:szCs w:val="24"/>
        </w:rPr>
      </w:pPr>
    </w:p>
    <w:p w:rsidR="00E62CB4" w:rsidRDefault="00E62CB4" w:rsidP="008351F7">
      <w:pPr>
        <w:spacing w:after="0" w:line="240" w:lineRule="auto"/>
        <w:rPr>
          <w:rFonts w:ascii="Times New Roman" w:hAnsi="Times New Roman" w:cs="Times New Roman"/>
          <w:b/>
          <w:sz w:val="24"/>
          <w:szCs w:val="24"/>
        </w:rPr>
      </w:pPr>
      <w:r w:rsidRPr="00E62CB4">
        <w:rPr>
          <w:rFonts w:ascii="Times New Roman" w:hAnsi="Times New Roman" w:cs="Times New Roman"/>
          <w:b/>
          <w:sz w:val="24"/>
          <w:szCs w:val="24"/>
        </w:rPr>
        <w:t>Urgent Chamber Application</w:t>
      </w:r>
    </w:p>
    <w:p w:rsidR="00286E48" w:rsidRDefault="00286E48" w:rsidP="008351F7">
      <w:pPr>
        <w:spacing w:after="0" w:line="240" w:lineRule="auto"/>
        <w:rPr>
          <w:rFonts w:ascii="Times New Roman" w:hAnsi="Times New Roman" w:cs="Times New Roman"/>
          <w:b/>
          <w:sz w:val="24"/>
          <w:szCs w:val="24"/>
        </w:rPr>
      </w:pPr>
    </w:p>
    <w:p w:rsidR="00286E48" w:rsidRDefault="00286E48" w:rsidP="008351F7">
      <w:pPr>
        <w:spacing w:after="0" w:line="240" w:lineRule="auto"/>
        <w:rPr>
          <w:rFonts w:ascii="Times New Roman" w:hAnsi="Times New Roman" w:cs="Times New Roman"/>
          <w:b/>
          <w:sz w:val="24"/>
          <w:szCs w:val="24"/>
        </w:rPr>
      </w:pPr>
    </w:p>
    <w:p w:rsidR="00286E48" w:rsidRPr="00286E48" w:rsidRDefault="00286E48" w:rsidP="008351F7">
      <w:pPr>
        <w:spacing w:after="0" w:line="240" w:lineRule="auto"/>
        <w:rPr>
          <w:rFonts w:ascii="Times New Roman" w:hAnsi="Times New Roman" w:cs="Times New Roman"/>
          <w:sz w:val="24"/>
          <w:szCs w:val="24"/>
        </w:rPr>
      </w:pPr>
      <w:r w:rsidRPr="00286E48">
        <w:rPr>
          <w:rFonts w:ascii="Times New Roman" w:hAnsi="Times New Roman" w:cs="Times New Roman"/>
          <w:i/>
          <w:sz w:val="24"/>
          <w:szCs w:val="24"/>
        </w:rPr>
        <w:t>E Mubaiwa</w:t>
      </w:r>
      <w:r w:rsidRPr="00286E48">
        <w:rPr>
          <w:rFonts w:ascii="Times New Roman" w:hAnsi="Times New Roman" w:cs="Times New Roman"/>
          <w:sz w:val="24"/>
          <w:szCs w:val="24"/>
        </w:rPr>
        <w:t xml:space="preserve"> with </w:t>
      </w:r>
      <w:r w:rsidRPr="00286E48">
        <w:rPr>
          <w:rFonts w:ascii="Times New Roman" w:hAnsi="Times New Roman" w:cs="Times New Roman"/>
          <w:i/>
          <w:sz w:val="24"/>
          <w:szCs w:val="24"/>
        </w:rPr>
        <w:t>G Hoyi</w:t>
      </w:r>
      <w:r w:rsidRPr="00286E48">
        <w:rPr>
          <w:rFonts w:ascii="Times New Roman" w:hAnsi="Times New Roman" w:cs="Times New Roman"/>
          <w:sz w:val="24"/>
          <w:szCs w:val="24"/>
        </w:rPr>
        <w:t>, for the applicant</w:t>
      </w:r>
    </w:p>
    <w:p w:rsidR="00286E48" w:rsidRPr="00286E48" w:rsidRDefault="00286E48" w:rsidP="008351F7">
      <w:pPr>
        <w:spacing w:after="0" w:line="240" w:lineRule="auto"/>
        <w:rPr>
          <w:rFonts w:ascii="Times New Roman" w:hAnsi="Times New Roman" w:cs="Times New Roman"/>
          <w:sz w:val="24"/>
          <w:szCs w:val="24"/>
        </w:rPr>
      </w:pPr>
      <w:r w:rsidRPr="00286E48">
        <w:rPr>
          <w:rFonts w:ascii="Times New Roman" w:hAnsi="Times New Roman" w:cs="Times New Roman"/>
          <w:sz w:val="24"/>
          <w:szCs w:val="24"/>
        </w:rPr>
        <w:t>V</w:t>
      </w:r>
      <w:r w:rsidRPr="00286E48">
        <w:rPr>
          <w:rFonts w:ascii="Times New Roman" w:hAnsi="Times New Roman" w:cs="Times New Roman"/>
          <w:i/>
          <w:sz w:val="24"/>
          <w:szCs w:val="24"/>
        </w:rPr>
        <w:t xml:space="preserve"> Mhungu</w:t>
      </w:r>
      <w:r w:rsidRPr="00286E48">
        <w:rPr>
          <w:rFonts w:ascii="Times New Roman" w:hAnsi="Times New Roman" w:cs="Times New Roman"/>
          <w:sz w:val="24"/>
          <w:szCs w:val="24"/>
        </w:rPr>
        <w:t>, for the 1</w:t>
      </w:r>
      <w:r w:rsidRPr="00286E48">
        <w:rPr>
          <w:rFonts w:ascii="Times New Roman" w:hAnsi="Times New Roman" w:cs="Times New Roman"/>
          <w:sz w:val="24"/>
          <w:szCs w:val="24"/>
          <w:vertAlign w:val="superscript"/>
        </w:rPr>
        <w:t>st</w:t>
      </w:r>
      <w:r w:rsidRPr="00286E48">
        <w:rPr>
          <w:rFonts w:ascii="Times New Roman" w:hAnsi="Times New Roman" w:cs="Times New Roman"/>
          <w:sz w:val="24"/>
          <w:szCs w:val="24"/>
        </w:rPr>
        <w:t xml:space="preserve"> respondent</w:t>
      </w:r>
    </w:p>
    <w:p w:rsidR="00E62CB4" w:rsidRDefault="00E62CB4" w:rsidP="008351F7">
      <w:pPr>
        <w:spacing w:after="0" w:line="240" w:lineRule="auto"/>
        <w:rPr>
          <w:rFonts w:ascii="Times New Roman" w:hAnsi="Times New Roman" w:cs="Times New Roman"/>
          <w:b/>
          <w:sz w:val="24"/>
          <w:szCs w:val="24"/>
        </w:rPr>
      </w:pPr>
    </w:p>
    <w:p w:rsidR="00E62CB4" w:rsidRDefault="00E62CB4" w:rsidP="008351F7">
      <w:pPr>
        <w:spacing w:after="0" w:line="240" w:lineRule="auto"/>
        <w:rPr>
          <w:rFonts w:ascii="Times New Roman" w:hAnsi="Times New Roman" w:cs="Times New Roman"/>
          <w:b/>
          <w:sz w:val="24"/>
          <w:szCs w:val="24"/>
        </w:rPr>
      </w:pPr>
    </w:p>
    <w:p w:rsidR="00E62CB4" w:rsidRPr="00B568C2" w:rsidRDefault="00E62CB4" w:rsidP="00B568C2">
      <w:pPr>
        <w:spacing w:after="0" w:line="360" w:lineRule="auto"/>
        <w:ind w:firstLine="720"/>
        <w:rPr>
          <w:rFonts w:ascii="Times New Roman" w:hAnsi="Times New Roman" w:cs="Times New Roman"/>
          <w:b/>
          <w:sz w:val="24"/>
          <w:szCs w:val="24"/>
        </w:rPr>
      </w:pPr>
      <w:r w:rsidRPr="00BA3F91">
        <w:rPr>
          <w:rFonts w:ascii="Times New Roman" w:hAnsi="Times New Roman" w:cs="Times New Roman"/>
          <w:b/>
          <w:sz w:val="24"/>
          <w:szCs w:val="24"/>
        </w:rPr>
        <w:t>FOROMA J:</w:t>
      </w:r>
      <w:r w:rsidR="00B568C2">
        <w:rPr>
          <w:rFonts w:ascii="Times New Roman" w:hAnsi="Times New Roman" w:cs="Times New Roman"/>
          <w:b/>
          <w:sz w:val="24"/>
          <w:szCs w:val="24"/>
        </w:rPr>
        <w:tab/>
      </w:r>
      <w:r>
        <w:rPr>
          <w:rFonts w:ascii="Times New Roman" w:hAnsi="Times New Roman" w:cs="Times New Roman"/>
          <w:sz w:val="24"/>
          <w:szCs w:val="24"/>
        </w:rPr>
        <w:t xml:space="preserve">In this matter applicant filed an urgent chamber application </w:t>
      </w:r>
      <w:r w:rsidR="00F40770">
        <w:rPr>
          <w:rFonts w:ascii="Times New Roman" w:hAnsi="Times New Roman" w:cs="Times New Roman"/>
          <w:sz w:val="24"/>
          <w:szCs w:val="24"/>
        </w:rPr>
        <w:t>f</w:t>
      </w:r>
      <w:r>
        <w:rPr>
          <w:rFonts w:ascii="Times New Roman" w:hAnsi="Times New Roman" w:cs="Times New Roman"/>
          <w:sz w:val="24"/>
          <w:szCs w:val="24"/>
        </w:rPr>
        <w:t xml:space="preserve">or stay of execution pending determination of applicant’s application for rescission of a default judgment which the first respondent </w:t>
      </w:r>
      <w:r w:rsidR="006D45EC">
        <w:rPr>
          <w:rFonts w:ascii="Times New Roman" w:hAnsi="Times New Roman" w:cs="Times New Roman"/>
          <w:sz w:val="24"/>
          <w:szCs w:val="24"/>
        </w:rPr>
        <w:t>obtained</w:t>
      </w:r>
      <w:r>
        <w:rPr>
          <w:rFonts w:ascii="Times New Roman" w:hAnsi="Times New Roman" w:cs="Times New Roman"/>
          <w:sz w:val="24"/>
          <w:szCs w:val="24"/>
        </w:rPr>
        <w:t xml:space="preserve"> against the applicant in HC 6085/21.  First respondent opposed the application.</w:t>
      </w:r>
    </w:p>
    <w:p w:rsidR="001B0BBB" w:rsidRDefault="00E62CB4" w:rsidP="00BA3F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relevant background is that first respondent sued applicant under HC 6085/21</w:t>
      </w:r>
      <w:r w:rsidR="001B0BBB">
        <w:rPr>
          <w:rFonts w:ascii="Times New Roman" w:hAnsi="Times New Roman" w:cs="Times New Roman"/>
          <w:sz w:val="24"/>
          <w:szCs w:val="24"/>
        </w:rPr>
        <w:t xml:space="preserve"> for an </w:t>
      </w:r>
      <w:r w:rsidR="00743E84">
        <w:rPr>
          <w:rFonts w:ascii="Times New Roman" w:hAnsi="Times New Roman" w:cs="Times New Roman"/>
          <w:sz w:val="24"/>
          <w:szCs w:val="24"/>
        </w:rPr>
        <w:t>ejectment</w:t>
      </w:r>
      <w:r w:rsidR="001B0BBB">
        <w:rPr>
          <w:rFonts w:ascii="Times New Roman" w:hAnsi="Times New Roman" w:cs="Times New Roman"/>
          <w:sz w:val="24"/>
          <w:szCs w:val="24"/>
        </w:rPr>
        <w:t xml:space="preserve"> from No 17 Ridgeway North</w:t>
      </w:r>
      <w:r w:rsidR="00C4462E">
        <w:rPr>
          <w:rFonts w:ascii="Times New Roman" w:hAnsi="Times New Roman" w:cs="Times New Roman"/>
          <w:sz w:val="24"/>
          <w:szCs w:val="24"/>
        </w:rPr>
        <w:t>,</w:t>
      </w:r>
      <w:r w:rsidR="001B0BBB">
        <w:rPr>
          <w:rFonts w:ascii="Times New Roman" w:hAnsi="Times New Roman" w:cs="Times New Roman"/>
          <w:sz w:val="24"/>
          <w:szCs w:val="24"/>
        </w:rPr>
        <w:t xml:space="preserve"> C</w:t>
      </w:r>
      <w:r w:rsidR="00C4462E">
        <w:rPr>
          <w:rFonts w:ascii="Times New Roman" w:hAnsi="Times New Roman" w:cs="Times New Roman"/>
          <w:sz w:val="24"/>
          <w:szCs w:val="24"/>
        </w:rPr>
        <w:t>oln</w:t>
      </w:r>
      <w:r w:rsidR="001B0BBB">
        <w:rPr>
          <w:rFonts w:ascii="Times New Roman" w:hAnsi="Times New Roman" w:cs="Times New Roman"/>
          <w:sz w:val="24"/>
          <w:szCs w:val="24"/>
        </w:rPr>
        <w:t>e Valley</w:t>
      </w:r>
      <w:r w:rsidR="006D45EC">
        <w:rPr>
          <w:rFonts w:ascii="Times New Roman" w:hAnsi="Times New Roman" w:cs="Times New Roman"/>
          <w:sz w:val="24"/>
          <w:szCs w:val="24"/>
        </w:rPr>
        <w:t>, Harare</w:t>
      </w:r>
      <w:r w:rsidR="001B0BBB">
        <w:rPr>
          <w:rFonts w:ascii="Times New Roman" w:hAnsi="Times New Roman" w:cs="Times New Roman"/>
          <w:sz w:val="24"/>
          <w:szCs w:val="24"/>
        </w:rPr>
        <w:t xml:space="preserve"> which m</w:t>
      </w:r>
      <w:r w:rsidR="00F40770">
        <w:rPr>
          <w:rFonts w:ascii="Times New Roman" w:hAnsi="Times New Roman" w:cs="Times New Roman"/>
          <w:sz w:val="24"/>
          <w:szCs w:val="24"/>
        </w:rPr>
        <w:t xml:space="preserve">atter applicant </w:t>
      </w:r>
      <w:r w:rsidR="00DF5019">
        <w:rPr>
          <w:rFonts w:ascii="Times New Roman" w:hAnsi="Times New Roman" w:cs="Times New Roman"/>
          <w:sz w:val="24"/>
          <w:szCs w:val="24"/>
        </w:rPr>
        <w:t xml:space="preserve">defended </w:t>
      </w:r>
      <w:r w:rsidR="00F40770">
        <w:rPr>
          <w:rFonts w:ascii="Times New Roman" w:hAnsi="Times New Roman" w:cs="Times New Roman"/>
          <w:sz w:val="24"/>
          <w:szCs w:val="24"/>
        </w:rPr>
        <w:t>as a self-actor</w:t>
      </w:r>
      <w:r w:rsidR="00836FBE">
        <w:rPr>
          <w:rFonts w:ascii="Times New Roman" w:hAnsi="Times New Roman" w:cs="Times New Roman"/>
          <w:sz w:val="24"/>
          <w:szCs w:val="24"/>
        </w:rPr>
        <w:t xml:space="preserve">. </w:t>
      </w:r>
      <w:r w:rsidR="001B0BBB">
        <w:rPr>
          <w:rFonts w:ascii="Times New Roman" w:hAnsi="Times New Roman" w:cs="Times New Roman"/>
          <w:sz w:val="24"/>
          <w:szCs w:val="24"/>
        </w:rPr>
        <w:t xml:space="preserve"> HC 6085/21 was set down for a hearing on 2 June 2022 before </w:t>
      </w:r>
      <w:r w:rsidR="001B0BBB" w:rsidRPr="001B0BBB">
        <w:rPr>
          <w:rFonts w:ascii="Times New Roman" w:hAnsi="Times New Roman" w:cs="Times New Roman"/>
          <w:smallCaps/>
          <w:sz w:val="24"/>
          <w:szCs w:val="24"/>
        </w:rPr>
        <w:t>Mangota</w:t>
      </w:r>
      <w:r w:rsidR="001B0BBB">
        <w:rPr>
          <w:rFonts w:ascii="Times New Roman" w:hAnsi="Times New Roman" w:cs="Times New Roman"/>
          <w:sz w:val="24"/>
          <w:szCs w:val="24"/>
        </w:rPr>
        <w:t xml:space="preserve"> J.  On 2 June 2022 first respondent represented by Mr V Mhungu obtained a default judgment against the applicant </w:t>
      </w:r>
      <w:r w:rsidR="001B0BBB" w:rsidRPr="001B0BBB">
        <w:rPr>
          <w:rFonts w:ascii="Times New Roman" w:hAnsi="Times New Roman" w:cs="Times New Roman"/>
          <w:i/>
          <w:sz w:val="24"/>
          <w:szCs w:val="24"/>
        </w:rPr>
        <w:t>in casu</w:t>
      </w:r>
      <w:r w:rsidR="001B0BBB">
        <w:rPr>
          <w:rFonts w:ascii="Times New Roman" w:hAnsi="Times New Roman" w:cs="Times New Roman"/>
          <w:sz w:val="24"/>
          <w:szCs w:val="24"/>
        </w:rPr>
        <w:t xml:space="preserve"> who at the time did not attend </w:t>
      </w:r>
      <w:r w:rsidR="00F40770">
        <w:rPr>
          <w:rFonts w:ascii="Times New Roman" w:hAnsi="Times New Roman" w:cs="Times New Roman"/>
          <w:sz w:val="24"/>
          <w:szCs w:val="24"/>
        </w:rPr>
        <w:t>as he was away in</w:t>
      </w:r>
      <w:r w:rsidR="001B0BBB">
        <w:rPr>
          <w:rFonts w:ascii="Times New Roman" w:hAnsi="Times New Roman" w:cs="Times New Roman"/>
          <w:sz w:val="24"/>
          <w:szCs w:val="24"/>
        </w:rPr>
        <w:t xml:space="preserve"> South Africa where he had g</w:t>
      </w:r>
      <w:r w:rsidR="00F40770">
        <w:rPr>
          <w:rFonts w:ascii="Times New Roman" w:hAnsi="Times New Roman" w:cs="Times New Roman"/>
          <w:sz w:val="24"/>
          <w:szCs w:val="24"/>
        </w:rPr>
        <w:t xml:space="preserve">one to seek medical treatment </w:t>
      </w:r>
      <w:r w:rsidR="001B0BBB">
        <w:rPr>
          <w:rFonts w:ascii="Times New Roman" w:hAnsi="Times New Roman" w:cs="Times New Roman"/>
          <w:sz w:val="24"/>
          <w:szCs w:val="24"/>
        </w:rPr>
        <w:t xml:space="preserve">  The applicant only became aware of the default jud</w:t>
      </w:r>
      <w:r w:rsidR="00F40770">
        <w:rPr>
          <w:rFonts w:ascii="Times New Roman" w:hAnsi="Times New Roman" w:cs="Times New Roman"/>
          <w:sz w:val="24"/>
          <w:szCs w:val="24"/>
        </w:rPr>
        <w:t xml:space="preserve">gment on </w:t>
      </w:r>
      <w:r w:rsidR="001B0BBB">
        <w:rPr>
          <w:rFonts w:ascii="Times New Roman" w:hAnsi="Times New Roman" w:cs="Times New Roman"/>
          <w:sz w:val="24"/>
          <w:szCs w:val="24"/>
        </w:rPr>
        <w:t>17 June 2022</w:t>
      </w:r>
      <w:r w:rsidR="00F40770">
        <w:rPr>
          <w:rFonts w:ascii="Times New Roman" w:hAnsi="Times New Roman" w:cs="Times New Roman"/>
          <w:sz w:val="24"/>
          <w:szCs w:val="24"/>
        </w:rPr>
        <w:t xml:space="preserve"> when he was served with the court order in HC 6085/21 by second respondent</w:t>
      </w:r>
      <w:r w:rsidR="00961F78">
        <w:rPr>
          <w:rFonts w:ascii="Times New Roman" w:hAnsi="Times New Roman" w:cs="Times New Roman"/>
          <w:sz w:val="24"/>
          <w:szCs w:val="24"/>
        </w:rPr>
        <w:t xml:space="preserve"> Prior to </w:t>
      </w:r>
      <w:r w:rsidR="00F40770">
        <w:rPr>
          <w:rFonts w:ascii="Times New Roman" w:hAnsi="Times New Roman" w:cs="Times New Roman"/>
          <w:sz w:val="24"/>
          <w:szCs w:val="24"/>
        </w:rPr>
        <w:t>the 17 April 2022</w:t>
      </w:r>
      <w:r w:rsidR="00961F78">
        <w:rPr>
          <w:rFonts w:ascii="Times New Roman" w:hAnsi="Times New Roman" w:cs="Times New Roman"/>
          <w:sz w:val="24"/>
          <w:szCs w:val="24"/>
        </w:rPr>
        <w:t xml:space="preserve"> applicant had not known that HC 608</w:t>
      </w:r>
      <w:r w:rsidR="00743E84">
        <w:rPr>
          <w:rFonts w:ascii="Times New Roman" w:hAnsi="Times New Roman" w:cs="Times New Roman"/>
          <w:sz w:val="24"/>
          <w:szCs w:val="24"/>
        </w:rPr>
        <w:t>5</w:t>
      </w:r>
      <w:r w:rsidR="00961F78">
        <w:rPr>
          <w:rFonts w:ascii="Times New Roman" w:hAnsi="Times New Roman" w:cs="Times New Roman"/>
          <w:sz w:val="24"/>
          <w:szCs w:val="24"/>
        </w:rPr>
        <w:t xml:space="preserve">/21 had been set down while he was away in South Africa yet in reality the notice of set down had been served on his gardener who overlooked bringing the matter to his attention </w:t>
      </w:r>
      <w:r w:rsidR="00F40770">
        <w:rPr>
          <w:rFonts w:ascii="Times New Roman" w:hAnsi="Times New Roman" w:cs="Times New Roman"/>
          <w:sz w:val="24"/>
          <w:szCs w:val="24"/>
        </w:rPr>
        <w:t>o</w:t>
      </w:r>
      <w:r w:rsidR="00961F78">
        <w:rPr>
          <w:rFonts w:ascii="Times New Roman" w:hAnsi="Times New Roman" w:cs="Times New Roman"/>
          <w:sz w:val="24"/>
          <w:szCs w:val="24"/>
        </w:rPr>
        <w:t xml:space="preserve">n his return from South Africa.  </w:t>
      </w:r>
      <w:r w:rsidR="00743E84">
        <w:rPr>
          <w:rFonts w:ascii="Times New Roman" w:hAnsi="Times New Roman" w:cs="Times New Roman"/>
          <w:sz w:val="24"/>
          <w:szCs w:val="24"/>
        </w:rPr>
        <w:t>After</w:t>
      </w:r>
      <w:r w:rsidR="00961F78">
        <w:rPr>
          <w:rFonts w:ascii="Times New Roman" w:hAnsi="Times New Roman" w:cs="Times New Roman"/>
          <w:sz w:val="24"/>
          <w:szCs w:val="24"/>
        </w:rPr>
        <w:t xml:space="preserve"> </w:t>
      </w:r>
      <w:r w:rsidR="00F40770">
        <w:rPr>
          <w:rFonts w:ascii="Times New Roman" w:hAnsi="Times New Roman" w:cs="Times New Roman"/>
          <w:sz w:val="24"/>
          <w:szCs w:val="24"/>
        </w:rPr>
        <w:t>estab</w:t>
      </w:r>
      <w:r w:rsidR="00961F78">
        <w:rPr>
          <w:rFonts w:ascii="Times New Roman" w:hAnsi="Times New Roman" w:cs="Times New Roman"/>
          <w:sz w:val="24"/>
          <w:szCs w:val="24"/>
        </w:rPr>
        <w:t xml:space="preserve">lishing the circumstances leading to the </w:t>
      </w:r>
      <w:r w:rsidR="00F40770">
        <w:rPr>
          <w:rFonts w:ascii="Times New Roman" w:hAnsi="Times New Roman" w:cs="Times New Roman"/>
          <w:sz w:val="24"/>
          <w:szCs w:val="24"/>
        </w:rPr>
        <w:t xml:space="preserve">grant of the </w:t>
      </w:r>
      <w:r w:rsidR="00961F78">
        <w:rPr>
          <w:rFonts w:ascii="Times New Roman" w:hAnsi="Times New Roman" w:cs="Times New Roman"/>
          <w:sz w:val="24"/>
          <w:szCs w:val="24"/>
        </w:rPr>
        <w:t xml:space="preserve">default judgment against </w:t>
      </w:r>
      <w:r w:rsidR="008D1B47">
        <w:rPr>
          <w:rFonts w:ascii="Times New Roman" w:hAnsi="Times New Roman" w:cs="Times New Roman"/>
          <w:sz w:val="24"/>
          <w:szCs w:val="24"/>
        </w:rPr>
        <w:t>him applicant</w:t>
      </w:r>
      <w:r w:rsidR="00961F78">
        <w:rPr>
          <w:rFonts w:ascii="Times New Roman" w:hAnsi="Times New Roman" w:cs="Times New Roman"/>
          <w:sz w:val="24"/>
          <w:szCs w:val="24"/>
        </w:rPr>
        <w:t xml:space="preserve"> decide</w:t>
      </w:r>
      <w:r w:rsidR="00637377">
        <w:rPr>
          <w:rFonts w:ascii="Times New Roman" w:hAnsi="Times New Roman" w:cs="Times New Roman"/>
          <w:sz w:val="24"/>
          <w:szCs w:val="24"/>
        </w:rPr>
        <w:t>d</w:t>
      </w:r>
      <w:r w:rsidR="00961F78">
        <w:rPr>
          <w:rFonts w:ascii="Times New Roman" w:hAnsi="Times New Roman" w:cs="Times New Roman"/>
          <w:sz w:val="24"/>
          <w:szCs w:val="24"/>
        </w:rPr>
        <w:t xml:space="preserve"> </w:t>
      </w:r>
      <w:r w:rsidR="00637377">
        <w:rPr>
          <w:rFonts w:ascii="Times New Roman" w:hAnsi="Times New Roman" w:cs="Times New Roman"/>
          <w:sz w:val="24"/>
          <w:szCs w:val="24"/>
        </w:rPr>
        <w:t xml:space="preserve">to apply for rescission of judgment which </w:t>
      </w:r>
      <w:r w:rsidR="00DF5019">
        <w:rPr>
          <w:rFonts w:ascii="Times New Roman" w:hAnsi="Times New Roman" w:cs="Times New Roman"/>
          <w:sz w:val="24"/>
          <w:szCs w:val="24"/>
        </w:rPr>
        <w:t xml:space="preserve">application </w:t>
      </w:r>
      <w:r w:rsidR="00637377">
        <w:rPr>
          <w:rFonts w:ascii="Times New Roman" w:hAnsi="Times New Roman" w:cs="Times New Roman"/>
          <w:sz w:val="24"/>
          <w:szCs w:val="24"/>
        </w:rPr>
        <w:t xml:space="preserve">he filed on 4 July 2022.  </w:t>
      </w:r>
      <w:r w:rsidR="00F40770">
        <w:rPr>
          <w:rFonts w:ascii="Times New Roman" w:hAnsi="Times New Roman" w:cs="Times New Roman"/>
          <w:sz w:val="24"/>
          <w:szCs w:val="24"/>
        </w:rPr>
        <w:t>I</w:t>
      </w:r>
      <w:r w:rsidR="00637377">
        <w:rPr>
          <w:rFonts w:ascii="Times New Roman" w:hAnsi="Times New Roman" w:cs="Times New Roman"/>
          <w:sz w:val="24"/>
          <w:szCs w:val="24"/>
        </w:rPr>
        <w:t xml:space="preserve">n the application for rescission of judgment applicant explained his failure to attend </w:t>
      </w:r>
      <w:r w:rsidR="00743E84">
        <w:rPr>
          <w:rFonts w:ascii="Times New Roman" w:hAnsi="Times New Roman" w:cs="Times New Roman"/>
          <w:sz w:val="24"/>
          <w:szCs w:val="24"/>
        </w:rPr>
        <w:t>the court hearing on th</w:t>
      </w:r>
      <w:r w:rsidR="00637377">
        <w:rPr>
          <w:rFonts w:ascii="Times New Roman" w:hAnsi="Times New Roman" w:cs="Times New Roman"/>
          <w:sz w:val="24"/>
          <w:szCs w:val="24"/>
        </w:rPr>
        <w:t>e</w:t>
      </w:r>
      <w:r w:rsidR="00743E84">
        <w:rPr>
          <w:rFonts w:ascii="Times New Roman" w:hAnsi="Times New Roman" w:cs="Times New Roman"/>
          <w:sz w:val="24"/>
          <w:szCs w:val="24"/>
        </w:rPr>
        <w:t xml:space="preserve"> </w:t>
      </w:r>
      <w:r w:rsidR="00637377">
        <w:rPr>
          <w:rFonts w:ascii="Times New Roman" w:hAnsi="Times New Roman" w:cs="Times New Roman"/>
          <w:sz w:val="24"/>
          <w:szCs w:val="24"/>
        </w:rPr>
        <w:t>2</w:t>
      </w:r>
      <w:r w:rsidR="008D1B47">
        <w:rPr>
          <w:rFonts w:ascii="Times New Roman" w:hAnsi="Times New Roman" w:cs="Times New Roman"/>
          <w:sz w:val="24"/>
          <w:szCs w:val="24"/>
        </w:rPr>
        <w:t xml:space="preserve"> June </w:t>
      </w:r>
      <w:r w:rsidR="008D1B47">
        <w:rPr>
          <w:rFonts w:ascii="Times New Roman" w:hAnsi="Times New Roman" w:cs="Times New Roman"/>
          <w:sz w:val="24"/>
          <w:szCs w:val="24"/>
        </w:rPr>
        <w:lastRenderedPageBreak/>
        <w:t>20</w:t>
      </w:r>
      <w:r w:rsidR="00637377">
        <w:rPr>
          <w:rFonts w:ascii="Times New Roman" w:hAnsi="Times New Roman" w:cs="Times New Roman"/>
          <w:sz w:val="24"/>
          <w:szCs w:val="24"/>
        </w:rPr>
        <w:t xml:space="preserve">22 being the </w:t>
      </w:r>
      <w:r w:rsidR="00DF5019">
        <w:rPr>
          <w:rFonts w:ascii="Times New Roman" w:hAnsi="Times New Roman" w:cs="Times New Roman"/>
          <w:sz w:val="24"/>
          <w:szCs w:val="24"/>
        </w:rPr>
        <w:t>fact</w:t>
      </w:r>
      <w:r w:rsidR="00637377">
        <w:rPr>
          <w:rFonts w:ascii="Times New Roman" w:hAnsi="Times New Roman" w:cs="Times New Roman"/>
          <w:sz w:val="24"/>
          <w:szCs w:val="24"/>
        </w:rPr>
        <w:t xml:space="preserve"> that he was away in South Africa seeking medical treatment having</w:t>
      </w:r>
      <w:r w:rsidR="00743E84">
        <w:rPr>
          <w:rFonts w:ascii="Times New Roman" w:hAnsi="Times New Roman" w:cs="Times New Roman"/>
          <w:sz w:val="24"/>
          <w:szCs w:val="24"/>
        </w:rPr>
        <w:t xml:space="preserve"> left</w:t>
      </w:r>
      <w:r w:rsidR="00637377">
        <w:rPr>
          <w:rFonts w:ascii="Times New Roman" w:hAnsi="Times New Roman" w:cs="Times New Roman"/>
          <w:sz w:val="24"/>
          <w:szCs w:val="24"/>
        </w:rPr>
        <w:t xml:space="preserve"> </w:t>
      </w:r>
      <w:r w:rsidR="00743E84">
        <w:rPr>
          <w:rFonts w:ascii="Times New Roman" w:hAnsi="Times New Roman" w:cs="Times New Roman"/>
          <w:sz w:val="24"/>
          <w:szCs w:val="24"/>
        </w:rPr>
        <w:t>Zimbabwe</w:t>
      </w:r>
      <w:r w:rsidR="00637377">
        <w:rPr>
          <w:rFonts w:ascii="Times New Roman" w:hAnsi="Times New Roman" w:cs="Times New Roman"/>
          <w:sz w:val="24"/>
          <w:szCs w:val="24"/>
        </w:rPr>
        <w:t xml:space="preserve"> on 22 May 2022 before the mater had </w:t>
      </w:r>
      <w:r w:rsidR="002C2AE2">
        <w:rPr>
          <w:rFonts w:ascii="Times New Roman" w:hAnsi="Times New Roman" w:cs="Times New Roman"/>
          <w:sz w:val="24"/>
          <w:szCs w:val="24"/>
        </w:rPr>
        <w:t>been set</w:t>
      </w:r>
      <w:r w:rsidR="00637377">
        <w:rPr>
          <w:rFonts w:ascii="Times New Roman" w:hAnsi="Times New Roman" w:cs="Times New Roman"/>
          <w:sz w:val="24"/>
          <w:szCs w:val="24"/>
        </w:rPr>
        <w:t xml:space="preserve"> down for h</w:t>
      </w:r>
      <w:r w:rsidR="00B535E7">
        <w:rPr>
          <w:rFonts w:ascii="Times New Roman" w:hAnsi="Times New Roman" w:cs="Times New Roman"/>
          <w:sz w:val="24"/>
          <w:szCs w:val="24"/>
        </w:rPr>
        <w:t>e</w:t>
      </w:r>
      <w:r w:rsidR="00637377">
        <w:rPr>
          <w:rFonts w:ascii="Times New Roman" w:hAnsi="Times New Roman" w:cs="Times New Roman"/>
          <w:sz w:val="24"/>
          <w:szCs w:val="24"/>
        </w:rPr>
        <w:t xml:space="preserve">aring.  He further explained how on his return from South Africa his domestic worker had failed to bring his attention to the notice of set down received in </w:t>
      </w:r>
      <w:r w:rsidR="002C2AE2">
        <w:rPr>
          <w:rFonts w:ascii="Times New Roman" w:hAnsi="Times New Roman" w:cs="Times New Roman"/>
          <w:sz w:val="24"/>
          <w:szCs w:val="24"/>
        </w:rPr>
        <w:t>applicant’s</w:t>
      </w:r>
      <w:r w:rsidR="00637377">
        <w:rPr>
          <w:rFonts w:ascii="Times New Roman" w:hAnsi="Times New Roman" w:cs="Times New Roman"/>
          <w:sz w:val="24"/>
          <w:szCs w:val="24"/>
        </w:rPr>
        <w:t xml:space="preserve"> absence.  Applicant in support of his application for rescission filed a</w:t>
      </w:r>
      <w:r w:rsidR="009D7965">
        <w:rPr>
          <w:rFonts w:ascii="Times New Roman" w:hAnsi="Times New Roman" w:cs="Times New Roman"/>
          <w:sz w:val="24"/>
          <w:szCs w:val="24"/>
        </w:rPr>
        <w:t xml:space="preserve"> supporting</w:t>
      </w:r>
      <w:r w:rsidR="00637377">
        <w:rPr>
          <w:rFonts w:ascii="Times New Roman" w:hAnsi="Times New Roman" w:cs="Times New Roman"/>
          <w:sz w:val="24"/>
          <w:szCs w:val="24"/>
        </w:rPr>
        <w:t xml:space="preserve"> affidavit by his domestic one Leonard Sim</w:t>
      </w:r>
      <w:r w:rsidR="002C2AE2">
        <w:rPr>
          <w:rFonts w:ascii="Times New Roman" w:hAnsi="Times New Roman" w:cs="Times New Roman"/>
          <w:sz w:val="24"/>
          <w:szCs w:val="24"/>
        </w:rPr>
        <w:t>b</w:t>
      </w:r>
      <w:r w:rsidR="00637377">
        <w:rPr>
          <w:rFonts w:ascii="Times New Roman" w:hAnsi="Times New Roman" w:cs="Times New Roman"/>
          <w:sz w:val="24"/>
          <w:szCs w:val="24"/>
        </w:rPr>
        <w:t xml:space="preserve">e </w:t>
      </w:r>
      <w:r w:rsidR="00743E84">
        <w:rPr>
          <w:rFonts w:ascii="Times New Roman" w:hAnsi="Times New Roman" w:cs="Times New Roman"/>
          <w:sz w:val="24"/>
          <w:szCs w:val="24"/>
        </w:rPr>
        <w:t>confirming</w:t>
      </w:r>
      <w:r w:rsidR="002C2AE2">
        <w:rPr>
          <w:rFonts w:ascii="Times New Roman" w:hAnsi="Times New Roman" w:cs="Times New Roman"/>
          <w:sz w:val="24"/>
          <w:szCs w:val="24"/>
        </w:rPr>
        <w:t xml:space="preserve"> receipt o</w:t>
      </w:r>
      <w:r w:rsidR="00637377">
        <w:rPr>
          <w:rFonts w:ascii="Times New Roman" w:hAnsi="Times New Roman" w:cs="Times New Roman"/>
          <w:sz w:val="24"/>
          <w:szCs w:val="24"/>
        </w:rPr>
        <w:t>f</w:t>
      </w:r>
      <w:r w:rsidR="002C2AE2">
        <w:rPr>
          <w:rFonts w:ascii="Times New Roman" w:hAnsi="Times New Roman" w:cs="Times New Roman"/>
          <w:sz w:val="24"/>
          <w:szCs w:val="24"/>
        </w:rPr>
        <w:t xml:space="preserve"> </w:t>
      </w:r>
      <w:r w:rsidR="00637377">
        <w:rPr>
          <w:rFonts w:ascii="Times New Roman" w:hAnsi="Times New Roman" w:cs="Times New Roman"/>
          <w:sz w:val="24"/>
          <w:szCs w:val="24"/>
        </w:rPr>
        <w:t>the notice of set do</w:t>
      </w:r>
      <w:r w:rsidR="002C2AE2">
        <w:rPr>
          <w:rFonts w:ascii="Times New Roman" w:hAnsi="Times New Roman" w:cs="Times New Roman"/>
          <w:sz w:val="24"/>
          <w:szCs w:val="24"/>
        </w:rPr>
        <w:t>w</w:t>
      </w:r>
      <w:r w:rsidR="00637377">
        <w:rPr>
          <w:rFonts w:ascii="Times New Roman" w:hAnsi="Times New Roman" w:cs="Times New Roman"/>
          <w:sz w:val="24"/>
          <w:szCs w:val="24"/>
        </w:rPr>
        <w:t xml:space="preserve">n which </w:t>
      </w:r>
      <w:r w:rsidR="002C2AE2">
        <w:rPr>
          <w:rFonts w:ascii="Times New Roman" w:hAnsi="Times New Roman" w:cs="Times New Roman"/>
          <w:sz w:val="24"/>
          <w:szCs w:val="24"/>
        </w:rPr>
        <w:t xml:space="preserve">he almost forgot about until he got reminded about it by applicant who was trying to establish as to who at his residence had been served the notice of set down </w:t>
      </w:r>
      <w:r w:rsidR="00743E84">
        <w:rPr>
          <w:rFonts w:ascii="Times New Roman" w:hAnsi="Times New Roman" w:cs="Times New Roman"/>
          <w:sz w:val="24"/>
          <w:szCs w:val="24"/>
        </w:rPr>
        <w:t xml:space="preserve">while </w:t>
      </w:r>
      <w:r w:rsidR="009D7965">
        <w:rPr>
          <w:rFonts w:ascii="Times New Roman" w:hAnsi="Times New Roman" w:cs="Times New Roman"/>
          <w:sz w:val="24"/>
          <w:szCs w:val="24"/>
        </w:rPr>
        <w:t>he</w:t>
      </w:r>
      <w:r w:rsidR="002C2AE2">
        <w:rPr>
          <w:rFonts w:ascii="Times New Roman" w:hAnsi="Times New Roman" w:cs="Times New Roman"/>
          <w:sz w:val="24"/>
          <w:szCs w:val="24"/>
        </w:rPr>
        <w:t xml:space="preserve"> was away in South Africa.  </w:t>
      </w:r>
      <w:r w:rsidR="00CD656A">
        <w:rPr>
          <w:rFonts w:ascii="Times New Roman" w:hAnsi="Times New Roman" w:cs="Times New Roman"/>
          <w:sz w:val="24"/>
          <w:szCs w:val="24"/>
        </w:rPr>
        <w:t>At</w:t>
      </w:r>
      <w:r w:rsidR="002C2AE2">
        <w:rPr>
          <w:rFonts w:ascii="Times New Roman" w:hAnsi="Times New Roman" w:cs="Times New Roman"/>
          <w:sz w:val="24"/>
          <w:szCs w:val="24"/>
        </w:rPr>
        <w:t xml:space="preserve"> the time</w:t>
      </w:r>
      <w:r w:rsidR="00743E84">
        <w:rPr>
          <w:rFonts w:ascii="Times New Roman" w:hAnsi="Times New Roman" w:cs="Times New Roman"/>
          <w:sz w:val="24"/>
          <w:szCs w:val="24"/>
        </w:rPr>
        <w:t xml:space="preserve"> of the hearing </w:t>
      </w:r>
      <w:r w:rsidR="002C2AE2">
        <w:rPr>
          <w:rFonts w:ascii="Times New Roman" w:hAnsi="Times New Roman" w:cs="Times New Roman"/>
          <w:sz w:val="24"/>
          <w:szCs w:val="24"/>
        </w:rPr>
        <w:t xml:space="preserve">of </w:t>
      </w:r>
      <w:r w:rsidR="00743E84">
        <w:rPr>
          <w:rFonts w:ascii="Times New Roman" w:hAnsi="Times New Roman" w:cs="Times New Roman"/>
          <w:sz w:val="24"/>
          <w:szCs w:val="24"/>
        </w:rPr>
        <w:t>t</w:t>
      </w:r>
      <w:r w:rsidR="002C2AE2">
        <w:rPr>
          <w:rFonts w:ascii="Times New Roman" w:hAnsi="Times New Roman" w:cs="Times New Roman"/>
          <w:sz w:val="24"/>
          <w:szCs w:val="24"/>
        </w:rPr>
        <w:t xml:space="preserve">his urgent chamber application first respondent had not yet filed any opposition to the application for rescission of judgment. Despite the applicant’s application for rescission of judgment the first respondent persisted with the execution of the default </w:t>
      </w:r>
      <w:r w:rsidR="00CD656A">
        <w:rPr>
          <w:rFonts w:ascii="Times New Roman" w:hAnsi="Times New Roman" w:cs="Times New Roman"/>
          <w:sz w:val="24"/>
          <w:szCs w:val="24"/>
        </w:rPr>
        <w:t>judgment</w:t>
      </w:r>
      <w:r w:rsidR="009D7965">
        <w:rPr>
          <w:rFonts w:ascii="Times New Roman" w:hAnsi="Times New Roman" w:cs="Times New Roman"/>
          <w:sz w:val="24"/>
          <w:szCs w:val="24"/>
        </w:rPr>
        <w:t xml:space="preserve">. </w:t>
      </w:r>
      <w:r w:rsidR="002C2AE2">
        <w:rPr>
          <w:rFonts w:ascii="Times New Roman" w:hAnsi="Times New Roman" w:cs="Times New Roman"/>
          <w:sz w:val="24"/>
          <w:szCs w:val="24"/>
        </w:rPr>
        <w:t xml:space="preserve"> </w:t>
      </w:r>
      <w:r w:rsidR="009D7965">
        <w:rPr>
          <w:rFonts w:ascii="Times New Roman" w:hAnsi="Times New Roman" w:cs="Times New Roman"/>
          <w:sz w:val="24"/>
          <w:szCs w:val="24"/>
        </w:rPr>
        <w:t xml:space="preserve">This persistence prompted </w:t>
      </w:r>
      <w:r w:rsidR="002C2AE2">
        <w:rPr>
          <w:rFonts w:ascii="Times New Roman" w:hAnsi="Times New Roman" w:cs="Times New Roman"/>
          <w:sz w:val="24"/>
          <w:szCs w:val="24"/>
        </w:rPr>
        <w:t xml:space="preserve">applicant to file the </w:t>
      </w:r>
      <w:r w:rsidR="009D7965">
        <w:rPr>
          <w:rFonts w:ascii="Times New Roman" w:hAnsi="Times New Roman" w:cs="Times New Roman"/>
          <w:sz w:val="24"/>
          <w:szCs w:val="24"/>
        </w:rPr>
        <w:t xml:space="preserve">current chamber application </w:t>
      </w:r>
      <w:r w:rsidR="002C2AE2">
        <w:rPr>
          <w:rFonts w:ascii="Times New Roman" w:hAnsi="Times New Roman" w:cs="Times New Roman"/>
          <w:sz w:val="24"/>
          <w:szCs w:val="24"/>
        </w:rPr>
        <w:t xml:space="preserve">seeking a stay of execution pending the determination of the application for </w:t>
      </w:r>
      <w:r w:rsidR="00CD656A">
        <w:rPr>
          <w:rFonts w:ascii="Times New Roman" w:hAnsi="Times New Roman" w:cs="Times New Roman"/>
          <w:sz w:val="24"/>
          <w:szCs w:val="24"/>
        </w:rPr>
        <w:t>resciss</w:t>
      </w:r>
      <w:r w:rsidR="002C2AE2">
        <w:rPr>
          <w:rFonts w:ascii="Times New Roman" w:hAnsi="Times New Roman" w:cs="Times New Roman"/>
          <w:sz w:val="24"/>
          <w:szCs w:val="24"/>
        </w:rPr>
        <w:t xml:space="preserve">ion </w:t>
      </w:r>
      <w:r w:rsidR="00CD656A">
        <w:rPr>
          <w:rFonts w:ascii="Times New Roman" w:hAnsi="Times New Roman" w:cs="Times New Roman"/>
          <w:sz w:val="24"/>
          <w:szCs w:val="24"/>
        </w:rPr>
        <w:t xml:space="preserve">of judgment.  In the chamber application for stay of execution </w:t>
      </w:r>
      <w:r w:rsidR="009D7965">
        <w:rPr>
          <w:rFonts w:ascii="Times New Roman" w:hAnsi="Times New Roman" w:cs="Times New Roman"/>
          <w:sz w:val="24"/>
          <w:szCs w:val="24"/>
        </w:rPr>
        <w:t>of</w:t>
      </w:r>
      <w:r w:rsidR="00CD656A">
        <w:rPr>
          <w:rFonts w:ascii="Times New Roman" w:hAnsi="Times New Roman" w:cs="Times New Roman"/>
          <w:sz w:val="24"/>
          <w:szCs w:val="24"/>
        </w:rPr>
        <w:t xml:space="preserve"> the default judgment applicant highlight</w:t>
      </w:r>
      <w:r w:rsidR="00B535E7">
        <w:rPr>
          <w:rFonts w:ascii="Times New Roman" w:hAnsi="Times New Roman" w:cs="Times New Roman"/>
          <w:sz w:val="24"/>
          <w:szCs w:val="24"/>
        </w:rPr>
        <w:t>ed</w:t>
      </w:r>
      <w:r w:rsidR="00CD656A">
        <w:rPr>
          <w:rFonts w:ascii="Times New Roman" w:hAnsi="Times New Roman" w:cs="Times New Roman"/>
          <w:sz w:val="24"/>
          <w:szCs w:val="24"/>
        </w:rPr>
        <w:t xml:space="preserve"> that second respondent did not give him any notice of </w:t>
      </w:r>
      <w:r w:rsidR="00297420">
        <w:rPr>
          <w:rFonts w:ascii="Times New Roman" w:hAnsi="Times New Roman" w:cs="Times New Roman"/>
          <w:sz w:val="24"/>
          <w:szCs w:val="24"/>
        </w:rPr>
        <w:t>ejectment</w:t>
      </w:r>
      <w:r w:rsidR="00CD656A">
        <w:rPr>
          <w:rFonts w:ascii="Times New Roman" w:hAnsi="Times New Roman" w:cs="Times New Roman"/>
          <w:sz w:val="24"/>
          <w:szCs w:val="24"/>
        </w:rPr>
        <w:t xml:space="preserve"> in terms of the rules.  Although second respondent was served with the urgent chamber application </w:t>
      </w:r>
      <w:r w:rsidR="009D7965">
        <w:rPr>
          <w:rFonts w:ascii="Times New Roman" w:hAnsi="Times New Roman" w:cs="Times New Roman"/>
          <w:sz w:val="24"/>
          <w:szCs w:val="24"/>
        </w:rPr>
        <w:t xml:space="preserve">it </w:t>
      </w:r>
      <w:r w:rsidR="00CD656A">
        <w:rPr>
          <w:rFonts w:ascii="Times New Roman" w:hAnsi="Times New Roman" w:cs="Times New Roman"/>
          <w:sz w:val="24"/>
          <w:szCs w:val="24"/>
        </w:rPr>
        <w:t xml:space="preserve">did not file any documents to refute </w:t>
      </w:r>
      <w:r w:rsidR="0085469C">
        <w:rPr>
          <w:rFonts w:ascii="Times New Roman" w:hAnsi="Times New Roman" w:cs="Times New Roman"/>
          <w:sz w:val="24"/>
          <w:szCs w:val="24"/>
        </w:rPr>
        <w:t xml:space="preserve">the </w:t>
      </w:r>
      <w:r w:rsidR="00B535E7">
        <w:rPr>
          <w:rFonts w:ascii="Times New Roman" w:hAnsi="Times New Roman" w:cs="Times New Roman"/>
          <w:sz w:val="24"/>
          <w:szCs w:val="24"/>
        </w:rPr>
        <w:t>al</w:t>
      </w:r>
      <w:r w:rsidR="0085469C">
        <w:rPr>
          <w:rFonts w:ascii="Times New Roman" w:hAnsi="Times New Roman" w:cs="Times New Roman"/>
          <w:sz w:val="24"/>
          <w:szCs w:val="24"/>
        </w:rPr>
        <w:t xml:space="preserve">legation of impropriety </w:t>
      </w:r>
      <w:r w:rsidR="00297420">
        <w:rPr>
          <w:rFonts w:ascii="Times New Roman" w:hAnsi="Times New Roman" w:cs="Times New Roman"/>
          <w:sz w:val="24"/>
          <w:szCs w:val="24"/>
        </w:rPr>
        <w:t>levelled</w:t>
      </w:r>
      <w:r w:rsidR="00CD656A">
        <w:rPr>
          <w:rFonts w:ascii="Times New Roman" w:hAnsi="Times New Roman" w:cs="Times New Roman"/>
          <w:sz w:val="24"/>
          <w:szCs w:val="24"/>
        </w:rPr>
        <w:t xml:space="preserve"> against it by the applicant.  In his application </w:t>
      </w:r>
      <w:r w:rsidR="00297420">
        <w:rPr>
          <w:rFonts w:ascii="Times New Roman" w:hAnsi="Times New Roman" w:cs="Times New Roman"/>
          <w:sz w:val="24"/>
          <w:szCs w:val="24"/>
        </w:rPr>
        <w:t xml:space="preserve">for </w:t>
      </w:r>
      <w:r w:rsidR="00CD656A">
        <w:rPr>
          <w:rFonts w:ascii="Times New Roman" w:hAnsi="Times New Roman" w:cs="Times New Roman"/>
          <w:sz w:val="24"/>
          <w:szCs w:val="24"/>
        </w:rPr>
        <w:t xml:space="preserve">stay of </w:t>
      </w:r>
      <w:r w:rsidR="003B551E">
        <w:rPr>
          <w:rFonts w:ascii="Times New Roman" w:hAnsi="Times New Roman" w:cs="Times New Roman"/>
          <w:sz w:val="24"/>
          <w:szCs w:val="24"/>
        </w:rPr>
        <w:t>execution</w:t>
      </w:r>
      <w:r w:rsidR="00CD656A">
        <w:rPr>
          <w:rFonts w:ascii="Times New Roman" w:hAnsi="Times New Roman" w:cs="Times New Roman"/>
          <w:sz w:val="24"/>
          <w:szCs w:val="24"/>
        </w:rPr>
        <w:t xml:space="preserve"> applicant complained that the way </w:t>
      </w:r>
      <w:r w:rsidR="009D7965">
        <w:rPr>
          <w:rFonts w:ascii="Times New Roman" w:hAnsi="Times New Roman" w:cs="Times New Roman"/>
          <w:sz w:val="24"/>
          <w:szCs w:val="24"/>
        </w:rPr>
        <w:t>the application for</w:t>
      </w:r>
      <w:r w:rsidR="00CD656A">
        <w:rPr>
          <w:rFonts w:ascii="Times New Roman" w:hAnsi="Times New Roman" w:cs="Times New Roman"/>
          <w:sz w:val="24"/>
          <w:szCs w:val="24"/>
        </w:rPr>
        <w:t xml:space="preserve"> default judgment was granted </w:t>
      </w:r>
      <w:r w:rsidR="009D7965">
        <w:rPr>
          <w:rFonts w:ascii="Times New Roman" w:hAnsi="Times New Roman" w:cs="Times New Roman"/>
          <w:sz w:val="24"/>
          <w:szCs w:val="24"/>
        </w:rPr>
        <w:t>breached</w:t>
      </w:r>
      <w:r w:rsidR="00CD656A">
        <w:rPr>
          <w:rFonts w:ascii="Times New Roman" w:hAnsi="Times New Roman" w:cs="Times New Roman"/>
          <w:sz w:val="24"/>
          <w:szCs w:val="24"/>
        </w:rPr>
        <w:t xml:space="preserve"> section 74 </w:t>
      </w:r>
      <w:r w:rsidR="003B551E">
        <w:rPr>
          <w:rFonts w:ascii="Times New Roman" w:hAnsi="Times New Roman" w:cs="Times New Roman"/>
          <w:sz w:val="24"/>
          <w:szCs w:val="24"/>
        </w:rPr>
        <w:t xml:space="preserve">of the </w:t>
      </w:r>
      <w:r w:rsidR="009D7965">
        <w:rPr>
          <w:rFonts w:ascii="Times New Roman" w:hAnsi="Times New Roman" w:cs="Times New Roman"/>
          <w:sz w:val="24"/>
          <w:szCs w:val="24"/>
        </w:rPr>
        <w:t xml:space="preserve">Country’s </w:t>
      </w:r>
      <w:r w:rsidR="003B551E">
        <w:rPr>
          <w:rFonts w:ascii="Times New Roman" w:hAnsi="Times New Roman" w:cs="Times New Roman"/>
          <w:sz w:val="24"/>
          <w:szCs w:val="24"/>
        </w:rPr>
        <w:t xml:space="preserve">constitution </w:t>
      </w:r>
      <w:r w:rsidR="009D7965">
        <w:rPr>
          <w:rFonts w:ascii="Times New Roman" w:hAnsi="Times New Roman" w:cs="Times New Roman"/>
          <w:sz w:val="24"/>
          <w:szCs w:val="24"/>
        </w:rPr>
        <w:t xml:space="preserve">which provision </w:t>
      </w:r>
      <w:r w:rsidR="003B551E">
        <w:rPr>
          <w:rFonts w:ascii="Times New Roman" w:hAnsi="Times New Roman" w:cs="Times New Roman"/>
          <w:sz w:val="24"/>
          <w:szCs w:val="24"/>
        </w:rPr>
        <w:t xml:space="preserve"> requires that a court</w:t>
      </w:r>
      <w:r w:rsidR="009D7965">
        <w:rPr>
          <w:rFonts w:ascii="Times New Roman" w:hAnsi="Times New Roman" w:cs="Times New Roman"/>
          <w:sz w:val="24"/>
          <w:szCs w:val="24"/>
        </w:rPr>
        <w:t xml:space="preserve"> </w:t>
      </w:r>
      <w:r w:rsidR="003B551E">
        <w:rPr>
          <w:rFonts w:ascii="Times New Roman" w:hAnsi="Times New Roman" w:cs="Times New Roman"/>
          <w:sz w:val="24"/>
          <w:szCs w:val="24"/>
        </w:rPr>
        <w:t xml:space="preserve">only order </w:t>
      </w:r>
      <w:r w:rsidR="00297420">
        <w:rPr>
          <w:rFonts w:ascii="Times New Roman" w:hAnsi="Times New Roman" w:cs="Times New Roman"/>
          <w:sz w:val="24"/>
          <w:szCs w:val="24"/>
        </w:rPr>
        <w:t>a</w:t>
      </w:r>
      <w:r w:rsidR="003B551E">
        <w:rPr>
          <w:rFonts w:ascii="Times New Roman" w:hAnsi="Times New Roman" w:cs="Times New Roman"/>
          <w:sz w:val="24"/>
          <w:szCs w:val="24"/>
        </w:rPr>
        <w:t xml:space="preserve">n </w:t>
      </w:r>
      <w:r w:rsidR="00297420">
        <w:rPr>
          <w:rFonts w:ascii="Times New Roman" w:hAnsi="Times New Roman" w:cs="Times New Roman"/>
          <w:sz w:val="24"/>
          <w:szCs w:val="24"/>
        </w:rPr>
        <w:t xml:space="preserve">ejectment </w:t>
      </w:r>
      <w:r w:rsidR="003B551E">
        <w:rPr>
          <w:rFonts w:ascii="Times New Roman" w:hAnsi="Times New Roman" w:cs="Times New Roman"/>
          <w:sz w:val="24"/>
          <w:szCs w:val="24"/>
        </w:rPr>
        <w:t>after taking into account all relevant considerations.  Applica</w:t>
      </w:r>
      <w:r w:rsidR="006D45EC">
        <w:rPr>
          <w:rFonts w:ascii="Times New Roman" w:hAnsi="Times New Roman" w:cs="Times New Roman"/>
          <w:sz w:val="24"/>
          <w:szCs w:val="24"/>
        </w:rPr>
        <w:t>nt</w:t>
      </w:r>
      <w:r w:rsidR="003B551E">
        <w:rPr>
          <w:rFonts w:ascii="Times New Roman" w:hAnsi="Times New Roman" w:cs="Times New Roman"/>
          <w:sz w:val="24"/>
          <w:szCs w:val="24"/>
        </w:rPr>
        <w:t xml:space="preserve"> further argued that the court granting the default judgment did not take into account all relevant considerations b</w:t>
      </w:r>
      <w:r w:rsidR="00106D47">
        <w:rPr>
          <w:rFonts w:ascii="Times New Roman" w:hAnsi="Times New Roman" w:cs="Times New Roman"/>
          <w:sz w:val="24"/>
          <w:szCs w:val="24"/>
        </w:rPr>
        <w:t>y</w:t>
      </w:r>
      <w:r w:rsidR="003B551E">
        <w:rPr>
          <w:rFonts w:ascii="Times New Roman" w:hAnsi="Times New Roman" w:cs="Times New Roman"/>
          <w:sz w:val="24"/>
          <w:szCs w:val="24"/>
        </w:rPr>
        <w:t xml:space="preserve"> reason of his default. He also argued that his application for rescission of judgment had </w:t>
      </w:r>
      <w:r w:rsidR="00160544">
        <w:rPr>
          <w:rFonts w:ascii="Times New Roman" w:hAnsi="Times New Roman" w:cs="Times New Roman"/>
          <w:sz w:val="24"/>
          <w:szCs w:val="24"/>
        </w:rPr>
        <w:t>b</w:t>
      </w:r>
      <w:r w:rsidR="00106D47">
        <w:rPr>
          <w:rFonts w:ascii="Times New Roman" w:hAnsi="Times New Roman" w:cs="Times New Roman"/>
          <w:sz w:val="24"/>
          <w:szCs w:val="24"/>
        </w:rPr>
        <w:t>ri</w:t>
      </w:r>
      <w:r w:rsidR="00B535E7">
        <w:rPr>
          <w:rFonts w:ascii="Times New Roman" w:hAnsi="Times New Roman" w:cs="Times New Roman"/>
          <w:sz w:val="24"/>
          <w:szCs w:val="24"/>
        </w:rPr>
        <w:t xml:space="preserve">ght </w:t>
      </w:r>
      <w:r w:rsidR="00106D47">
        <w:rPr>
          <w:rFonts w:ascii="Times New Roman" w:hAnsi="Times New Roman" w:cs="Times New Roman"/>
          <w:sz w:val="24"/>
          <w:szCs w:val="24"/>
        </w:rPr>
        <w:t>the</w:t>
      </w:r>
      <w:r w:rsidR="00160544">
        <w:rPr>
          <w:rFonts w:ascii="Times New Roman" w:hAnsi="Times New Roman" w:cs="Times New Roman"/>
          <w:sz w:val="24"/>
          <w:szCs w:val="24"/>
        </w:rPr>
        <w:t xml:space="preserve"> </w:t>
      </w:r>
      <w:r w:rsidR="003B551E">
        <w:rPr>
          <w:rFonts w:ascii="Times New Roman" w:hAnsi="Times New Roman" w:cs="Times New Roman"/>
          <w:sz w:val="24"/>
          <w:szCs w:val="24"/>
        </w:rPr>
        <w:t>prospects of success as he was not in wilful default when he did not attend the hearing of HC 6085/21</w:t>
      </w:r>
      <w:r w:rsidR="00106D47">
        <w:rPr>
          <w:rFonts w:ascii="Times New Roman" w:hAnsi="Times New Roman" w:cs="Times New Roman"/>
          <w:sz w:val="24"/>
          <w:szCs w:val="24"/>
        </w:rPr>
        <w:t xml:space="preserve"> on the 2106/22</w:t>
      </w:r>
      <w:r w:rsidR="003B551E">
        <w:rPr>
          <w:rFonts w:ascii="Times New Roman" w:hAnsi="Times New Roman" w:cs="Times New Roman"/>
          <w:sz w:val="24"/>
          <w:szCs w:val="24"/>
        </w:rPr>
        <w:t>.  Applicant further contented that he had an</w:t>
      </w:r>
      <w:r w:rsidR="0085469C">
        <w:rPr>
          <w:rFonts w:ascii="Times New Roman" w:hAnsi="Times New Roman" w:cs="Times New Roman"/>
          <w:sz w:val="24"/>
          <w:szCs w:val="24"/>
        </w:rPr>
        <w:t xml:space="preserve"> arguable case in HC 6085/21 as he had a valid defence to the firs respondent’s claim for his ejectment.</w:t>
      </w:r>
    </w:p>
    <w:p w:rsidR="0085469C" w:rsidRDefault="0085469C" w:rsidP="00BA3F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took two points </w:t>
      </w:r>
      <w:r w:rsidRPr="0085469C">
        <w:rPr>
          <w:rFonts w:ascii="Times New Roman" w:hAnsi="Times New Roman" w:cs="Times New Roman"/>
          <w:i/>
          <w:sz w:val="24"/>
          <w:szCs w:val="24"/>
        </w:rPr>
        <w:t>in limine</w:t>
      </w:r>
      <w:r>
        <w:rPr>
          <w:rFonts w:ascii="Times New Roman" w:hAnsi="Times New Roman" w:cs="Times New Roman"/>
          <w:sz w:val="24"/>
          <w:szCs w:val="24"/>
        </w:rPr>
        <w:t xml:space="preserve"> in its opposition to applicant’s urgent chamber application. It argued </w:t>
      </w:r>
      <w:r w:rsidR="00B535E7">
        <w:rPr>
          <w:rFonts w:ascii="Times New Roman" w:hAnsi="Times New Roman" w:cs="Times New Roman"/>
          <w:sz w:val="24"/>
          <w:szCs w:val="24"/>
        </w:rPr>
        <w:t xml:space="preserve">firstly </w:t>
      </w:r>
      <w:r>
        <w:rPr>
          <w:rFonts w:ascii="Times New Roman" w:hAnsi="Times New Roman" w:cs="Times New Roman"/>
          <w:sz w:val="24"/>
          <w:szCs w:val="24"/>
        </w:rPr>
        <w:t>that the matte</w:t>
      </w:r>
      <w:r w:rsidR="00106D47">
        <w:rPr>
          <w:rFonts w:ascii="Times New Roman" w:hAnsi="Times New Roman" w:cs="Times New Roman"/>
          <w:sz w:val="24"/>
          <w:szCs w:val="24"/>
        </w:rPr>
        <w:t>r</w:t>
      </w:r>
      <w:r>
        <w:rPr>
          <w:rFonts w:ascii="Times New Roman" w:hAnsi="Times New Roman" w:cs="Times New Roman"/>
          <w:sz w:val="24"/>
          <w:szCs w:val="24"/>
        </w:rPr>
        <w:t xml:space="preserve"> was </w:t>
      </w:r>
      <w:r w:rsidR="00FC3C32">
        <w:rPr>
          <w:rFonts w:ascii="Times New Roman" w:hAnsi="Times New Roman" w:cs="Times New Roman"/>
          <w:sz w:val="24"/>
          <w:szCs w:val="24"/>
        </w:rPr>
        <w:t xml:space="preserve">not </w:t>
      </w:r>
      <w:r>
        <w:rPr>
          <w:rFonts w:ascii="Times New Roman" w:hAnsi="Times New Roman" w:cs="Times New Roman"/>
          <w:sz w:val="24"/>
          <w:szCs w:val="24"/>
        </w:rPr>
        <w:t xml:space="preserve">urgent and </w:t>
      </w:r>
      <w:r w:rsidR="00F04BFF">
        <w:rPr>
          <w:rFonts w:ascii="Times New Roman" w:hAnsi="Times New Roman" w:cs="Times New Roman"/>
          <w:sz w:val="24"/>
          <w:szCs w:val="24"/>
        </w:rPr>
        <w:t xml:space="preserve">secondly </w:t>
      </w:r>
      <w:r>
        <w:rPr>
          <w:rFonts w:ascii="Times New Roman" w:hAnsi="Times New Roman" w:cs="Times New Roman"/>
          <w:sz w:val="24"/>
          <w:szCs w:val="24"/>
        </w:rPr>
        <w:t>that the application was fatally defective for failure to comply with the rules.  It helps to quote first respondent’s se</w:t>
      </w:r>
      <w:r w:rsidR="00FC3C32">
        <w:rPr>
          <w:rFonts w:ascii="Times New Roman" w:hAnsi="Times New Roman" w:cs="Times New Roman"/>
          <w:sz w:val="24"/>
          <w:szCs w:val="24"/>
        </w:rPr>
        <w:t>cond</w:t>
      </w:r>
      <w:r>
        <w:rPr>
          <w:rFonts w:ascii="Times New Roman" w:hAnsi="Times New Roman" w:cs="Times New Roman"/>
          <w:sz w:val="24"/>
          <w:szCs w:val="24"/>
        </w:rPr>
        <w:t xml:space="preserve"> objection </w:t>
      </w:r>
      <w:r w:rsidRPr="0085469C">
        <w:rPr>
          <w:rFonts w:ascii="Times New Roman" w:hAnsi="Times New Roman" w:cs="Times New Roman"/>
          <w:i/>
          <w:sz w:val="24"/>
          <w:szCs w:val="24"/>
        </w:rPr>
        <w:t>in limine</w:t>
      </w:r>
      <w:r>
        <w:rPr>
          <w:rFonts w:ascii="Times New Roman" w:hAnsi="Times New Roman" w:cs="Times New Roman"/>
          <w:i/>
          <w:sz w:val="24"/>
          <w:szCs w:val="24"/>
        </w:rPr>
        <w:t xml:space="preserve"> </w:t>
      </w:r>
      <w:r>
        <w:rPr>
          <w:rFonts w:ascii="Times New Roman" w:hAnsi="Times New Roman" w:cs="Times New Roman"/>
          <w:sz w:val="24"/>
          <w:szCs w:val="24"/>
        </w:rPr>
        <w:t>–</w:t>
      </w:r>
    </w:p>
    <w:p w:rsidR="001F662B" w:rsidRDefault="001F662B" w:rsidP="00BA3F91">
      <w:pPr>
        <w:spacing w:after="0" w:line="360" w:lineRule="auto"/>
        <w:ind w:firstLine="720"/>
        <w:jc w:val="both"/>
        <w:rPr>
          <w:rFonts w:ascii="Times New Roman" w:hAnsi="Times New Roman" w:cs="Times New Roman"/>
          <w:sz w:val="24"/>
          <w:szCs w:val="24"/>
        </w:rPr>
      </w:pPr>
    </w:p>
    <w:p w:rsidR="001F662B" w:rsidRDefault="001F662B" w:rsidP="00BA3F91">
      <w:pPr>
        <w:spacing w:after="0" w:line="360" w:lineRule="auto"/>
        <w:ind w:firstLine="720"/>
        <w:jc w:val="both"/>
        <w:rPr>
          <w:rFonts w:ascii="Times New Roman" w:hAnsi="Times New Roman" w:cs="Times New Roman"/>
          <w:sz w:val="24"/>
          <w:szCs w:val="24"/>
        </w:rPr>
      </w:pPr>
    </w:p>
    <w:p w:rsidR="0085469C" w:rsidRPr="001F662B" w:rsidRDefault="00B13CF4" w:rsidP="00462B38">
      <w:pPr>
        <w:spacing w:after="0" w:line="240" w:lineRule="auto"/>
        <w:jc w:val="both"/>
        <w:rPr>
          <w:rFonts w:ascii="Times New Roman" w:hAnsi="Times New Roman" w:cs="Times New Roman"/>
        </w:rPr>
      </w:pPr>
      <w:r>
        <w:rPr>
          <w:rFonts w:ascii="Times New Roman" w:hAnsi="Times New Roman" w:cs="Times New Roman"/>
        </w:rPr>
        <w:lastRenderedPageBreak/>
        <w:t xml:space="preserve">“5 </w:t>
      </w:r>
      <w:r w:rsidR="00B568C2">
        <w:rPr>
          <w:rFonts w:ascii="Times New Roman" w:hAnsi="Times New Roman" w:cs="Times New Roman"/>
        </w:rPr>
        <w:t xml:space="preserve">Defective </w:t>
      </w:r>
      <w:r w:rsidR="00B568C2" w:rsidRPr="001F662B">
        <w:rPr>
          <w:rFonts w:ascii="Times New Roman" w:hAnsi="Times New Roman" w:cs="Times New Roman"/>
        </w:rPr>
        <w:t>Draft</w:t>
      </w:r>
      <w:r w:rsidR="0085469C" w:rsidRPr="001F662B">
        <w:rPr>
          <w:rFonts w:ascii="Times New Roman" w:hAnsi="Times New Roman" w:cs="Times New Roman"/>
        </w:rPr>
        <w:t xml:space="preserve"> Order</w:t>
      </w:r>
    </w:p>
    <w:p w:rsidR="0085469C" w:rsidRPr="001F662B" w:rsidRDefault="001F662B" w:rsidP="00462B38">
      <w:pPr>
        <w:spacing w:after="0" w:line="240" w:lineRule="auto"/>
        <w:jc w:val="both"/>
        <w:rPr>
          <w:rFonts w:ascii="Times New Roman" w:hAnsi="Times New Roman" w:cs="Times New Roman"/>
        </w:rPr>
      </w:pPr>
      <w:r w:rsidRPr="001F662B">
        <w:rPr>
          <w:rFonts w:ascii="Times New Roman" w:hAnsi="Times New Roman" w:cs="Times New Roman"/>
        </w:rPr>
        <w:t>5.i</w:t>
      </w:r>
      <w:r w:rsidR="0085469C" w:rsidRPr="001F662B">
        <w:rPr>
          <w:rFonts w:ascii="Times New Roman" w:hAnsi="Times New Roman" w:cs="Times New Roman"/>
        </w:rPr>
        <w:t xml:space="preserve"> The application is fatally defective for want of compliance with Rule 60(11) which provides as follows;</w:t>
      </w:r>
    </w:p>
    <w:p w:rsidR="0085469C" w:rsidRPr="001F662B" w:rsidRDefault="001F662B" w:rsidP="00BA3F91">
      <w:pPr>
        <w:spacing w:after="0" w:line="240" w:lineRule="auto"/>
        <w:ind w:firstLine="720"/>
        <w:jc w:val="both"/>
        <w:rPr>
          <w:rFonts w:ascii="Times New Roman" w:hAnsi="Times New Roman" w:cs="Times New Roman"/>
        </w:rPr>
      </w:pPr>
      <w:r w:rsidRPr="001F662B">
        <w:rPr>
          <w:rFonts w:ascii="Times New Roman" w:hAnsi="Times New Roman" w:cs="Times New Roman"/>
        </w:rPr>
        <w:t>(ii) (</w:t>
      </w:r>
      <w:r w:rsidR="0085469C" w:rsidRPr="001F662B">
        <w:rPr>
          <w:rFonts w:ascii="Times New Roman" w:hAnsi="Times New Roman" w:cs="Times New Roman"/>
        </w:rPr>
        <w:t>Subject to subrule (10)</w:t>
      </w:r>
      <w:r w:rsidRPr="001F662B">
        <w:rPr>
          <w:rFonts w:ascii="Times New Roman" w:hAnsi="Times New Roman" w:cs="Times New Roman"/>
        </w:rPr>
        <w:t xml:space="preserve">  </w:t>
      </w:r>
      <w:r w:rsidR="0085469C" w:rsidRPr="001F662B">
        <w:rPr>
          <w:rFonts w:ascii="Times New Roman" w:hAnsi="Times New Roman" w:cs="Times New Roman"/>
        </w:rPr>
        <w:t xml:space="preserve">a provisional order shall </w:t>
      </w:r>
      <w:r w:rsidRPr="001F662B">
        <w:rPr>
          <w:rFonts w:ascii="Times New Roman" w:hAnsi="Times New Roman" w:cs="Times New Roman"/>
        </w:rPr>
        <w:t>– (a) be i</w:t>
      </w:r>
      <w:r w:rsidR="0085469C" w:rsidRPr="001F662B">
        <w:rPr>
          <w:rFonts w:ascii="Times New Roman" w:hAnsi="Times New Roman" w:cs="Times New Roman"/>
        </w:rPr>
        <w:t>n F</w:t>
      </w:r>
      <w:r w:rsidRPr="001F662B">
        <w:rPr>
          <w:rFonts w:ascii="Times New Roman" w:hAnsi="Times New Roman" w:cs="Times New Roman"/>
        </w:rPr>
        <w:t>orm 26; and</w:t>
      </w:r>
    </w:p>
    <w:p w:rsidR="0085469C" w:rsidRPr="001F662B" w:rsidRDefault="001F662B" w:rsidP="00BA3F91">
      <w:pPr>
        <w:spacing w:after="0" w:line="240" w:lineRule="auto"/>
        <w:ind w:firstLine="720"/>
        <w:jc w:val="both"/>
        <w:rPr>
          <w:rFonts w:ascii="Times New Roman" w:hAnsi="Times New Roman" w:cs="Times New Roman"/>
        </w:rPr>
      </w:pPr>
      <w:r w:rsidRPr="001F662B">
        <w:rPr>
          <w:rFonts w:ascii="Times New Roman" w:hAnsi="Times New Roman" w:cs="Times New Roman"/>
        </w:rPr>
        <w:tab/>
        <w:t>(b) be accompanied by terms of final order which shall be in Form 26A</w:t>
      </w:r>
    </w:p>
    <w:p w:rsidR="001F662B" w:rsidRPr="001F662B" w:rsidRDefault="001F662B" w:rsidP="00BA3F91">
      <w:pPr>
        <w:spacing w:after="0" w:line="240" w:lineRule="auto"/>
        <w:ind w:left="1440"/>
        <w:jc w:val="both"/>
        <w:rPr>
          <w:rFonts w:ascii="Times New Roman" w:hAnsi="Times New Roman" w:cs="Times New Roman"/>
        </w:rPr>
      </w:pPr>
      <w:r w:rsidRPr="001F662B">
        <w:rPr>
          <w:rFonts w:ascii="Times New Roman" w:hAnsi="Times New Roman" w:cs="Times New Roman"/>
        </w:rPr>
        <w:t xml:space="preserve">(c) specify upon whom copies of the provisional order and the application together with all supporting documents shall be served and, if service is not to be effected in terms of these rules, how service is to be effected; and </w:t>
      </w:r>
    </w:p>
    <w:p w:rsidR="001F662B" w:rsidRPr="001F662B" w:rsidRDefault="001F662B" w:rsidP="00BA3F91">
      <w:pPr>
        <w:spacing w:after="0" w:line="240" w:lineRule="auto"/>
        <w:ind w:left="1440"/>
        <w:jc w:val="both"/>
        <w:rPr>
          <w:rFonts w:ascii="Times New Roman" w:hAnsi="Times New Roman" w:cs="Times New Roman"/>
        </w:rPr>
      </w:pPr>
      <w:r w:rsidRPr="001F662B">
        <w:rPr>
          <w:rFonts w:ascii="Times New Roman" w:hAnsi="Times New Roman" w:cs="Times New Roman"/>
        </w:rPr>
        <w:t>(d) specify the time within which the respondent shall file a notice of opposition if he or she opposes the relief sought.”</w:t>
      </w:r>
    </w:p>
    <w:p w:rsidR="001F662B" w:rsidRDefault="001F662B" w:rsidP="00BA3F91">
      <w:pPr>
        <w:spacing w:after="0" w:line="360" w:lineRule="auto"/>
        <w:ind w:firstLine="720"/>
        <w:jc w:val="both"/>
        <w:rPr>
          <w:rFonts w:ascii="Times New Roman" w:hAnsi="Times New Roman" w:cs="Times New Roman"/>
          <w:sz w:val="24"/>
          <w:szCs w:val="24"/>
        </w:rPr>
      </w:pPr>
    </w:p>
    <w:p w:rsidR="001F662B" w:rsidRDefault="001F662B" w:rsidP="00BA3F9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5.2 </w:t>
      </w:r>
      <w:r w:rsidR="00160544">
        <w:rPr>
          <w:rFonts w:ascii="Times New Roman" w:hAnsi="Times New Roman" w:cs="Times New Roman"/>
          <w:sz w:val="24"/>
          <w:szCs w:val="24"/>
        </w:rPr>
        <w:t xml:space="preserve"> </w:t>
      </w:r>
      <w:r>
        <w:rPr>
          <w:rFonts w:ascii="Times New Roman" w:hAnsi="Times New Roman" w:cs="Times New Roman"/>
          <w:sz w:val="24"/>
          <w:szCs w:val="24"/>
        </w:rPr>
        <w:t>it is trite that where a provision</w:t>
      </w:r>
      <w:r w:rsidR="00B13C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3035">
        <w:rPr>
          <w:rFonts w:ascii="Times New Roman" w:hAnsi="Times New Roman" w:cs="Times New Roman"/>
          <w:i/>
          <w:sz w:val="24"/>
          <w:szCs w:val="24"/>
        </w:rPr>
        <w:t>sic</w:t>
      </w:r>
      <w:r>
        <w:rPr>
          <w:rFonts w:ascii="Times New Roman" w:hAnsi="Times New Roman" w:cs="Times New Roman"/>
          <w:sz w:val="24"/>
          <w:szCs w:val="24"/>
        </w:rPr>
        <w:t>)</w:t>
      </w:r>
      <w:r w:rsidR="00743E84">
        <w:rPr>
          <w:rFonts w:ascii="Times New Roman" w:hAnsi="Times New Roman" w:cs="Times New Roman"/>
          <w:sz w:val="24"/>
          <w:szCs w:val="24"/>
        </w:rPr>
        <w:t xml:space="preserve"> is couched</w:t>
      </w:r>
      <w:r>
        <w:rPr>
          <w:rFonts w:ascii="Times New Roman" w:hAnsi="Times New Roman" w:cs="Times New Roman"/>
          <w:sz w:val="24"/>
          <w:szCs w:val="24"/>
        </w:rPr>
        <w:t xml:space="preserve"> in pere</w:t>
      </w:r>
      <w:r w:rsidR="00743E84">
        <w:rPr>
          <w:rFonts w:ascii="Times New Roman" w:hAnsi="Times New Roman" w:cs="Times New Roman"/>
          <w:sz w:val="24"/>
          <w:szCs w:val="24"/>
        </w:rPr>
        <w:t>mptory terms, failure to comply with such a provision is fatal to the process in violation of s</w:t>
      </w:r>
      <w:r w:rsidR="00F04BFF">
        <w:rPr>
          <w:rFonts w:ascii="Times New Roman" w:hAnsi="Times New Roman" w:cs="Times New Roman"/>
          <w:sz w:val="24"/>
          <w:szCs w:val="24"/>
        </w:rPr>
        <w:t>a</w:t>
      </w:r>
      <w:r w:rsidR="00743E84">
        <w:rPr>
          <w:rFonts w:ascii="Times New Roman" w:hAnsi="Times New Roman" w:cs="Times New Roman"/>
          <w:sz w:val="24"/>
          <w:szCs w:val="24"/>
        </w:rPr>
        <w:t>me.</w:t>
      </w:r>
    </w:p>
    <w:p w:rsidR="00160544" w:rsidRDefault="00743E84" w:rsidP="00160544">
      <w:pPr>
        <w:ind w:left="720"/>
        <w:jc w:val="both"/>
        <w:rPr>
          <w:rFonts w:ascii="Times New Roman" w:hAnsi="Times New Roman" w:cs="Times New Roman"/>
          <w:sz w:val="24"/>
          <w:szCs w:val="24"/>
        </w:rPr>
      </w:pPr>
      <w:r>
        <w:rPr>
          <w:rFonts w:ascii="Times New Roman" w:hAnsi="Times New Roman" w:cs="Times New Roman"/>
          <w:sz w:val="24"/>
          <w:szCs w:val="24"/>
        </w:rPr>
        <w:t>5.1 (5.3)</w:t>
      </w:r>
      <w:r w:rsidR="0016054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I</w:t>
      </w:r>
      <w:r w:rsidRPr="00743E84">
        <w:rPr>
          <w:rFonts w:ascii="Times New Roman" w:hAnsi="Times New Roman" w:cs="Times New Roman"/>
          <w:i/>
          <w:sz w:val="24"/>
          <w:szCs w:val="24"/>
        </w:rPr>
        <w:t>n casu</w:t>
      </w:r>
      <w:r>
        <w:rPr>
          <w:rFonts w:ascii="Times New Roman" w:hAnsi="Times New Roman" w:cs="Times New Roman"/>
          <w:sz w:val="24"/>
          <w:szCs w:val="24"/>
        </w:rPr>
        <w:t xml:space="preserve"> applicant’s failure to comply with the rule of this Honourable Court must be</w:t>
      </w:r>
      <w:r w:rsidR="00160544" w:rsidRPr="00160544">
        <w:rPr>
          <w:rFonts w:ascii="Times New Roman" w:hAnsi="Times New Roman" w:cs="Times New Roman"/>
          <w:sz w:val="24"/>
          <w:szCs w:val="24"/>
        </w:rPr>
        <w:t xml:space="preserve"> </w:t>
      </w:r>
      <w:r w:rsidR="00160544">
        <w:rPr>
          <w:rFonts w:ascii="Times New Roman" w:hAnsi="Times New Roman" w:cs="Times New Roman"/>
          <w:sz w:val="24"/>
          <w:szCs w:val="24"/>
        </w:rPr>
        <w:t xml:space="preserve">met with the consequences of the law.  It must </w:t>
      </w:r>
      <w:r w:rsidR="00B13CF4">
        <w:rPr>
          <w:rFonts w:ascii="Times New Roman" w:hAnsi="Times New Roman" w:cs="Times New Roman"/>
          <w:sz w:val="24"/>
          <w:szCs w:val="24"/>
        </w:rPr>
        <w:t xml:space="preserve">be </w:t>
      </w:r>
      <w:r w:rsidR="00160544">
        <w:rPr>
          <w:rFonts w:ascii="Times New Roman" w:hAnsi="Times New Roman" w:cs="Times New Roman"/>
          <w:sz w:val="24"/>
          <w:szCs w:val="24"/>
        </w:rPr>
        <w:t xml:space="preserve">dismissed with costs on a </w:t>
      </w:r>
      <w:r w:rsidR="00B13CF4">
        <w:rPr>
          <w:rFonts w:ascii="Times New Roman" w:hAnsi="Times New Roman" w:cs="Times New Roman"/>
          <w:sz w:val="24"/>
          <w:szCs w:val="24"/>
        </w:rPr>
        <w:t>H</w:t>
      </w:r>
      <w:r w:rsidR="00160544">
        <w:rPr>
          <w:rFonts w:ascii="Times New Roman" w:hAnsi="Times New Roman" w:cs="Times New Roman"/>
          <w:sz w:val="24"/>
          <w:szCs w:val="24"/>
        </w:rPr>
        <w:t xml:space="preserve">igher scale.  </w:t>
      </w:r>
    </w:p>
    <w:p w:rsidR="00160544" w:rsidRDefault="00160544" w:rsidP="0016054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5.2(5.4)  Further the order sought in the alternative is defective for not being in consonance with the case pleaded in the founding affidavit.  </w:t>
      </w:r>
    </w:p>
    <w:p w:rsidR="00160544" w:rsidRDefault="00160544" w:rsidP="0016054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5.3(5.5)  Whereas the founding affidavit canvasses and pleads a case for a stay of execution the order sought in the alternative relief is one for rescission of judgment. </w:t>
      </w:r>
    </w:p>
    <w:p w:rsidR="00160544" w:rsidRDefault="00FC3035" w:rsidP="0016054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5.4(5.6) </w:t>
      </w:r>
      <w:r w:rsidR="00160544">
        <w:rPr>
          <w:rFonts w:ascii="Times New Roman" w:hAnsi="Times New Roman" w:cs="Times New Roman"/>
          <w:sz w:val="24"/>
          <w:szCs w:val="24"/>
        </w:rPr>
        <w:t>The order in the alternative seeks this court to give directions on how the application for rescission ought to be managed and neglects the case pleaded in the founding affidavit.  This I am advised is a fatal defect and the application must be dismissed with costs on a higher scale</w:t>
      </w:r>
      <w:r w:rsidR="00B13CF4">
        <w:rPr>
          <w:rFonts w:ascii="Times New Roman" w:hAnsi="Times New Roman" w:cs="Times New Roman"/>
          <w:sz w:val="24"/>
          <w:szCs w:val="24"/>
        </w:rPr>
        <w:t>”</w:t>
      </w:r>
      <w:r w:rsidR="00160544">
        <w:rPr>
          <w:rFonts w:ascii="Times New Roman" w:hAnsi="Times New Roman" w:cs="Times New Roman"/>
          <w:sz w:val="24"/>
          <w:szCs w:val="24"/>
        </w:rPr>
        <w:t>.</w:t>
      </w:r>
    </w:p>
    <w:p w:rsidR="00160544" w:rsidRDefault="00160544" w:rsidP="001605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w:t>
      </w:r>
      <w:r w:rsidR="009902F6">
        <w:rPr>
          <w:rFonts w:ascii="Times New Roman" w:hAnsi="Times New Roman" w:cs="Times New Roman"/>
          <w:sz w:val="24"/>
          <w:szCs w:val="24"/>
        </w:rPr>
        <w:t>hearing of</w:t>
      </w:r>
      <w:r w:rsidR="00B13CF4">
        <w:rPr>
          <w:rFonts w:ascii="Times New Roman" w:hAnsi="Times New Roman" w:cs="Times New Roman"/>
          <w:sz w:val="24"/>
          <w:szCs w:val="24"/>
        </w:rPr>
        <w:t xml:space="preserve"> this application </w:t>
      </w:r>
      <w:r>
        <w:rPr>
          <w:rFonts w:ascii="Times New Roman" w:hAnsi="Times New Roman" w:cs="Times New Roman"/>
          <w:sz w:val="24"/>
          <w:szCs w:val="24"/>
        </w:rPr>
        <w:t xml:space="preserve">and as a result of an exchange </w:t>
      </w:r>
      <w:r w:rsidR="00F04BFF">
        <w:rPr>
          <w:rFonts w:ascii="Times New Roman" w:hAnsi="Times New Roman" w:cs="Times New Roman"/>
          <w:sz w:val="24"/>
          <w:szCs w:val="24"/>
        </w:rPr>
        <w:t>between</w:t>
      </w:r>
      <w:r>
        <w:rPr>
          <w:rFonts w:ascii="Times New Roman" w:hAnsi="Times New Roman" w:cs="Times New Roman"/>
          <w:sz w:val="24"/>
          <w:szCs w:val="24"/>
        </w:rPr>
        <w:t xml:space="preserve"> the first respondent’s counsel, </w:t>
      </w:r>
      <w:r w:rsidR="00F04BFF">
        <w:rPr>
          <w:rFonts w:ascii="Times New Roman" w:hAnsi="Times New Roman" w:cs="Times New Roman"/>
          <w:sz w:val="24"/>
          <w:szCs w:val="24"/>
        </w:rPr>
        <w:t xml:space="preserve">and the court </w:t>
      </w:r>
      <w:r>
        <w:rPr>
          <w:rFonts w:ascii="Times New Roman" w:hAnsi="Times New Roman" w:cs="Times New Roman"/>
          <w:sz w:val="24"/>
          <w:szCs w:val="24"/>
        </w:rPr>
        <w:t xml:space="preserve">first respondent conceded that its contention that the matter was not </w:t>
      </w:r>
      <w:r w:rsidR="009902F6">
        <w:rPr>
          <w:rFonts w:ascii="Times New Roman" w:hAnsi="Times New Roman" w:cs="Times New Roman"/>
          <w:sz w:val="24"/>
          <w:szCs w:val="24"/>
        </w:rPr>
        <w:t>urgent was</w:t>
      </w:r>
      <w:r w:rsidR="00B13CF4">
        <w:rPr>
          <w:rFonts w:ascii="Times New Roman" w:hAnsi="Times New Roman" w:cs="Times New Roman"/>
          <w:sz w:val="24"/>
          <w:szCs w:val="24"/>
        </w:rPr>
        <w:t xml:space="preserve"> not sustainable. </w:t>
      </w:r>
      <w:r>
        <w:rPr>
          <w:rFonts w:ascii="Times New Roman" w:hAnsi="Times New Roman" w:cs="Times New Roman"/>
          <w:sz w:val="24"/>
          <w:szCs w:val="24"/>
        </w:rPr>
        <w:t xml:space="preserve"> </w:t>
      </w:r>
      <w:r w:rsidR="00B13CF4">
        <w:rPr>
          <w:rFonts w:ascii="Times New Roman" w:hAnsi="Times New Roman" w:cs="Times New Roman"/>
          <w:sz w:val="24"/>
          <w:szCs w:val="24"/>
        </w:rPr>
        <w:t>T</w:t>
      </w:r>
      <w:r>
        <w:rPr>
          <w:rFonts w:ascii="Times New Roman" w:hAnsi="Times New Roman" w:cs="Times New Roman"/>
          <w:sz w:val="24"/>
          <w:szCs w:val="24"/>
        </w:rPr>
        <w:t xml:space="preserve">he </w:t>
      </w:r>
      <w:r w:rsidR="00B13CF4">
        <w:rPr>
          <w:rFonts w:ascii="Times New Roman" w:hAnsi="Times New Roman" w:cs="Times New Roman"/>
          <w:sz w:val="24"/>
          <w:szCs w:val="24"/>
        </w:rPr>
        <w:t xml:space="preserve">argument that </w:t>
      </w:r>
      <w:r w:rsidR="009902F6">
        <w:rPr>
          <w:rFonts w:ascii="Times New Roman" w:hAnsi="Times New Roman" w:cs="Times New Roman"/>
          <w:sz w:val="24"/>
          <w:szCs w:val="24"/>
        </w:rPr>
        <w:t xml:space="preserve">(i)  the </w:t>
      </w:r>
      <w:r>
        <w:rPr>
          <w:rFonts w:ascii="Times New Roman" w:hAnsi="Times New Roman" w:cs="Times New Roman"/>
          <w:sz w:val="24"/>
          <w:szCs w:val="24"/>
        </w:rPr>
        <w:t>need to act arose was the 17</w:t>
      </w:r>
      <w:r w:rsidRPr="004869C4">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2022 and </w:t>
      </w:r>
      <w:r w:rsidR="009902F6">
        <w:rPr>
          <w:rFonts w:ascii="Times New Roman" w:hAnsi="Times New Roman" w:cs="Times New Roman"/>
          <w:sz w:val="24"/>
          <w:szCs w:val="24"/>
        </w:rPr>
        <w:t xml:space="preserve">(ii) </w:t>
      </w:r>
      <w:r>
        <w:rPr>
          <w:rFonts w:ascii="Times New Roman" w:hAnsi="Times New Roman" w:cs="Times New Roman"/>
          <w:sz w:val="24"/>
          <w:szCs w:val="24"/>
        </w:rPr>
        <w:t xml:space="preserve">that </w:t>
      </w:r>
      <w:r w:rsidR="009902F6">
        <w:rPr>
          <w:rFonts w:ascii="Times New Roman" w:hAnsi="Times New Roman" w:cs="Times New Roman"/>
          <w:sz w:val="24"/>
          <w:szCs w:val="24"/>
        </w:rPr>
        <w:t>failure</w:t>
      </w:r>
      <w:r>
        <w:rPr>
          <w:rFonts w:ascii="Times New Roman" w:hAnsi="Times New Roman" w:cs="Times New Roman"/>
          <w:sz w:val="24"/>
          <w:szCs w:val="24"/>
        </w:rPr>
        <w:t xml:space="preserve"> to file the urgent chamber application </w:t>
      </w:r>
      <w:r w:rsidR="009902F6">
        <w:rPr>
          <w:rFonts w:ascii="Times New Roman" w:hAnsi="Times New Roman" w:cs="Times New Roman"/>
          <w:sz w:val="24"/>
          <w:szCs w:val="24"/>
        </w:rPr>
        <w:t xml:space="preserve">until </w:t>
      </w:r>
      <w:r>
        <w:rPr>
          <w:rFonts w:ascii="Times New Roman" w:hAnsi="Times New Roman" w:cs="Times New Roman"/>
          <w:sz w:val="24"/>
          <w:szCs w:val="24"/>
        </w:rPr>
        <w:t xml:space="preserve"> 8 July 2022, twenty-one (21) days later was indicative that applicant had not treated the matter as urgent was no</w:t>
      </w:r>
      <w:r w:rsidR="00F04BFF">
        <w:rPr>
          <w:rFonts w:ascii="Times New Roman" w:hAnsi="Times New Roman" w:cs="Times New Roman"/>
          <w:sz w:val="24"/>
          <w:szCs w:val="24"/>
        </w:rPr>
        <w:t>t</w:t>
      </w:r>
      <w:r>
        <w:rPr>
          <w:rFonts w:ascii="Times New Roman" w:hAnsi="Times New Roman" w:cs="Times New Roman"/>
          <w:sz w:val="24"/>
          <w:szCs w:val="24"/>
        </w:rPr>
        <w:t xml:space="preserve"> supportable on the documents filed in this matter.  Consequently</w:t>
      </w:r>
      <w:r w:rsidR="00D00026">
        <w:rPr>
          <w:rFonts w:ascii="Times New Roman" w:hAnsi="Times New Roman" w:cs="Times New Roman"/>
          <w:sz w:val="24"/>
          <w:szCs w:val="24"/>
        </w:rPr>
        <w:t xml:space="preserve">, </w:t>
      </w:r>
      <w:r>
        <w:rPr>
          <w:rFonts w:ascii="Times New Roman" w:hAnsi="Times New Roman" w:cs="Times New Roman"/>
          <w:sz w:val="24"/>
          <w:szCs w:val="24"/>
        </w:rPr>
        <w:t xml:space="preserve">I dismissed </w:t>
      </w:r>
      <w:r w:rsidR="00D00026">
        <w:rPr>
          <w:rFonts w:ascii="Times New Roman" w:hAnsi="Times New Roman" w:cs="Times New Roman"/>
          <w:sz w:val="24"/>
          <w:szCs w:val="24"/>
        </w:rPr>
        <w:t xml:space="preserve">the </w:t>
      </w:r>
      <w:r w:rsidR="000C22DF">
        <w:rPr>
          <w:rFonts w:ascii="Times New Roman" w:hAnsi="Times New Roman" w:cs="Times New Roman"/>
          <w:sz w:val="24"/>
          <w:szCs w:val="24"/>
        </w:rPr>
        <w:t xml:space="preserve">first </w:t>
      </w:r>
      <w:r w:rsidR="00D00026">
        <w:rPr>
          <w:rFonts w:ascii="Times New Roman" w:hAnsi="Times New Roman" w:cs="Times New Roman"/>
          <w:sz w:val="24"/>
          <w:szCs w:val="24"/>
        </w:rPr>
        <w:t xml:space="preserve">point </w:t>
      </w:r>
      <w:r w:rsidR="00D00026" w:rsidRPr="00D00026">
        <w:rPr>
          <w:rFonts w:ascii="Times New Roman" w:hAnsi="Times New Roman" w:cs="Times New Roman"/>
          <w:i/>
          <w:sz w:val="24"/>
          <w:szCs w:val="24"/>
        </w:rPr>
        <w:t>in limine</w:t>
      </w:r>
      <w:r w:rsidR="00D00026">
        <w:rPr>
          <w:rFonts w:ascii="Times New Roman" w:hAnsi="Times New Roman" w:cs="Times New Roman"/>
          <w:sz w:val="24"/>
          <w:szCs w:val="24"/>
        </w:rPr>
        <w:t xml:space="preserve"> </w:t>
      </w:r>
      <w:r>
        <w:rPr>
          <w:rFonts w:ascii="Times New Roman" w:hAnsi="Times New Roman" w:cs="Times New Roman"/>
          <w:sz w:val="24"/>
          <w:szCs w:val="24"/>
        </w:rPr>
        <w:t xml:space="preserve">as being without merit. </w:t>
      </w:r>
      <w:r w:rsidR="00D00026">
        <w:rPr>
          <w:rFonts w:ascii="Times New Roman" w:hAnsi="Times New Roman" w:cs="Times New Roman"/>
          <w:sz w:val="24"/>
          <w:szCs w:val="24"/>
        </w:rPr>
        <w:t xml:space="preserve">I also dismissed the second point </w:t>
      </w:r>
      <w:r w:rsidR="00D00026" w:rsidRPr="00D00026">
        <w:rPr>
          <w:rFonts w:ascii="Times New Roman" w:hAnsi="Times New Roman" w:cs="Times New Roman"/>
          <w:i/>
          <w:sz w:val="24"/>
          <w:szCs w:val="24"/>
        </w:rPr>
        <w:t>in limine</w:t>
      </w:r>
      <w:r w:rsidR="00D00026">
        <w:rPr>
          <w:rFonts w:ascii="Times New Roman" w:hAnsi="Times New Roman" w:cs="Times New Roman"/>
          <w:sz w:val="24"/>
          <w:szCs w:val="24"/>
        </w:rPr>
        <w:t xml:space="preserve">. </w:t>
      </w:r>
      <w:r>
        <w:rPr>
          <w:rFonts w:ascii="Times New Roman" w:hAnsi="Times New Roman" w:cs="Times New Roman"/>
          <w:sz w:val="24"/>
          <w:szCs w:val="24"/>
        </w:rPr>
        <w:t>For the sake of completeness of this judgment I reiterate my reason</w:t>
      </w:r>
      <w:r w:rsidR="00836FBE">
        <w:rPr>
          <w:rFonts w:ascii="Times New Roman" w:hAnsi="Times New Roman" w:cs="Times New Roman"/>
          <w:sz w:val="24"/>
          <w:szCs w:val="24"/>
        </w:rPr>
        <w:t>s</w:t>
      </w:r>
      <w:r>
        <w:rPr>
          <w:rFonts w:ascii="Times New Roman" w:hAnsi="Times New Roman" w:cs="Times New Roman"/>
          <w:sz w:val="24"/>
          <w:szCs w:val="24"/>
        </w:rPr>
        <w:t xml:space="preserve"> for dismissing the </w:t>
      </w:r>
      <w:r w:rsidR="00D00026">
        <w:rPr>
          <w:rFonts w:ascii="Times New Roman" w:hAnsi="Times New Roman" w:cs="Times New Roman"/>
          <w:sz w:val="24"/>
          <w:szCs w:val="24"/>
        </w:rPr>
        <w:t>first respondent</w:t>
      </w:r>
      <w:r w:rsidR="000C22DF">
        <w:rPr>
          <w:rFonts w:ascii="Times New Roman" w:hAnsi="Times New Roman" w:cs="Times New Roman"/>
          <w:sz w:val="24"/>
          <w:szCs w:val="24"/>
        </w:rPr>
        <w:t>’s</w:t>
      </w:r>
      <w:r w:rsidR="00D00026">
        <w:rPr>
          <w:rFonts w:ascii="Times New Roman" w:hAnsi="Times New Roman" w:cs="Times New Roman"/>
          <w:sz w:val="24"/>
          <w:szCs w:val="24"/>
        </w:rPr>
        <w:t xml:space="preserve"> </w:t>
      </w:r>
      <w:r>
        <w:rPr>
          <w:rFonts w:ascii="Times New Roman" w:hAnsi="Times New Roman" w:cs="Times New Roman"/>
          <w:sz w:val="24"/>
          <w:szCs w:val="24"/>
        </w:rPr>
        <w:t xml:space="preserve">second point </w:t>
      </w:r>
      <w:r w:rsidRPr="004869C4">
        <w:rPr>
          <w:rFonts w:ascii="Times New Roman" w:hAnsi="Times New Roman" w:cs="Times New Roman"/>
          <w:i/>
          <w:sz w:val="24"/>
          <w:szCs w:val="24"/>
        </w:rPr>
        <w:t>in limine</w:t>
      </w:r>
      <w:r>
        <w:rPr>
          <w:rFonts w:ascii="Times New Roman" w:hAnsi="Times New Roman" w:cs="Times New Roman"/>
          <w:sz w:val="24"/>
          <w:szCs w:val="24"/>
        </w:rPr>
        <w:t xml:space="preserve">.  The operative rules of the High Court applicable to this matter are the High Court </w:t>
      </w:r>
      <w:r>
        <w:rPr>
          <w:rFonts w:ascii="Times New Roman" w:hAnsi="Times New Roman" w:cs="Times New Roman"/>
          <w:sz w:val="24"/>
          <w:szCs w:val="24"/>
        </w:rPr>
        <w:lastRenderedPageBreak/>
        <w:t>Rules 2021 specifically Rule 57(2)(a).  The said rule provides that an urgent chamber application should only be made:</w:t>
      </w:r>
    </w:p>
    <w:p w:rsidR="00160544" w:rsidRPr="004869C4" w:rsidRDefault="00160544" w:rsidP="00160544">
      <w:pPr>
        <w:pStyle w:val="ListParagraph"/>
        <w:numPr>
          <w:ilvl w:val="0"/>
          <w:numId w:val="2"/>
        </w:numPr>
        <w:spacing w:line="360" w:lineRule="auto"/>
        <w:jc w:val="both"/>
        <w:rPr>
          <w:rFonts w:ascii="Times New Roman" w:hAnsi="Times New Roman" w:cs="Times New Roman"/>
          <w:sz w:val="24"/>
          <w:szCs w:val="24"/>
        </w:rPr>
      </w:pPr>
      <w:r w:rsidRPr="004869C4">
        <w:rPr>
          <w:rFonts w:ascii="Times New Roman" w:hAnsi="Times New Roman" w:cs="Times New Roman"/>
          <w:sz w:val="24"/>
          <w:szCs w:val="24"/>
        </w:rPr>
        <w:t>in circumstances where the matter is so urgent it cannot wait for processing through the ordinary roll.</w:t>
      </w:r>
    </w:p>
    <w:p w:rsidR="00160544" w:rsidRDefault="00160544" w:rsidP="0016054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Where the applicant seeks a provisional order.</w:t>
      </w:r>
    </w:p>
    <w:p w:rsidR="00160544" w:rsidRDefault="00160544" w:rsidP="0016054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test </w:t>
      </w:r>
      <w:r w:rsidR="00D00026">
        <w:rPr>
          <w:rFonts w:ascii="Times New Roman" w:hAnsi="Times New Roman" w:cs="Times New Roman"/>
          <w:sz w:val="24"/>
          <w:szCs w:val="24"/>
        </w:rPr>
        <w:t>for determining</w:t>
      </w:r>
      <w:r>
        <w:rPr>
          <w:rFonts w:ascii="Times New Roman" w:hAnsi="Times New Roman" w:cs="Times New Roman"/>
          <w:sz w:val="24"/>
          <w:szCs w:val="24"/>
        </w:rPr>
        <w:t xml:space="preserve"> whether a party should approach the court for urgent relief either by way of an urgent chamber application is</w:t>
      </w:r>
      <w:r w:rsidR="00D00026">
        <w:rPr>
          <w:rFonts w:ascii="Times New Roman" w:hAnsi="Times New Roman" w:cs="Times New Roman"/>
          <w:sz w:val="24"/>
          <w:szCs w:val="24"/>
        </w:rPr>
        <w:t xml:space="preserve"> therefore;</w:t>
      </w:r>
    </w:p>
    <w:p w:rsidR="00160544" w:rsidRPr="00160544" w:rsidRDefault="0048154F" w:rsidP="00160544">
      <w:pPr>
        <w:spacing w:line="240" w:lineRule="auto"/>
        <w:ind w:left="1440"/>
        <w:jc w:val="both"/>
        <w:rPr>
          <w:rFonts w:ascii="Times New Roman" w:hAnsi="Times New Roman" w:cs="Times New Roman"/>
        </w:rPr>
      </w:pPr>
      <w:r>
        <w:rPr>
          <w:rFonts w:ascii="Times New Roman" w:hAnsi="Times New Roman" w:cs="Times New Roman"/>
          <w:u w:val="single"/>
        </w:rPr>
        <w:t>“</w:t>
      </w:r>
      <w:r w:rsidR="00836FBE">
        <w:rPr>
          <w:rFonts w:ascii="Times New Roman" w:hAnsi="Times New Roman" w:cs="Times New Roman"/>
          <w:u w:val="single"/>
        </w:rPr>
        <w:t>w</w:t>
      </w:r>
      <w:r w:rsidR="00160544" w:rsidRPr="00D00026">
        <w:rPr>
          <w:rFonts w:ascii="Times New Roman" w:hAnsi="Times New Roman" w:cs="Times New Roman"/>
          <w:u w:val="single"/>
        </w:rPr>
        <w:t>hether the matter is so urgent it cannot wait or whether the party</w:t>
      </w:r>
      <w:r w:rsidR="00160544" w:rsidRPr="00160544">
        <w:rPr>
          <w:rFonts w:ascii="Times New Roman" w:hAnsi="Times New Roman" w:cs="Times New Roman"/>
        </w:rPr>
        <w:t xml:space="preserve"> is applying for a provisional order </w:t>
      </w:r>
      <w:r w:rsidR="000C22DF">
        <w:rPr>
          <w:rFonts w:ascii="Times New Roman" w:hAnsi="Times New Roman" w:cs="Times New Roman"/>
        </w:rPr>
        <w:t xml:space="preserve">as </w:t>
      </w:r>
      <w:r w:rsidR="00160544" w:rsidRPr="00160544">
        <w:rPr>
          <w:rFonts w:ascii="Times New Roman" w:hAnsi="Times New Roman" w:cs="Times New Roman"/>
        </w:rPr>
        <w:t xml:space="preserve">set out in the unambiguous wording of r 57(2) which </w:t>
      </w:r>
      <w:r w:rsidR="00D00026">
        <w:rPr>
          <w:rFonts w:ascii="Times New Roman" w:hAnsi="Times New Roman" w:cs="Times New Roman"/>
        </w:rPr>
        <w:t>reads</w:t>
      </w:r>
      <w:r w:rsidR="00160544" w:rsidRPr="00160544">
        <w:rPr>
          <w:rFonts w:ascii="Times New Roman" w:hAnsi="Times New Roman" w:cs="Times New Roman"/>
        </w:rPr>
        <w:t xml:space="preserve">  (2)  </w:t>
      </w:r>
      <w:r w:rsidR="00836FBE">
        <w:rPr>
          <w:rFonts w:ascii="Times New Roman" w:hAnsi="Times New Roman" w:cs="Times New Roman"/>
        </w:rPr>
        <w:t>“</w:t>
      </w:r>
      <w:r w:rsidR="00160544" w:rsidRPr="00160544">
        <w:rPr>
          <w:rFonts w:ascii="Times New Roman" w:hAnsi="Times New Roman" w:cs="Times New Roman"/>
        </w:rPr>
        <w:t xml:space="preserve">An application </w:t>
      </w:r>
      <w:r w:rsidR="00D00026">
        <w:rPr>
          <w:rFonts w:ascii="Times New Roman" w:hAnsi="Times New Roman" w:cs="Times New Roman"/>
        </w:rPr>
        <w:t xml:space="preserve">shall not be made as a chamber application </w:t>
      </w:r>
      <w:r w:rsidR="00160544" w:rsidRPr="00160544">
        <w:rPr>
          <w:rFonts w:ascii="Times New Roman" w:hAnsi="Times New Roman" w:cs="Times New Roman"/>
        </w:rPr>
        <w:t>unless (a) the matter is urgent and cannot wait to be resolved through a court application or (b) these rules or any other enactment so provide or (c) the relief sought is procedural or for a provisional order where no interim relief is sought only or, (d) …… or (e).</w:t>
      </w:r>
      <w:r w:rsidR="00D00026">
        <w:rPr>
          <w:rFonts w:ascii="Times New Roman" w:hAnsi="Times New Roman" w:cs="Times New Roman"/>
        </w:rPr>
        <w:t>”</w:t>
      </w:r>
    </w:p>
    <w:p w:rsidR="00160544" w:rsidRPr="00836FBE" w:rsidRDefault="00160544" w:rsidP="00836FBE">
      <w:pPr>
        <w:spacing w:after="0" w:line="360" w:lineRule="auto"/>
        <w:ind w:firstLine="720"/>
        <w:jc w:val="both"/>
        <w:rPr>
          <w:rFonts w:ascii="Times New Roman" w:hAnsi="Times New Roman" w:cs="Times New Roman"/>
          <w:sz w:val="24"/>
          <w:szCs w:val="24"/>
        </w:rPr>
      </w:pPr>
      <w:r w:rsidRPr="00836FBE">
        <w:rPr>
          <w:rFonts w:ascii="Times New Roman" w:hAnsi="Times New Roman" w:cs="Times New Roman"/>
          <w:sz w:val="24"/>
          <w:szCs w:val="24"/>
        </w:rPr>
        <w:t xml:space="preserve">As can be observed subrule 2(a) and (c) separately </w:t>
      </w:r>
      <w:r w:rsidR="00D00026" w:rsidRPr="00836FBE">
        <w:rPr>
          <w:rFonts w:ascii="Times New Roman" w:hAnsi="Times New Roman" w:cs="Times New Roman"/>
          <w:sz w:val="24"/>
          <w:szCs w:val="24"/>
        </w:rPr>
        <w:t xml:space="preserve">provide </w:t>
      </w:r>
      <w:r w:rsidRPr="00836FBE">
        <w:rPr>
          <w:rFonts w:ascii="Times New Roman" w:hAnsi="Times New Roman" w:cs="Times New Roman"/>
          <w:sz w:val="24"/>
          <w:szCs w:val="24"/>
        </w:rPr>
        <w:t>for circumstances when an urgent chamber application can be resorted to</w:t>
      </w:r>
      <w:r w:rsidR="00D00026" w:rsidRPr="00836FBE">
        <w:rPr>
          <w:rFonts w:ascii="Times New Roman" w:hAnsi="Times New Roman" w:cs="Times New Roman"/>
          <w:sz w:val="24"/>
          <w:szCs w:val="24"/>
        </w:rPr>
        <w:t xml:space="preserve">. </w:t>
      </w:r>
      <w:r w:rsidRPr="00836FBE">
        <w:rPr>
          <w:rFonts w:ascii="Times New Roman" w:hAnsi="Times New Roman" w:cs="Times New Roman"/>
          <w:sz w:val="24"/>
          <w:szCs w:val="24"/>
        </w:rPr>
        <w:t xml:space="preserve"> </w:t>
      </w:r>
      <w:r w:rsidR="00D00026" w:rsidRPr="00836FBE">
        <w:rPr>
          <w:rFonts w:ascii="Times New Roman" w:hAnsi="Times New Roman" w:cs="Times New Roman"/>
          <w:sz w:val="24"/>
          <w:szCs w:val="24"/>
        </w:rPr>
        <w:t>A</w:t>
      </w:r>
      <w:r w:rsidRPr="00836FBE">
        <w:rPr>
          <w:rFonts w:ascii="Times New Roman" w:hAnsi="Times New Roman" w:cs="Times New Roman"/>
          <w:sz w:val="24"/>
          <w:szCs w:val="24"/>
        </w:rPr>
        <w:t xml:space="preserve">pplicant </w:t>
      </w:r>
      <w:r w:rsidR="00D00026" w:rsidRPr="00836FBE">
        <w:rPr>
          <w:rFonts w:ascii="Times New Roman" w:hAnsi="Times New Roman" w:cs="Times New Roman"/>
          <w:i/>
          <w:sz w:val="24"/>
          <w:szCs w:val="24"/>
        </w:rPr>
        <w:t>in casu</w:t>
      </w:r>
      <w:r w:rsidR="00D00026" w:rsidRPr="00836FBE">
        <w:rPr>
          <w:rFonts w:ascii="Times New Roman" w:hAnsi="Times New Roman" w:cs="Times New Roman"/>
          <w:sz w:val="24"/>
          <w:szCs w:val="24"/>
        </w:rPr>
        <w:t xml:space="preserve"> </w:t>
      </w:r>
      <w:r w:rsidRPr="00836FBE">
        <w:rPr>
          <w:rFonts w:ascii="Times New Roman" w:hAnsi="Times New Roman" w:cs="Times New Roman"/>
          <w:sz w:val="24"/>
          <w:szCs w:val="24"/>
        </w:rPr>
        <w:t>did not seek a provisional order as relief and it need not have done so.</w:t>
      </w:r>
      <w:r w:rsidR="000C22DF" w:rsidRPr="00836FBE">
        <w:rPr>
          <w:rFonts w:ascii="Times New Roman" w:hAnsi="Times New Roman" w:cs="Times New Roman"/>
          <w:sz w:val="24"/>
          <w:szCs w:val="24"/>
        </w:rPr>
        <w:t xml:space="preserve">  Rather applicant relied on r 57(2)(a).</w:t>
      </w:r>
    </w:p>
    <w:p w:rsidR="00160544" w:rsidRDefault="00160544" w:rsidP="00836F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respondent’s contention </w:t>
      </w:r>
      <w:r w:rsidR="00D00026">
        <w:rPr>
          <w:rFonts w:ascii="Times New Roman" w:hAnsi="Times New Roman" w:cs="Times New Roman"/>
          <w:sz w:val="24"/>
          <w:szCs w:val="24"/>
        </w:rPr>
        <w:t xml:space="preserve">is </w:t>
      </w:r>
      <w:r>
        <w:rPr>
          <w:rFonts w:ascii="Times New Roman" w:hAnsi="Times New Roman" w:cs="Times New Roman"/>
          <w:sz w:val="24"/>
          <w:szCs w:val="24"/>
        </w:rPr>
        <w:t xml:space="preserve">that a party cannot seek any other relief through an urgent chamber application </w:t>
      </w:r>
      <w:r w:rsidR="00BA51ED">
        <w:rPr>
          <w:rFonts w:ascii="Times New Roman" w:hAnsi="Times New Roman" w:cs="Times New Roman"/>
          <w:sz w:val="24"/>
          <w:szCs w:val="24"/>
        </w:rPr>
        <w:t>except</w:t>
      </w:r>
      <w:r>
        <w:rPr>
          <w:rFonts w:ascii="Times New Roman" w:hAnsi="Times New Roman" w:cs="Times New Roman"/>
          <w:sz w:val="24"/>
          <w:szCs w:val="24"/>
        </w:rPr>
        <w:t xml:space="preserve"> a provisional order</w:t>
      </w:r>
      <w:r w:rsidR="00BA51ED">
        <w:rPr>
          <w:rFonts w:ascii="Times New Roman" w:hAnsi="Times New Roman" w:cs="Times New Roman"/>
          <w:sz w:val="24"/>
          <w:szCs w:val="24"/>
        </w:rPr>
        <w:t xml:space="preserve">. </w:t>
      </w:r>
      <w:r>
        <w:rPr>
          <w:rFonts w:ascii="Times New Roman" w:hAnsi="Times New Roman" w:cs="Times New Roman"/>
          <w:sz w:val="24"/>
          <w:szCs w:val="24"/>
        </w:rPr>
        <w:t xml:space="preserve"> </w:t>
      </w:r>
      <w:r w:rsidR="00BA51ED">
        <w:rPr>
          <w:rFonts w:ascii="Times New Roman" w:hAnsi="Times New Roman" w:cs="Times New Roman"/>
          <w:sz w:val="24"/>
          <w:szCs w:val="24"/>
        </w:rPr>
        <w:t xml:space="preserve">This </w:t>
      </w:r>
      <w:r>
        <w:rPr>
          <w:rFonts w:ascii="Times New Roman" w:hAnsi="Times New Roman" w:cs="Times New Roman"/>
          <w:sz w:val="24"/>
          <w:szCs w:val="24"/>
        </w:rPr>
        <w:t xml:space="preserve">is clearly a misplaced </w:t>
      </w:r>
      <w:r w:rsidR="00BA51ED">
        <w:rPr>
          <w:rFonts w:ascii="Times New Roman" w:hAnsi="Times New Roman" w:cs="Times New Roman"/>
          <w:sz w:val="24"/>
          <w:szCs w:val="24"/>
        </w:rPr>
        <w:t xml:space="preserve">and </w:t>
      </w:r>
      <w:r w:rsidR="000C22DF">
        <w:rPr>
          <w:rFonts w:ascii="Times New Roman" w:hAnsi="Times New Roman" w:cs="Times New Roman"/>
          <w:sz w:val="24"/>
          <w:szCs w:val="24"/>
        </w:rPr>
        <w:t>inco</w:t>
      </w:r>
      <w:r w:rsidR="00FA304B">
        <w:rPr>
          <w:rFonts w:ascii="Times New Roman" w:hAnsi="Times New Roman" w:cs="Times New Roman"/>
          <w:sz w:val="24"/>
          <w:szCs w:val="24"/>
        </w:rPr>
        <w:t>rrec</w:t>
      </w:r>
      <w:r w:rsidR="000C22DF">
        <w:rPr>
          <w:rFonts w:ascii="Times New Roman" w:hAnsi="Times New Roman" w:cs="Times New Roman"/>
          <w:sz w:val="24"/>
          <w:szCs w:val="24"/>
        </w:rPr>
        <w:t xml:space="preserve">t </w:t>
      </w:r>
      <w:r>
        <w:rPr>
          <w:rFonts w:ascii="Times New Roman" w:hAnsi="Times New Roman" w:cs="Times New Roman"/>
          <w:sz w:val="24"/>
          <w:szCs w:val="24"/>
        </w:rPr>
        <w:t>interpretation of the Rules of Court.</w:t>
      </w:r>
      <w:r w:rsidR="00BA51ED">
        <w:rPr>
          <w:rFonts w:ascii="Times New Roman" w:hAnsi="Times New Roman" w:cs="Times New Roman"/>
          <w:sz w:val="24"/>
          <w:szCs w:val="24"/>
        </w:rPr>
        <w:t xml:space="preserve">  </w:t>
      </w:r>
      <w:r>
        <w:rPr>
          <w:rFonts w:ascii="Times New Roman" w:hAnsi="Times New Roman" w:cs="Times New Roman"/>
          <w:sz w:val="24"/>
          <w:szCs w:val="24"/>
        </w:rPr>
        <w:t xml:space="preserve">Applicant need not have sought a provisional order in circumstances of this case where </w:t>
      </w:r>
      <w:r w:rsidR="00BA51ED">
        <w:rPr>
          <w:rFonts w:ascii="Times New Roman" w:hAnsi="Times New Roman" w:cs="Times New Roman"/>
          <w:sz w:val="24"/>
          <w:szCs w:val="24"/>
        </w:rPr>
        <w:t>applicant</w:t>
      </w:r>
      <w:r>
        <w:rPr>
          <w:rFonts w:ascii="Times New Roman" w:hAnsi="Times New Roman" w:cs="Times New Roman"/>
          <w:sz w:val="24"/>
          <w:szCs w:val="24"/>
        </w:rPr>
        <w:t xml:space="preserve"> needed a stay of execution pending the determination of an application</w:t>
      </w:r>
      <w:r w:rsidR="00BA51ED">
        <w:rPr>
          <w:rFonts w:ascii="Times New Roman" w:hAnsi="Times New Roman" w:cs="Times New Roman"/>
          <w:sz w:val="24"/>
          <w:szCs w:val="24"/>
        </w:rPr>
        <w:t xml:space="preserve"> for rescission of judgment already</w:t>
      </w:r>
      <w:r>
        <w:rPr>
          <w:rFonts w:ascii="Times New Roman" w:hAnsi="Times New Roman" w:cs="Times New Roman"/>
          <w:sz w:val="24"/>
          <w:szCs w:val="24"/>
        </w:rPr>
        <w:t xml:space="preserve"> pending before the court.  The issue therefore </w:t>
      </w:r>
      <w:r w:rsidR="00BA51ED">
        <w:rPr>
          <w:rFonts w:ascii="Times New Roman" w:hAnsi="Times New Roman" w:cs="Times New Roman"/>
          <w:sz w:val="24"/>
          <w:szCs w:val="24"/>
        </w:rPr>
        <w:t>is</w:t>
      </w:r>
      <w:r>
        <w:rPr>
          <w:rFonts w:ascii="Times New Roman" w:hAnsi="Times New Roman" w:cs="Times New Roman"/>
          <w:sz w:val="24"/>
          <w:szCs w:val="24"/>
        </w:rPr>
        <w:t xml:space="preserve"> not whether the relief sought </w:t>
      </w:r>
      <w:r w:rsidR="00BA51ED">
        <w:rPr>
          <w:rFonts w:ascii="Times New Roman" w:hAnsi="Times New Roman" w:cs="Times New Roman"/>
          <w:sz w:val="24"/>
          <w:szCs w:val="24"/>
        </w:rPr>
        <w:t>should be</w:t>
      </w:r>
      <w:r>
        <w:rPr>
          <w:rFonts w:ascii="Times New Roman" w:hAnsi="Times New Roman" w:cs="Times New Roman"/>
          <w:sz w:val="24"/>
          <w:szCs w:val="24"/>
        </w:rPr>
        <w:t xml:space="preserve"> in the form of a provisional order but whether the matter is so urgent it cannot wait</w:t>
      </w:r>
      <w:r w:rsidR="00BA51ED">
        <w:rPr>
          <w:rFonts w:ascii="Times New Roman" w:hAnsi="Times New Roman" w:cs="Times New Roman"/>
          <w:sz w:val="24"/>
          <w:szCs w:val="24"/>
        </w:rPr>
        <w:t xml:space="preserve"> to be resolved through a court application</w:t>
      </w:r>
      <w:r>
        <w:rPr>
          <w:rFonts w:ascii="Times New Roman" w:hAnsi="Times New Roman" w:cs="Times New Roman"/>
          <w:sz w:val="24"/>
          <w:szCs w:val="24"/>
        </w:rPr>
        <w:t xml:space="preserve">.  The court is not precluded from </w:t>
      </w:r>
      <w:r w:rsidR="00BA51ED">
        <w:rPr>
          <w:rFonts w:ascii="Times New Roman" w:hAnsi="Times New Roman" w:cs="Times New Roman"/>
          <w:sz w:val="24"/>
          <w:szCs w:val="24"/>
        </w:rPr>
        <w:t>granting party final</w:t>
      </w:r>
      <w:r>
        <w:rPr>
          <w:rFonts w:ascii="Times New Roman" w:hAnsi="Times New Roman" w:cs="Times New Roman"/>
          <w:sz w:val="24"/>
          <w:szCs w:val="24"/>
        </w:rPr>
        <w:t xml:space="preserve"> relief sought by way of an urgent chamber application as long as the party seeking such final relief proves to the court on a balance of probability that it is entitled to such relief and that the matter is so urgent that it cannot wait.  A good example is an urgent chamber application for an order </w:t>
      </w:r>
      <w:r w:rsidRPr="003A1D24">
        <w:rPr>
          <w:rFonts w:ascii="Times New Roman" w:hAnsi="Times New Roman" w:cs="Times New Roman"/>
          <w:i/>
          <w:sz w:val="24"/>
          <w:szCs w:val="24"/>
        </w:rPr>
        <w:t>mandamen van spolie</w:t>
      </w:r>
      <w:r>
        <w:rPr>
          <w:rFonts w:ascii="Times New Roman" w:hAnsi="Times New Roman" w:cs="Times New Roman"/>
          <w:sz w:val="24"/>
          <w:szCs w:val="24"/>
        </w:rPr>
        <w:t xml:space="preserve">.  See </w:t>
      </w:r>
      <w:r w:rsidRPr="003A1D24">
        <w:rPr>
          <w:rFonts w:ascii="Times New Roman" w:hAnsi="Times New Roman" w:cs="Times New Roman"/>
          <w:i/>
          <w:sz w:val="24"/>
          <w:szCs w:val="24"/>
        </w:rPr>
        <w:t xml:space="preserve">Blue </w:t>
      </w:r>
      <w:r>
        <w:rPr>
          <w:rFonts w:ascii="Times New Roman" w:hAnsi="Times New Roman" w:cs="Times New Roman"/>
          <w:i/>
          <w:sz w:val="24"/>
          <w:szCs w:val="24"/>
        </w:rPr>
        <w:t>Rangers Estate (Pvt</w:t>
      </w:r>
      <w:r w:rsidRPr="003A1D24">
        <w:rPr>
          <w:rFonts w:ascii="Times New Roman" w:hAnsi="Times New Roman" w:cs="Times New Roman"/>
          <w:i/>
          <w:sz w:val="24"/>
          <w:szCs w:val="24"/>
        </w:rPr>
        <w:t>) Ltd</w:t>
      </w:r>
      <w:r>
        <w:rPr>
          <w:rFonts w:ascii="Times New Roman" w:hAnsi="Times New Roman" w:cs="Times New Roman"/>
          <w:sz w:val="24"/>
          <w:szCs w:val="24"/>
        </w:rPr>
        <w:t xml:space="preserve"> v </w:t>
      </w:r>
      <w:r w:rsidRPr="003A1D24">
        <w:rPr>
          <w:rFonts w:ascii="Times New Roman" w:hAnsi="Times New Roman" w:cs="Times New Roman"/>
          <w:i/>
          <w:sz w:val="24"/>
          <w:szCs w:val="24"/>
        </w:rPr>
        <w:t>Muduvuri &amp; Anor</w:t>
      </w:r>
      <w:r>
        <w:rPr>
          <w:rFonts w:ascii="Times New Roman" w:hAnsi="Times New Roman" w:cs="Times New Roman"/>
          <w:sz w:val="24"/>
          <w:szCs w:val="24"/>
        </w:rPr>
        <w:t xml:space="preserve"> 2009(1) ZLR 368(S). </w:t>
      </w:r>
      <w:r w:rsidR="000C22DF">
        <w:rPr>
          <w:rFonts w:ascii="Times New Roman" w:hAnsi="Times New Roman" w:cs="Times New Roman"/>
          <w:sz w:val="24"/>
          <w:szCs w:val="24"/>
        </w:rPr>
        <w:t xml:space="preserve"> </w:t>
      </w:r>
      <w:r w:rsidR="001412A9">
        <w:rPr>
          <w:rFonts w:ascii="Times New Roman" w:hAnsi="Times New Roman" w:cs="Times New Roman"/>
          <w:sz w:val="24"/>
          <w:szCs w:val="24"/>
        </w:rPr>
        <w:t>When</w:t>
      </w:r>
      <w:r w:rsidR="000C22DF">
        <w:rPr>
          <w:rFonts w:ascii="Times New Roman" w:hAnsi="Times New Roman" w:cs="Times New Roman"/>
          <w:sz w:val="24"/>
          <w:szCs w:val="24"/>
        </w:rPr>
        <w:t xml:space="preserve"> a party seeks a provisional order </w:t>
      </w:r>
      <w:r w:rsidR="00836FBE">
        <w:rPr>
          <w:rFonts w:ascii="Times New Roman" w:hAnsi="Times New Roman" w:cs="Times New Roman"/>
          <w:sz w:val="24"/>
          <w:szCs w:val="24"/>
        </w:rPr>
        <w:t>as relief through an urgent chamber application</w:t>
      </w:r>
      <w:r w:rsidR="0048154F">
        <w:rPr>
          <w:rFonts w:ascii="Times New Roman" w:hAnsi="Times New Roman" w:cs="Times New Roman"/>
          <w:sz w:val="24"/>
          <w:szCs w:val="24"/>
        </w:rPr>
        <w:t xml:space="preserve"> </w:t>
      </w:r>
      <w:r w:rsidR="000C22DF">
        <w:rPr>
          <w:rFonts w:ascii="Times New Roman" w:hAnsi="Times New Roman" w:cs="Times New Roman"/>
          <w:sz w:val="24"/>
          <w:szCs w:val="24"/>
        </w:rPr>
        <w:t xml:space="preserve">it </w:t>
      </w:r>
      <w:r w:rsidR="001412A9">
        <w:rPr>
          <w:rFonts w:ascii="Times New Roman" w:hAnsi="Times New Roman" w:cs="Times New Roman"/>
          <w:sz w:val="24"/>
          <w:szCs w:val="24"/>
        </w:rPr>
        <w:t>is required</w:t>
      </w:r>
      <w:r w:rsidR="000C22DF">
        <w:rPr>
          <w:rFonts w:ascii="Times New Roman" w:hAnsi="Times New Roman" w:cs="Times New Roman"/>
          <w:sz w:val="24"/>
          <w:szCs w:val="24"/>
        </w:rPr>
        <w:t xml:space="preserve"> to prove its case on a </w:t>
      </w:r>
      <w:r w:rsidR="000C22DF" w:rsidRPr="001412A9">
        <w:rPr>
          <w:rFonts w:ascii="Times New Roman" w:hAnsi="Times New Roman" w:cs="Times New Roman"/>
          <w:i/>
          <w:sz w:val="24"/>
          <w:szCs w:val="24"/>
        </w:rPr>
        <w:t>prima facie</w:t>
      </w:r>
      <w:r w:rsidR="000C22DF">
        <w:rPr>
          <w:rFonts w:ascii="Times New Roman" w:hAnsi="Times New Roman" w:cs="Times New Roman"/>
          <w:sz w:val="24"/>
          <w:szCs w:val="24"/>
        </w:rPr>
        <w:t xml:space="preserve"> basis only and not on a balance of probabilities.</w:t>
      </w:r>
      <w:r>
        <w:rPr>
          <w:rFonts w:ascii="Times New Roman" w:hAnsi="Times New Roman" w:cs="Times New Roman"/>
          <w:sz w:val="24"/>
          <w:szCs w:val="24"/>
        </w:rPr>
        <w:t xml:space="preserve"> </w:t>
      </w:r>
    </w:p>
    <w:p w:rsidR="00160544" w:rsidRDefault="00160544" w:rsidP="001605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For these reasons I considered that first respondent’s second point </w:t>
      </w:r>
      <w:r w:rsidRPr="003A1D24">
        <w:rPr>
          <w:rFonts w:ascii="Times New Roman" w:hAnsi="Times New Roman" w:cs="Times New Roman"/>
          <w:i/>
          <w:sz w:val="24"/>
          <w:szCs w:val="24"/>
        </w:rPr>
        <w:t>in limine</w:t>
      </w:r>
      <w:r>
        <w:rPr>
          <w:rFonts w:ascii="Times New Roman" w:hAnsi="Times New Roman" w:cs="Times New Roman"/>
          <w:sz w:val="24"/>
          <w:szCs w:val="24"/>
        </w:rPr>
        <w:t xml:space="preserve"> had not been properly taken and dismissed it. </w:t>
      </w:r>
    </w:p>
    <w:p w:rsidR="00160544" w:rsidRDefault="00160544" w:rsidP="001605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the issue was whether applicant was entitled to a stay of execution pending determination of the pending application for rescission of judgment.  Applicant’s position was that his prospects of success in the application for rescission of judgment were bright by reason </w:t>
      </w:r>
      <w:r w:rsidR="00BA51ED">
        <w:rPr>
          <w:rFonts w:ascii="Times New Roman" w:hAnsi="Times New Roman" w:cs="Times New Roman"/>
          <w:sz w:val="24"/>
          <w:szCs w:val="24"/>
        </w:rPr>
        <w:t xml:space="preserve">of </w:t>
      </w:r>
      <w:r>
        <w:rPr>
          <w:rFonts w:ascii="Times New Roman" w:hAnsi="Times New Roman" w:cs="Times New Roman"/>
          <w:sz w:val="24"/>
          <w:szCs w:val="24"/>
        </w:rPr>
        <w:t xml:space="preserve">the fact that applicant was clearly not in wilful default and </w:t>
      </w:r>
      <w:r w:rsidR="001412A9">
        <w:rPr>
          <w:rFonts w:ascii="Times New Roman" w:hAnsi="Times New Roman" w:cs="Times New Roman"/>
          <w:sz w:val="24"/>
          <w:szCs w:val="24"/>
        </w:rPr>
        <w:t xml:space="preserve">that he </w:t>
      </w:r>
      <w:r>
        <w:rPr>
          <w:rFonts w:ascii="Times New Roman" w:hAnsi="Times New Roman" w:cs="Times New Roman"/>
          <w:sz w:val="24"/>
          <w:szCs w:val="24"/>
        </w:rPr>
        <w:t>had timeously filed his application for rescission of judgment</w:t>
      </w:r>
      <w:r w:rsidR="00026751">
        <w:rPr>
          <w:rFonts w:ascii="Times New Roman" w:hAnsi="Times New Roman" w:cs="Times New Roman"/>
          <w:sz w:val="24"/>
          <w:szCs w:val="24"/>
        </w:rPr>
        <w:t xml:space="preserve"> in terms of r 27 of the High Court Rules 2021</w:t>
      </w:r>
      <w:r>
        <w:rPr>
          <w:rFonts w:ascii="Times New Roman" w:hAnsi="Times New Roman" w:cs="Times New Roman"/>
          <w:sz w:val="24"/>
          <w:szCs w:val="24"/>
        </w:rPr>
        <w:t xml:space="preserve">.  Besides the </w:t>
      </w:r>
      <w:r w:rsidR="00026751">
        <w:rPr>
          <w:rFonts w:ascii="Times New Roman" w:hAnsi="Times New Roman" w:cs="Times New Roman"/>
          <w:sz w:val="24"/>
          <w:szCs w:val="24"/>
        </w:rPr>
        <w:t>applicant also argued that the default</w:t>
      </w:r>
      <w:r>
        <w:rPr>
          <w:rFonts w:ascii="Times New Roman" w:hAnsi="Times New Roman" w:cs="Times New Roman"/>
          <w:sz w:val="24"/>
          <w:szCs w:val="24"/>
        </w:rPr>
        <w:t xml:space="preserve"> judgment offended against the provisions of the constitution</w:t>
      </w:r>
      <w:r w:rsidR="00026751">
        <w:rPr>
          <w:rFonts w:ascii="Times New Roman" w:hAnsi="Times New Roman" w:cs="Times New Roman"/>
          <w:sz w:val="24"/>
          <w:szCs w:val="24"/>
        </w:rPr>
        <w:t xml:space="preserve">. </w:t>
      </w:r>
      <w:r>
        <w:rPr>
          <w:rFonts w:ascii="Times New Roman" w:hAnsi="Times New Roman" w:cs="Times New Roman"/>
          <w:sz w:val="24"/>
          <w:szCs w:val="24"/>
        </w:rPr>
        <w:t xml:space="preserve"> </w:t>
      </w:r>
      <w:r w:rsidR="00026751">
        <w:rPr>
          <w:rFonts w:ascii="Times New Roman" w:hAnsi="Times New Roman" w:cs="Times New Roman"/>
          <w:sz w:val="24"/>
          <w:szCs w:val="24"/>
        </w:rPr>
        <w:t>Such argument cannot be dismissively termed frivolous.</w:t>
      </w:r>
    </w:p>
    <w:p w:rsidR="00160544" w:rsidRDefault="00160544" w:rsidP="001605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respondent argued that applicant had no valid defence to the first respondent’s claim for his ejectment under HC 6085/21 as </w:t>
      </w:r>
      <w:r w:rsidR="00026751">
        <w:rPr>
          <w:rFonts w:ascii="Times New Roman" w:hAnsi="Times New Roman" w:cs="Times New Roman"/>
          <w:sz w:val="24"/>
          <w:szCs w:val="24"/>
        </w:rPr>
        <w:t xml:space="preserve">applicant’s </w:t>
      </w:r>
      <w:r>
        <w:rPr>
          <w:rFonts w:ascii="Times New Roman" w:hAnsi="Times New Roman" w:cs="Times New Roman"/>
          <w:sz w:val="24"/>
          <w:szCs w:val="24"/>
        </w:rPr>
        <w:t xml:space="preserve">claim </w:t>
      </w:r>
      <w:r w:rsidR="001412A9">
        <w:rPr>
          <w:rFonts w:ascii="Times New Roman" w:hAnsi="Times New Roman" w:cs="Times New Roman"/>
          <w:sz w:val="24"/>
          <w:szCs w:val="24"/>
        </w:rPr>
        <w:t xml:space="preserve">to </w:t>
      </w:r>
      <w:r>
        <w:rPr>
          <w:rFonts w:ascii="Times New Roman" w:hAnsi="Times New Roman" w:cs="Times New Roman"/>
          <w:sz w:val="24"/>
          <w:szCs w:val="24"/>
        </w:rPr>
        <w:t xml:space="preserve">a right of first refusal being a personal right </w:t>
      </w:r>
      <w:r w:rsidR="00026751">
        <w:rPr>
          <w:rFonts w:ascii="Times New Roman" w:hAnsi="Times New Roman" w:cs="Times New Roman"/>
          <w:sz w:val="24"/>
          <w:szCs w:val="24"/>
        </w:rPr>
        <w:t xml:space="preserve">is available </w:t>
      </w:r>
      <w:r w:rsidR="001412A9">
        <w:rPr>
          <w:rFonts w:ascii="Times New Roman" w:hAnsi="Times New Roman" w:cs="Times New Roman"/>
          <w:sz w:val="24"/>
          <w:szCs w:val="24"/>
        </w:rPr>
        <w:t>if at all against</w:t>
      </w:r>
      <w:r w:rsidR="00026751">
        <w:rPr>
          <w:rFonts w:ascii="Times New Roman" w:hAnsi="Times New Roman" w:cs="Times New Roman"/>
          <w:sz w:val="24"/>
          <w:szCs w:val="24"/>
        </w:rPr>
        <w:t xml:space="preserve"> </w:t>
      </w:r>
      <w:r>
        <w:rPr>
          <w:rFonts w:ascii="Times New Roman" w:hAnsi="Times New Roman" w:cs="Times New Roman"/>
          <w:sz w:val="24"/>
          <w:szCs w:val="24"/>
        </w:rPr>
        <w:t xml:space="preserve">the seller of the property to first respondent </w:t>
      </w:r>
      <w:r w:rsidR="00026751">
        <w:rPr>
          <w:rFonts w:ascii="Times New Roman" w:hAnsi="Times New Roman" w:cs="Times New Roman"/>
          <w:sz w:val="24"/>
          <w:szCs w:val="24"/>
        </w:rPr>
        <w:t>and not</w:t>
      </w:r>
      <w:r>
        <w:rPr>
          <w:rFonts w:ascii="Times New Roman" w:hAnsi="Times New Roman" w:cs="Times New Roman"/>
          <w:sz w:val="24"/>
          <w:szCs w:val="24"/>
        </w:rPr>
        <w:t xml:space="preserve"> against the first respondent</w:t>
      </w:r>
      <w:r w:rsidR="00026751">
        <w:rPr>
          <w:rFonts w:ascii="Times New Roman" w:hAnsi="Times New Roman" w:cs="Times New Roman"/>
          <w:sz w:val="24"/>
          <w:szCs w:val="24"/>
        </w:rPr>
        <w:t xml:space="preserve"> who is a </w:t>
      </w:r>
      <w:r>
        <w:rPr>
          <w:rFonts w:ascii="Times New Roman" w:hAnsi="Times New Roman" w:cs="Times New Roman"/>
          <w:sz w:val="24"/>
          <w:szCs w:val="24"/>
        </w:rPr>
        <w:t>holder of real rights seeking to vindicate his rights of ownership over immovable property</w:t>
      </w:r>
      <w:r w:rsidR="00026751">
        <w:rPr>
          <w:rFonts w:ascii="Times New Roman" w:hAnsi="Times New Roman" w:cs="Times New Roman"/>
          <w:sz w:val="24"/>
          <w:szCs w:val="24"/>
        </w:rPr>
        <w:t xml:space="preserve"> in dispute</w:t>
      </w:r>
      <w:r>
        <w:rPr>
          <w:rFonts w:ascii="Times New Roman" w:hAnsi="Times New Roman" w:cs="Times New Roman"/>
          <w:sz w:val="24"/>
          <w:szCs w:val="24"/>
        </w:rPr>
        <w:t xml:space="preserve">.  Though the first respondent’s argument </w:t>
      </w:r>
      <w:r w:rsidR="00026751">
        <w:rPr>
          <w:rFonts w:ascii="Times New Roman" w:hAnsi="Times New Roman" w:cs="Times New Roman"/>
          <w:sz w:val="24"/>
          <w:szCs w:val="24"/>
        </w:rPr>
        <w:t xml:space="preserve">on the face of it is </w:t>
      </w:r>
      <w:r>
        <w:rPr>
          <w:rFonts w:ascii="Times New Roman" w:hAnsi="Times New Roman" w:cs="Times New Roman"/>
          <w:sz w:val="24"/>
          <w:szCs w:val="24"/>
        </w:rPr>
        <w:t xml:space="preserve">forceful, </w:t>
      </w:r>
      <w:r w:rsidR="00026751">
        <w:rPr>
          <w:rFonts w:ascii="Times New Roman" w:hAnsi="Times New Roman" w:cs="Times New Roman"/>
          <w:sz w:val="24"/>
          <w:szCs w:val="24"/>
        </w:rPr>
        <w:t>the</w:t>
      </w:r>
      <w:r>
        <w:rPr>
          <w:rFonts w:ascii="Times New Roman" w:hAnsi="Times New Roman" w:cs="Times New Roman"/>
          <w:sz w:val="24"/>
          <w:szCs w:val="24"/>
        </w:rPr>
        <w:t xml:space="preserve"> application for rescission</w:t>
      </w:r>
      <w:r w:rsidR="00026751">
        <w:rPr>
          <w:rFonts w:ascii="Times New Roman" w:hAnsi="Times New Roman" w:cs="Times New Roman"/>
          <w:sz w:val="24"/>
          <w:szCs w:val="24"/>
        </w:rPr>
        <w:t xml:space="preserve"> of judgment</w:t>
      </w:r>
      <w:r>
        <w:rPr>
          <w:rFonts w:ascii="Times New Roman" w:hAnsi="Times New Roman" w:cs="Times New Roman"/>
          <w:sz w:val="24"/>
          <w:szCs w:val="24"/>
        </w:rPr>
        <w:t xml:space="preserve"> is not before me and as applicant is currently in</w:t>
      </w:r>
      <w:r w:rsidR="00981544">
        <w:rPr>
          <w:rFonts w:ascii="Times New Roman" w:hAnsi="Times New Roman" w:cs="Times New Roman"/>
          <w:sz w:val="24"/>
          <w:szCs w:val="24"/>
        </w:rPr>
        <w:t xml:space="preserve"> possession of the premises in dispute</w:t>
      </w:r>
      <w:r>
        <w:rPr>
          <w:rFonts w:ascii="Times New Roman" w:hAnsi="Times New Roman" w:cs="Times New Roman"/>
          <w:sz w:val="24"/>
          <w:szCs w:val="24"/>
        </w:rPr>
        <w:t xml:space="preserve"> such possession should be protected by preservation pending determination of the application for rescission of judgment.  I am satisfied that applicant’s explanation for default on 2 June 2022 leading to the grant of a default judgment is unassailable given that his passport confirms that he was out of the country when the notice of set down of the matter HC 6085/21 for the 2</w:t>
      </w:r>
      <w:r w:rsidRPr="00EB2F7A">
        <w:rPr>
          <w:rFonts w:ascii="Times New Roman" w:hAnsi="Times New Roman" w:cs="Times New Roman"/>
          <w:sz w:val="24"/>
          <w:szCs w:val="24"/>
          <w:vertAlign w:val="superscript"/>
        </w:rPr>
        <w:t>nd</w:t>
      </w:r>
      <w:r>
        <w:rPr>
          <w:rFonts w:ascii="Times New Roman" w:hAnsi="Times New Roman" w:cs="Times New Roman"/>
          <w:sz w:val="24"/>
          <w:szCs w:val="24"/>
        </w:rPr>
        <w:t xml:space="preserve"> of June 2022 was served at his residence.  The fact that applicant delayed in filing his application for rescission of judgment is immaterial as the application was filed timeously in terms of the rules of court that is to say within thirty (30) days of acquiring knowledge of the existence of the default judgment.</w:t>
      </w:r>
    </w:p>
    <w:p w:rsidR="00160544" w:rsidRDefault="00160544" w:rsidP="001605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w:t>
      </w:r>
      <w:r w:rsidR="00095360">
        <w:rPr>
          <w:rFonts w:ascii="Times New Roman" w:hAnsi="Times New Roman" w:cs="Times New Roman"/>
          <w:sz w:val="24"/>
          <w:szCs w:val="24"/>
        </w:rPr>
        <w:t>and</w:t>
      </w:r>
      <w:r>
        <w:rPr>
          <w:rFonts w:ascii="Times New Roman" w:hAnsi="Times New Roman" w:cs="Times New Roman"/>
          <w:sz w:val="24"/>
          <w:szCs w:val="24"/>
        </w:rPr>
        <w:t xml:space="preserve"> satisfied that the matter could not wait </w:t>
      </w:r>
      <w:r w:rsidR="00981544">
        <w:rPr>
          <w:rFonts w:ascii="Times New Roman" w:hAnsi="Times New Roman" w:cs="Times New Roman"/>
          <w:sz w:val="24"/>
          <w:szCs w:val="24"/>
        </w:rPr>
        <w:t>for the reason</w:t>
      </w:r>
      <w:r>
        <w:rPr>
          <w:rFonts w:ascii="Times New Roman" w:hAnsi="Times New Roman" w:cs="Times New Roman"/>
          <w:sz w:val="24"/>
          <w:szCs w:val="24"/>
        </w:rPr>
        <w:t xml:space="preserve"> that the applicant has proved that </w:t>
      </w:r>
      <w:r w:rsidR="00981544">
        <w:rPr>
          <w:rFonts w:ascii="Times New Roman" w:hAnsi="Times New Roman" w:cs="Times New Roman"/>
          <w:sz w:val="24"/>
          <w:szCs w:val="24"/>
        </w:rPr>
        <w:t>he</w:t>
      </w:r>
      <w:r>
        <w:rPr>
          <w:rFonts w:ascii="Times New Roman" w:hAnsi="Times New Roman" w:cs="Times New Roman"/>
          <w:sz w:val="24"/>
          <w:szCs w:val="24"/>
        </w:rPr>
        <w:t xml:space="preserve"> timeously filed an application for rescission of judgment where</w:t>
      </w:r>
      <w:r w:rsidR="00981544">
        <w:rPr>
          <w:rFonts w:ascii="Times New Roman" w:hAnsi="Times New Roman" w:cs="Times New Roman"/>
          <w:sz w:val="24"/>
          <w:szCs w:val="24"/>
        </w:rPr>
        <w:t>in</w:t>
      </w:r>
      <w:r>
        <w:rPr>
          <w:rFonts w:ascii="Times New Roman" w:hAnsi="Times New Roman" w:cs="Times New Roman"/>
          <w:sz w:val="24"/>
          <w:szCs w:val="24"/>
        </w:rPr>
        <w:t xml:space="preserve"> he demonstrated on a balance of probabilities </w:t>
      </w:r>
      <w:r w:rsidR="00F25717">
        <w:rPr>
          <w:rFonts w:ascii="Times New Roman" w:hAnsi="Times New Roman" w:cs="Times New Roman"/>
          <w:sz w:val="24"/>
          <w:szCs w:val="24"/>
        </w:rPr>
        <w:t xml:space="preserve">on the papers </w:t>
      </w:r>
      <w:r>
        <w:rPr>
          <w:rFonts w:ascii="Times New Roman" w:hAnsi="Times New Roman" w:cs="Times New Roman"/>
          <w:sz w:val="24"/>
          <w:szCs w:val="24"/>
        </w:rPr>
        <w:t>that he was not in wilful default</w:t>
      </w:r>
      <w:r w:rsidR="001412A9">
        <w:rPr>
          <w:rFonts w:ascii="Times New Roman" w:hAnsi="Times New Roman" w:cs="Times New Roman"/>
          <w:sz w:val="24"/>
          <w:szCs w:val="24"/>
        </w:rPr>
        <w:t xml:space="preserve"> </w:t>
      </w:r>
      <w:r w:rsidR="00095360">
        <w:rPr>
          <w:rFonts w:ascii="Times New Roman" w:hAnsi="Times New Roman" w:cs="Times New Roman"/>
          <w:sz w:val="24"/>
          <w:szCs w:val="24"/>
        </w:rPr>
        <w:t>I find that applicant</w:t>
      </w:r>
      <w:r>
        <w:rPr>
          <w:rFonts w:ascii="Times New Roman" w:hAnsi="Times New Roman" w:cs="Times New Roman"/>
          <w:sz w:val="24"/>
          <w:szCs w:val="24"/>
        </w:rPr>
        <w:t xml:space="preserve"> deserves the </w:t>
      </w:r>
      <w:r w:rsidR="001412A9">
        <w:rPr>
          <w:rFonts w:ascii="Times New Roman" w:hAnsi="Times New Roman" w:cs="Times New Roman"/>
          <w:sz w:val="24"/>
          <w:szCs w:val="24"/>
        </w:rPr>
        <w:t xml:space="preserve">court’s </w:t>
      </w:r>
      <w:r>
        <w:rPr>
          <w:rFonts w:ascii="Times New Roman" w:hAnsi="Times New Roman" w:cs="Times New Roman"/>
          <w:sz w:val="24"/>
          <w:szCs w:val="24"/>
        </w:rPr>
        <w:t xml:space="preserve">protection of </w:t>
      </w:r>
      <w:r w:rsidR="001412A9">
        <w:rPr>
          <w:rFonts w:ascii="Times New Roman" w:hAnsi="Times New Roman" w:cs="Times New Roman"/>
          <w:sz w:val="24"/>
          <w:szCs w:val="24"/>
        </w:rPr>
        <w:t xml:space="preserve">his possession of the house in dispute by </w:t>
      </w:r>
      <w:r>
        <w:rPr>
          <w:rFonts w:ascii="Times New Roman" w:hAnsi="Times New Roman" w:cs="Times New Roman"/>
          <w:sz w:val="24"/>
          <w:szCs w:val="24"/>
        </w:rPr>
        <w:t xml:space="preserve">staying execution of the default judgment pending determination of his application for rescission of judgment.  </w:t>
      </w:r>
      <w:r w:rsidR="00095360">
        <w:rPr>
          <w:rFonts w:ascii="Times New Roman" w:hAnsi="Times New Roman" w:cs="Times New Roman"/>
          <w:sz w:val="24"/>
          <w:szCs w:val="24"/>
        </w:rPr>
        <w:t>T</w:t>
      </w:r>
      <w:r>
        <w:rPr>
          <w:rFonts w:ascii="Times New Roman" w:hAnsi="Times New Roman" w:cs="Times New Roman"/>
          <w:sz w:val="24"/>
          <w:szCs w:val="24"/>
        </w:rPr>
        <w:t xml:space="preserve">he application is </w:t>
      </w:r>
      <w:r w:rsidR="00095360">
        <w:rPr>
          <w:rFonts w:ascii="Times New Roman" w:hAnsi="Times New Roman" w:cs="Times New Roman"/>
          <w:sz w:val="24"/>
          <w:szCs w:val="24"/>
        </w:rPr>
        <w:t xml:space="preserve">accordingly </w:t>
      </w:r>
      <w:r>
        <w:rPr>
          <w:rFonts w:ascii="Times New Roman" w:hAnsi="Times New Roman" w:cs="Times New Roman"/>
          <w:sz w:val="24"/>
          <w:szCs w:val="24"/>
        </w:rPr>
        <w:t>granted in terms of the main draft order</w:t>
      </w:r>
      <w:r w:rsidR="00095360">
        <w:rPr>
          <w:rFonts w:ascii="Times New Roman" w:hAnsi="Times New Roman" w:cs="Times New Roman"/>
          <w:sz w:val="24"/>
          <w:szCs w:val="24"/>
        </w:rPr>
        <w:t xml:space="preserve"> that is to say:</w:t>
      </w:r>
    </w:p>
    <w:p w:rsidR="00134C5E" w:rsidRDefault="00134C5E" w:rsidP="00134C5E">
      <w:pPr>
        <w:spacing w:after="0" w:line="360" w:lineRule="auto"/>
        <w:ind w:firstLine="720"/>
        <w:jc w:val="both"/>
        <w:rPr>
          <w:rFonts w:ascii="Times New Roman" w:hAnsi="Times New Roman" w:cs="Times New Roman"/>
          <w:sz w:val="24"/>
          <w:szCs w:val="24"/>
        </w:rPr>
      </w:pPr>
    </w:p>
    <w:p w:rsidR="00134C5E" w:rsidRDefault="00134C5E" w:rsidP="00134C5E">
      <w:pPr>
        <w:spacing w:after="0" w:line="360" w:lineRule="auto"/>
        <w:ind w:firstLine="720"/>
        <w:jc w:val="both"/>
        <w:rPr>
          <w:rFonts w:ascii="Times New Roman" w:hAnsi="Times New Roman" w:cs="Times New Roman"/>
          <w:sz w:val="24"/>
          <w:szCs w:val="24"/>
        </w:rPr>
      </w:pPr>
    </w:p>
    <w:p w:rsidR="00095360" w:rsidRPr="00134C5E" w:rsidRDefault="00EF632E" w:rsidP="00134C5E">
      <w:pPr>
        <w:spacing w:after="0" w:line="360" w:lineRule="auto"/>
        <w:ind w:firstLine="720"/>
        <w:jc w:val="both"/>
        <w:rPr>
          <w:rFonts w:ascii="Times New Roman" w:hAnsi="Times New Roman" w:cs="Times New Roman"/>
          <w:sz w:val="24"/>
          <w:szCs w:val="24"/>
        </w:rPr>
      </w:pPr>
      <w:r w:rsidRPr="00134C5E">
        <w:rPr>
          <w:rFonts w:ascii="Times New Roman" w:hAnsi="Times New Roman" w:cs="Times New Roman"/>
          <w:sz w:val="24"/>
          <w:szCs w:val="24"/>
        </w:rPr>
        <w:t>IT IS ORDERED THAT:</w:t>
      </w:r>
    </w:p>
    <w:p w:rsidR="00095360" w:rsidRDefault="00095360" w:rsidP="00EF632E">
      <w:pPr>
        <w:pStyle w:val="ListParagraph"/>
        <w:numPr>
          <w:ilvl w:val="0"/>
          <w:numId w:val="4"/>
        </w:numPr>
        <w:spacing w:after="0" w:line="360" w:lineRule="auto"/>
        <w:jc w:val="both"/>
        <w:rPr>
          <w:rFonts w:ascii="Times New Roman" w:hAnsi="Times New Roman" w:cs="Times New Roman"/>
          <w:sz w:val="24"/>
          <w:szCs w:val="24"/>
        </w:rPr>
      </w:pPr>
      <w:r w:rsidRPr="00EF632E">
        <w:rPr>
          <w:rFonts w:ascii="Times New Roman" w:hAnsi="Times New Roman" w:cs="Times New Roman"/>
          <w:sz w:val="24"/>
          <w:szCs w:val="24"/>
        </w:rPr>
        <w:t>The application for stay of execution</w:t>
      </w:r>
      <w:r w:rsidR="00EF632E">
        <w:rPr>
          <w:rFonts w:ascii="Times New Roman" w:hAnsi="Times New Roman" w:cs="Times New Roman"/>
          <w:sz w:val="24"/>
          <w:szCs w:val="24"/>
        </w:rPr>
        <w:t xml:space="preserve"> is granted</w:t>
      </w:r>
    </w:p>
    <w:p w:rsidR="00EF632E" w:rsidRDefault="00EF632E" w:rsidP="00EF632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Execution of the court order in case number HC  6081/21 is stayed pending the determination of the application for rescission of default judgment in case number HC 4345/22.</w:t>
      </w:r>
    </w:p>
    <w:p w:rsidR="00160544" w:rsidRPr="00134C5E" w:rsidRDefault="00EF632E" w:rsidP="00F44EF9">
      <w:pPr>
        <w:pStyle w:val="ListParagraph"/>
        <w:numPr>
          <w:ilvl w:val="0"/>
          <w:numId w:val="4"/>
        </w:numPr>
        <w:spacing w:after="0" w:line="360" w:lineRule="auto"/>
        <w:jc w:val="both"/>
        <w:rPr>
          <w:rFonts w:ascii="Times New Roman" w:hAnsi="Times New Roman" w:cs="Times New Roman"/>
          <w:sz w:val="24"/>
          <w:szCs w:val="24"/>
        </w:rPr>
      </w:pPr>
      <w:r w:rsidRPr="00134C5E">
        <w:rPr>
          <w:rFonts w:ascii="Times New Roman" w:hAnsi="Times New Roman" w:cs="Times New Roman"/>
          <w:sz w:val="24"/>
          <w:szCs w:val="24"/>
        </w:rPr>
        <w:t>Each party shall bear is own costs</w:t>
      </w:r>
      <w:r w:rsidR="00134C5E" w:rsidRPr="00134C5E">
        <w:rPr>
          <w:rFonts w:ascii="Times New Roman" w:hAnsi="Times New Roman" w:cs="Times New Roman"/>
          <w:sz w:val="24"/>
          <w:szCs w:val="24"/>
        </w:rPr>
        <w:t>.</w:t>
      </w:r>
    </w:p>
    <w:p w:rsidR="00160544" w:rsidRDefault="00160544" w:rsidP="00160544">
      <w:pPr>
        <w:spacing w:line="360" w:lineRule="auto"/>
        <w:jc w:val="both"/>
        <w:rPr>
          <w:rFonts w:ascii="Times New Roman" w:hAnsi="Times New Roman" w:cs="Times New Roman"/>
          <w:sz w:val="24"/>
          <w:szCs w:val="24"/>
        </w:rPr>
      </w:pPr>
    </w:p>
    <w:p w:rsidR="00134C5E" w:rsidRDefault="00134C5E" w:rsidP="00160544">
      <w:pPr>
        <w:spacing w:after="0" w:line="240" w:lineRule="auto"/>
        <w:jc w:val="both"/>
        <w:rPr>
          <w:rFonts w:ascii="Times New Roman" w:hAnsi="Times New Roman" w:cs="Times New Roman"/>
          <w:i/>
          <w:sz w:val="24"/>
          <w:szCs w:val="24"/>
        </w:rPr>
      </w:pPr>
    </w:p>
    <w:p w:rsidR="00134C5E" w:rsidRDefault="00134C5E" w:rsidP="00160544">
      <w:pPr>
        <w:spacing w:after="0" w:line="240" w:lineRule="auto"/>
        <w:jc w:val="both"/>
        <w:rPr>
          <w:rFonts w:ascii="Times New Roman" w:hAnsi="Times New Roman" w:cs="Times New Roman"/>
          <w:i/>
          <w:sz w:val="24"/>
          <w:szCs w:val="24"/>
        </w:rPr>
      </w:pPr>
    </w:p>
    <w:p w:rsidR="00134C5E" w:rsidRDefault="00134C5E" w:rsidP="00160544">
      <w:pPr>
        <w:spacing w:after="0" w:line="240" w:lineRule="auto"/>
        <w:jc w:val="both"/>
        <w:rPr>
          <w:rFonts w:ascii="Times New Roman" w:hAnsi="Times New Roman" w:cs="Times New Roman"/>
          <w:i/>
          <w:sz w:val="24"/>
          <w:szCs w:val="24"/>
        </w:rPr>
      </w:pPr>
    </w:p>
    <w:p w:rsidR="00134C5E" w:rsidRDefault="00134C5E" w:rsidP="00160544">
      <w:pPr>
        <w:spacing w:after="0" w:line="240" w:lineRule="auto"/>
        <w:jc w:val="both"/>
        <w:rPr>
          <w:rFonts w:ascii="Times New Roman" w:hAnsi="Times New Roman" w:cs="Times New Roman"/>
          <w:i/>
          <w:sz w:val="24"/>
          <w:szCs w:val="24"/>
        </w:rPr>
      </w:pPr>
    </w:p>
    <w:p w:rsidR="00134C5E" w:rsidRDefault="00134C5E" w:rsidP="00160544">
      <w:pPr>
        <w:spacing w:after="0" w:line="240" w:lineRule="auto"/>
        <w:jc w:val="both"/>
        <w:rPr>
          <w:rFonts w:ascii="Times New Roman" w:hAnsi="Times New Roman" w:cs="Times New Roman"/>
          <w:i/>
          <w:sz w:val="24"/>
          <w:szCs w:val="24"/>
        </w:rPr>
      </w:pPr>
    </w:p>
    <w:p w:rsidR="00134C5E" w:rsidRDefault="00134C5E" w:rsidP="00160544">
      <w:pPr>
        <w:spacing w:after="0" w:line="240" w:lineRule="auto"/>
        <w:jc w:val="both"/>
        <w:rPr>
          <w:rFonts w:ascii="Times New Roman" w:hAnsi="Times New Roman" w:cs="Times New Roman"/>
          <w:i/>
          <w:sz w:val="24"/>
          <w:szCs w:val="24"/>
        </w:rPr>
      </w:pPr>
    </w:p>
    <w:p w:rsidR="00134C5E" w:rsidRDefault="00134C5E" w:rsidP="00160544">
      <w:pPr>
        <w:spacing w:after="0" w:line="240" w:lineRule="auto"/>
        <w:jc w:val="both"/>
        <w:rPr>
          <w:rFonts w:ascii="Times New Roman" w:hAnsi="Times New Roman" w:cs="Times New Roman"/>
          <w:i/>
          <w:sz w:val="24"/>
          <w:szCs w:val="24"/>
        </w:rPr>
      </w:pPr>
    </w:p>
    <w:p w:rsidR="00134C5E" w:rsidRDefault="00134C5E" w:rsidP="00160544">
      <w:pPr>
        <w:spacing w:after="0" w:line="240" w:lineRule="auto"/>
        <w:jc w:val="both"/>
        <w:rPr>
          <w:rFonts w:ascii="Times New Roman" w:hAnsi="Times New Roman" w:cs="Times New Roman"/>
          <w:i/>
          <w:sz w:val="24"/>
          <w:szCs w:val="24"/>
        </w:rPr>
      </w:pPr>
    </w:p>
    <w:p w:rsidR="00160544" w:rsidRDefault="00286E48" w:rsidP="0016054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Mutuso, Taruvinga and Mhiribidi, </w:t>
      </w:r>
      <w:r>
        <w:rPr>
          <w:rFonts w:ascii="Times New Roman" w:hAnsi="Times New Roman" w:cs="Times New Roman"/>
          <w:sz w:val="24"/>
          <w:szCs w:val="24"/>
        </w:rPr>
        <w:t>applicant’s</w:t>
      </w:r>
      <w:r w:rsidR="00160544">
        <w:rPr>
          <w:rFonts w:ascii="Times New Roman" w:hAnsi="Times New Roman" w:cs="Times New Roman"/>
          <w:sz w:val="24"/>
          <w:szCs w:val="24"/>
        </w:rPr>
        <w:t xml:space="preserve"> legal practitioners</w:t>
      </w:r>
    </w:p>
    <w:p w:rsidR="00160544" w:rsidRPr="00451FFC" w:rsidRDefault="00286E48" w:rsidP="0016054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Chasi Maguwudze L</w:t>
      </w:r>
      <w:r w:rsidR="006B48D4">
        <w:rPr>
          <w:rFonts w:ascii="Times New Roman" w:hAnsi="Times New Roman" w:cs="Times New Roman"/>
          <w:i/>
          <w:sz w:val="24"/>
          <w:szCs w:val="24"/>
        </w:rPr>
        <w:t>e</w:t>
      </w:r>
      <w:r>
        <w:rPr>
          <w:rFonts w:ascii="Times New Roman" w:hAnsi="Times New Roman" w:cs="Times New Roman"/>
          <w:i/>
          <w:sz w:val="24"/>
          <w:szCs w:val="24"/>
        </w:rPr>
        <w:t xml:space="preserve">gal Practitioners, </w:t>
      </w:r>
      <w:r>
        <w:rPr>
          <w:rFonts w:ascii="Times New Roman" w:hAnsi="Times New Roman" w:cs="Times New Roman"/>
          <w:sz w:val="24"/>
          <w:szCs w:val="24"/>
        </w:rPr>
        <w:t>first respondent’s</w:t>
      </w:r>
      <w:r w:rsidR="00160544">
        <w:rPr>
          <w:rFonts w:ascii="Times New Roman" w:hAnsi="Times New Roman" w:cs="Times New Roman"/>
          <w:sz w:val="24"/>
          <w:szCs w:val="24"/>
        </w:rPr>
        <w:t xml:space="preserve"> legal practitioners</w:t>
      </w:r>
    </w:p>
    <w:p w:rsidR="00743E84" w:rsidRPr="00E62CB4" w:rsidRDefault="00743E84" w:rsidP="00BA3F91">
      <w:pPr>
        <w:spacing w:after="0" w:line="360" w:lineRule="auto"/>
        <w:ind w:left="720"/>
        <w:jc w:val="both"/>
        <w:rPr>
          <w:rFonts w:ascii="Times New Roman" w:hAnsi="Times New Roman" w:cs="Times New Roman"/>
          <w:sz w:val="24"/>
          <w:szCs w:val="24"/>
        </w:rPr>
      </w:pPr>
    </w:p>
    <w:sectPr w:rsidR="00743E84" w:rsidRPr="00E62C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D24" w:rsidRDefault="000A1D24" w:rsidP="008351F7">
      <w:pPr>
        <w:spacing w:after="0" w:line="240" w:lineRule="auto"/>
      </w:pPr>
      <w:r>
        <w:separator/>
      </w:r>
    </w:p>
  </w:endnote>
  <w:endnote w:type="continuationSeparator" w:id="0">
    <w:p w:rsidR="000A1D24" w:rsidRDefault="000A1D24" w:rsidP="0083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D24" w:rsidRDefault="000A1D24" w:rsidP="008351F7">
      <w:pPr>
        <w:spacing w:after="0" w:line="240" w:lineRule="auto"/>
      </w:pPr>
      <w:r>
        <w:separator/>
      </w:r>
    </w:p>
  </w:footnote>
  <w:footnote w:type="continuationSeparator" w:id="0">
    <w:p w:rsidR="000A1D24" w:rsidRDefault="000A1D24" w:rsidP="00835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280433"/>
      <w:docPartObj>
        <w:docPartGallery w:val="Page Numbers (Top of Page)"/>
        <w:docPartUnique/>
      </w:docPartObj>
    </w:sdtPr>
    <w:sdtEndPr>
      <w:rPr>
        <w:noProof/>
      </w:rPr>
    </w:sdtEndPr>
    <w:sdtContent>
      <w:p w:rsidR="008351F7" w:rsidRDefault="008351F7">
        <w:pPr>
          <w:pStyle w:val="Header"/>
          <w:jc w:val="right"/>
          <w:rPr>
            <w:noProof/>
          </w:rPr>
        </w:pPr>
        <w:r>
          <w:fldChar w:fldCharType="begin"/>
        </w:r>
        <w:r>
          <w:instrText xml:space="preserve"> PAGE   \* MERGEFORMAT </w:instrText>
        </w:r>
        <w:r>
          <w:fldChar w:fldCharType="separate"/>
        </w:r>
        <w:r w:rsidR="007C53B1">
          <w:rPr>
            <w:noProof/>
          </w:rPr>
          <w:t>1</w:t>
        </w:r>
        <w:r>
          <w:rPr>
            <w:noProof/>
          </w:rPr>
          <w:fldChar w:fldCharType="end"/>
        </w:r>
      </w:p>
      <w:p w:rsidR="008351F7" w:rsidRDefault="008351F7">
        <w:pPr>
          <w:pStyle w:val="Header"/>
          <w:jc w:val="right"/>
          <w:rPr>
            <w:noProof/>
          </w:rPr>
        </w:pPr>
        <w:r>
          <w:rPr>
            <w:noProof/>
          </w:rPr>
          <w:t>HH</w:t>
        </w:r>
        <w:r w:rsidR="00AE2E88">
          <w:rPr>
            <w:noProof/>
          </w:rPr>
          <w:t xml:space="preserve"> 587-22</w:t>
        </w:r>
      </w:p>
      <w:p w:rsidR="008351F7" w:rsidRDefault="008351F7">
        <w:pPr>
          <w:pStyle w:val="Header"/>
          <w:jc w:val="right"/>
        </w:pPr>
        <w:r>
          <w:rPr>
            <w:noProof/>
          </w:rPr>
          <w:t>HC 4525/22</w:t>
        </w:r>
      </w:p>
    </w:sdtContent>
  </w:sdt>
  <w:p w:rsidR="008351F7" w:rsidRDefault="008351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008AE"/>
    <w:multiLevelType w:val="hybridMultilevel"/>
    <w:tmpl w:val="5E2E95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7D7614"/>
    <w:multiLevelType w:val="hybridMultilevel"/>
    <w:tmpl w:val="6D86145C"/>
    <w:lvl w:ilvl="0" w:tplc="3662B2E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97F1ED0"/>
    <w:multiLevelType w:val="hybridMultilevel"/>
    <w:tmpl w:val="7ACC6534"/>
    <w:lvl w:ilvl="0" w:tplc="34945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6F433F"/>
    <w:multiLevelType w:val="hybridMultilevel"/>
    <w:tmpl w:val="40241000"/>
    <w:lvl w:ilvl="0" w:tplc="0CBCF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F7"/>
    <w:rsid w:val="00026751"/>
    <w:rsid w:val="00095360"/>
    <w:rsid w:val="000A1D24"/>
    <w:rsid w:val="000C22DF"/>
    <w:rsid w:val="00106D47"/>
    <w:rsid w:val="00134C5E"/>
    <w:rsid w:val="001412A9"/>
    <w:rsid w:val="00156CCD"/>
    <w:rsid w:val="00160544"/>
    <w:rsid w:val="001B0BBB"/>
    <w:rsid w:val="001F662B"/>
    <w:rsid w:val="00212A37"/>
    <w:rsid w:val="00286E48"/>
    <w:rsid w:val="00297420"/>
    <w:rsid w:val="002C2AE2"/>
    <w:rsid w:val="003742A8"/>
    <w:rsid w:val="003B551E"/>
    <w:rsid w:val="003E67C2"/>
    <w:rsid w:val="00445F44"/>
    <w:rsid w:val="00462B38"/>
    <w:rsid w:val="0048154F"/>
    <w:rsid w:val="004D037A"/>
    <w:rsid w:val="006140AD"/>
    <w:rsid w:val="00637377"/>
    <w:rsid w:val="00666E30"/>
    <w:rsid w:val="006B48D4"/>
    <w:rsid w:val="006D45EC"/>
    <w:rsid w:val="00743E84"/>
    <w:rsid w:val="00745FD0"/>
    <w:rsid w:val="0076753F"/>
    <w:rsid w:val="007C53B1"/>
    <w:rsid w:val="008035A3"/>
    <w:rsid w:val="008351F7"/>
    <w:rsid w:val="00836FBE"/>
    <w:rsid w:val="0085469C"/>
    <w:rsid w:val="008956E8"/>
    <w:rsid w:val="008D1B47"/>
    <w:rsid w:val="00961F78"/>
    <w:rsid w:val="00981544"/>
    <w:rsid w:val="009902F6"/>
    <w:rsid w:val="009D7965"/>
    <w:rsid w:val="00AE2E88"/>
    <w:rsid w:val="00B13CF4"/>
    <w:rsid w:val="00B535E7"/>
    <w:rsid w:val="00B568C2"/>
    <w:rsid w:val="00BA3F91"/>
    <w:rsid w:val="00BA51ED"/>
    <w:rsid w:val="00C4462E"/>
    <w:rsid w:val="00C73BE8"/>
    <w:rsid w:val="00C75514"/>
    <w:rsid w:val="00CD656A"/>
    <w:rsid w:val="00D00026"/>
    <w:rsid w:val="00D64293"/>
    <w:rsid w:val="00D86646"/>
    <w:rsid w:val="00DD0709"/>
    <w:rsid w:val="00DF5019"/>
    <w:rsid w:val="00E62CB4"/>
    <w:rsid w:val="00EC3CAE"/>
    <w:rsid w:val="00EF632E"/>
    <w:rsid w:val="00F04BFF"/>
    <w:rsid w:val="00F25717"/>
    <w:rsid w:val="00F351EE"/>
    <w:rsid w:val="00F40770"/>
    <w:rsid w:val="00F44808"/>
    <w:rsid w:val="00F735E4"/>
    <w:rsid w:val="00FA304B"/>
    <w:rsid w:val="00FC3035"/>
    <w:rsid w:val="00FC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36137-C3F9-4AB8-A3A7-C97A34E0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1F7"/>
  </w:style>
  <w:style w:type="paragraph" w:styleId="Footer">
    <w:name w:val="footer"/>
    <w:basedOn w:val="Normal"/>
    <w:link w:val="FooterChar"/>
    <w:uiPriority w:val="99"/>
    <w:unhideWhenUsed/>
    <w:rsid w:val="00835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1F7"/>
  </w:style>
  <w:style w:type="paragraph" w:styleId="ListParagraph">
    <w:name w:val="List Paragraph"/>
    <w:basedOn w:val="Normal"/>
    <w:uiPriority w:val="34"/>
    <w:qFormat/>
    <w:rsid w:val="0085469C"/>
    <w:pPr>
      <w:ind w:left="720"/>
      <w:contextualSpacing/>
    </w:pPr>
  </w:style>
  <w:style w:type="paragraph" w:styleId="BalloonText">
    <w:name w:val="Balloon Text"/>
    <w:basedOn w:val="Normal"/>
    <w:link w:val="BalloonTextChar"/>
    <w:uiPriority w:val="99"/>
    <w:semiHidden/>
    <w:unhideWhenUsed/>
    <w:rsid w:val="00462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2022-09-05T10:31:00Z</cp:lastPrinted>
  <dcterms:created xsi:type="dcterms:W3CDTF">2022-09-09T09:09:00Z</dcterms:created>
  <dcterms:modified xsi:type="dcterms:W3CDTF">2022-09-09T09:09:00Z</dcterms:modified>
</cp:coreProperties>
</file>