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B1" w:rsidRDefault="00642EB1" w:rsidP="009862D0">
      <w:pPr>
        <w:pStyle w:val="NoSpacing"/>
        <w:jc w:val="both"/>
        <w:rPr>
          <w:rFonts w:ascii="Times New Roman" w:hAnsi="Times New Roman" w:cs="Times New Roman"/>
          <w:b/>
          <w:sz w:val="24"/>
          <w:szCs w:val="24"/>
        </w:rPr>
      </w:pPr>
      <w:r>
        <w:rPr>
          <w:rFonts w:ascii="Times New Roman" w:hAnsi="Times New Roman" w:cs="Times New Roman"/>
          <w:b/>
          <w:sz w:val="24"/>
          <w:szCs w:val="24"/>
        </w:rPr>
        <w:t>MOHAMED ZAKARIYA PATEL</w:t>
      </w:r>
    </w:p>
    <w:p w:rsidR="00642EB1" w:rsidRDefault="00642EB1" w:rsidP="009862D0">
      <w:pPr>
        <w:pStyle w:val="NoSpacing"/>
        <w:jc w:val="both"/>
        <w:rPr>
          <w:rFonts w:ascii="Times New Roman" w:hAnsi="Times New Roman" w:cs="Times New Roman"/>
          <w:b/>
          <w:sz w:val="24"/>
          <w:szCs w:val="24"/>
        </w:rPr>
      </w:pPr>
    </w:p>
    <w:p w:rsidR="00976E35" w:rsidRDefault="00976E35" w:rsidP="009862D0">
      <w:pPr>
        <w:pStyle w:val="NoSpacing"/>
        <w:jc w:val="both"/>
        <w:rPr>
          <w:rFonts w:ascii="Times New Roman" w:hAnsi="Times New Roman" w:cs="Times New Roman"/>
          <w:b/>
          <w:sz w:val="24"/>
          <w:szCs w:val="24"/>
        </w:rPr>
      </w:pPr>
    </w:p>
    <w:p w:rsidR="00642EB1" w:rsidRDefault="00642EB1" w:rsidP="009862D0">
      <w:pPr>
        <w:pStyle w:val="NoSpacing"/>
        <w:jc w:val="both"/>
        <w:rPr>
          <w:rFonts w:ascii="Times New Roman" w:hAnsi="Times New Roman" w:cs="Times New Roman"/>
          <w:b/>
          <w:sz w:val="24"/>
          <w:szCs w:val="24"/>
        </w:rPr>
      </w:pPr>
      <w:bookmarkStart w:id="0" w:name="_GoBack"/>
      <w:r>
        <w:rPr>
          <w:rFonts w:ascii="Times New Roman" w:hAnsi="Times New Roman" w:cs="Times New Roman"/>
          <w:b/>
          <w:sz w:val="24"/>
          <w:szCs w:val="24"/>
        </w:rPr>
        <w:t xml:space="preserve">Versus </w:t>
      </w:r>
    </w:p>
    <w:p w:rsidR="00642EB1" w:rsidRDefault="00642EB1" w:rsidP="009862D0">
      <w:pPr>
        <w:pStyle w:val="NoSpacing"/>
        <w:jc w:val="both"/>
        <w:rPr>
          <w:rFonts w:ascii="Times New Roman" w:hAnsi="Times New Roman" w:cs="Times New Roman"/>
          <w:b/>
          <w:sz w:val="24"/>
          <w:szCs w:val="24"/>
        </w:rPr>
      </w:pPr>
    </w:p>
    <w:p w:rsidR="00976E35" w:rsidRDefault="00976E35" w:rsidP="009862D0">
      <w:pPr>
        <w:pStyle w:val="NoSpacing"/>
        <w:jc w:val="both"/>
        <w:rPr>
          <w:rFonts w:ascii="Times New Roman" w:hAnsi="Times New Roman" w:cs="Times New Roman"/>
          <w:b/>
          <w:sz w:val="24"/>
          <w:szCs w:val="24"/>
        </w:rPr>
      </w:pPr>
    </w:p>
    <w:p w:rsidR="00642EB1" w:rsidRDefault="00642EB1" w:rsidP="009862D0">
      <w:pPr>
        <w:pStyle w:val="NoSpacing"/>
        <w:jc w:val="both"/>
        <w:rPr>
          <w:rFonts w:ascii="Times New Roman" w:hAnsi="Times New Roman" w:cs="Times New Roman"/>
          <w:b/>
          <w:sz w:val="24"/>
          <w:szCs w:val="24"/>
        </w:rPr>
      </w:pPr>
      <w:r>
        <w:rPr>
          <w:rFonts w:ascii="Times New Roman" w:hAnsi="Times New Roman" w:cs="Times New Roman"/>
          <w:b/>
          <w:sz w:val="24"/>
          <w:szCs w:val="24"/>
        </w:rPr>
        <w:t>ISMAIL MOOSA LUNAT</w:t>
      </w:r>
    </w:p>
    <w:p w:rsidR="00642EB1" w:rsidRDefault="00642EB1" w:rsidP="009862D0">
      <w:pPr>
        <w:pStyle w:val="NoSpacing"/>
        <w:jc w:val="both"/>
        <w:rPr>
          <w:rFonts w:ascii="Times New Roman" w:hAnsi="Times New Roman" w:cs="Times New Roman"/>
          <w:b/>
          <w:sz w:val="24"/>
          <w:szCs w:val="24"/>
        </w:rPr>
      </w:pPr>
    </w:p>
    <w:p w:rsidR="00642EB1" w:rsidRDefault="00642EB1" w:rsidP="009862D0">
      <w:pPr>
        <w:pStyle w:val="NoSpacing"/>
        <w:jc w:val="both"/>
        <w:rPr>
          <w:rFonts w:ascii="Times New Roman" w:hAnsi="Times New Roman" w:cs="Times New Roman"/>
          <w:sz w:val="24"/>
          <w:szCs w:val="24"/>
        </w:rPr>
      </w:pPr>
    </w:p>
    <w:p w:rsidR="00642EB1" w:rsidRDefault="00642EB1" w:rsidP="009862D0">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642EB1" w:rsidRDefault="00642EB1" w:rsidP="009862D0">
      <w:pPr>
        <w:pStyle w:val="NoSpacing"/>
        <w:jc w:val="both"/>
        <w:rPr>
          <w:rFonts w:ascii="Times New Roman" w:hAnsi="Times New Roman" w:cs="Times New Roman"/>
          <w:sz w:val="24"/>
          <w:szCs w:val="24"/>
        </w:rPr>
      </w:pPr>
      <w:r>
        <w:rPr>
          <w:rFonts w:ascii="Times New Roman" w:hAnsi="Times New Roman" w:cs="Times New Roman"/>
          <w:sz w:val="24"/>
          <w:szCs w:val="24"/>
        </w:rPr>
        <w:t>MAKONESE J</w:t>
      </w:r>
    </w:p>
    <w:p w:rsidR="00642EB1" w:rsidRDefault="00745503" w:rsidP="009862D0">
      <w:pPr>
        <w:pStyle w:val="NoSpacing"/>
        <w:jc w:val="both"/>
        <w:rPr>
          <w:rFonts w:ascii="Times New Roman" w:hAnsi="Times New Roman" w:cs="Times New Roman"/>
          <w:sz w:val="24"/>
          <w:szCs w:val="24"/>
        </w:rPr>
      </w:pPr>
      <w:r>
        <w:rPr>
          <w:rFonts w:ascii="Times New Roman" w:hAnsi="Times New Roman" w:cs="Times New Roman"/>
          <w:sz w:val="24"/>
          <w:szCs w:val="24"/>
        </w:rPr>
        <w:t>BULAWAYO 6</w:t>
      </w:r>
      <w:r w:rsidR="00642EB1">
        <w:rPr>
          <w:rFonts w:ascii="Times New Roman" w:hAnsi="Times New Roman" w:cs="Times New Roman"/>
          <w:sz w:val="24"/>
          <w:szCs w:val="24"/>
        </w:rPr>
        <w:t>&amp; 12 DECEMBER 2019</w:t>
      </w:r>
    </w:p>
    <w:p w:rsidR="00642EB1" w:rsidRDefault="00642EB1" w:rsidP="009862D0">
      <w:pPr>
        <w:pStyle w:val="NoSpacing"/>
        <w:jc w:val="both"/>
        <w:rPr>
          <w:rFonts w:ascii="Times New Roman" w:hAnsi="Times New Roman" w:cs="Times New Roman"/>
          <w:sz w:val="24"/>
          <w:szCs w:val="24"/>
        </w:rPr>
      </w:pPr>
    </w:p>
    <w:p w:rsidR="00642EB1" w:rsidRDefault="00642EB1" w:rsidP="009862D0">
      <w:pPr>
        <w:pStyle w:val="NoSpacing"/>
        <w:jc w:val="both"/>
        <w:rPr>
          <w:rFonts w:ascii="Times New Roman" w:hAnsi="Times New Roman" w:cs="Times New Roman"/>
          <w:b/>
          <w:sz w:val="24"/>
          <w:szCs w:val="24"/>
        </w:rPr>
      </w:pPr>
    </w:p>
    <w:p w:rsidR="00642EB1" w:rsidRDefault="00642EB1" w:rsidP="009862D0">
      <w:pPr>
        <w:pStyle w:val="NoSpacing"/>
        <w:jc w:val="both"/>
        <w:rPr>
          <w:rFonts w:ascii="Times New Roman" w:hAnsi="Times New Roman" w:cs="Times New Roman"/>
          <w:b/>
          <w:sz w:val="24"/>
          <w:szCs w:val="24"/>
        </w:rPr>
      </w:pPr>
      <w:r>
        <w:rPr>
          <w:rFonts w:ascii="Times New Roman" w:hAnsi="Times New Roman" w:cs="Times New Roman"/>
          <w:b/>
          <w:sz w:val="24"/>
          <w:szCs w:val="24"/>
        </w:rPr>
        <w:t>Opposed Application</w:t>
      </w:r>
    </w:p>
    <w:p w:rsidR="00642EB1" w:rsidRDefault="00642EB1" w:rsidP="009862D0">
      <w:pPr>
        <w:pStyle w:val="NoSpacing"/>
        <w:jc w:val="both"/>
        <w:rPr>
          <w:rFonts w:ascii="Times New Roman" w:hAnsi="Times New Roman" w:cs="Times New Roman"/>
          <w:b/>
          <w:sz w:val="24"/>
          <w:szCs w:val="24"/>
        </w:rPr>
      </w:pPr>
    </w:p>
    <w:p w:rsidR="00642EB1" w:rsidRDefault="00642EB1" w:rsidP="009862D0">
      <w:pPr>
        <w:pStyle w:val="NoSpacing"/>
        <w:jc w:val="both"/>
        <w:rPr>
          <w:rFonts w:ascii="Times New Roman" w:hAnsi="Times New Roman" w:cs="Times New Roman"/>
          <w:i/>
          <w:sz w:val="24"/>
          <w:szCs w:val="24"/>
        </w:rPr>
      </w:pPr>
    </w:p>
    <w:p w:rsidR="00642EB1" w:rsidRDefault="00642EB1" w:rsidP="009862D0">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E Samukange, </w:t>
      </w:r>
      <w:r w:rsidRPr="00642EB1">
        <w:rPr>
          <w:rFonts w:ascii="Times New Roman" w:hAnsi="Times New Roman" w:cs="Times New Roman"/>
          <w:sz w:val="24"/>
          <w:szCs w:val="24"/>
        </w:rPr>
        <w:t>for the applicant</w:t>
      </w:r>
    </w:p>
    <w:p w:rsidR="00642EB1" w:rsidRPr="00642EB1" w:rsidRDefault="00642EB1" w:rsidP="009862D0">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G Nyoni </w:t>
      </w:r>
      <w:r w:rsidRPr="00642EB1">
        <w:rPr>
          <w:rFonts w:ascii="Times New Roman" w:hAnsi="Times New Roman" w:cs="Times New Roman"/>
          <w:sz w:val="24"/>
          <w:szCs w:val="24"/>
        </w:rPr>
        <w:t>for the Respondent</w:t>
      </w:r>
    </w:p>
    <w:p w:rsidR="00642EB1" w:rsidRDefault="00642EB1" w:rsidP="009862D0">
      <w:pPr>
        <w:jc w:val="both"/>
        <w:rPr>
          <w:sz w:val="24"/>
          <w:szCs w:val="24"/>
        </w:rPr>
      </w:pPr>
    </w:p>
    <w:p w:rsidR="00642EB1" w:rsidRDefault="00642EB1" w:rsidP="009862D0">
      <w:pPr>
        <w:spacing w:line="360" w:lineRule="auto"/>
        <w:jc w:val="both"/>
        <w:rPr>
          <w:rFonts w:ascii="Times New Roman" w:hAnsi="Times New Roman" w:cs="Times New Roman"/>
          <w:sz w:val="24"/>
          <w:szCs w:val="24"/>
        </w:rPr>
      </w:pPr>
      <w:r>
        <w:rPr>
          <w:sz w:val="24"/>
          <w:szCs w:val="24"/>
        </w:rPr>
        <w:tab/>
      </w:r>
      <w:r w:rsidR="009862D0">
        <w:rPr>
          <w:rFonts w:ascii="Times New Roman" w:hAnsi="Times New Roman" w:cs="Times New Roman"/>
          <w:b/>
          <w:sz w:val="24"/>
          <w:szCs w:val="24"/>
        </w:rPr>
        <w:t>MAKONESE</w:t>
      </w:r>
      <w:r>
        <w:rPr>
          <w:rFonts w:ascii="Times New Roman" w:hAnsi="Times New Roman" w:cs="Times New Roman"/>
          <w:b/>
          <w:sz w:val="24"/>
          <w:szCs w:val="24"/>
        </w:rPr>
        <w:t xml:space="preserve">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is an application for Summary Judgment in terms of order 10 Rule 64 of the High Court Rules, 1971.  The application is</w:t>
      </w:r>
      <w:r w:rsidR="00C03D0C">
        <w:rPr>
          <w:rFonts w:ascii="Times New Roman" w:hAnsi="Times New Roman" w:cs="Times New Roman"/>
          <w:sz w:val="24"/>
          <w:szCs w:val="24"/>
        </w:rPr>
        <w:t xml:space="preserve"> opposed by the respondent.   A</w:t>
      </w:r>
      <w:r>
        <w:rPr>
          <w:rFonts w:ascii="Times New Roman" w:hAnsi="Times New Roman" w:cs="Times New Roman"/>
          <w:sz w:val="24"/>
          <w:szCs w:val="24"/>
        </w:rPr>
        <w:t xml:space="preserve">pplicant contends that the respondent has no </w:t>
      </w:r>
      <w:r w:rsidRPr="00F83D9E">
        <w:rPr>
          <w:rFonts w:ascii="Times New Roman" w:hAnsi="Times New Roman" w:cs="Times New Roman"/>
          <w:i/>
          <w:sz w:val="24"/>
          <w:szCs w:val="24"/>
        </w:rPr>
        <w:t>bona fide</w:t>
      </w:r>
      <w:r>
        <w:rPr>
          <w:rFonts w:ascii="Times New Roman" w:hAnsi="Times New Roman" w:cs="Times New Roman"/>
          <w:sz w:val="24"/>
          <w:szCs w:val="24"/>
        </w:rPr>
        <w:t xml:space="preserve"> defence to his claims.  As is common with mo</w:t>
      </w:r>
      <w:r w:rsidR="00745503">
        <w:rPr>
          <w:rFonts w:ascii="Times New Roman" w:hAnsi="Times New Roman" w:cs="Times New Roman"/>
          <w:sz w:val="24"/>
          <w:szCs w:val="24"/>
        </w:rPr>
        <w:t>st debtors in this</w:t>
      </w:r>
      <w:r>
        <w:rPr>
          <w:rFonts w:ascii="Times New Roman" w:hAnsi="Times New Roman" w:cs="Times New Roman"/>
          <w:sz w:val="24"/>
          <w:szCs w:val="24"/>
        </w:rPr>
        <w:t xml:space="preserve"> jurisdiction and beyond, the respondent has rais</w:t>
      </w:r>
      <w:r w:rsidR="001041A4">
        <w:rPr>
          <w:rFonts w:ascii="Times New Roman" w:hAnsi="Times New Roman" w:cs="Times New Roman"/>
          <w:sz w:val="24"/>
          <w:szCs w:val="24"/>
        </w:rPr>
        <w:t xml:space="preserve">ed illusory defences, feigned coercion </w:t>
      </w:r>
      <w:r>
        <w:rPr>
          <w:rFonts w:ascii="Times New Roman" w:hAnsi="Times New Roman" w:cs="Times New Roman"/>
          <w:sz w:val="24"/>
          <w:szCs w:val="24"/>
        </w:rPr>
        <w:t>and seeks not to be bo</w:t>
      </w:r>
      <w:r w:rsidR="00745503">
        <w:rPr>
          <w:rFonts w:ascii="Times New Roman" w:hAnsi="Times New Roman" w:cs="Times New Roman"/>
          <w:sz w:val="24"/>
          <w:szCs w:val="24"/>
        </w:rPr>
        <w:t>u</w:t>
      </w:r>
      <w:r>
        <w:rPr>
          <w:rFonts w:ascii="Times New Roman" w:hAnsi="Times New Roman" w:cs="Times New Roman"/>
          <w:sz w:val="24"/>
          <w:szCs w:val="24"/>
        </w:rPr>
        <w:t>nd by an acknowledgement of debt.</w:t>
      </w:r>
    </w:p>
    <w:p w:rsidR="00916819" w:rsidRDefault="00642EB1" w:rsidP="009862D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facts giving rise to this application are largely common cause and not contested.  On the 11</w:t>
      </w:r>
      <w:r w:rsidRPr="00642EB1">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2019, the respondent acknowledged his indebtedness to the applicant in the sum of USD$ 384 177-00.  Respondent admits signing the acknowledgment of debt in the presence of a witness, Hetnesh Patel.  In terms of the acknowledgment of debt, the respondent </w:t>
      </w:r>
      <w:r w:rsidR="00F83D9E">
        <w:rPr>
          <w:rFonts w:ascii="Times New Roman" w:hAnsi="Times New Roman" w:cs="Times New Roman"/>
          <w:sz w:val="24"/>
          <w:szCs w:val="24"/>
        </w:rPr>
        <w:t xml:space="preserve">renounced the benefits of all the legal exceptions, </w:t>
      </w:r>
      <w:r w:rsidR="00F83D9E">
        <w:rPr>
          <w:rFonts w:ascii="Times New Roman" w:hAnsi="Times New Roman" w:cs="Times New Roman"/>
          <w:i/>
          <w:sz w:val="24"/>
          <w:szCs w:val="24"/>
        </w:rPr>
        <w:t>non c</w:t>
      </w:r>
      <w:r w:rsidR="00745503">
        <w:rPr>
          <w:rFonts w:ascii="Times New Roman" w:hAnsi="Times New Roman" w:cs="Times New Roman"/>
          <w:i/>
          <w:sz w:val="24"/>
          <w:szCs w:val="24"/>
        </w:rPr>
        <w:t>u</w:t>
      </w:r>
      <w:r w:rsidR="00F83D9E">
        <w:rPr>
          <w:rFonts w:ascii="Times New Roman" w:hAnsi="Times New Roman" w:cs="Times New Roman"/>
          <w:i/>
          <w:sz w:val="24"/>
          <w:szCs w:val="24"/>
        </w:rPr>
        <w:t>asa</w:t>
      </w:r>
      <w:r w:rsidR="00F83D9E" w:rsidRPr="00F83D9E">
        <w:rPr>
          <w:rFonts w:ascii="Times New Roman" w:hAnsi="Times New Roman" w:cs="Times New Roman"/>
          <w:i/>
          <w:sz w:val="24"/>
          <w:szCs w:val="24"/>
        </w:rPr>
        <w:t xml:space="preserve"> debiti</w:t>
      </w:r>
      <w:r w:rsidR="00F83D9E">
        <w:rPr>
          <w:rFonts w:ascii="Times New Roman" w:hAnsi="Times New Roman" w:cs="Times New Roman"/>
          <w:sz w:val="24"/>
          <w:szCs w:val="24"/>
        </w:rPr>
        <w:t xml:space="preserve">, </w:t>
      </w:r>
      <w:r w:rsidR="00F83D9E" w:rsidRPr="00F83D9E">
        <w:rPr>
          <w:rFonts w:ascii="Times New Roman" w:hAnsi="Times New Roman" w:cs="Times New Roman"/>
          <w:i/>
          <w:sz w:val="24"/>
          <w:szCs w:val="24"/>
        </w:rPr>
        <w:t>non numeratae</w:t>
      </w:r>
      <w:r w:rsidR="00745503">
        <w:rPr>
          <w:rFonts w:ascii="Times New Roman" w:hAnsi="Times New Roman" w:cs="Times New Roman"/>
          <w:i/>
          <w:sz w:val="24"/>
          <w:szCs w:val="24"/>
        </w:rPr>
        <w:t>pecuniae</w:t>
      </w:r>
      <w:r w:rsidR="00F83D9E" w:rsidRPr="00F83D9E">
        <w:rPr>
          <w:rFonts w:ascii="Times New Roman" w:hAnsi="Times New Roman" w:cs="Times New Roman"/>
          <w:i/>
          <w:sz w:val="24"/>
          <w:szCs w:val="24"/>
        </w:rPr>
        <w:t>,error calculi</w:t>
      </w:r>
      <w:r w:rsidR="00F83D9E">
        <w:rPr>
          <w:rFonts w:ascii="Times New Roman" w:hAnsi="Times New Roman" w:cs="Times New Roman"/>
          <w:sz w:val="24"/>
          <w:szCs w:val="24"/>
        </w:rPr>
        <w:t xml:space="preserve">, revision of accounts, no value received and any other exception which might </w:t>
      </w:r>
      <w:r w:rsidR="001041A4">
        <w:rPr>
          <w:rFonts w:ascii="Times New Roman" w:hAnsi="Times New Roman" w:cs="Times New Roman"/>
          <w:sz w:val="24"/>
          <w:szCs w:val="24"/>
        </w:rPr>
        <w:t xml:space="preserve">or could be taken.  Respondent </w:t>
      </w:r>
      <w:r w:rsidR="00F83D9E">
        <w:rPr>
          <w:rFonts w:ascii="Times New Roman" w:hAnsi="Times New Roman" w:cs="Times New Roman"/>
          <w:sz w:val="24"/>
          <w:szCs w:val="24"/>
        </w:rPr>
        <w:t xml:space="preserve">acknowledged that he was fully acquainted with the full meaning and effect of the instrument before appending his signature thereto.  The acknowledgment of debt provides that the document constitutes the entire contract between the parties and that no variations, stipulations, warranties or representations not signed by the parties had no force or effect.  The applicant has sued on the acknowledgment of debt.  In appropriate circumstances an acknowledgment of debt shall </w:t>
      </w:r>
      <w:r w:rsidR="00F83D9E">
        <w:rPr>
          <w:rFonts w:ascii="Times New Roman" w:hAnsi="Times New Roman" w:cs="Times New Roman"/>
          <w:sz w:val="24"/>
          <w:szCs w:val="24"/>
        </w:rPr>
        <w:lastRenderedPageBreak/>
        <w:t>fo</w:t>
      </w:r>
      <w:r w:rsidR="00745503">
        <w:rPr>
          <w:rFonts w:ascii="Times New Roman" w:hAnsi="Times New Roman" w:cs="Times New Roman"/>
          <w:sz w:val="24"/>
          <w:szCs w:val="24"/>
        </w:rPr>
        <w:t>u</w:t>
      </w:r>
      <w:r w:rsidR="00F83D9E">
        <w:rPr>
          <w:rFonts w:ascii="Times New Roman" w:hAnsi="Times New Roman" w:cs="Times New Roman"/>
          <w:sz w:val="24"/>
          <w:szCs w:val="24"/>
        </w:rPr>
        <w:t>nd a cause of action.  It is apparent from a close scrutiny of the acknowledgment of debt that the original debt was for USD$449 000.  This amount was reduced by the respondent leaving an unpaid balance of USD$ 384 177.  The respondent duly signed the document reflecting the reduction in the amount of the original debt.</w:t>
      </w:r>
    </w:p>
    <w:p w:rsidR="00916819" w:rsidRDefault="00916819" w:rsidP="009862D0">
      <w:pPr>
        <w:spacing w:line="360" w:lineRule="auto"/>
        <w:jc w:val="both"/>
        <w:rPr>
          <w:rFonts w:ascii="Times New Roman" w:hAnsi="Times New Roman" w:cs="Times New Roman"/>
          <w:sz w:val="24"/>
          <w:szCs w:val="24"/>
        </w:rPr>
      </w:pPr>
      <w:r>
        <w:rPr>
          <w:rFonts w:ascii="Times New Roman" w:hAnsi="Times New Roman" w:cs="Times New Roman"/>
          <w:sz w:val="24"/>
          <w:szCs w:val="24"/>
        </w:rPr>
        <w:tab/>
        <w:t>As a result of the respondent’s failure to settle the debt, applicant instituted legal action under case number HC 762/19 on the 3</w:t>
      </w:r>
      <w:r w:rsidRPr="00916819">
        <w:rPr>
          <w:rFonts w:ascii="Times New Roman" w:hAnsi="Times New Roman" w:cs="Times New Roman"/>
          <w:sz w:val="24"/>
          <w:szCs w:val="24"/>
          <w:vertAlign w:val="superscript"/>
        </w:rPr>
        <w:t>rd</w:t>
      </w:r>
      <w:r>
        <w:rPr>
          <w:rFonts w:ascii="Times New Roman" w:hAnsi="Times New Roman" w:cs="Times New Roman"/>
          <w:sz w:val="24"/>
          <w:szCs w:val="24"/>
        </w:rPr>
        <w:t xml:space="preserve"> of April 2019.  The summons and declaration was served on the respondent on 4</w:t>
      </w:r>
      <w:r w:rsidRPr="00916819">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2019.  Respondent entered appearance to defend on 15</w:t>
      </w:r>
      <w:r w:rsidRPr="00916819">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2019.  Respondent filed his plea on the 10</w:t>
      </w:r>
      <w:r w:rsidRPr="00916819">
        <w:rPr>
          <w:rFonts w:ascii="Times New Roman" w:hAnsi="Times New Roman" w:cs="Times New Roman"/>
          <w:sz w:val="24"/>
          <w:szCs w:val="24"/>
          <w:vertAlign w:val="superscript"/>
        </w:rPr>
        <w:t>th</w:t>
      </w:r>
      <w:r>
        <w:rPr>
          <w:rFonts w:ascii="Times New Roman" w:hAnsi="Times New Roman" w:cs="Times New Roman"/>
          <w:sz w:val="24"/>
          <w:szCs w:val="24"/>
        </w:rPr>
        <w:t xml:space="preserve"> May 2019.  The respondent denied liability and avers in his plea as follows:</w:t>
      </w:r>
    </w:p>
    <w:p w:rsidR="00642EB1" w:rsidRDefault="00916819" w:rsidP="009862D0">
      <w:pPr>
        <w:pStyle w:val="NoSpacing"/>
        <w:ind w:left="720"/>
        <w:jc w:val="both"/>
      </w:pPr>
      <w:r>
        <w:t>“</w:t>
      </w:r>
      <w:r w:rsidRPr="00916819">
        <w:rPr>
          <w:rFonts w:ascii="Times New Roman" w:hAnsi="Times New Roman" w:cs="Times New Roman"/>
          <w:i/>
          <w:sz w:val="24"/>
          <w:szCs w:val="24"/>
        </w:rPr>
        <w:t xml:space="preserve">It is not denied that the defendant signed the acknowledgment of debt as alleged by the plaintiff, however the same was not signed out of defendant’s own free will and volition.  </w:t>
      </w:r>
      <w:r w:rsidRPr="00D774BF">
        <w:rPr>
          <w:rFonts w:ascii="Times New Roman" w:hAnsi="Times New Roman" w:cs="Times New Roman"/>
          <w:i/>
          <w:sz w:val="24"/>
          <w:szCs w:val="24"/>
          <w:u w:val="single"/>
        </w:rPr>
        <w:t>Defendant signed the acknowledgment of debt after the plaintiff hadthreatened to sell properties belonging to companies owned by defendant’s relatives whose title deeds are in possession of the plaintiff. The said title deeds had gone intoplaintiff’s possession on completely unrelated circumstances</w:t>
      </w:r>
      <w:r>
        <w:rPr>
          <w:rFonts w:ascii="Times New Roman" w:hAnsi="Times New Roman" w:cs="Times New Roman"/>
          <w:i/>
          <w:sz w:val="24"/>
          <w:szCs w:val="24"/>
        </w:rPr>
        <w:t>.</w:t>
      </w:r>
      <w:r w:rsidRPr="00916819">
        <w:rPr>
          <w:rFonts w:ascii="Times New Roman" w:hAnsi="Times New Roman" w:cs="Times New Roman"/>
          <w:i/>
          <w:sz w:val="24"/>
          <w:szCs w:val="24"/>
        </w:rPr>
        <w:t>”</w:t>
      </w:r>
      <w:r w:rsidR="00C04AA1">
        <w:t>( emphasis added)</w:t>
      </w:r>
    </w:p>
    <w:p w:rsidR="00916819" w:rsidRDefault="00916819" w:rsidP="009862D0">
      <w:pPr>
        <w:pStyle w:val="NoSpacing"/>
        <w:ind w:left="720"/>
        <w:jc w:val="both"/>
      </w:pPr>
    </w:p>
    <w:p w:rsidR="00916819" w:rsidRDefault="00916819"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further contends that the amounts claimed related to monies paid to third parties.  Respondent avers that he signed the acknowledgment of debt out of fear that plaintiff was going to sell properties whose title deeds he was holding on to.  In essence, the respondent avers that he was coerced into signing the acknowledgment of debt. </w:t>
      </w:r>
    </w:p>
    <w:p w:rsidR="00916819" w:rsidRDefault="00916819" w:rsidP="009862D0">
      <w:pPr>
        <w:pStyle w:val="NoSpacing"/>
        <w:spacing w:line="360" w:lineRule="auto"/>
        <w:ind w:firstLine="720"/>
        <w:jc w:val="both"/>
        <w:rPr>
          <w:rFonts w:ascii="Times New Roman" w:hAnsi="Times New Roman" w:cs="Times New Roman"/>
          <w:sz w:val="24"/>
          <w:szCs w:val="24"/>
        </w:rPr>
      </w:pPr>
    </w:p>
    <w:p w:rsidR="00916819" w:rsidRDefault="00916819"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It i</w:t>
      </w:r>
      <w:r w:rsidR="006F6BAE">
        <w:rPr>
          <w:rFonts w:ascii="Times New Roman" w:hAnsi="Times New Roman" w:cs="Times New Roman"/>
          <w:sz w:val="24"/>
          <w:szCs w:val="24"/>
        </w:rPr>
        <w:t>s essenti</w:t>
      </w:r>
      <w:r w:rsidR="001041A4">
        <w:rPr>
          <w:rFonts w:ascii="Times New Roman" w:hAnsi="Times New Roman" w:cs="Times New Roman"/>
          <w:sz w:val="24"/>
          <w:szCs w:val="24"/>
        </w:rPr>
        <w:t xml:space="preserve">al to observe that from the </w:t>
      </w:r>
      <w:r w:rsidR="006F6BAE">
        <w:rPr>
          <w:rFonts w:ascii="Times New Roman" w:hAnsi="Times New Roman" w:cs="Times New Roman"/>
          <w:sz w:val="24"/>
          <w:szCs w:val="24"/>
        </w:rPr>
        <w:t>11</w:t>
      </w:r>
      <w:r w:rsidR="006F6BAE" w:rsidRPr="006F6BAE">
        <w:rPr>
          <w:rFonts w:ascii="Times New Roman" w:hAnsi="Times New Roman" w:cs="Times New Roman"/>
          <w:sz w:val="24"/>
          <w:szCs w:val="24"/>
          <w:vertAlign w:val="superscript"/>
        </w:rPr>
        <w:t>th</w:t>
      </w:r>
      <w:r w:rsidR="006F6BAE">
        <w:rPr>
          <w:rFonts w:ascii="Times New Roman" w:hAnsi="Times New Roman" w:cs="Times New Roman"/>
          <w:sz w:val="24"/>
          <w:szCs w:val="24"/>
        </w:rPr>
        <w:t xml:space="preserve"> of January 2019 up to the 3</w:t>
      </w:r>
      <w:r w:rsidR="006F6BAE" w:rsidRPr="006F6BAE">
        <w:rPr>
          <w:rFonts w:ascii="Times New Roman" w:hAnsi="Times New Roman" w:cs="Times New Roman"/>
          <w:sz w:val="24"/>
          <w:szCs w:val="24"/>
          <w:vertAlign w:val="superscript"/>
        </w:rPr>
        <w:t>rd</w:t>
      </w:r>
      <w:r w:rsidR="006F6BAE">
        <w:rPr>
          <w:rFonts w:ascii="Times New Roman" w:hAnsi="Times New Roman" w:cs="Times New Roman"/>
          <w:sz w:val="24"/>
          <w:szCs w:val="24"/>
        </w:rPr>
        <w:t xml:space="preserve"> of April when the summons was served, the respondent made no protestations or complaints.  Respondent made no reports to the police or anywhere else about the coerci</w:t>
      </w:r>
      <w:r w:rsidR="00D94760">
        <w:rPr>
          <w:rFonts w:ascii="Times New Roman" w:hAnsi="Times New Roman" w:cs="Times New Roman"/>
          <w:sz w:val="24"/>
          <w:szCs w:val="24"/>
        </w:rPr>
        <w:t>on until demand was made for</w:t>
      </w:r>
      <w:r w:rsidR="006F6BAE">
        <w:rPr>
          <w:rFonts w:ascii="Times New Roman" w:hAnsi="Times New Roman" w:cs="Times New Roman"/>
          <w:sz w:val="24"/>
          <w:szCs w:val="24"/>
        </w:rPr>
        <w:t xml:space="preserve"> payment of the debt.  It is curious to note that in his plea, respondent cites undue pressure and coercion as his main defence.  In the opposing affidavit to the application for Summary Judgment, respondent makes a fresh assertion that in fact applicant wanted cash in United States Dollars in exchange for RTGS payments.  Respondent claims that he only acted as a middle man.  The amount claimed is equivalent to sums of money paid </w:t>
      </w:r>
      <w:r w:rsidR="001041A4">
        <w:rPr>
          <w:rFonts w:ascii="Times New Roman" w:hAnsi="Times New Roman" w:cs="Times New Roman"/>
          <w:sz w:val="24"/>
          <w:szCs w:val="24"/>
        </w:rPr>
        <w:t xml:space="preserve">to </w:t>
      </w:r>
      <w:r w:rsidR="006F6BAE">
        <w:rPr>
          <w:rFonts w:ascii="Times New Roman" w:hAnsi="Times New Roman" w:cs="Times New Roman"/>
          <w:sz w:val="24"/>
          <w:szCs w:val="24"/>
        </w:rPr>
        <w:t>several third parties.  The respondent alleges that this claim arose out of an alleged foreign currency deal that went horribly wrong.  For that reason, respondent avers, this court must, not be used to enforce an illegal transaction.</w:t>
      </w:r>
    </w:p>
    <w:p w:rsidR="006F6BAE" w:rsidRDefault="006F6BAE" w:rsidP="009862D0">
      <w:pPr>
        <w:pStyle w:val="NoSpacing"/>
        <w:spacing w:line="360" w:lineRule="auto"/>
        <w:ind w:firstLine="720"/>
        <w:jc w:val="both"/>
        <w:rPr>
          <w:rFonts w:ascii="Times New Roman" w:hAnsi="Times New Roman" w:cs="Times New Roman"/>
          <w:sz w:val="24"/>
          <w:szCs w:val="24"/>
        </w:rPr>
      </w:pPr>
    </w:p>
    <w:p w:rsidR="006F6BAE" w:rsidRDefault="006F6BAE"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requirements for a Summary Judgment application are well</w:t>
      </w:r>
      <w:r w:rsidR="00D94760">
        <w:rPr>
          <w:rFonts w:ascii="Times New Roman" w:hAnsi="Times New Roman" w:cs="Times New Roman"/>
          <w:sz w:val="24"/>
          <w:szCs w:val="24"/>
        </w:rPr>
        <w:t xml:space="preserve"> traversed</w:t>
      </w:r>
      <w:r>
        <w:rPr>
          <w:rFonts w:ascii="Times New Roman" w:hAnsi="Times New Roman" w:cs="Times New Roman"/>
          <w:sz w:val="24"/>
          <w:szCs w:val="24"/>
        </w:rPr>
        <w:t xml:space="preserve"> in this jurisdiction.    The law is fairly settled.  In </w:t>
      </w:r>
      <w:r w:rsidRPr="006F6BAE">
        <w:rPr>
          <w:rFonts w:ascii="Times New Roman" w:hAnsi="Times New Roman" w:cs="Times New Roman"/>
          <w:i/>
          <w:sz w:val="24"/>
          <w:szCs w:val="24"/>
        </w:rPr>
        <w:t xml:space="preserve">Ndebele </w:t>
      </w:r>
      <w:r>
        <w:rPr>
          <w:rFonts w:ascii="Times New Roman" w:hAnsi="Times New Roman" w:cs="Times New Roman"/>
          <w:sz w:val="24"/>
          <w:szCs w:val="24"/>
        </w:rPr>
        <w:t xml:space="preserve">v </w:t>
      </w:r>
      <w:r w:rsidRPr="006F6BAE">
        <w:rPr>
          <w:rFonts w:ascii="Times New Roman" w:hAnsi="Times New Roman" w:cs="Times New Roman"/>
          <w:i/>
          <w:sz w:val="24"/>
          <w:szCs w:val="24"/>
        </w:rPr>
        <w:t>Local Authority Pension Fund</w:t>
      </w:r>
      <w:r>
        <w:rPr>
          <w:rFonts w:ascii="Times New Roman" w:hAnsi="Times New Roman" w:cs="Times New Roman"/>
          <w:sz w:val="24"/>
          <w:szCs w:val="24"/>
        </w:rPr>
        <w:t xml:space="preserve"> HB 168-18 at page 5 of the </w:t>
      </w:r>
      <w:r w:rsidR="00D94760">
        <w:rPr>
          <w:rFonts w:ascii="Times New Roman" w:hAnsi="Times New Roman" w:cs="Times New Roman"/>
          <w:sz w:val="24"/>
          <w:szCs w:val="24"/>
        </w:rPr>
        <w:t>cycl</w:t>
      </w:r>
      <w:r w:rsidR="000B27BE">
        <w:rPr>
          <w:rFonts w:ascii="Times New Roman" w:hAnsi="Times New Roman" w:cs="Times New Roman"/>
          <w:sz w:val="24"/>
          <w:szCs w:val="24"/>
        </w:rPr>
        <w:t>ostyled judgment, M</w:t>
      </w:r>
      <w:r w:rsidR="000B27BE" w:rsidRPr="000B27BE">
        <w:rPr>
          <w:rFonts w:ascii="Times New Roman" w:hAnsi="Times New Roman" w:cs="Times New Roman"/>
          <w:sz w:val="20"/>
          <w:szCs w:val="20"/>
        </w:rPr>
        <w:t xml:space="preserve">ATHONSI </w:t>
      </w:r>
      <w:r w:rsidR="000B27BE" w:rsidRPr="000B27BE">
        <w:rPr>
          <w:rFonts w:ascii="Times New Roman" w:hAnsi="Times New Roman" w:cs="Times New Roman"/>
          <w:b/>
          <w:sz w:val="20"/>
          <w:szCs w:val="20"/>
        </w:rPr>
        <w:t>J</w:t>
      </w:r>
      <w:r w:rsidR="000B27BE" w:rsidRPr="000B27BE">
        <w:rPr>
          <w:rFonts w:ascii="Times New Roman" w:hAnsi="Times New Roman" w:cs="Times New Roman"/>
          <w:b/>
          <w:sz w:val="24"/>
          <w:szCs w:val="24"/>
        </w:rPr>
        <w:t xml:space="preserve"> (</w:t>
      </w:r>
      <w:r w:rsidR="000B27BE" w:rsidRPr="000B27BE">
        <w:rPr>
          <w:rFonts w:ascii="Times New Roman" w:hAnsi="Times New Roman" w:cs="Times New Roman"/>
          <w:sz w:val="24"/>
          <w:szCs w:val="24"/>
        </w:rPr>
        <w:t>as he then was) stated that:</w:t>
      </w:r>
    </w:p>
    <w:p w:rsidR="000B27BE" w:rsidRDefault="000B27BE" w:rsidP="009862D0">
      <w:pPr>
        <w:pStyle w:val="NoSpacing"/>
        <w:spacing w:line="360" w:lineRule="auto"/>
        <w:ind w:firstLine="720"/>
        <w:jc w:val="both"/>
        <w:rPr>
          <w:rFonts w:ascii="Times New Roman" w:hAnsi="Times New Roman" w:cs="Times New Roman"/>
          <w:sz w:val="24"/>
          <w:szCs w:val="24"/>
        </w:rPr>
      </w:pPr>
    </w:p>
    <w:p w:rsidR="000B27BE" w:rsidRPr="00D94760" w:rsidRDefault="000B27BE" w:rsidP="009862D0">
      <w:pPr>
        <w:pStyle w:val="NoSpacing"/>
        <w:ind w:left="720"/>
        <w:jc w:val="both"/>
        <w:rPr>
          <w:rFonts w:ascii="Times New Roman" w:hAnsi="Times New Roman" w:cs="Times New Roman"/>
          <w:i/>
          <w:sz w:val="24"/>
          <w:szCs w:val="24"/>
        </w:rPr>
      </w:pPr>
      <w:r w:rsidRPr="00D94760">
        <w:rPr>
          <w:rFonts w:ascii="Times New Roman" w:hAnsi="Times New Roman" w:cs="Times New Roman"/>
          <w:i/>
          <w:sz w:val="24"/>
          <w:szCs w:val="24"/>
        </w:rPr>
        <w:t>“What an applicant for Summary judgment is required to do is set out in Rule 64 (2) and (3) which provide:</w:t>
      </w:r>
    </w:p>
    <w:p w:rsidR="000B27BE" w:rsidRPr="00D94760" w:rsidRDefault="000B27BE" w:rsidP="009862D0">
      <w:pPr>
        <w:pStyle w:val="NoSpacing"/>
        <w:ind w:left="1440" w:hanging="720"/>
        <w:jc w:val="both"/>
        <w:rPr>
          <w:rFonts w:ascii="Times New Roman" w:hAnsi="Times New Roman" w:cs="Times New Roman"/>
          <w:i/>
          <w:sz w:val="24"/>
          <w:szCs w:val="24"/>
        </w:rPr>
      </w:pPr>
      <w:r w:rsidRPr="00D94760">
        <w:rPr>
          <w:rFonts w:ascii="Times New Roman" w:hAnsi="Times New Roman" w:cs="Times New Roman"/>
          <w:i/>
          <w:sz w:val="24"/>
          <w:szCs w:val="24"/>
        </w:rPr>
        <w:t>(2)</w:t>
      </w:r>
      <w:r w:rsidRPr="00D94760">
        <w:rPr>
          <w:rFonts w:ascii="Times New Roman" w:hAnsi="Times New Roman" w:cs="Times New Roman"/>
          <w:i/>
          <w:sz w:val="24"/>
          <w:szCs w:val="24"/>
        </w:rPr>
        <w:tab/>
        <w:t xml:space="preserve">Acourt application in terms of sub rule (1) shall be supported by an affidavit made by the plaintiff or by any other person who can swear positively to the facts set out therein, verifying the cause of action and the amount claimed, if any, and stating that in his belief there is no bona fide defence to the action. </w:t>
      </w:r>
    </w:p>
    <w:p w:rsidR="000B27BE" w:rsidRPr="00D94760" w:rsidRDefault="000B27BE" w:rsidP="009862D0">
      <w:pPr>
        <w:pStyle w:val="NoSpacing"/>
        <w:ind w:left="1440" w:hanging="720"/>
        <w:jc w:val="both"/>
        <w:rPr>
          <w:rFonts w:ascii="Times New Roman" w:hAnsi="Times New Roman" w:cs="Times New Roman"/>
          <w:i/>
          <w:sz w:val="24"/>
          <w:szCs w:val="24"/>
        </w:rPr>
      </w:pPr>
      <w:r w:rsidRPr="00D94760">
        <w:rPr>
          <w:rFonts w:ascii="Times New Roman" w:hAnsi="Times New Roman" w:cs="Times New Roman"/>
          <w:i/>
          <w:sz w:val="24"/>
          <w:szCs w:val="24"/>
        </w:rPr>
        <w:t>(3)</w:t>
      </w:r>
      <w:r w:rsidRPr="00D94760">
        <w:rPr>
          <w:rFonts w:ascii="Times New Roman" w:hAnsi="Times New Roman" w:cs="Times New Roman"/>
          <w:i/>
          <w:sz w:val="24"/>
          <w:szCs w:val="24"/>
        </w:rPr>
        <w:tab/>
        <w:t>No deponents may attach to his affidavit filed in terms of sub rule (2) documents which verify the plaintiff’s cause of action or his belief that there is no bona fide defence to the action.</w:t>
      </w:r>
    </w:p>
    <w:p w:rsidR="000B27BE" w:rsidRPr="00D94760" w:rsidRDefault="000B27BE" w:rsidP="009862D0">
      <w:pPr>
        <w:pStyle w:val="NoSpacing"/>
        <w:jc w:val="both"/>
        <w:rPr>
          <w:rFonts w:ascii="Times New Roman" w:hAnsi="Times New Roman" w:cs="Times New Roman"/>
          <w:i/>
          <w:sz w:val="24"/>
          <w:szCs w:val="24"/>
        </w:rPr>
      </w:pPr>
      <w:r w:rsidRPr="00D94760">
        <w:rPr>
          <w:rFonts w:ascii="Times New Roman" w:hAnsi="Times New Roman" w:cs="Times New Roman"/>
          <w:i/>
          <w:sz w:val="24"/>
          <w:szCs w:val="24"/>
        </w:rPr>
        <w:tab/>
      </w:r>
      <w:r w:rsidRPr="00D94760">
        <w:rPr>
          <w:rFonts w:ascii="Times New Roman" w:hAnsi="Times New Roman" w:cs="Times New Roman"/>
          <w:i/>
          <w:sz w:val="24"/>
          <w:szCs w:val="24"/>
        </w:rPr>
        <w:tab/>
        <w:t>That is what an application for Summary Judgment does.”</w:t>
      </w:r>
    </w:p>
    <w:p w:rsidR="000B27BE" w:rsidRPr="00D94760" w:rsidRDefault="000B27BE" w:rsidP="009862D0">
      <w:pPr>
        <w:pStyle w:val="NoSpacing"/>
        <w:jc w:val="both"/>
        <w:rPr>
          <w:rFonts w:ascii="Times New Roman" w:hAnsi="Times New Roman" w:cs="Times New Roman"/>
          <w:i/>
          <w:sz w:val="24"/>
          <w:szCs w:val="24"/>
        </w:rPr>
      </w:pPr>
    </w:p>
    <w:p w:rsidR="000B27BE" w:rsidRDefault="000B27BE" w:rsidP="009862D0">
      <w:pPr>
        <w:pStyle w:val="NoSpacing"/>
        <w:spacing w:line="360" w:lineRule="auto"/>
        <w:jc w:val="both"/>
        <w:rPr>
          <w:rFonts w:ascii="Times New Roman" w:hAnsi="Times New Roman" w:cs="Times New Roman"/>
          <w:sz w:val="24"/>
          <w:szCs w:val="24"/>
        </w:rPr>
      </w:pPr>
      <w:r w:rsidRPr="00D94760">
        <w:rPr>
          <w:rFonts w:ascii="Times New Roman" w:hAnsi="Times New Roman" w:cs="Times New Roman"/>
          <w:i/>
          <w:sz w:val="24"/>
          <w:szCs w:val="24"/>
        </w:rPr>
        <w:tab/>
        <w:t>See also: Chrisma v Stutchbury &amp; Another 1973 (1) RLR 277 (SR) and Je</w:t>
      </w:r>
      <w:r w:rsidR="00DD3950" w:rsidRPr="00D94760">
        <w:rPr>
          <w:rFonts w:ascii="Times New Roman" w:hAnsi="Times New Roman" w:cs="Times New Roman"/>
          <w:i/>
          <w:sz w:val="24"/>
          <w:szCs w:val="24"/>
        </w:rPr>
        <w:t>na v Nechipote 1986 (1) ZLR 29(S</w:t>
      </w:r>
      <w:r w:rsidRPr="00D94760">
        <w:rPr>
          <w:rFonts w:ascii="Times New Roman" w:hAnsi="Times New Roman" w:cs="Times New Roman"/>
          <w:i/>
          <w:sz w:val="24"/>
          <w:szCs w:val="24"/>
        </w:rPr>
        <w:t>)</w:t>
      </w:r>
      <w:r w:rsidR="00DD3950" w:rsidRPr="00D94760">
        <w:rPr>
          <w:rFonts w:ascii="Times New Roman" w:hAnsi="Times New Roman" w:cs="Times New Roman"/>
          <w:i/>
          <w:sz w:val="24"/>
          <w:szCs w:val="24"/>
        </w:rPr>
        <w:t>.</w:t>
      </w:r>
    </w:p>
    <w:p w:rsidR="00DD3950" w:rsidRDefault="00DD3950" w:rsidP="009862D0">
      <w:pPr>
        <w:pStyle w:val="NoSpacing"/>
        <w:spacing w:line="360" w:lineRule="auto"/>
        <w:jc w:val="both"/>
        <w:rPr>
          <w:rFonts w:ascii="Times New Roman" w:hAnsi="Times New Roman" w:cs="Times New Roman"/>
          <w:sz w:val="24"/>
          <w:szCs w:val="24"/>
        </w:rPr>
      </w:pPr>
    </w:p>
    <w:p w:rsidR="00DD3950" w:rsidRDefault="00DD3950" w:rsidP="009862D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this matter what has been placed before the court is an acknowledgment of debt.  It is accepted by the respondent that he signed the acknowledgment of debt.  He alleges that he was coerced into signing the document.  The defence raised is cursory and curious.  Respondent alleges the following:</w:t>
      </w:r>
    </w:p>
    <w:p w:rsidR="00DD3950" w:rsidRDefault="00DD3950" w:rsidP="009862D0">
      <w:pPr>
        <w:pStyle w:val="NoSpacing"/>
        <w:spacing w:line="360" w:lineRule="auto"/>
        <w:jc w:val="both"/>
        <w:rPr>
          <w:rFonts w:ascii="Times New Roman" w:hAnsi="Times New Roman" w:cs="Times New Roman"/>
          <w:sz w:val="24"/>
          <w:szCs w:val="24"/>
        </w:rPr>
      </w:pPr>
    </w:p>
    <w:p w:rsidR="00DD3950" w:rsidRDefault="00DD3950" w:rsidP="009862D0">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signature and the amount appearing on the document are not in issue.</w:t>
      </w:r>
    </w:p>
    <w:p w:rsidR="00DD3950" w:rsidRDefault="00D94760" w:rsidP="009862D0">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DD3950">
        <w:rPr>
          <w:rFonts w:ascii="Times New Roman" w:hAnsi="Times New Roman" w:cs="Times New Roman"/>
          <w:sz w:val="24"/>
          <w:szCs w:val="24"/>
        </w:rPr>
        <w:t>hat he was pressured as a result of threats that properties belonging to unnamed relatives would be sold.</w:t>
      </w:r>
    </w:p>
    <w:p w:rsidR="00DD3950" w:rsidRDefault="00D94760" w:rsidP="009862D0">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DD3950">
        <w:rPr>
          <w:rFonts w:ascii="Times New Roman" w:hAnsi="Times New Roman" w:cs="Times New Roman"/>
          <w:sz w:val="24"/>
          <w:szCs w:val="24"/>
        </w:rPr>
        <w:t>he properties that would be sold are not disclosed.</w:t>
      </w:r>
    </w:p>
    <w:p w:rsidR="00DD3950" w:rsidRDefault="00D94760" w:rsidP="009862D0">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DD3950">
        <w:rPr>
          <w:rFonts w:ascii="Times New Roman" w:hAnsi="Times New Roman" w:cs="Times New Roman"/>
          <w:sz w:val="24"/>
          <w:szCs w:val="24"/>
        </w:rPr>
        <w:t>espondent states that the title deeds belonging to his relatives had been surrendered to applicant in completely unrelated circumstances.</w:t>
      </w:r>
    </w:p>
    <w:p w:rsidR="00DD3950" w:rsidRDefault="00DD3950" w:rsidP="009862D0">
      <w:pPr>
        <w:pStyle w:val="NoSpacing"/>
        <w:spacing w:line="360" w:lineRule="auto"/>
        <w:ind w:left="720"/>
        <w:jc w:val="both"/>
        <w:rPr>
          <w:rFonts w:ascii="Times New Roman" w:hAnsi="Times New Roman" w:cs="Times New Roman"/>
          <w:sz w:val="24"/>
          <w:szCs w:val="24"/>
        </w:rPr>
      </w:pPr>
    </w:p>
    <w:p w:rsidR="00DD3950" w:rsidRDefault="00D94760"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w:t>
      </w:r>
      <w:r w:rsidR="00DD3950">
        <w:rPr>
          <w:rFonts w:ascii="Times New Roman" w:hAnsi="Times New Roman" w:cs="Times New Roman"/>
          <w:sz w:val="24"/>
          <w:szCs w:val="24"/>
        </w:rPr>
        <w:t xml:space="preserve"> to me that the respondent’s defence is clearly manufactured and designed to deceive the court.  I have already indicated that from the 11</w:t>
      </w:r>
      <w:r w:rsidR="00DD3950" w:rsidRPr="00DD3950">
        <w:rPr>
          <w:rFonts w:ascii="Times New Roman" w:hAnsi="Times New Roman" w:cs="Times New Roman"/>
          <w:sz w:val="24"/>
          <w:szCs w:val="24"/>
          <w:vertAlign w:val="superscript"/>
        </w:rPr>
        <w:t>th</w:t>
      </w:r>
      <w:r w:rsidR="00DD3950">
        <w:rPr>
          <w:rFonts w:ascii="Times New Roman" w:hAnsi="Times New Roman" w:cs="Times New Roman"/>
          <w:sz w:val="24"/>
          <w:szCs w:val="24"/>
        </w:rPr>
        <w:t xml:space="preserve"> January 2019 when the acknowle</w:t>
      </w:r>
      <w:r w:rsidR="001041A4">
        <w:rPr>
          <w:rFonts w:ascii="Times New Roman" w:hAnsi="Times New Roman" w:cs="Times New Roman"/>
          <w:sz w:val="24"/>
          <w:szCs w:val="24"/>
        </w:rPr>
        <w:t xml:space="preserve">dgment of debt was executed </w:t>
      </w:r>
      <w:r>
        <w:rPr>
          <w:rFonts w:ascii="Times New Roman" w:hAnsi="Times New Roman" w:cs="Times New Roman"/>
          <w:sz w:val="24"/>
          <w:szCs w:val="24"/>
        </w:rPr>
        <w:t>up to the</w:t>
      </w:r>
      <w:r w:rsidR="00DD3950">
        <w:rPr>
          <w:rFonts w:ascii="Times New Roman" w:hAnsi="Times New Roman" w:cs="Times New Roman"/>
          <w:sz w:val="24"/>
          <w:szCs w:val="24"/>
        </w:rPr>
        <w:t xml:space="preserve"> filing of his plea on 10</w:t>
      </w:r>
      <w:r w:rsidR="00DD3950" w:rsidRPr="00DD3950">
        <w:rPr>
          <w:rFonts w:ascii="Times New Roman" w:hAnsi="Times New Roman" w:cs="Times New Roman"/>
          <w:sz w:val="24"/>
          <w:szCs w:val="24"/>
          <w:vertAlign w:val="superscript"/>
        </w:rPr>
        <w:t>th</w:t>
      </w:r>
      <w:r w:rsidR="00DD3950">
        <w:rPr>
          <w:rFonts w:ascii="Times New Roman" w:hAnsi="Times New Roman" w:cs="Times New Roman"/>
          <w:sz w:val="24"/>
          <w:szCs w:val="24"/>
        </w:rPr>
        <w:t xml:space="preserve"> May 2019, no step was taken by the respondent to challenge the acknowledgment of debt.  The respondent does not challenge the</w:t>
      </w:r>
      <w:r w:rsidR="00A778AD">
        <w:rPr>
          <w:rFonts w:ascii="Times New Roman" w:hAnsi="Times New Roman" w:cs="Times New Roman"/>
          <w:sz w:val="24"/>
          <w:szCs w:val="24"/>
        </w:rPr>
        <w:t xml:space="preserve"> affidavit of Hetnesh Patel who </w:t>
      </w:r>
      <w:r w:rsidR="00DD3950">
        <w:rPr>
          <w:rFonts w:ascii="Times New Roman" w:hAnsi="Times New Roman" w:cs="Times New Roman"/>
          <w:sz w:val="24"/>
          <w:szCs w:val="24"/>
        </w:rPr>
        <w:t>witnessed the</w:t>
      </w:r>
      <w:r w:rsidR="00A778AD">
        <w:rPr>
          <w:rFonts w:ascii="Times New Roman" w:hAnsi="Times New Roman" w:cs="Times New Roman"/>
          <w:sz w:val="24"/>
          <w:szCs w:val="24"/>
        </w:rPr>
        <w:t xml:space="preserve"> signing of the</w:t>
      </w:r>
      <w:r w:rsidR="00DD3950">
        <w:rPr>
          <w:rFonts w:ascii="Times New Roman" w:hAnsi="Times New Roman" w:cs="Times New Roman"/>
          <w:sz w:val="24"/>
          <w:szCs w:val="24"/>
        </w:rPr>
        <w:t xml:space="preserve"> acknowledgment of debt.  The respondent has not obtained any affidavits from the</w:t>
      </w:r>
      <w:r w:rsidR="00E60347">
        <w:rPr>
          <w:rFonts w:ascii="Times New Roman" w:hAnsi="Times New Roman" w:cs="Times New Roman"/>
          <w:sz w:val="24"/>
          <w:szCs w:val="24"/>
        </w:rPr>
        <w:t xml:space="preserve"> alleged </w:t>
      </w:r>
      <w:r w:rsidR="00E60347">
        <w:rPr>
          <w:rFonts w:ascii="Times New Roman" w:hAnsi="Times New Roman" w:cs="Times New Roman"/>
          <w:sz w:val="24"/>
          <w:szCs w:val="24"/>
        </w:rPr>
        <w:lastRenderedPageBreak/>
        <w:t>relatives to support the averment that applicant was in</w:t>
      </w:r>
      <w:r w:rsidR="00A778AD">
        <w:rPr>
          <w:rFonts w:ascii="Times New Roman" w:hAnsi="Times New Roman" w:cs="Times New Roman"/>
          <w:sz w:val="24"/>
          <w:szCs w:val="24"/>
        </w:rPr>
        <w:t xml:space="preserve"> such  </w:t>
      </w:r>
      <w:r w:rsidR="00E60347">
        <w:rPr>
          <w:rFonts w:ascii="Times New Roman" w:hAnsi="Times New Roman" w:cs="Times New Roman"/>
          <w:sz w:val="24"/>
          <w:szCs w:val="24"/>
        </w:rPr>
        <w:t xml:space="preserve"> position to</w:t>
      </w:r>
      <w:r w:rsidR="00A778AD">
        <w:rPr>
          <w:rFonts w:ascii="Times New Roman" w:hAnsi="Times New Roman" w:cs="Times New Roman"/>
          <w:sz w:val="24"/>
          <w:szCs w:val="24"/>
        </w:rPr>
        <w:t xml:space="preserve"> that he could</w:t>
      </w:r>
      <w:r w:rsidR="00E60347">
        <w:rPr>
          <w:rFonts w:ascii="Times New Roman" w:hAnsi="Times New Roman" w:cs="Times New Roman"/>
          <w:sz w:val="24"/>
          <w:szCs w:val="24"/>
        </w:rPr>
        <w:t xml:space="preserve"> sell their properties.  No list of the alleged properties has been placed before the court.</w:t>
      </w:r>
    </w:p>
    <w:p w:rsidR="00E60347" w:rsidRDefault="00E60347" w:rsidP="009862D0">
      <w:pPr>
        <w:pStyle w:val="NoSpacing"/>
        <w:spacing w:line="360" w:lineRule="auto"/>
        <w:ind w:firstLine="720"/>
        <w:jc w:val="both"/>
        <w:rPr>
          <w:rFonts w:ascii="Times New Roman" w:hAnsi="Times New Roman" w:cs="Times New Roman"/>
          <w:sz w:val="24"/>
          <w:szCs w:val="24"/>
        </w:rPr>
      </w:pPr>
    </w:p>
    <w:p w:rsidR="00E60347" w:rsidRDefault="00E60347"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similar circumstances, in </w:t>
      </w:r>
      <w:r w:rsidRPr="00A778AD">
        <w:rPr>
          <w:rFonts w:ascii="Times New Roman" w:hAnsi="Times New Roman" w:cs="Times New Roman"/>
          <w:i/>
          <w:sz w:val="24"/>
          <w:szCs w:val="24"/>
        </w:rPr>
        <w:t>Nyamanindi v Chivhurawa</w:t>
      </w:r>
      <w:r>
        <w:rPr>
          <w:rFonts w:ascii="Times New Roman" w:hAnsi="Times New Roman" w:cs="Times New Roman"/>
          <w:sz w:val="24"/>
          <w:szCs w:val="24"/>
        </w:rPr>
        <w:t xml:space="preserve"> HB 236-16, M</w:t>
      </w:r>
      <w:r w:rsidRPr="00E60347">
        <w:rPr>
          <w:rFonts w:ascii="Times New Roman" w:hAnsi="Times New Roman" w:cs="Times New Roman"/>
          <w:sz w:val="20"/>
          <w:szCs w:val="20"/>
        </w:rPr>
        <w:t xml:space="preserve">ATHONSI J </w:t>
      </w:r>
      <w:r>
        <w:rPr>
          <w:rFonts w:ascii="Times New Roman" w:hAnsi="Times New Roman" w:cs="Times New Roman"/>
          <w:sz w:val="20"/>
          <w:szCs w:val="20"/>
        </w:rPr>
        <w:t>(</w:t>
      </w:r>
      <w:r>
        <w:rPr>
          <w:rFonts w:ascii="Times New Roman" w:hAnsi="Times New Roman" w:cs="Times New Roman"/>
          <w:sz w:val="24"/>
          <w:szCs w:val="24"/>
        </w:rPr>
        <w:t>as he then was) held page 3 as follows:</w:t>
      </w:r>
    </w:p>
    <w:p w:rsidR="00E60347" w:rsidRPr="00DC62BA" w:rsidRDefault="00E60347" w:rsidP="009862D0">
      <w:pPr>
        <w:pStyle w:val="NoSpacing"/>
        <w:ind w:firstLine="720"/>
        <w:jc w:val="both"/>
        <w:rPr>
          <w:rFonts w:ascii="Times New Roman" w:hAnsi="Times New Roman" w:cs="Times New Roman"/>
          <w:i/>
          <w:sz w:val="24"/>
          <w:szCs w:val="24"/>
        </w:rPr>
      </w:pPr>
      <w:r>
        <w:t>“</w:t>
      </w:r>
      <w:r w:rsidRPr="00DC62BA">
        <w:rPr>
          <w:rFonts w:ascii="Times New Roman" w:hAnsi="Times New Roman" w:cs="Times New Roman"/>
          <w:i/>
          <w:sz w:val="24"/>
          <w:szCs w:val="24"/>
        </w:rPr>
        <w:t>Little wonder the court a quo was not impressed by that defence.  It reasoned thus:</w:t>
      </w:r>
    </w:p>
    <w:p w:rsidR="00E60347" w:rsidRPr="00DC62BA" w:rsidRDefault="00E60347" w:rsidP="009862D0">
      <w:pPr>
        <w:pStyle w:val="NoSpacing"/>
        <w:ind w:left="720"/>
        <w:jc w:val="both"/>
        <w:rPr>
          <w:rFonts w:ascii="Times New Roman" w:hAnsi="Times New Roman" w:cs="Times New Roman"/>
          <w:i/>
          <w:sz w:val="24"/>
          <w:szCs w:val="24"/>
        </w:rPr>
      </w:pPr>
      <w:r w:rsidRPr="00DC62BA">
        <w:rPr>
          <w:rFonts w:ascii="Times New Roman" w:hAnsi="Times New Roman" w:cs="Times New Roman"/>
          <w:i/>
          <w:sz w:val="24"/>
          <w:szCs w:val="24"/>
        </w:rPr>
        <w:t>“The acknowledgment was signed on 7 May 2015 and commissioned by a legal practitioner from Danziger &amp; Partner</w:t>
      </w:r>
      <w:r w:rsidR="001041A4">
        <w:rPr>
          <w:rFonts w:ascii="Times New Roman" w:hAnsi="Times New Roman" w:cs="Times New Roman"/>
          <w:i/>
          <w:sz w:val="24"/>
          <w:szCs w:val="24"/>
        </w:rPr>
        <w:t xml:space="preserve">s, Patience Takayendesa.  Since </w:t>
      </w:r>
      <w:r w:rsidRPr="00DC62BA">
        <w:rPr>
          <w:rFonts w:ascii="Times New Roman" w:hAnsi="Times New Roman" w:cs="Times New Roman"/>
          <w:i/>
          <w:sz w:val="24"/>
          <w:szCs w:val="24"/>
        </w:rPr>
        <w:t>then respondent (appellant therein) has neither reported the alleged threat to police nor approached the courts seeking the invalidation of the affidavit.  She does not say what will or has become of the fear of reprisals by the ZIMRA official now that she has decided to oppose the application and allege she was forced to sign.  Respondent therefore has not raised a plausible cause.  Her affidavit lacks clarity and completeness to enable the court determine whether the affidavit disclosed a bona fide defence.  Respondent cannot just sign a document and six months later when demand is made based on the document suddenly allege that she was forced to sign.</w:t>
      </w:r>
    </w:p>
    <w:p w:rsidR="00DC62BA" w:rsidRDefault="00DC62BA" w:rsidP="009862D0">
      <w:pPr>
        <w:pStyle w:val="NoSpacing"/>
        <w:ind w:firstLine="720"/>
        <w:jc w:val="both"/>
        <w:rPr>
          <w:rFonts w:ascii="Times New Roman" w:hAnsi="Times New Roman" w:cs="Times New Roman"/>
          <w:i/>
          <w:sz w:val="24"/>
          <w:szCs w:val="24"/>
        </w:rPr>
      </w:pPr>
      <w:r w:rsidRPr="00DC62BA">
        <w:rPr>
          <w:rFonts w:ascii="Times New Roman" w:hAnsi="Times New Roman" w:cs="Times New Roman"/>
          <w:i/>
          <w:sz w:val="24"/>
          <w:szCs w:val="24"/>
        </w:rPr>
        <w:t>The caveat subscript</w:t>
      </w:r>
      <w:r w:rsidR="00A778AD">
        <w:rPr>
          <w:rFonts w:ascii="Times New Roman" w:hAnsi="Times New Roman" w:cs="Times New Roman"/>
          <w:i/>
          <w:sz w:val="24"/>
          <w:szCs w:val="24"/>
        </w:rPr>
        <w:t>o</w:t>
      </w:r>
      <w:r w:rsidRPr="00DC62BA">
        <w:rPr>
          <w:rFonts w:ascii="Times New Roman" w:hAnsi="Times New Roman" w:cs="Times New Roman"/>
          <w:i/>
          <w:sz w:val="24"/>
          <w:szCs w:val="24"/>
        </w:rPr>
        <w:t xml:space="preserve"> rule demands that she must be bound by her signature.”</w:t>
      </w:r>
    </w:p>
    <w:p w:rsidR="00DC62BA" w:rsidRDefault="00DC62BA" w:rsidP="009862D0">
      <w:pPr>
        <w:pStyle w:val="NoSpacing"/>
        <w:ind w:firstLine="720"/>
        <w:jc w:val="both"/>
        <w:rPr>
          <w:rFonts w:ascii="Times New Roman" w:hAnsi="Times New Roman" w:cs="Times New Roman"/>
          <w:i/>
          <w:sz w:val="24"/>
          <w:szCs w:val="24"/>
        </w:rPr>
      </w:pPr>
    </w:p>
    <w:p w:rsidR="00DC62BA" w:rsidRDefault="00DC62BA" w:rsidP="009862D0">
      <w:pPr>
        <w:pStyle w:val="NoSpacing"/>
        <w:ind w:left="720"/>
        <w:jc w:val="both"/>
        <w:rPr>
          <w:rFonts w:ascii="Times New Roman" w:hAnsi="Times New Roman" w:cs="Times New Roman"/>
          <w:i/>
          <w:sz w:val="24"/>
          <w:szCs w:val="24"/>
        </w:rPr>
      </w:pPr>
      <w:r>
        <w:rPr>
          <w:rFonts w:ascii="Times New Roman" w:hAnsi="Times New Roman" w:cs="Times New Roman"/>
          <w:i/>
          <w:sz w:val="24"/>
          <w:szCs w:val="24"/>
        </w:rPr>
        <w:t xml:space="preserve">I am unable to discern any misdirection in that reasoning.  The court a quo applied </w:t>
      </w:r>
    </w:p>
    <w:p w:rsidR="00DC62BA" w:rsidRDefault="00A778AD" w:rsidP="009862D0">
      <w:pPr>
        <w:pStyle w:val="NoSpacing"/>
        <w:ind w:left="720"/>
        <w:jc w:val="both"/>
        <w:rPr>
          <w:rFonts w:ascii="Times New Roman" w:hAnsi="Times New Roman" w:cs="Times New Roman"/>
          <w:i/>
          <w:sz w:val="24"/>
          <w:szCs w:val="24"/>
        </w:rPr>
      </w:pPr>
      <w:r>
        <w:rPr>
          <w:rFonts w:ascii="Times New Roman" w:hAnsi="Times New Roman" w:cs="Times New Roman"/>
          <w:i/>
          <w:sz w:val="24"/>
          <w:szCs w:val="24"/>
        </w:rPr>
        <w:t>t</w:t>
      </w:r>
      <w:r w:rsidR="00DC62BA">
        <w:rPr>
          <w:rFonts w:ascii="Times New Roman" w:hAnsi="Times New Roman" w:cs="Times New Roman"/>
          <w:i/>
          <w:sz w:val="24"/>
          <w:szCs w:val="24"/>
        </w:rPr>
        <w:t>he correct legal principles which  govern an application for summary judgment, and concluded correctly, in our view that the appellant had failed to show plausible defence.”</w:t>
      </w:r>
    </w:p>
    <w:p w:rsidR="00DC62BA" w:rsidRDefault="00DC62BA" w:rsidP="009862D0">
      <w:pPr>
        <w:pStyle w:val="NoSpacing"/>
        <w:jc w:val="both"/>
        <w:rPr>
          <w:rFonts w:ascii="Times New Roman" w:hAnsi="Times New Roman" w:cs="Times New Roman"/>
          <w:i/>
          <w:sz w:val="24"/>
          <w:szCs w:val="24"/>
        </w:rPr>
      </w:pPr>
    </w:p>
    <w:p w:rsidR="00DC62BA" w:rsidRDefault="00DC62BA"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present case, the respondent is relying upon duress in order to impugn an acknowledgment of debt that he signed.  The author </w:t>
      </w:r>
      <w:r w:rsidR="00A778AD">
        <w:rPr>
          <w:rFonts w:ascii="Times New Roman" w:hAnsi="Times New Roman" w:cs="Times New Roman"/>
          <w:sz w:val="24"/>
          <w:szCs w:val="24"/>
        </w:rPr>
        <w:t>RH Christie</w:t>
      </w:r>
      <w:r>
        <w:rPr>
          <w:rFonts w:ascii="Times New Roman" w:hAnsi="Times New Roman" w:cs="Times New Roman"/>
          <w:sz w:val="24"/>
          <w:szCs w:val="24"/>
        </w:rPr>
        <w:t>,</w:t>
      </w:r>
      <w:r w:rsidR="00A778AD">
        <w:rPr>
          <w:rFonts w:ascii="Times New Roman" w:hAnsi="Times New Roman" w:cs="Times New Roman"/>
          <w:sz w:val="24"/>
          <w:szCs w:val="24"/>
        </w:rPr>
        <w:t xml:space="preserve"> in</w:t>
      </w:r>
      <w:r w:rsidRPr="00DE7936">
        <w:rPr>
          <w:rFonts w:ascii="Times New Roman" w:hAnsi="Times New Roman" w:cs="Times New Roman"/>
          <w:i/>
          <w:sz w:val="24"/>
          <w:szCs w:val="24"/>
        </w:rPr>
        <w:t>Business Law inZimbabwe,</w:t>
      </w:r>
      <w:r>
        <w:rPr>
          <w:rFonts w:ascii="Times New Roman" w:hAnsi="Times New Roman" w:cs="Times New Roman"/>
          <w:sz w:val="24"/>
          <w:szCs w:val="24"/>
        </w:rPr>
        <w:t xml:space="preserve"> 2</w:t>
      </w:r>
      <w:r w:rsidRPr="00DC62BA">
        <w:rPr>
          <w:rFonts w:ascii="Times New Roman" w:hAnsi="Times New Roman" w:cs="Times New Roman"/>
          <w:sz w:val="24"/>
          <w:szCs w:val="24"/>
          <w:vertAlign w:val="superscript"/>
        </w:rPr>
        <w:t>nd</w:t>
      </w:r>
      <w:r>
        <w:rPr>
          <w:rFonts w:ascii="Times New Roman" w:hAnsi="Times New Roman" w:cs="Times New Roman"/>
          <w:sz w:val="24"/>
          <w:szCs w:val="24"/>
        </w:rPr>
        <w:t xml:space="preserve"> Edition at page 83 states the position as follows:</w:t>
      </w:r>
    </w:p>
    <w:p w:rsidR="00DC62BA" w:rsidRDefault="00DC62BA" w:rsidP="009862D0">
      <w:pPr>
        <w:pStyle w:val="NoSpacing"/>
        <w:ind w:firstLine="720"/>
        <w:jc w:val="both"/>
        <w:rPr>
          <w:rFonts w:ascii="Times New Roman" w:hAnsi="Times New Roman" w:cs="Times New Roman"/>
          <w:sz w:val="24"/>
          <w:szCs w:val="24"/>
        </w:rPr>
      </w:pPr>
    </w:p>
    <w:p w:rsidR="00DC62BA" w:rsidRDefault="0076596D" w:rsidP="009862D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w:t>
      </w:r>
      <w:r w:rsidRPr="00A778AD">
        <w:rPr>
          <w:rFonts w:ascii="Times New Roman" w:hAnsi="Times New Roman" w:cs="Times New Roman"/>
          <w:sz w:val="24"/>
          <w:szCs w:val="24"/>
          <w:u w:val="single"/>
        </w:rPr>
        <w:t xml:space="preserve">the </w:t>
      </w:r>
      <w:r w:rsidR="00DC62BA" w:rsidRPr="00A778AD">
        <w:rPr>
          <w:rFonts w:ascii="Times New Roman" w:hAnsi="Times New Roman" w:cs="Times New Roman"/>
          <w:sz w:val="24"/>
          <w:szCs w:val="24"/>
          <w:u w:val="single"/>
        </w:rPr>
        <w:t>threat must be of an imminent or inevitable e</w:t>
      </w:r>
      <w:r w:rsidR="00A778AD" w:rsidRPr="00A778AD">
        <w:rPr>
          <w:rFonts w:ascii="Times New Roman" w:hAnsi="Times New Roman" w:cs="Times New Roman"/>
          <w:sz w:val="24"/>
          <w:szCs w:val="24"/>
          <w:u w:val="single"/>
        </w:rPr>
        <w:t>vil, meaning that it cannot</w:t>
      </w:r>
      <w:r w:rsidR="00A778AD">
        <w:rPr>
          <w:rFonts w:ascii="Times New Roman" w:hAnsi="Times New Roman" w:cs="Times New Roman"/>
          <w:sz w:val="24"/>
          <w:szCs w:val="24"/>
        </w:rPr>
        <w:t xml:space="preserve"> be </w:t>
      </w:r>
      <w:r w:rsidR="00DC62BA">
        <w:rPr>
          <w:rFonts w:ascii="Times New Roman" w:hAnsi="Times New Roman" w:cs="Times New Roman"/>
          <w:sz w:val="24"/>
          <w:szCs w:val="24"/>
        </w:rPr>
        <w:tab/>
      </w:r>
      <w:r w:rsidR="00DC62BA" w:rsidRPr="00A778AD">
        <w:rPr>
          <w:rFonts w:ascii="Times New Roman" w:hAnsi="Times New Roman" w:cs="Times New Roman"/>
          <w:sz w:val="24"/>
          <w:szCs w:val="24"/>
          <w:u w:val="single"/>
        </w:rPr>
        <w:t>averted otherwise than by agreeing to the contract.</w:t>
      </w:r>
      <w:r w:rsidR="00265821" w:rsidRPr="00A778AD">
        <w:rPr>
          <w:rFonts w:ascii="Times New Roman" w:hAnsi="Times New Roman" w:cs="Times New Roman"/>
          <w:sz w:val="24"/>
          <w:szCs w:val="24"/>
          <w:u w:val="single"/>
        </w:rPr>
        <w:t>”</w:t>
      </w:r>
    </w:p>
    <w:p w:rsidR="00265821" w:rsidRDefault="00265821" w:rsidP="009862D0">
      <w:pPr>
        <w:pStyle w:val="NoSpacing"/>
        <w:ind w:firstLine="720"/>
        <w:jc w:val="both"/>
        <w:rPr>
          <w:rFonts w:ascii="Times New Roman" w:hAnsi="Times New Roman" w:cs="Times New Roman"/>
          <w:sz w:val="24"/>
          <w:szCs w:val="24"/>
        </w:rPr>
      </w:pPr>
    </w:p>
    <w:p w:rsidR="00265821" w:rsidRDefault="00265821"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76596D">
        <w:rPr>
          <w:rFonts w:ascii="Times New Roman" w:hAnsi="Times New Roman" w:cs="Times New Roman"/>
          <w:sz w:val="24"/>
          <w:szCs w:val="24"/>
        </w:rPr>
        <w:t>cannot be said of the respondent</w:t>
      </w:r>
      <w:r>
        <w:rPr>
          <w:rFonts w:ascii="Times New Roman" w:hAnsi="Times New Roman" w:cs="Times New Roman"/>
          <w:sz w:val="24"/>
          <w:szCs w:val="24"/>
        </w:rPr>
        <w:t>.  He could have avoided signing the agreement.  The nature of the coercion is vague and remote.  The threatened sale of properties belonging to</w:t>
      </w:r>
      <w:r w:rsidR="00A778AD">
        <w:rPr>
          <w:rFonts w:ascii="Times New Roman" w:hAnsi="Times New Roman" w:cs="Times New Roman"/>
          <w:sz w:val="24"/>
          <w:szCs w:val="24"/>
        </w:rPr>
        <w:t xml:space="preserve"> respondent’s relatives sounds improbable and utterly ridiculous.</w:t>
      </w:r>
      <w:r>
        <w:rPr>
          <w:rFonts w:ascii="Times New Roman" w:hAnsi="Times New Roman" w:cs="Times New Roman"/>
          <w:sz w:val="24"/>
          <w:szCs w:val="24"/>
        </w:rPr>
        <w:t xml:space="preserve">  It is difficult t</w:t>
      </w:r>
      <w:r w:rsidR="00A778AD">
        <w:rPr>
          <w:rFonts w:ascii="Times New Roman" w:hAnsi="Times New Roman" w:cs="Times New Roman"/>
          <w:sz w:val="24"/>
          <w:szCs w:val="24"/>
        </w:rPr>
        <w:t>o comprehend how the applicant c</w:t>
      </w:r>
      <w:r>
        <w:rPr>
          <w:rFonts w:ascii="Times New Roman" w:hAnsi="Times New Roman" w:cs="Times New Roman"/>
          <w:sz w:val="24"/>
          <w:szCs w:val="24"/>
        </w:rPr>
        <w:t>ould effect of</w:t>
      </w:r>
      <w:r w:rsidR="007D0EBA">
        <w:rPr>
          <w:rFonts w:ascii="Times New Roman" w:hAnsi="Times New Roman" w:cs="Times New Roman"/>
          <w:sz w:val="24"/>
          <w:szCs w:val="24"/>
        </w:rPr>
        <w:t xml:space="preserve"> the sale of</w:t>
      </w:r>
      <w:r>
        <w:rPr>
          <w:rFonts w:ascii="Times New Roman" w:hAnsi="Times New Roman" w:cs="Times New Roman"/>
          <w:sz w:val="24"/>
          <w:szCs w:val="24"/>
        </w:rPr>
        <w:t xml:space="preserve"> properties belonging to third parties.  Respondent asserts that the title deeds were held by applicant for entirely separate transactions.  </w:t>
      </w:r>
      <w:r w:rsidR="0076596D">
        <w:rPr>
          <w:rFonts w:ascii="Times New Roman" w:hAnsi="Times New Roman" w:cs="Times New Roman"/>
          <w:sz w:val="24"/>
          <w:szCs w:val="24"/>
        </w:rPr>
        <w:t xml:space="preserve">The allegation of threats and coercion </w:t>
      </w:r>
      <w:r>
        <w:rPr>
          <w:rFonts w:ascii="Times New Roman" w:hAnsi="Times New Roman" w:cs="Times New Roman"/>
          <w:sz w:val="24"/>
          <w:szCs w:val="24"/>
        </w:rPr>
        <w:t>is clearly illusory.</w:t>
      </w:r>
    </w:p>
    <w:p w:rsidR="00265821" w:rsidRDefault="00265821" w:rsidP="009862D0">
      <w:pPr>
        <w:pStyle w:val="NoSpacing"/>
        <w:spacing w:line="360" w:lineRule="auto"/>
        <w:ind w:firstLine="720"/>
        <w:jc w:val="both"/>
        <w:rPr>
          <w:rFonts w:ascii="Times New Roman" w:hAnsi="Times New Roman" w:cs="Times New Roman"/>
          <w:sz w:val="24"/>
          <w:szCs w:val="24"/>
        </w:rPr>
      </w:pPr>
    </w:p>
    <w:p w:rsidR="00265821" w:rsidRDefault="00265821"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65821">
        <w:rPr>
          <w:rFonts w:ascii="Times New Roman" w:hAnsi="Times New Roman" w:cs="Times New Roman"/>
          <w:i/>
          <w:sz w:val="24"/>
          <w:szCs w:val="24"/>
        </w:rPr>
        <w:t>Kingstons LTD</w:t>
      </w:r>
      <w:r>
        <w:rPr>
          <w:rFonts w:ascii="Times New Roman" w:hAnsi="Times New Roman" w:cs="Times New Roman"/>
          <w:sz w:val="24"/>
          <w:szCs w:val="24"/>
        </w:rPr>
        <w:t xml:space="preserve"> v </w:t>
      </w:r>
      <w:r w:rsidRPr="00265821">
        <w:rPr>
          <w:rFonts w:ascii="Times New Roman" w:hAnsi="Times New Roman" w:cs="Times New Roman"/>
          <w:i/>
          <w:sz w:val="24"/>
          <w:szCs w:val="24"/>
        </w:rPr>
        <w:t>LD Ineson (PVT) LTD</w:t>
      </w:r>
      <w:r w:rsidR="007D0EBA">
        <w:rPr>
          <w:rFonts w:ascii="Times New Roman" w:hAnsi="Times New Roman" w:cs="Times New Roman"/>
          <w:sz w:val="24"/>
          <w:szCs w:val="24"/>
        </w:rPr>
        <w:t xml:space="preserve">2006 (1) </w:t>
      </w:r>
      <w:r>
        <w:rPr>
          <w:rFonts w:ascii="Times New Roman" w:hAnsi="Times New Roman" w:cs="Times New Roman"/>
          <w:sz w:val="24"/>
          <w:szCs w:val="24"/>
        </w:rPr>
        <w:t xml:space="preserve">ZLR </w:t>
      </w:r>
      <w:r w:rsidR="007D0EBA">
        <w:rPr>
          <w:rFonts w:ascii="Times New Roman" w:hAnsi="Times New Roman" w:cs="Times New Roman"/>
          <w:sz w:val="24"/>
          <w:szCs w:val="24"/>
        </w:rPr>
        <w:t xml:space="preserve">451 </w:t>
      </w:r>
      <w:r>
        <w:rPr>
          <w:rFonts w:ascii="Times New Roman" w:hAnsi="Times New Roman" w:cs="Times New Roman"/>
          <w:sz w:val="24"/>
          <w:szCs w:val="24"/>
        </w:rPr>
        <w:t>(S) at 458 F-G, Z</w:t>
      </w:r>
      <w:r w:rsidRPr="00265821">
        <w:rPr>
          <w:rFonts w:ascii="Times New Roman" w:hAnsi="Times New Roman" w:cs="Times New Roman"/>
          <w:sz w:val="20"/>
          <w:szCs w:val="20"/>
        </w:rPr>
        <w:t xml:space="preserve">IYAMBIJA </w:t>
      </w:r>
      <w:r w:rsidR="007D0EBA">
        <w:rPr>
          <w:rFonts w:ascii="Times New Roman" w:hAnsi="Times New Roman" w:cs="Times New Roman"/>
          <w:sz w:val="24"/>
          <w:szCs w:val="24"/>
        </w:rPr>
        <w:t>remarked as follows</w:t>
      </w:r>
      <w:r>
        <w:rPr>
          <w:rFonts w:ascii="Times New Roman" w:hAnsi="Times New Roman" w:cs="Times New Roman"/>
          <w:sz w:val="24"/>
          <w:szCs w:val="24"/>
        </w:rPr>
        <w:t>:</w:t>
      </w:r>
    </w:p>
    <w:p w:rsidR="00265821" w:rsidRDefault="00265821" w:rsidP="009862D0">
      <w:pPr>
        <w:pStyle w:val="NoSpacing"/>
        <w:ind w:left="720"/>
        <w:jc w:val="both"/>
        <w:rPr>
          <w:rFonts w:ascii="Times New Roman" w:hAnsi="Times New Roman" w:cs="Times New Roman"/>
          <w:sz w:val="24"/>
          <w:szCs w:val="24"/>
        </w:rPr>
      </w:pPr>
      <w:r w:rsidRPr="00997DAF">
        <w:rPr>
          <w:rFonts w:ascii="Times New Roman" w:hAnsi="Times New Roman" w:cs="Times New Roman"/>
          <w:sz w:val="24"/>
          <w:szCs w:val="24"/>
        </w:rPr>
        <w:lastRenderedPageBreak/>
        <w:t>“Not every defence raised by a defendant will succeed in defeating plaintiff’</w:t>
      </w:r>
      <w:r w:rsidR="00141F7F" w:rsidRPr="00997DAF">
        <w:rPr>
          <w:rFonts w:ascii="Times New Roman" w:hAnsi="Times New Roman" w:cs="Times New Roman"/>
          <w:sz w:val="24"/>
          <w:szCs w:val="24"/>
        </w:rPr>
        <w:t xml:space="preserve">s claim for summary judgment.  </w:t>
      </w:r>
      <w:r w:rsidR="00141F7F" w:rsidRPr="0076596D">
        <w:rPr>
          <w:rFonts w:ascii="Times New Roman" w:hAnsi="Times New Roman" w:cs="Times New Roman"/>
          <w:sz w:val="24"/>
          <w:szCs w:val="24"/>
          <w:u w:val="single"/>
        </w:rPr>
        <w:t xml:space="preserve">Thus what the defendant must do is to raise a </w:t>
      </w:r>
      <w:r w:rsidR="00141F7F" w:rsidRPr="0076596D">
        <w:rPr>
          <w:rFonts w:ascii="Times New Roman" w:hAnsi="Times New Roman" w:cs="Times New Roman"/>
          <w:i/>
          <w:sz w:val="24"/>
          <w:szCs w:val="24"/>
          <w:u w:val="single"/>
        </w:rPr>
        <w:t>bona fide</w:t>
      </w:r>
      <w:r w:rsidR="00141F7F" w:rsidRPr="0076596D">
        <w:rPr>
          <w:rFonts w:ascii="Times New Roman" w:hAnsi="Times New Roman" w:cs="Times New Roman"/>
          <w:sz w:val="24"/>
          <w:szCs w:val="24"/>
          <w:u w:val="single"/>
        </w:rPr>
        <w:t xml:space="preserve"> defence – a plau</w:t>
      </w:r>
      <w:r w:rsidR="007D0EBA">
        <w:rPr>
          <w:rFonts w:ascii="Times New Roman" w:hAnsi="Times New Roman" w:cs="Times New Roman"/>
          <w:sz w:val="24"/>
          <w:szCs w:val="24"/>
          <w:u w:val="single"/>
        </w:rPr>
        <w:t>sible case – with sufficient clarity</w:t>
      </w:r>
      <w:r w:rsidR="00141F7F" w:rsidRPr="0076596D">
        <w:rPr>
          <w:rFonts w:ascii="Times New Roman" w:hAnsi="Times New Roman" w:cs="Times New Roman"/>
          <w:sz w:val="24"/>
          <w:szCs w:val="24"/>
          <w:u w:val="single"/>
        </w:rPr>
        <w:t xml:space="preserve"> and completeness to enable the court to determine whether the affidavit discloses a bona fide defence.</w:t>
      </w:r>
      <w:r w:rsidR="00997DAF" w:rsidRPr="0076596D">
        <w:rPr>
          <w:rFonts w:ascii="Times New Roman" w:hAnsi="Times New Roman" w:cs="Times New Roman"/>
          <w:sz w:val="24"/>
          <w:szCs w:val="24"/>
          <w:u w:val="single"/>
        </w:rPr>
        <w:t xml:space="preserve">  He must allege facts which if established would entitle him to succeed</w:t>
      </w:r>
      <w:r w:rsidR="00997DAF" w:rsidRPr="00997DAF">
        <w:rPr>
          <w:rFonts w:ascii="Times New Roman" w:hAnsi="Times New Roman" w:cs="Times New Roman"/>
          <w:sz w:val="24"/>
          <w:szCs w:val="24"/>
        </w:rPr>
        <w:t>.”(emphasis added)</w:t>
      </w:r>
    </w:p>
    <w:p w:rsidR="00997DAF" w:rsidRDefault="00997DAF" w:rsidP="009862D0">
      <w:pPr>
        <w:pStyle w:val="NoSpacing"/>
        <w:ind w:left="720"/>
        <w:jc w:val="both"/>
        <w:rPr>
          <w:rFonts w:ascii="Times New Roman" w:hAnsi="Times New Roman" w:cs="Times New Roman"/>
          <w:sz w:val="24"/>
          <w:szCs w:val="24"/>
        </w:rPr>
      </w:pPr>
    </w:p>
    <w:p w:rsidR="00997DAF" w:rsidRDefault="00997DAF" w:rsidP="009862D0">
      <w:pPr>
        <w:pStyle w:val="NoSpacing"/>
        <w:spacing w:line="360" w:lineRule="auto"/>
        <w:ind w:firstLine="720"/>
        <w:jc w:val="both"/>
        <w:rPr>
          <w:rFonts w:ascii="Times New Roman" w:hAnsi="Times New Roman" w:cs="Times New Roman"/>
          <w:sz w:val="24"/>
          <w:szCs w:val="24"/>
        </w:rPr>
      </w:pPr>
      <w:r w:rsidRPr="00997DAF">
        <w:rPr>
          <w:rFonts w:ascii="Times New Roman" w:hAnsi="Times New Roman" w:cs="Times New Roman"/>
          <w:i/>
          <w:sz w:val="24"/>
          <w:szCs w:val="24"/>
        </w:rPr>
        <w:t>Mr Samkange</w:t>
      </w:r>
      <w:r>
        <w:rPr>
          <w:rFonts w:ascii="Times New Roman" w:hAnsi="Times New Roman" w:cs="Times New Roman"/>
          <w:sz w:val="24"/>
          <w:szCs w:val="24"/>
        </w:rPr>
        <w:t>, appearing for the applicant urged the court to enter summary judgment and reiterated the fact that an acknowledgment of debt may fo</w:t>
      </w:r>
      <w:r w:rsidR="007D0EBA">
        <w:rPr>
          <w:rFonts w:ascii="Times New Roman" w:hAnsi="Times New Roman" w:cs="Times New Roman"/>
          <w:sz w:val="24"/>
          <w:szCs w:val="24"/>
        </w:rPr>
        <w:t>u</w:t>
      </w:r>
      <w:r>
        <w:rPr>
          <w:rFonts w:ascii="Times New Roman" w:hAnsi="Times New Roman" w:cs="Times New Roman"/>
          <w:sz w:val="24"/>
          <w:szCs w:val="24"/>
        </w:rPr>
        <w:t xml:space="preserve">nd a cause of action.  For that proposition he relied on the case of </w:t>
      </w:r>
      <w:r w:rsidRPr="00997DAF">
        <w:rPr>
          <w:rFonts w:ascii="Times New Roman" w:hAnsi="Times New Roman" w:cs="Times New Roman"/>
          <w:i/>
          <w:sz w:val="24"/>
          <w:szCs w:val="24"/>
        </w:rPr>
        <w:t>Rural Electrification Fund</w:t>
      </w:r>
      <w:r>
        <w:rPr>
          <w:rFonts w:ascii="Times New Roman" w:hAnsi="Times New Roman" w:cs="Times New Roman"/>
          <w:sz w:val="24"/>
          <w:szCs w:val="24"/>
        </w:rPr>
        <w:t xml:space="preserve"> v </w:t>
      </w:r>
      <w:r w:rsidRPr="00997DAF">
        <w:rPr>
          <w:rFonts w:ascii="Times New Roman" w:hAnsi="Times New Roman" w:cs="Times New Roman"/>
          <w:i/>
          <w:sz w:val="24"/>
          <w:szCs w:val="24"/>
        </w:rPr>
        <w:t>Lomagundi Poles (Pvt) Ltd</w:t>
      </w:r>
      <w:r>
        <w:rPr>
          <w:rFonts w:ascii="Times New Roman" w:hAnsi="Times New Roman" w:cs="Times New Roman"/>
          <w:sz w:val="24"/>
          <w:szCs w:val="24"/>
        </w:rPr>
        <w:t xml:space="preserve"> 2016 (1) ZLR 403 (H)</w:t>
      </w:r>
    </w:p>
    <w:p w:rsidR="0079758F" w:rsidRDefault="0079758F" w:rsidP="009862D0">
      <w:pPr>
        <w:pStyle w:val="NoSpacing"/>
        <w:spacing w:line="360" w:lineRule="auto"/>
        <w:ind w:firstLine="720"/>
        <w:jc w:val="both"/>
        <w:rPr>
          <w:rFonts w:ascii="Times New Roman" w:hAnsi="Times New Roman" w:cs="Times New Roman"/>
          <w:sz w:val="24"/>
          <w:szCs w:val="24"/>
        </w:rPr>
      </w:pPr>
    </w:p>
    <w:p w:rsidR="0079758F" w:rsidRDefault="00997DAF" w:rsidP="009862D0">
      <w:pPr>
        <w:pStyle w:val="NoSpacing"/>
        <w:spacing w:line="360" w:lineRule="auto"/>
        <w:ind w:firstLine="720"/>
        <w:jc w:val="both"/>
        <w:rPr>
          <w:rFonts w:ascii="Times New Roman" w:hAnsi="Times New Roman" w:cs="Times New Roman"/>
          <w:sz w:val="24"/>
          <w:szCs w:val="24"/>
        </w:rPr>
      </w:pPr>
      <w:r w:rsidRPr="0076596D">
        <w:rPr>
          <w:rFonts w:ascii="Times New Roman" w:hAnsi="Times New Roman" w:cs="Times New Roman"/>
          <w:i/>
          <w:sz w:val="24"/>
          <w:szCs w:val="24"/>
        </w:rPr>
        <w:t>Advocate G Nyoni</w:t>
      </w:r>
      <w:r>
        <w:rPr>
          <w:rFonts w:ascii="Times New Roman" w:hAnsi="Times New Roman" w:cs="Times New Roman"/>
          <w:sz w:val="24"/>
          <w:szCs w:val="24"/>
        </w:rPr>
        <w:t>, appearing for the respondent conceded that an acknowledgment of debt may indeed fo</w:t>
      </w:r>
      <w:r w:rsidR="007D0EBA">
        <w:rPr>
          <w:rFonts w:ascii="Times New Roman" w:hAnsi="Times New Roman" w:cs="Times New Roman"/>
          <w:sz w:val="24"/>
          <w:szCs w:val="24"/>
        </w:rPr>
        <w:t>und a cause of action in appropriate circumstances.</w:t>
      </w:r>
      <w:r>
        <w:rPr>
          <w:rFonts w:ascii="Times New Roman" w:hAnsi="Times New Roman" w:cs="Times New Roman"/>
          <w:sz w:val="24"/>
          <w:szCs w:val="24"/>
        </w:rPr>
        <w:t xml:space="preserve">  He however invited the court to look be</w:t>
      </w:r>
      <w:r w:rsidR="00850428">
        <w:rPr>
          <w:rFonts w:ascii="Times New Roman" w:hAnsi="Times New Roman" w:cs="Times New Roman"/>
          <w:sz w:val="24"/>
          <w:szCs w:val="24"/>
        </w:rPr>
        <w:t>h</w:t>
      </w:r>
      <w:r>
        <w:rPr>
          <w:rFonts w:ascii="Times New Roman" w:hAnsi="Times New Roman" w:cs="Times New Roman"/>
          <w:sz w:val="24"/>
          <w:szCs w:val="24"/>
        </w:rPr>
        <w:t>ind the document which he argued was based on an alle</w:t>
      </w:r>
      <w:r w:rsidR="00850428">
        <w:rPr>
          <w:rFonts w:ascii="Times New Roman" w:hAnsi="Times New Roman" w:cs="Times New Roman"/>
          <w:sz w:val="24"/>
          <w:szCs w:val="24"/>
        </w:rPr>
        <w:t>ged illegality and duress.  He wen</w:t>
      </w:r>
      <w:r>
        <w:rPr>
          <w:rFonts w:ascii="Times New Roman" w:hAnsi="Times New Roman" w:cs="Times New Roman"/>
          <w:sz w:val="24"/>
          <w:szCs w:val="24"/>
        </w:rPr>
        <w:t>t further to a</w:t>
      </w:r>
      <w:r w:rsidR="007D0EBA">
        <w:rPr>
          <w:rFonts w:ascii="Times New Roman" w:hAnsi="Times New Roman" w:cs="Times New Roman"/>
          <w:sz w:val="24"/>
          <w:szCs w:val="24"/>
        </w:rPr>
        <w:t>rgu</w:t>
      </w:r>
      <w:r>
        <w:rPr>
          <w:rFonts w:ascii="Times New Roman" w:hAnsi="Times New Roman" w:cs="Times New Roman"/>
          <w:sz w:val="24"/>
          <w:szCs w:val="24"/>
        </w:rPr>
        <w:t xml:space="preserve">e that there </w:t>
      </w:r>
      <w:r w:rsidR="0079758F">
        <w:rPr>
          <w:rFonts w:ascii="Times New Roman" w:hAnsi="Times New Roman" w:cs="Times New Roman"/>
          <w:sz w:val="24"/>
          <w:szCs w:val="24"/>
        </w:rPr>
        <w:t xml:space="preserve">was no need for the applicant to approach the matter with haste.  He contended that the respondent has raised a </w:t>
      </w:r>
      <w:r w:rsidR="0079758F" w:rsidRPr="00850428">
        <w:rPr>
          <w:rFonts w:ascii="Times New Roman" w:hAnsi="Times New Roman" w:cs="Times New Roman"/>
          <w:i/>
          <w:sz w:val="24"/>
          <w:szCs w:val="24"/>
        </w:rPr>
        <w:t>bona fide</w:t>
      </w:r>
      <w:r w:rsidR="0079758F">
        <w:rPr>
          <w:rFonts w:ascii="Times New Roman" w:hAnsi="Times New Roman" w:cs="Times New Roman"/>
          <w:sz w:val="24"/>
          <w:szCs w:val="24"/>
        </w:rPr>
        <w:t xml:space="preserve"> defence and the matter should proceed to trial.</w:t>
      </w:r>
    </w:p>
    <w:p w:rsidR="00997DAF" w:rsidRDefault="0079758F"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can be no doubt that the acknowledgment of debt in this matter is the exclusi</w:t>
      </w:r>
      <w:r w:rsidR="00850428">
        <w:rPr>
          <w:rFonts w:ascii="Times New Roman" w:hAnsi="Times New Roman" w:cs="Times New Roman"/>
          <w:sz w:val="24"/>
          <w:szCs w:val="24"/>
        </w:rPr>
        <w:t xml:space="preserve">ve memorial of the transaction </w:t>
      </w:r>
      <w:r>
        <w:rPr>
          <w:rFonts w:ascii="Times New Roman" w:hAnsi="Times New Roman" w:cs="Times New Roman"/>
          <w:sz w:val="24"/>
          <w:szCs w:val="24"/>
        </w:rPr>
        <w:t xml:space="preserve">between the parties.  The signed document has not been challenged in court by the respondent.  The document contains a “whole contract” clause.  This court is being invited to </w:t>
      </w:r>
      <w:r w:rsidR="007D0EBA">
        <w:rPr>
          <w:rFonts w:ascii="Times New Roman" w:hAnsi="Times New Roman" w:cs="Times New Roman"/>
          <w:sz w:val="24"/>
          <w:szCs w:val="24"/>
        </w:rPr>
        <w:t>impugn</w:t>
      </w:r>
      <w:r>
        <w:rPr>
          <w:rFonts w:ascii="Times New Roman" w:hAnsi="Times New Roman" w:cs="Times New Roman"/>
          <w:sz w:val="24"/>
          <w:szCs w:val="24"/>
        </w:rPr>
        <w:t xml:space="preserve"> the document on the basis of a defence that is raised for the first time after a period of five months from the execution of such document, and when demand for payment is made.  Curiously, the respondent has not taken the court into its confidence by placing before the court any supporting affidavits from persons, whose property was under threat of sale by the applicant.  The court will not take every defence as plausible unless it is consistent with all the fac</w:t>
      </w:r>
      <w:r w:rsidR="00002ECC">
        <w:rPr>
          <w:rFonts w:ascii="Times New Roman" w:hAnsi="Times New Roman" w:cs="Times New Roman"/>
          <w:sz w:val="24"/>
          <w:szCs w:val="24"/>
        </w:rPr>
        <w:t xml:space="preserve">ts surrounding the execution of </w:t>
      </w:r>
      <w:r>
        <w:rPr>
          <w:rFonts w:ascii="Times New Roman" w:hAnsi="Times New Roman" w:cs="Times New Roman"/>
          <w:sz w:val="24"/>
          <w:szCs w:val="24"/>
        </w:rPr>
        <w:t>an  acknowledg</w:t>
      </w:r>
      <w:r w:rsidR="00002ECC">
        <w:rPr>
          <w:rFonts w:ascii="Times New Roman" w:hAnsi="Times New Roman" w:cs="Times New Roman"/>
          <w:sz w:val="24"/>
          <w:szCs w:val="24"/>
        </w:rPr>
        <w:t>e</w:t>
      </w:r>
      <w:r>
        <w:rPr>
          <w:rFonts w:ascii="Times New Roman" w:hAnsi="Times New Roman" w:cs="Times New Roman"/>
          <w:sz w:val="24"/>
          <w:szCs w:val="24"/>
        </w:rPr>
        <w:t>ment of debt.</w:t>
      </w:r>
      <w:r w:rsidR="00002ECC">
        <w:rPr>
          <w:rFonts w:ascii="Times New Roman" w:hAnsi="Times New Roman" w:cs="Times New Roman"/>
          <w:sz w:val="24"/>
          <w:szCs w:val="24"/>
        </w:rPr>
        <w:t xml:space="preserve"> An acknowledgement of debt is what it is. It is an indication by the debtor that he owes the creditor a specific sum of money. </w:t>
      </w:r>
      <w:r>
        <w:rPr>
          <w:rFonts w:ascii="Times New Roman" w:hAnsi="Times New Roman" w:cs="Times New Roman"/>
          <w:sz w:val="24"/>
          <w:szCs w:val="24"/>
        </w:rPr>
        <w:t xml:space="preserve">  Business transactions </w:t>
      </w:r>
      <w:r w:rsidR="00ED7119">
        <w:rPr>
          <w:rFonts w:ascii="Times New Roman" w:hAnsi="Times New Roman" w:cs="Times New Roman"/>
          <w:sz w:val="24"/>
          <w:szCs w:val="24"/>
        </w:rPr>
        <w:t>would be</w:t>
      </w:r>
      <w:r w:rsidR="00A96AAA">
        <w:rPr>
          <w:rFonts w:ascii="Times New Roman" w:hAnsi="Times New Roman" w:cs="Times New Roman"/>
          <w:sz w:val="24"/>
          <w:szCs w:val="24"/>
        </w:rPr>
        <w:t xml:space="preserve"> seriously</w:t>
      </w:r>
      <w:r w:rsidR="00ED7119">
        <w:rPr>
          <w:rFonts w:ascii="Times New Roman" w:hAnsi="Times New Roman" w:cs="Times New Roman"/>
          <w:sz w:val="24"/>
          <w:szCs w:val="24"/>
        </w:rPr>
        <w:t xml:space="preserve"> impended if valid legal contracts were to be unenforceable on </w:t>
      </w:r>
      <w:r w:rsidR="00002ECC">
        <w:rPr>
          <w:rFonts w:ascii="Times New Roman" w:hAnsi="Times New Roman" w:cs="Times New Roman"/>
          <w:sz w:val="24"/>
          <w:szCs w:val="24"/>
        </w:rPr>
        <w:t xml:space="preserve">tenuous </w:t>
      </w:r>
      <w:r w:rsidR="00ED7119">
        <w:rPr>
          <w:rFonts w:ascii="Times New Roman" w:hAnsi="Times New Roman" w:cs="Times New Roman"/>
          <w:sz w:val="24"/>
          <w:szCs w:val="24"/>
        </w:rPr>
        <w:t xml:space="preserve">defences being raised </w:t>
      </w:r>
      <w:r w:rsidR="00A96AAA">
        <w:rPr>
          <w:rFonts w:ascii="Times New Roman" w:hAnsi="Times New Roman" w:cs="Times New Roman"/>
          <w:sz w:val="24"/>
          <w:szCs w:val="24"/>
        </w:rPr>
        <w:t>by defaulting debtors.  The max</w:t>
      </w:r>
      <w:r w:rsidR="00ED7119">
        <w:rPr>
          <w:rFonts w:ascii="Times New Roman" w:hAnsi="Times New Roman" w:cs="Times New Roman"/>
          <w:sz w:val="24"/>
          <w:szCs w:val="24"/>
        </w:rPr>
        <w:t xml:space="preserve">im </w:t>
      </w:r>
      <w:r w:rsidR="00ED7119" w:rsidRPr="00ED7119">
        <w:rPr>
          <w:rFonts w:ascii="Times New Roman" w:hAnsi="Times New Roman" w:cs="Times New Roman"/>
          <w:i/>
          <w:sz w:val="24"/>
          <w:szCs w:val="24"/>
        </w:rPr>
        <w:t>caveat subscripto</w:t>
      </w:r>
      <w:r w:rsidR="00A96AAA">
        <w:rPr>
          <w:rFonts w:ascii="Times New Roman" w:hAnsi="Times New Roman" w:cs="Times New Roman"/>
          <w:sz w:val="24"/>
          <w:szCs w:val="24"/>
        </w:rPr>
        <w:t>must</w:t>
      </w:r>
      <w:r w:rsidR="00ED7119">
        <w:rPr>
          <w:rFonts w:ascii="Times New Roman" w:hAnsi="Times New Roman" w:cs="Times New Roman"/>
          <w:sz w:val="24"/>
          <w:szCs w:val="24"/>
        </w:rPr>
        <w:t xml:space="preserve"> be applied on the facts of this matter.</w:t>
      </w:r>
    </w:p>
    <w:p w:rsidR="00ED7119" w:rsidRDefault="00ED7119" w:rsidP="009862D0">
      <w:pPr>
        <w:pStyle w:val="NoSpacing"/>
        <w:spacing w:line="360" w:lineRule="auto"/>
        <w:ind w:firstLine="720"/>
        <w:jc w:val="both"/>
        <w:rPr>
          <w:rFonts w:ascii="Times New Roman" w:hAnsi="Times New Roman" w:cs="Times New Roman"/>
          <w:sz w:val="24"/>
          <w:szCs w:val="24"/>
        </w:rPr>
      </w:pPr>
    </w:p>
    <w:p w:rsidR="00ED7119" w:rsidRDefault="00ED7119" w:rsidP="009862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and accordingly I would make the following order:</w:t>
      </w:r>
    </w:p>
    <w:p w:rsidR="00ED7119" w:rsidRDefault="00ED7119" w:rsidP="009862D0">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Summary Judgment be and is hereby entered in favour of the applicant for payment of the sum of (USD) Three Hundred and Eighty Four Thousand one hundred and seventy seven dollars (US$384 177) or its equivalent at the </w:t>
      </w:r>
    </w:p>
    <w:p w:rsidR="00ED7119" w:rsidRDefault="00ED7119" w:rsidP="009862D0">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r>
      <w:r w:rsidR="00A96AAA">
        <w:rPr>
          <w:rFonts w:ascii="Times New Roman" w:hAnsi="Times New Roman" w:cs="Times New Roman"/>
          <w:sz w:val="24"/>
          <w:szCs w:val="24"/>
        </w:rPr>
        <w:t>p</w:t>
      </w:r>
      <w:r>
        <w:rPr>
          <w:rFonts w:ascii="Times New Roman" w:hAnsi="Times New Roman" w:cs="Times New Roman"/>
          <w:sz w:val="24"/>
          <w:szCs w:val="24"/>
        </w:rPr>
        <w:t>revailing interbank rate.</w:t>
      </w:r>
    </w:p>
    <w:p w:rsidR="00ED7119" w:rsidRDefault="00ED7119" w:rsidP="009862D0">
      <w:pPr>
        <w:pStyle w:val="NoSpacing"/>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Respondent to pay the costs of suit.</w:t>
      </w:r>
    </w:p>
    <w:p w:rsidR="00ED7119" w:rsidRDefault="00ED7119" w:rsidP="009862D0">
      <w:pPr>
        <w:pStyle w:val="NoSpacing"/>
        <w:spacing w:line="360" w:lineRule="auto"/>
        <w:jc w:val="both"/>
        <w:rPr>
          <w:rFonts w:ascii="Times New Roman" w:hAnsi="Times New Roman" w:cs="Times New Roman"/>
          <w:sz w:val="24"/>
          <w:szCs w:val="24"/>
        </w:rPr>
      </w:pPr>
    </w:p>
    <w:p w:rsidR="00FC67C9" w:rsidRDefault="00FC67C9" w:rsidP="009862D0">
      <w:pPr>
        <w:pStyle w:val="NoSpacing"/>
        <w:jc w:val="both"/>
        <w:rPr>
          <w:rFonts w:ascii="Times New Roman" w:hAnsi="Times New Roman" w:cs="Times New Roman"/>
          <w:i/>
          <w:sz w:val="24"/>
          <w:szCs w:val="24"/>
        </w:rPr>
      </w:pPr>
    </w:p>
    <w:p w:rsidR="00FC67C9" w:rsidRDefault="00FC67C9" w:rsidP="009862D0">
      <w:pPr>
        <w:pStyle w:val="NoSpacing"/>
        <w:jc w:val="both"/>
        <w:rPr>
          <w:rFonts w:ascii="Times New Roman" w:hAnsi="Times New Roman" w:cs="Times New Roman"/>
          <w:i/>
          <w:sz w:val="24"/>
          <w:szCs w:val="24"/>
        </w:rPr>
      </w:pPr>
    </w:p>
    <w:p w:rsidR="00FC67C9" w:rsidRDefault="00FC67C9" w:rsidP="009862D0">
      <w:pPr>
        <w:pStyle w:val="NoSpacing"/>
        <w:jc w:val="both"/>
        <w:rPr>
          <w:rFonts w:ascii="Times New Roman" w:hAnsi="Times New Roman" w:cs="Times New Roman"/>
          <w:i/>
          <w:sz w:val="24"/>
          <w:szCs w:val="24"/>
        </w:rPr>
      </w:pPr>
    </w:p>
    <w:p w:rsidR="00ED7119" w:rsidRPr="00ED7119" w:rsidRDefault="00ED7119" w:rsidP="009862D0">
      <w:pPr>
        <w:pStyle w:val="NoSpacing"/>
        <w:jc w:val="both"/>
        <w:rPr>
          <w:rFonts w:ascii="Times New Roman" w:hAnsi="Times New Roman" w:cs="Times New Roman"/>
          <w:sz w:val="24"/>
          <w:szCs w:val="24"/>
        </w:rPr>
      </w:pPr>
      <w:r w:rsidRPr="009862D0">
        <w:rPr>
          <w:rFonts w:ascii="Times New Roman" w:hAnsi="Times New Roman" w:cs="Times New Roman"/>
          <w:i/>
          <w:sz w:val="24"/>
          <w:szCs w:val="24"/>
        </w:rPr>
        <w:t>Samukange Hungwe Attorneys</w:t>
      </w:r>
      <w:r w:rsidRPr="00ED7119">
        <w:rPr>
          <w:rFonts w:ascii="Times New Roman" w:hAnsi="Times New Roman" w:cs="Times New Roman"/>
          <w:sz w:val="24"/>
          <w:szCs w:val="24"/>
        </w:rPr>
        <w:t>, applicant’s legal practitioners</w:t>
      </w:r>
    </w:p>
    <w:p w:rsidR="00ED7119" w:rsidRPr="00ED7119" w:rsidRDefault="00ED7119" w:rsidP="009862D0">
      <w:pPr>
        <w:pStyle w:val="NoSpacing"/>
        <w:jc w:val="both"/>
        <w:rPr>
          <w:rFonts w:ascii="Times New Roman" w:hAnsi="Times New Roman" w:cs="Times New Roman"/>
          <w:sz w:val="24"/>
          <w:szCs w:val="24"/>
        </w:rPr>
      </w:pPr>
      <w:r w:rsidRPr="009862D0">
        <w:rPr>
          <w:rFonts w:ascii="Times New Roman" w:hAnsi="Times New Roman" w:cs="Times New Roman"/>
          <w:i/>
          <w:sz w:val="24"/>
          <w:szCs w:val="24"/>
        </w:rPr>
        <w:t>Venturas And Samukange c/o Dube-Banda Nzarayapenga &amp; Partners</w:t>
      </w:r>
      <w:r w:rsidRPr="00ED7119">
        <w:rPr>
          <w:rFonts w:ascii="Times New Roman" w:hAnsi="Times New Roman" w:cs="Times New Roman"/>
          <w:sz w:val="24"/>
          <w:szCs w:val="24"/>
        </w:rPr>
        <w:t>, respondent’s legal practitioners</w:t>
      </w:r>
    </w:p>
    <w:p w:rsidR="00ED7119" w:rsidRPr="00ED7119" w:rsidRDefault="00ED7119" w:rsidP="00ED7119">
      <w:pPr>
        <w:pStyle w:val="NoSpacing"/>
        <w:rPr>
          <w:rFonts w:ascii="Times New Roman" w:hAnsi="Times New Roman" w:cs="Times New Roman"/>
          <w:sz w:val="24"/>
          <w:szCs w:val="24"/>
        </w:rPr>
      </w:pPr>
    </w:p>
    <w:p w:rsidR="00DC62BA" w:rsidRPr="00997DAF" w:rsidRDefault="00DC62BA" w:rsidP="00997DAF">
      <w:pPr>
        <w:pStyle w:val="NoSpacing"/>
        <w:spacing w:line="360" w:lineRule="auto"/>
        <w:rPr>
          <w:rFonts w:ascii="Times New Roman" w:hAnsi="Times New Roman" w:cs="Times New Roman"/>
          <w:sz w:val="24"/>
          <w:szCs w:val="24"/>
        </w:rPr>
      </w:pPr>
    </w:p>
    <w:p w:rsidR="006F6BAE" w:rsidRPr="000B27BE" w:rsidRDefault="006F6BAE" w:rsidP="00997DAF">
      <w:pPr>
        <w:pStyle w:val="NoSpacing"/>
        <w:spacing w:line="360" w:lineRule="auto"/>
        <w:rPr>
          <w:rFonts w:ascii="Times New Roman" w:hAnsi="Times New Roman" w:cs="Times New Roman"/>
          <w:sz w:val="24"/>
          <w:szCs w:val="24"/>
        </w:rPr>
      </w:pPr>
    </w:p>
    <w:p w:rsidR="006F6BAE" w:rsidRPr="00916819" w:rsidRDefault="006F6BAE" w:rsidP="00DD3950">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b/>
      </w:r>
    </w:p>
    <w:p w:rsidR="00642EB1" w:rsidRDefault="00642EB1" w:rsidP="00DD39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bookmarkEnd w:id="0"/>
    <w:p w:rsidR="001D08C3" w:rsidRDefault="001D08C3" w:rsidP="00DD3950">
      <w:pPr>
        <w:spacing w:line="360" w:lineRule="auto"/>
      </w:pPr>
    </w:p>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D81" w:rsidRDefault="00F71D81" w:rsidP="009862D0">
      <w:pPr>
        <w:spacing w:after="0" w:line="240" w:lineRule="auto"/>
      </w:pPr>
      <w:r>
        <w:separator/>
      </w:r>
    </w:p>
  </w:endnote>
  <w:endnote w:type="continuationSeparator" w:id="1">
    <w:p w:rsidR="00F71D81" w:rsidRDefault="00F71D81" w:rsidP="00986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D81" w:rsidRDefault="00F71D81" w:rsidP="009862D0">
      <w:pPr>
        <w:spacing w:after="0" w:line="240" w:lineRule="auto"/>
      </w:pPr>
      <w:r>
        <w:separator/>
      </w:r>
    </w:p>
  </w:footnote>
  <w:footnote w:type="continuationSeparator" w:id="1">
    <w:p w:rsidR="00F71D81" w:rsidRDefault="00F71D81" w:rsidP="009862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2538744"/>
      <w:docPartObj>
        <w:docPartGallery w:val="Page Numbers (Top of Page)"/>
        <w:docPartUnique/>
      </w:docPartObj>
    </w:sdtPr>
    <w:sdtContent>
      <w:p w:rsidR="009862D0" w:rsidRPr="009862D0" w:rsidRDefault="009C3485">
        <w:pPr>
          <w:pStyle w:val="Header"/>
          <w:jc w:val="right"/>
          <w:rPr>
            <w:rFonts w:ascii="Times New Roman" w:hAnsi="Times New Roman" w:cs="Times New Roman"/>
            <w:sz w:val="24"/>
            <w:szCs w:val="24"/>
          </w:rPr>
        </w:pPr>
        <w:r w:rsidRPr="009862D0">
          <w:rPr>
            <w:rFonts w:ascii="Times New Roman" w:hAnsi="Times New Roman" w:cs="Times New Roman"/>
            <w:sz w:val="24"/>
            <w:szCs w:val="24"/>
          </w:rPr>
          <w:fldChar w:fldCharType="begin"/>
        </w:r>
        <w:r w:rsidR="009862D0" w:rsidRPr="009862D0">
          <w:rPr>
            <w:rFonts w:ascii="Times New Roman" w:hAnsi="Times New Roman" w:cs="Times New Roman"/>
            <w:sz w:val="24"/>
            <w:szCs w:val="24"/>
          </w:rPr>
          <w:instrText xml:space="preserve"> PAGE   \* MERGEFORMAT </w:instrText>
        </w:r>
        <w:r w:rsidRPr="009862D0">
          <w:rPr>
            <w:rFonts w:ascii="Times New Roman" w:hAnsi="Times New Roman" w:cs="Times New Roman"/>
            <w:sz w:val="24"/>
            <w:szCs w:val="24"/>
          </w:rPr>
          <w:fldChar w:fldCharType="separate"/>
        </w:r>
        <w:r w:rsidR="00476E64">
          <w:rPr>
            <w:rFonts w:ascii="Times New Roman" w:hAnsi="Times New Roman" w:cs="Times New Roman"/>
            <w:noProof/>
            <w:sz w:val="24"/>
            <w:szCs w:val="24"/>
          </w:rPr>
          <w:t>6</w:t>
        </w:r>
        <w:r w:rsidRPr="009862D0">
          <w:rPr>
            <w:rFonts w:ascii="Times New Roman" w:hAnsi="Times New Roman" w:cs="Times New Roman"/>
            <w:sz w:val="24"/>
            <w:szCs w:val="24"/>
          </w:rPr>
          <w:fldChar w:fldCharType="end"/>
        </w:r>
      </w:p>
      <w:p w:rsidR="009862D0" w:rsidRPr="009862D0" w:rsidRDefault="009862D0">
        <w:pPr>
          <w:pStyle w:val="Header"/>
          <w:jc w:val="right"/>
          <w:rPr>
            <w:rFonts w:ascii="Times New Roman" w:hAnsi="Times New Roman" w:cs="Times New Roman"/>
            <w:sz w:val="24"/>
            <w:szCs w:val="24"/>
          </w:rPr>
        </w:pPr>
        <w:r w:rsidRPr="009862D0">
          <w:rPr>
            <w:rFonts w:ascii="Times New Roman" w:hAnsi="Times New Roman" w:cs="Times New Roman"/>
            <w:sz w:val="24"/>
            <w:szCs w:val="24"/>
          </w:rPr>
          <w:t>HB 196.19</w:t>
        </w:r>
      </w:p>
      <w:p w:rsidR="009862D0" w:rsidRPr="009862D0" w:rsidRDefault="009862D0">
        <w:pPr>
          <w:pStyle w:val="Header"/>
          <w:jc w:val="right"/>
          <w:rPr>
            <w:rFonts w:ascii="Times New Roman" w:hAnsi="Times New Roman" w:cs="Times New Roman"/>
            <w:sz w:val="24"/>
            <w:szCs w:val="24"/>
          </w:rPr>
        </w:pPr>
        <w:r w:rsidRPr="009862D0">
          <w:rPr>
            <w:rFonts w:ascii="Times New Roman" w:hAnsi="Times New Roman" w:cs="Times New Roman"/>
            <w:sz w:val="24"/>
            <w:szCs w:val="24"/>
          </w:rPr>
          <w:t>HC 2489/19</w:t>
        </w:r>
      </w:p>
      <w:p w:rsidR="009862D0" w:rsidRPr="009862D0" w:rsidRDefault="009862D0">
        <w:pPr>
          <w:pStyle w:val="Header"/>
          <w:jc w:val="right"/>
          <w:rPr>
            <w:rFonts w:ascii="Times New Roman" w:hAnsi="Times New Roman" w:cs="Times New Roman"/>
            <w:sz w:val="24"/>
            <w:szCs w:val="24"/>
          </w:rPr>
        </w:pPr>
        <w:r w:rsidRPr="009862D0">
          <w:rPr>
            <w:rFonts w:ascii="Times New Roman" w:hAnsi="Times New Roman" w:cs="Times New Roman"/>
            <w:sz w:val="24"/>
            <w:szCs w:val="24"/>
          </w:rPr>
          <w:t>XREF 762/19</w:t>
        </w:r>
      </w:p>
    </w:sdtContent>
  </w:sdt>
  <w:p w:rsidR="009862D0" w:rsidRDefault="009862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D1435"/>
    <w:multiLevelType w:val="hybridMultilevel"/>
    <w:tmpl w:val="F4D88C5A"/>
    <w:lvl w:ilvl="0" w:tplc="70341D8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2EB1"/>
    <w:rsid w:val="00002ECC"/>
    <w:rsid w:val="0004316B"/>
    <w:rsid w:val="000B27BE"/>
    <w:rsid w:val="000F3B94"/>
    <w:rsid w:val="001041A4"/>
    <w:rsid w:val="00141F7F"/>
    <w:rsid w:val="001D08C3"/>
    <w:rsid w:val="001E7B5E"/>
    <w:rsid w:val="00231E81"/>
    <w:rsid w:val="00245715"/>
    <w:rsid w:val="002641B6"/>
    <w:rsid w:val="00265821"/>
    <w:rsid w:val="00273720"/>
    <w:rsid w:val="00273A11"/>
    <w:rsid w:val="002B369D"/>
    <w:rsid w:val="003445E1"/>
    <w:rsid w:val="003639C8"/>
    <w:rsid w:val="00366E71"/>
    <w:rsid w:val="00371690"/>
    <w:rsid w:val="00374A2D"/>
    <w:rsid w:val="003829EE"/>
    <w:rsid w:val="004151E4"/>
    <w:rsid w:val="00436E13"/>
    <w:rsid w:val="00476E64"/>
    <w:rsid w:val="004D4413"/>
    <w:rsid w:val="005128BC"/>
    <w:rsid w:val="00642462"/>
    <w:rsid w:val="00642EB1"/>
    <w:rsid w:val="006C61CB"/>
    <w:rsid w:val="006F6BAE"/>
    <w:rsid w:val="00745503"/>
    <w:rsid w:val="0076596D"/>
    <w:rsid w:val="0079758F"/>
    <w:rsid w:val="007C5505"/>
    <w:rsid w:val="007D0EBA"/>
    <w:rsid w:val="007E489F"/>
    <w:rsid w:val="007E5362"/>
    <w:rsid w:val="00850428"/>
    <w:rsid w:val="00871F6F"/>
    <w:rsid w:val="00894610"/>
    <w:rsid w:val="008E388E"/>
    <w:rsid w:val="008F711D"/>
    <w:rsid w:val="00916819"/>
    <w:rsid w:val="00976E35"/>
    <w:rsid w:val="009862D0"/>
    <w:rsid w:val="00997DAF"/>
    <w:rsid w:val="009C3485"/>
    <w:rsid w:val="00A46811"/>
    <w:rsid w:val="00A778AD"/>
    <w:rsid w:val="00A96AAA"/>
    <w:rsid w:val="00A97786"/>
    <w:rsid w:val="00AC351F"/>
    <w:rsid w:val="00AC540E"/>
    <w:rsid w:val="00AF7A47"/>
    <w:rsid w:val="00B015F2"/>
    <w:rsid w:val="00B11C19"/>
    <w:rsid w:val="00B75EC7"/>
    <w:rsid w:val="00C03D0C"/>
    <w:rsid w:val="00C04AA1"/>
    <w:rsid w:val="00D07B1C"/>
    <w:rsid w:val="00D20C47"/>
    <w:rsid w:val="00D72606"/>
    <w:rsid w:val="00D774BF"/>
    <w:rsid w:val="00D94760"/>
    <w:rsid w:val="00DC62BA"/>
    <w:rsid w:val="00DD3950"/>
    <w:rsid w:val="00DE7936"/>
    <w:rsid w:val="00E22C17"/>
    <w:rsid w:val="00E43364"/>
    <w:rsid w:val="00E60347"/>
    <w:rsid w:val="00E65DD3"/>
    <w:rsid w:val="00ED7119"/>
    <w:rsid w:val="00EF0760"/>
    <w:rsid w:val="00F0619F"/>
    <w:rsid w:val="00F71D81"/>
    <w:rsid w:val="00F83D9E"/>
    <w:rsid w:val="00FC67C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EB1"/>
    <w:pPr>
      <w:spacing w:after="0" w:line="240" w:lineRule="auto"/>
    </w:pPr>
    <w:rPr>
      <w:lang w:val="en-US"/>
    </w:rPr>
  </w:style>
  <w:style w:type="paragraph" w:styleId="Header">
    <w:name w:val="header"/>
    <w:basedOn w:val="Normal"/>
    <w:link w:val="HeaderChar"/>
    <w:uiPriority w:val="99"/>
    <w:unhideWhenUsed/>
    <w:rsid w:val="00986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2D0"/>
    <w:rPr>
      <w:lang w:val="en-US"/>
    </w:rPr>
  </w:style>
  <w:style w:type="paragraph" w:styleId="Footer">
    <w:name w:val="footer"/>
    <w:basedOn w:val="Normal"/>
    <w:link w:val="FooterChar"/>
    <w:uiPriority w:val="99"/>
    <w:semiHidden/>
    <w:unhideWhenUsed/>
    <w:rsid w:val="009862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862D0"/>
    <w:rPr>
      <w:lang w:val="en-US"/>
    </w:rPr>
  </w:style>
</w:styles>
</file>

<file path=word/webSettings.xml><?xml version="1.0" encoding="utf-8"?>
<w:webSettings xmlns:r="http://schemas.openxmlformats.org/officeDocument/2006/relationships" xmlns:w="http://schemas.openxmlformats.org/wordprocessingml/2006/main">
  <w:divs>
    <w:div w:id="7453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MAKONESEJ</dc:creator>
  <cp:lastModifiedBy>MAKONESEJ</cp:lastModifiedBy>
  <cp:revision>3</cp:revision>
  <dcterms:created xsi:type="dcterms:W3CDTF">2019-12-10T17:25:00Z</dcterms:created>
  <dcterms:modified xsi:type="dcterms:W3CDTF">2020-01-10T06:16:00Z</dcterms:modified>
</cp:coreProperties>
</file>